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No 5 (Group Activity)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1: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&lt;DHT.h&gt;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DHTPIN 4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DHTTYPE DHT11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DHT dht(DHTPIN, DHTTYPE);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dht.begin();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Serial.println("Temperature,Humidity");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humidity = dht.readHumidity();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(isnan(temperature) || isnan(humidity)) {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Serial.println("Sensor read error");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delay(2000);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Serial.print(temperature);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Serial.print(",");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Serial.println(humidity);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delay(5000);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2: collect_data.py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serial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csv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datetime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= "/dev/cu.SLAB_USBtoUART"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baud_rate = 115200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total_readings = 100  # Increased for a better analysis pool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 = serial.Serial(port, baud_rate, timeout=10)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time.sleep(2)  # Allow link state to settle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serial.SerialException as e: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 Serial Port Error: {e}")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 Unplug/replug USB or verify the Arduino IDE Serial Monitor is shut.")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open("industrial_sensor_data.csv", "w", newline="") as file: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writer = csv.writer(file)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writer.writerow(["Timestamp", "Index", "Temperature", "Humidity"])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 = 0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 Ingesting hardware data... Press Ctrl+C to terminate early.")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count &lt; total_readings: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line = ser.readline().decode("utf-8", errors="ignore").strip()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values = line.split(",")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len(values) == 2: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try: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temp = float(values[0])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hum = float(values[1])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timestamp = datetime.now().strftime("%Y-%m-%d %H:%M:%S")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 += 1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writer.writerow([timestamp, count, temp, hum])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file.flush()  # Commit data directly to the disk matrix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print(f" Record [{count}/{total_readings}] Ingested -&gt; Temp: {temp}°C | Hum: {hum}%")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except ValueError: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ser.close()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 Dataset successfully aggregated inside industrial_sensor_data.csv")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3: analyze_data.py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Load the generated enterprise log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 = pd.read_csv("industrial_sensor_data.csv")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 Dataset loaded successfully.")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print(df.describe())  # Prints key mathematical summaries directly to console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 Dataset not found! Run the collection script first.")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Configure visualization canvases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plt.figure(figsize=(12, 6))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 Temperature Metrics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plt.subplot(2, 1, 1)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plt.plot(df['Index'], df['Temperature'], color='red', marker='o', linestyle='-', linewidth=1.5)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plt.title("Industrial Environmental Profile Analysis")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plt.ylabel("Temperature (°C)")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plt.grid(True, linestyle='--', alpha=0.6)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Plot Humidity Metrics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plt.subplot(2, 1, 2)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plt.plot(df['Index'], df['Humidity'], color='blue', marker='x', linestyle='-', linewidth=1.5)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plt.xlabel("Reading Reference Target (Index)")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plt.ylabel("Relative Humidity (%)")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plt.grid(True, linestyle='--', alpha=0.6)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Export assets for the group laboratory report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plt.savefig("industrial_analysis_trends.png", dpi=300)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 Analytic visualization exported as 'industrial_analysis_trends.png'")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7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73704" cy="495776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25240"/>
                    <a:stretch>
                      <a:fillRect/>
                    </a:stretch>
                  </pic:blipFill>
                  <pic:spPr>
                    <a:xfrm>
                      <a:off x="0" y="0"/>
                      <a:ext cx="4973704" cy="49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