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7015" w:type="dxa"/>
        <w:tblLook w:val="04A0" w:firstRow="1" w:lastRow="0" w:firstColumn="1" w:lastColumn="0" w:noHBand="0" w:noVBand="1"/>
      </w:tblPr>
      <w:tblGrid>
        <w:gridCol w:w="715"/>
        <w:gridCol w:w="3330"/>
        <w:gridCol w:w="2970"/>
      </w:tblGrid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3A5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</w:t>
            </w:r>
            <w:proofErr w:type="gramEnd"/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 Type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Price 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Citizenship, PAN, Business Registration, Pension, PFR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0 </w:t>
            </w: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Tax clearance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255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Land ownership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Property tax receipt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330–40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</w:t>
            </w: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.75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Income receipt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275–445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TDS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210–405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TDS voucher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276.25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Mortgage deed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297.50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House construction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331.50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House design / superstructure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361.25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House rent/land lease agreement (direct English/Nepali)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850 per document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House rent/land lease agreement (Nepali to English)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892.50 per document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Affidavit / Financial sponsorship declaration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425 per document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Non-format documents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380–55</w:t>
            </w:r>
            <w:bookmarkStart w:id="0" w:name="_GoBack"/>
            <w:bookmarkEnd w:id="0"/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 per page</w:t>
            </w:r>
          </w:p>
        </w:tc>
      </w:tr>
      <w:tr w:rsidR="00C17A57" w:rsidRPr="003A5C11" w:rsidTr="00C17A57">
        <w:tc>
          <w:tcPr>
            <w:tcW w:w="715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33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sz w:val="24"/>
                <w:szCs w:val="24"/>
              </w:rPr>
              <w:t>Notary only</w:t>
            </w:r>
          </w:p>
        </w:tc>
        <w:tc>
          <w:tcPr>
            <w:tcW w:w="2970" w:type="dxa"/>
            <w:hideMark/>
          </w:tcPr>
          <w:p w:rsidR="00C17A57" w:rsidRPr="003A5C11" w:rsidRDefault="00C17A57" w:rsidP="003A5C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5C1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Rs. 17 per page</w:t>
            </w:r>
          </w:p>
        </w:tc>
      </w:tr>
    </w:tbl>
    <w:p w:rsidR="00352837" w:rsidRDefault="00C17A57"/>
    <w:sectPr w:rsidR="0035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11"/>
    <w:rsid w:val="0016334B"/>
    <w:rsid w:val="003A5C11"/>
    <w:rsid w:val="006E39AF"/>
    <w:rsid w:val="00BD65CF"/>
    <w:rsid w:val="00C1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77FBC"/>
  <w15:chartTrackingRefBased/>
  <w15:docId w15:val="{5B3E1DD2-DCBC-4208-A8A5-B2306531A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5C11"/>
    <w:rPr>
      <w:b/>
      <w:bCs/>
    </w:rPr>
  </w:style>
  <w:style w:type="table" w:styleId="TableGrid">
    <w:name w:val="Table Grid"/>
    <w:basedOn w:val="TableNormal"/>
    <w:uiPriority w:val="39"/>
    <w:rsid w:val="003A5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32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</dc:creator>
  <cp:keywords/>
  <dc:description/>
  <cp:lastModifiedBy>Aayush</cp:lastModifiedBy>
  <cp:revision>3</cp:revision>
  <dcterms:created xsi:type="dcterms:W3CDTF">2026-02-23T02:59:00Z</dcterms:created>
  <dcterms:modified xsi:type="dcterms:W3CDTF">2026-02-23T13:41:00Z</dcterms:modified>
</cp:coreProperties>
</file>