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171EAD" w14:textId="2672D486" w:rsidR="00FC0C03" w:rsidRDefault="00FC0C03" w:rsidP="00FC0C03">
      <w:pPr>
        <w:rPr>
          <w:rFonts w:cs="Times New Roman"/>
        </w:rPr>
      </w:pPr>
    </w:p>
    <w:p w14:paraId="3C8136A9" w14:textId="77777777" w:rsidR="00FC0C03" w:rsidRDefault="00FC0C03" w:rsidP="00FC0C03">
      <w:pPr>
        <w:jc w:val="left"/>
        <w:rPr>
          <w:rFonts w:cs="Times New Roman"/>
        </w:rPr>
      </w:pPr>
    </w:p>
    <w:p w14:paraId="0200A233" w14:textId="77777777" w:rsidR="00FC0C03" w:rsidRPr="00F35AE3" w:rsidRDefault="00FC0C03" w:rsidP="00FC0C03">
      <w:pPr>
        <w:jc w:val="center"/>
        <w:rPr>
          <w:rFonts w:cs="Times New Roman"/>
          <w:b/>
          <w:bCs/>
          <w:sz w:val="56"/>
          <w:szCs w:val="56"/>
        </w:rPr>
      </w:pPr>
      <w:r w:rsidRPr="00F35AE3">
        <w:rPr>
          <w:rFonts w:cs="Times New Roman"/>
          <w:b/>
          <w:bCs/>
          <w:sz w:val="56"/>
          <w:szCs w:val="56"/>
        </w:rPr>
        <w:t>&lt;Organization Name&gt;</w:t>
      </w:r>
    </w:p>
    <w:p w14:paraId="6D5B3FB6" w14:textId="77777777" w:rsidR="00FC0C03" w:rsidRPr="00794CD4" w:rsidRDefault="00FC0C03" w:rsidP="00FC0C03">
      <w:pPr>
        <w:jc w:val="center"/>
        <w:rPr>
          <w:rFonts w:cs="Times New Roman"/>
          <w:b/>
          <w:bCs/>
          <w:sz w:val="36"/>
          <w:szCs w:val="36"/>
        </w:rPr>
      </w:pPr>
    </w:p>
    <w:p w14:paraId="60A82A5F" w14:textId="77777777" w:rsidR="00FC0C03" w:rsidRDefault="00FC0C03" w:rsidP="00FC0C03">
      <w:pPr>
        <w:jc w:val="center"/>
        <w:rPr>
          <w:rFonts w:cs="Times New Roman"/>
          <w:b/>
          <w:bCs/>
          <w:sz w:val="36"/>
          <w:szCs w:val="36"/>
        </w:rPr>
      </w:pPr>
    </w:p>
    <w:p w14:paraId="2E6E55A8" w14:textId="77777777" w:rsidR="00FC0C03" w:rsidRDefault="00FC0C03" w:rsidP="00FC0C03">
      <w:pPr>
        <w:jc w:val="center"/>
        <w:rPr>
          <w:rFonts w:cs="Times New Roman"/>
          <w:b/>
          <w:bCs/>
          <w:sz w:val="36"/>
          <w:szCs w:val="36"/>
        </w:rPr>
      </w:pPr>
    </w:p>
    <w:p w14:paraId="59D8CB06" w14:textId="77777777" w:rsidR="00FC0C03" w:rsidRDefault="00FC0C03" w:rsidP="00FC0C03">
      <w:pPr>
        <w:jc w:val="center"/>
        <w:rPr>
          <w:rFonts w:cs="Times New Roman"/>
          <w:b/>
          <w:bCs/>
          <w:sz w:val="36"/>
          <w:szCs w:val="36"/>
        </w:rPr>
      </w:pPr>
    </w:p>
    <w:p w14:paraId="6CF17979" w14:textId="77777777" w:rsidR="00FC0C03" w:rsidRPr="00794CD4" w:rsidRDefault="00FC0C03" w:rsidP="00FC0C03">
      <w:pPr>
        <w:jc w:val="center"/>
        <w:rPr>
          <w:rFonts w:cs="Times New Roman"/>
          <w:b/>
          <w:bCs/>
          <w:sz w:val="36"/>
          <w:szCs w:val="36"/>
        </w:rPr>
      </w:pPr>
    </w:p>
    <w:p w14:paraId="27985CE4" w14:textId="63909B10" w:rsidR="00FC0C03" w:rsidRPr="00FC0C03" w:rsidRDefault="00FC0C03" w:rsidP="00FC0C03">
      <w:pPr>
        <w:jc w:val="center"/>
        <w:rPr>
          <w:rFonts w:cs="Times New Roman"/>
          <w:b/>
          <w:bCs/>
          <w:sz w:val="48"/>
          <w:szCs w:val="48"/>
        </w:rPr>
      </w:pPr>
      <w:r w:rsidRPr="00FC0C03">
        <w:rPr>
          <w:b/>
          <w:bCs/>
          <w:sz w:val="32"/>
          <w:szCs w:val="32"/>
        </w:rPr>
        <w:t xml:space="preserve">ISO/IEC 27001:2022 – </w:t>
      </w:r>
      <w:r w:rsidR="00441284" w:rsidRPr="00441284">
        <w:rPr>
          <w:b/>
          <w:bCs/>
          <w:sz w:val="32"/>
          <w:szCs w:val="32"/>
        </w:rPr>
        <w:t>Risk Assessment Methodology</w:t>
      </w:r>
    </w:p>
    <w:p w14:paraId="1B306FB2" w14:textId="77777777" w:rsidR="00FC0C03" w:rsidRDefault="00FC0C03" w:rsidP="00FC0C03">
      <w:pPr>
        <w:jc w:val="center"/>
        <w:rPr>
          <w:rFonts w:cs="Times New Roman"/>
          <w:b/>
          <w:bCs/>
          <w:sz w:val="36"/>
          <w:szCs w:val="36"/>
        </w:rPr>
      </w:pPr>
    </w:p>
    <w:p w14:paraId="2C39C37A" w14:textId="65F9938F" w:rsidR="00FC0C03" w:rsidRDefault="00441284" w:rsidP="00FC0C03">
      <w:pPr>
        <w:jc w:val="center"/>
        <w:rPr>
          <w:rFonts w:cs="Times New Roman"/>
          <w:b/>
          <w:bCs/>
          <w:sz w:val="36"/>
          <w:szCs w:val="36"/>
        </w:rPr>
      </w:pPr>
      <w:r w:rsidRPr="00441284">
        <w:rPr>
          <w:rFonts w:cs="Times New Roman"/>
          <w:b/>
          <w:bCs/>
          <w:sz w:val="36"/>
          <w:szCs w:val="36"/>
        </w:rPr>
        <w:t>Classification: Internal</w:t>
      </w:r>
    </w:p>
    <w:p w14:paraId="3F0CE18F" w14:textId="77777777" w:rsidR="00FC0C03" w:rsidRDefault="00FC0C03" w:rsidP="00FC0C03">
      <w:pPr>
        <w:jc w:val="center"/>
        <w:rPr>
          <w:rFonts w:cs="Times New Roman"/>
          <w:b/>
          <w:bCs/>
          <w:sz w:val="36"/>
          <w:szCs w:val="36"/>
        </w:rPr>
      </w:pPr>
    </w:p>
    <w:p w14:paraId="6C35F44D" w14:textId="77777777" w:rsidR="00FC0C03" w:rsidRDefault="00FC0C03" w:rsidP="00FC0C03">
      <w:pPr>
        <w:jc w:val="left"/>
        <w:rPr>
          <w:rFonts w:cs="Times New Roman"/>
          <w:b/>
          <w:bCs/>
          <w:sz w:val="36"/>
          <w:szCs w:val="36"/>
        </w:rPr>
      </w:pPr>
    </w:p>
    <w:p w14:paraId="6CEA2781" w14:textId="77777777" w:rsidR="00FC0C03" w:rsidRDefault="00FC0C03" w:rsidP="00FC0C03">
      <w:pPr>
        <w:jc w:val="center"/>
        <w:rPr>
          <w:rFonts w:cs="Times New Roman"/>
          <w:b/>
          <w:bCs/>
          <w:sz w:val="36"/>
          <w:szCs w:val="36"/>
        </w:rPr>
      </w:pPr>
    </w:p>
    <w:p w14:paraId="6DFA71AD" w14:textId="77777777" w:rsidR="00FC0C03" w:rsidRDefault="00FC0C03" w:rsidP="00F24B06">
      <w:pPr>
        <w:rPr>
          <w:rFonts w:cs="Times New Roman"/>
          <w:b/>
          <w:bCs/>
          <w:sz w:val="36"/>
          <w:szCs w:val="3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52"/>
        <w:gridCol w:w="4144"/>
      </w:tblGrid>
      <w:tr w:rsidR="00FC0C03" w:rsidRPr="00F24B06" w14:paraId="7F2F26C2" w14:textId="77777777" w:rsidTr="00B217CD">
        <w:tc>
          <w:tcPr>
            <w:tcW w:w="4508" w:type="dxa"/>
          </w:tcPr>
          <w:p w14:paraId="3BE7F6C1" w14:textId="77777777" w:rsidR="00FC0C03" w:rsidRPr="00F24B06" w:rsidRDefault="00FC0C03" w:rsidP="00B217CD">
            <w:pPr>
              <w:jc w:val="left"/>
              <w:rPr>
                <w:rFonts w:cs="Times New Roman"/>
                <w:b/>
                <w:bCs/>
                <w:sz w:val="28"/>
                <w:szCs w:val="28"/>
              </w:rPr>
            </w:pPr>
            <w:r w:rsidRPr="00F24B06">
              <w:rPr>
                <w:rFonts w:cs="Times New Roman"/>
                <w:b/>
                <w:bCs/>
                <w:sz w:val="28"/>
                <w:szCs w:val="28"/>
              </w:rPr>
              <w:t>Standard</w:t>
            </w:r>
          </w:p>
        </w:tc>
        <w:tc>
          <w:tcPr>
            <w:tcW w:w="4508" w:type="dxa"/>
          </w:tcPr>
          <w:p w14:paraId="4CF21C29" w14:textId="77777777" w:rsidR="00FC0C03" w:rsidRPr="00F24B06" w:rsidRDefault="00FC0C03" w:rsidP="00B217CD">
            <w:pPr>
              <w:jc w:val="left"/>
              <w:rPr>
                <w:rFonts w:cs="Times New Roman"/>
                <w:sz w:val="28"/>
                <w:szCs w:val="28"/>
              </w:rPr>
            </w:pPr>
            <w:r w:rsidRPr="00F24B06">
              <w:rPr>
                <w:rFonts w:cs="Times New Roman"/>
                <w:sz w:val="28"/>
                <w:szCs w:val="28"/>
              </w:rPr>
              <w:t>ISO/IEC 27001: 2022</w:t>
            </w:r>
          </w:p>
        </w:tc>
      </w:tr>
      <w:tr w:rsidR="00FC0C03" w:rsidRPr="00F24B06" w14:paraId="05A63666" w14:textId="77777777" w:rsidTr="00B217CD">
        <w:tc>
          <w:tcPr>
            <w:tcW w:w="4508" w:type="dxa"/>
          </w:tcPr>
          <w:p w14:paraId="4EEEE6D3" w14:textId="77777777" w:rsidR="00FC0C03" w:rsidRPr="00F24B06" w:rsidRDefault="00FC0C03" w:rsidP="00B217CD">
            <w:pPr>
              <w:jc w:val="left"/>
              <w:rPr>
                <w:rFonts w:cs="Times New Roman"/>
                <w:b/>
                <w:bCs/>
                <w:sz w:val="28"/>
                <w:szCs w:val="28"/>
              </w:rPr>
            </w:pPr>
            <w:r w:rsidRPr="00F24B06">
              <w:rPr>
                <w:rFonts w:cs="Times New Roman"/>
                <w:b/>
                <w:bCs/>
                <w:sz w:val="28"/>
                <w:szCs w:val="28"/>
              </w:rPr>
              <w:t>Version</w:t>
            </w:r>
          </w:p>
        </w:tc>
        <w:tc>
          <w:tcPr>
            <w:tcW w:w="4508" w:type="dxa"/>
          </w:tcPr>
          <w:p w14:paraId="3E19FA5A" w14:textId="77777777" w:rsidR="00FC0C03" w:rsidRPr="00F24B06" w:rsidRDefault="00FC0C03" w:rsidP="00B217CD">
            <w:pPr>
              <w:jc w:val="left"/>
              <w:rPr>
                <w:rFonts w:cs="Times New Roman"/>
                <w:color w:val="BFBFBF" w:themeColor="background1" w:themeShade="BF"/>
                <w:sz w:val="28"/>
                <w:szCs w:val="28"/>
              </w:rPr>
            </w:pPr>
            <w:r w:rsidRPr="00F24B06">
              <w:rPr>
                <w:rFonts w:cs="Times New Roman"/>
                <w:color w:val="BFBFBF" w:themeColor="background1" w:themeShade="BF"/>
                <w:sz w:val="28"/>
                <w:szCs w:val="28"/>
              </w:rPr>
              <w:t>&lt;Version Number&gt;</w:t>
            </w:r>
          </w:p>
        </w:tc>
      </w:tr>
      <w:tr w:rsidR="00FC0C03" w:rsidRPr="00F24B06" w14:paraId="792803C9" w14:textId="77777777" w:rsidTr="00B217CD">
        <w:tc>
          <w:tcPr>
            <w:tcW w:w="4508" w:type="dxa"/>
          </w:tcPr>
          <w:p w14:paraId="5481A984" w14:textId="77777777" w:rsidR="00FC0C03" w:rsidRPr="00F24B06" w:rsidRDefault="00FC0C03" w:rsidP="00B217CD">
            <w:pPr>
              <w:jc w:val="left"/>
              <w:rPr>
                <w:rFonts w:cs="Times New Roman"/>
                <w:b/>
                <w:bCs/>
                <w:sz w:val="28"/>
                <w:szCs w:val="28"/>
              </w:rPr>
            </w:pPr>
            <w:r w:rsidRPr="00F24B06">
              <w:rPr>
                <w:rFonts w:cs="Times New Roman"/>
                <w:b/>
                <w:bCs/>
                <w:sz w:val="28"/>
                <w:szCs w:val="28"/>
              </w:rPr>
              <w:t>Effective Date</w:t>
            </w:r>
          </w:p>
        </w:tc>
        <w:tc>
          <w:tcPr>
            <w:tcW w:w="4508" w:type="dxa"/>
          </w:tcPr>
          <w:p w14:paraId="0D510B37" w14:textId="77777777" w:rsidR="00FC0C03" w:rsidRPr="00F24B06" w:rsidRDefault="00FC0C03" w:rsidP="00B217CD">
            <w:pPr>
              <w:jc w:val="left"/>
              <w:rPr>
                <w:rFonts w:cs="Times New Roman"/>
                <w:color w:val="BFBFBF" w:themeColor="background1" w:themeShade="BF"/>
                <w:sz w:val="28"/>
                <w:szCs w:val="28"/>
              </w:rPr>
            </w:pPr>
            <w:r w:rsidRPr="00F24B06">
              <w:rPr>
                <w:rFonts w:cs="Times New Roman"/>
                <w:color w:val="BFBFBF" w:themeColor="background1" w:themeShade="BF"/>
                <w:sz w:val="28"/>
                <w:szCs w:val="28"/>
              </w:rPr>
              <w:t>&lt;Date&gt;</w:t>
            </w:r>
          </w:p>
        </w:tc>
      </w:tr>
      <w:tr w:rsidR="00FC0C03" w:rsidRPr="00F24B06" w14:paraId="67282A32" w14:textId="77777777" w:rsidTr="00B217CD">
        <w:tc>
          <w:tcPr>
            <w:tcW w:w="4508" w:type="dxa"/>
          </w:tcPr>
          <w:p w14:paraId="0F2628D0" w14:textId="77777777" w:rsidR="00FC0C03" w:rsidRPr="00F24B06" w:rsidRDefault="00FC0C03" w:rsidP="00B217CD">
            <w:pPr>
              <w:jc w:val="left"/>
              <w:rPr>
                <w:rFonts w:cs="Times New Roman"/>
                <w:b/>
                <w:bCs/>
                <w:sz w:val="28"/>
                <w:szCs w:val="28"/>
              </w:rPr>
            </w:pPr>
            <w:r w:rsidRPr="00F24B06">
              <w:rPr>
                <w:rFonts w:cs="Times New Roman"/>
                <w:b/>
                <w:bCs/>
                <w:sz w:val="28"/>
                <w:szCs w:val="28"/>
              </w:rPr>
              <w:t>Reviewed Date</w:t>
            </w:r>
          </w:p>
        </w:tc>
        <w:tc>
          <w:tcPr>
            <w:tcW w:w="4508" w:type="dxa"/>
          </w:tcPr>
          <w:p w14:paraId="45F87187" w14:textId="77777777" w:rsidR="00FC0C03" w:rsidRPr="00F24B06" w:rsidRDefault="00FC0C03" w:rsidP="00B217CD">
            <w:pPr>
              <w:jc w:val="left"/>
              <w:rPr>
                <w:rFonts w:cs="Times New Roman"/>
                <w:color w:val="BFBFBF" w:themeColor="background1" w:themeShade="BF"/>
                <w:sz w:val="28"/>
                <w:szCs w:val="28"/>
              </w:rPr>
            </w:pPr>
            <w:r w:rsidRPr="00F24B06">
              <w:rPr>
                <w:rFonts w:cs="Times New Roman"/>
                <w:color w:val="BFBFBF" w:themeColor="background1" w:themeShade="BF"/>
                <w:sz w:val="28"/>
                <w:szCs w:val="28"/>
              </w:rPr>
              <w:t>&lt;Date&gt;</w:t>
            </w:r>
          </w:p>
        </w:tc>
      </w:tr>
      <w:tr w:rsidR="00FC0C03" w:rsidRPr="00F24B06" w14:paraId="27CB3B86" w14:textId="77777777" w:rsidTr="00B217CD">
        <w:tc>
          <w:tcPr>
            <w:tcW w:w="4508" w:type="dxa"/>
          </w:tcPr>
          <w:p w14:paraId="0AE7BE6C" w14:textId="77777777" w:rsidR="00FC0C03" w:rsidRPr="00F24B06" w:rsidRDefault="00FC0C03" w:rsidP="00B217CD">
            <w:pPr>
              <w:jc w:val="left"/>
              <w:rPr>
                <w:rFonts w:cs="Times New Roman"/>
                <w:b/>
                <w:bCs/>
                <w:sz w:val="28"/>
                <w:szCs w:val="28"/>
              </w:rPr>
            </w:pPr>
            <w:r w:rsidRPr="00F24B06">
              <w:rPr>
                <w:rFonts w:cs="Times New Roman"/>
                <w:b/>
                <w:bCs/>
                <w:sz w:val="28"/>
                <w:szCs w:val="28"/>
              </w:rPr>
              <w:t>Next Review Date</w:t>
            </w:r>
          </w:p>
        </w:tc>
        <w:tc>
          <w:tcPr>
            <w:tcW w:w="4508" w:type="dxa"/>
          </w:tcPr>
          <w:p w14:paraId="7780EB2E" w14:textId="77777777" w:rsidR="00FC0C03" w:rsidRPr="00F24B06" w:rsidRDefault="00FC0C03" w:rsidP="00B217CD">
            <w:pPr>
              <w:jc w:val="left"/>
              <w:rPr>
                <w:rFonts w:cs="Times New Roman"/>
                <w:color w:val="BFBFBF" w:themeColor="background1" w:themeShade="BF"/>
                <w:sz w:val="28"/>
                <w:szCs w:val="28"/>
              </w:rPr>
            </w:pPr>
            <w:r w:rsidRPr="00F24B06">
              <w:rPr>
                <w:rFonts w:cs="Times New Roman"/>
                <w:color w:val="BFBFBF" w:themeColor="background1" w:themeShade="BF"/>
                <w:sz w:val="28"/>
                <w:szCs w:val="28"/>
              </w:rPr>
              <w:t>&lt;Date&gt;</w:t>
            </w:r>
          </w:p>
        </w:tc>
      </w:tr>
    </w:tbl>
    <w:p w14:paraId="3AB7483D" w14:textId="77777777" w:rsidR="00FC0C03" w:rsidRDefault="00FC0C03" w:rsidP="00FC0C03">
      <w:pPr>
        <w:rPr>
          <w:rFonts w:cs="Times New Roman"/>
          <w:b/>
          <w:bCs/>
          <w:sz w:val="36"/>
          <w:szCs w:val="36"/>
        </w:rPr>
      </w:pPr>
    </w:p>
    <w:p w14:paraId="1034313F" w14:textId="77777777" w:rsidR="00F24B06" w:rsidRDefault="00F24B06" w:rsidP="00FC0C03">
      <w:pPr>
        <w:rPr>
          <w:rFonts w:cs="Times New Roman"/>
          <w:b/>
          <w:bCs/>
          <w:sz w:val="36"/>
          <w:szCs w:val="36"/>
        </w:rPr>
      </w:pPr>
    </w:p>
    <w:p w14:paraId="504B2255" w14:textId="66017D87" w:rsidR="00FC0C03" w:rsidRDefault="00F24B06" w:rsidP="00F24B06">
      <w:pPr>
        <w:jc w:val="center"/>
        <w:rPr>
          <w:rFonts w:cs="Times New Roman"/>
          <w:b/>
          <w:bCs/>
          <w:color w:val="7F7F7F" w:themeColor="text1" w:themeTint="80"/>
        </w:rPr>
      </w:pPr>
      <w:r w:rsidRPr="00F24B06">
        <w:rPr>
          <w:rFonts w:cs="Times New Roman"/>
          <w:b/>
          <w:bCs/>
          <w:color w:val="7F7F7F" w:themeColor="text1" w:themeTint="80"/>
        </w:rPr>
        <w:t>ISO/IEC 27001:2022 Information Security Policy – Confidential Document.</w:t>
      </w:r>
    </w:p>
    <w:p w14:paraId="5357107F" w14:textId="77777777" w:rsidR="00F24B06" w:rsidRDefault="00F24B06" w:rsidP="00F24B06">
      <w:pPr>
        <w:jc w:val="center"/>
        <w:rPr>
          <w:rFonts w:cs="Times New Roman"/>
          <w:b/>
          <w:bCs/>
          <w:color w:val="7F7F7F" w:themeColor="text1" w:themeTint="80"/>
        </w:rPr>
      </w:pPr>
    </w:p>
    <w:p w14:paraId="57FF4DFD" w14:textId="77777777" w:rsidR="00F24B06" w:rsidRPr="00F24B06" w:rsidRDefault="00F24B06" w:rsidP="00F24B06">
      <w:pPr>
        <w:jc w:val="center"/>
        <w:rPr>
          <w:rFonts w:cs="Times New Roman"/>
          <w:b/>
          <w:bCs/>
          <w:color w:val="7F7F7F" w:themeColor="text1" w:themeTint="80"/>
        </w:rPr>
      </w:pPr>
    </w:p>
    <w:p w14:paraId="245B2DB8" w14:textId="77777777" w:rsidR="00FC0C03" w:rsidRPr="001C09D2" w:rsidRDefault="00FC0C03" w:rsidP="0081768D">
      <w:pPr>
        <w:jc w:val="left"/>
        <w:rPr>
          <w:rFonts w:cs="Times New Roman"/>
          <w:sz w:val="24"/>
          <w:szCs w:val="24"/>
        </w:rPr>
      </w:pPr>
      <w:r w:rsidRPr="00DE7C92">
        <w:rPr>
          <w:rFonts w:cs="Times New Roman"/>
          <w:b/>
          <w:bCs/>
          <w:sz w:val="24"/>
          <w:szCs w:val="24"/>
        </w:rPr>
        <w:t>Revision History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06"/>
        <w:gridCol w:w="1931"/>
        <w:gridCol w:w="1647"/>
        <w:gridCol w:w="1737"/>
        <w:gridCol w:w="1575"/>
      </w:tblGrid>
      <w:tr w:rsidR="00FC0C03" w:rsidRPr="001C09D2" w14:paraId="0AF30E29" w14:textId="77777777" w:rsidTr="00B217CD">
        <w:tc>
          <w:tcPr>
            <w:tcW w:w="1615" w:type="dxa"/>
          </w:tcPr>
          <w:p w14:paraId="58F5B25A" w14:textId="77777777" w:rsidR="00FC0C03" w:rsidRPr="001C09D2" w:rsidRDefault="00FC0C03" w:rsidP="00B217CD">
            <w:pPr>
              <w:jc w:val="center"/>
              <w:rPr>
                <w:rFonts w:cs="Times New Roman"/>
                <w:b/>
                <w:bCs/>
              </w:rPr>
            </w:pPr>
            <w:r w:rsidRPr="001C09D2">
              <w:rPr>
                <w:rFonts w:cs="Times New Roman"/>
                <w:b/>
                <w:bCs/>
              </w:rPr>
              <w:t>Version</w:t>
            </w:r>
          </w:p>
        </w:tc>
        <w:tc>
          <w:tcPr>
            <w:tcW w:w="1530" w:type="dxa"/>
          </w:tcPr>
          <w:p w14:paraId="64C7FD9C" w14:textId="77777777" w:rsidR="00FC0C03" w:rsidRPr="001C09D2" w:rsidRDefault="00FC0C03" w:rsidP="00B217CD">
            <w:pPr>
              <w:jc w:val="center"/>
              <w:rPr>
                <w:rFonts w:cs="Times New Roman"/>
                <w:b/>
                <w:bCs/>
              </w:rPr>
            </w:pPr>
            <w:r w:rsidRPr="001C09D2">
              <w:rPr>
                <w:rFonts w:cs="Times New Roman"/>
                <w:b/>
                <w:bCs/>
              </w:rPr>
              <w:t>Date</w:t>
            </w:r>
          </w:p>
        </w:tc>
        <w:tc>
          <w:tcPr>
            <w:tcW w:w="1980" w:type="dxa"/>
          </w:tcPr>
          <w:p w14:paraId="67593E7C" w14:textId="77777777" w:rsidR="00FC0C03" w:rsidRPr="001C09D2" w:rsidRDefault="00FC0C03" w:rsidP="00B217CD">
            <w:pPr>
              <w:jc w:val="center"/>
              <w:rPr>
                <w:rFonts w:cs="Times New Roman"/>
                <w:b/>
                <w:bCs/>
              </w:rPr>
            </w:pPr>
            <w:r w:rsidRPr="001C09D2">
              <w:rPr>
                <w:rFonts w:cs="Times New Roman"/>
                <w:b/>
                <w:bCs/>
              </w:rPr>
              <w:t>Prepared By</w:t>
            </w:r>
          </w:p>
        </w:tc>
        <w:tc>
          <w:tcPr>
            <w:tcW w:w="2087" w:type="dxa"/>
          </w:tcPr>
          <w:p w14:paraId="65BEFBB4" w14:textId="77777777" w:rsidR="00FC0C03" w:rsidRPr="001C09D2" w:rsidRDefault="00FC0C03" w:rsidP="00B217CD">
            <w:pPr>
              <w:jc w:val="center"/>
              <w:rPr>
                <w:rFonts w:cs="Times New Roman"/>
                <w:b/>
                <w:bCs/>
              </w:rPr>
            </w:pPr>
            <w:r w:rsidRPr="001C09D2">
              <w:rPr>
                <w:rFonts w:cs="Times New Roman"/>
                <w:b/>
                <w:bCs/>
              </w:rPr>
              <w:t>Approved By</w:t>
            </w:r>
          </w:p>
        </w:tc>
        <w:tc>
          <w:tcPr>
            <w:tcW w:w="1804" w:type="dxa"/>
          </w:tcPr>
          <w:p w14:paraId="6ACB0E5E" w14:textId="77777777" w:rsidR="00FC0C03" w:rsidRPr="001C09D2" w:rsidRDefault="00FC0C03" w:rsidP="00B217CD">
            <w:pPr>
              <w:jc w:val="center"/>
              <w:rPr>
                <w:rFonts w:cs="Times New Roman"/>
                <w:b/>
                <w:bCs/>
              </w:rPr>
            </w:pPr>
            <w:r w:rsidRPr="001C09D2">
              <w:rPr>
                <w:rFonts w:cs="Times New Roman"/>
                <w:b/>
                <w:bCs/>
              </w:rPr>
              <w:t>Changes</w:t>
            </w:r>
          </w:p>
        </w:tc>
      </w:tr>
      <w:tr w:rsidR="00FC0C03" w:rsidRPr="001C09D2" w14:paraId="52B2FECA" w14:textId="77777777" w:rsidTr="00B217CD">
        <w:tc>
          <w:tcPr>
            <w:tcW w:w="1615" w:type="dxa"/>
          </w:tcPr>
          <w:p w14:paraId="2972DE7D" w14:textId="77777777" w:rsidR="00FC0C03" w:rsidRPr="001C09D2" w:rsidRDefault="00FC0C03" w:rsidP="00B217CD">
            <w:pPr>
              <w:jc w:val="center"/>
              <w:rPr>
                <w:rFonts w:cs="Times New Roman"/>
                <w:color w:val="BFBFBF" w:themeColor="background1" w:themeShade="BF"/>
              </w:rPr>
            </w:pPr>
            <w:r w:rsidRPr="001C09D2">
              <w:rPr>
                <w:rFonts w:cs="Times New Roman"/>
                <w:color w:val="BFBFBF" w:themeColor="background1" w:themeShade="BF"/>
              </w:rPr>
              <w:t>&lt;Version Number&gt;</w:t>
            </w:r>
          </w:p>
        </w:tc>
        <w:tc>
          <w:tcPr>
            <w:tcW w:w="1530" w:type="dxa"/>
          </w:tcPr>
          <w:p w14:paraId="36CE1F9A" w14:textId="77777777" w:rsidR="00FC0C03" w:rsidRPr="001C09D2" w:rsidRDefault="00FC0C03" w:rsidP="00B217CD">
            <w:pPr>
              <w:jc w:val="center"/>
              <w:rPr>
                <w:rFonts w:cs="Times New Roman"/>
                <w:color w:val="BFBFBF" w:themeColor="background1" w:themeShade="BF"/>
              </w:rPr>
            </w:pPr>
            <w:r w:rsidRPr="001C09D2">
              <w:rPr>
                <w:rFonts w:cs="Times New Roman"/>
                <w:color w:val="BFBFBF" w:themeColor="background1" w:themeShade="BF"/>
              </w:rPr>
              <w:t>&lt;MM/DD/YYYY&gt;</w:t>
            </w:r>
          </w:p>
        </w:tc>
        <w:tc>
          <w:tcPr>
            <w:tcW w:w="1980" w:type="dxa"/>
          </w:tcPr>
          <w:p w14:paraId="1C9F27A5" w14:textId="77777777" w:rsidR="00FC0C03" w:rsidRPr="001C09D2" w:rsidRDefault="00FC0C03" w:rsidP="00B217CD">
            <w:pPr>
              <w:jc w:val="center"/>
              <w:rPr>
                <w:rFonts w:cs="Times New Roman"/>
                <w:color w:val="BFBFBF" w:themeColor="background1" w:themeShade="BF"/>
              </w:rPr>
            </w:pPr>
            <w:r w:rsidRPr="001C09D2">
              <w:rPr>
                <w:rFonts w:cs="Times New Roman"/>
                <w:color w:val="BFBFBF" w:themeColor="background1" w:themeShade="BF"/>
              </w:rPr>
              <w:t>&lt;Name&gt;</w:t>
            </w:r>
          </w:p>
        </w:tc>
        <w:tc>
          <w:tcPr>
            <w:tcW w:w="2087" w:type="dxa"/>
          </w:tcPr>
          <w:p w14:paraId="20C0B079" w14:textId="77777777" w:rsidR="00FC0C03" w:rsidRPr="001C09D2" w:rsidRDefault="00FC0C03" w:rsidP="00B217CD">
            <w:pPr>
              <w:jc w:val="center"/>
              <w:rPr>
                <w:rFonts w:cs="Times New Roman"/>
                <w:color w:val="BFBFBF" w:themeColor="background1" w:themeShade="BF"/>
              </w:rPr>
            </w:pPr>
            <w:r w:rsidRPr="001C09D2">
              <w:rPr>
                <w:rFonts w:cs="Times New Roman"/>
                <w:color w:val="BFBFBF" w:themeColor="background1" w:themeShade="BF"/>
              </w:rPr>
              <w:t>&lt;Name&gt;</w:t>
            </w:r>
          </w:p>
        </w:tc>
        <w:tc>
          <w:tcPr>
            <w:tcW w:w="1804" w:type="dxa"/>
          </w:tcPr>
          <w:p w14:paraId="1B3EC908" w14:textId="77777777" w:rsidR="00FC0C03" w:rsidRPr="001C09D2" w:rsidRDefault="00FC0C03" w:rsidP="00B217CD">
            <w:pPr>
              <w:jc w:val="center"/>
              <w:rPr>
                <w:rFonts w:cs="Times New Roman"/>
                <w:color w:val="BFBFBF" w:themeColor="background1" w:themeShade="BF"/>
              </w:rPr>
            </w:pPr>
            <w:r w:rsidRPr="001C09D2">
              <w:rPr>
                <w:rFonts w:cs="Times New Roman"/>
                <w:color w:val="BFBFBF" w:themeColor="background1" w:themeShade="BF"/>
              </w:rPr>
              <w:t>&lt;Summary of changes&gt;</w:t>
            </w:r>
          </w:p>
        </w:tc>
      </w:tr>
    </w:tbl>
    <w:p w14:paraId="37E55EC7" w14:textId="77777777" w:rsidR="00FC0C03" w:rsidRPr="001C09D2" w:rsidRDefault="00FC0C03" w:rsidP="00FC0C03">
      <w:pPr>
        <w:rPr>
          <w:rFonts w:cs="Times New Roman"/>
          <w:b/>
          <w:bCs/>
          <w:sz w:val="24"/>
          <w:szCs w:val="24"/>
        </w:rPr>
      </w:pPr>
    </w:p>
    <w:p w14:paraId="7571D87F" w14:textId="77777777" w:rsidR="00FC0C03" w:rsidRPr="001C09D2" w:rsidRDefault="00FC0C03" w:rsidP="0081768D">
      <w:pPr>
        <w:jc w:val="left"/>
        <w:rPr>
          <w:rFonts w:cs="Times New Roman"/>
          <w:b/>
          <w:bCs/>
        </w:rPr>
      </w:pPr>
      <w:r w:rsidRPr="001C09D2">
        <w:rPr>
          <w:rFonts w:cs="Times New Roman"/>
          <w:b/>
          <w:bCs/>
        </w:rPr>
        <w:t>Distribution List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00"/>
        <w:gridCol w:w="2763"/>
        <w:gridCol w:w="2833"/>
      </w:tblGrid>
      <w:tr w:rsidR="00FC0C03" w:rsidRPr="001C09D2" w14:paraId="74BA76B5" w14:textId="77777777" w:rsidTr="00B217CD">
        <w:tc>
          <w:tcPr>
            <w:tcW w:w="3005" w:type="dxa"/>
            <w:vAlign w:val="center"/>
          </w:tcPr>
          <w:p w14:paraId="2B8B8908" w14:textId="77777777" w:rsidR="00FC0C03" w:rsidRPr="001C09D2" w:rsidRDefault="00FC0C03" w:rsidP="00B217CD">
            <w:pPr>
              <w:jc w:val="center"/>
              <w:rPr>
                <w:rFonts w:cs="Times New Roman"/>
                <w:b/>
                <w:bCs/>
              </w:rPr>
            </w:pPr>
            <w:r w:rsidRPr="001C09D2">
              <w:rPr>
                <w:rFonts w:cs="Times New Roman"/>
                <w:b/>
                <w:bCs/>
              </w:rPr>
              <w:t>Recipient Name</w:t>
            </w:r>
          </w:p>
        </w:tc>
        <w:tc>
          <w:tcPr>
            <w:tcW w:w="3005" w:type="dxa"/>
            <w:vAlign w:val="center"/>
          </w:tcPr>
          <w:p w14:paraId="2314CC5A" w14:textId="77777777" w:rsidR="00FC0C03" w:rsidRPr="001C09D2" w:rsidRDefault="00FC0C03" w:rsidP="00B217CD">
            <w:pPr>
              <w:jc w:val="center"/>
              <w:rPr>
                <w:rFonts w:cs="Times New Roman"/>
                <w:b/>
                <w:bCs/>
              </w:rPr>
            </w:pPr>
            <w:r w:rsidRPr="001C09D2">
              <w:rPr>
                <w:rFonts w:cs="Times New Roman"/>
                <w:b/>
                <w:bCs/>
              </w:rPr>
              <w:t>Department</w:t>
            </w:r>
          </w:p>
        </w:tc>
        <w:tc>
          <w:tcPr>
            <w:tcW w:w="3006" w:type="dxa"/>
            <w:vAlign w:val="center"/>
          </w:tcPr>
          <w:p w14:paraId="6FF0675E" w14:textId="77777777" w:rsidR="00FC0C03" w:rsidRPr="001C09D2" w:rsidRDefault="00FC0C03" w:rsidP="00B217CD">
            <w:pPr>
              <w:jc w:val="center"/>
              <w:rPr>
                <w:rFonts w:cs="Times New Roman"/>
                <w:b/>
                <w:bCs/>
              </w:rPr>
            </w:pPr>
            <w:r w:rsidRPr="001C09D2">
              <w:rPr>
                <w:rFonts w:cs="Times New Roman"/>
                <w:b/>
                <w:bCs/>
              </w:rPr>
              <w:t>Distribution Date</w:t>
            </w:r>
          </w:p>
        </w:tc>
      </w:tr>
      <w:tr w:rsidR="00FC0C03" w:rsidRPr="001C09D2" w14:paraId="033E62E0" w14:textId="77777777" w:rsidTr="00B217CD">
        <w:tc>
          <w:tcPr>
            <w:tcW w:w="3005" w:type="dxa"/>
          </w:tcPr>
          <w:p w14:paraId="3068FDCF" w14:textId="77777777" w:rsidR="00FC0C03" w:rsidRPr="001C09D2" w:rsidRDefault="00FC0C03" w:rsidP="00B217CD">
            <w:pPr>
              <w:jc w:val="center"/>
              <w:rPr>
                <w:rFonts w:cs="Times New Roman"/>
                <w:b/>
                <w:bCs/>
              </w:rPr>
            </w:pPr>
            <w:r w:rsidRPr="001C09D2">
              <w:rPr>
                <w:rFonts w:cs="Times New Roman"/>
                <w:color w:val="BFBFBF" w:themeColor="background1" w:themeShade="BF"/>
              </w:rPr>
              <w:t>&lt;Name&gt;</w:t>
            </w:r>
          </w:p>
        </w:tc>
        <w:tc>
          <w:tcPr>
            <w:tcW w:w="3005" w:type="dxa"/>
          </w:tcPr>
          <w:p w14:paraId="46DDB202" w14:textId="77777777" w:rsidR="00FC0C03" w:rsidRPr="001C09D2" w:rsidRDefault="00FC0C03" w:rsidP="00B217CD">
            <w:pPr>
              <w:jc w:val="center"/>
              <w:rPr>
                <w:rFonts w:cs="Times New Roman"/>
                <w:b/>
                <w:bCs/>
              </w:rPr>
            </w:pPr>
            <w:r w:rsidRPr="001C09D2">
              <w:rPr>
                <w:rFonts w:cs="Times New Roman"/>
                <w:color w:val="BFBFBF" w:themeColor="background1" w:themeShade="BF"/>
              </w:rPr>
              <w:t>&lt;Department&gt;</w:t>
            </w:r>
          </w:p>
        </w:tc>
        <w:tc>
          <w:tcPr>
            <w:tcW w:w="3006" w:type="dxa"/>
          </w:tcPr>
          <w:p w14:paraId="4202DF54" w14:textId="77777777" w:rsidR="00FC0C03" w:rsidRPr="001C09D2" w:rsidRDefault="00FC0C03" w:rsidP="00B217CD">
            <w:pPr>
              <w:jc w:val="center"/>
              <w:rPr>
                <w:rFonts w:cs="Times New Roman"/>
                <w:b/>
                <w:bCs/>
              </w:rPr>
            </w:pPr>
            <w:r w:rsidRPr="001C09D2">
              <w:rPr>
                <w:rFonts w:cs="Times New Roman"/>
                <w:color w:val="BFBFBF" w:themeColor="background1" w:themeShade="BF"/>
              </w:rPr>
              <w:t>&lt;MM/DD/YYYY&gt;</w:t>
            </w:r>
          </w:p>
        </w:tc>
      </w:tr>
      <w:tr w:rsidR="00FC0C03" w:rsidRPr="001C09D2" w14:paraId="58D32022" w14:textId="77777777" w:rsidTr="00B217CD">
        <w:tc>
          <w:tcPr>
            <w:tcW w:w="3005" w:type="dxa"/>
          </w:tcPr>
          <w:p w14:paraId="0B63D830" w14:textId="77777777" w:rsidR="00FC0C03" w:rsidRPr="001C09D2" w:rsidRDefault="00FC0C03" w:rsidP="00B217CD">
            <w:pPr>
              <w:jc w:val="center"/>
              <w:rPr>
                <w:rFonts w:cs="Times New Roman"/>
                <w:b/>
                <w:bCs/>
              </w:rPr>
            </w:pPr>
            <w:r w:rsidRPr="001C09D2">
              <w:rPr>
                <w:rFonts w:cs="Times New Roman"/>
                <w:color w:val="BFBFBF" w:themeColor="background1" w:themeShade="BF"/>
              </w:rPr>
              <w:t>&lt;Name&gt;</w:t>
            </w:r>
          </w:p>
        </w:tc>
        <w:tc>
          <w:tcPr>
            <w:tcW w:w="3005" w:type="dxa"/>
          </w:tcPr>
          <w:p w14:paraId="10694E62" w14:textId="77777777" w:rsidR="00FC0C03" w:rsidRPr="001C09D2" w:rsidRDefault="00FC0C03" w:rsidP="00B217CD">
            <w:pPr>
              <w:jc w:val="center"/>
              <w:rPr>
                <w:rFonts w:cs="Times New Roman"/>
                <w:b/>
                <w:bCs/>
              </w:rPr>
            </w:pPr>
            <w:r w:rsidRPr="001C09D2">
              <w:rPr>
                <w:rFonts w:cs="Times New Roman"/>
                <w:color w:val="BFBFBF" w:themeColor="background1" w:themeShade="BF"/>
              </w:rPr>
              <w:t>&lt;Department&gt;</w:t>
            </w:r>
          </w:p>
        </w:tc>
        <w:tc>
          <w:tcPr>
            <w:tcW w:w="3006" w:type="dxa"/>
          </w:tcPr>
          <w:p w14:paraId="32F0BEC3" w14:textId="77777777" w:rsidR="00FC0C03" w:rsidRPr="001C09D2" w:rsidRDefault="00FC0C03" w:rsidP="00B217CD">
            <w:pPr>
              <w:jc w:val="center"/>
              <w:rPr>
                <w:rFonts w:cs="Times New Roman"/>
                <w:b/>
                <w:bCs/>
              </w:rPr>
            </w:pPr>
            <w:r w:rsidRPr="001C09D2">
              <w:rPr>
                <w:rFonts w:cs="Times New Roman"/>
                <w:color w:val="BFBFBF" w:themeColor="background1" w:themeShade="BF"/>
              </w:rPr>
              <w:t>&lt;MM/DD/YYYY&gt;</w:t>
            </w:r>
          </w:p>
        </w:tc>
      </w:tr>
      <w:tr w:rsidR="00FC0C03" w:rsidRPr="001C09D2" w14:paraId="2CB9F706" w14:textId="77777777" w:rsidTr="00B217CD">
        <w:tc>
          <w:tcPr>
            <w:tcW w:w="3005" w:type="dxa"/>
          </w:tcPr>
          <w:p w14:paraId="3684A004" w14:textId="77777777" w:rsidR="00FC0C03" w:rsidRPr="001C09D2" w:rsidRDefault="00FC0C03" w:rsidP="00B217CD">
            <w:pPr>
              <w:jc w:val="center"/>
              <w:rPr>
                <w:rFonts w:cs="Times New Roman"/>
                <w:b/>
                <w:bCs/>
              </w:rPr>
            </w:pPr>
            <w:r w:rsidRPr="001C09D2">
              <w:rPr>
                <w:rFonts w:cs="Times New Roman"/>
                <w:color w:val="BFBFBF" w:themeColor="background1" w:themeShade="BF"/>
              </w:rPr>
              <w:t>&lt;Name&gt;</w:t>
            </w:r>
          </w:p>
        </w:tc>
        <w:tc>
          <w:tcPr>
            <w:tcW w:w="3005" w:type="dxa"/>
          </w:tcPr>
          <w:p w14:paraId="18FB8B94" w14:textId="77777777" w:rsidR="00FC0C03" w:rsidRPr="001C09D2" w:rsidRDefault="00FC0C03" w:rsidP="00B217CD">
            <w:pPr>
              <w:jc w:val="center"/>
              <w:rPr>
                <w:rFonts w:cs="Times New Roman"/>
                <w:b/>
                <w:bCs/>
              </w:rPr>
            </w:pPr>
            <w:r w:rsidRPr="001C09D2">
              <w:rPr>
                <w:rFonts w:cs="Times New Roman"/>
                <w:color w:val="BFBFBF" w:themeColor="background1" w:themeShade="BF"/>
              </w:rPr>
              <w:t>&lt;Department&gt;</w:t>
            </w:r>
          </w:p>
        </w:tc>
        <w:tc>
          <w:tcPr>
            <w:tcW w:w="3006" w:type="dxa"/>
          </w:tcPr>
          <w:p w14:paraId="0526633E" w14:textId="77777777" w:rsidR="00FC0C03" w:rsidRPr="001C09D2" w:rsidRDefault="00FC0C03" w:rsidP="00B217CD">
            <w:pPr>
              <w:jc w:val="center"/>
              <w:rPr>
                <w:rFonts w:cs="Times New Roman"/>
                <w:b/>
                <w:bCs/>
              </w:rPr>
            </w:pPr>
            <w:r w:rsidRPr="001C09D2">
              <w:rPr>
                <w:rFonts w:cs="Times New Roman"/>
                <w:color w:val="BFBFBF" w:themeColor="background1" w:themeShade="BF"/>
              </w:rPr>
              <w:t>&lt;MM/DD/YYYY&gt;</w:t>
            </w:r>
          </w:p>
        </w:tc>
      </w:tr>
      <w:tr w:rsidR="00FC0C03" w:rsidRPr="001C09D2" w14:paraId="48AF0AA9" w14:textId="77777777" w:rsidTr="00B217CD">
        <w:tc>
          <w:tcPr>
            <w:tcW w:w="3005" w:type="dxa"/>
          </w:tcPr>
          <w:p w14:paraId="75466F2D" w14:textId="77777777" w:rsidR="00FC0C03" w:rsidRPr="001C09D2" w:rsidRDefault="00FC0C03" w:rsidP="00B217CD">
            <w:pPr>
              <w:jc w:val="center"/>
              <w:rPr>
                <w:rFonts w:cs="Times New Roman"/>
                <w:b/>
                <w:bCs/>
              </w:rPr>
            </w:pPr>
            <w:r w:rsidRPr="001C09D2">
              <w:rPr>
                <w:rFonts w:cs="Times New Roman"/>
                <w:color w:val="BFBFBF" w:themeColor="background1" w:themeShade="BF"/>
              </w:rPr>
              <w:t>&lt;Name&gt;</w:t>
            </w:r>
          </w:p>
        </w:tc>
        <w:tc>
          <w:tcPr>
            <w:tcW w:w="3005" w:type="dxa"/>
          </w:tcPr>
          <w:p w14:paraId="2A2414EC" w14:textId="77777777" w:rsidR="00FC0C03" w:rsidRPr="001C09D2" w:rsidRDefault="00FC0C03" w:rsidP="00B217CD">
            <w:pPr>
              <w:jc w:val="center"/>
              <w:rPr>
                <w:rFonts w:cs="Times New Roman"/>
                <w:b/>
                <w:bCs/>
              </w:rPr>
            </w:pPr>
            <w:r w:rsidRPr="001C09D2">
              <w:rPr>
                <w:rFonts w:cs="Times New Roman"/>
                <w:color w:val="BFBFBF" w:themeColor="background1" w:themeShade="BF"/>
              </w:rPr>
              <w:t>&lt;Department&gt;</w:t>
            </w:r>
          </w:p>
        </w:tc>
        <w:tc>
          <w:tcPr>
            <w:tcW w:w="3006" w:type="dxa"/>
          </w:tcPr>
          <w:p w14:paraId="45437A13" w14:textId="77777777" w:rsidR="00FC0C03" w:rsidRPr="001C09D2" w:rsidRDefault="00FC0C03" w:rsidP="00B217CD">
            <w:pPr>
              <w:jc w:val="center"/>
              <w:rPr>
                <w:rFonts w:cs="Times New Roman"/>
                <w:b/>
                <w:bCs/>
              </w:rPr>
            </w:pPr>
            <w:r w:rsidRPr="001C09D2">
              <w:rPr>
                <w:rFonts w:cs="Times New Roman"/>
                <w:color w:val="BFBFBF" w:themeColor="background1" w:themeShade="BF"/>
              </w:rPr>
              <w:t>&lt;MM/DD/YYYY&gt;</w:t>
            </w:r>
          </w:p>
        </w:tc>
      </w:tr>
      <w:tr w:rsidR="00FC0C03" w:rsidRPr="001C09D2" w14:paraId="348215F7" w14:textId="77777777" w:rsidTr="00B217CD">
        <w:tc>
          <w:tcPr>
            <w:tcW w:w="3005" w:type="dxa"/>
          </w:tcPr>
          <w:p w14:paraId="7E38D47A" w14:textId="77777777" w:rsidR="00FC0C03" w:rsidRPr="001C09D2" w:rsidRDefault="00FC0C03" w:rsidP="00B217CD">
            <w:pPr>
              <w:jc w:val="center"/>
              <w:rPr>
                <w:rFonts w:cs="Times New Roman"/>
                <w:b/>
                <w:bCs/>
              </w:rPr>
            </w:pPr>
            <w:r w:rsidRPr="001C09D2">
              <w:rPr>
                <w:rFonts w:cs="Times New Roman"/>
                <w:color w:val="BFBFBF" w:themeColor="background1" w:themeShade="BF"/>
              </w:rPr>
              <w:t>&lt;Name&gt;</w:t>
            </w:r>
          </w:p>
        </w:tc>
        <w:tc>
          <w:tcPr>
            <w:tcW w:w="3005" w:type="dxa"/>
          </w:tcPr>
          <w:p w14:paraId="653C396A" w14:textId="77777777" w:rsidR="00FC0C03" w:rsidRPr="001C09D2" w:rsidRDefault="00FC0C03" w:rsidP="00B217CD">
            <w:pPr>
              <w:jc w:val="center"/>
              <w:rPr>
                <w:rFonts w:cs="Times New Roman"/>
                <w:b/>
                <w:bCs/>
              </w:rPr>
            </w:pPr>
            <w:r w:rsidRPr="001C09D2">
              <w:rPr>
                <w:rFonts w:cs="Times New Roman"/>
                <w:color w:val="BFBFBF" w:themeColor="background1" w:themeShade="BF"/>
              </w:rPr>
              <w:t>&lt;Department&gt;</w:t>
            </w:r>
          </w:p>
        </w:tc>
        <w:tc>
          <w:tcPr>
            <w:tcW w:w="3006" w:type="dxa"/>
          </w:tcPr>
          <w:p w14:paraId="52738354" w14:textId="77777777" w:rsidR="00FC0C03" w:rsidRPr="001C09D2" w:rsidRDefault="00FC0C03" w:rsidP="00B217CD">
            <w:pPr>
              <w:jc w:val="center"/>
              <w:rPr>
                <w:rFonts w:cs="Times New Roman"/>
                <w:b/>
                <w:bCs/>
              </w:rPr>
            </w:pPr>
            <w:r w:rsidRPr="001C09D2">
              <w:rPr>
                <w:rFonts w:cs="Times New Roman"/>
                <w:color w:val="BFBFBF" w:themeColor="background1" w:themeShade="BF"/>
              </w:rPr>
              <w:t>&lt;MM/DD/YYYY&gt;</w:t>
            </w:r>
          </w:p>
        </w:tc>
      </w:tr>
    </w:tbl>
    <w:p w14:paraId="7D918682" w14:textId="77777777" w:rsidR="00FC0C03" w:rsidRPr="001C09D2" w:rsidRDefault="00FC0C03" w:rsidP="00FC0C03">
      <w:pPr>
        <w:rPr>
          <w:rFonts w:cs="Times New Roman"/>
          <w:b/>
          <w:bCs/>
          <w:sz w:val="24"/>
          <w:szCs w:val="24"/>
        </w:rPr>
      </w:pPr>
    </w:p>
    <w:p w14:paraId="32CA7CEE" w14:textId="77777777" w:rsidR="00C07C16" w:rsidRDefault="00FC0C03">
      <w:pPr>
        <w:jc w:val="left"/>
        <w:rPr>
          <w:rFonts w:cs="Times New Roman"/>
          <w:b/>
          <w:bCs/>
          <w:sz w:val="24"/>
          <w:szCs w:val="24"/>
        </w:rPr>
      </w:pPr>
      <w:r w:rsidRPr="001C09D2">
        <w:rPr>
          <w:rFonts w:cs="Times New Roman"/>
          <w:b/>
          <w:bCs/>
          <w:sz w:val="24"/>
          <w:szCs w:val="24"/>
        </w:rPr>
        <w:br w:type="page"/>
      </w:r>
    </w:p>
    <w:sdt>
      <w:sdtPr>
        <w:rPr>
          <w:rFonts w:eastAsiaTheme="minorEastAsia" w:cstheme="minorBidi"/>
          <w:b w:val="0"/>
          <w:bCs w:val="0"/>
          <w:color w:val="auto"/>
          <w:sz w:val="22"/>
          <w:szCs w:val="22"/>
        </w:rPr>
        <w:id w:val="-786117277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1D2792B3" w14:textId="002D6546" w:rsidR="00C07C16" w:rsidRDefault="00C07C16" w:rsidP="00C07C16">
          <w:pPr>
            <w:pStyle w:val="TOCHeading"/>
            <w:numPr>
              <w:ilvl w:val="0"/>
              <w:numId w:val="0"/>
            </w:numPr>
            <w:ind w:left="720"/>
          </w:pPr>
          <w:r>
            <w:t>Contents</w:t>
          </w:r>
        </w:p>
        <w:p w14:paraId="7117AC33" w14:textId="1FAFCE83" w:rsidR="00210E2D" w:rsidRDefault="00C07C16">
          <w:pPr>
            <w:pStyle w:val="TOC1"/>
            <w:tabs>
              <w:tab w:val="left" w:pos="480"/>
              <w:tab w:val="right" w:leader="dot" w:pos="8296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1375580" w:history="1">
            <w:r w:rsidR="00210E2D" w:rsidRPr="00BC10BE">
              <w:rPr>
                <w:rStyle w:val="Hyperlink"/>
                <w:noProof/>
              </w:rPr>
              <w:t>1.</w:t>
            </w:r>
            <w:r w:rsidR="00210E2D">
              <w:rPr>
                <w:rFonts w:asciiTheme="minorHAnsi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210E2D" w:rsidRPr="00BC10BE">
              <w:rPr>
                <w:rStyle w:val="Hyperlink"/>
                <w:noProof/>
              </w:rPr>
              <w:t>Purpose</w:t>
            </w:r>
            <w:r w:rsidR="00210E2D">
              <w:rPr>
                <w:noProof/>
                <w:webHidden/>
              </w:rPr>
              <w:tab/>
            </w:r>
            <w:r w:rsidR="00210E2D">
              <w:rPr>
                <w:noProof/>
                <w:webHidden/>
              </w:rPr>
              <w:fldChar w:fldCharType="begin"/>
            </w:r>
            <w:r w:rsidR="00210E2D">
              <w:rPr>
                <w:noProof/>
                <w:webHidden/>
              </w:rPr>
              <w:instrText xml:space="preserve"> PAGEREF _Toc211375580 \h </w:instrText>
            </w:r>
            <w:r w:rsidR="00210E2D">
              <w:rPr>
                <w:noProof/>
                <w:webHidden/>
              </w:rPr>
            </w:r>
            <w:r w:rsidR="00210E2D">
              <w:rPr>
                <w:noProof/>
                <w:webHidden/>
              </w:rPr>
              <w:fldChar w:fldCharType="separate"/>
            </w:r>
            <w:r w:rsidR="00210E2D">
              <w:rPr>
                <w:noProof/>
                <w:webHidden/>
              </w:rPr>
              <w:t>4</w:t>
            </w:r>
            <w:r w:rsidR="00210E2D">
              <w:rPr>
                <w:noProof/>
                <w:webHidden/>
              </w:rPr>
              <w:fldChar w:fldCharType="end"/>
            </w:r>
          </w:hyperlink>
        </w:p>
        <w:p w14:paraId="343621EE" w14:textId="20573F2E" w:rsidR="00210E2D" w:rsidRDefault="00210E2D">
          <w:pPr>
            <w:pStyle w:val="TOC1"/>
            <w:tabs>
              <w:tab w:val="left" w:pos="480"/>
              <w:tab w:val="right" w:leader="dot" w:pos="8296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1375581" w:history="1">
            <w:r w:rsidRPr="00BC10BE">
              <w:rPr>
                <w:rStyle w:val="Hyperlink"/>
                <w:noProof/>
              </w:rPr>
              <w:t>2.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C10BE">
              <w:rPr>
                <w:rStyle w:val="Hyperlink"/>
                <w:noProof/>
              </w:rPr>
              <w:t>Policy Statement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_Toc211375581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C0759D" w14:textId="2852B749" w:rsidR="00210E2D" w:rsidRDefault="00210E2D">
          <w:pPr>
            <w:pStyle w:val="TOC1"/>
            <w:tabs>
              <w:tab w:val="left" w:pos="480"/>
              <w:tab w:val="right" w:leader="dot" w:pos="8296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1375582" w:history="1">
            <w:r w:rsidRPr="00BC10BE">
              <w:rPr>
                <w:rStyle w:val="Hyperlink"/>
                <w:noProof/>
              </w:rPr>
              <w:t>3.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C10BE">
              <w:rPr>
                <w:rStyle w:val="Hyperlink"/>
                <w:noProof/>
              </w:rPr>
              <w:t>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_Toc211375582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6CCCD2" w14:textId="39AB9B6D" w:rsidR="00210E2D" w:rsidRDefault="00210E2D">
          <w:pPr>
            <w:pStyle w:val="TOC1"/>
            <w:tabs>
              <w:tab w:val="left" w:pos="480"/>
              <w:tab w:val="right" w:leader="dot" w:pos="8296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1375583" w:history="1">
            <w:r w:rsidRPr="00BC10BE">
              <w:rPr>
                <w:rStyle w:val="Hyperlink"/>
                <w:noProof/>
              </w:rPr>
              <w:t>4.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C10BE">
              <w:rPr>
                <w:rStyle w:val="Hyperlink"/>
                <w:noProof/>
              </w:rPr>
              <w:t>Risk-Assessment Process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_Toc211375583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FA6464" w14:textId="699DCC2F" w:rsidR="00210E2D" w:rsidRDefault="00210E2D">
          <w:pPr>
            <w:pStyle w:val="TOC1"/>
            <w:tabs>
              <w:tab w:val="left" w:pos="480"/>
              <w:tab w:val="right" w:leader="dot" w:pos="8296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1375584" w:history="1">
            <w:r w:rsidRPr="00BC10BE">
              <w:rPr>
                <w:rStyle w:val="Hyperlink"/>
                <w:noProof/>
              </w:rPr>
              <w:t>5.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C10BE">
              <w:rPr>
                <w:rStyle w:val="Hyperlink"/>
                <w:noProof/>
              </w:rPr>
              <w:t>Likelihood and Impact Scales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_Toc211375584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EA0A78" w14:textId="0716136C" w:rsidR="00210E2D" w:rsidRDefault="00210E2D">
          <w:pPr>
            <w:pStyle w:val="TOC1"/>
            <w:tabs>
              <w:tab w:val="left" w:pos="480"/>
              <w:tab w:val="right" w:leader="dot" w:pos="8296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1375585" w:history="1">
            <w:r w:rsidRPr="00BC10BE">
              <w:rPr>
                <w:rStyle w:val="Hyperlink"/>
                <w:noProof/>
              </w:rPr>
              <w:t>6.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C10BE">
              <w:rPr>
                <w:rStyle w:val="Hyperlink"/>
                <w:noProof/>
              </w:rPr>
              <w:t>Risk-Matrix (Likelihood × Impact)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_Toc211375585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A09C00" w14:textId="495A0819" w:rsidR="00210E2D" w:rsidRDefault="00210E2D">
          <w:pPr>
            <w:pStyle w:val="TOC1"/>
            <w:tabs>
              <w:tab w:val="left" w:pos="480"/>
              <w:tab w:val="right" w:leader="dot" w:pos="8296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1375586" w:history="1">
            <w:r w:rsidRPr="00BC10BE">
              <w:rPr>
                <w:rStyle w:val="Hyperlink"/>
                <w:noProof/>
              </w:rPr>
              <w:t>7.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C10BE">
              <w:rPr>
                <w:rStyle w:val="Hyperlink"/>
                <w:noProof/>
              </w:rPr>
              <w:t>Risk-Evaluation Criteria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_Toc211375586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8D6FF6" w14:textId="6D403C56" w:rsidR="00210E2D" w:rsidRDefault="00210E2D">
          <w:pPr>
            <w:pStyle w:val="TOC1"/>
            <w:tabs>
              <w:tab w:val="left" w:pos="480"/>
              <w:tab w:val="right" w:leader="dot" w:pos="8296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1375587" w:history="1">
            <w:r w:rsidRPr="00BC10BE">
              <w:rPr>
                <w:rStyle w:val="Hyperlink"/>
                <w:noProof/>
              </w:rPr>
              <w:t>8.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C10BE">
              <w:rPr>
                <w:rStyle w:val="Hyperlink"/>
                <w:noProof/>
              </w:rPr>
              <w:t>Risk-Treatment Options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_Toc211375587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0D008A" w14:textId="4165CC02" w:rsidR="00210E2D" w:rsidRDefault="00210E2D">
          <w:pPr>
            <w:pStyle w:val="TOC1"/>
            <w:tabs>
              <w:tab w:val="left" w:pos="480"/>
              <w:tab w:val="right" w:leader="dot" w:pos="8296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1375588" w:history="1">
            <w:r w:rsidRPr="00BC10BE">
              <w:rPr>
                <w:rStyle w:val="Hyperlink"/>
                <w:noProof/>
              </w:rPr>
              <w:t>9.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C10BE">
              <w:rPr>
                <w:rStyle w:val="Hyperlink"/>
                <w:noProof/>
              </w:rPr>
              <w:t>Roles and Responsibilities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_Toc211375588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DA959C" w14:textId="170DE6BD" w:rsidR="00210E2D" w:rsidRDefault="00210E2D">
          <w:pPr>
            <w:pStyle w:val="TOC1"/>
            <w:tabs>
              <w:tab w:val="left" w:pos="720"/>
              <w:tab w:val="right" w:leader="dot" w:pos="8296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1375589" w:history="1">
            <w:r w:rsidRPr="00BC10BE">
              <w:rPr>
                <w:rStyle w:val="Hyperlink"/>
                <w:noProof/>
              </w:rPr>
              <w:t>10.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C10BE">
              <w:rPr>
                <w:rStyle w:val="Hyperlink"/>
                <w:noProof/>
              </w:rPr>
              <w:t>Review and Approval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_Toc211375589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33A782" w14:textId="40AA5598" w:rsidR="00C07C16" w:rsidRDefault="00C07C16">
          <w:r>
            <w:rPr>
              <w:b/>
              <w:bCs/>
              <w:noProof/>
            </w:rPr>
            <w:fldChar w:fldCharType="end"/>
          </w:r>
        </w:p>
      </w:sdtContent>
    </w:sdt>
    <w:p w14:paraId="165C8F15" w14:textId="17F5C11B" w:rsidR="00FC0C03" w:rsidRPr="00C07C16" w:rsidRDefault="00C07C16" w:rsidP="00C07C16">
      <w:pPr>
        <w:jc w:val="left"/>
        <w:rPr>
          <w:rFonts w:cs="Times New Roman"/>
          <w:b/>
          <w:bCs/>
          <w:sz w:val="24"/>
          <w:szCs w:val="24"/>
        </w:rPr>
      </w:pPr>
      <w:r>
        <w:rPr>
          <w:rFonts w:cs="Times New Roman"/>
          <w:b/>
          <w:bCs/>
          <w:sz w:val="24"/>
          <w:szCs w:val="24"/>
        </w:rPr>
        <w:br w:type="page"/>
      </w:r>
    </w:p>
    <w:p w14:paraId="5B3991D0" w14:textId="45A0B85C" w:rsidR="005F0694" w:rsidRDefault="00000000">
      <w:pPr>
        <w:pStyle w:val="Heading1"/>
      </w:pPr>
      <w:bookmarkStart w:id="0" w:name="_Toc211375580"/>
      <w:r>
        <w:lastRenderedPageBreak/>
        <w:t>Purpose</w:t>
      </w:r>
      <w:bookmarkEnd w:id="0"/>
    </w:p>
    <w:p w14:paraId="6E36DE16" w14:textId="77777777" w:rsidR="00FC0C03" w:rsidRDefault="00FC0C03" w:rsidP="00FC0C03"/>
    <w:p w14:paraId="25AD31A3" w14:textId="77777777" w:rsidR="00441284" w:rsidRPr="00441284" w:rsidRDefault="00441284" w:rsidP="00FC0C03">
      <w:r w:rsidRPr="00441284">
        <w:t>This document defines the approach that &lt;Organization Name&gt; follows to identify, analyze, evaluate, and treat information-security risks in accordance with ISO/IEC 27001:2022 Clauses 6.1.2 &amp; 6.1.3 and ISO/IEC 27005.</w:t>
      </w:r>
    </w:p>
    <w:p w14:paraId="688BDFC5" w14:textId="76D00719" w:rsidR="00441284" w:rsidRPr="00441284" w:rsidRDefault="00441284" w:rsidP="00FC0C03">
      <w:r w:rsidRPr="00441284">
        <w:t>The methodology ensures that risk management is consistent, repeatable, and measurable.</w:t>
      </w:r>
    </w:p>
    <w:p w14:paraId="55DDBFA3" w14:textId="23B7ECC8" w:rsidR="005F0694" w:rsidRDefault="00000000">
      <w:pPr>
        <w:pStyle w:val="Heading1"/>
      </w:pPr>
      <w:bookmarkStart w:id="1" w:name="_Toc211375581"/>
      <w:r>
        <w:t>Policy Statement</w:t>
      </w:r>
      <w:bookmarkEnd w:id="1"/>
    </w:p>
    <w:p w14:paraId="396DDEA0" w14:textId="77777777" w:rsidR="00FC0C03" w:rsidRPr="00FC0C03" w:rsidRDefault="00FC0C03" w:rsidP="00FC0C03"/>
    <w:p w14:paraId="370DA602" w14:textId="77777777" w:rsidR="005F0694" w:rsidRDefault="00000000">
      <w:r>
        <w:t>&lt;Organization Name&gt; is committed to preserving the confidentiality, integrity, and availability of information by implementing appropriate risk-based controls, complying with applicable legal and contractual requirements, and ensuring continual improvement of the ISMS.</w:t>
      </w:r>
    </w:p>
    <w:p w14:paraId="21A673BE" w14:textId="2B8031CE" w:rsidR="005F0694" w:rsidRDefault="00000000">
      <w:pPr>
        <w:pStyle w:val="Heading1"/>
      </w:pPr>
      <w:bookmarkStart w:id="2" w:name="_Toc211375582"/>
      <w:r>
        <w:t>Objectives</w:t>
      </w:r>
      <w:bookmarkEnd w:id="2"/>
    </w:p>
    <w:p w14:paraId="0BC12E2F" w14:textId="77777777" w:rsidR="00E73EFB" w:rsidRDefault="00E73EFB" w:rsidP="00C07C16">
      <w:pPr>
        <w:pStyle w:val="NormalWeb"/>
        <w:jc w:val="both"/>
      </w:pPr>
      <w:r w:rsidRPr="00E73EFB">
        <w:t xml:space="preserve">This methodology applies to all business processes, information assets, systems, and supporting infrastructure that fall within the ISMS scope of </w:t>
      </w:r>
      <w:r w:rsidRPr="00210E2D">
        <w:rPr>
          <w:b/>
          <w:bCs/>
          <w:color w:val="7F7F7F" w:themeColor="text1" w:themeTint="80"/>
        </w:rPr>
        <w:t>&lt;Organization Name&gt;</w:t>
      </w:r>
      <w:r w:rsidRPr="00210E2D">
        <w:rPr>
          <w:color w:val="7F7F7F" w:themeColor="text1" w:themeTint="80"/>
        </w:rPr>
        <w:t>.</w:t>
      </w:r>
    </w:p>
    <w:p w14:paraId="1FA885DB" w14:textId="77777777" w:rsidR="00441284" w:rsidRDefault="00441284" w:rsidP="00C07C16"/>
    <w:p w14:paraId="6C9A7C16" w14:textId="5218392F" w:rsidR="00E73EFB" w:rsidRPr="00E73EFB" w:rsidRDefault="00441284" w:rsidP="00E73EFB">
      <w:pPr>
        <w:pStyle w:val="Heading1"/>
      </w:pPr>
      <w:bookmarkStart w:id="3" w:name="_Toc211375583"/>
      <w:r w:rsidRPr="00441284">
        <w:t>Risk-Assessment Proces</w:t>
      </w:r>
      <w:r w:rsidR="00E73EFB">
        <w:t>s</w:t>
      </w:r>
      <w:bookmarkEnd w:id="3"/>
    </w:p>
    <w:p w14:paraId="409F08DA" w14:textId="77777777" w:rsidR="00441284" w:rsidRDefault="00441284" w:rsidP="00441284">
      <w:pPr>
        <w:rPr>
          <w:b/>
          <w:bCs/>
        </w:rPr>
      </w:pPr>
    </w:p>
    <w:p w14:paraId="66FF958F" w14:textId="77777777" w:rsidR="00E73EFB" w:rsidRDefault="00441284" w:rsidP="00441284">
      <w:r w:rsidRPr="00441284">
        <w:rPr>
          <w:b/>
          <w:bCs/>
        </w:rPr>
        <w:t>Identify</w:t>
      </w:r>
      <w:r w:rsidRPr="00441284">
        <w:t xml:space="preserve"> – List assets, owners, threats, and vulnerabilities.</w:t>
      </w:r>
    </w:p>
    <w:p w14:paraId="0353DE17" w14:textId="7D2DF43C" w:rsidR="00E73EFB" w:rsidRDefault="00441284" w:rsidP="00441284">
      <w:r w:rsidRPr="00441284">
        <w:rPr>
          <w:b/>
          <w:bCs/>
        </w:rPr>
        <w:t>Analyze</w:t>
      </w:r>
      <w:r w:rsidRPr="00441284">
        <w:t xml:space="preserve"> – Determine likelihood (1-5) and impact (1-5).</w:t>
      </w:r>
    </w:p>
    <w:p w14:paraId="6085CDD4" w14:textId="77777777" w:rsidR="00E73EFB" w:rsidRDefault="00441284" w:rsidP="00441284">
      <w:r w:rsidRPr="00441284">
        <w:rPr>
          <w:b/>
          <w:bCs/>
        </w:rPr>
        <w:t>Evaluate</w:t>
      </w:r>
      <w:r w:rsidRPr="00441284">
        <w:t xml:space="preserve"> – Calculate Risk Score = Likelihood × Impact and determine risk level.</w:t>
      </w:r>
    </w:p>
    <w:p w14:paraId="115B8384" w14:textId="77777777" w:rsidR="00E73EFB" w:rsidRDefault="00441284" w:rsidP="00441284">
      <w:r w:rsidRPr="00441284">
        <w:rPr>
          <w:b/>
          <w:bCs/>
        </w:rPr>
        <w:t>Treat</w:t>
      </w:r>
      <w:r w:rsidRPr="00441284">
        <w:t xml:space="preserve"> – Select suitable controls (Treat / Transfer / Tolerate / Terminate).</w:t>
      </w:r>
    </w:p>
    <w:p w14:paraId="7F56D9B2" w14:textId="234E63E8" w:rsidR="00441284" w:rsidRPr="00441284" w:rsidRDefault="00441284" w:rsidP="00441284">
      <w:r w:rsidRPr="00441284">
        <w:rPr>
          <w:b/>
          <w:bCs/>
        </w:rPr>
        <w:t>Review</w:t>
      </w:r>
      <w:r w:rsidRPr="00441284">
        <w:t xml:space="preserve"> – Monitor residual risk and update the Risk Register.</w:t>
      </w:r>
    </w:p>
    <w:p w14:paraId="3ED988CC" w14:textId="110F8FA8" w:rsidR="00441284" w:rsidRDefault="00441284">
      <w:pPr>
        <w:pStyle w:val="Heading1"/>
      </w:pPr>
      <w:bookmarkStart w:id="4" w:name="_Toc211375584"/>
      <w:r w:rsidRPr="00441284">
        <w:t>Likelihood and Impact Scales</w:t>
      </w:r>
      <w:bookmarkEnd w:id="4"/>
    </w:p>
    <w:p w14:paraId="1FF5F190" w14:textId="77777777" w:rsidR="00441284" w:rsidRDefault="00441284" w:rsidP="0044128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5"/>
        <w:gridCol w:w="3852"/>
        <w:gridCol w:w="3739"/>
      </w:tblGrid>
      <w:tr w:rsidR="00441284" w:rsidRPr="00441284" w14:paraId="68A61EB0" w14:textId="77777777" w:rsidTr="00441284">
        <w:tc>
          <w:tcPr>
            <w:tcW w:w="0" w:type="auto"/>
            <w:hideMark/>
          </w:tcPr>
          <w:p w14:paraId="55BD652C" w14:textId="77777777" w:rsidR="00441284" w:rsidRPr="00441284" w:rsidRDefault="00441284" w:rsidP="00441284">
            <w:pPr>
              <w:spacing w:after="200" w:line="276" w:lineRule="auto"/>
              <w:rPr>
                <w:b/>
                <w:bCs/>
              </w:rPr>
            </w:pPr>
            <w:r w:rsidRPr="00441284">
              <w:rPr>
                <w:b/>
                <w:bCs/>
              </w:rPr>
              <w:t>Scale</w:t>
            </w:r>
          </w:p>
        </w:tc>
        <w:tc>
          <w:tcPr>
            <w:tcW w:w="0" w:type="auto"/>
            <w:hideMark/>
          </w:tcPr>
          <w:p w14:paraId="5DDF327B" w14:textId="77777777" w:rsidR="00441284" w:rsidRPr="00441284" w:rsidRDefault="00441284" w:rsidP="00441284">
            <w:pPr>
              <w:spacing w:after="200" w:line="276" w:lineRule="auto"/>
              <w:rPr>
                <w:b/>
                <w:bCs/>
              </w:rPr>
            </w:pPr>
            <w:r w:rsidRPr="00441284">
              <w:rPr>
                <w:b/>
                <w:bCs/>
              </w:rPr>
              <w:t>Likelihood Description</w:t>
            </w:r>
          </w:p>
        </w:tc>
        <w:tc>
          <w:tcPr>
            <w:tcW w:w="0" w:type="auto"/>
            <w:hideMark/>
          </w:tcPr>
          <w:p w14:paraId="56A08F4B" w14:textId="77777777" w:rsidR="00441284" w:rsidRPr="00441284" w:rsidRDefault="00441284" w:rsidP="00441284">
            <w:pPr>
              <w:spacing w:after="200" w:line="276" w:lineRule="auto"/>
              <w:rPr>
                <w:b/>
                <w:bCs/>
              </w:rPr>
            </w:pPr>
            <w:r w:rsidRPr="00441284">
              <w:rPr>
                <w:b/>
                <w:bCs/>
              </w:rPr>
              <w:t>Impact Description</w:t>
            </w:r>
          </w:p>
        </w:tc>
      </w:tr>
      <w:tr w:rsidR="00441284" w:rsidRPr="00441284" w14:paraId="5A78BF35" w14:textId="77777777" w:rsidTr="00441284">
        <w:tc>
          <w:tcPr>
            <w:tcW w:w="0" w:type="auto"/>
            <w:hideMark/>
          </w:tcPr>
          <w:p w14:paraId="47F43C19" w14:textId="77777777" w:rsidR="00441284" w:rsidRPr="00441284" w:rsidRDefault="00441284" w:rsidP="00441284">
            <w:pPr>
              <w:spacing w:after="200" w:line="276" w:lineRule="auto"/>
            </w:pPr>
            <w:r w:rsidRPr="00441284">
              <w:t>1</w:t>
            </w:r>
          </w:p>
        </w:tc>
        <w:tc>
          <w:tcPr>
            <w:tcW w:w="0" w:type="auto"/>
            <w:hideMark/>
          </w:tcPr>
          <w:p w14:paraId="7FB27613" w14:textId="77777777" w:rsidR="00441284" w:rsidRPr="00441284" w:rsidRDefault="00441284" w:rsidP="00441284">
            <w:pPr>
              <w:spacing w:after="200" w:line="276" w:lineRule="auto"/>
            </w:pPr>
            <w:r w:rsidRPr="00441284">
              <w:t>Rare – may occur in exceptional circumstances</w:t>
            </w:r>
          </w:p>
        </w:tc>
        <w:tc>
          <w:tcPr>
            <w:tcW w:w="0" w:type="auto"/>
            <w:hideMark/>
          </w:tcPr>
          <w:p w14:paraId="7C68C5CA" w14:textId="77777777" w:rsidR="00441284" w:rsidRPr="00441284" w:rsidRDefault="00441284" w:rsidP="00441284">
            <w:pPr>
              <w:spacing w:after="200" w:line="276" w:lineRule="auto"/>
            </w:pPr>
            <w:r w:rsidRPr="00441284">
              <w:t>Negligible – no significant damage</w:t>
            </w:r>
          </w:p>
        </w:tc>
      </w:tr>
      <w:tr w:rsidR="00441284" w:rsidRPr="00441284" w14:paraId="3857AE3C" w14:textId="77777777" w:rsidTr="00441284">
        <w:tc>
          <w:tcPr>
            <w:tcW w:w="0" w:type="auto"/>
            <w:hideMark/>
          </w:tcPr>
          <w:p w14:paraId="654C3296" w14:textId="77777777" w:rsidR="00441284" w:rsidRPr="00441284" w:rsidRDefault="00441284" w:rsidP="00441284">
            <w:pPr>
              <w:spacing w:after="200" w:line="276" w:lineRule="auto"/>
            </w:pPr>
            <w:r w:rsidRPr="00441284">
              <w:t>2</w:t>
            </w:r>
          </w:p>
        </w:tc>
        <w:tc>
          <w:tcPr>
            <w:tcW w:w="0" w:type="auto"/>
            <w:hideMark/>
          </w:tcPr>
          <w:p w14:paraId="373D98A2" w14:textId="77777777" w:rsidR="00441284" w:rsidRPr="00441284" w:rsidRDefault="00441284" w:rsidP="00441284">
            <w:pPr>
              <w:spacing w:after="200" w:line="276" w:lineRule="auto"/>
            </w:pPr>
            <w:r w:rsidRPr="00441284">
              <w:t>Unlikely – not expected but possible</w:t>
            </w:r>
          </w:p>
        </w:tc>
        <w:tc>
          <w:tcPr>
            <w:tcW w:w="0" w:type="auto"/>
            <w:hideMark/>
          </w:tcPr>
          <w:p w14:paraId="51154728" w14:textId="77777777" w:rsidR="00441284" w:rsidRPr="00441284" w:rsidRDefault="00441284" w:rsidP="00441284">
            <w:pPr>
              <w:spacing w:after="200" w:line="276" w:lineRule="auto"/>
            </w:pPr>
            <w:r w:rsidRPr="00441284">
              <w:t>Minor – slight disruption, low cost</w:t>
            </w:r>
          </w:p>
        </w:tc>
      </w:tr>
      <w:tr w:rsidR="00441284" w:rsidRPr="00441284" w14:paraId="2715E4D6" w14:textId="77777777" w:rsidTr="00441284">
        <w:tc>
          <w:tcPr>
            <w:tcW w:w="0" w:type="auto"/>
            <w:hideMark/>
          </w:tcPr>
          <w:p w14:paraId="16C4126F" w14:textId="77777777" w:rsidR="00441284" w:rsidRPr="00441284" w:rsidRDefault="00441284" w:rsidP="00441284">
            <w:pPr>
              <w:spacing w:after="200" w:line="276" w:lineRule="auto"/>
            </w:pPr>
            <w:r w:rsidRPr="00441284">
              <w:t>3</w:t>
            </w:r>
          </w:p>
        </w:tc>
        <w:tc>
          <w:tcPr>
            <w:tcW w:w="0" w:type="auto"/>
            <w:hideMark/>
          </w:tcPr>
          <w:p w14:paraId="7B03EF9B" w14:textId="77777777" w:rsidR="00441284" w:rsidRPr="00441284" w:rsidRDefault="00441284" w:rsidP="00441284">
            <w:pPr>
              <w:spacing w:after="200" w:line="276" w:lineRule="auto"/>
            </w:pPr>
            <w:r w:rsidRPr="00441284">
              <w:t>Possible – might occur at some time</w:t>
            </w:r>
          </w:p>
        </w:tc>
        <w:tc>
          <w:tcPr>
            <w:tcW w:w="0" w:type="auto"/>
            <w:hideMark/>
          </w:tcPr>
          <w:p w14:paraId="610C11DB" w14:textId="77777777" w:rsidR="00441284" w:rsidRPr="00441284" w:rsidRDefault="00441284" w:rsidP="00441284">
            <w:pPr>
              <w:spacing w:after="200" w:line="276" w:lineRule="auto"/>
            </w:pPr>
            <w:r w:rsidRPr="00441284">
              <w:t>Moderate – limited business impact</w:t>
            </w:r>
          </w:p>
        </w:tc>
      </w:tr>
      <w:tr w:rsidR="00441284" w:rsidRPr="00441284" w14:paraId="6F46AB39" w14:textId="77777777" w:rsidTr="00441284">
        <w:tc>
          <w:tcPr>
            <w:tcW w:w="0" w:type="auto"/>
            <w:hideMark/>
          </w:tcPr>
          <w:p w14:paraId="0DF8BD43" w14:textId="77777777" w:rsidR="00441284" w:rsidRPr="00441284" w:rsidRDefault="00441284" w:rsidP="00441284">
            <w:pPr>
              <w:spacing w:after="200" w:line="276" w:lineRule="auto"/>
            </w:pPr>
            <w:r w:rsidRPr="00441284">
              <w:lastRenderedPageBreak/>
              <w:t>4</w:t>
            </w:r>
          </w:p>
        </w:tc>
        <w:tc>
          <w:tcPr>
            <w:tcW w:w="0" w:type="auto"/>
            <w:hideMark/>
          </w:tcPr>
          <w:p w14:paraId="1A816CD0" w14:textId="77777777" w:rsidR="00441284" w:rsidRPr="00441284" w:rsidRDefault="00441284" w:rsidP="00441284">
            <w:pPr>
              <w:spacing w:after="200" w:line="276" w:lineRule="auto"/>
            </w:pPr>
            <w:r w:rsidRPr="00441284">
              <w:t>Likely – will probably occur</w:t>
            </w:r>
          </w:p>
        </w:tc>
        <w:tc>
          <w:tcPr>
            <w:tcW w:w="0" w:type="auto"/>
            <w:hideMark/>
          </w:tcPr>
          <w:p w14:paraId="72382740" w14:textId="77777777" w:rsidR="00441284" w:rsidRPr="00441284" w:rsidRDefault="00441284" w:rsidP="00441284">
            <w:pPr>
              <w:spacing w:after="200" w:line="276" w:lineRule="auto"/>
            </w:pPr>
            <w:r w:rsidRPr="00441284">
              <w:t>Major – serious operational or financial effect</w:t>
            </w:r>
          </w:p>
        </w:tc>
      </w:tr>
      <w:tr w:rsidR="00441284" w:rsidRPr="00441284" w14:paraId="44A3A91B" w14:textId="77777777" w:rsidTr="00441284">
        <w:tc>
          <w:tcPr>
            <w:tcW w:w="0" w:type="auto"/>
            <w:hideMark/>
          </w:tcPr>
          <w:p w14:paraId="052395FB" w14:textId="77777777" w:rsidR="00441284" w:rsidRPr="00441284" w:rsidRDefault="00441284" w:rsidP="00441284">
            <w:pPr>
              <w:spacing w:after="200" w:line="276" w:lineRule="auto"/>
            </w:pPr>
            <w:r w:rsidRPr="00441284">
              <w:t>5</w:t>
            </w:r>
          </w:p>
        </w:tc>
        <w:tc>
          <w:tcPr>
            <w:tcW w:w="0" w:type="auto"/>
            <w:hideMark/>
          </w:tcPr>
          <w:p w14:paraId="413D83CB" w14:textId="77777777" w:rsidR="00441284" w:rsidRPr="00441284" w:rsidRDefault="00441284" w:rsidP="00441284">
            <w:pPr>
              <w:spacing w:after="200" w:line="276" w:lineRule="auto"/>
            </w:pPr>
            <w:r w:rsidRPr="00441284">
              <w:t>Almost Certain – expected to occur frequently</w:t>
            </w:r>
          </w:p>
        </w:tc>
        <w:tc>
          <w:tcPr>
            <w:tcW w:w="0" w:type="auto"/>
            <w:hideMark/>
          </w:tcPr>
          <w:p w14:paraId="6FF5D2C4" w14:textId="77777777" w:rsidR="00441284" w:rsidRPr="00441284" w:rsidRDefault="00441284" w:rsidP="00441284">
            <w:pPr>
              <w:spacing w:after="200" w:line="276" w:lineRule="auto"/>
            </w:pPr>
            <w:r w:rsidRPr="00441284">
              <w:t>Critical – severe loss or legal consequence</w:t>
            </w:r>
          </w:p>
        </w:tc>
      </w:tr>
    </w:tbl>
    <w:p w14:paraId="098E9FC5" w14:textId="77777777" w:rsidR="00441284" w:rsidRPr="00441284" w:rsidRDefault="00441284" w:rsidP="00441284"/>
    <w:p w14:paraId="5552733E" w14:textId="1F23E373" w:rsidR="00441284" w:rsidRDefault="00441284">
      <w:pPr>
        <w:pStyle w:val="Heading1"/>
      </w:pPr>
      <w:bookmarkStart w:id="5" w:name="_Toc211375585"/>
      <w:r w:rsidRPr="00441284">
        <w:t>Risk-Matrix (Likelihood × Impact)</w:t>
      </w:r>
      <w:bookmarkEnd w:id="5"/>
    </w:p>
    <w:p w14:paraId="3FFDB66D" w14:textId="77777777" w:rsidR="00441284" w:rsidRPr="00441284" w:rsidRDefault="00441284" w:rsidP="0044128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23"/>
        <w:gridCol w:w="1343"/>
        <w:gridCol w:w="962"/>
        <w:gridCol w:w="1282"/>
        <w:gridCol w:w="1106"/>
        <w:gridCol w:w="1380"/>
      </w:tblGrid>
      <w:tr w:rsidR="00441284" w:rsidRPr="00441284" w14:paraId="4C0659CF" w14:textId="77777777" w:rsidTr="00441284">
        <w:tc>
          <w:tcPr>
            <w:tcW w:w="0" w:type="auto"/>
            <w:hideMark/>
          </w:tcPr>
          <w:p w14:paraId="6D7EB0A9" w14:textId="77777777" w:rsidR="00441284" w:rsidRPr="00441284" w:rsidRDefault="00441284" w:rsidP="00441284">
            <w:pPr>
              <w:spacing w:after="200" w:line="276" w:lineRule="auto"/>
              <w:rPr>
                <w:b/>
                <w:bCs/>
              </w:rPr>
            </w:pPr>
            <w:r w:rsidRPr="00441284">
              <w:rPr>
                <w:b/>
                <w:bCs/>
              </w:rPr>
              <w:t>Impact ↓ / Likelihood →</w:t>
            </w:r>
          </w:p>
        </w:tc>
        <w:tc>
          <w:tcPr>
            <w:tcW w:w="0" w:type="auto"/>
            <w:hideMark/>
          </w:tcPr>
          <w:p w14:paraId="304C38E2" w14:textId="77777777" w:rsidR="00441284" w:rsidRPr="00441284" w:rsidRDefault="00441284" w:rsidP="00441284">
            <w:pPr>
              <w:spacing w:after="200" w:line="276" w:lineRule="auto"/>
              <w:rPr>
                <w:b/>
                <w:bCs/>
              </w:rPr>
            </w:pPr>
            <w:r w:rsidRPr="00441284">
              <w:rPr>
                <w:b/>
                <w:bCs/>
              </w:rPr>
              <w:t>1 (Very Low)</w:t>
            </w:r>
          </w:p>
        </w:tc>
        <w:tc>
          <w:tcPr>
            <w:tcW w:w="0" w:type="auto"/>
            <w:hideMark/>
          </w:tcPr>
          <w:p w14:paraId="772F08BF" w14:textId="77777777" w:rsidR="00441284" w:rsidRPr="00441284" w:rsidRDefault="00441284" w:rsidP="00441284">
            <w:pPr>
              <w:spacing w:after="200" w:line="276" w:lineRule="auto"/>
              <w:rPr>
                <w:b/>
                <w:bCs/>
              </w:rPr>
            </w:pPr>
            <w:r w:rsidRPr="00441284">
              <w:rPr>
                <w:b/>
                <w:bCs/>
              </w:rPr>
              <w:t>2 (Low)</w:t>
            </w:r>
          </w:p>
        </w:tc>
        <w:tc>
          <w:tcPr>
            <w:tcW w:w="0" w:type="auto"/>
            <w:hideMark/>
          </w:tcPr>
          <w:p w14:paraId="626F6EA3" w14:textId="77777777" w:rsidR="00441284" w:rsidRPr="00441284" w:rsidRDefault="00441284" w:rsidP="00441284">
            <w:pPr>
              <w:spacing w:after="200" w:line="276" w:lineRule="auto"/>
              <w:rPr>
                <w:b/>
                <w:bCs/>
              </w:rPr>
            </w:pPr>
            <w:r w:rsidRPr="00441284">
              <w:rPr>
                <w:b/>
                <w:bCs/>
              </w:rPr>
              <w:t>3 (Medium)</w:t>
            </w:r>
          </w:p>
        </w:tc>
        <w:tc>
          <w:tcPr>
            <w:tcW w:w="0" w:type="auto"/>
            <w:hideMark/>
          </w:tcPr>
          <w:p w14:paraId="67F448BE" w14:textId="77777777" w:rsidR="00441284" w:rsidRPr="00441284" w:rsidRDefault="00441284" w:rsidP="00441284">
            <w:pPr>
              <w:spacing w:after="200" w:line="276" w:lineRule="auto"/>
              <w:rPr>
                <w:b/>
                <w:bCs/>
              </w:rPr>
            </w:pPr>
            <w:r w:rsidRPr="00441284">
              <w:rPr>
                <w:b/>
                <w:bCs/>
              </w:rPr>
              <w:t>4 (High)</w:t>
            </w:r>
          </w:p>
        </w:tc>
        <w:tc>
          <w:tcPr>
            <w:tcW w:w="0" w:type="auto"/>
            <w:hideMark/>
          </w:tcPr>
          <w:p w14:paraId="21977F96" w14:textId="77777777" w:rsidR="00441284" w:rsidRPr="00441284" w:rsidRDefault="00441284" w:rsidP="00441284">
            <w:pPr>
              <w:spacing w:after="200" w:line="276" w:lineRule="auto"/>
              <w:rPr>
                <w:b/>
                <w:bCs/>
              </w:rPr>
            </w:pPr>
            <w:r w:rsidRPr="00441284">
              <w:rPr>
                <w:b/>
                <w:bCs/>
              </w:rPr>
              <w:t>5 (Very High)</w:t>
            </w:r>
          </w:p>
        </w:tc>
      </w:tr>
      <w:tr w:rsidR="00441284" w:rsidRPr="00441284" w14:paraId="56AB0EAD" w14:textId="77777777" w:rsidTr="00441284">
        <w:tc>
          <w:tcPr>
            <w:tcW w:w="0" w:type="auto"/>
            <w:hideMark/>
          </w:tcPr>
          <w:p w14:paraId="2AB03C82" w14:textId="77777777" w:rsidR="00441284" w:rsidRPr="00441284" w:rsidRDefault="00441284" w:rsidP="00441284">
            <w:pPr>
              <w:spacing w:after="200" w:line="276" w:lineRule="auto"/>
            </w:pPr>
            <w:r w:rsidRPr="00441284">
              <w:rPr>
                <w:b/>
                <w:bCs/>
              </w:rPr>
              <w:t>1 (Negligible)</w:t>
            </w:r>
          </w:p>
        </w:tc>
        <w:tc>
          <w:tcPr>
            <w:tcW w:w="0" w:type="auto"/>
            <w:hideMark/>
          </w:tcPr>
          <w:p w14:paraId="460E06B1" w14:textId="77777777" w:rsidR="00441284" w:rsidRPr="00441284" w:rsidRDefault="00441284" w:rsidP="00441284">
            <w:pPr>
              <w:spacing w:after="200" w:line="276" w:lineRule="auto"/>
            </w:pPr>
            <w:r w:rsidRPr="00441284">
              <w:t>Low</w:t>
            </w:r>
          </w:p>
        </w:tc>
        <w:tc>
          <w:tcPr>
            <w:tcW w:w="0" w:type="auto"/>
            <w:hideMark/>
          </w:tcPr>
          <w:p w14:paraId="2323885F" w14:textId="77777777" w:rsidR="00441284" w:rsidRPr="00441284" w:rsidRDefault="00441284" w:rsidP="00441284">
            <w:pPr>
              <w:spacing w:after="200" w:line="276" w:lineRule="auto"/>
            </w:pPr>
            <w:r w:rsidRPr="00441284">
              <w:t>Low</w:t>
            </w:r>
          </w:p>
        </w:tc>
        <w:tc>
          <w:tcPr>
            <w:tcW w:w="0" w:type="auto"/>
            <w:hideMark/>
          </w:tcPr>
          <w:p w14:paraId="253376B6" w14:textId="77777777" w:rsidR="00441284" w:rsidRPr="00441284" w:rsidRDefault="00441284" w:rsidP="00441284">
            <w:pPr>
              <w:spacing w:after="200" w:line="276" w:lineRule="auto"/>
            </w:pPr>
            <w:r w:rsidRPr="00441284">
              <w:t>Low</w:t>
            </w:r>
          </w:p>
        </w:tc>
        <w:tc>
          <w:tcPr>
            <w:tcW w:w="0" w:type="auto"/>
            <w:hideMark/>
          </w:tcPr>
          <w:p w14:paraId="425DE18F" w14:textId="77777777" w:rsidR="00441284" w:rsidRPr="00441284" w:rsidRDefault="00441284" w:rsidP="00441284">
            <w:pPr>
              <w:spacing w:after="200" w:line="276" w:lineRule="auto"/>
            </w:pPr>
            <w:r w:rsidRPr="00441284">
              <w:t>Medium</w:t>
            </w:r>
          </w:p>
        </w:tc>
        <w:tc>
          <w:tcPr>
            <w:tcW w:w="0" w:type="auto"/>
            <w:hideMark/>
          </w:tcPr>
          <w:p w14:paraId="26A302B1" w14:textId="77777777" w:rsidR="00441284" w:rsidRPr="00441284" w:rsidRDefault="00441284" w:rsidP="00441284">
            <w:pPr>
              <w:spacing w:after="200" w:line="276" w:lineRule="auto"/>
            </w:pPr>
            <w:r w:rsidRPr="00441284">
              <w:t>Medium</w:t>
            </w:r>
          </w:p>
        </w:tc>
      </w:tr>
      <w:tr w:rsidR="00441284" w:rsidRPr="00441284" w14:paraId="130AA829" w14:textId="77777777" w:rsidTr="00441284">
        <w:tc>
          <w:tcPr>
            <w:tcW w:w="0" w:type="auto"/>
            <w:hideMark/>
          </w:tcPr>
          <w:p w14:paraId="7B5EDC89" w14:textId="77777777" w:rsidR="00441284" w:rsidRPr="00441284" w:rsidRDefault="00441284" w:rsidP="00441284">
            <w:pPr>
              <w:spacing w:after="200" w:line="276" w:lineRule="auto"/>
            </w:pPr>
            <w:r w:rsidRPr="00441284">
              <w:rPr>
                <w:b/>
                <w:bCs/>
              </w:rPr>
              <w:t>2 (Minor)</w:t>
            </w:r>
          </w:p>
        </w:tc>
        <w:tc>
          <w:tcPr>
            <w:tcW w:w="0" w:type="auto"/>
            <w:hideMark/>
          </w:tcPr>
          <w:p w14:paraId="013F5DDF" w14:textId="77777777" w:rsidR="00441284" w:rsidRPr="00441284" w:rsidRDefault="00441284" w:rsidP="00441284">
            <w:pPr>
              <w:spacing w:after="200" w:line="276" w:lineRule="auto"/>
            </w:pPr>
            <w:r w:rsidRPr="00441284">
              <w:t>Low</w:t>
            </w:r>
          </w:p>
        </w:tc>
        <w:tc>
          <w:tcPr>
            <w:tcW w:w="0" w:type="auto"/>
            <w:hideMark/>
          </w:tcPr>
          <w:p w14:paraId="7700EF47" w14:textId="77777777" w:rsidR="00441284" w:rsidRPr="00441284" w:rsidRDefault="00441284" w:rsidP="00441284">
            <w:pPr>
              <w:spacing w:after="200" w:line="276" w:lineRule="auto"/>
            </w:pPr>
            <w:r w:rsidRPr="00441284">
              <w:t>Low</w:t>
            </w:r>
          </w:p>
        </w:tc>
        <w:tc>
          <w:tcPr>
            <w:tcW w:w="0" w:type="auto"/>
            <w:hideMark/>
          </w:tcPr>
          <w:p w14:paraId="79E86AA1" w14:textId="77777777" w:rsidR="00441284" w:rsidRPr="00441284" w:rsidRDefault="00441284" w:rsidP="00441284">
            <w:pPr>
              <w:spacing w:after="200" w:line="276" w:lineRule="auto"/>
            </w:pPr>
            <w:r w:rsidRPr="00441284">
              <w:t>Medium</w:t>
            </w:r>
          </w:p>
        </w:tc>
        <w:tc>
          <w:tcPr>
            <w:tcW w:w="0" w:type="auto"/>
            <w:hideMark/>
          </w:tcPr>
          <w:p w14:paraId="644FA72F" w14:textId="77777777" w:rsidR="00441284" w:rsidRPr="00441284" w:rsidRDefault="00441284" w:rsidP="00441284">
            <w:pPr>
              <w:spacing w:after="200" w:line="276" w:lineRule="auto"/>
            </w:pPr>
            <w:r w:rsidRPr="00441284">
              <w:t>Medium</w:t>
            </w:r>
          </w:p>
        </w:tc>
        <w:tc>
          <w:tcPr>
            <w:tcW w:w="0" w:type="auto"/>
            <w:hideMark/>
          </w:tcPr>
          <w:p w14:paraId="5ECDAA49" w14:textId="77777777" w:rsidR="00441284" w:rsidRPr="00441284" w:rsidRDefault="00441284" w:rsidP="00441284">
            <w:pPr>
              <w:spacing w:after="200" w:line="276" w:lineRule="auto"/>
            </w:pPr>
            <w:r w:rsidRPr="00441284">
              <w:t>High</w:t>
            </w:r>
          </w:p>
        </w:tc>
      </w:tr>
      <w:tr w:rsidR="00441284" w:rsidRPr="00441284" w14:paraId="5CD5AF6C" w14:textId="77777777" w:rsidTr="00441284">
        <w:tc>
          <w:tcPr>
            <w:tcW w:w="0" w:type="auto"/>
            <w:hideMark/>
          </w:tcPr>
          <w:p w14:paraId="1AE1E71E" w14:textId="77777777" w:rsidR="00441284" w:rsidRPr="00441284" w:rsidRDefault="00441284" w:rsidP="00441284">
            <w:pPr>
              <w:spacing w:after="200" w:line="276" w:lineRule="auto"/>
            </w:pPr>
            <w:r w:rsidRPr="00441284">
              <w:rPr>
                <w:b/>
                <w:bCs/>
              </w:rPr>
              <w:t>3 (Moderate)</w:t>
            </w:r>
          </w:p>
        </w:tc>
        <w:tc>
          <w:tcPr>
            <w:tcW w:w="0" w:type="auto"/>
            <w:hideMark/>
          </w:tcPr>
          <w:p w14:paraId="676C228B" w14:textId="77777777" w:rsidR="00441284" w:rsidRPr="00441284" w:rsidRDefault="00441284" w:rsidP="00441284">
            <w:pPr>
              <w:spacing w:after="200" w:line="276" w:lineRule="auto"/>
            </w:pPr>
            <w:r w:rsidRPr="00441284">
              <w:t>Low</w:t>
            </w:r>
          </w:p>
        </w:tc>
        <w:tc>
          <w:tcPr>
            <w:tcW w:w="0" w:type="auto"/>
            <w:hideMark/>
          </w:tcPr>
          <w:p w14:paraId="3A7614A0" w14:textId="77777777" w:rsidR="00441284" w:rsidRPr="00441284" w:rsidRDefault="00441284" w:rsidP="00441284">
            <w:pPr>
              <w:spacing w:after="200" w:line="276" w:lineRule="auto"/>
            </w:pPr>
            <w:r w:rsidRPr="00441284">
              <w:t>Medium</w:t>
            </w:r>
          </w:p>
        </w:tc>
        <w:tc>
          <w:tcPr>
            <w:tcW w:w="0" w:type="auto"/>
            <w:hideMark/>
          </w:tcPr>
          <w:p w14:paraId="5F0207B4" w14:textId="77777777" w:rsidR="00441284" w:rsidRPr="00441284" w:rsidRDefault="00441284" w:rsidP="00441284">
            <w:pPr>
              <w:spacing w:after="200" w:line="276" w:lineRule="auto"/>
            </w:pPr>
            <w:r w:rsidRPr="00441284">
              <w:t>Medium</w:t>
            </w:r>
          </w:p>
        </w:tc>
        <w:tc>
          <w:tcPr>
            <w:tcW w:w="0" w:type="auto"/>
            <w:hideMark/>
          </w:tcPr>
          <w:p w14:paraId="6BEE6C77" w14:textId="77777777" w:rsidR="00441284" w:rsidRPr="00441284" w:rsidRDefault="00441284" w:rsidP="00441284">
            <w:pPr>
              <w:spacing w:after="200" w:line="276" w:lineRule="auto"/>
            </w:pPr>
            <w:r w:rsidRPr="00441284">
              <w:t>High</w:t>
            </w:r>
          </w:p>
        </w:tc>
        <w:tc>
          <w:tcPr>
            <w:tcW w:w="0" w:type="auto"/>
            <w:hideMark/>
          </w:tcPr>
          <w:p w14:paraId="34C3F689" w14:textId="77777777" w:rsidR="00441284" w:rsidRPr="00441284" w:rsidRDefault="00441284" w:rsidP="00441284">
            <w:pPr>
              <w:spacing w:after="200" w:line="276" w:lineRule="auto"/>
            </w:pPr>
            <w:r w:rsidRPr="00441284">
              <w:t>High</w:t>
            </w:r>
          </w:p>
        </w:tc>
      </w:tr>
      <w:tr w:rsidR="00441284" w:rsidRPr="00441284" w14:paraId="626021D0" w14:textId="77777777" w:rsidTr="00441284">
        <w:tc>
          <w:tcPr>
            <w:tcW w:w="0" w:type="auto"/>
            <w:hideMark/>
          </w:tcPr>
          <w:p w14:paraId="0CB7B148" w14:textId="77777777" w:rsidR="00441284" w:rsidRPr="00441284" w:rsidRDefault="00441284" w:rsidP="00441284">
            <w:pPr>
              <w:spacing w:after="200" w:line="276" w:lineRule="auto"/>
            </w:pPr>
            <w:r w:rsidRPr="00441284">
              <w:rPr>
                <w:b/>
                <w:bCs/>
              </w:rPr>
              <w:t>4 (Major)</w:t>
            </w:r>
          </w:p>
        </w:tc>
        <w:tc>
          <w:tcPr>
            <w:tcW w:w="0" w:type="auto"/>
            <w:hideMark/>
          </w:tcPr>
          <w:p w14:paraId="7E18D1F9" w14:textId="77777777" w:rsidR="00441284" w:rsidRPr="00441284" w:rsidRDefault="00441284" w:rsidP="00441284">
            <w:pPr>
              <w:spacing w:after="200" w:line="276" w:lineRule="auto"/>
            </w:pPr>
            <w:r w:rsidRPr="00441284">
              <w:t>Medium</w:t>
            </w:r>
          </w:p>
        </w:tc>
        <w:tc>
          <w:tcPr>
            <w:tcW w:w="0" w:type="auto"/>
            <w:hideMark/>
          </w:tcPr>
          <w:p w14:paraId="193C2DDA" w14:textId="77777777" w:rsidR="00441284" w:rsidRPr="00441284" w:rsidRDefault="00441284" w:rsidP="00441284">
            <w:pPr>
              <w:spacing w:after="200" w:line="276" w:lineRule="auto"/>
            </w:pPr>
            <w:r w:rsidRPr="00441284">
              <w:t>Medium</w:t>
            </w:r>
          </w:p>
        </w:tc>
        <w:tc>
          <w:tcPr>
            <w:tcW w:w="0" w:type="auto"/>
            <w:hideMark/>
          </w:tcPr>
          <w:p w14:paraId="34B7C95B" w14:textId="77777777" w:rsidR="00441284" w:rsidRPr="00441284" w:rsidRDefault="00441284" w:rsidP="00441284">
            <w:pPr>
              <w:spacing w:after="200" w:line="276" w:lineRule="auto"/>
            </w:pPr>
            <w:r w:rsidRPr="00441284">
              <w:t>High</w:t>
            </w:r>
          </w:p>
        </w:tc>
        <w:tc>
          <w:tcPr>
            <w:tcW w:w="0" w:type="auto"/>
            <w:hideMark/>
          </w:tcPr>
          <w:p w14:paraId="09B474A4" w14:textId="77777777" w:rsidR="00441284" w:rsidRPr="00441284" w:rsidRDefault="00441284" w:rsidP="00441284">
            <w:pPr>
              <w:spacing w:after="200" w:line="276" w:lineRule="auto"/>
            </w:pPr>
            <w:r w:rsidRPr="00441284">
              <w:t>High</w:t>
            </w:r>
          </w:p>
        </w:tc>
        <w:tc>
          <w:tcPr>
            <w:tcW w:w="0" w:type="auto"/>
            <w:hideMark/>
          </w:tcPr>
          <w:p w14:paraId="6AEB5D1D" w14:textId="77777777" w:rsidR="00441284" w:rsidRPr="00441284" w:rsidRDefault="00441284" w:rsidP="00441284">
            <w:pPr>
              <w:spacing w:after="200" w:line="276" w:lineRule="auto"/>
            </w:pPr>
            <w:r w:rsidRPr="00441284">
              <w:t>Very High</w:t>
            </w:r>
          </w:p>
        </w:tc>
      </w:tr>
      <w:tr w:rsidR="00441284" w:rsidRPr="00441284" w14:paraId="04CED1B5" w14:textId="77777777" w:rsidTr="00441284">
        <w:tc>
          <w:tcPr>
            <w:tcW w:w="0" w:type="auto"/>
            <w:hideMark/>
          </w:tcPr>
          <w:p w14:paraId="1CFE0135" w14:textId="77777777" w:rsidR="00441284" w:rsidRPr="00441284" w:rsidRDefault="00441284" w:rsidP="00441284">
            <w:pPr>
              <w:spacing w:after="200" w:line="276" w:lineRule="auto"/>
            </w:pPr>
            <w:r w:rsidRPr="00441284">
              <w:rPr>
                <w:b/>
                <w:bCs/>
              </w:rPr>
              <w:t>5 (Critical)</w:t>
            </w:r>
          </w:p>
        </w:tc>
        <w:tc>
          <w:tcPr>
            <w:tcW w:w="0" w:type="auto"/>
            <w:hideMark/>
          </w:tcPr>
          <w:p w14:paraId="5780FD28" w14:textId="77777777" w:rsidR="00441284" w:rsidRPr="00441284" w:rsidRDefault="00441284" w:rsidP="00441284">
            <w:pPr>
              <w:spacing w:after="200" w:line="276" w:lineRule="auto"/>
            </w:pPr>
            <w:r w:rsidRPr="00441284">
              <w:t>Medium</w:t>
            </w:r>
          </w:p>
        </w:tc>
        <w:tc>
          <w:tcPr>
            <w:tcW w:w="0" w:type="auto"/>
            <w:hideMark/>
          </w:tcPr>
          <w:p w14:paraId="0A7CDC7F" w14:textId="77777777" w:rsidR="00441284" w:rsidRPr="00441284" w:rsidRDefault="00441284" w:rsidP="00441284">
            <w:pPr>
              <w:spacing w:after="200" w:line="276" w:lineRule="auto"/>
            </w:pPr>
            <w:r w:rsidRPr="00441284">
              <w:t>High</w:t>
            </w:r>
          </w:p>
        </w:tc>
        <w:tc>
          <w:tcPr>
            <w:tcW w:w="0" w:type="auto"/>
            <w:hideMark/>
          </w:tcPr>
          <w:p w14:paraId="7323BC5D" w14:textId="77777777" w:rsidR="00441284" w:rsidRPr="00441284" w:rsidRDefault="00441284" w:rsidP="00441284">
            <w:pPr>
              <w:spacing w:after="200" w:line="276" w:lineRule="auto"/>
            </w:pPr>
            <w:r w:rsidRPr="00441284">
              <w:t>High</w:t>
            </w:r>
          </w:p>
        </w:tc>
        <w:tc>
          <w:tcPr>
            <w:tcW w:w="0" w:type="auto"/>
            <w:hideMark/>
          </w:tcPr>
          <w:p w14:paraId="3CFE3FE2" w14:textId="77777777" w:rsidR="00441284" w:rsidRPr="00441284" w:rsidRDefault="00441284" w:rsidP="00441284">
            <w:pPr>
              <w:spacing w:after="200" w:line="276" w:lineRule="auto"/>
            </w:pPr>
            <w:r w:rsidRPr="00441284">
              <w:t>Very High</w:t>
            </w:r>
          </w:p>
        </w:tc>
        <w:tc>
          <w:tcPr>
            <w:tcW w:w="0" w:type="auto"/>
            <w:hideMark/>
          </w:tcPr>
          <w:p w14:paraId="00E5A3F0" w14:textId="77777777" w:rsidR="00441284" w:rsidRPr="00441284" w:rsidRDefault="00441284" w:rsidP="00441284">
            <w:pPr>
              <w:spacing w:after="200" w:line="276" w:lineRule="auto"/>
            </w:pPr>
            <w:r w:rsidRPr="00441284">
              <w:t>Very High</w:t>
            </w:r>
          </w:p>
        </w:tc>
      </w:tr>
    </w:tbl>
    <w:p w14:paraId="22E7C46B" w14:textId="77777777" w:rsidR="00441284" w:rsidRPr="00441284" w:rsidRDefault="00441284" w:rsidP="00441284"/>
    <w:p w14:paraId="2A9304B8" w14:textId="4A846CE5" w:rsidR="00441284" w:rsidRDefault="00441284">
      <w:pPr>
        <w:pStyle w:val="Heading1"/>
      </w:pPr>
      <w:bookmarkStart w:id="6" w:name="_Toc211375586"/>
      <w:r w:rsidRPr="00441284">
        <w:t>Risk-Evaluation Criteria</w:t>
      </w:r>
      <w:bookmarkEnd w:id="6"/>
    </w:p>
    <w:p w14:paraId="008174C0" w14:textId="77777777" w:rsidR="00441284" w:rsidRDefault="00441284" w:rsidP="0044128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94"/>
        <w:gridCol w:w="1213"/>
        <w:gridCol w:w="2831"/>
      </w:tblGrid>
      <w:tr w:rsidR="00441284" w:rsidRPr="00441284" w14:paraId="5B0D7552" w14:textId="77777777" w:rsidTr="00441284">
        <w:tc>
          <w:tcPr>
            <w:tcW w:w="0" w:type="auto"/>
            <w:hideMark/>
          </w:tcPr>
          <w:p w14:paraId="621A66F6" w14:textId="77777777" w:rsidR="00441284" w:rsidRPr="00441284" w:rsidRDefault="00441284" w:rsidP="00441284">
            <w:pPr>
              <w:spacing w:after="200" w:line="276" w:lineRule="auto"/>
              <w:rPr>
                <w:b/>
                <w:bCs/>
              </w:rPr>
            </w:pPr>
            <w:r w:rsidRPr="00441284">
              <w:rPr>
                <w:b/>
                <w:bCs/>
              </w:rPr>
              <w:t>Risk Score (L × I)</w:t>
            </w:r>
          </w:p>
        </w:tc>
        <w:tc>
          <w:tcPr>
            <w:tcW w:w="0" w:type="auto"/>
            <w:hideMark/>
          </w:tcPr>
          <w:p w14:paraId="29ECD0F9" w14:textId="77777777" w:rsidR="00441284" w:rsidRPr="00441284" w:rsidRDefault="00441284" w:rsidP="00441284">
            <w:pPr>
              <w:spacing w:after="200" w:line="276" w:lineRule="auto"/>
              <w:rPr>
                <w:b/>
                <w:bCs/>
              </w:rPr>
            </w:pPr>
            <w:r w:rsidRPr="00441284">
              <w:rPr>
                <w:b/>
                <w:bCs/>
              </w:rPr>
              <w:t>Risk Level</w:t>
            </w:r>
          </w:p>
        </w:tc>
        <w:tc>
          <w:tcPr>
            <w:tcW w:w="0" w:type="auto"/>
            <w:hideMark/>
          </w:tcPr>
          <w:p w14:paraId="7D199F9E" w14:textId="77777777" w:rsidR="00441284" w:rsidRPr="00441284" w:rsidRDefault="00441284" w:rsidP="00441284">
            <w:pPr>
              <w:spacing w:after="200" w:line="276" w:lineRule="auto"/>
              <w:rPr>
                <w:b/>
                <w:bCs/>
              </w:rPr>
            </w:pPr>
            <w:r w:rsidRPr="00441284">
              <w:rPr>
                <w:b/>
                <w:bCs/>
              </w:rPr>
              <w:t>Action / Priority</w:t>
            </w:r>
          </w:p>
        </w:tc>
      </w:tr>
      <w:tr w:rsidR="00441284" w:rsidRPr="00441284" w14:paraId="5708D313" w14:textId="77777777" w:rsidTr="00441284">
        <w:tc>
          <w:tcPr>
            <w:tcW w:w="0" w:type="auto"/>
            <w:hideMark/>
          </w:tcPr>
          <w:p w14:paraId="2E5AAD9F" w14:textId="77777777" w:rsidR="00441284" w:rsidRPr="00441284" w:rsidRDefault="00441284" w:rsidP="00441284">
            <w:pPr>
              <w:spacing w:after="200" w:line="276" w:lineRule="auto"/>
            </w:pPr>
            <w:r w:rsidRPr="00441284">
              <w:t>1 – 7</w:t>
            </w:r>
          </w:p>
        </w:tc>
        <w:tc>
          <w:tcPr>
            <w:tcW w:w="0" w:type="auto"/>
            <w:hideMark/>
          </w:tcPr>
          <w:p w14:paraId="67C376A4" w14:textId="77777777" w:rsidR="00441284" w:rsidRPr="00441284" w:rsidRDefault="00441284" w:rsidP="00441284">
            <w:pPr>
              <w:spacing w:after="200" w:line="276" w:lineRule="auto"/>
            </w:pPr>
            <w:r w:rsidRPr="00441284">
              <w:t>Low</w:t>
            </w:r>
          </w:p>
        </w:tc>
        <w:tc>
          <w:tcPr>
            <w:tcW w:w="0" w:type="auto"/>
            <w:hideMark/>
          </w:tcPr>
          <w:p w14:paraId="50AB4F2A" w14:textId="77777777" w:rsidR="00441284" w:rsidRPr="00441284" w:rsidRDefault="00441284" w:rsidP="00441284">
            <w:pPr>
              <w:spacing w:after="200" w:line="276" w:lineRule="auto"/>
            </w:pPr>
            <w:r w:rsidRPr="00441284">
              <w:t>Accept / Monitor</w:t>
            </w:r>
          </w:p>
        </w:tc>
      </w:tr>
      <w:tr w:rsidR="00441284" w:rsidRPr="00441284" w14:paraId="69066C62" w14:textId="77777777" w:rsidTr="00441284">
        <w:tc>
          <w:tcPr>
            <w:tcW w:w="0" w:type="auto"/>
            <w:hideMark/>
          </w:tcPr>
          <w:p w14:paraId="0896716C" w14:textId="77777777" w:rsidR="00441284" w:rsidRPr="00441284" w:rsidRDefault="00441284" w:rsidP="00441284">
            <w:pPr>
              <w:spacing w:after="200" w:line="276" w:lineRule="auto"/>
            </w:pPr>
            <w:r w:rsidRPr="00441284">
              <w:t>8 – 14</w:t>
            </w:r>
          </w:p>
        </w:tc>
        <w:tc>
          <w:tcPr>
            <w:tcW w:w="0" w:type="auto"/>
            <w:hideMark/>
          </w:tcPr>
          <w:p w14:paraId="0E89F6D5" w14:textId="77777777" w:rsidR="00441284" w:rsidRPr="00441284" w:rsidRDefault="00441284" w:rsidP="00441284">
            <w:pPr>
              <w:spacing w:after="200" w:line="276" w:lineRule="auto"/>
            </w:pPr>
            <w:r w:rsidRPr="00441284">
              <w:t>Medium</w:t>
            </w:r>
          </w:p>
        </w:tc>
        <w:tc>
          <w:tcPr>
            <w:tcW w:w="0" w:type="auto"/>
            <w:hideMark/>
          </w:tcPr>
          <w:p w14:paraId="5DCEFE80" w14:textId="77777777" w:rsidR="00441284" w:rsidRPr="00441284" w:rsidRDefault="00441284" w:rsidP="00441284">
            <w:pPr>
              <w:spacing w:after="200" w:line="276" w:lineRule="auto"/>
            </w:pPr>
            <w:r w:rsidRPr="00441284">
              <w:t>Manage with controls</w:t>
            </w:r>
          </w:p>
        </w:tc>
      </w:tr>
      <w:tr w:rsidR="00441284" w:rsidRPr="00441284" w14:paraId="68509FB1" w14:textId="77777777" w:rsidTr="00441284">
        <w:tc>
          <w:tcPr>
            <w:tcW w:w="0" w:type="auto"/>
            <w:hideMark/>
          </w:tcPr>
          <w:p w14:paraId="3678DD6B" w14:textId="77777777" w:rsidR="00441284" w:rsidRPr="00441284" w:rsidRDefault="00441284" w:rsidP="00441284">
            <w:pPr>
              <w:spacing w:after="200" w:line="276" w:lineRule="auto"/>
            </w:pPr>
            <w:r w:rsidRPr="00441284">
              <w:t>15 – 25</w:t>
            </w:r>
          </w:p>
        </w:tc>
        <w:tc>
          <w:tcPr>
            <w:tcW w:w="0" w:type="auto"/>
            <w:hideMark/>
          </w:tcPr>
          <w:p w14:paraId="55D32856" w14:textId="77777777" w:rsidR="00441284" w:rsidRPr="00441284" w:rsidRDefault="00441284" w:rsidP="00441284">
            <w:pPr>
              <w:spacing w:after="200" w:line="276" w:lineRule="auto"/>
            </w:pPr>
            <w:r w:rsidRPr="00441284">
              <w:t>High</w:t>
            </w:r>
          </w:p>
        </w:tc>
        <w:tc>
          <w:tcPr>
            <w:tcW w:w="0" w:type="auto"/>
            <w:hideMark/>
          </w:tcPr>
          <w:p w14:paraId="20BF5C9C" w14:textId="77777777" w:rsidR="00441284" w:rsidRPr="00441284" w:rsidRDefault="00441284" w:rsidP="00441284">
            <w:pPr>
              <w:spacing w:after="200" w:line="276" w:lineRule="auto"/>
            </w:pPr>
            <w:r w:rsidRPr="00441284">
              <w:t>Immediate treatment required</w:t>
            </w:r>
          </w:p>
        </w:tc>
      </w:tr>
    </w:tbl>
    <w:p w14:paraId="24171ABF" w14:textId="77777777" w:rsidR="00441284" w:rsidRPr="00441284" w:rsidRDefault="00441284" w:rsidP="00441284"/>
    <w:p w14:paraId="35BD92ED" w14:textId="639D74B4" w:rsidR="005F0694" w:rsidRDefault="00441284">
      <w:pPr>
        <w:pStyle w:val="Heading1"/>
      </w:pPr>
      <w:bookmarkStart w:id="7" w:name="_Toc211375587"/>
      <w:r w:rsidRPr="00441284">
        <w:t>Risk-Treatment Options</w:t>
      </w:r>
      <w:bookmarkEnd w:id="7"/>
    </w:p>
    <w:p w14:paraId="2CD47917" w14:textId="77777777" w:rsidR="0008621B" w:rsidRDefault="0008621B" w:rsidP="0008621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90"/>
        <w:gridCol w:w="4786"/>
      </w:tblGrid>
      <w:tr w:rsidR="00441284" w:rsidRPr="00441284" w14:paraId="44789767" w14:textId="77777777" w:rsidTr="00441284">
        <w:tc>
          <w:tcPr>
            <w:tcW w:w="0" w:type="auto"/>
            <w:hideMark/>
          </w:tcPr>
          <w:p w14:paraId="358091ED" w14:textId="77777777" w:rsidR="00441284" w:rsidRPr="00441284" w:rsidRDefault="00441284" w:rsidP="00441284">
            <w:pPr>
              <w:spacing w:after="200" w:line="276" w:lineRule="auto"/>
              <w:rPr>
                <w:b/>
                <w:bCs/>
              </w:rPr>
            </w:pPr>
            <w:r w:rsidRPr="00441284">
              <w:rPr>
                <w:b/>
                <w:bCs/>
              </w:rPr>
              <w:t>Option</w:t>
            </w:r>
          </w:p>
        </w:tc>
        <w:tc>
          <w:tcPr>
            <w:tcW w:w="0" w:type="auto"/>
            <w:hideMark/>
          </w:tcPr>
          <w:p w14:paraId="206B03AC" w14:textId="77777777" w:rsidR="00441284" w:rsidRPr="00441284" w:rsidRDefault="00441284" w:rsidP="00441284">
            <w:pPr>
              <w:spacing w:after="200" w:line="276" w:lineRule="auto"/>
              <w:rPr>
                <w:b/>
                <w:bCs/>
              </w:rPr>
            </w:pPr>
            <w:r w:rsidRPr="00441284">
              <w:rPr>
                <w:b/>
                <w:bCs/>
              </w:rPr>
              <w:t>Description</w:t>
            </w:r>
          </w:p>
        </w:tc>
      </w:tr>
      <w:tr w:rsidR="00441284" w:rsidRPr="00441284" w14:paraId="7C2D31D7" w14:textId="77777777" w:rsidTr="00441284">
        <w:tc>
          <w:tcPr>
            <w:tcW w:w="0" w:type="auto"/>
            <w:hideMark/>
          </w:tcPr>
          <w:p w14:paraId="615533EA" w14:textId="2DCCEDA8" w:rsidR="00441284" w:rsidRPr="00441284" w:rsidRDefault="00441284" w:rsidP="00441284">
            <w:pPr>
              <w:spacing w:after="200" w:line="276" w:lineRule="auto"/>
            </w:pPr>
            <w:r w:rsidRPr="00441284">
              <w:t>Treat</w:t>
            </w:r>
            <w:r w:rsidR="00210E2D">
              <w:t>/ Mitigation</w:t>
            </w:r>
          </w:p>
        </w:tc>
        <w:tc>
          <w:tcPr>
            <w:tcW w:w="0" w:type="auto"/>
            <w:hideMark/>
          </w:tcPr>
          <w:p w14:paraId="1CB58E9F" w14:textId="77777777" w:rsidR="00441284" w:rsidRPr="00441284" w:rsidRDefault="00441284" w:rsidP="00441284">
            <w:pPr>
              <w:spacing w:after="200" w:line="276" w:lineRule="auto"/>
            </w:pPr>
            <w:r w:rsidRPr="00441284">
              <w:t>Implement new or enhanced controls to reduce risk.</w:t>
            </w:r>
          </w:p>
        </w:tc>
      </w:tr>
      <w:tr w:rsidR="00441284" w:rsidRPr="00441284" w14:paraId="022A7D81" w14:textId="77777777" w:rsidTr="00441284">
        <w:tc>
          <w:tcPr>
            <w:tcW w:w="0" w:type="auto"/>
            <w:hideMark/>
          </w:tcPr>
          <w:p w14:paraId="6CDDFB44" w14:textId="77777777" w:rsidR="00441284" w:rsidRPr="00441284" w:rsidRDefault="00441284" w:rsidP="00441284">
            <w:pPr>
              <w:spacing w:after="200" w:line="276" w:lineRule="auto"/>
            </w:pPr>
            <w:r w:rsidRPr="00441284">
              <w:t>Transfer</w:t>
            </w:r>
          </w:p>
        </w:tc>
        <w:tc>
          <w:tcPr>
            <w:tcW w:w="0" w:type="auto"/>
            <w:hideMark/>
          </w:tcPr>
          <w:p w14:paraId="1AFD4AC7" w14:textId="77777777" w:rsidR="00441284" w:rsidRPr="00441284" w:rsidRDefault="00441284" w:rsidP="00441284">
            <w:pPr>
              <w:spacing w:after="200" w:line="276" w:lineRule="auto"/>
            </w:pPr>
            <w:r w:rsidRPr="00441284">
              <w:t>Share risk via outsourcing, insurance, or contract.</w:t>
            </w:r>
          </w:p>
        </w:tc>
      </w:tr>
      <w:tr w:rsidR="00441284" w:rsidRPr="00441284" w14:paraId="01E51C42" w14:textId="77777777" w:rsidTr="00441284">
        <w:tc>
          <w:tcPr>
            <w:tcW w:w="0" w:type="auto"/>
            <w:hideMark/>
          </w:tcPr>
          <w:p w14:paraId="331D5CBC" w14:textId="77D85245" w:rsidR="00441284" w:rsidRPr="00441284" w:rsidRDefault="00441284" w:rsidP="00441284">
            <w:pPr>
              <w:spacing w:after="200" w:line="276" w:lineRule="auto"/>
            </w:pPr>
            <w:r w:rsidRPr="00441284">
              <w:lastRenderedPageBreak/>
              <w:t>Tolerate</w:t>
            </w:r>
            <w:r w:rsidR="00210E2D">
              <w:t xml:space="preserve"> / Acceptance</w:t>
            </w:r>
          </w:p>
        </w:tc>
        <w:tc>
          <w:tcPr>
            <w:tcW w:w="0" w:type="auto"/>
            <w:hideMark/>
          </w:tcPr>
          <w:p w14:paraId="087B6BD9" w14:textId="77777777" w:rsidR="00441284" w:rsidRPr="00441284" w:rsidRDefault="00441284" w:rsidP="00441284">
            <w:pPr>
              <w:spacing w:after="200" w:line="276" w:lineRule="auto"/>
            </w:pPr>
            <w:r w:rsidRPr="00441284">
              <w:t>Accept risk within defined risk appetite.</w:t>
            </w:r>
          </w:p>
        </w:tc>
      </w:tr>
      <w:tr w:rsidR="00441284" w:rsidRPr="00441284" w14:paraId="1DA62C88" w14:textId="77777777" w:rsidTr="00441284">
        <w:tc>
          <w:tcPr>
            <w:tcW w:w="0" w:type="auto"/>
            <w:hideMark/>
          </w:tcPr>
          <w:p w14:paraId="4D79BAD6" w14:textId="7A1C71F9" w:rsidR="00441284" w:rsidRPr="00441284" w:rsidRDefault="00441284" w:rsidP="00441284">
            <w:pPr>
              <w:spacing w:after="200" w:line="276" w:lineRule="auto"/>
            </w:pPr>
            <w:r w:rsidRPr="00441284">
              <w:t>Terminate</w:t>
            </w:r>
            <w:r w:rsidR="00210E2D">
              <w:t>/ Avoidance</w:t>
            </w:r>
          </w:p>
        </w:tc>
        <w:tc>
          <w:tcPr>
            <w:tcW w:w="0" w:type="auto"/>
            <w:hideMark/>
          </w:tcPr>
          <w:p w14:paraId="520179B0" w14:textId="77777777" w:rsidR="00441284" w:rsidRPr="00441284" w:rsidRDefault="00441284" w:rsidP="00441284">
            <w:pPr>
              <w:spacing w:after="200" w:line="276" w:lineRule="auto"/>
            </w:pPr>
            <w:r w:rsidRPr="00441284">
              <w:t>Avoid the activity causing the risk.</w:t>
            </w:r>
          </w:p>
        </w:tc>
      </w:tr>
    </w:tbl>
    <w:p w14:paraId="74171F96" w14:textId="77777777" w:rsidR="00441284" w:rsidRDefault="00441284" w:rsidP="0008621B"/>
    <w:p w14:paraId="3E22C61C" w14:textId="45CEA8AA" w:rsidR="00441284" w:rsidRPr="0008621B" w:rsidRDefault="00441284" w:rsidP="0008621B">
      <w:r w:rsidRPr="00441284">
        <w:t>Residual risks are documented and approved by top management before acceptance.</w:t>
      </w:r>
    </w:p>
    <w:p w14:paraId="3BD68F05" w14:textId="37AC950F" w:rsidR="005F0694" w:rsidRDefault="00000000">
      <w:pPr>
        <w:pStyle w:val="Heading1"/>
      </w:pPr>
      <w:bookmarkStart w:id="8" w:name="_Toc211375588"/>
      <w:r>
        <w:t>Roles and Responsibilities</w:t>
      </w:r>
      <w:bookmarkEnd w:id="8"/>
    </w:p>
    <w:p w14:paraId="2E67FB44" w14:textId="77777777" w:rsidR="0008621B" w:rsidRDefault="0008621B" w:rsidP="0008621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60"/>
        <w:gridCol w:w="6247"/>
      </w:tblGrid>
      <w:tr w:rsidR="00441284" w:rsidRPr="00441284" w14:paraId="0B6A4136" w14:textId="77777777" w:rsidTr="00441284">
        <w:tc>
          <w:tcPr>
            <w:tcW w:w="0" w:type="auto"/>
            <w:hideMark/>
          </w:tcPr>
          <w:p w14:paraId="6D7E8130" w14:textId="77777777" w:rsidR="00441284" w:rsidRPr="00441284" w:rsidRDefault="00441284" w:rsidP="00441284">
            <w:pPr>
              <w:spacing w:after="200" w:line="276" w:lineRule="auto"/>
              <w:rPr>
                <w:b/>
                <w:bCs/>
              </w:rPr>
            </w:pPr>
            <w:r w:rsidRPr="00441284">
              <w:rPr>
                <w:b/>
                <w:bCs/>
              </w:rPr>
              <w:t>Role</w:t>
            </w:r>
          </w:p>
        </w:tc>
        <w:tc>
          <w:tcPr>
            <w:tcW w:w="0" w:type="auto"/>
            <w:hideMark/>
          </w:tcPr>
          <w:p w14:paraId="292F01F1" w14:textId="77777777" w:rsidR="00441284" w:rsidRPr="00441284" w:rsidRDefault="00441284" w:rsidP="00441284">
            <w:pPr>
              <w:spacing w:after="200" w:line="276" w:lineRule="auto"/>
              <w:rPr>
                <w:b/>
                <w:bCs/>
              </w:rPr>
            </w:pPr>
            <w:r w:rsidRPr="00441284">
              <w:rPr>
                <w:b/>
                <w:bCs/>
              </w:rPr>
              <w:t>Responsibility</w:t>
            </w:r>
          </w:p>
        </w:tc>
      </w:tr>
      <w:tr w:rsidR="00441284" w:rsidRPr="00441284" w14:paraId="134ACDA6" w14:textId="77777777" w:rsidTr="00441284">
        <w:tc>
          <w:tcPr>
            <w:tcW w:w="0" w:type="auto"/>
            <w:hideMark/>
          </w:tcPr>
          <w:p w14:paraId="0654731C" w14:textId="77777777" w:rsidR="00441284" w:rsidRPr="00441284" w:rsidRDefault="00441284" w:rsidP="00441284">
            <w:pPr>
              <w:spacing w:after="200" w:line="276" w:lineRule="auto"/>
            </w:pPr>
            <w:r w:rsidRPr="00441284">
              <w:t>Top Management</w:t>
            </w:r>
          </w:p>
        </w:tc>
        <w:tc>
          <w:tcPr>
            <w:tcW w:w="0" w:type="auto"/>
            <w:hideMark/>
          </w:tcPr>
          <w:p w14:paraId="70D0BF61" w14:textId="77777777" w:rsidR="00441284" w:rsidRPr="00441284" w:rsidRDefault="00441284" w:rsidP="00441284">
            <w:pPr>
              <w:spacing w:after="200" w:line="276" w:lineRule="auto"/>
            </w:pPr>
            <w:r w:rsidRPr="00441284">
              <w:t>Approves the risk-management framework and risk appetite.</w:t>
            </w:r>
          </w:p>
        </w:tc>
      </w:tr>
      <w:tr w:rsidR="00441284" w:rsidRPr="00441284" w14:paraId="20FA5E79" w14:textId="77777777" w:rsidTr="00441284">
        <w:tc>
          <w:tcPr>
            <w:tcW w:w="0" w:type="auto"/>
            <w:hideMark/>
          </w:tcPr>
          <w:p w14:paraId="37C011E0" w14:textId="77777777" w:rsidR="00441284" w:rsidRPr="00441284" w:rsidRDefault="00441284" w:rsidP="00441284">
            <w:pPr>
              <w:spacing w:after="200" w:line="276" w:lineRule="auto"/>
            </w:pPr>
            <w:r w:rsidRPr="00441284">
              <w:t>ISMS Manager</w:t>
            </w:r>
          </w:p>
        </w:tc>
        <w:tc>
          <w:tcPr>
            <w:tcW w:w="0" w:type="auto"/>
            <w:hideMark/>
          </w:tcPr>
          <w:p w14:paraId="5E7A9D88" w14:textId="77777777" w:rsidR="00441284" w:rsidRPr="00441284" w:rsidRDefault="00441284" w:rsidP="00441284">
            <w:pPr>
              <w:spacing w:after="200" w:line="276" w:lineRule="auto"/>
            </w:pPr>
            <w:r w:rsidRPr="00441284">
              <w:t>Conducts and maintains risk assessments; updates the Risk Register.</w:t>
            </w:r>
          </w:p>
        </w:tc>
      </w:tr>
      <w:tr w:rsidR="00441284" w:rsidRPr="00441284" w14:paraId="36A46FCD" w14:textId="77777777" w:rsidTr="00441284">
        <w:tc>
          <w:tcPr>
            <w:tcW w:w="0" w:type="auto"/>
            <w:hideMark/>
          </w:tcPr>
          <w:p w14:paraId="4007094B" w14:textId="77777777" w:rsidR="00441284" w:rsidRPr="00441284" w:rsidRDefault="00441284" w:rsidP="00441284">
            <w:pPr>
              <w:spacing w:after="200" w:line="276" w:lineRule="auto"/>
            </w:pPr>
            <w:r w:rsidRPr="00441284">
              <w:t>Department Heads</w:t>
            </w:r>
          </w:p>
        </w:tc>
        <w:tc>
          <w:tcPr>
            <w:tcW w:w="0" w:type="auto"/>
            <w:hideMark/>
          </w:tcPr>
          <w:p w14:paraId="68FC6B12" w14:textId="77777777" w:rsidR="00441284" w:rsidRPr="00441284" w:rsidRDefault="00441284" w:rsidP="00441284">
            <w:pPr>
              <w:spacing w:after="200" w:line="276" w:lineRule="auto"/>
            </w:pPr>
            <w:r w:rsidRPr="00441284">
              <w:t>Identify process-specific risks and implement treatments.</w:t>
            </w:r>
          </w:p>
        </w:tc>
      </w:tr>
      <w:tr w:rsidR="00441284" w:rsidRPr="00441284" w14:paraId="2AD09876" w14:textId="77777777" w:rsidTr="00441284">
        <w:tc>
          <w:tcPr>
            <w:tcW w:w="0" w:type="auto"/>
            <w:hideMark/>
          </w:tcPr>
          <w:p w14:paraId="5D61D247" w14:textId="77777777" w:rsidR="00441284" w:rsidRPr="00441284" w:rsidRDefault="00441284" w:rsidP="00441284">
            <w:pPr>
              <w:spacing w:after="200" w:line="276" w:lineRule="auto"/>
            </w:pPr>
            <w:r w:rsidRPr="00441284">
              <w:t>Risk Owners</w:t>
            </w:r>
          </w:p>
        </w:tc>
        <w:tc>
          <w:tcPr>
            <w:tcW w:w="0" w:type="auto"/>
            <w:hideMark/>
          </w:tcPr>
          <w:p w14:paraId="0CCCE096" w14:textId="77777777" w:rsidR="00441284" w:rsidRPr="00441284" w:rsidRDefault="00441284" w:rsidP="00441284">
            <w:pPr>
              <w:spacing w:after="200" w:line="276" w:lineRule="auto"/>
            </w:pPr>
            <w:r w:rsidRPr="00441284">
              <w:t>Monitor assigned risks and report changes.</w:t>
            </w:r>
          </w:p>
        </w:tc>
      </w:tr>
      <w:tr w:rsidR="00441284" w:rsidRPr="00441284" w14:paraId="0C4D9DD6" w14:textId="77777777" w:rsidTr="00441284">
        <w:tc>
          <w:tcPr>
            <w:tcW w:w="0" w:type="auto"/>
            <w:hideMark/>
          </w:tcPr>
          <w:p w14:paraId="1F75A2AA" w14:textId="77777777" w:rsidR="00441284" w:rsidRPr="00441284" w:rsidRDefault="00441284" w:rsidP="00441284">
            <w:pPr>
              <w:spacing w:after="200" w:line="276" w:lineRule="auto"/>
            </w:pPr>
            <w:r w:rsidRPr="00441284">
              <w:t>Internal Audit</w:t>
            </w:r>
          </w:p>
        </w:tc>
        <w:tc>
          <w:tcPr>
            <w:tcW w:w="0" w:type="auto"/>
            <w:hideMark/>
          </w:tcPr>
          <w:p w14:paraId="7EEE0548" w14:textId="77777777" w:rsidR="00441284" w:rsidRPr="00441284" w:rsidRDefault="00441284" w:rsidP="00441284">
            <w:pPr>
              <w:spacing w:after="200" w:line="276" w:lineRule="auto"/>
            </w:pPr>
            <w:r w:rsidRPr="00441284">
              <w:t>Verify effectiveness of the methodology.</w:t>
            </w:r>
          </w:p>
        </w:tc>
      </w:tr>
      <w:tr w:rsidR="00E73EFB" w:rsidRPr="00441284" w14:paraId="0042861C" w14:textId="77777777" w:rsidTr="00441284">
        <w:tc>
          <w:tcPr>
            <w:tcW w:w="0" w:type="auto"/>
          </w:tcPr>
          <w:p w14:paraId="7AE6158B" w14:textId="525F4829" w:rsidR="00E73EFB" w:rsidRPr="00441284" w:rsidRDefault="00E73EFB" w:rsidP="00E73EFB">
            <w:r w:rsidRPr="00986071">
              <w:rPr>
                <w:color w:val="7F7F7F" w:themeColor="text1" w:themeTint="80"/>
              </w:rPr>
              <w:t>&lt;Role&gt;</w:t>
            </w:r>
          </w:p>
        </w:tc>
        <w:tc>
          <w:tcPr>
            <w:tcW w:w="0" w:type="auto"/>
          </w:tcPr>
          <w:p w14:paraId="67D562F7" w14:textId="2C6036B2" w:rsidR="00E73EFB" w:rsidRPr="00441284" w:rsidRDefault="00E73EFB" w:rsidP="00E73EFB">
            <w:r w:rsidRPr="00986071">
              <w:rPr>
                <w:color w:val="7F7F7F" w:themeColor="text1" w:themeTint="80"/>
              </w:rPr>
              <w:t>&lt;Responsibility for the role&gt;</w:t>
            </w:r>
          </w:p>
        </w:tc>
      </w:tr>
    </w:tbl>
    <w:p w14:paraId="0297F961" w14:textId="77777777" w:rsidR="00441284" w:rsidRPr="0008621B" w:rsidRDefault="00441284" w:rsidP="0008621B"/>
    <w:p w14:paraId="053AF8B6" w14:textId="2758299D" w:rsidR="005F0694" w:rsidRDefault="00000000">
      <w:pPr>
        <w:pStyle w:val="Heading1"/>
      </w:pPr>
      <w:bookmarkStart w:id="9" w:name="_Toc211375589"/>
      <w:r>
        <w:t>Review</w:t>
      </w:r>
      <w:r w:rsidR="00E73EFB">
        <w:t xml:space="preserve"> and Approval</w:t>
      </w:r>
      <w:bookmarkEnd w:id="9"/>
    </w:p>
    <w:p w14:paraId="545FF8A7" w14:textId="77777777" w:rsidR="0008621B" w:rsidRPr="0008621B" w:rsidRDefault="0008621B" w:rsidP="0008621B"/>
    <w:p w14:paraId="2671D344" w14:textId="77777777" w:rsidR="00441284" w:rsidRDefault="00441284">
      <w:r w:rsidRPr="00441284">
        <w:t>This methodology shall be reviewed annually or when significant organizational or environmental changes occur.</w:t>
      </w:r>
    </w:p>
    <w:p w14:paraId="22EF9D5A" w14:textId="7176EF50" w:rsidR="0008621B" w:rsidRPr="00441284" w:rsidRDefault="00441284">
      <w:r w:rsidRPr="00441284">
        <w:t xml:space="preserve">All revisions must be approved by </w:t>
      </w:r>
      <w:r w:rsidRPr="00210E2D">
        <w:rPr>
          <w:color w:val="7F7F7F" w:themeColor="text1" w:themeTint="80"/>
        </w:rPr>
        <w:t xml:space="preserve">&lt;Organization&gt; </w:t>
      </w:r>
      <w:r w:rsidRPr="00441284">
        <w:t>management.</w:t>
      </w:r>
    </w:p>
    <w:tbl>
      <w:tblPr>
        <w:tblStyle w:val="TableGrid"/>
        <w:tblW w:w="8640" w:type="dxa"/>
        <w:tblInd w:w="108" w:type="dxa"/>
        <w:tblLook w:val="04A0" w:firstRow="1" w:lastRow="0" w:firstColumn="1" w:lastColumn="0" w:noHBand="0" w:noVBand="1"/>
      </w:tblPr>
      <w:tblGrid>
        <w:gridCol w:w="4509"/>
        <w:gridCol w:w="4131"/>
      </w:tblGrid>
      <w:tr w:rsidR="0008621B" w14:paraId="592F1378" w14:textId="77777777" w:rsidTr="00B217CD">
        <w:trPr>
          <w:trHeight w:val="448"/>
        </w:trPr>
        <w:tc>
          <w:tcPr>
            <w:tcW w:w="8640" w:type="dxa"/>
            <w:gridSpan w:val="2"/>
            <w:vAlign w:val="center"/>
          </w:tcPr>
          <w:p w14:paraId="4283E683" w14:textId="77CF268E" w:rsidR="0008621B" w:rsidRPr="00616B0D" w:rsidRDefault="0008621B" w:rsidP="00B217CD">
            <w:pPr>
              <w:rPr>
                <w:b/>
                <w:bCs/>
              </w:rPr>
            </w:pPr>
            <w:r w:rsidRPr="0008621B">
              <w:rPr>
                <w:b/>
                <w:bCs/>
              </w:rPr>
              <w:t>Prepared</w:t>
            </w:r>
            <w:r>
              <w:t xml:space="preserve"> </w:t>
            </w:r>
            <w:r w:rsidRPr="00616B0D">
              <w:rPr>
                <w:b/>
                <w:bCs/>
              </w:rPr>
              <w:t>By</w:t>
            </w:r>
          </w:p>
        </w:tc>
      </w:tr>
      <w:tr w:rsidR="0008621B" w14:paraId="7B1255FE" w14:textId="77777777" w:rsidTr="00B217CD">
        <w:trPr>
          <w:trHeight w:val="448"/>
        </w:trPr>
        <w:tc>
          <w:tcPr>
            <w:tcW w:w="4509" w:type="dxa"/>
            <w:vAlign w:val="center"/>
          </w:tcPr>
          <w:p w14:paraId="7E0AC14D" w14:textId="77777777" w:rsidR="0008621B" w:rsidRDefault="0008621B" w:rsidP="00B217CD">
            <w:r>
              <w:t>Name</w:t>
            </w:r>
          </w:p>
        </w:tc>
        <w:tc>
          <w:tcPr>
            <w:tcW w:w="4131" w:type="dxa"/>
            <w:vAlign w:val="center"/>
          </w:tcPr>
          <w:p w14:paraId="7DA69796" w14:textId="77777777" w:rsidR="0008621B" w:rsidRPr="00102404" w:rsidRDefault="0008621B" w:rsidP="00B217CD">
            <w:pPr>
              <w:rPr>
                <w:color w:val="7F7F7F" w:themeColor="text1" w:themeTint="80"/>
              </w:rPr>
            </w:pPr>
            <w:r w:rsidRPr="00102404">
              <w:rPr>
                <w:color w:val="7F7F7F" w:themeColor="text1" w:themeTint="80"/>
              </w:rPr>
              <w:t>&lt;Name&gt;</w:t>
            </w:r>
          </w:p>
        </w:tc>
      </w:tr>
      <w:tr w:rsidR="0008621B" w14:paraId="05AC82A7" w14:textId="77777777" w:rsidTr="00B217CD">
        <w:trPr>
          <w:trHeight w:val="448"/>
        </w:trPr>
        <w:tc>
          <w:tcPr>
            <w:tcW w:w="4509" w:type="dxa"/>
            <w:vAlign w:val="center"/>
          </w:tcPr>
          <w:p w14:paraId="0979DEE6" w14:textId="77777777" w:rsidR="0008621B" w:rsidRDefault="0008621B" w:rsidP="00B217CD">
            <w:r>
              <w:t>Title</w:t>
            </w:r>
          </w:p>
        </w:tc>
        <w:tc>
          <w:tcPr>
            <w:tcW w:w="4131" w:type="dxa"/>
            <w:vAlign w:val="center"/>
          </w:tcPr>
          <w:p w14:paraId="2368C724" w14:textId="77777777" w:rsidR="0008621B" w:rsidRPr="00102404" w:rsidRDefault="0008621B" w:rsidP="00B217CD">
            <w:pPr>
              <w:rPr>
                <w:color w:val="7F7F7F" w:themeColor="text1" w:themeTint="80"/>
                <w:szCs w:val="20"/>
              </w:rPr>
            </w:pPr>
            <w:r w:rsidRPr="00102404">
              <w:rPr>
                <w:color w:val="7F7F7F" w:themeColor="text1" w:themeTint="80"/>
              </w:rPr>
              <w:t>&lt;title&gt;</w:t>
            </w:r>
          </w:p>
        </w:tc>
      </w:tr>
      <w:tr w:rsidR="0008621B" w14:paraId="0F664265" w14:textId="77777777" w:rsidTr="00B217CD">
        <w:trPr>
          <w:trHeight w:val="448"/>
        </w:trPr>
        <w:tc>
          <w:tcPr>
            <w:tcW w:w="4509" w:type="dxa"/>
            <w:vAlign w:val="center"/>
          </w:tcPr>
          <w:p w14:paraId="63D56077" w14:textId="591E824B" w:rsidR="0008621B" w:rsidRDefault="0008621B" w:rsidP="00B217CD">
            <w:r>
              <w:t>Organization Name</w:t>
            </w:r>
          </w:p>
        </w:tc>
        <w:tc>
          <w:tcPr>
            <w:tcW w:w="4131" w:type="dxa"/>
            <w:vAlign w:val="center"/>
          </w:tcPr>
          <w:p w14:paraId="0BE29B23" w14:textId="77220F4A" w:rsidR="0008621B" w:rsidRPr="00102404" w:rsidRDefault="0008621B" w:rsidP="00B217CD">
            <w:pPr>
              <w:rPr>
                <w:color w:val="7F7F7F" w:themeColor="text1" w:themeTint="80"/>
              </w:rPr>
            </w:pPr>
            <w:r w:rsidRPr="0008621B">
              <w:rPr>
                <w:color w:val="7F7F7F" w:themeColor="text1" w:themeTint="80"/>
              </w:rPr>
              <w:t>&lt;Organization Name&gt;</w:t>
            </w:r>
          </w:p>
        </w:tc>
      </w:tr>
      <w:tr w:rsidR="0008621B" w14:paraId="2F122186" w14:textId="77777777" w:rsidTr="00B217CD">
        <w:trPr>
          <w:trHeight w:val="448"/>
        </w:trPr>
        <w:tc>
          <w:tcPr>
            <w:tcW w:w="4509" w:type="dxa"/>
            <w:vAlign w:val="center"/>
          </w:tcPr>
          <w:p w14:paraId="461CFA96" w14:textId="77777777" w:rsidR="0008621B" w:rsidRDefault="0008621B" w:rsidP="00B217CD">
            <w:r>
              <w:t xml:space="preserve">Approved </w:t>
            </w:r>
            <w:r w:rsidRPr="0046271B">
              <w:t>Date</w:t>
            </w:r>
          </w:p>
        </w:tc>
        <w:tc>
          <w:tcPr>
            <w:tcW w:w="4131" w:type="dxa"/>
            <w:vAlign w:val="center"/>
          </w:tcPr>
          <w:p w14:paraId="60C635FD" w14:textId="77777777" w:rsidR="0008621B" w:rsidRPr="00102404" w:rsidRDefault="0008621B" w:rsidP="00B217CD">
            <w:pPr>
              <w:rPr>
                <w:color w:val="7F7F7F" w:themeColor="text1" w:themeTint="80"/>
              </w:rPr>
            </w:pPr>
            <w:r w:rsidRPr="00102404">
              <w:rPr>
                <w:color w:val="7F7F7F" w:themeColor="text1" w:themeTint="80"/>
              </w:rPr>
              <w:t>&lt;date&gt;</w:t>
            </w:r>
          </w:p>
        </w:tc>
      </w:tr>
    </w:tbl>
    <w:p w14:paraId="52DB4F74" w14:textId="77777777" w:rsidR="0008621B" w:rsidRDefault="0008621B"/>
    <w:tbl>
      <w:tblPr>
        <w:tblStyle w:val="TableGrid"/>
        <w:tblW w:w="8640" w:type="dxa"/>
        <w:tblInd w:w="108" w:type="dxa"/>
        <w:tblLook w:val="04A0" w:firstRow="1" w:lastRow="0" w:firstColumn="1" w:lastColumn="0" w:noHBand="0" w:noVBand="1"/>
      </w:tblPr>
      <w:tblGrid>
        <w:gridCol w:w="4509"/>
        <w:gridCol w:w="4131"/>
      </w:tblGrid>
      <w:tr w:rsidR="0008621B" w14:paraId="5D232E4A" w14:textId="77777777" w:rsidTr="00B217CD">
        <w:trPr>
          <w:trHeight w:val="448"/>
        </w:trPr>
        <w:tc>
          <w:tcPr>
            <w:tcW w:w="8640" w:type="dxa"/>
            <w:gridSpan w:val="2"/>
            <w:vAlign w:val="center"/>
          </w:tcPr>
          <w:p w14:paraId="5ADFF768" w14:textId="1513D000" w:rsidR="0008621B" w:rsidRPr="00616B0D" w:rsidRDefault="0008621B" w:rsidP="00B217CD">
            <w:pPr>
              <w:rPr>
                <w:b/>
                <w:bCs/>
              </w:rPr>
            </w:pPr>
            <w:r w:rsidRPr="0008621B">
              <w:rPr>
                <w:b/>
                <w:bCs/>
              </w:rPr>
              <w:t>Reviewed</w:t>
            </w:r>
            <w:r>
              <w:t xml:space="preserve"> </w:t>
            </w:r>
            <w:r w:rsidRPr="00616B0D">
              <w:rPr>
                <w:b/>
                <w:bCs/>
              </w:rPr>
              <w:t>By</w:t>
            </w:r>
          </w:p>
        </w:tc>
      </w:tr>
      <w:tr w:rsidR="0008621B" w14:paraId="57D1A2A4" w14:textId="77777777" w:rsidTr="00B217CD">
        <w:trPr>
          <w:trHeight w:val="448"/>
        </w:trPr>
        <w:tc>
          <w:tcPr>
            <w:tcW w:w="4509" w:type="dxa"/>
            <w:vAlign w:val="center"/>
          </w:tcPr>
          <w:p w14:paraId="29B3C119" w14:textId="77777777" w:rsidR="0008621B" w:rsidRDefault="0008621B" w:rsidP="00B217CD">
            <w:r>
              <w:t>Name</w:t>
            </w:r>
          </w:p>
        </w:tc>
        <w:tc>
          <w:tcPr>
            <w:tcW w:w="4131" w:type="dxa"/>
            <w:vAlign w:val="center"/>
          </w:tcPr>
          <w:p w14:paraId="7003AB5B" w14:textId="77777777" w:rsidR="0008621B" w:rsidRPr="00102404" w:rsidRDefault="0008621B" w:rsidP="00B217CD">
            <w:pPr>
              <w:rPr>
                <w:color w:val="7F7F7F" w:themeColor="text1" w:themeTint="80"/>
              </w:rPr>
            </w:pPr>
            <w:r w:rsidRPr="00102404">
              <w:rPr>
                <w:color w:val="7F7F7F" w:themeColor="text1" w:themeTint="80"/>
              </w:rPr>
              <w:t>&lt;Name&gt;</w:t>
            </w:r>
          </w:p>
        </w:tc>
      </w:tr>
      <w:tr w:rsidR="0008621B" w14:paraId="2CBD933C" w14:textId="77777777" w:rsidTr="00B217CD">
        <w:trPr>
          <w:trHeight w:val="448"/>
        </w:trPr>
        <w:tc>
          <w:tcPr>
            <w:tcW w:w="4509" w:type="dxa"/>
            <w:vAlign w:val="center"/>
          </w:tcPr>
          <w:p w14:paraId="20594CAA" w14:textId="77777777" w:rsidR="0008621B" w:rsidRDefault="0008621B" w:rsidP="00B217CD">
            <w:r>
              <w:t>Title</w:t>
            </w:r>
          </w:p>
        </w:tc>
        <w:tc>
          <w:tcPr>
            <w:tcW w:w="4131" w:type="dxa"/>
            <w:vAlign w:val="center"/>
          </w:tcPr>
          <w:p w14:paraId="1CDEDC7E" w14:textId="77777777" w:rsidR="0008621B" w:rsidRPr="00102404" w:rsidRDefault="0008621B" w:rsidP="00B217CD">
            <w:pPr>
              <w:rPr>
                <w:color w:val="7F7F7F" w:themeColor="text1" w:themeTint="80"/>
                <w:szCs w:val="20"/>
              </w:rPr>
            </w:pPr>
            <w:r w:rsidRPr="00102404">
              <w:rPr>
                <w:color w:val="7F7F7F" w:themeColor="text1" w:themeTint="80"/>
              </w:rPr>
              <w:t>&lt;title&gt;</w:t>
            </w:r>
          </w:p>
        </w:tc>
      </w:tr>
      <w:tr w:rsidR="0008621B" w14:paraId="219E8D9F" w14:textId="77777777" w:rsidTr="00B217CD">
        <w:trPr>
          <w:trHeight w:val="448"/>
        </w:trPr>
        <w:tc>
          <w:tcPr>
            <w:tcW w:w="4509" w:type="dxa"/>
            <w:vAlign w:val="center"/>
          </w:tcPr>
          <w:p w14:paraId="1CF4402C" w14:textId="02959C77" w:rsidR="0008621B" w:rsidRDefault="0008621B" w:rsidP="00B217CD">
            <w:r>
              <w:t>Organization Name</w:t>
            </w:r>
          </w:p>
        </w:tc>
        <w:tc>
          <w:tcPr>
            <w:tcW w:w="4131" w:type="dxa"/>
            <w:vAlign w:val="center"/>
          </w:tcPr>
          <w:p w14:paraId="614EA861" w14:textId="16E897C2" w:rsidR="0008621B" w:rsidRPr="00102404" w:rsidRDefault="0008621B" w:rsidP="00B217CD">
            <w:pPr>
              <w:rPr>
                <w:color w:val="7F7F7F" w:themeColor="text1" w:themeTint="80"/>
              </w:rPr>
            </w:pPr>
            <w:r w:rsidRPr="0008621B">
              <w:rPr>
                <w:color w:val="7F7F7F" w:themeColor="text1" w:themeTint="80"/>
              </w:rPr>
              <w:t>&lt;Organization Name&gt;</w:t>
            </w:r>
          </w:p>
        </w:tc>
      </w:tr>
      <w:tr w:rsidR="0008621B" w14:paraId="6225F296" w14:textId="77777777" w:rsidTr="00B217CD">
        <w:trPr>
          <w:trHeight w:val="448"/>
        </w:trPr>
        <w:tc>
          <w:tcPr>
            <w:tcW w:w="4509" w:type="dxa"/>
            <w:vAlign w:val="center"/>
          </w:tcPr>
          <w:p w14:paraId="7FC626E1" w14:textId="77777777" w:rsidR="0008621B" w:rsidRDefault="0008621B" w:rsidP="00B217CD">
            <w:r>
              <w:lastRenderedPageBreak/>
              <w:t xml:space="preserve">Approved </w:t>
            </w:r>
            <w:r w:rsidRPr="0046271B">
              <w:t>Date</w:t>
            </w:r>
          </w:p>
        </w:tc>
        <w:tc>
          <w:tcPr>
            <w:tcW w:w="4131" w:type="dxa"/>
            <w:vAlign w:val="center"/>
          </w:tcPr>
          <w:p w14:paraId="6FCE8DE1" w14:textId="77777777" w:rsidR="0008621B" w:rsidRPr="00102404" w:rsidRDefault="0008621B" w:rsidP="00B217CD">
            <w:pPr>
              <w:rPr>
                <w:color w:val="7F7F7F" w:themeColor="text1" w:themeTint="80"/>
              </w:rPr>
            </w:pPr>
            <w:r w:rsidRPr="00102404">
              <w:rPr>
                <w:color w:val="7F7F7F" w:themeColor="text1" w:themeTint="80"/>
              </w:rPr>
              <w:t>&lt;date&gt;</w:t>
            </w:r>
          </w:p>
        </w:tc>
      </w:tr>
    </w:tbl>
    <w:p w14:paraId="25C1CFF4" w14:textId="77777777" w:rsidR="0008621B" w:rsidRDefault="0008621B"/>
    <w:tbl>
      <w:tblPr>
        <w:tblStyle w:val="TableGrid"/>
        <w:tblW w:w="8640" w:type="dxa"/>
        <w:tblInd w:w="108" w:type="dxa"/>
        <w:tblLook w:val="04A0" w:firstRow="1" w:lastRow="0" w:firstColumn="1" w:lastColumn="0" w:noHBand="0" w:noVBand="1"/>
      </w:tblPr>
      <w:tblGrid>
        <w:gridCol w:w="4509"/>
        <w:gridCol w:w="4131"/>
      </w:tblGrid>
      <w:tr w:rsidR="0008621B" w14:paraId="711DA675" w14:textId="77777777" w:rsidTr="00B217CD">
        <w:trPr>
          <w:trHeight w:val="448"/>
        </w:trPr>
        <w:tc>
          <w:tcPr>
            <w:tcW w:w="8640" w:type="dxa"/>
            <w:gridSpan w:val="2"/>
            <w:vAlign w:val="center"/>
          </w:tcPr>
          <w:p w14:paraId="168B17D3" w14:textId="77777777" w:rsidR="0008621B" w:rsidRPr="00616B0D" w:rsidRDefault="0008621B" w:rsidP="00B217CD">
            <w:pPr>
              <w:rPr>
                <w:b/>
                <w:bCs/>
              </w:rPr>
            </w:pPr>
            <w:r w:rsidRPr="00616B0D">
              <w:rPr>
                <w:b/>
                <w:bCs/>
              </w:rPr>
              <w:t>Approved By</w:t>
            </w:r>
          </w:p>
        </w:tc>
      </w:tr>
      <w:tr w:rsidR="0008621B" w14:paraId="53B16311" w14:textId="77777777" w:rsidTr="00B217CD">
        <w:trPr>
          <w:trHeight w:val="448"/>
        </w:trPr>
        <w:tc>
          <w:tcPr>
            <w:tcW w:w="4509" w:type="dxa"/>
            <w:vAlign w:val="center"/>
          </w:tcPr>
          <w:p w14:paraId="1987C82C" w14:textId="77777777" w:rsidR="0008621B" w:rsidRDefault="0008621B" w:rsidP="00B217CD">
            <w:r>
              <w:t>Name</w:t>
            </w:r>
          </w:p>
        </w:tc>
        <w:tc>
          <w:tcPr>
            <w:tcW w:w="4131" w:type="dxa"/>
            <w:vAlign w:val="center"/>
          </w:tcPr>
          <w:p w14:paraId="09170898" w14:textId="77777777" w:rsidR="0008621B" w:rsidRPr="00102404" w:rsidRDefault="0008621B" w:rsidP="00B217CD">
            <w:pPr>
              <w:rPr>
                <w:color w:val="7F7F7F" w:themeColor="text1" w:themeTint="80"/>
              </w:rPr>
            </w:pPr>
            <w:r w:rsidRPr="00102404">
              <w:rPr>
                <w:color w:val="7F7F7F" w:themeColor="text1" w:themeTint="80"/>
              </w:rPr>
              <w:t>&lt;Name&gt;</w:t>
            </w:r>
          </w:p>
        </w:tc>
      </w:tr>
      <w:tr w:rsidR="0008621B" w14:paraId="4EF2CA17" w14:textId="77777777" w:rsidTr="00B217CD">
        <w:trPr>
          <w:trHeight w:val="448"/>
        </w:trPr>
        <w:tc>
          <w:tcPr>
            <w:tcW w:w="4509" w:type="dxa"/>
            <w:vAlign w:val="center"/>
          </w:tcPr>
          <w:p w14:paraId="573277B0" w14:textId="77777777" w:rsidR="0008621B" w:rsidRDefault="0008621B" w:rsidP="00B217CD">
            <w:r>
              <w:t>Title</w:t>
            </w:r>
          </w:p>
        </w:tc>
        <w:tc>
          <w:tcPr>
            <w:tcW w:w="4131" w:type="dxa"/>
            <w:vAlign w:val="center"/>
          </w:tcPr>
          <w:p w14:paraId="46268616" w14:textId="77777777" w:rsidR="0008621B" w:rsidRPr="00102404" w:rsidRDefault="0008621B" w:rsidP="00B217CD">
            <w:pPr>
              <w:rPr>
                <w:color w:val="7F7F7F" w:themeColor="text1" w:themeTint="80"/>
                <w:szCs w:val="20"/>
              </w:rPr>
            </w:pPr>
            <w:r w:rsidRPr="00102404">
              <w:rPr>
                <w:color w:val="7F7F7F" w:themeColor="text1" w:themeTint="80"/>
              </w:rPr>
              <w:t>&lt;title&gt;</w:t>
            </w:r>
          </w:p>
        </w:tc>
      </w:tr>
      <w:tr w:rsidR="0008621B" w14:paraId="7E380C66" w14:textId="77777777" w:rsidTr="00B217CD">
        <w:trPr>
          <w:trHeight w:val="448"/>
        </w:trPr>
        <w:tc>
          <w:tcPr>
            <w:tcW w:w="4509" w:type="dxa"/>
            <w:vAlign w:val="center"/>
          </w:tcPr>
          <w:p w14:paraId="533FB4DD" w14:textId="77777777" w:rsidR="0008621B" w:rsidRDefault="0008621B" w:rsidP="00B217CD">
            <w:r>
              <w:t>Organization Name</w:t>
            </w:r>
          </w:p>
        </w:tc>
        <w:tc>
          <w:tcPr>
            <w:tcW w:w="4131" w:type="dxa"/>
            <w:vAlign w:val="center"/>
          </w:tcPr>
          <w:p w14:paraId="4E0A5A53" w14:textId="77777777" w:rsidR="0008621B" w:rsidRPr="00102404" w:rsidRDefault="0008621B" w:rsidP="00B217CD">
            <w:pPr>
              <w:rPr>
                <w:color w:val="7F7F7F" w:themeColor="text1" w:themeTint="80"/>
              </w:rPr>
            </w:pPr>
            <w:r w:rsidRPr="0008621B">
              <w:rPr>
                <w:color w:val="7F7F7F" w:themeColor="text1" w:themeTint="80"/>
              </w:rPr>
              <w:t>&lt;Organization Name&gt;</w:t>
            </w:r>
          </w:p>
        </w:tc>
      </w:tr>
      <w:tr w:rsidR="0008621B" w14:paraId="76C913D6" w14:textId="77777777" w:rsidTr="00B217CD">
        <w:trPr>
          <w:trHeight w:val="448"/>
        </w:trPr>
        <w:tc>
          <w:tcPr>
            <w:tcW w:w="4509" w:type="dxa"/>
            <w:vAlign w:val="center"/>
          </w:tcPr>
          <w:p w14:paraId="4740949F" w14:textId="77777777" w:rsidR="0008621B" w:rsidRDefault="0008621B" w:rsidP="00B217CD">
            <w:r>
              <w:t xml:space="preserve">Approved </w:t>
            </w:r>
            <w:r w:rsidRPr="0046271B">
              <w:t>Date</w:t>
            </w:r>
          </w:p>
        </w:tc>
        <w:tc>
          <w:tcPr>
            <w:tcW w:w="4131" w:type="dxa"/>
            <w:vAlign w:val="center"/>
          </w:tcPr>
          <w:p w14:paraId="13928370" w14:textId="77777777" w:rsidR="0008621B" w:rsidRPr="00102404" w:rsidRDefault="0008621B" w:rsidP="00B217CD">
            <w:pPr>
              <w:rPr>
                <w:color w:val="7F7F7F" w:themeColor="text1" w:themeTint="80"/>
              </w:rPr>
            </w:pPr>
            <w:r w:rsidRPr="00102404">
              <w:rPr>
                <w:color w:val="7F7F7F" w:themeColor="text1" w:themeTint="80"/>
              </w:rPr>
              <w:t>&lt;date&gt;</w:t>
            </w:r>
          </w:p>
        </w:tc>
      </w:tr>
    </w:tbl>
    <w:p w14:paraId="4534D2E3" w14:textId="77777777" w:rsidR="0008621B" w:rsidRDefault="0008621B"/>
    <w:sectPr w:rsidR="0008621B" w:rsidSect="00FC0C03">
      <w:headerReference w:type="default" r:id="rId8"/>
      <w:pgSz w:w="11906" w:h="16838" w:code="9"/>
      <w:pgMar w:top="1440" w:right="1800" w:bottom="1440" w:left="180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40F2DC" w14:textId="77777777" w:rsidR="008E3045" w:rsidRDefault="008E3045" w:rsidP="00F24B06">
      <w:pPr>
        <w:spacing w:after="0" w:line="240" w:lineRule="auto"/>
      </w:pPr>
      <w:r>
        <w:separator/>
      </w:r>
    </w:p>
  </w:endnote>
  <w:endnote w:type="continuationSeparator" w:id="0">
    <w:p w14:paraId="3C291ABC" w14:textId="77777777" w:rsidR="008E3045" w:rsidRDefault="008E3045" w:rsidP="00F24B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0DA26E" w14:textId="77777777" w:rsidR="008E3045" w:rsidRDefault="008E3045" w:rsidP="00F24B06">
      <w:pPr>
        <w:spacing w:after="0" w:line="240" w:lineRule="auto"/>
      </w:pPr>
      <w:r>
        <w:separator/>
      </w:r>
    </w:p>
  </w:footnote>
  <w:footnote w:type="continuationSeparator" w:id="0">
    <w:p w14:paraId="09ACAEA0" w14:textId="77777777" w:rsidR="008E3045" w:rsidRDefault="008E3045" w:rsidP="00F24B0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F6460A" w14:textId="5959CE95" w:rsidR="00F24B06" w:rsidRDefault="00F24B06">
    <w:pPr>
      <w:pStyle w:val="Header"/>
    </w:pPr>
    <w:r>
      <w:t>&lt;LOGO&gt;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887A73"/>
    <w:multiLevelType w:val="hybridMultilevel"/>
    <w:tmpl w:val="DC9C07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9C54607"/>
    <w:multiLevelType w:val="hybridMultilevel"/>
    <w:tmpl w:val="95E2744C"/>
    <w:lvl w:ilvl="0" w:tplc="08DC5566">
      <w:start w:val="1"/>
      <w:numFmt w:val="decimal"/>
      <w:pStyle w:val="Heading1"/>
      <w:lvlText w:val="%1."/>
      <w:lvlJc w:val="righ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12279607">
    <w:abstractNumId w:val="8"/>
  </w:num>
  <w:num w:numId="2" w16cid:durableId="1958636787">
    <w:abstractNumId w:val="6"/>
  </w:num>
  <w:num w:numId="3" w16cid:durableId="1581518720">
    <w:abstractNumId w:val="5"/>
  </w:num>
  <w:num w:numId="4" w16cid:durableId="792946162">
    <w:abstractNumId w:val="4"/>
  </w:num>
  <w:num w:numId="5" w16cid:durableId="1620339134">
    <w:abstractNumId w:val="7"/>
  </w:num>
  <w:num w:numId="6" w16cid:durableId="1668359217">
    <w:abstractNumId w:val="3"/>
  </w:num>
  <w:num w:numId="7" w16cid:durableId="896865783">
    <w:abstractNumId w:val="2"/>
  </w:num>
  <w:num w:numId="8" w16cid:durableId="89203967">
    <w:abstractNumId w:val="1"/>
  </w:num>
  <w:num w:numId="9" w16cid:durableId="843934265">
    <w:abstractNumId w:val="0"/>
  </w:num>
  <w:num w:numId="10" w16cid:durableId="1318723697">
    <w:abstractNumId w:val="10"/>
  </w:num>
  <w:num w:numId="11" w16cid:durableId="11437463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8621B"/>
    <w:rsid w:val="0015074B"/>
    <w:rsid w:val="00210E2D"/>
    <w:rsid w:val="0029639D"/>
    <w:rsid w:val="00326F90"/>
    <w:rsid w:val="00441284"/>
    <w:rsid w:val="005F0694"/>
    <w:rsid w:val="00710710"/>
    <w:rsid w:val="0081768D"/>
    <w:rsid w:val="008C5246"/>
    <w:rsid w:val="008E3045"/>
    <w:rsid w:val="00905BD4"/>
    <w:rsid w:val="009749D4"/>
    <w:rsid w:val="00A2002C"/>
    <w:rsid w:val="00AA1D8D"/>
    <w:rsid w:val="00B47730"/>
    <w:rsid w:val="00C07C16"/>
    <w:rsid w:val="00CB0664"/>
    <w:rsid w:val="00DD1F1B"/>
    <w:rsid w:val="00E73EFB"/>
    <w:rsid w:val="00E84FA2"/>
    <w:rsid w:val="00ED7F42"/>
    <w:rsid w:val="00F24B06"/>
    <w:rsid w:val="00FC0C0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FFEE45D"/>
  <w14:defaultImageDpi w14:val="300"/>
  <w15:docId w15:val="{BC49F371-0E31-4550-BFA0-248DF6E0E8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621B"/>
    <w:pPr>
      <w:jc w:val="both"/>
    </w:pPr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0C03"/>
    <w:pPr>
      <w:keepNext/>
      <w:keepLines/>
      <w:numPr>
        <w:numId w:val="10"/>
      </w:numPr>
      <w:spacing w:before="480" w:after="0"/>
      <w:outlineLvl w:val="0"/>
    </w:pPr>
    <w:rPr>
      <w:rFonts w:eastAsiaTheme="majorEastAsia" w:cstheme="majorBidi"/>
      <w:b/>
      <w:bCs/>
      <w:color w:val="000000" w:themeColor="text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0C03"/>
    <w:rPr>
      <w:rFonts w:ascii="Times New Roman" w:eastAsiaTheme="majorEastAsia" w:hAnsi="Times New Roman" w:cstheme="majorBidi"/>
      <w:b/>
      <w:bCs/>
      <w:color w:val="000000" w:themeColor="text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3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C07C16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C07C16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C07C16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7</Pages>
  <Words>700</Words>
  <Characters>4382</Characters>
  <Application>Microsoft Office Word</Application>
  <DocSecurity>0</DocSecurity>
  <Lines>313</Lines>
  <Paragraphs>254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AAZAF RITHA.J it23151710</cp:lastModifiedBy>
  <cp:revision>4</cp:revision>
  <dcterms:created xsi:type="dcterms:W3CDTF">2025-10-13T19:13:00Z</dcterms:created>
  <dcterms:modified xsi:type="dcterms:W3CDTF">2025-10-14T17:48:00Z</dcterms:modified>
  <cp:category/>
</cp:coreProperties>
</file>