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879" w:rsidRPr="00CA1879" w:rsidRDefault="00CA1879" w:rsidP="00CA1879">
      <w:pPr>
        <w:shd w:val="clear" w:color="auto" w:fill="E2E0E1"/>
        <w:spacing w:after="75" w:line="240" w:lineRule="auto"/>
        <w:outlineLvl w:val="0"/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eastAsia="ru-RU"/>
        </w:rPr>
      </w:pPr>
      <w:r w:rsidRPr="00CA1879"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eastAsia="ru-RU"/>
        </w:rPr>
        <w:t>Лабораторная работа</w:t>
      </w:r>
      <w:r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val="en-US" w:eastAsia="ru-RU"/>
        </w:rPr>
        <w:t>.</w:t>
      </w:r>
      <w:r w:rsidRPr="00CA1879"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eastAsia="ru-RU"/>
        </w:rPr>
        <w:t xml:space="preserve"> </w:t>
      </w:r>
      <w:proofErr w:type="spellStart"/>
      <w:r w:rsidRPr="00CA1879"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eastAsia="ru-RU"/>
        </w:rPr>
        <w:t>Cisco</w:t>
      </w:r>
      <w:proofErr w:type="spellEnd"/>
      <w:r w:rsidRPr="00CA1879"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eastAsia="ru-RU"/>
        </w:rPr>
        <w:t xml:space="preserve"> </w:t>
      </w:r>
      <w:proofErr w:type="spellStart"/>
      <w:r w:rsidRPr="00CA1879"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eastAsia="ru-RU"/>
        </w:rPr>
        <w:t>Packet</w:t>
      </w:r>
      <w:proofErr w:type="spellEnd"/>
      <w:r w:rsidRPr="00CA1879"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eastAsia="ru-RU"/>
        </w:rPr>
        <w:t xml:space="preserve"> </w:t>
      </w:r>
      <w:proofErr w:type="spellStart"/>
      <w:r w:rsidRPr="00CA1879"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eastAsia="ru-RU"/>
        </w:rPr>
        <w:t>Tracer</w:t>
      </w:r>
      <w:proofErr w:type="spellEnd"/>
      <w:r w:rsidRPr="00CA1879"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eastAsia="ru-RU"/>
        </w:rPr>
        <w:t xml:space="preserve">: </w:t>
      </w:r>
      <w:proofErr w:type="spellStart"/>
      <w:r w:rsidRPr="00CA1879"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eastAsia="ru-RU"/>
        </w:rPr>
        <w:t>Wi-Fi</w:t>
      </w:r>
      <w:proofErr w:type="spellEnd"/>
      <w:r w:rsidRPr="00CA1879">
        <w:rPr>
          <w:rFonts w:ascii="Lobster" w:eastAsia="Times New Roman" w:hAnsi="Lobster" w:cs="Times New Roman"/>
          <w:b/>
          <w:bCs/>
          <w:color w:val="3F282F"/>
          <w:kern w:val="36"/>
          <w:sz w:val="36"/>
          <w:szCs w:val="36"/>
          <w:lang w:eastAsia="ru-RU"/>
        </w:rPr>
        <w:t xml:space="preserve"> </w:t>
      </w:r>
    </w:p>
    <w:p w:rsidR="00CA1879" w:rsidRDefault="00CA1879" w:rsidP="00CA1879">
      <w:pPr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A187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Задачи лабораторной работы: </w:t>
      </w:r>
    </w:p>
    <w:p w:rsidR="00CA1879" w:rsidRDefault="00CA1879" w:rsidP="00CA1879">
      <w:pPr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A187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1)знакомство со стандартами </w:t>
      </w:r>
      <w:proofErr w:type="spellStart"/>
      <w:r w:rsidRPr="00CA187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wi-fi</w:t>
      </w:r>
      <w:proofErr w:type="spellEnd"/>
      <w:r w:rsidRPr="00CA187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; </w:t>
      </w:r>
    </w:p>
    <w:p w:rsidR="00CA1879" w:rsidRPr="00CA1879" w:rsidRDefault="00CA1879" w:rsidP="00CA1879">
      <w:pPr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A187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2) изучение способов использования </w:t>
      </w:r>
      <w:proofErr w:type="spellStart"/>
      <w:r w:rsidRPr="00CA187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wi-fi</w:t>
      </w:r>
      <w:proofErr w:type="spellEnd"/>
      <w:r w:rsidRPr="00CA187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(маршрутизация и точка доступа);</w:t>
      </w:r>
    </w:p>
    <w:p w:rsidR="00CA1879" w:rsidRPr="00CA1879" w:rsidRDefault="00CA1879" w:rsidP="00CA1879">
      <w:pPr>
        <w:shd w:val="clear" w:color="auto" w:fill="E2E0E1"/>
        <w:spacing w:after="225" w:line="240" w:lineRule="auto"/>
        <w:outlineLvl w:val="1"/>
        <w:rPr>
          <w:rFonts w:ascii="Alice" w:eastAsia="Times New Roman" w:hAnsi="Alice" w:cs="Times New Roman"/>
          <w:b/>
          <w:bCs/>
          <w:color w:val="3F282F"/>
          <w:sz w:val="37"/>
          <w:szCs w:val="37"/>
          <w:lang w:eastAsia="ru-RU"/>
        </w:rPr>
      </w:pPr>
      <w:r w:rsidRPr="00CA1879">
        <w:rPr>
          <w:rFonts w:ascii="Alice" w:eastAsia="Times New Roman" w:hAnsi="Alice" w:cs="Times New Roman"/>
          <w:b/>
          <w:bCs/>
          <w:color w:val="3F282F"/>
          <w:sz w:val="37"/>
          <w:szCs w:val="37"/>
          <w:lang w:eastAsia="ru-RU"/>
        </w:rPr>
        <w:t>Создание модели</w:t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Создать модель локальной сети, состоящей из обычного домашнего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wi-fi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роутера </w:t>
      </w:r>
      <w:proofErr w:type="gram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и  маршрутизатора</w:t>
      </w:r>
      <w:proofErr w:type="gram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, который имитирует провайдера Интернета. Использовать интерфейс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Fast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Ethernet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. Добавим ещё пользовательское устройство, например ноутбук. Установим модуль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wi-fi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(WPC300N) в ноутбук.</w:t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2867025" cy="2324100"/>
            <wp:effectExtent l="0" t="0" r="9525" b="0"/>
            <wp:docPr id="8" name="Рисунок 8" descr="wi-fi домашня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-fi домашняя сет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 </w:t>
      </w:r>
    </w:p>
    <w:p w:rsidR="00CA1879" w:rsidRPr="00CA1879" w:rsidRDefault="00CA1879" w:rsidP="00CA1879">
      <w:pPr>
        <w:shd w:val="clear" w:color="auto" w:fill="E2E0E1"/>
        <w:spacing w:after="225" w:line="240" w:lineRule="auto"/>
        <w:outlineLvl w:val="1"/>
        <w:rPr>
          <w:rFonts w:ascii="Alice" w:eastAsia="Times New Roman" w:hAnsi="Alice" w:cs="Times New Roman"/>
          <w:b/>
          <w:bCs/>
          <w:color w:val="3F282F"/>
          <w:sz w:val="37"/>
          <w:szCs w:val="37"/>
          <w:lang w:eastAsia="ru-RU"/>
        </w:rPr>
      </w:pPr>
      <w:r w:rsidRPr="00CA1879">
        <w:rPr>
          <w:rFonts w:ascii="Alice" w:eastAsia="Times New Roman" w:hAnsi="Alice" w:cs="Times New Roman"/>
          <w:b/>
          <w:bCs/>
          <w:color w:val="3F282F"/>
          <w:sz w:val="37"/>
          <w:szCs w:val="37"/>
          <w:lang w:eastAsia="ru-RU"/>
        </w:rPr>
        <w:t>Настройка модели</w:t>
      </w:r>
    </w:p>
    <w:p w:rsidR="00CA1879" w:rsidRPr="00CA1879" w:rsidRDefault="00CA1879" w:rsidP="00CA1879">
      <w:pPr>
        <w:spacing w:after="0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1)Настройки маршрутизатора провайдера 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eastAsia="ru-RU"/>
        </w:rPr>
        <w:t>Router0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 (жирным выделено то, что необходимо ввести с клавиатуры:</w:t>
      </w:r>
    </w:p>
    <w:p w:rsidR="00CA1879" w:rsidRPr="00CA1879" w:rsidRDefault="00CA1879" w:rsidP="008D33F9">
      <w:pPr>
        <w:spacing w:after="0" w:line="240" w:lineRule="auto"/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val="fr-FR" w:eastAsia="ru-RU"/>
        </w:rPr>
        <w:t>Router&gt;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fr-FR" w:eastAsia="ru-RU"/>
        </w:rPr>
        <w:t>en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fr-FR" w:eastAsia="ru-RU"/>
        </w:rPr>
        <w:br/>
        <w:t>Router#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fr-FR" w:eastAsia="ru-RU"/>
        </w:rPr>
        <w:br/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val="fr-FR" w:eastAsia="ru-RU"/>
        </w:rPr>
        <w:t>Router#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fr-FR" w:eastAsia="ru-RU"/>
        </w:rPr>
        <w:t>conf</w:t>
      </w:r>
      <w:proofErr w:type="spellEnd"/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fr-FR" w:eastAsia="ru-RU"/>
        </w:rPr>
        <w:t xml:space="preserve"> t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fr-FR" w:eastAsia="ru-RU"/>
        </w:rPr>
        <w:br/>
        <w:t xml:space="preserve">Enter configuration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val="fr-FR" w:eastAsia="ru-RU"/>
        </w:rPr>
        <w:t>commands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val="fr-FR" w:eastAsia="ru-RU"/>
        </w:rPr>
        <w:t xml:space="preserve">, one per line. 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>End with CNTL/Z.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br/>
        <w:t>Router (config)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en-US" w:eastAsia="ru-RU"/>
        </w:rPr>
        <w:t>#int fa0/0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br/>
        <w:t>Router (config-</w:t>
      </w:r>
      <w:proofErr w:type="gram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>if)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en-US" w:eastAsia="ru-RU"/>
        </w:rPr>
        <w:t>#</w:t>
      </w:r>
      <w:proofErr w:type="spellStart"/>
      <w:proofErr w:type="gramEnd"/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en-US" w:eastAsia="ru-RU"/>
        </w:rPr>
        <w:t>ip</w:t>
      </w:r>
      <w:proofErr w:type="spellEnd"/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en-US" w:eastAsia="ru-RU"/>
        </w:rPr>
        <w:t xml:space="preserve"> address 210.210.0.1 255.255.255.252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br/>
        <w:t>Router (config-if)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en-US" w:eastAsia="ru-RU"/>
        </w:rPr>
        <w:t>#no shutdown</w:t>
      </w:r>
    </w:p>
    <w:p w:rsidR="00CA1879" w:rsidRPr="00CA1879" w:rsidRDefault="00CA1879" w:rsidP="008D33F9">
      <w:pPr>
        <w:spacing w:after="0" w:line="240" w:lineRule="auto"/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>Router (config-</w:t>
      </w:r>
      <w:proofErr w:type="gram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>if)#</w:t>
      </w:r>
      <w:proofErr w:type="gramEnd"/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br/>
        <w:t>%LINK-5-CHANGED: Interface FastEthernet0/0, changed state to up</w:t>
      </w:r>
    </w:p>
    <w:p w:rsidR="00CA1879" w:rsidRPr="00CA1879" w:rsidRDefault="00CA1879" w:rsidP="008D33F9">
      <w:pPr>
        <w:spacing w:after="225" w:line="240" w:lineRule="auto"/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lastRenderedPageBreak/>
        <w:t>%LINEPROTO-5-UPDOWN: Line protocol on Interface FastEthernet0/0, changed state to up</w:t>
      </w:r>
    </w:p>
    <w:p w:rsidR="00CA1879" w:rsidRPr="00CA1879" w:rsidRDefault="00CA1879" w:rsidP="008D33F9">
      <w:pPr>
        <w:spacing w:after="0" w:line="240" w:lineRule="auto"/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>Router (config-</w:t>
      </w:r>
      <w:proofErr w:type="gram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>if)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en-US" w:eastAsia="ru-RU"/>
        </w:rPr>
        <w:t>#</w:t>
      </w:r>
      <w:proofErr w:type="gramEnd"/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en-US" w:eastAsia="ru-RU"/>
        </w:rPr>
        <w:t>end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br/>
        <w:t>Router#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br/>
        <w:t>%SYS-5-CONFIG_I: Configured from console by console</w:t>
      </w:r>
    </w:p>
    <w:p w:rsidR="00CA1879" w:rsidRPr="00CA1879" w:rsidRDefault="00CA1879" w:rsidP="008D33F9">
      <w:pPr>
        <w:spacing w:after="0" w:line="240" w:lineRule="auto"/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</w:pP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>Router#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en-US" w:eastAsia="ru-RU"/>
        </w:rPr>
        <w:t>wr</w:t>
      </w:r>
      <w:proofErr w:type="spellEnd"/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en-US" w:eastAsia="ru-RU"/>
        </w:rPr>
        <w:t xml:space="preserve"> mem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br/>
        <w:t>Building configuration...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br/>
        <w:t>[OK]</w:t>
      </w:r>
    </w:p>
    <w:p w:rsidR="00CA1879" w:rsidRPr="00CA1879" w:rsidRDefault="00CA1879" w:rsidP="00CA1879">
      <w:pPr>
        <w:spacing w:after="0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>2)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Настройки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 xml:space="preserve"> 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домашнего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 xml:space="preserve"> wi-fi 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маршрутизатора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> 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en-US" w:eastAsia="ru-RU"/>
        </w:rPr>
        <w:t>Wireless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> 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val="en-US" w:eastAsia="ru-RU"/>
        </w:rPr>
        <w:t>Router0</w:t>
      </w:r>
    </w:p>
    <w:p w:rsidR="00CA1879" w:rsidRDefault="00CA1879" w:rsidP="00CA1879">
      <w:pPr>
        <w:spacing w:after="0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proofErr w:type="gram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выполняется 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eastAsia="ru-RU"/>
        </w:rPr>
        <w:t> 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с</w:t>
      </w:r>
      <w:proofErr w:type="gram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помощью веб интерфейса.</w:t>
      </w:r>
    </w:p>
    <w:p w:rsidR="008D33F9" w:rsidRPr="00CA1879" w:rsidRDefault="008D33F9" w:rsidP="00CA1879">
      <w:pPr>
        <w:spacing w:after="0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bookmarkStart w:id="0" w:name="_GoBack"/>
      <w:bookmarkEnd w:id="0"/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Настройка внешнего интерфейса во вкладке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Setup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показана на рисунке.</w:t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8420100" cy="5143500"/>
            <wp:effectExtent l="0" t="0" r="0" b="0"/>
            <wp:docPr id="7" name="Рисунок 7" descr="web-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-интерфей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Настройка локальной сети (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Network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Setup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)</w:t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lastRenderedPageBreak/>
        <w:t xml:space="preserve">Выбираем по умолчанию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ip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-адрес 192.168.0.1, маска 24-битная 255.255.255.0, разрешён DHCP-сервер, начало раздачи с адреса 192.168.0.100 и всё. После чего незабываем сохранить настройки, нажать на кнопку внизу формы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Save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Settings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.</w:t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5962650" cy="1695450"/>
            <wp:effectExtent l="0" t="0" r="0" b="0"/>
            <wp:docPr id="6" name="Рисунок 6" descr="Настройка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а се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Настройки во вкладке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Wireless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, т.е.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wi-fi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. Выбираем основные настройки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вайфая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: режим (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mode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), мы выбираем смешанный (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mixed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); идентификатор сети (SSID) —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netskills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; ширина канала (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Radio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Band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) —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auto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; частоту — 1-2.412HGz; видимость сети (SSID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Broadcast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) — видимая (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enable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). Сохраняем настройки.</w:t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5905500" cy="2533650"/>
            <wp:effectExtent l="0" t="0" r="0" b="0"/>
            <wp:docPr id="5" name="Рисунок 5" descr="настройка параметров wi-fi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йка параметров wi-fi се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Переходим ко вкладке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Wireless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Security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. Выбираем режим шифрования WPA2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Personal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, алгоритм шифрования AES, ключевое слово для выбранного режима шифрования не менее 8 символов. Сохраняем.</w:t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noProof/>
          <w:color w:val="000000"/>
          <w:sz w:val="30"/>
          <w:szCs w:val="30"/>
          <w:lang w:eastAsia="ru-RU"/>
        </w:rPr>
        <w:lastRenderedPageBreak/>
        <w:drawing>
          <wp:inline distT="0" distB="0" distL="0" distR="0">
            <wp:extent cx="6038850" cy="2019300"/>
            <wp:effectExtent l="0" t="0" r="0" b="0"/>
            <wp:docPr id="4" name="Рисунок 4" descr="безопасность-беспроводного-режи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опасность-беспроводного-режи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3)Настройка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wi-fi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адаптера на ноутбуке. Вкладка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 xml:space="preserve"> Desktop</w:t>
      </w:r>
      <w:proofErr w:type="gram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>-&gt;PC</w:t>
      </w:r>
      <w:proofErr w:type="gramEnd"/>
      <w:r w:rsidRPr="00CA1879">
        <w:rPr>
          <w:rFonts w:ascii="Alice" w:eastAsia="Times New Roman" w:hAnsi="Alice" w:cs="Times New Roman"/>
          <w:color w:val="000000"/>
          <w:sz w:val="30"/>
          <w:szCs w:val="30"/>
          <w:lang w:val="en-US" w:eastAsia="ru-RU"/>
        </w:rPr>
        <w:t xml:space="preserve"> Wireless-&gt;Connect. </w:t>
      </w: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Смотрим доступные нам сети. Нажимаем кнопку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Connect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для подключения к сети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netskills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.</w:t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5048250" cy="3162300"/>
            <wp:effectExtent l="0" t="0" r="0" b="0"/>
            <wp:docPr id="3" name="Рисунок 3" descr="настройка-wi-fi-адаптера-ноутбу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стройка-wi-fi-адаптера-ноутбу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Если настройки </w:t>
      </w:r>
      <w:proofErr w:type="gram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произведены верно</w:t>
      </w:r>
      <w:proofErr w:type="gram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, то появиться пунктирная линия между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wi-fi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маршрутизатором и ноутбуком как на рисунке.</w:t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2600325" cy="2133600"/>
            <wp:effectExtent l="0" t="0" r="9525" b="0"/>
            <wp:docPr id="2" name="Рисунок 2" descr="работа-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бота-wi-f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79" w:rsidRPr="00CA1879" w:rsidRDefault="00CA1879" w:rsidP="00CA1879">
      <w:pPr>
        <w:spacing w:after="0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lastRenderedPageBreak/>
        <w:t>Введём на ноутбуке в командной строке команду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eastAsia="ru-RU"/>
        </w:rPr>
        <w:t> </w:t>
      </w:r>
      <w:proofErr w:type="spellStart"/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eastAsia="ru-RU"/>
        </w:rPr>
        <w:t>ipconfig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, чтобы проверить правильность настроек. Из рисунка видно, что DHCP- сервер присвоил правильный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ip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 </w:t>
      </w:r>
      <w:r w:rsidRPr="00CA1879">
        <w:rPr>
          <w:rFonts w:ascii="Alice" w:eastAsia="Times New Roman" w:hAnsi="Alice" w:cs="Times New Roman"/>
          <w:b/>
          <w:bCs/>
          <w:color w:val="000000"/>
          <w:sz w:val="30"/>
          <w:szCs w:val="30"/>
          <w:lang w:eastAsia="ru-RU"/>
        </w:rPr>
        <w:t>192.168.0.100 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Пропингуем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шлюз (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wi-fi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маршрутизатор) и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пропингуем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адрес интернет провайдера. На рисунке видно, что в обоих случаях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пинг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идёт.</w:t>
      </w:r>
    </w:p>
    <w:p w:rsidR="00CA1879" w:rsidRPr="00CA1879" w:rsidRDefault="00CA1879" w:rsidP="00CA1879">
      <w:pPr>
        <w:spacing w:after="225"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4343400" cy="5676900"/>
            <wp:effectExtent l="0" t="0" r="0" b="0"/>
            <wp:docPr id="1" name="Рисунок 1" descr="проверка-wi-fi-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оверка-wi-fi-сет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79" w:rsidRPr="00CA1879" w:rsidRDefault="00CA1879" w:rsidP="00CA1879">
      <w:pPr>
        <w:spacing w:line="240" w:lineRule="auto"/>
        <w:jc w:val="both"/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</w:pPr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При этом NAT мы не использовали, так как практически на всех </w:t>
      </w:r>
      <w:proofErr w:type="spellStart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>wi-fi</w:t>
      </w:r>
      <w:proofErr w:type="spellEnd"/>
      <w:r w:rsidRPr="00CA1879">
        <w:rPr>
          <w:rFonts w:ascii="Alice" w:eastAsia="Times New Roman" w:hAnsi="Alice" w:cs="Times New Roman"/>
          <w:color w:val="000000"/>
          <w:sz w:val="30"/>
          <w:szCs w:val="30"/>
          <w:lang w:eastAsia="ru-RU"/>
        </w:rPr>
        <w:t xml:space="preserve"> маршрутизаторах NAT используется по умолчанию.</w:t>
      </w:r>
    </w:p>
    <w:p w:rsidR="00CA1879" w:rsidRDefault="00CA1879"/>
    <w:sectPr w:rsidR="00CA1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bster">
    <w:altName w:val="Cambria"/>
    <w:panose1 w:val="00000000000000000000"/>
    <w:charset w:val="00"/>
    <w:family w:val="roman"/>
    <w:notTrueType/>
    <w:pitch w:val="default"/>
  </w:font>
  <w:font w:name="Ali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79"/>
    <w:rsid w:val="008D33F9"/>
    <w:rsid w:val="00C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94B6"/>
  <w15:chartTrackingRefBased/>
  <w15:docId w15:val="{26229735-88C3-4C86-9C88-E37E7F51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1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A1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8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18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A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1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1651">
          <w:marLeft w:val="225"/>
          <w:marRight w:val="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408</Words>
  <Characters>2327</Characters>
  <Application>Microsoft Office Word</Application>
  <DocSecurity>0</DocSecurity>
  <Lines>19</Lines>
  <Paragraphs>5</Paragraphs>
  <ScaleCrop>false</ScaleCrop>
  <Company>RANEPA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Арзуманян Грач Мартынович</dc:creator>
  <cp:keywords/>
  <dc:description/>
  <cp:lastModifiedBy>Арзуманян Грач Мартынович</cp:lastModifiedBy>
  <cp:revision>2</cp:revision>
  <dcterms:created xsi:type="dcterms:W3CDTF">2023-04-03T07:25:00Z</dcterms:created>
  <dcterms:modified xsi:type="dcterms:W3CDTF">2023-04-03T07:27:00Z</dcterms:modified>
</cp:coreProperties>
</file>