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sz w:val="40"/>
          <w:szCs w:val="40"/>
          <w:rtl w:val="0"/>
        </w:rPr>
        <w:t xml:space="preserve">PULSIFYMEDIA</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sz w:val="26"/>
          <w:szCs w:val="26"/>
          <w:rtl w:val="0"/>
        </w:rPr>
        <w:t xml:space="preserve">SERVICE AGREEMENT</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Calibri" w:cs="Calibri" w:eastAsia="Calibri" w:hAnsi="Calibri"/>
          <w:sz w:val="22"/>
          <w:szCs w:val="22"/>
          <w:rtl w:val="0"/>
        </w:rPr>
        <w:t xml:space="preserve">This SERVICE AGREEMENT, hereinafter referred to as the “Agreement”, is entered into and is effective immediately upon signing by and between:</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Calibri" w:cs="Calibri" w:eastAsia="Calibri" w:hAnsi="Calibri"/>
          <w:sz w:val="22"/>
          <w:szCs w:val="22"/>
          <w:rtl w:val="0"/>
        </w:rPr>
        <w:t xml:space="preserve">_______________________________, hereinafter referred to as the “Operator”; -and-</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Calibri" w:cs="Calibri" w:eastAsia="Calibri" w:hAnsi="Calibri"/>
          <w:sz w:val="22"/>
          <w:szCs w:val="22"/>
          <w:rtl w:val="0"/>
        </w:rPr>
        <w:t xml:space="preserve">_______________________________, hereinafter referred to as the “Client.”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sz w:val="22"/>
          <w:szCs w:val="22"/>
          <w:rtl w:val="0"/>
        </w:rPr>
        <w:t xml:space="preserve">Collectively, the Operator and the Client are referred to as the “Parties.”</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Calibri" w:cs="Calibri" w:eastAsia="Calibri" w:hAnsi="Calibri"/>
          <w:sz w:val="22"/>
          <w:szCs w:val="22"/>
          <w:rtl w:val="0"/>
        </w:rPr>
        <w:t xml:space="preserve">The Parties agree to the following recitals:</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Calibri" w:cs="Calibri" w:eastAsia="Calibri" w:hAnsi="Calibri"/>
          <w:sz w:val="22"/>
          <w:szCs w:val="22"/>
          <w:rtl w:val="0"/>
        </w:rPr>
        <w:t xml:space="preserve">Whereas, the Operator specializes in the field of growth operations, content systems, offer development and positioning, info product scaling, sales team development, funnel optimization, and paid media;</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Calibri" w:cs="Calibri" w:eastAsia="Calibri" w:hAnsi="Calibri"/>
          <w:sz w:val="22"/>
          <w:szCs w:val="22"/>
          <w:rtl w:val="0"/>
        </w:rPr>
        <w:t xml:space="preserve">Whereas, the Operator affirms that it has the required experience and ability to provide the Client with the Services;</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Calibri" w:cs="Calibri" w:eastAsia="Calibri" w:hAnsi="Calibri"/>
          <w:sz w:val="22"/>
          <w:szCs w:val="22"/>
          <w:rtl w:val="0"/>
        </w:rPr>
        <w:t xml:space="preserve">Whereas, the Operator agrees to be engaged to provide the Client with the Services, subject to the terms and conditions contained herein;</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Calibri" w:cs="Calibri" w:eastAsia="Calibri" w:hAnsi="Calibri"/>
          <w:sz w:val="22"/>
          <w:szCs w:val="22"/>
          <w:rtl w:val="0"/>
        </w:rPr>
        <w:t xml:space="preserve">Whereas, the Parties desire to express in writing their mutual understanding and agreements with respect to this engagement; and,</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Calibri" w:cs="Calibri" w:eastAsia="Calibri" w:hAnsi="Calibri"/>
          <w:sz w:val="22"/>
          <w:szCs w:val="22"/>
          <w:rtl w:val="0"/>
        </w:rPr>
        <w:t xml:space="preserve">NOW, THEREFORE, in consideration of the mutual promises and covenants contained herein, and other good and valuable consideration, the Parties hereto, intending to be legally bound, do hereby agree as follows:</w:t>
      </w:r>
      <w:r w:rsidDel="00000000" w:rsidR="00000000" w:rsidRPr="00000000">
        <w:rPr>
          <w:rtl w:val="0"/>
        </w:rPr>
      </w:r>
    </w:p>
    <w:p w:rsidR="00000000" w:rsidDel="00000000" w:rsidP="00000000" w:rsidRDefault="00000000" w:rsidRPr="00000000" w14:paraId="0000000D">
      <w:pPr>
        <w:spacing w:after="120" w:before="240" w:lineRule="auto"/>
        <w:rPr/>
      </w:pPr>
      <w:r w:rsidDel="00000000" w:rsidR="00000000" w:rsidRPr="00000000">
        <w:rPr>
          <w:rFonts w:ascii="Calibri" w:cs="Calibri" w:eastAsia="Calibri" w:hAnsi="Calibri"/>
          <w:b w:val="1"/>
          <w:bCs w:val="1"/>
          <w:sz w:val="24"/>
          <w:szCs w:val="24"/>
          <w:rtl w:val="0"/>
        </w:rPr>
        <w:t xml:space="preserve">I. The Services</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Calibri" w:cs="Calibri" w:eastAsia="Calibri" w:hAnsi="Calibri"/>
          <w:sz w:val="22"/>
          <w:szCs w:val="22"/>
          <w:rtl w:val="0"/>
        </w:rPr>
        <w:t xml:space="preserve">The following is a preliminary scope of work based on the Operator’s expertise in growth operations, content systems, and info product scaling. This scope is subject to refinement as the Operator establishes a full Client Scope Document. The Operator is being engaged to assist with the following: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 with the Client to establish project timelines, revenue targets, and audience growth strategies.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the Client’s core offer, unique mechanism, market positioning, and the proprietary frameworks and terminology that differentiate the Client from others in the space.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 and package the Client’s YouTube content, including titles, thumbnails, topics, video length guidance, and required talking points. The Client records and publishes all videos.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 the Client’s Instagram profile, including bio, grid direction, story sequences, carousels, and highlights. The Client’s Instagram reels remain the Client’s own; the Operator provides suggestions and may flag content that harms the brand, but does not script or post reels.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client portal for content tracking (including reel metrics, click-through, and viewer data), brainstorming, planning, and task management.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and manage a shared communication workspace and a shared calendar.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 with payment-processor setup for the Client’s offer.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the Client’s sales funnel (landing page and video sales letter, or profile funnel) once a primary platform is established.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Recruit, vet, train, and manage a sales team of setters and closers to convert leads as the offer scales, including sourcing and onboarding suitable talent.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and manage paid advertising (including Meta and Facebook ads) to scale audience growth and lead generation as a later phase of the engagement.</w:t>
      </w:r>
      <w:r w:rsidDel="00000000" w:rsidR="00000000" w:rsidRPr="00000000">
        <w:rPr>
          <w:rtl w:val="0"/>
        </w:rPr>
      </w:r>
    </w:p>
    <w:p w:rsidR="00000000" w:rsidDel="00000000" w:rsidP="00000000" w:rsidRDefault="00000000" w:rsidRPr="00000000" w14:paraId="00000019">
      <w:pPr>
        <w:spacing w:after="80" w:before="120" w:lineRule="auto"/>
        <w:rPr/>
      </w:pPr>
      <w:r w:rsidDel="00000000" w:rsidR="00000000" w:rsidRPr="00000000">
        <w:rPr>
          <w:rFonts w:ascii="Calibri" w:cs="Calibri" w:eastAsia="Calibri" w:hAnsi="Calibri"/>
          <w:b w:val="1"/>
          <w:bCs w:val="1"/>
          <w:sz w:val="22"/>
          <w:szCs w:val="22"/>
          <w:rtl w:val="0"/>
        </w:rPr>
        <w:t xml:space="preserve">INCLUDED IN INITIAL SETUP:</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Growth strategy development for high-ticket info product sales.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development, positioning, and the Client’s unique mechanism.</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YouTube content packaging and structure.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Instagram profile optimization and story-sequence / carousel systems.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portal setup and access.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reporting and optimization meetings.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communication via calls, email, or messaging platforms.</w:t>
      </w:r>
      <w:r w:rsidDel="00000000" w:rsidR="00000000" w:rsidRPr="00000000">
        <w:rPr>
          <w:rtl w:val="0"/>
        </w:rPr>
      </w:r>
    </w:p>
    <w:p w:rsidR="00000000" w:rsidDel="00000000" w:rsidP="00000000" w:rsidRDefault="00000000" w:rsidRPr="00000000" w14:paraId="00000021">
      <w:pPr>
        <w:spacing w:after="80" w:before="120" w:lineRule="auto"/>
        <w:rPr/>
      </w:pPr>
      <w:r w:rsidDel="00000000" w:rsidR="00000000" w:rsidRPr="00000000">
        <w:rPr>
          <w:rFonts w:ascii="Calibri" w:cs="Calibri" w:eastAsia="Calibri" w:hAnsi="Calibri"/>
          <w:b w:val="1"/>
          <w:bCs w:val="1"/>
          <w:sz w:val="22"/>
          <w:szCs w:val="22"/>
          <w:rtl w:val="0"/>
        </w:rPr>
        <w:t xml:space="preserve">CLIENT RESPONSIBILITIES: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consistent content production and publishing on the agreed cadence, recognizing that consistency is the primary driver of results.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Approach the engagement with professionalism and full commitment, treating it as a serious business venture rather than a side project.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timely turnaround on requested assets and remain available for scheduled calls and meetings.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receptive to the Operator’s direction on content structure, packaging, and positioning, while retaining creative ownership of delivery.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Communicate openly and promptly regarding capacity, blockers, and results.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account access when required for setup, tracking, and integrations.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decision to launch any offer rests jointly with the Operator and the Client.</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Calibri" w:cs="Calibri" w:eastAsia="Calibri" w:hAnsi="Calibri"/>
          <w:sz w:val="22"/>
          <w:szCs w:val="22"/>
          <w:rtl w:val="0"/>
        </w:rPr>
        <w:t xml:space="preserve">Deliverables are subject to adjustment due to unforeseen circumstances or changes in the Client’s needs.</w:t>
      </w:r>
      <w:r w:rsidDel="00000000" w:rsidR="00000000" w:rsidRPr="00000000">
        <w:rPr>
          <w:rtl w:val="0"/>
        </w:rPr>
      </w:r>
    </w:p>
    <w:p w:rsidR="00000000" w:rsidDel="00000000" w:rsidP="00000000" w:rsidRDefault="00000000" w:rsidRPr="00000000" w14:paraId="0000002A">
      <w:pPr>
        <w:spacing w:after="120" w:before="240" w:lineRule="auto"/>
        <w:rPr/>
      </w:pPr>
      <w:r w:rsidDel="00000000" w:rsidR="00000000" w:rsidRPr="00000000">
        <w:rPr>
          <w:rFonts w:ascii="Calibri" w:cs="Calibri" w:eastAsia="Calibri" w:hAnsi="Calibri"/>
          <w:b w:val="1"/>
          <w:bCs w:val="1"/>
          <w:sz w:val="24"/>
          <w:szCs w:val="24"/>
          <w:rtl w:val="0"/>
        </w:rPr>
        <w:t xml:space="preserve">II. Fees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Calibri" w:cs="Calibri" w:eastAsia="Calibri" w:hAnsi="Calibri"/>
          <w:sz w:val="22"/>
          <w:szCs w:val="22"/>
          <w:rtl w:val="0"/>
        </w:rPr>
        <w:t xml:space="preserve">For undertaking the engagement, the Client agrees to the following fee structure:</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Calibri" w:cs="Calibri" w:eastAsia="Calibri" w:hAnsi="Calibri"/>
          <w:b w:val="1"/>
          <w:bCs w:val="1"/>
          <w:sz w:val="22"/>
          <w:szCs w:val="22"/>
          <w:rtl w:val="0"/>
        </w:rPr>
        <w:t xml:space="preserve">No upfront fee is payable.</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Calibri" w:cs="Calibri" w:eastAsia="Calibri" w:hAnsi="Calibri"/>
          <w:b w:val="1"/>
          <w:bCs w:val="1"/>
          <w:sz w:val="22"/>
          <w:szCs w:val="22"/>
          <w:rtl w:val="0"/>
        </w:rPr>
        <w:t xml:space="preserve">Performance Share: </w:t>
      </w:r>
      <w:r w:rsidDel="00000000" w:rsidR="00000000" w:rsidRPr="00000000">
        <w:rPr>
          <w:rFonts w:ascii="Calibri" w:cs="Calibri" w:eastAsia="Calibri" w:hAnsi="Calibri"/>
          <w:sz w:val="22"/>
          <w:szCs w:val="22"/>
          <w:rtl w:val="0"/>
        </w:rPr>
        <w:t>the Operator shall receive thirty-five percent (35%) of all revenue collected by the Client from the offer(s) developed under this Agreement, with the Client retaining sixty-five percent (65%). The Operator’s share is due within five (5) business days after the revenue is received by the Client.</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Calibri" w:cs="Calibri" w:eastAsia="Calibri" w:hAnsi="Calibri"/>
          <w:sz w:val="22"/>
          <w:szCs w:val="22"/>
          <w:rtl w:val="0"/>
        </w:rPr>
        <w:t xml:space="preserve">For the purposes of this Agreement, “revenue” means cash actually collected by the Client, net of refunds and chargebacks.</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Calibri" w:cs="Calibri" w:eastAsia="Calibri" w:hAnsi="Calibri"/>
          <w:sz w:val="22"/>
          <w:szCs w:val="22"/>
          <w:rtl w:val="0"/>
        </w:rPr>
        <w:t>Where a sales team is engaged, the Operator’s thirty-five percent (35%) share funds that team as follows: ten percent (10%) to the closer, five percent (5%) to the setter, and twenty percent (20%) retained by the Operator. Until such a team is engaged, the Operator performs these functions and retains the full thirty-five percent (35%).</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Calibri" w:cs="Calibri" w:eastAsia="Calibri" w:hAnsi="Calibri"/>
          <w:sz w:val="22"/>
          <w:szCs w:val="22"/>
          <w:rtl w:val="0"/>
        </w:rPr>
        <w:t xml:space="preserve">All amounts are quoted in USD. Late or failed payments will result in immediate cessation of all work by the Operator until payment is resolved. All work product remains the sole right of the Operator until payment is made.</w:t>
      </w:r>
      <w:r w:rsidDel="00000000" w:rsidR="00000000" w:rsidRPr="00000000">
        <w:rPr>
          <w:rtl w:val="0"/>
        </w:rPr>
      </w:r>
    </w:p>
    <w:p w:rsidR="00000000" w:rsidDel="00000000" w:rsidP="00000000" w:rsidRDefault="00000000" w:rsidRPr="00000000" w14:paraId="00000032">
      <w:pPr>
        <w:spacing w:after="120" w:before="240" w:lineRule="auto"/>
        <w:rPr/>
      </w:pPr>
      <w:r w:rsidDel="00000000" w:rsidR="00000000" w:rsidRPr="00000000">
        <w:rPr>
          <w:rFonts w:ascii="Calibri" w:cs="Calibri" w:eastAsia="Calibri" w:hAnsi="Calibri"/>
          <w:b w:val="1"/>
          <w:bCs w:val="1"/>
          <w:sz w:val="24"/>
          <w:szCs w:val="24"/>
          <w:rtl w:val="0"/>
        </w:rPr>
        <w:t xml:space="preserve">III. Term and Termination</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Calibri" w:cs="Calibri" w:eastAsia="Calibri" w:hAnsi="Calibri"/>
          <w:sz w:val="22"/>
          <w:szCs w:val="22"/>
          <w:rtl w:val="0"/>
        </w:rPr>
        <w:t xml:space="preserve">This Agreement is effective immediately upon signing by both Parties and continues until terminated by either Party.</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Calibri" w:cs="Calibri" w:eastAsia="Calibri" w:hAnsi="Calibri"/>
          <w:sz w:val="22"/>
          <w:szCs w:val="22"/>
          <w:rtl w:val="0"/>
        </w:rPr>
        <w:t xml:space="preserve">Either Party may terminate this Agreement at any time, for any reason, by written notice to the other Party (including by message). No notice period and no termination penalty applies, and neither Party is obligated to continue the engagement.</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Calibri" w:cs="Calibri" w:eastAsia="Calibri" w:hAnsi="Calibri"/>
          <w:sz w:val="22"/>
          <w:szCs w:val="22"/>
          <w:rtl w:val="0"/>
        </w:rPr>
        <w:t xml:space="preserve">Upon termination, the Client retains the systems and deliverables built during the engagement.</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Calibri" w:cs="Calibri" w:eastAsia="Calibri" w:hAnsi="Calibri"/>
          <w:sz w:val="22"/>
          <w:szCs w:val="22"/>
          <w:rtl w:val="0"/>
        </w:rPr>
        <w:t>Termination does not extinguish the following payment obligation: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from any opportunity already in active progress at the effective date of termination, and collected within thirty (30) days after termination, remains subject to the Performance Share in Section II.</w:t>
      </w:r>
      <w:r w:rsidDel="00000000" w:rsidR="00000000" w:rsidRPr="00000000">
        <w:rPr>
          <w:rtl w:val="0"/>
        </w:rPr>
      </w:r>
    </w:p>
    <w:p w:rsidR="00000000" w:rsidDel="00000000" w:rsidP="00000000" w:rsidRDefault="00000000" w:rsidRPr="00000000" w14:paraId="00000039">
      <w:pPr>
        <w:spacing w:after="120" w:before="240" w:lineRule="auto"/>
        <w:rPr/>
      </w:pPr>
      <w:r w:rsidDel="00000000" w:rsidR="00000000" w:rsidRPr="00000000">
        <w:rPr>
          <w:rFonts w:ascii="Calibri" w:cs="Calibri" w:eastAsia="Calibri" w:hAnsi="Calibri"/>
          <w:b w:val="1"/>
          <w:bCs w:val="1"/>
          <w:sz w:val="24"/>
          <w:szCs w:val="24"/>
          <w:rtl w:val="0"/>
        </w:rPr>
        <w:t xml:space="preserve">IV. Refund / Cancellation Stipulation</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Calibri" w:cs="Calibri" w:eastAsia="Calibri" w:hAnsi="Calibri"/>
          <w:sz w:val="22"/>
          <w:szCs w:val="22"/>
          <w:rtl w:val="0"/>
        </w:rPr>
        <w:t xml:space="preserve">All payments are non-refundable, as they are directly tied to revenue already collected by the Client and to work already performed.</w:t>
      </w:r>
      <w:r w:rsidDel="00000000" w:rsidR="00000000" w:rsidRPr="00000000">
        <w:rPr>
          <w:rtl w:val="0"/>
        </w:rPr>
      </w:r>
    </w:p>
    <w:p w:rsidR="00000000" w:rsidDel="00000000" w:rsidP="00000000" w:rsidRDefault="00000000" w:rsidRPr="00000000" w14:paraId="0000003B">
      <w:pPr>
        <w:spacing w:after="120" w:before="240" w:lineRule="auto"/>
        <w:rPr/>
      </w:pPr>
      <w:r w:rsidDel="00000000" w:rsidR="00000000" w:rsidRPr="00000000">
        <w:rPr>
          <w:rFonts w:ascii="Calibri" w:cs="Calibri" w:eastAsia="Calibri" w:hAnsi="Calibri"/>
          <w:b w:val="1"/>
          <w:bCs w:val="1"/>
          <w:sz w:val="24"/>
          <w:szCs w:val="24"/>
          <w:rtl w:val="0"/>
        </w:rPr>
        <w:t xml:space="preserve">V. Payment Scheme</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Calibri" w:cs="Calibri" w:eastAsia="Calibri" w:hAnsi="Calibri"/>
          <w:sz w:val="22"/>
          <w:szCs w:val="22"/>
          <w:rtl w:val="0"/>
        </w:rPr>
        <w:t xml:space="preserve">The Client agrees to settle all payments to the Operator in USD via cryptocurrency (USDT or USDC), international bank transfer, or an equivalent processor. Additional methods may be arranged upon mutual agreement. Stripe is not available for this engagement.</w:t>
      </w:r>
      <w:r w:rsidDel="00000000" w:rsidR="00000000" w:rsidRPr="00000000">
        <w:rPr>
          <w:rtl w:val="0"/>
        </w:rPr>
      </w:r>
    </w:p>
    <w:p w:rsidR="00000000" w:rsidDel="00000000" w:rsidP="00000000" w:rsidRDefault="00000000" w:rsidRPr="00000000" w14:paraId="0000003D">
      <w:pPr>
        <w:spacing w:after="120" w:before="240" w:lineRule="auto"/>
        <w:rPr/>
      </w:pPr>
      <w:r w:rsidDel="00000000" w:rsidR="00000000" w:rsidRPr="00000000">
        <w:rPr>
          <w:rFonts w:ascii="Calibri" w:cs="Calibri" w:eastAsia="Calibri" w:hAnsi="Calibri"/>
          <w:b w:val="1"/>
          <w:bCs w:val="1"/>
          <w:sz w:val="24"/>
          <w:szCs w:val="24"/>
          <w:rtl w:val="0"/>
        </w:rPr>
        <w:t xml:space="preserve">VI. Non-Disclosure</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Calibri" w:cs="Calibri" w:eastAsia="Calibri" w:hAnsi="Calibri"/>
          <w:sz w:val="22"/>
          <w:szCs w:val="22"/>
          <w:rtl w:val="0"/>
        </w:rPr>
        <w:t xml:space="preserve">Both parties mutually agree that certain confidential information, including but not limited to funnel strategies, revenue data, and client lists, may be exchanged during this engagement. To ensure the protection of such information, both parties agree not to disclose or share this information with any third party unless required by law or with prior written consent.</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Calibri" w:cs="Calibri" w:eastAsia="Calibri" w:hAnsi="Calibri"/>
          <w:b w:val="1"/>
          <w:bCs w:val="1"/>
          <w:sz w:val="22"/>
          <w:szCs w:val="22"/>
          <w:rtl w:val="0"/>
        </w:rPr>
        <w:t xml:space="preserve">a. Confidential Materials: </w:t>
      </w:r>
      <w:r w:rsidDel="00000000" w:rsidR="00000000" w:rsidRPr="00000000">
        <w:rPr>
          <w:rFonts w:ascii="Calibri" w:cs="Calibri" w:eastAsia="Calibri" w:hAnsi="Calibri"/>
          <w:sz w:val="22"/>
          <w:szCs w:val="22"/>
          <w:rtl w:val="0"/>
        </w:rPr>
        <w:t xml:space="preserve">Includes technical materials, models, strategies, and intellectual property created during this engagement.</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Calibri" w:cs="Calibri" w:eastAsia="Calibri" w:hAnsi="Calibri"/>
          <w:b w:val="1"/>
          <w:bCs w:val="1"/>
          <w:sz w:val="22"/>
          <w:szCs w:val="22"/>
          <w:rtl w:val="0"/>
        </w:rPr>
        <w:t xml:space="preserve">b. Sales Materials: </w:t>
      </w:r>
      <w:r w:rsidDel="00000000" w:rsidR="00000000" w:rsidRPr="00000000">
        <w:rPr>
          <w:rFonts w:ascii="Calibri" w:cs="Calibri" w:eastAsia="Calibri" w:hAnsi="Calibri"/>
          <w:sz w:val="22"/>
          <w:szCs w:val="22"/>
          <w:rtl w:val="0"/>
        </w:rPr>
        <w:t xml:space="preserve">Includes pricing strategies, sales funnels, and client acquisition methods provided by either party.</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Calibri" w:cs="Calibri" w:eastAsia="Calibri" w:hAnsi="Calibri"/>
          <w:b w:val="1"/>
          <w:bCs w:val="1"/>
          <w:sz w:val="22"/>
          <w:szCs w:val="22"/>
          <w:rtl w:val="0"/>
        </w:rPr>
        <w:t xml:space="preserve">c. Intellectual Property Rights: </w:t>
      </w:r>
      <w:r w:rsidDel="00000000" w:rsidR="00000000" w:rsidRPr="00000000">
        <w:rPr>
          <w:rFonts w:ascii="Calibri" w:cs="Calibri" w:eastAsia="Calibri" w:hAnsi="Calibri"/>
          <w:sz w:val="22"/>
          <w:szCs w:val="22"/>
          <w:rtl w:val="0"/>
        </w:rPr>
        <w:t xml:space="preserve">All intellectual property, whether pre-existing or developed during this engagement, remains the sole property of the respective owner.</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Calibri" w:cs="Calibri" w:eastAsia="Calibri" w:hAnsi="Calibri"/>
          <w:b w:val="1"/>
          <w:bCs w:val="1"/>
          <w:sz w:val="22"/>
          <w:szCs w:val="22"/>
          <w:rtl w:val="0"/>
        </w:rPr>
        <w:t xml:space="preserve">d. Additional Confidential Information: </w:t>
      </w:r>
      <w:r w:rsidDel="00000000" w:rsidR="00000000" w:rsidRPr="00000000">
        <w:rPr>
          <w:rFonts w:ascii="Calibri" w:cs="Calibri" w:eastAsia="Calibri" w:hAnsi="Calibri"/>
          <w:sz w:val="22"/>
          <w:szCs w:val="22"/>
          <w:rtl w:val="0"/>
        </w:rPr>
        <w:t xml:space="preserve">Any other information explicitly marked or identified as confidential by either party.</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Calibri" w:cs="Calibri" w:eastAsia="Calibri" w:hAnsi="Calibri"/>
          <w:sz w:val="22"/>
          <w:szCs w:val="22"/>
          <w:rtl w:val="0"/>
        </w:rPr>
        <w:t xml:space="preserve">The Client agrees that the Operator may use case studies, testimonials, results, screenshots, and content produced through the engagement for marketing and promotional purposes, including references to the Client’s brand and, where agreed between the Parties, the Client’s name. The Client may request that specific personal details be withheld.</w:t>
      </w:r>
      <w:r w:rsidDel="00000000" w:rsidR="00000000" w:rsidRPr="00000000">
        <w:rPr>
          <w:rtl w:val="0"/>
        </w:rPr>
      </w:r>
    </w:p>
    <w:p w:rsidR="00000000" w:rsidDel="00000000" w:rsidP="00000000" w:rsidRDefault="00000000" w:rsidRPr="00000000" w14:paraId="00000044">
      <w:pPr>
        <w:spacing w:after="120" w:before="240" w:lineRule="auto"/>
        <w:rPr/>
      </w:pPr>
      <w:r w:rsidDel="00000000" w:rsidR="00000000" w:rsidRPr="00000000">
        <w:rPr>
          <w:rFonts w:ascii="Calibri" w:cs="Calibri" w:eastAsia="Calibri" w:hAnsi="Calibri"/>
          <w:b w:val="1"/>
          <w:bCs w:val="1"/>
          <w:sz w:val="24"/>
          <w:szCs w:val="24"/>
          <w:rtl w:val="0"/>
        </w:rPr>
        <w:t xml:space="preserve">VII. Miscellaneous</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Calibri" w:cs="Calibri" w:eastAsia="Calibri" w:hAnsi="Calibri"/>
          <w:b w:val="1"/>
          <w:bCs w:val="1"/>
          <w:sz w:val="22"/>
          <w:szCs w:val="22"/>
          <w:rtl w:val="0"/>
        </w:rPr>
        <w:t xml:space="preserve">Non-transferability: </w:t>
      </w:r>
      <w:r w:rsidDel="00000000" w:rsidR="00000000" w:rsidRPr="00000000">
        <w:rPr>
          <w:rFonts w:ascii="Calibri" w:cs="Calibri" w:eastAsia="Calibri" w:hAnsi="Calibri"/>
          <w:sz w:val="22"/>
          <w:szCs w:val="22"/>
          <w:rtl w:val="0"/>
        </w:rPr>
        <w:t xml:space="preserve">The rights and obligations under this Agreement are exclusive to the Client and may not be assigned or transferred to a third party without written consent from the Operator.</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Calibri" w:cs="Calibri" w:eastAsia="Calibri" w:hAnsi="Calibri"/>
          <w:b w:val="1"/>
          <w:bCs w:val="1"/>
          <w:sz w:val="22"/>
          <w:szCs w:val="22"/>
          <w:rtl w:val="0"/>
        </w:rPr>
        <w:t xml:space="preserve">Mutual Indemnification: </w:t>
      </w:r>
      <w:r w:rsidDel="00000000" w:rsidR="00000000" w:rsidRPr="00000000">
        <w:rPr>
          <w:rFonts w:ascii="Calibri" w:cs="Calibri" w:eastAsia="Calibri" w:hAnsi="Calibri"/>
          <w:sz w:val="22"/>
          <w:szCs w:val="22"/>
          <w:rtl w:val="0"/>
        </w:rPr>
        <w:t xml:space="preserve">Both parties agree to indemnify and hold each other harmless from any claims, damages, or losses arising from negligence or misconduct during the engagement.</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Calibri" w:cs="Calibri" w:eastAsia="Calibri" w:hAnsi="Calibri"/>
          <w:b w:val="1"/>
          <w:bCs w:val="1"/>
          <w:sz w:val="22"/>
          <w:szCs w:val="22"/>
          <w:rtl w:val="0"/>
        </w:rPr>
        <w:t xml:space="preserve">Integration: </w:t>
      </w:r>
      <w:r w:rsidDel="00000000" w:rsidR="00000000" w:rsidRPr="00000000">
        <w:rPr>
          <w:rFonts w:ascii="Calibri" w:cs="Calibri" w:eastAsia="Calibri" w:hAnsi="Calibri"/>
          <w:sz w:val="22"/>
          <w:szCs w:val="22"/>
          <w:rtl w:val="0"/>
        </w:rPr>
        <w:t xml:space="preserve">This Agreement, including any amendments or incorporated terms, constitutes the entire agreement between the Client and the Operator and supersedes any prior agreements or understandings.</w:t>
      </w: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Calibri" w:cs="Calibri" w:eastAsia="Calibri" w:hAnsi="Calibri"/>
          <w:b w:val="1"/>
          <w:bCs w:val="1"/>
          <w:sz w:val="24"/>
          <w:szCs w:val="24"/>
          <w:rtl w:val="0"/>
        </w:rPr>
        <w:t xml:space="preserve">VIII. Dispute Resolution</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Calibri" w:cs="Calibri" w:eastAsia="Calibri" w:hAnsi="Calibri"/>
          <w:sz w:val="22"/>
          <w:szCs w:val="22"/>
          <w:rtl w:val="0"/>
        </w:rPr>
        <w:t xml:space="preserve">The Parties will first attempt to resolve any dispute arising from this Agreement amicably and in good faith. Any dispute that cannot be resolved in this way shall be handled in a forum mutually agreed by the Parties at that time.</w:t>
      </w:r>
      <w:r w:rsidDel="00000000" w:rsidR="00000000" w:rsidRPr="00000000">
        <w:rPr>
          <w:rtl w:val="0"/>
        </w:rPr>
      </w:r>
    </w:p>
    <w:p w:rsidR="00000000" w:rsidDel="00000000" w:rsidP="00000000" w:rsidRDefault="00000000" w:rsidRPr="00000000" w14:paraId="0000004A">
      <w:pPr>
        <w:spacing w:after="200" w:before="240" w:lineRule="auto"/>
        <w:rPr/>
      </w:pPr>
      <w:r w:rsidDel="00000000" w:rsidR="00000000" w:rsidRPr="00000000">
        <w:rPr>
          <w:rFonts w:ascii="Calibri" w:cs="Calibri" w:eastAsia="Calibri" w:hAnsi="Calibri"/>
          <w:b w:val="1"/>
          <w:bCs w:val="1"/>
          <w:sz w:val="22"/>
          <w:szCs w:val="22"/>
          <w:rtl w:val="0"/>
        </w:rPr>
        <w:t xml:space="preserve">BY SIGNING BELOW, EACH PARTY ACKNOWLEDGES THAT IT UNDERSTANDS AND AGREES TO ALL OF THE AFOREMENTIONED TERMS, INCLUDING THOSE RELATED TO SERVICE FEES, THE REFUND POLICY, AND CONFIDENTIALITY.</w:t>
      </w:r>
      <w:r w:rsidDel="00000000" w:rsidR="00000000" w:rsidRPr="00000000">
        <w:rPr>
          <w:rtl w:val="0"/>
        </w:rPr>
      </w:r>
    </w:p>
    <w:p w:rsidR="00000000" w:rsidDel="00000000" w:rsidP="00000000" w:rsidRDefault="00000000" w:rsidRPr="00000000" w14:paraId="0000004B">
      <w:pPr>
        <w:spacing w:after="120" w:before="240" w:lineRule="auto"/>
        <w:rPr/>
      </w:pPr>
      <w:r w:rsidDel="00000000" w:rsidR="00000000" w:rsidRPr="00000000">
        <w:rPr>
          <w:rFonts w:ascii="Calibri" w:cs="Calibri" w:eastAsia="Calibri" w:hAnsi="Calibri"/>
          <w:b w:val="1"/>
          <w:bCs w:val="1"/>
          <w:sz w:val="24"/>
          <w:szCs w:val="24"/>
          <w:rtl w:val="0"/>
        </w:rPr>
        <w:t xml:space="preserve">Client details</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Calibri" w:cs="Calibri" w:eastAsia="Calibri" w:hAnsi="Calibri"/>
          <w:sz w:val="22"/>
          <w:szCs w:val="22"/>
          <w:rtl w:val="0"/>
        </w:rPr>
        <w:t xml:space="preserve">Full legal name: _______________________________</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Calibri" w:cs="Calibri" w:eastAsia="Calibri" w:hAnsi="Calibri"/>
          <w:sz w:val="22"/>
          <w:szCs w:val="22"/>
          <w:rtl w:val="0"/>
        </w:rPr>
        <w:t xml:space="preserve">Address: _______________________________</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Calibri" w:cs="Calibri" w:eastAsia="Calibri" w:hAnsi="Calibri"/>
          <w:sz w:val="22"/>
          <w:szCs w:val="22"/>
          <w:rtl w:val="0"/>
        </w:rPr>
        <w:t xml:space="preserve">Email: _______________________________</w:t>
      </w:r>
      <w:r w:rsidDel="00000000" w:rsidR="00000000" w:rsidRPr="00000000">
        <w:rPr>
          <w:rtl w:val="0"/>
        </w:rPr>
      </w:r>
    </w:p>
    <w:p w:rsidR="00000000" w:rsidDel="00000000" w:rsidP="00000000" w:rsidRDefault="00000000" w:rsidRPr="00000000" w14:paraId="0000004F">
      <w:pPr>
        <w:spacing w:before="240" w:lineRule="auto"/>
        <w:rPr/>
      </w:pPr>
      <w:r w:rsidDel="00000000" w:rsidR="00000000" w:rsidRPr="00000000">
        <w:rPr>
          <w:rFonts w:ascii="Calibri" w:cs="Calibri" w:eastAsia="Calibri" w:hAnsi="Calibri"/>
          <w:b w:val="1"/>
          <w:bCs w:val="1"/>
          <w:sz w:val="22"/>
          <w:szCs w:val="22"/>
          <w:rtl w:val="0"/>
        </w:rPr>
        <w:t xml:space="preserve">CLIENT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OPERATOR</w:t>
      </w:r>
      <w:r w:rsidDel="00000000" w:rsidR="00000000" w:rsidRPr="00000000">
        <w:rPr>
          <w:rtl w:val="0"/>
        </w:rPr>
      </w:r>
    </w:p>
    <w:p w:rsidR="00000000" w:rsidDel="00000000" w:rsidP="00000000" w:rsidRDefault="00000000" w:rsidRPr="00000000" w14:paraId="00000050">
      <w:pPr>
        <w:spacing w:after="200" w:before="160" w:lineRule="auto"/>
        <w:rPr/>
      </w:pPr>
      <w:r w:rsidDel="00000000" w:rsidR="00000000" w:rsidRPr="00000000">
        <w:rPr>
          <w:rFonts w:ascii="Calibri" w:cs="Calibri" w:eastAsia="Calibri" w:hAnsi="Calibri"/>
          <w:sz w:val="22"/>
          <w:szCs w:val="22"/>
          <w:rtl w:val="0"/>
        </w:rPr>
        <w:t xml:space="preserve">Signed: _______________________________        Signed: _______________________________</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Fonts w:ascii="Calibri" w:cs="Calibri" w:eastAsia="Calibri" w:hAnsi="Calibri"/>
          <w:sz w:val="22"/>
          <w:szCs w:val="22"/>
          <w:rtl w:val="0"/>
        </w:rPr>
        <w:t xml:space="preserve">Name:   _______________________________        Name:   _______________________________</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Fonts w:ascii="Calibri" w:cs="Calibri" w:eastAsia="Calibri" w:hAnsi="Calibri"/>
          <w:sz w:val="22"/>
          <w:szCs w:val="22"/>
          <w:rtl w:val="0"/>
        </w:rPr>
        <w:t xml:space="preserve">Title:    _______________________________        Title:    _______________________________</w: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Fonts w:ascii="Calibri" w:cs="Calibri" w:eastAsia="Calibri" w:hAnsi="Calibri"/>
          <w:sz w:val="22"/>
          <w:szCs w:val="22"/>
          <w:rtl w:val="0"/>
        </w:rPr>
        <w:t xml:space="preserve">Date:    _______________________________        Date:    _______________________________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