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elseif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(java.lang)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indexOf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lastindexOf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toUpperCase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toLowerCase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equalsIgnoreCase</w:t>
      </w:r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Addon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Webtable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Editor – Eclipse, netbeans, intelliJ</w:t>
      </w:r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HelloWorld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b.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b.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data_type variable_name</w:t>
      </w:r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variable_name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>Members of Class :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lastRenderedPageBreak/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[Access_specifier] [Access_modifier]</w:t>
      </w:r>
      <w:r>
        <w:rPr>
          <w:b/>
          <w:lang w:val="en-IN"/>
        </w:rPr>
        <w:t xml:space="preserve"> return_type name_of_method(</w:t>
      </w:r>
      <w:r w:rsidRPr="003A262B">
        <w:rPr>
          <w:b/>
          <w:color w:val="548DD4" w:themeColor="text2" w:themeTint="99"/>
          <w:lang w:val="en-IN"/>
        </w:rPr>
        <w:t xml:space="preserve">ArgumentList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int to double, byte to int</w:t>
      </w:r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Explicit type casting</w:t>
      </w:r>
      <w:r>
        <w:rPr>
          <w:rFonts w:ascii="Bookman Old Style" w:hAnsi="Bookman Old Style"/>
          <w:lang w:val="en-IN"/>
        </w:rPr>
        <w:t xml:space="preserve"> -&gt; double to int, int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870F9A">
        <w:rPr>
          <w:rFonts w:ascii="Bookman Old Style" w:hAnsi="Bookman Old Style"/>
          <w:b/>
          <w:lang w:val="en-IN"/>
        </w:rPr>
        <w:t>Looping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E20934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SIB and IIB</w:t>
      </w:r>
    </w:p>
    <w:p w:rsidR="00E20934" w:rsidRPr="000D531F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 – will be called before executing main method</w:t>
      </w:r>
    </w:p>
    <w:p w:rsidR="000D531F" w:rsidRPr="00A710D2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 – will be called before calling a constructor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 can be declared as abstract in 2 scenarios</w:t>
      </w:r>
      <w:r>
        <w:rPr>
          <w:rFonts w:ascii="Bookman Old Style" w:hAnsi="Bookman Old Style"/>
          <w:lang w:val="en-IN"/>
        </w:rPr>
        <w:tab/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1. if it has any unimplemented methods / abstract methods</w:t>
      </w:r>
    </w:p>
    <w:p w:rsidR="008C7976" w:rsidRP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2. if you want to avoid creating an object to your class.</w:t>
      </w:r>
    </w:p>
    <w:p w:rsidR="00907A0D" w:rsidRDefault="00907A0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</w:t>
      </w:r>
      <w:r w:rsidR="00944D2A">
        <w:rPr>
          <w:rFonts w:ascii="Bookman Old Style" w:hAnsi="Bookman Old Style"/>
          <w:b/>
          <w:lang w:val="en-IN"/>
        </w:rPr>
        <w:t xml:space="preserve"> – </w:t>
      </w:r>
      <w:r w:rsidR="00944D2A">
        <w:rPr>
          <w:rFonts w:ascii="Bookman Old Style" w:hAnsi="Bookman Old Style"/>
          <w:b/>
          <w:i/>
          <w:lang w:val="en-IN"/>
        </w:rPr>
        <w:t>Specifies the accessibility of a member (variables, methods, constructors )</w:t>
      </w:r>
    </w:p>
    <w:p w:rsidR="00C72292" w:rsidRPr="00C72292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package (default )</w:t>
      </w:r>
    </w:p>
    <w:p w:rsidR="00152EA4" w:rsidRPr="00152EA4" w:rsidRDefault="00152EA4" w:rsidP="00152EA4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46956" cy="1680180"/>
            <wp:effectExtent l="19050" t="0" r="119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6" cy="16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152EA4" w:rsidRPr="00152EA4" w:rsidRDefault="00152EA4" w:rsidP="00152EA4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71590" cy="2538095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152EA4" w:rsidRPr="00152EA4" w:rsidRDefault="00152EA4" w:rsidP="00152EA4">
      <w:pPr>
        <w:ind w:left="72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400800" cy="220916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2A" w:rsidRDefault="00907A0D" w:rsidP="00944D2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944D2A">
        <w:rPr>
          <w:rFonts w:ascii="Bookman Old Style" w:hAnsi="Bookman Old Style"/>
          <w:b/>
          <w:lang w:val="en-IN"/>
        </w:rPr>
        <w:t xml:space="preserve"> –</w:t>
      </w:r>
      <w:r w:rsidR="00944D2A">
        <w:rPr>
          <w:rFonts w:ascii="Bookman Old Style" w:hAnsi="Bookman Old Style"/>
          <w:b/>
          <w:i/>
          <w:lang w:val="en-IN"/>
        </w:rPr>
        <w:t xml:space="preserve"> Change the behaviour of a member (variables, methods, constructors )</w:t>
      </w:r>
    </w:p>
    <w:p w:rsidR="00907A0D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944D2A" w:rsidRPr="00C326BB" w:rsidRDefault="00C326BB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color w:val="FF0000"/>
          <w:highlight w:val="yellow"/>
          <w:lang w:val="en-IN"/>
        </w:rPr>
      </w:pPr>
      <w:r w:rsidRPr="00C326BB">
        <w:rPr>
          <w:rFonts w:ascii="Bookman Old Style" w:hAnsi="Bookman Old Style"/>
          <w:color w:val="FF0000"/>
          <w:highlight w:val="yellow"/>
          <w:lang w:val="en-IN"/>
        </w:rPr>
        <w:t>synchronized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Interface</w:t>
      </w:r>
    </w:p>
    <w:p w:rsidR="008907B6" w:rsidRPr="008907B6" w:rsidRDefault="008907B6" w:rsidP="008907B6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71590" cy="198945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Enumerator</w:t>
      </w:r>
    </w:p>
    <w:p w:rsidR="00A710D2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5B45CA">
        <w:rPr>
          <w:rFonts w:ascii="Bookman Old Style" w:hAnsi="Bookman Old Style"/>
          <w:b/>
          <w:lang w:val="en-IN"/>
        </w:rPr>
        <w:t>Strings</w:t>
      </w:r>
    </w:p>
    <w:p w:rsidR="00635A35" w:rsidRDefault="00635A35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91178" cy="1478006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78" cy="14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DA" w:rsidRPr="000439DA" w:rsidRDefault="000439DA" w:rsidP="000439DA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693183" cy="726521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83" cy="7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35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StringBuffer</w:t>
      </w:r>
    </w:p>
    <w:p w:rsidR="003725DC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StringBuilder</w:t>
      </w:r>
    </w:p>
    <w:p w:rsidR="003725DC" w:rsidRPr="003725DC" w:rsidRDefault="003725DC" w:rsidP="003725DC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3725DC">
        <w:rPr>
          <w:rFonts w:ascii="Bookman Old Style" w:hAnsi="Bookman Old Style"/>
          <w:b/>
          <w:lang w:val="en-IN"/>
        </w:rPr>
        <w:t>Threads</w:t>
      </w:r>
    </w:p>
    <w:p w:rsid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076718" cy="1506931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35" cy="150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5C" w:rsidRP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</w:p>
    <w:p w:rsid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771660" cy="1390034"/>
            <wp:effectExtent l="19050" t="0" r="24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42" cy="139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35" w:rsidRP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Exceptions</w:t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443310" cy="1887322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93" cy="18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63970" cy="2626360"/>
            <wp:effectExtent l="1905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catch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throws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finally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FileHandling</w:t>
      </w:r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InputStream</w:t>
      </w:r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OutputStream</w:t>
      </w:r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F33947" w:rsidRDefault="00F33947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Array</w:t>
      </w:r>
    </w:p>
    <w:p w:rsidR="00F33947" w:rsidRDefault="00F33947" w:rsidP="00F33947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408680" cy="1390015"/>
            <wp:effectExtent l="19050" t="0" r="127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47" w:rsidRDefault="006C40A8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LinkedList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Vector</w:t>
      </w:r>
    </w:p>
    <w:p w:rsidR="006C40A8" w:rsidRDefault="006C40A8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HashSet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TreeSet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LinkedHashSet</w:t>
      </w:r>
    </w:p>
    <w:p w:rsidR="006C40A8" w:rsidRDefault="00A94B8B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</w:t>
      </w:r>
      <w:r w:rsidR="00315F90">
        <w:rPr>
          <w:rFonts w:ascii="Bookman Old Style" w:hAnsi="Bookman Old Style"/>
          <w:b/>
          <w:lang w:val="en-IN"/>
        </w:rPr>
        <w:t>ashMap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L</w:t>
      </w:r>
      <w:r w:rsidR="00315F90">
        <w:rPr>
          <w:rFonts w:ascii="Bookman Old Style" w:hAnsi="Bookman Old Style"/>
          <w:b/>
          <w:lang w:val="en-IN"/>
        </w:rPr>
        <w:t>inkedHashMap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</w:t>
      </w:r>
      <w:r w:rsidR="00315F90">
        <w:rPr>
          <w:rFonts w:ascii="Bookman Old Style" w:hAnsi="Bookman Old Style"/>
          <w:b/>
          <w:lang w:val="en-IN"/>
        </w:rPr>
        <w:t>reeMap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A94B8B" w:rsidRDefault="00A94B8B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Wrapper Clases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 -&gt; Integer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float -&gt; Float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double -&gt;Double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char -&gt; Character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Boolean -&gt;Boolean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long-&gt;Long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---</w:t>
      </w:r>
    </w:p>
    <w:p w:rsidR="00315F90" w:rsidRPr="00A710D2" w:rsidRDefault="00315F90" w:rsidP="00315F9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</w:p>
    <w:p w:rsid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A710D2" w:rsidRP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3A262B" w:rsidRPr="008D196E" w:rsidRDefault="003A262B" w:rsidP="00A16787">
      <w:pPr>
        <w:ind w:left="-567" w:right="-731"/>
        <w:rPr>
          <w:b/>
          <w:lang w:val="en-IN"/>
        </w:rPr>
      </w:pPr>
    </w:p>
    <w:sectPr w:rsidR="003A262B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24DAD"/>
    <w:rsid w:val="000439DA"/>
    <w:rsid w:val="000B7798"/>
    <w:rsid w:val="000D531F"/>
    <w:rsid w:val="000F4516"/>
    <w:rsid w:val="00152EA4"/>
    <w:rsid w:val="00155F09"/>
    <w:rsid w:val="00157903"/>
    <w:rsid w:val="001D74AE"/>
    <w:rsid w:val="001E506D"/>
    <w:rsid w:val="002159DA"/>
    <w:rsid w:val="0021665C"/>
    <w:rsid w:val="00227323"/>
    <w:rsid w:val="002F4441"/>
    <w:rsid w:val="00307D45"/>
    <w:rsid w:val="00315F90"/>
    <w:rsid w:val="003268C5"/>
    <w:rsid w:val="003641E9"/>
    <w:rsid w:val="0036422F"/>
    <w:rsid w:val="0036657D"/>
    <w:rsid w:val="003725DC"/>
    <w:rsid w:val="003A262B"/>
    <w:rsid w:val="003C4463"/>
    <w:rsid w:val="003E79E5"/>
    <w:rsid w:val="004A310D"/>
    <w:rsid w:val="004F30B6"/>
    <w:rsid w:val="00541231"/>
    <w:rsid w:val="005B45CA"/>
    <w:rsid w:val="005E3153"/>
    <w:rsid w:val="005F3F7C"/>
    <w:rsid w:val="00614E2F"/>
    <w:rsid w:val="00621AAA"/>
    <w:rsid w:val="00635A35"/>
    <w:rsid w:val="00660BA8"/>
    <w:rsid w:val="00666BFE"/>
    <w:rsid w:val="00680F0C"/>
    <w:rsid w:val="006A0400"/>
    <w:rsid w:val="006A4D54"/>
    <w:rsid w:val="006B3561"/>
    <w:rsid w:val="006B5B3A"/>
    <w:rsid w:val="006C40A8"/>
    <w:rsid w:val="006C50F6"/>
    <w:rsid w:val="006D640B"/>
    <w:rsid w:val="006F026D"/>
    <w:rsid w:val="00790BDB"/>
    <w:rsid w:val="007F76B0"/>
    <w:rsid w:val="00800A82"/>
    <w:rsid w:val="00813859"/>
    <w:rsid w:val="008345C0"/>
    <w:rsid w:val="00846643"/>
    <w:rsid w:val="00870F9A"/>
    <w:rsid w:val="008907B6"/>
    <w:rsid w:val="008C7976"/>
    <w:rsid w:val="008D196E"/>
    <w:rsid w:val="00907A0D"/>
    <w:rsid w:val="00910FB6"/>
    <w:rsid w:val="00944D2A"/>
    <w:rsid w:val="0096185F"/>
    <w:rsid w:val="009809D0"/>
    <w:rsid w:val="00A16787"/>
    <w:rsid w:val="00A710D2"/>
    <w:rsid w:val="00A94B8B"/>
    <w:rsid w:val="00B12E56"/>
    <w:rsid w:val="00B22C91"/>
    <w:rsid w:val="00B83F7F"/>
    <w:rsid w:val="00BA10B6"/>
    <w:rsid w:val="00C24DAD"/>
    <w:rsid w:val="00C326BB"/>
    <w:rsid w:val="00C472E3"/>
    <w:rsid w:val="00C547F8"/>
    <w:rsid w:val="00C55013"/>
    <w:rsid w:val="00C63C7E"/>
    <w:rsid w:val="00C72292"/>
    <w:rsid w:val="00C75B35"/>
    <w:rsid w:val="00C81D15"/>
    <w:rsid w:val="00CB2914"/>
    <w:rsid w:val="00D07D34"/>
    <w:rsid w:val="00D818F7"/>
    <w:rsid w:val="00E20934"/>
    <w:rsid w:val="00E905F1"/>
    <w:rsid w:val="00EC43DC"/>
    <w:rsid w:val="00EE0A7C"/>
    <w:rsid w:val="00EE70F3"/>
    <w:rsid w:val="00F265DB"/>
    <w:rsid w:val="00F33947"/>
    <w:rsid w:val="00F4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18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41</cp:revision>
  <dcterms:created xsi:type="dcterms:W3CDTF">2021-01-13T13:48:00Z</dcterms:created>
  <dcterms:modified xsi:type="dcterms:W3CDTF">2021-02-01T10:32:00Z</dcterms:modified>
</cp:coreProperties>
</file>