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DD36E3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DD36E3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CC084F">
        <w:rPr>
          <w:highlight w:val="cyan"/>
          <w:lang w:val="en-IN"/>
        </w:rPr>
        <w:t>th</w:t>
      </w:r>
      <w:proofErr w:type="spellEnd"/>
      <w:r w:rsidRPr="00CC084F">
        <w:rPr>
          <w:highlight w:val="cyan"/>
          <w:lang w:val="en-IN"/>
        </w:rPr>
        <w:t>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tbody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th</w:t>
      </w:r>
      <w:proofErr w:type="spellEnd"/>
      <w:r w:rsidRPr="009464A6">
        <w:rPr>
          <w:lang w:val="en-IN"/>
        </w:rPr>
        <w:t>[text()='Body']]]//td[@class='</w:t>
      </w:r>
      <w:proofErr w:type="spellStart"/>
      <w:r w:rsidRPr="009464A6">
        <w:rPr>
          <w:lang w:val="en-IN"/>
        </w:rPr>
        <w:t>nfo</w:t>
      </w:r>
      <w:proofErr w:type="spellEnd"/>
      <w:r w:rsidRPr="009464A6">
        <w:rPr>
          <w:lang w:val="en-IN"/>
        </w:rPr>
        <w:t>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</w:t>
      </w:r>
      <w:proofErr w:type="gramStart"/>
      <w:r w:rsidRPr="000418DF">
        <w:rPr>
          <w:lang w:val="en-IN"/>
        </w:rPr>
        <w:t>div[</w:t>
      </w:r>
      <w:proofErr w:type="gramEnd"/>
      <w:r w:rsidRPr="000418DF">
        <w:rPr>
          <w:lang w:val="en-IN"/>
        </w:rPr>
        <w:t>div[h4[text()='Udaipur &amp; Mount Abu - Free Cancel...']]]//p[contains(@</w:t>
      </w:r>
      <w:proofErr w:type="spellStart"/>
      <w:r w:rsidRPr="000418DF">
        <w:rPr>
          <w:lang w:val="en-IN"/>
        </w:rPr>
        <w:t>class,'price</w:t>
      </w:r>
      <w:proofErr w:type="spellEnd"/>
      <w:r w:rsidRPr="000418DF">
        <w:rPr>
          <w:lang w:val="en-IN"/>
        </w:rPr>
        <w:t>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</w:t>
      </w:r>
      <w:proofErr w:type="gramStart"/>
      <w:r>
        <w:rPr>
          <w:lang w:val="en-IN"/>
        </w:rPr>
        <w:t>Function :</w:t>
      </w:r>
      <w:proofErr w:type="gramEnd"/>
      <w:r>
        <w:rPr>
          <w:lang w:val="en-IN"/>
        </w:rPr>
        <w:t xml:space="preserve"> </w:t>
      </w:r>
      <w:r w:rsidRPr="00532F35">
        <w:rPr>
          <w:lang w:val="en-IN"/>
        </w:rPr>
        <w:t>//h4[text()='Udaipur &amp; Mount Abu - Free Cancel...']/ancestor::div[@class='</w:t>
      </w:r>
      <w:proofErr w:type="spellStart"/>
      <w:r w:rsidRPr="00532F35">
        <w:rPr>
          <w:lang w:val="en-IN"/>
        </w:rPr>
        <w:t>itemCard</w:t>
      </w:r>
      <w:proofErr w:type="spellEnd"/>
      <w:r w:rsidRPr="00532F35">
        <w:rPr>
          <w:lang w:val="en-IN"/>
        </w:rPr>
        <w:t xml:space="preserve"> </w:t>
      </w:r>
      <w:proofErr w:type="spellStart"/>
      <w:r w:rsidRPr="00532F35">
        <w:rPr>
          <w:lang w:val="en-IN"/>
        </w:rPr>
        <w:t>packageCard</w:t>
      </w:r>
      <w:proofErr w:type="spellEnd"/>
      <w:r w:rsidRPr="00532F35">
        <w:rPr>
          <w:lang w:val="en-IN"/>
        </w:rPr>
        <w:t>']//p[contains(@</w:t>
      </w:r>
      <w:proofErr w:type="spellStart"/>
      <w:r w:rsidRPr="00532F35">
        <w:rPr>
          <w:lang w:val="en-IN"/>
        </w:rPr>
        <w:t>class,'price</w:t>
      </w:r>
      <w:proofErr w:type="spellEnd"/>
      <w:r w:rsidRPr="00532F35">
        <w:rPr>
          <w:lang w:val="en-IN"/>
        </w:rPr>
        <w:t>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proofErr w:type="spellStart"/>
      <w:r>
        <w:rPr>
          <w:lang w:val="en-IN"/>
        </w:rPr>
        <w:t>xpathOfaElement</w:t>
      </w:r>
      <w:proofErr w:type="spellEnd"/>
      <w:r>
        <w:rPr>
          <w:lang w:val="en-IN"/>
        </w:rPr>
        <w:t>/following-sibling::</w:t>
      </w:r>
      <w:proofErr w:type="spellStart"/>
      <w:r>
        <w:rPr>
          <w:lang w:val="en-IN"/>
        </w:rPr>
        <w:t>siblingTag</w:t>
      </w:r>
      <w:proofErr w:type="spellEnd"/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</w:t>
      </w:r>
      <w:proofErr w:type="spellStart"/>
      <w:r w:rsidRPr="0090710D">
        <w:rPr>
          <w:lang w:val="en-IN"/>
        </w:rPr>
        <w:t>th</w:t>
      </w:r>
      <w:proofErr w:type="spellEnd"/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[text()='Display']/parent::</w:t>
      </w:r>
      <w:proofErr w:type="spellStart"/>
      <w:r w:rsidRPr="004F0819">
        <w:rPr>
          <w:lang w:val="en-IN"/>
        </w:rPr>
        <w:t>tr</w:t>
      </w:r>
      <w:proofErr w:type="spellEnd"/>
      <w:r w:rsidRPr="004F0819">
        <w:rPr>
          <w:lang w:val="en-IN"/>
        </w:rPr>
        <w:t>/parent::</w:t>
      </w:r>
      <w:proofErr w:type="spellStart"/>
      <w:r w:rsidRPr="004F0819">
        <w:rPr>
          <w:lang w:val="en-IN"/>
        </w:rPr>
        <w:t>tbody</w:t>
      </w:r>
      <w:proofErr w:type="spellEnd"/>
      <w:r w:rsidRPr="004F0819">
        <w:rPr>
          <w:lang w:val="en-IN"/>
        </w:rPr>
        <w:t>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proofErr w:type="spellStart"/>
      <w:r>
        <w:t>navigate.to</w:t>
      </w:r>
      <w:proofErr w:type="spellEnd"/>
      <w:r>
        <w:t>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 xml:space="preserve">Before creating a Browser Object we set the executable path using </w:t>
      </w:r>
      <w:proofErr w:type="spellStart"/>
      <w:r>
        <w:t>System.setProperty</w:t>
      </w:r>
      <w:proofErr w:type="spellEnd"/>
      <w:r>
        <w:t>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proofErr w:type="gramStart"/>
      <w:r>
        <w:t>we</w:t>
      </w:r>
      <w:proofErr w:type="gramEnd"/>
      <w:r>
        <w:t xml:space="preserve"> can automate the above process by </w:t>
      </w:r>
      <w:proofErr w:type="spellStart"/>
      <w:r>
        <w:t>WebDriverManager</w:t>
      </w:r>
      <w:proofErr w:type="spellEnd"/>
    </w:p>
    <w:p w:rsidR="001A60D6" w:rsidRDefault="001A60D6" w:rsidP="00AA2AB1">
      <w:pPr>
        <w:ind w:left="360"/>
      </w:pPr>
      <w:r>
        <w:lastRenderedPageBreak/>
        <w:t>8. Actions</w:t>
      </w:r>
    </w:p>
    <w:p w:rsidR="00BB6107" w:rsidRDefault="00C46E36" w:rsidP="00BB6107">
      <w:pPr>
        <w:pStyle w:val="ListParagraph"/>
        <w:numPr>
          <w:ilvl w:val="0"/>
          <w:numId w:val="19"/>
        </w:numPr>
      </w:pPr>
      <w:r>
        <w:t>Actions are used to perform exact keyboard and mouse movement operations</w:t>
      </w:r>
    </w:p>
    <w:p w:rsidR="001A60D6" w:rsidRDefault="001A60D6" w:rsidP="00AA2AB1">
      <w:pPr>
        <w:ind w:left="360"/>
      </w:pPr>
      <w:r>
        <w:t>9. End To End Test</w:t>
      </w:r>
      <w:r w:rsidR="00D17245">
        <w:t xml:space="preserve"> – using driver reusable functions</w:t>
      </w:r>
    </w:p>
    <w:p w:rsidR="004844FE" w:rsidRDefault="004844FE" w:rsidP="00AA2AB1">
      <w:pPr>
        <w:ind w:left="360"/>
      </w:pPr>
      <w:r>
        <w:t>10. Validations in Selenium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isDisplayed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isEnabled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isSelected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getText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getTitle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getAttribute</w:t>
      </w:r>
      <w:proofErr w:type="spellEnd"/>
      <w:r>
        <w:t>()</w:t>
      </w:r>
    </w:p>
    <w:p w:rsidR="001A60D6" w:rsidRDefault="001A60D6" w:rsidP="00AA2AB1">
      <w:pPr>
        <w:ind w:left="360"/>
      </w:pPr>
      <w:r>
        <w:t xml:space="preserve">10. </w:t>
      </w:r>
      <w:proofErr w:type="spellStart"/>
      <w:r>
        <w:t>PopUps</w:t>
      </w:r>
      <w:proofErr w:type="spellEnd"/>
    </w:p>
    <w:p w:rsidR="00EA6C7E" w:rsidRDefault="00A94731" w:rsidP="00AA2AB1">
      <w:pPr>
        <w:ind w:left="360"/>
      </w:pPr>
      <w:r>
        <w:rPr>
          <w:noProof/>
        </w:rPr>
        <w:drawing>
          <wp:inline distT="0" distB="0" distL="0" distR="0">
            <wp:extent cx="5937885" cy="2719705"/>
            <wp:effectExtent l="19050" t="0" r="5715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  <w:r>
        <w:rPr>
          <w:noProof/>
        </w:rPr>
        <w:drawing>
          <wp:inline distT="0" distB="0" distL="0" distR="0">
            <wp:extent cx="5937885" cy="2113915"/>
            <wp:effectExtent l="19050" t="0" r="5715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</w:p>
    <w:p w:rsidR="001A60D6" w:rsidRDefault="001A60D6" w:rsidP="00AA2AB1">
      <w:pPr>
        <w:ind w:left="360"/>
      </w:pPr>
      <w:r>
        <w:t xml:space="preserve">11. Data driven testing </w:t>
      </w:r>
    </w:p>
    <w:p w:rsidR="00125374" w:rsidRDefault="00125374" w:rsidP="00AA2AB1">
      <w:pPr>
        <w:ind w:left="360"/>
      </w:pPr>
      <w:r>
        <w:tab/>
      </w:r>
      <w:r>
        <w:rPr>
          <w:noProof/>
        </w:rPr>
        <w:drawing>
          <wp:inline distT="0" distB="0" distL="0" distR="0">
            <wp:extent cx="5931535" cy="2321560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D6" w:rsidRDefault="001A60D6" w:rsidP="00AA2AB1">
      <w:pPr>
        <w:ind w:left="360"/>
      </w:pPr>
      <w:r>
        <w:t xml:space="preserve">12. </w:t>
      </w:r>
      <w:proofErr w:type="spellStart"/>
      <w:r>
        <w:t>TestNG</w:t>
      </w:r>
      <w:proofErr w:type="spellEnd"/>
    </w:p>
    <w:p w:rsidR="00482DF2" w:rsidRDefault="00482DF2" w:rsidP="00AA2AB1">
      <w:pPr>
        <w:ind w:left="360"/>
      </w:pPr>
      <w:proofErr w:type="gramStart"/>
      <w:r>
        <w:t>Framework :</w:t>
      </w:r>
      <w:proofErr w:type="gramEnd"/>
      <w:r>
        <w:t xml:space="preserve"> </w:t>
      </w:r>
    </w:p>
    <w:p w:rsidR="00482DF2" w:rsidRDefault="00482DF2" w:rsidP="00AA2AB1">
      <w:pPr>
        <w:ind w:left="360"/>
      </w:pPr>
      <w:r>
        <w:t xml:space="preserve"> </w:t>
      </w:r>
      <w:proofErr w:type="gramStart"/>
      <w:r>
        <w:t>set</w:t>
      </w:r>
      <w:proofErr w:type="gramEnd"/>
      <w:r>
        <w:t xml:space="preserve"> of rules or guidelines which describes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1.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is the test format 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2.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are the logs that gets generated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 xml:space="preserve">3. </w:t>
      </w:r>
      <w:proofErr w:type="gramStart"/>
      <w:r w:rsidRPr="00482DF2">
        <w:rPr>
          <w:i/>
        </w:rPr>
        <w:t>what</w:t>
      </w:r>
      <w:proofErr w:type="gramEnd"/>
      <w:r w:rsidRPr="00482DF2">
        <w:rPr>
          <w:i/>
        </w:rPr>
        <w:t xml:space="preserve"> are the format of reports we support</w:t>
      </w:r>
    </w:p>
    <w:p w:rsidR="00482DF2" w:rsidRPr="00482DF2" w:rsidRDefault="00482DF2" w:rsidP="00482DF2">
      <w:pPr>
        <w:ind w:left="360"/>
        <w:rPr>
          <w:i/>
        </w:rPr>
      </w:pPr>
      <w:r w:rsidRPr="00482DF2">
        <w:rPr>
          <w:i/>
        </w:rPr>
        <w:t>4. How execution should happen</w:t>
      </w:r>
    </w:p>
    <w:p w:rsidR="00482DF2" w:rsidRDefault="00482DF2" w:rsidP="00482DF2">
      <w:pPr>
        <w:ind w:left="360"/>
        <w:rPr>
          <w:i/>
        </w:rPr>
      </w:pPr>
      <w:r w:rsidRPr="00482DF2">
        <w:rPr>
          <w:i/>
        </w:rPr>
        <w:t>5. Post execution actions</w:t>
      </w:r>
    </w:p>
    <w:p w:rsidR="00706FC0" w:rsidRDefault="00706FC0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1911985"/>
            <wp:effectExtent l="19050" t="0" r="5715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C0" w:rsidRDefault="00FA2D61" w:rsidP="00482DF2">
      <w:pPr>
        <w:ind w:left="36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84875" cy="2172970"/>
            <wp:effectExtent l="1905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FA2D61" w:rsidRDefault="00FA2D61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44725"/>
            <wp:effectExtent l="19050" t="0" r="5715" b="0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D61" w:rsidRDefault="00FA2D61" w:rsidP="00482DF2">
      <w:pPr>
        <w:ind w:left="360"/>
        <w:rPr>
          <w:i/>
        </w:rPr>
      </w:pP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 xml:space="preserve">Assert Statements in </w:t>
      </w: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TestNG</w:t>
      </w:r>
      <w:proofErr w:type="spellEnd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 xml:space="preserve">Soft Asserts in </w:t>
      </w: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TestNG</w:t>
      </w:r>
      <w:proofErr w:type="spellEnd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.</w:t>
      </w:r>
    </w:p>
    <w:p w:rsidR="00A8115F" w:rsidRDefault="00A8115F" w:rsidP="00A81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i/>
          <w:iCs/>
          <w:color w:val="A349A4"/>
          <w:sz w:val="28"/>
          <w:szCs w:val="28"/>
        </w:rPr>
        <w:t>DataProvider</w:t>
      </w:r>
      <w:proofErr w:type="spellEnd"/>
    </w:p>
    <w:p w:rsidR="00FA2D61" w:rsidRDefault="00AF6668" w:rsidP="00482DF2">
      <w:pPr>
        <w:ind w:left="360"/>
        <w:rPr>
          <w:i/>
        </w:rPr>
      </w:pPr>
      <w:r>
        <w:rPr>
          <w:i/>
          <w:noProof/>
        </w:rPr>
        <w:drawing>
          <wp:inline distT="0" distB="0" distL="0" distR="0">
            <wp:extent cx="5937885" cy="2250440"/>
            <wp:effectExtent l="19050" t="0" r="5715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15F" w:rsidRPr="00482DF2" w:rsidRDefault="00A8115F" w:rsidP="00482DF2">
      <w:pPr>
        <w:ind w:left="360"/>
        <w:rPr>
          <w:i/>
        </w:rPr>
      </w:pPr>
    </w:p>
    <w:p w:rsidR="00666CD1" w:rsidRDefault="001A60D6" w:rsidP="00AA2AB1">
      <w:pPr>
        <w:ind w:left="360"/>
      </w:pPr>
      <w:r>
        <w:t xml:space="preserve">13. </w:t>
      </w:r>
      <w:r w:rsidR="00666CD1">
        <w:t xml:space="preserve">POM </w:t>
      </w:r>
    </w:p>
    <w:p w:rsidR="00CC2CC9" w:rsidRDefault="00CC2CC9" w:rsidP="00AA2AB1">
      <w:pPr>
        <w:ind w:left="360"/>
      </w:pPr>
      <w:r>
        <w:rPr>
          <w:noProof/>
        </w:rPr>
        <w:drawing>
          <wp:inline distT="0" distB="0" distL="0" distR="0">
            <wp:extent cx="5931535" cy="2226310"/>
            <wp:effectExtent l="19050" t="0" r="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57" w:rsidRDefault="00766757" w:rsidP="00AA2AB1">
      <w:pPr>
        <w:ind w:left="360"/>
      </w:pPr>
      <w:r>
        <w:rPr>
          <w:noProof/>
        </w:rPr>
        <w:drawing>
          <wp:inline distT="0" distB="0" distL="0" distR="0">
            <wp:extent cx="5943600" cy="2861945"/>
            <wp:effectExtent l="19050" t="0" r="0" b="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D1" w:rsidRDefault="001A60D6" w:rsidP="00666CD1">
      <w:pPr>
        <w:ind w:left="360"/>
      </w:pPr>
      <w:r>
        <w:t>14.</w:t>
      </w:r>
      <w:r w:rsidR="00666CD1" w:rsidRPr="00666CD1">
        <w:t xml:space="preserve"> </w:t>
      </w:r>
      <w:r w:rsidR="00666CD1">
        <w:t>Selenium Grid</w:t>
      </w:r>
    </w:p>
    <w:p w:rsidR="003609AF" w:rsidRDefault="003609AF" w:rsidP="00666CD1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4631690"/>
            <wp:effectExtent l="19050" t="0" r="5715" b="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66" w:rsidRDefault="00146666" w:rsidP="00146666">
      <w:pPr>
        <w:pStyle w:val="ListParagraph"/>
        <w:numPr>
          <w:ilvl w:val="0"/>
          <w:numId w:val="20"/>
        </w:numPr>
      </w:pPr>
      <w:r>
        <w:t xml:space="preserve">Standalone </w:t>
      </w:r>
    </w:p>
    <w:p w:rsidR="00146666" w:rsidRDefault="00146666" w:rsidP="00146666">
      <w:pPr>
        <w:pStyle w:val="ListParagraph"/>
        <w:numPr>
          <w:ilvl w:val="0"/>
          <w:numId w:val="20"/>
        </w:numPr>
      </w:pPr>
      <w:r>
        <w:t>Hub and Node</w:t>
      </w:r>
    </w:p>
    <w:p w:rsidR="00146666" w:rsidRDefault="00146666" w:rsidP="00146666">
      <w:pPr>
        <w:pStyle w:val="ListParagraph"/>
        <w:numPr>
          <w:ilvl w:val="0"/>
          <w:numId w:val="20"/>
        </w:numPr>
      </w:pPr>
      <w:r>
        <w:t>Distributed</w:t>
      </w: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B16BF2" w:rsidRDefault="00B16BF2" w:rsidP="00AA2AB1">
      <w:pPr>
        <w:ind w:left="360"/>
      </w:pPr>
    </w:p>
    <w:p w:rsidR="00ED7B43" w:rsidRDefault="00ED7B43" w:rsidP="00AA2AB1">
      <w:pPr>
        <w:ind w:left="360"/>
      </w:pPr>
      <w:r>
        <w:lastRenderedPageBreak/>
        <w:t>15. BDD-Cucumber</w:t>
      </w:r>
    </w:p>
    <w:p w:rsidR="009205A6" w:rsidRDefault="00B16BF2" w:rsidP="00AA2AB1">
      <w:pPr>
        <w:ind w:left="360"/>
      </w:pPr>
      <w:r>
        <w:rPr>
          <w:noProof/>
        </w:rPr>
        <w:drawing>
          <wp:inline distT="0" distB="0" distL="0" distR="0">
            <wp:extent cx="5937885" cy="3004185"/>
            <wp:effectExtent l="19050" t="0" r="5715" b="0"/>
            <wp:docPr id="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BF2" w:rsidRDefault="00B16BF2" w:rsidP="00AA2AB1">
      <w:pPr>
        <w:ind w:left="360"/>
      </w:pPr>
      <w:r>
        <w:rPr>
          <w:noProof/>
        </w:rPr>
        <w:drawing>
          <wp:inline distT="0" distB="0" distL="0" distR="0">
            <wp:extent cx="5943600" cy="3983990"/>
            <wp:effectExtent l="19050" t="0" r="0" b="0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34B" w:rsidRDefault="0005434B" w:rsidP="00AA2AB1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877310"/>
            <wp:effectExtent l="19050" t="0" r="0" b="0"/>
            <wp:docPr id="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8B" w:rsidRDefault="003656A0" w:rsidP="00AA2AB1">
      <w:pPr>
        <w:ind w:left="360"/>
      </w:pPr>
      <w:r>
        <w:t>Cucumber project Setup</w:t>
      </w:r>
    </w:p>
    <w:p w:rsidR="003656A0" w:rsidRDefault="003656A0" w:rsidP="00AA2AB1">
      <w:pPr>
        <w:ind w:left="360"/>
      </w:pPr>
      <w:r>
        <w:t xml:space="preserve">1. </w:t>
      </w:r>
      <w:proofErr w:type="gramStart"/>
      <w:r>
        <w:t>update</w:t>
      </w:r>
      <w:proofErr w:type="gramEnd"/>
      <w:r>
        <w:t xml:space="preserve"> pom.xml</w:t>
      </w:r>
    </w:p>
    <w:p w:rsidR="003656A0" w:rsidRDefault="003656A0" w:rsidP="00AA2AB1">
      <w:pPr>
        <w:ind w:left="360"/>
      </w:pPr>
      <w:r>
        <w:tab/>
      </w:r>
      <w:hyperlink r:id="rId75" w:history="1">
        <w:r w:rsidRPr="009A7ADB">
          <w:rPr>
            <w:rStyle w:val="Hyperlink"/>
          </w:rPr>
          <w:t>https://mvnrepository.com/artifact/io.cucumber/cucumber-java/7.2.3</w:t>
        </w:r>
      </w:hyperlink>
    </w:p>
    <w:p w:rsidR="003656A0" w:rsidRDefault="00DD36E3" w:rsidP="003656A0">
      <w:pPr>
        <w:ind w:left="360" w:firstLine="360"/>
      </w:pPr>
      <w:hyperlink r:id="rId76" w:history="1">
        <w:r w:rsidR="003656A0" w:rsidRPr="009A7ADB">
          <w:rPr>
            <w:rStyle w:val="Hyperlink"/>
          </w:rPr>
          <w:t>https://mvnrepository.com/artifact/io.cucumber/cucumber-junit/7.2.3</w:t>
        </w:r>
      </w:hyperlink>
    </w:p>
    <w:p w:rsidR="003656A0" w:rsidRDefault="00DD36E3" w:rsidP="003656A0">
      <w:pPr>
        <w:ind w:left="360" w:firstLine="360"/>
      </w:pPr>
      <w:hyperlink r:id="rId77" w:history="1">
        <w:r w:rsidR="003656A0" w:rsidRPr="009A7ADB">
          <w:rPr>
            <w:rStyle w:val="Hyperlink"/>
          </w:rPr>
          <w:t>https://mvnrepository.com/artifact/junit/junit/4.13.2</w:t>
        </w:r>
      </w:hyperlink>
    </w:p>
    <w:p w:rsidR="003656A0" w:rsidRDefault="003656A0" w:rsidP="003656A0">
      <w:r>
        <w:t xml:space="preserve">    2. Install cucumber </w:t>
      </w:r>
      <w:proofErr w:type="spellStart"/>
      <w:r>
        <w:t>plugin</w:t>
      </w:r>
      <w:proofErr w:type="spellEnd"/>
    </w:p>
    <w:p w:rsidR="003656A0" w:rsidRDefault="003656A0" w:rsidP="003656A0">
      <w:r>
        <w:rPr>
          <w:noProof/>
        </w:rPr>
        <w:drawing>
          <wp:inline distT="0" distB="0" distL="0" distR="0">
            <wp:extent cx="4554220" cy="1733550"/>
            <wp:effectExtent l="19050" t="0" r="0" b="0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A0" w:rsidRDefault="003656A0" w:rsidP="003656A0"/>
    <w:p w:rsidR="003D34A2" w:rsidRDefault="003D34A2" w:rsidP="003656A0">
      <w:r>
        <w:lastRenderedPageBreak/>
        <w:t>TAGS:</w:t>
      </w:r>
    </w:p>
    <w:p w:rsidR="007D7D0B" w:rsidRDefault="007D7D0B" w:rsidP="003656A0">
      <w:r>
        <w:rPr>
          <w:noProof/>
        </w:rPr>
        <w:drawing>
          <wp:inline distT="0" distB="0" distL="0" distR="0">
            <wp:extent cx="5943600" cy="2812985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A2" w:rsidRDefault="0024502F" w:rsidP="0024502F">
      <w:pPr>
        <w:pStyle w:val="IntenseQuote"/>
      </w:pPr>
      <w:r>
        <w:t>Data Driven Testing</w:t>
      </w:r>
    </w:p>
    <w:p w:rsidR="003656A0" w:rsidRDefault="00AD669B" w:rsidP="0024502F">
      <w:pPr>
        <w:pStyle w:val="Quote"/>
        <w:numPr>
          <w:ilvl w:val="0"/>
          <w:numId w:val="23"/>
        </w:numPr>
      </w:pPr>
      <w:r>
        <w:t>Regular Expressions</w:t>
      </w:r>
    </w:p>
    <w:p w:rsidR="0024502F" w:rsidRDefault="0024502F" w:rsidP="0024502F">
      <w:pPr>
        <w:pStyle w:val="ListParagraph"/>
        <w:numPr>
          <w:ilvl w:val="0"/>
          <w:numId w:val="24"/>
        </w:numPr>
      </w:pPr>
      <w:r>
        <w:t>{string}</w:t>
      </w:r>
    </w:p>
    <w:p w:rsidR="0024502F" w:rsidRDefault="0024502F" w:rsidP="0024502F">
      <w:pPr>
        <w:pStyle w:val="ListParagraph"/>
        <w:numPr>
          <w:ilvl w:val="0"/>
          <w:numId w:val="24"/>
        </w:numPr>
      </w:pPr>
      <w:r>
        <w:t>{ }</w:t>
      </w:r>
    </w:p>
    <w:p w:rsidR="0024502F" w:rsidRDefault="0024502F" w:rsidP="0024502F">
      <w:pPr>
        <w:pStyle w:val="ListParagraph"/>
        <w:numPr>
          <w:ilvl w:val="0"/>
          <w:numId w:val="24"/>
        </w:numPr>
      </w:pPr>
      <w:r>
        <w:t>{</w:t>
      </w:r>
      <w:proofErr w:type="spellStart"/>
      <w:r>
        <w:t>int</w:t>
      </w:r>
      <w:proofErr w:type="spellEnd"/>
      <w:r>
        <w:t>}</w:t>
      </w:r>
    </w:p>
    <w:p w:rsidR="0024502F" w:rsidRDefault="0024502F" w:rsidP="0024502F">
      <w:pPr>
        <w:pStyle w:val="ListParagraph"/>
        <w:numPr>
          <w:ilvl w:val="0"/>
          <w:numId w:val="24"/>
        </w:numPr>
      </w:pPr>
      <w:r>
        <w:t>{float}</w:t>
      </w:r>
    </w:p>
    <w:p w:rsidR="0024502F" w:rsidRDefault="0024502F" w:rsidP="0024502F">
      <w:pPr>
        <w:pStyle w:val="ListParagraph"/>
        <w:numPr>
          <w:ilvl w:val="0"/>
          <w:numId w:val="24"/>
        </w:numPr>
      </w:pPr>
      <w:r>
        <w:t>{word}</w:t>
      </w:r>
    </w:p>
    <w:p w:rsidR="0024502F" w:rsidRDefault="0024502F" w:rsidP="0024502F">
      <w:pPr>
        <w:pStyle w:val="ListParagraph"/>
        <w:numPr>
          <w:ilvl w:val="0"/>
          <w:numId w:val="23"/>
        </w:numPr>
      </w:pPr>
      <w:r>
        <w:t>Optional Text</w:t>
      </w:r>
    </w:p>
    <w:p w:rsidR="0024502F" w:rsidRDefault="0024502F" w:rsidP="0024502F">
      <w:pPr>
        <w:pStyle w:val="ListParagraph"/>
        <w:numPr>
          <w:ilvl w:val="1"/>
          <w:numId w:val="23"/>
        </w:numPr>
      </w:pPr>
      <w:r>
        <w:t xml:space="preserve">( ) : </w:t>
      </w:r>
      <w:r w:rsidRPr="0024502F">
        <w:rPr>
          <w:rFonts w:ascii="Consolas" w:hAnsi="Consolas" w:cs="Consolas"/>
          <w:color w:val="646464"/>
          <w:shd w:val="clear" w:color="auto" w:fill="E8F2FE"/>
        </w:rPr>
        <w:t>@Then</w:t>
      </w:r>
      <w:r w:rsidRPr="0024502F">
        <w:rPr>
          <w:rFonts w:ascii="Consolas" w:hAnsi="Consolas" w:cs="Consolas"/>
          <w:color w:val="000000"/>
          <w:shd w:val="clear" w:color="auto" w:fill="E8F2FE"/>
        </w:rPr>
        <w:t>(</w:t>
      </w:r>
      <w:r w:rsidRPr="0024502F">
        <w:rPr>
          <w:rFonts w:ascii="Consolas" w:hAnsi="Consolas" w:cs="Consolas"/>
          <w:color w:val="2A00FF"/>
          <w:shd w:val="clear" w:color="auto" w:fill="E8F2FE"/>
        </w:rPr>
        <w:t xml:space="preserve">"user should get suggestion(s) </w:t>
      </w:r>
      <w:proofErr w:type="spellStart"/>
      <w:r w:rsidRPr="0024502F">
        <w:rPr>
          <w:rFonts w:ascii="Consolas" w:hAnsi="Consolas" w:cs="Consolas"/>
          <w:color w:val="2A00FF"/>
          <w:shd w:val="clear" w:color="auto" w:fill="E8F2FE"/>
        </w:rPr>
        <w:t>releated</w:t>
      </w:r>
      <w:proofErr w:type="spellEnd"/>
      <w:r w:rsidRPr="0024502F">
        <w:rPr>
          <w:rFonts w:ascii="Consolas" w:hAnsi="Consolas" w:cs="Consolas"/>
          <w:color w:val="2A00FF"/>
          <w:shd w:val="clear" w:color="auto" w:fill="E8F2FE"/>
        </w:rPr>
        <w:t xml:space="preserve"> to user text"</w:t>
      </w:r>
      <w:r w:rsidRPr="0024502F">
        <w:rPr>
          <w:rFonts w:ascii="Consolas" w:hAnsi="Consolas" w:cs="Consolas"/>
          <w:color w:val="000000"/>
          <w:shd w:val="clear" w:color="auto" w:fill="E8F2FE"/>
        </w:rPr>
        <w:t>)</w:t>
      </w:r>
    </w:p>
    <w:p w:rsidR="0024502F" w:rsidRDefault="0024502F" w:rsidP="0024502F">
      <w:pPr>
        <w:pStyle w:val="ListParagraph"/>
        <w:numPr>
          <w:ilvl w:val="0"/>
          <w:numId w:val="23"/>
        </w:numPr>
      </w:pPr>
      <w:r>
        <w:t>Alternate Text</w:t>
      </w:r>
    </w:p>
    <w:p w:rsidR="0024502F" w:rsidRPr="0024502F" w:rsidRDefault="0024502F" w:rsidP="0024502F">
      <w:pPr>
        <w:pStyle w:val="ListParagraph"/>
        <w:numPr>
          <w:ilvl w:val="1"/>
          <w:numId w:val="23"/>
        </w:numPr>
      </w:pPr>
      <w:r>
        <w:t xml:space="preserve">/ :  </w:t>
      </w:r>
      <w:r w:rsidRPr="0024502F">
        <w:rPr>
          <w:rFonts w:ascii="Consolas" w:hAnsi="Consolas" w:cs="Consolas"/>
          <w:color w:val="646464"/>
          <w:shd w:val="clear" w:color="auto" w:fill="E8F2FE"/>
        </w:rPr>
        <w:t>@Then</w:t>
      </w:r>
      <w:r w:rsidRPr="0024502F">
        <w:rPr>
          <w:rFonts w:ascii="Consolas" w:hAnsi="Consolas" w:cs="Consolas"/>
          <w:color w:val="2A00FF"/>
          <w:shd w:val="clear" w:color="auto" w:fill="E8F2FE"/>
        </w:rPr>
        <w:t>("user will print/save the autosuggestions")</w:t>
      </w:r>
    </w:p>
    <w:p w:rsidR="00AD669B" w:rsidRPr="00AD669B" w:rsidRDefault="00AD669B" w:rsidP="00AD669B"/>
    <w:p w:rsidR="00501C04" w:rsidRDefault="00ED7B43" w:rsidP="00AA2AB1">
      <w:pPr>
        <w:ind w:left="360"/>
      </w:pPr>
      <w:r>
        <w:t xml:space="preserve">16. GIT – Jenkins </w:t>
      </w:r>
    </w:p>
    <w:p w:rsidR="00ED7B43" w:rsidRDefault="00501C04" w:rsidP="00AA2AB1">
      <w:pPr>
        <w:ind w:left="360"/>
      </w:pPr>
      <w:r>
        <w:t>17. Selenium 4.0 Features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>Selenium libs uses W3C Standard</w:t>
      </w:r>
    </w:p>
    <w:p w:rsidR="00DF6662" w:rsidRDefault="00DF6662" w:rsidP="00A02C98">
      <w:pPr>
        <w:pStyle w:val="ListParagraph"/>
        <w:numPr>
          <w:ilvl w:val="0"/>
          <w:numId w:val="21"/>
        </w:numPr>
      </w:pPr>
      <w:r>
        <w:t>Windows management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 xml:space="preserve">Element </w:t>
      </w:r>
      <w:r w:rsidR="00DF6662">
        <w:t>Screenshot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>Open the application in new Tab or new Browser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 xml:space="preserve">Relative locators </w:t>
      </w:r>
    </w:p>
    <w:p w:rsidR="00A02C98" w:rsidRDefault="00A02C98" w:rsidP="00A02C98">
      <w:pPr>
        <w:pStyle w:val="ListParagraph"/>
        <w:numPr>
          <w:ilvl w:val="0"/>
          <w:numId w:val="21"/>
        </w:numPr>
      </w:pPr>
      <w:r>
        <w:t xml:space="preserve">Page loading </w:t>
      </w:r>
      <w:r w:rsidR="00DF6662">
        <w:t>strategy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D42BB"/>
    <w:multiLevelType w:val="hybridMultilevel"/>
    <w:tmpl w:val="898EB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2D41BE"/>
    <w:multiLevelType w:val="hybridMultilevel"/>
    <w:tmpl w:val="BE460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B928DA"/>
    <w:multiLevelType w:val="hybridMultilevel"/>
    <w:tmpl w:val="ED6282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A06C7E"/>
    <w:multiLevelType w:val="hybridMultilevel"/>
    <w:tmpl w:val="C41CD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8138F5"/>
    <w:multiLevelType w:val="hybridMultilevel"/>
    <w:tmpl w:val="363E6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0C1276"/>
    <w:multiLevelType w:val="hybridMultilevel"/>
    <w:tmpl w:val="BCDAA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6"/>
  </w:num>
  <w:num w:numId="4">
    <w:abstractNumId w:val="10"/>
  </w:num>
  <w:num w:numId="5">
    <w:abstractNumId w:val="22"/>
  </w:num>
  <w:num w:numId="6">
    <w:abstractNumId w:val="3"/>
  </w:num>
  <w:num w:numId="7">
    <w:abstractNumId w:val="9"/>
  </w:num>
  <w:num w:numId="8">
    <w:abstractNumId w:val="4"/>
  </w:num>
  <w:num w:numId="9">
    <w:abstractNumId w:val="18"/>
  </w:num>
  <w:num w:numId="10">
    <w:abstractNumId w:val="8"/>
  </w:num>
  <w:num w:numId="11">
    <w:abstractNumId w:val="21"/>
  </w:num>
  <w:num w:numId="12">
    <w:abstractNumId w:val="2"/>
  </w:num>
  <w:num w:numId="13">
    <w:abstractNumId w:val="13"/>
  </w:num>
  <w:num w:numId="14">
    <w:abstractNumId w:val="1"/>
  </w:num>
  <w:num w:numId="15">
    <w:abstractNumId w:val="12"/>
  </w:num>
  <w:num w:numId="16">
    <w:abstractNumId w:val="15"/>
  </w:num>
  <w:num w:numId="17">
    <w:abstractNumId w:val="11"/>
  </w:num>
  <w:num w:numId="18">
    <w:abstractNumId w:val="5"/>
  </w:num>
  <w:num w:numId="19">
    <w:abstractNumId w:val="6"/>
  </w:num>
  <w:num w:numId="20">
    <w:abstractNumId w:val="7"/>
  </w:num>
  <w:num w:numId="21">
    <w:abstractNumId w:val="23"/>
  </w:num>
  <w:num w:numId="22">
    <w:abstractNumId w:val="17"/>
  </w:num>
  <w:num w:numId="23">
    <w:abstractNumId w:val="19"/>
  </w:num>
  <w:num w:numId="24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20CCA"/>
    <w:rsid w:val="000418DF"/>
    <w:rsid w:val="000423E3"/>
    <w:rsid w:val="0005434B"/>
    <w:rsid w:val="000611B0"/>
    <w:rsid w:val="0006736C"/>
    <w:rsid w:val="000A03BC"/>
    <w:rsid w:val="000A74CF"/>
    <w:rsid w:val="000B70A2"/>
    <w:rsid w:val="000E7C96"/>
    <w:rsid w:val="001033D0"/>
    <w:rsid w:val="00125374"/>
    <w:rsid w:val="00145294"/>
    <w:rsid w:val="00146666"/>
    <w:rsid w:val="0015737D"/>
    <w:rsid w:val="00177DCE"/>
    <w:rsid w:val="00180BE4"/>
    <w:rsid w:val="001902A2"/>
    <w:rsid w:val="00190B8D"/>
    <w:rsid w:val="001A60D6"/>
    <w:rsid w:val="001E0BE1"/>
    <w:rsid w:val="001E74CA"/>
    <w:rsid w:val="00233011"/>
    <w:rsid w:val="0024502F"/>
    <w:rsid w:val="00251843"/>
    <w:rsid w:val="00264D5E"/>
    <w:rsid w:val="00291A18"/>
    <w:rsid w:val="002B0C0F"/>
    <w:rsid w:val="002B7C8B"/>
    <w:rsid w:val="002C5165"/>
    <w:rsid w:val="002D1B45"/>
    <w:rsid w:val="002E0AED"/>
    <w:rsid w:val="002E24F1"/>
    <w:rsid w:val="003227EE"/>
    <w:rsid w:val="003311BC"/>
    <w:rsid w:val="003609AF"/>
    <w:rsid w:val="003656A0"/>
    <w:rsid w:val="00372008"/>
    <w:rsid w:val="003905B3"/>
    <w:rsid w:val="00392AF5"/>
    <w:rsid w:val="003A65F3"/>
    <w:rsid w:val="003B03F6"/>
    <w:rsid w:val="003C7B3D"/>
    <w:rsid w:val="003D34A2"/>
    <w:rsid w:val="003D7C7D"/>
    <w:rsid w:val="003E09FD"/>
    <w:rsid w:val="003E1003"/>
    <w:rsid w:val="00420021"/>
    <w:rsid w:val="00431AF7"/>
    <w:rsid w:val="00435E83"/>
    <w:rsid w:val="00445B55"/>
    <w:rsid w:val="00474EEC"/>
    <w:rsid w:val="00482DF2"/>
    <w:rsid w:val="004844FE"/>
    <w:rsid w:val="004A1109"/>
    <w:rsid w:val="004A59FA"/>
    <w:rsid w:val="004E3B4F"/>
    <w:rsid w:val="004F0819"/>
    <w:rsid w:val="00501C04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66CD1"/>
    <w:rsid w:val="006861EF"/>
    <w:rsid w:val="00687FDD"/>
    <w:rsid w:val="006915AC"/>
    <w:rsid w:val="006A7BC7"/>
    <w:rsid w:val="006D5DF3"/>
    <w:rsid w:val="006F1CD2"/>
    <w:rsid w:val="0070529E"/>
    <w:rsid w:val="00706FC0"/>
    <w:rsid w:val="00710575"/>
    <w:rsid w:val="00721369"/>
    <w:rsid w:val="00734130"/>
    <w:rsid w:val="00753BFB"/>
    <w:rsid w:val="00766757"/>
    <w:rsid w:val="007B7806"/>
    <w:rsid w:val="007D5942"/>
    <w:rsid w:val="007D7D0B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205A6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4386"/>
    <w:rsid w:val="009F588B"/>
    <w:rsid w:val="00A0268B"/>
    <w:rsid w:val="00A02C98"/>
    <w:rsid w:val="00A15BB8"/>
    <w:rsid w:val="00A3244E"/>
    <w:rsid w:val="00A404CE"/>
    <w:rsid w:val="00A612F1"/>
    <w:rsid w:val="00A61547"/>
    <w:rsid w:val="00A624F2"/>
    <w:rsid w:val="00A66DFA"/>
    <w:rsid w:val="00A67F8C"/>
    <w:rsid w:val="00A8115F"/>
    <w:rsid w:val="00A82BB3"/>
    <w:rsid w:val="00A94731"/>
    <w:rsid w:val="00AA2AB1"/>
    <w:rsid w:val="00AC1F82"/>
    <w:rsid w:val="00AD2E90"/>
    <w:rsid w:val="00AD669B"/>
    <w:rsid w:val="00AF6668"/>
    <w:rsid w:val="00B0274D"/>
    <w:rsid w:val="00B11415"/>
    <w:rsid w:val="00B16BF2"/>
    <w:rsid w:val="00B22295"/>
    <w:rsid w:val="00B34BF6"/>
    <w:rsid w:val="00B521E9"/>
    <w:rsid w:val="00B80FE5"/>
    <w:rsid w:val="00BA5456"/>
    <w:rsid w:val="00BB6107"/>
    <w:rsid w:val="00BD4A7B"/>
    <w:rsid w:val="00BF31B4"/>
    <w:rsid w:val="00BF7E43"/>
    <w:rsid w:val="00C05E24"/>
    <w:rsid w:val="00C101D9"/>
    <w:rsid w:val="00C3030A"/>
    <w:rsid w:val="00C46E36"/>
    <w:rsid w:val="00C55C89"/>
    <w:rsid w:val="00C635E4"/>
    <w:rsid w:val="00C85993"/>
    <w:rsid w:val="00CA7C54"/>
    <w:rsid w:val="00CB4DC5"/>
    <w:rsid w:val="00CC084F"/>
    <w:rsid w:val="00CC2CC9"/>
    <w:rsid w:val="00CC62A6"/>
    <w:rsid w:val="00CE0F6E"/>
    <w:rsid w:val="00CF242A"/>
    <w:rsid w:val="00D06322"/>
    <w:rsid w:val="00D17245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D36E3"/>
    <w:rsid w:val="00DE4EDF"/>
    <w:rsid w:val="00DE5EA4"/>
    <w:rsid w:val="00DF6662"/>
    <w:rsid w:val="00DF78C8"/>
    <w:rsid w:val="00E12028"/>
    <w:rsid w:val="00E32588"/>
    <w:rsid w:val="00E536E0"/>
    <w:rsid w:val="00E60E37"/>
    <w:rsid w:val="00E871F7"/>
    <w:rsid w:val="00EA6C7E"/>
    <w:rsid w:val="00EB776A"/>
    <w:rsid w:val="00ED121E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94A00"/>
    <w:rsid w:val="00FA2D61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69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69B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24502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4502F"/>
    <w:rPr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mvnrepository.com/artifact/io.cucumber/cucumber-junit/7.2.3" TargetMode="External"/><Relationship Id="rId7" Type="http://schemas.openxmlformats.org/officeDocument/2006/relationships/hyperlink" Target="https://git-scm.com/downloads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68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mvnrepository.com/artifact/junit/junit/4.13.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mvnrepository.com/artifact/io.cucumber/cucumber-java/7.2.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14395</TotalTime>
  <Pages>48</Pages>
  <Words>1782</Words>
  <Characters>10164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161</cp:revision>
  <dcterms:created xsi:type="dcterms:W3CDTF">2021-11-29T15:41:00Z</dcterms:created>
  <dcterms:modified xsi:type="dcterms:W3CDTF">2022-02-10T15:32:00Z</dcterms:modified>
</cp:coreProperties>
</file>