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58992" w14:textId="39646AED" w:rsidR="005D40BC" w:rsidRDefault="00017842">
      <w:r>
        <w:t>ddddd</w:t>
      </w:r>
    </w:p>
    <w:sectPr w:rsidR="005D40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B1"/>
    <w:rsid w:val="00017842"/>
    <w:rsid w:val="005D40BC"/>
    <w:rsid w:val="00DA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333E"/>
  <w15:chartTrackingRefBased/>
  <w15:docId w15:val="{71775D8C-5FEF-40B2-B213-27D79B1A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Chagollan</dc:creator>
  <cp:keywords/>
  <dc:description/>
  <cp:lastModifiedBy>Aldo Chagollan</cp:lastModifiedBy>
  <cp:revision>3</cp:revision>
  <dcterms:created xsi:type="dcterms:W3CDTF">2020-05-14T22:32:00Z</dcterms:created>
  <dcterms:modified xsi:type="dcterms:W3CDTF">2020-05-14T22:32:00Z</dcterms:modified>
</cp:coreProperties>
</file>