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156A" w14:textId="6DD68BFB" w:rsidR="00953B5A" w:rsidRPr="007A5340" w:rsidRDefault="007640D0" w:rsidP="00143DE5">
      <w:pPr>
        <w:pStyle w:val="Title"/>
        <w:spacing w:before="0"/>
        <w:contextualSpacing w:val="0"/>
        <w:jc w:val="center"/>
        <w:rPr>
          <w:rFonts w:asciiTheme="minorHAnsi" w:hAnsiTheme="minorHAnsi" w:cstheme="minorHAnsi"/>
          <w:b/>
          <w:color w:val="385623" w:themeColor="accent6" w:themeShade="80"/>
          <w:sz w:val="44"/>
          <w:szCs w:val="44"/>
        </w:rPr>
      </w:pPr>
      <w:r>
        <w:rPr>
          <w:rFonts w:asciiTheme="minorHAnsi" w:hAnsiTheme="minorHAnsi" w:cstheme="minorHAnsi"/>
          <w:b/>
          <w:noProof/>
          <w:sz w:val="44"/>
          <w:szCs w:val="44"/>
        </w:rPr>
        <mc:AlternateContent>
          <mc:Choice Requires="wps">
            <w:drawing>
              <wp:anchor distT="0" distB="0" distL="114300" distR="114300" simplePos="0" relativeHeight="251659264" behindDoc="1" locked="0" layoutInCell="1" allowOverlap="1" wp14:anchorId="5AC4FB57" wp14:editId="2A965570">
                <wp:simplePos x="0" y="0"/>
                <wp:positionH relativeFrom="column">
                  <wp:posOffset>-1105786</wp:posOffset>
                </wp:positionH>
                <wp:positionV relativeFrom="paragraph">
                  <wp:posOffset>-1159170</wp:posOffset>
                </wp:positionV>
                <wp:extent cx="8015841" cy="10143460"/>
                <wp:effectExtent l="0" t="0" r="23495" b="10795"/>
                <wp:wrapNone/>
                <wp:docPr id="623404035" name="Rectangle 3"/>
                <wp:cNvGraphicFramePr/>
                <a:graphic xmlns:a="http://schemas.openxmlformats.org/drawingml/2006/main">
                  <a:graphicData uri="http://schemas.microsoft.com/office/word/2010/wordprocessingShape">
                    <wps:wsp>
                      <wps:cNvSpPr/>
                      <wps:spPr>
                        <a:xfrm>
                          <a:off x="0" y="0"/>
                          <a:ext cx="8015841" cy="10143460"/>
                        </a:xfrm>
                        <a:prstGeom prst="rect">
                          <a:avLst/>
                        </a:prstGeom>
                        <a:solidFill>
                          <a:srgbClr val="619428"/>
                        </a:solidFill>
                        <a:ln>
                          <a:solidFill>
                            <a:srgbClr val="61942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946C8" id="Rectangle 3" o:spid="_x0000_s1026" style="position:absolute;margin-left:-87.05pt;margin-top:-91.25pt;width:631.15pt;height:798.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" fillcolor="#619428" strokecolor="#619428" strokeweight="1pt"/>
            </w:pict>
          </mc:Fallback>
        </mc:AlternateContent>
      </w:r>
      <w:r w:rsidR="000033C1" w:rsidRPr="007A5340">
        <w:rPr>
          <w:rFonts w:asciiTheme="minorHAnsi" w:hAnsiTheme="minorHAnsi" w:cstheme="minorHAnsi"/>
          <w:b/>
          <w:sz w:val="44"/>
          <w:szCs w:val="44"/>
        </w:rPr>
        <w:t>Report</w:t>
      </w:r>
    </w:p>
    <w:p w14:paraId="6A47103F" w14:textId="3766B13C" w:rsidR="007A5340" w:rsidRPr="0067556E" w:rsidRDefault="000E2DC4" w:rsidP="00143DE5">
      <w:pPr>
        <w:pStyle w:val="Title"/>
        <w:spacing w:before="0" w:after="240"/>
        <w:contextualSpacing w:val="0"/>
        <w:jc w:val="center"/>
        <w:rPr>
          <w:rFonts w:asciiTheme="minorHAnsi" w:hAnsiTheme="minorHAnsi" w:cstheme="minorHAnsi"/>
          <w:b/>
          <w:color w:val="FFFFFF" w:themeColor="background1"/>
          <w:sz w:val="64"/>
          <w:szCs w:val="64"/>
        </w:rPr>
      </w:pPr>
      <w:r w:rsidRPr="0067556E">
        <w:rPr>
          <w:rFonts w:asciiTheme="minorHAnsi" w:hAnsiTheme="minorHAnsi" w:cstheme="minorHAnsi"/>
          <w:b/>
          <w:color w:val="FFFFFF" w:themeColor="background1"/>
          <w:sz w:val="64"/>
          <w:szCs w:val="64"/>
        </w:rPr>
        <w:t>First</w:t>
      </w:r>
      <w:r w:rsidR="004A1F07" w:rsidRPr="0067556E">
        <w:rPr>
          <w:rFonts w:asciiTheme="minorHAnsi" w:hAnsiTheme="minorHAnsi" w:cstheme="minorHAnsi"/>
          <w:b/>
          <w:color w:val="FFFFFF" w:themeColor="background1"/>
          <w:sz w:val="64"/>
          <w:szCs w:val="64"/>
        </w:rPr>
        <w:t xml:space="preserve"> </w:t>
      </w:r>
      <w:r w:rsidR="00FB5ACF" w:rsidRPr="0067556E">
        <w:rPr>
          <w:rFonts w:asciiTheme="minorHAnsi" w:hAnsiTheme="minorHAnsi" w:cstheme="minorHAnsi"/>
          <w:b/>
          <w:color w:val="FFFFFF" w:themeColor="background1"/>
          <w:sz w:val="64"/>
          <w:szCs w:val="64"/>
        </w:rPr>
        <w:t>I</w:t>
      </w:r>
      <w:r w:rsidR="00B76E3C" w:rsidRPr="0067556E">
        <w:rPr>
          <w:rFonts w:asciiTheme="minorHAnsi" w:hAnsiTheme="minorHAnsi" w:cstheme="minorHAnsi"/>
          <w:b/>
          <w:color w:val="FFFFFF" w:themeColor="background1"/>
          <w:sz w:val="64"/>
          <w:szCs w:val="64"/>
        </w:rPr>
        <w:t xml:space="preserve">ndigenous and local knowledge dialogue workshop </w:t>
      </w:r>
    </w:p>
    <w:p w14:paraId="53C7AE21" w14:textId="6AAAE3FA" w:rsidR="00F20597" w:rsidRPr="00DD1A16" w:rsidRDefault="005D78DB" w:rsidP="00143DE5">
      <w:pPr>
        <w:pStyle w:val="Title"/>
        <w:spacing w:before="0"/>
        <w:contextualSpacing w:val="0"/>
        <w:jc w:val="center"/>
        <w:rPr>
          <w:rFonts w:asciiTheme="minorHAnsi" w:hAnsiTheme="minorHAnsi" w:cstheme="minorHAnsi"/>
          <w:b/>
          <w:color w:val="FFFFFF" w:themeColor="background1"/>
          <w:sz w:val="44"/>
          <w:szCs w:val="44"/>
        </w:rPr>
      </w:pPr>
      <w:r w:rsidRPr="00DD1A16">
        <w:rPr>
          <w:rFonts w:asciiTheme="minorHAnsi" w:hAnsiTheme="minorHAnsi" w:cstheme="minorHAnsi"/>
          <w:b/>
          <w:color w:val="FFFFFF" w:themeColor="background1"/>
          <w:sz w:val="44"/>
          <w:szCs w:val="44"/>
        </w:rPr>
        <w:t xml:space="preserve">on </w:t>
      </w:r>
      <w:r w:rsidR="00C749C9" w:rsidRPr="00DD1A16">
        <w:rPr>
          <w:rFonts w:asciiTheme="minorHAnsi" w:hAnsiTheme="minorHAnsi" w:cstheme="minorHAnsi"/>
          <w:b/>
          <w:color w:val="FFFFFF" w:themeColor="background1"/>
          <w:sz w:val="44"/>
          <w:szCs w:val="44"/>
        </w:rPr>
        <w:t xml:space="preserve">the </w:t>
      </w:r>
    </w:p>
    <w:p w14:paraId="037AF5D2" w14:textId="603669F7" w:rsidR="007830D7" w:rsidRPr="0067556E" w:rsidRDefault="000E2DC4" w:rsidP="00143DE5">
      <w:pPr>
        <w:pStyle w:val="Title"/>
        <w:spacing w:before="0"/>
        <w:contextualSpacing w:val="0"/>
        <w:jc w:val="center"/>
        <w:rPr>
          <w:rFonts w:asciiTheme="minorHAnsi" w:hAnsiTheme="minorHAnsi" w:cstheme="minorHAnsi"/>
          <w:b/>
          <w:color w:val="FFFFFF" w:themeColor="background1"/>
          <w:sz w:val="64"/>
          <w:szCs w:val="64"/>
        </w:rPr>
      </w:pPr>
      <w:r w:rsidRPr="0067556E">
        <w:rPr>
          <w:rFonts w:asciiTheme="minorHAnsi" w:hAnsiTheme="minorHAnsi" w:cstheme="minorHAnsi"/>
          <w:b/>
          <w:color w:val="FFFFFF" w:themeColor="background1"/>
          <w:sz w:val="64"/>
          <w:szCs w:val="64"/>
        </w:rPr>
        <w:t xml:space="preserve">IPBES assessment </w:t>
      </w:r>
      <w:r w:rsidR="004C0B55" w:rsidRPr="0067556E">
        <w:rPr>
          <w:rFonts w:asciiTheme="minorHAnsi" w:hAnsiTheme="minorHAnsi" w:cstheme="minorHAnsi"/>
          <w:b/>
          <w:color w:val="FFFFFF" w:themeColor="background1"/>
          <w:sz w:val="64"/>
          <w:szCs w:val="64"/>
        </w:rPr>
        <w:t>o</w:t>
      </w:r>
      <w:r w:rsidR="003B4DF8" w:rsidRPr="0067556E">
        <w:rPr>
          <w:rFonts w:asciiTheme="minorHAnsi" w:hAnsiTheme="minorHAnsi" w:cstheme="minorHAnsi"/>
          <w:b/>
          <w:color w:val="FFFFFF" w:themeColor="background1"/>
          <w:sz w:val="64"/>
          <w:szCs w:val="64"/>
        </w:rPr>
        <w:t>n</w:t>
      </w:r>
      <w:r w:rsidR="004C0B55" w:rsidRPr="0067556E">
        <w:rPr>
          <w:rFonts w:asciiTheme="minorHAnsi" w:hAnsiTheme="minorHAnsi" w:cstheme="minorHAnsi"/>
          <w:b/>
          <w:color w:val="FFFFFF" w:themeColor="background1"/>
          <w:sz w:val="64"/>
          <w:szCs w:val="64"/>
        </w:rPr>
        <w:t xml:space="preserve"> monitoring </w:t>
      </w:r>
      <w:r w:rsidR="003B4DF8" w:rsidRPr="0067556E">
        <w:rPr>
          <w:rFonts w:asciiTheme="minorHAnsi" w:hAnsiTheme="minorHAnsi" w:cstheme="minorHAnsi"/>
          <w:b/>
          <w:color w:val="FFFFFF" w:themeColor="background1"/>
          <w:sz w:val="64"/>
          <w:szCs w:val="64"/>
        </w:rPr>
        <w:t>biodiversity</w:t>
      </w:r>
    </w:p>
    <w:p w14:paraId="7BDDA3EE" w14:textId="3DBE6677" w:rsidR="004A1F07" w:rsidRPr="001F7930" w:rsidRDefault="000E2DC4" w:rsidP="00143DE5">
      <w:pPr>
        <w:spacing w:before="0"/>
        <w:jc w:val="center"/>
        <w:rPr>
          <w:rFonts w:ascii="Calibri" w:hAnsi="Calibri" w:cs="Calibri"/>
          <w:b/>
          <w:sz w:val="36"/>
          <w:szCs w:val="36"/>
        </w:rPr>
      </w:pPr>
      <w:r>
        <w:rPr>
          <w:rFonts w:ascii="Calibri" w:hAnsi="Calibri" w:cs="Calibri"/>
          <w:b/>
          <w:sz w:val="36"/>
          <w:szCs w:val="36"/>
        </w:rPr>
        <w:t>Framing</w:t>
      </w:r>
      <w:r w:rsidR="0072243B">
        <w:rPr>
          <w:rFonts w:ascii="Calibri" w:hAnsi="Calibri" w:cs="Calibri"/>
          <w:b/>
          <w:sz w:val="36"/>
          <w:szCs w:val="36"/>
        </w:rPr>
        <w:t xml:space="preserve"> the assessment</w:t>
      </w:r>
    </w:p>
    <w:p w14:paraId="45C0BA6F" w14:textId="7A956934" w:rsidR="007640D0" w:rsidRDefault="004C0B55" w:rsidP="00143DE5">
      <w:pPr>
        <w:spacing w:before="0"/>
        <w:jc w:val="center"/>
        <w:rPr>
          <w:rFonts w:ascii="Calibri" w:hAnsi="Calibri" w:cs="Calibri"/>
          <w:bCs/>
        </w:rPr>
      </w:pPr>
      <w:r>
        <w:rPr>
          <w:rFonts w:ascii="Calibri" w:hAnsi="Calibri" w:cs="Calibri"/>
          <w:bCs/>
        </w:rPr>
        <w:t>30 November to 1 December</w:t>
      </w:r>
      <w:r w:rsidR="000E2DC4">
        <w:rPr>
          <w:rFonts w:ascii="Calibri" w:hAnsi="Calibri" w:cs="Calibri"/>
          <w:bCs/>
        </w:rPr>
        <w:t xml:space="preserve"> </w:t>
      </w:r>
      <w:r w:rsidR="00866FC3" w:rsidRPr="00866FC3">
        <w:rPr>
          <w:rFonts w:ascii="Calibri" w:hAnsi="Calibri" w:cs="Calibri"/>
          <w:bCs/>
        </w:rPr>
        <w:t>202</w:t>
      </w:r>
      <w:r>
        <w:rPr>
          <w:rFonts w:ascii="Calibri" w:hAnsi="Calibri" w:cs="Calibri"/>
          <w:bCs/>
        </w:rPr>
        <w:t>4</w:t>
      </w:r>
      <w:r w:rsidR="00866FC3">
        <w:rPr>
          <w:rFonts w:ascii="Calibri" w:hAnsi="Calibri" w:cs="Calibri"/>
          <w:bCs/>
        </w:rPr>
        <w:t xml:space="preserve">, </w:t>
      </w:r>
      <w:r>
        <w:rPr>
          <w:rFonts w:ascii="Calibri" w:hAnsi="Calibri" w:cs="Calibri"/>
          <w:bCs/>
        </w:rPr>
        <w:t>Montreal, Canada</w:t>
      </w:r>
    </w:p>
    <w:p w14:paraId="035FEF8D" w14:textId="77777777" w:rsidR="007640D0" w:rsidRDefault="007640D0" w:rsidP="00784BD4">
      <w:pPr>
        <w:spacing w:after="240" w:line="276" w:lineRule="auto"/>
        <w:jc w:val="center"/>
        <w:rPr>
          <w:rFonts w:ascii="Calibri" w:hAnsi="Calibri" w:cs="Calibri"/>
          <w:bCs/>
        </w:rPr>
      </w:pPr>
    </w:p>
    <w:p w14:paraId="3D5845F2" w14:textId="3F58337C" w:rsidR="005171E7" w:rsidRPr="005171E7" w:rsidRDefault="005171E7" w:rsidP="005171E7">
      <w:pPr>
        <w:spacing w:after="160" w:line="276" w:lineRule="auto"/>
        <w:ind w:left="-1418"/>
        <w:rPr>
          <w:noProof/>
          <w:lang w:val="en-US"/>
        </w:rPr>
      </w:pPr>
      <w:r w:rsidRPr="005171E7">
        <w:rPr>
          <w:noProof/>
          <w:lang w:val="en-US"/>
        </w:rPr>
        <w:drawing>
          <wp:inline distT="0" distB="0" distL="0" distR="0" wp14:anchorId="01E15A77" wp14:editId="684D41F2">
            <wp:extent cx="7810500" cy="3809750"/>
            <wp:effectExtent l="0" t="0" r="0" b="635"/>
            <wp:docPr id="1528229293" name="Picture 2"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29293" name="Picture 2" descr="A group of people posing for a photo&#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1130" t="28009" r="2652" b="9415"/>
                    <a:stretch/>
                  </pic:blipFill>
                  <pic:spPr bwMode="auto">
                    <a:xfrm>
                      <a:off x="0" y="0"/>
                      <a:ext cx="7821164" cy="3814952"/>
                    </a:xfrm>
                    <a:prstGeom prst="rect">
                      <a:avLst/>
                    </a:prstGeom>
                    <a:noFill/>
                    <a:ln>
                      <a:noFill/>
                    </a:ln>
                    <a:extLst>
                      <a:ext uri="{53640926-AAD7-44D8-BBD7-CCE9431645EC}">
                        <a14:shadowObscured xmlns:a14="http://schemas.microsoft.com/office/drawing/2010/main"/>
                      </a:ext>
                    </a:extLst>
                  </pic:spPr>
                </pic:pic>
              </a:graphicData>
            </a:graphic>
          </wp:inline>
        </w:drawing>
      </w:r>
    </w:p>
    <w:p w14:paraId="255CE019" w14:textId="4D873BAA" w:rsidR="00A255AD" w:rsidRDefault="00A255AD" w:rsidP="00C3277B">
      <w:pPr>
        <w:spacing w:after="160" w:line="276" w:lineRule="auto"/>
        <w:rPr>
          <w:noProof/>
          <w:lang w:val="en-US"/>
        </w:rPr>
      </w:pPr>
    </w:p>
    <w:p w14:paraId="6CF3D456" w14:textId="77777777" w:rsidR="00A255AD" w:rsidRDefault="00A255AD" w:rsidP="00C3277B">
      <w:pPr>
        <w:spacing w:after="160" w:line="276" w:lineRule="auto"/>
        <w:ind w:left="-1418"/>
        <w:rPr>
          <w:noProof/>
          <w:lang w:val="en-US"/>
        </w:rPr>
      </w:pPr>
    </w:p>
    <w:p w14:paraId="33098D92" w14:textId="77777777" w:rsidR="00C3277B" w:rsidRDefault="00C3277B" w:rsidP="00C3277B">
      <w:pPr>
        <w:spacing w:after="0" w:line="276" w:lineRule="auto"/>
        <w:rPr>
          <w:rFonts w:cstheme="minorHAnsi"/>
          <w:b/>
          <w:bCs/>
          <w:sz w:val="22"/>
          <w:szCs w:val="22"/>
        </w:rPr>
      </w:pPr>
    </w:p>
    <w:p w14:paraId="6F06F58E" w14:textId="77777777" w:rsidR="00C3277B" w:rsidRDefault="00C3277B" w:rsidP="00C3277B">
      <w:pPr>
        <w:spacing w:after="0" w:line="276" w:lineRule="auto"/>
        <w:rPr>
          <w:rFonts w:cstheme="minorHAnsi"/>
          <w:b/>
          <w:bCs/>
          <w:sz w:val="22"/>
          <w:szCs w:val="22"/>
        </w:rPr>
      </w:pPr>
    </w:p>
    <w:p w14:paraId="262D0E64" w14:textId="77777777" w:rsidR="00C3277B" w:rsidRDefault="00C3277B" w:rsidP="00C3277B">
      <w:pPr>
        <w:spacing w:after="0" w:line="276" w:lineRule="auto"/>
        <w:rPr>
          <w:rFonts w:cstheme="minorHAnsi"/>
          <w:b/>
          <w:bCs/>
          <w:sz w:val="22"/>
          <w:szCs w:val="22"/>
        </w:rPr>
      </w:pPr>
    </w:p>
    <w:p w14:paraId="43C9C961" w14:textId="77777777" w:rsidR="00C3277B" w:rsidRDefault="00C3277B" w:rsidP="00C3277B">
      <w:pPr>
        <w:spacing w:after="0" w:line="276" w:lineRule="auto"/>
        <w:rPr>
          <w:rFonts w:cstheme="minorHAnsi"/>
          <w:b/>
          <w:bCs/>
          <w:sz w:val="22"/>
          <w:szCs w:val="22"/>
        </w:rPr>
      </w:pPr>
    </w:p>
    <w:p w14:paraId="30A500A0" w14:textId="77777777" w:rsidR="00C3277B" w:rsidRDefault="00C3277B" w:rsidP="00C3277B">
      <w:pPr>
        <w:spacing w:after="0" w:line="276" w:lineRule="auto"/>
        <w:rPr>
          <w:rFonts w:cstheme="minorHAnsi"/>
          <w:b/>
          <w:bCs/>
          <w:sz w:val="22"/>
          <w:szCs w:val="22"/>
        </w:rPr>
      </w:pPr>
    </w:p>
    <w:p w14:paraId="7040CA1C" w14:textId="77777777" w:rsidR="00C3277B" w:rsidRDefault="00C3277B" w:rsidP="00C3277B">
      <w:pPr>
        <w:spacing w:after="0" w:line="276" w:lineRule="auto"/>
        <w:rPr>
          <w:rFonts w:cstheme="minorHAnsi"/>
          <w:b/>
          <w:bCs/>
          <w:sz w:val="22"/>
          <w:szCs w:val="22"/>
        </w:rPr>
      </w:pPr>
    </w:p>
    <w:p w14:paraId="282F2202" w14:textId="77777777" w:rsidR="00C3277B" w:rsidRDefault="00C3277B" w:rsidP="00C3277B">
      <w:pPr>
        <w:spacing w:after="0" w:line="276" w:lineRule="auto"/>
        <w:rPr>
          <w:rFonts w:cstheme="minorHAnsi"/>
          <w:b/>
          <w:bCs/>
          <w:sz w:val="22"/>
          <w:szCs w:val="22"/>
        </w:rPr>
      </w:pPr>
    </w:p>
    <w:p w14:paraId="170B55FC" w14:textId="77777777" w:rsidR="00C3277B" w:rsidRDefault="00C3277B" w:rsidP="00C3277B">
      <w:pPr>
        <w:spacing w:after="0" w:line="276" w:lineRule="auto"/>
        <w:rPr>
          <w:rFonts w:cstheme="minorHAnsi"/>
          <w:b/>
          <w:bCs/>
          <w:sz w:val="22"/>
          <w:szCs w:val="22"/>
        </w:rPr>
      </w:pPr>
    </w:p>
    <w:p w14:paraId="5CFF8567" w14:textId="77777777" w:rsidR="00C3277B" w:rsidRDefault="00C3277B" w:rsidP="00C3277B">
      <w:pPr>
        <w:spacing w:after="0" w:line="276" w:lineRule="auto"/>
        <w:rPr>
          <w:rFonts w:cstheme="minorHAnsi"/>
          <w:b/>
          <w:bCs/>
          <w:sz w:val="22"/>
          <w:szCs w:val="22"/>
        </w:rPr>
      </w:pPr>
    </w:p>
    <w:p w14:paraId="0F01B526" w14:textId="77777777" w:rsidR="00C3277B" w:rsidRDefault="00C3277B" w:rsidP="00C3277B">
      <w:pPr>
        <w:spacing w:after="0" w:line="276" w:lineRule="auto"/>
        <w:rPr>
          <w:rFonts w:cstheme="minorHAnsi"/>
          <w:b/>
          <w:bCs/>
          <w:sz w:val="22"/>
          <w:szCs w:val="22"/>
        </w:rPr>
      </w:pPr>
    </w:p>
    <w:p w14:paraId="434917FB" w14:textId="77777777" w:rsidR="00C3277B" w:rsidRDefault="00C3277B" w:rsidP="00C3277B">
      <w:pPr>
        <w:spacing w:after="0" w:line="276" w:lineRule="auto"/>
        <w:rPr>
          <w:rFonts w:cstheme="minorHAnsi"/>
          <w:b/>
          <w:bCs/>
          <w:sz w:val="22"/>
          <w:szCs w:val="22"/>
        </w:rPr>
      </w:pPr>
    </w:p>
    <w:p w14:paraId="6E5C76FC" w14:textId="77777777" w:rsidR="00C3277B" w:rsidRDefault="00C3277B" w:rsidP="00C3277B">
      <w:pPr>
        <w:spacing w:after="0" w:line="276" w:lineRule="auto"/>
        <w:rPr>
          <w:rFonts w:cstheme="minorHAnsi"/>
          <w:b/>
          <w:bCs/>
          <w:sz w:val="22"/>
          <w:szCs w:val="22"/>
        </w:rPr>
      </w:pPr>
    </w:p>
    <w:p w14:paraId="65CB26D7" w14:textId="6629D851" w:rsidR="00DA65C9" w:rsidRPr="001151A9" w:rsidRDefault="007A5340" w:rsidP="00C3277B">
      <w:pPr>
        <w:spacing w:after="0" w:line="276" w:lineRule="auto"/>
        <w:rPr>
          <w:rFonts w:cstheme="minorHAnsi"/>
          <w:b/>
          <w:bCs/>
          <w:sz w:val="22"/>
          <w:szCs w:val="22"/>
        </w:rPr>
      </w:pPr>
      <w:r w:rsidRPr="00945CD2">
        <w:rPr>
          <w:rFonts w:cstheme="minorHAnsi"/>
          <w:b/>
          <w:bCs/>
          <w:sz w:val="22"/>
          <w:szCs w:val="22"/>
        </w:rPr>
        <w:t>S</w:t>
      </w:r>
      <w:r w:rsidR="00DA65C9" w:rsidRPr="001151A9">
        <w:rPr>
          <w:rFonts w:cstheme="minorHAnsi"/>
          <w:b/>
          <w:bCs/>
          <w:sz w:val="22"/>
          <w:szCs w:val="22"/>
        </w:rPr>
        <w:t>uggested citation</w:t>
      </w:r>
    </w:p>
    <w:p w14:paraId="6F11FCA6" w14:textId="397ECF18" w:rsidR="00DA65C9" w:rsidRPr="00E030A3" w:rsidRDefault="00DA65C9" w:rsidP="00C3277B">
      <w:pPr>
        <w:spacing w:before="0" w:line="276" w:lineRule="auto"/>
        <w:jc w:val="both"/>
        <w:rPr>
          <w:rFonts w:cstheme="minorHAnsi"/>
          <w:sz w:val="22"/>
          <w:szCs w:val="22"/>
          <w:lang w:val="en-US"/>
        </w:rPr>
      </w:pPr>
      <w:r w:rsidRPr="00195492">
        <w:rPr>
          <w:rFonts w:cstheme="minorHAnsi"/>
          <w:sz w:val="22"/>
          <w:szCs w:val="22"/>
        </w:rPr>
        <w:t>IPBES (20</w:t>
      </w:r>
      <w:r w:rsidR="00953B5A" w:rsidRPr="00195492">
        <w:rPr>
          <w:rFonts w:cstheme="minorHAnsi"/>
          <w:sz w:val="22"/>
          <w:szCs w:val="22"/>
        </w:rPr>
        <w:t>2</w:t>
      </w:r>
      <w:r w:rsidR="009C354F">
        <w:rPr>
          <w:rFonts w:cstheme="minorHAnsi"/>
          <w:sz w:val="22"/>
          <w:szCs w:val="22"/>
        </w:rPr>
        <w:t>4</w:t>
      </w:r>
      <w:r w:rsidRPr="00195492">
        <w:rPr>
          <w:rFonts w:cstheme="minorHAnsi"/>
          <w:sz w:val="22"/>
          <w:szCs w:val="22"/>
        </w:rPr>
        <w:t>)</w:t>
      </w:r>
      <w:r w:rsidR="00521314" w:rsidRPr="00A44FB8">
        <w:rPr>
          <w:rFonts w:cstheme="minorHAnsi"/>
          <w:sz w:val="22"/>
          <w:szCs w:val="22"/>
        </w:rPr>
        <w:t xml:space="preserve">. </w:t>
      </w:r>
      <w:r w:rsidR="001F51DB" w:rsidRPr="001F51DB">
        <w:rPr>
          <w:rFonts w:cstheme="minorHAnsi"/>
          <w:sz w:val="22"/>
          <w:szCs w:val="22"/>
        </w:rPr>
        <w:t>Myrle Ballard, Melanie Bateman, Phoenix Combe,</w:t>
      </w:r>
      <w:r w:rsidR="001F51DB">
        <w:rPr>
          <w:rFonts w:cstheme="minorHAnsi"/>
          <w:sz w:val="22"/>
          <w:szCs w:val="22"/>
        </w:rPr>
        <w:t xml:space="preserve"> </w:t>
      </w:r>
      <w:proofErr w:type="spellStart"/>
      <w:proofErr w:type="gramStart"/>
      <w:r w:rsidR="001F51DB" w:rsidRPr="001F51DB">
        <w:rPr>
          <w:rFonts w:cstheme="minorHAnsi"/>
          <w:sz w:val="22"/>
          <w:szCs w:val="22"/>
        </w:rPr>
        <w:t>Q”apaj</w:t>
      </w:r>
      <w:proofErr w:type="spellEnd"/>
      <w:proofErr w:type="gramEnd"/>
      <w:r w:rsidR="001F51DB" w:rsidRPr="001F51DB">
        <w:rPr>
          <w:rFonts w:cstheme="minorHAnsi"/>
          <w:sz w:val="22"/>
          <w:szCs w:val="22"/>
        </w:rPr>
        <w:t xml:space="preserve"> Conde, Dave De Vera, Colin Gisiger, Mariaelena Huambachano, Hugo Jabini, Yolanda López-Maldonado, Phoebe Ndiema, Kathy Martha Padluq, Nicholas </w:t>
      </w:r>
      <w:r w:rsidR="000C7F04" w:rsidRPr="000C7F04">
        <w:rPr>
          <w:rFonts w:cstheme="minorHAnsi"/>
          <w:sz w:val="22"/>
          <w:szCs w:val="22"/>
        </w:rPr>
        <w:t xml:space="preserve">Rahiri </w:t>
      </w:r>
      <w:r w:rsidR="001F51DB" w:rsidRPr="001F51DB">
        <w:rPr>
          <w:rFonts w:cstheme="minorHAnsi"/>
          <w:sz w:val="22"/>
          <w:szCs w:val="22"/>
        </w:rPr>
        <w:t>Roskruge, Andika Saputra</w:t>
      </w:r>
      <w:r w:rsidR="00BF702D">
        <w:rPr>
          <w:rFonts w:cstheme="minorHAnsi"/>
          <w:sz w:val="22"/>
          <w:szCs w:val="22"/>
        </w:rPr>
        <w:t xml:space="preserve"> and </w:t>
      </w:r>
      <w:r w:rsidR="001F51DB" w:rsidRPr="001F51DB">
        <w:rPr>
          <w:rFonts w:cstheme="minorHAnsi"/>
          <w:sz w:val="22"/>
          <w:szCs w:val="22"/>
        </w:rPr>
        <w:t xml:space="preserve">Daniel </w:t>
      </w:r>
      <w:proofErr w:type="spellStart"/>
      <w:r w:rsidR="001F51DB" w:rsidRPr="001F51DB">
        <w:rPr>
          <w:rFonts w:cstheme="minorHAnsi"/>
          <w:sz w:val="22"/>
          <w:szCs w:val="22"/>
        </w:rPr>
        <w:t>Taukie</w:t>
      </w:r>
      <w:proofErr w:type="spellEnd"/>
      <w:r w:rsidR="00F920AB" w:rsidRPr="001F51DB">
        <w:rPr>
          <w:rFonts w:cstheme="minorHAnsi"/>
          <w:sz w:val="22"/>
          <w:szCs w:val="22"/>
        </w:rPr>
        <w:t>.</w:t>
      </w:r>
      <w:r w:rsidR="004424A2" w:rsidRPr="001F51DB">
        <w:rPr>
          <w:rFonts w:cstheme="minorHAnsi"/>
          <w:sz w:val="22"/>
          <w:szCs w:val="22"/>
        </w:rPr>
        <w:t xml:space="preserve"> </w:t>
      </w:r>
      <w:r w:rsidR="00F70B75" w:rsidRPr="00A44FB8">
        <w:rPr>
          <w:rFonts w:cstheme="minorHAnsi"/>
          <w:sz w:val="22"/>
          <w:szCs w:val="22"/>
        </w:rPr>
        <w:t xml:space="preserve">Report </w:t>
      </w:r>
      <w:r w:rsidR="00F70B75">
        <w:rPr>
          <w:rFonts w:cstheme="minorHAnsi"/>
          <w:sz w:val="22"/>
          <w:szCs w:val="22"/>
        </w:rPr>
        <w:t xml:space="preserve">of the </w:t>
      </w:r>
      <w:r w:rsidR="00CC5FB5">
        <w:rPr>
          <w:rFonts w:cstheme="minorHAnsi"/>
          <w:sz w:val="22"/>
          <w:szCs w:val="22"/>
        </w:rPr>
        <w:t>first</w:t>
      </w:r>
      <w:r w:rsidR="00FB5ACF">
        <w:rPr>
          <w:rFonts w:cstheme="minorHAnsi"/>
          <w:sz w:val="22"/>
          <w:szCs w:val="22"/>
        </w:rPr>
        <w:t xml:space="preserve"> I</w:t>
      </w:r>
      <w:r w:rsidR="00F70B75" w:rsidRPr="00F70B75">
        <w:rPr>
          <w:rFonts w:cstheme="minorHAnsi"/>
          <w:sz w:val="22"/>
          <w:szCs w:val="22"/>
        </w:rPr>
        <w:t xml:space="preserve">ndigenous and local knowledge dialogue workshop </w:t>
      </w:r>
      <w:r w:rsidR="005D78DB">
        <w:rPr>
          <w:rFonts w:cstheme="minorHAnsi"/>
          <w:sz w:val="22"/>
          <w:szCs w:val="22"/>
        </w:rPr>
        <w:t>on</w:t>
      </w:r>
      <w:r w:rsidR="00F70B75" w:rsidRPr="00F70B75">
        <w:rPr>
          <w:rFonts w:cstheme="minorHAnsi"/>
          <w:sz w:val="22"/>
          <w:szCs w:val="22"/>
        </w:rPr>
        <w:t xml:space="preserve"> the IPBES </w:t>
      </w:r>
      <w:r w:rsidR="004A1F07" w:rsidRPr="004A1F07">
        <w:rPr>
          <w:rFonts w:cstheme="minorHAnsi"/>
          <w:sz w:val="22"/>
          <w:szCs w:val="22"/>
        </w:rPr>
        <w:t xml:space="preserve">assessment </w:t>
      </w:r>
      <w:r w:rsidR="00AA5972">
        <w:rPr>
          <w:rFonts w:cstheme="minorHAnsi"/>
          <w:sz w:val="22"/>
          <w:szCs w:val="22"/>
        </w:rPr>
        <w:t xml:space="preserve">on monitoring </w:t>
      </w:r>
      <w:r w:rsidR="00CC5FB5">
        <w:rPr>
          <w:rFonts w:cstheme="minorHAnsi"/>
          <w:sz w:val="22"/>
          <w:szCs w:val="22"/>
        </w:rPr>
        <w:t>biodiversity</w:t>
      </w:r>
      <w:r w:rsidR="00FB5ACF">
        <w:rPr>
          <w:rFonts w:cstheme="minorHAnsi"/>
          <w:sz w:val="22"/>
          <w:szCs w:val="22"/>
        </w:rPr>
        <w:t xml:space="preserve">: </w:t>
      </w:r>
      <w:r w:rsidR="00CC5FB5">
        <w:rPr>
          <w:rFonts w:cstheme="minorHAnsi"/>
          <w:sz w:val="22"/>
          <w:szCs w:val="22"/>
        </w:rPr>
        <w:t>framing</w:t>
      </w:r>
      <w:r w:rsidR="006777CC">
        <w:rPr>
          <w:rFonts w:cstheme="minorHAnsi"/>
          <w:sz w:val="22"/>
          <w:szCs w:val="22"/>
        </w:rPr>
        <w:t xml:space="preserve"> the assessment</w:t>
      </w:r>
      <w:r w:rsidR="00497F94">
        <w:rPr>
          <w:rFonts w:cstheme="minorHAnsi"/>
          <w:sz w:val="22"/>
          <w:szCs w:val="22"/>
        </w:rPr>
        <w:t>.</w:t>
      </w:r>
      <w:r w:rsidR="00F70B75">
        <w:rPr>
          <w:rFonts w:cstheme="minorHAnsi"/>
          <w:sz w:val="22"/>
          <w:szCs w:val="22"/>
        </w:rPr>
        <w:t xml:space="preserve"> </w:t>
      </w:r>
      <w:r w:rsidR="009C354F" w:rsidRPr="009C354F">
        <w:rPr>
          <w:rFonts w:cstheme="minorHAnsi"/>
          <w:sz w:val="22"/>
          <w:szCs w:val="22"/>
        </w:rPr>
        <w:t>30 November to 1 December 2024, Montreal, Canada</w:t>
      </w:r>
      <w:r w:rsidR="00866FC3">
        <w:rPr>
          <w:rFonts w:cstheme="minorHAnsi"/>
          <w:sz w:val="22"/>
          <w:szCs w:val="22"/>
        </w:rPr>
        <w:t>.</w:t>
      </w:r>
    </w:p>
    <w:p w14:paraId="2B47D93B" w14:textId="77777777" w:rsidR="00553C80" w:rsidRPr="00553C80" w:rsidRDefault="00553C80" w:rsidP="00C3277B">
      <w:pPr>
        <w:spacing w:line="276" w:lineRule="auto"/>
        <w:rPr>
          <w:rFonts w:ascii="Calibri" w:hAnsi="Calibri" w:cs="Calibri"/>
        </w:rPr>
      </w:pPr>
    </w:p>
    <w:p w14:paraId="05410A01" w14:textId="30397650" w:rsidR="00BB2D1D" w:rsidRDefault="00DA65C9" w:rsidP="00C3277B">
      <w:pPr>
        <w:spacing w:before="0" w:after="0" w:line="276" w:lineRule="auto"/>
        <w:jc w:val="both"/>
        <w:rPr>
          <w:rFonts w:cstheme="minorHAnsi"/>
          <w:sz w:val="22"/>
          <w:szCs w:val="22"/>
        </w:rPr>
      </w:pPr>
      <w:r w:rsidRPr="001151A9">
        <w:rPr>
          <w:rFonts w:cstheme="minorHAnsi"/>
          <w:b/>
          <w:bCs/>
          <w:sz w:val="22"/>
          <w:szCs w:val="22"/>
        </w:rPr>
        <w:t>Disclaimer</w:t>
      </w:r>
      <w:r w:rsidRPr="005F4FCE">
        <w:rPr>
          <w:rFonts w:cstheme="minorHAnsi"/>
          <w:sz w:val="22"/>
          <w:szCs w:val="22"/>
        </w:rPr>
        <w:t xml:space="preserve"> </w:t>
      </w:r>
    </w:p>
    <w:p w14:paraId="6EC11145" w14:textId="43610008" w:rsidR="00950627" w:rsidRDefault="005F4FCE" w:rsidP="00C3277B">
      <w:pPr>
        <w:spacing w:before="0" w:after="0" w:line="276" w:lineRule="auto"/>
        <w:jc w:val="both"/>
        <w:rPr>
          <w:rFonts w:cstheme="minorBidi"/>
          <w:snapToGrid w:val="0"/>
          <w:sz w:val="22"/>
          <w:szCs w:val="22"/>
        </w:rPr>
      </w:pPr>
      <w:r w:rsidRPr="001B32DE">
        <w:rPr>
          <w:rFonts w:cstheme="minorBidi"/>
          <w:snapToGrid w:val="0"/>
          <w:sz w:val="22"/>
          <w:szCs w:val="22"/>
        </w:rPr>
        <w:t>The text in section 3</w:t>
      </w:r>
      <w:r w:rsidR="00CA11BC" w:rsidRPr="001B32DE">
        <w:rPr>
          <w:rFonts w:cstheme="minorBidi"/>
          <w:snapToGrid w:val="0"/>
          <w:sz w:val="22"/>
          <w:szCs w:val="22"/>
        </w:rPr>
        <w:t xml:space="preserve"> </w:t>
      </w:r>
      <w:r w:rsidRPr="001B32DE">
        <w:rPr>
          <w:rFonts w:cstheme="minorBidi"/>
          <w:snapToGrid w:val="0"/>
          <w:sz w:val="22"/>
          <w:szCs w:val="22"/>
        </w:rPr>
        <w:t>represents an attempt to reflect solely the views and contributions of the participants in the dialogue. As such, it does not represent the views of IPBES or UNESCO or reflect upon their official positions.</w:t>
      </w:r>
      <w:r w:rsidRPr="4B57E2D5">
        <w:rPr>
          <w:rFonts w:cstheme="minorBidi"/>
          <w:snapToGrid w:val="0"/>
          <w:sz w:val="22"/>
          <w:szCs w:val="22"/>
        </w:rPr>
        <w:t xml:space="preserve">  </w:t>
      </w:r>
    </w:p>
    <w:p w14:paraId="04700290" w14:textId="77777777" w:rsidR="00950627" w:rsidRDefault="00950627" w:rsidP="00C3277B">
      <w:pPr>
        <w:spacing w:after="0" w:line="276" w:lineRule="auto"/>
        <w:jc w:val="both"/>
        <w:rPr>
          <w:rFonts w:cstheme="minorBidi"/>
          <w:snapToGrid w:val="0"/>
          <w:sz w:val="22"/>
          <w:szCs w:val="22"/>
        </w:rPr>
      </w:pPr>
    </w:p>
    <w:p w14:paraId="6BD317C6" w14:textId="77777777" w:rsidR="00400FC6" w:rsidRDefault="00950627" w:rsidP="00C3277B">
      <w:pPr>
        <w:spacing w:before="0" w:after="0" w:line="276" w:lineRule="auto"/>
        <w:jc w:val="both"/>
        <w:rPr>
          <w:rFonts w:cstheme="minorBidi"/>
          <w:b/>
          <w:bCs/>
          <w:snapToGrid w:val="0"/>
          <w:sz w:val="22"/>
          <w:szCs w:val="22"/>
        </w:rPr>
      </w:pPr>
      <w:r w:rsidRPr="00400FC6">
        <w:rPr>
          <w:rFonts w:cstheme="minorBidi"/>
          <w:b/>
          <w:bCs/>
          <w:snapToGrid w:val="0"/>
          <w:sz w:val="22"/>
          <w:szCs w:val="22"/>
        </w:rPr>
        <w:t>Acknowledgements</w:t>
      </w:r>
    </w:p>
    <w:p w14:paraId="485CF2EA" w14:textId="3F97C8ED" w:rsidR="0051500B" w:rsidRPr="00400FC6" w:rsidRDefault="00400FC6" w:rsidP="00C3277B">
      <w:pPr>
        <w:spacing w:before="0" w:after="0" w:line="276" w:lineRule="auto"/>
        <w:jc w:val="both"/>
        <w:rPr>
          <w:rFonts w:cstheme="minorBidi"/>
          <w:snapToGrid w:val="0"/>
          <w:sz w:val="22"/>
          <w:szCs w:val="22"/>
        </w:rPr>
      </w:pPr>
      <w:r w:rsidRPr="00400FC6">
        <w:rPr>
          <w:rFonts w:cstheme="minorBidi"/>
          <w:snapToGrid w:val="0"/>
          <w:sz w:val="22"/>
          <w:szCs w:val="22"/>
        </w:rPr>
        <w:t>We wish to thank the participants who travelled</w:t>
      </w:r>
      <w:r>
        <w:rPr>
          <w:rFonts w:cstheme="minorBidi"/>
          <w:snapToGrid w:val="0"/>
          <w:sz w:val="22"/>
          <w:szCs w:val="22"/>
        </w:rPr>
        <w:t xml:space="preserve"> from across Canada </w:t>
      </w:r>
      <w:r w:rsidR="00206391">
        <w:rPr>
          <w:rFonts w:cstheme="minorBidi"/>
          <w:snapToGrid w:val="0"/>
          <w:sz w:val="22"/>
          <w:szCs w:val="22"/>
        </w:rPr>
        <w:t>and</w:t>
      </w:r>
      <w:r>
        <w:rPr>
          <w:rFonts w:cstheme="minorBidi"/>
          <w:snapToGrid w:val="0"/>
          <w:sz w:val="22"/>
          <w:szCs w:val="22"/>
        </w:rPr>
        <w:t xml:space="preserve"> </w:t>
      </w:r>
      <w:r w:rsidR="0093594B">
        <w:rPr>
          <w:rFonts w:cstheme="minorBidi"/>
          <w:snapToGrid w:val="0"/>
          <w:sz w:val="22"/>
          <w:szCs w:val="22"/>
        </w:rPr>
        <w:t xml:space="preserve">from </w:t>
      </w:r>
      <w:r>
        <w:rPr>
          <w:rFonts w:cstheme="minorBidi"/>
          <w:snapToGrid w:val="0"/>
          <w:sz w:val="22"/>
          <w:szCs w:val="22"/>
        </w:rPr>
        <w:t xml:space="preserve">across the world to share their time and knowledge with us during the workshop. </w:t>
      </w:r>
      <w:r w:rsidR="002D57D9">
        <w:rPr>
          <w:rFonts w:cstheme="minorBidi"/>
          <w:snapToGrid w:val="0"/>
          <w:sz w:val="22"/>
          <w:szCs w:val="22"/>
        </w:rPr>
        <w:t xml:space="preserve">This first workshop for the monitoring assessment would not have been possible without your </w:t>
      </w:r>
      <w:r w:rsidR="00206391">
        <w:rPr>
          <w:rFonts w:cstheme="minorBidi"/>
          <w:snapToGrid w:val="0"/>
          <w:sz w:val="22"/>
          <w:szCs w:val="22"/>
        </w:rPr>
        <w:t xml:space="preserve">openness and </w:t>
      </w:r>
      <w:r w:rsidR="002D57D9">
        <w:rPr>
          <w:rFonts w:cstheme="minorBidi"/>
          <w:snapToGrid w:val="0"/>
          <w:sz w:val="22"/>
          <w:szCs w:val="22"/>
        </w:rPr>
        <w:t xml:space="preserve">commitment. </w:t>
      </w:r>
      <w:r w:rsidR="0051500B" w:rsidRPr="00400FC6">
        <w:rPr>
          <w:rFonts w:cstheme="minorHAnsi"/>
          <w:snapToGrid w:val="0"/>
          <w:sz w:val="22"/>
          <w:szCs w:val="22"/>
        </w:rPr>
        <w:br w:type="page"/>
      </w:r>
    </w:p>
    <w:bookmarkStart w:id="0" w:name="_Toc192584580" w:displacedByCustomXml="next"/>
    <w:sdt>
      <w:sdtPr>
        <w:rPr>
          <w:rFonts w:ascii="Times New Roman" w:eastAsia="Times New Roman" w:hAnsi="Times New Roman" w:cs="Times New Roman"/>
          <w:b w:val="0"/>
          <w:color w:val="auto"/>
          <w:sz w:val="24"/>
          <w:szCs w:val="24"/>
          <w:lang w:val="en-GB" w:eastAsia="en-GB"/>
        </w:rPr>
        <w:id w:val="1428540241"/>
        <w:docPartObj>
          <w:docPartGallery w:val="Table of Contents"/>
          <w:docPartUnique/>
        </w:docPartObj>
      </w:sdtPr>
      <w:sdtEndPr>
        <w:rPr>
          <w:rFonts w:asciiTheme="minorHAnsi" w:eastAsiaTheme="minorEastAsia" w:hAnsiTheme="minorHAnsi" w:cstheme="minorBidi"/>
          <w:bCs/>
          <w:noProof/>
          <w:sz w:val="22"/>
          <w:szCs w:val="22"/>
          <w:lang w:val="en-US" w:eastAsia="zh-CN"/>
        </w:rPr>
      </w:sdtEndPr>
      <w:sdtContent>
        <w:p w14:paraId="2C039B7C" w14:textId="3C10942A" w:rsidR="006777CC" w:rsidRDefault="006777CC" w:rsidP="00C3277B">
          <w:pPr>
            <w:pStyle w:val="Heading1"/>
            <w:numPr>
              <w:ilvl w:val="0"/>
              <w:numId w:val="0"/>
            </w:numPr>
            <w:spacing w:line="240" w:lineRule="auto"/>
            <w:ind w:left="432" w:hanging="432"/>
          </w:pPr>
          <w:r>
            <w:t>Table of Contents</w:t>
          </w:r>
          <w:bookmarkEnd w:id="0"/>
        </w:p>
        <w:p w14:paraId="224AF14E" w14:textId="4B46F5B3" w:rsidR="00C3277B" w:rsidRDefault="006777CC" w:rsidP="00C3277B">
          <w:pPr>
            <w:pStyle w:val="TOC1"/>
            <w:spacing w:line="240" w:lineRule="auto"/>
            <w:rPr>
              <w:b w:val="0"/>
              <w:bCs w:val="0"/>
              <w:kern w:val="2"/>
              <w:sz w:val="24"/>
              <w:szCs w:val="24"/>
              <w14:ligatures w14:val="standardContextual"/>
            </w:rPr>
          </w:pPr>
          <w:r>
            <w:fldChar w:fldCharType="begin"/>
          </w:r>
          <w:r>
            <w:instrText xml:space="preserve"> TOC \o "1-3" \h \z \u </w:instrText>
          </w:r>
          <w:r>
            <w:fldChar w:fldCharType="separate"/>
          </w:r>
          <w:hyperlink w:anchor="_Toc192584580" w:history="1">
            <w:r w:rsidR="00C3277B" w:rsidRPr="003A5A0F">
              <w:rPr>
                <w:rStyle w:val="Hyperlink"/>
              </w:rPr>
              <w:t>Table of Contents</w:t>
            </w:r>
            <w:r w:rsidR="00C3277B">
              <w:rPr>
                <w:webHidden/>
              </w:rPr>
              <w:tab/>
            </w:r>
            <w:r w:rsidR="00C3277B">
              <w:rPr>
                <w:webHidden/>
              </w:rPr>
              <w:fldChar w:fldCharType="begin"/>
            </w:r>
            <w:r w:rsidR="00C3277B">
              <w:rPr>
                <w:webHidden/>
              </w:rPr>
              <w:instrText xml:space="preserve"> PAGEREF _Toc192584580 \h </w:instrText>
            </w:r>
            <w:r w:rsidR="00C3277B">
              <w:rPr>
                <w:webHidden/>
              </w:rPr>
            </w:r>
            <w:r w:rsidR="00C3277B">
              <w:rPr>
                <w:webHidden/>
              </w:rPr>
              <w:fldChar w:fldCharType="separate"/>
            </w:r>
            <w:r w:rsidR="0039285D">
              <w:rPr>
                <w:webHidden/>
              </w:rPr>
              <w:t>2</w:t>
            </w:r>
            <w:r w:rsidR="00C3277B">
              <w:rPr>
                <w:webHidden/>
              </w:rPr>
              <w:fldChar w:fldCharType="end"/>
            </w:r>
          </w:hyperlink>
        </w:p>
        <w:p w14:paraId="3017FD8D" w14:textId="1410DEFF" w:rsidR="00C3277B" w:rsidRDefault="00C3277B" w:rsidP="00C3277B">
          <w:pPr>
            <w:pStyle w:val="TOC1"/>
            <w:spacing w:line="240" w:lineRule="auto"/>
            <w:rPr>
              <w:b w:val="0"/>
              <w:bCs w:val="0"/>
              <w:kern w:val="2"/>
              <w:sz w:val="24"/>
              <w:szCs w:val="24"/>
              <w14:ligatures w14:val="standardContextual"/>
            </w:rPr>
          </w:pPr>
          <w:hyperlink w:anchor="_Toc192584581" w:history="1">
            <w:r w:rsidRPr="003A5A0F">
              <w:rPr>
                <w:rStyle w:val="Hyperlink"/>
              </w:rPr>
              <w:t>1</w:t>
            </w:r>
            <w:r>
              <w:rPr>
                <w:b w:val="0"/>
                <w:bCs w:val="0"/>
                <w:kern w:val="2"/>
                <w:sz w:val="24"/>
                <w:szCs w:val="24"/>
                <w14:ligatures w14:val="standardContextual"/>
              </w:rPr>
              <w:tab/>
            </w:r>
            <w:r w:rsidRPr="003A5A0F">
              <w:rPr>
                <w:rStyle w:val="Hyperlink"/>
              </w:rPr>
              <w:t>Introduction</w:t>
            </w:r>
            <w:r>
              <w:rPr>
                <w:webHidden/>
              </w:rPr>
              <w:tab/>
            </w:r>
            <w:r>
              <w:rPr>
                <w:webHidden/>
              </w:rPr>
              <w:fldChar w:fldCharType="begin"/>
            </w:r>
            <w:r>
              <w:rPr>
                <w:webHidden/>
              </w:rPr>
              <w:instrText xml:space="preserve"> PAGEREF _Toc192584581 \h </w:instrText>
            </w:r>
            <w:r>
              <w:rPr>
                <w:webHidden/>
              </w:rPr>
            </w:r>
            <w:r>
              <w:rPr>
                <w:webHidden/>
              </w:rPr>
              <w:fldChar w:fldCharType="separate"/>
            </w:r>
            <w:r w:rsidR="0039285D">
              <w:rPr>
                <w:webHidden/>
              </w:rPr>
              <w:t>3</w:t>
            </w:r>
            <w:r>
              <w:rPr>
                <w:webHidden/>
              </w:rPr>
              <w:fldChar w:fldCharType="end"/>
            </w:r>
          </w:hyperlink>
        </w:p>
        <w:p w14:paraId="2366D740" w14:textId="660B30B1" w:rsidR="00C3277B" w:rsidRDefault="00C3277B" w:rsidP="00C3277B">
          <w:pPr>
            <w:pStyle w:val="TOC1"/>
            <w:spacing w:line="240" w:lineRule="auto"/>
            <w:rPr>
              <w:b w:val="0"/>
              <w:bCs w:val="0"/>
              <w:kern w:val="2"/>
              <w:sz w:val="24"/>
              <w:szCs w:val="24"/>
              <w14:ligatures w14:val="standardContextual"/>
            </w:rPr>
          </w:pPr>
          <w:hyperlink w:anchor="_Toc192584582" w:history="1">
            <w:r w:rsidRPr="003A5A0F">
              <w:rPr>
                <w:rStyle w:val="Hyperlink"/>
              </w:rPr>
              <w:t>2</w:t>
            </w:r>
            <w:r>
              <w:rPr>
                <w:b w:val="0"/>
                <w:bCs w:val="0"/>
                <w:kern w:val="2"/>
                <w:sz w:val="24"/>
                <w:szCs w:val="24"/>
                <w14:ligatures w14:val="standardContextual"/>
              </w:rPr>
              <w:tab/>
            </w:r>
            <w:r w:rsidRPr="003A5A0F">
              <w:rPr>
                <w:rStyle w:val="Hyperlink"/>
              </w:rPr>
              <w:t>Background</w:t>
            </w:r>
            <w:r>
              <w:rPr>
                <w:webHidden/>
              </w:rPr>
              <w:tab/>
            </w:r>
            <w:r>
              <w:rPr>
                <w:webHidden/>
              </w:rPr>
              <w:fldChar w:fldCharType="begin"/>
            </w:r>
            <w:r>
              <w:rPr>
                <w:webHidden/>
              </w:rPr>
              <w:instrText xml:space="preserve"> PAGEREF _Toc192584582 \h </w:instrText>
            </w:r>
            <w:r>
              <w:rPr>
                <w:webHidden/>
              </w:rPr>
            </w:r>
            <w:r>
              <w:rPr>
                <w:webHidden/>
              </w:rPr>
              <w:fldChar w:fldCharType="separate"/>
            </w:r>
            <w:r w:rsidR="0039285D">
              <w:rPr>
                <w:webHidden/>
              </w:rPr>
              <w:t>4</w:t>
            </w:r>
            <w:r>
              <w:rPr>
                <w:webHidden/>
              </w:rPr>
              <w:fldChar w:fldCharType="end"/>
            </w:r>
          </w:hyperlink>
        </w:p>
        <w:p w14:paraId="3B5C819A" w14:textId="04C14542" w:rsidR="00C3277B" w:rsidRDefault="00C3277B" w:rsidP="00C3277B">
          <w:pPr>
            <w:pStyle w:val="TOC2"/>
            <w:spacing w:line="240" w:lineRule="auto"/>
            <w:rPr>
              <w:noProof/>
              <w:kern w:val="2"/>
              <w:sz w:val="24"/>
              <w:szCs w:val="24"/>
              <w14:ligatures w14:val="standardContextual"/>
            </w:rPr>
          </w:pPr>
          <w:hyperlink w:anchor="_Toc192584583" w:history="1">
            <w:r w:rsidRPr="003A5A0F">
              <w:rPr>
                <w:rStyle w:val="Hyperlink"/>
                <w:noProof/>
              </w:rPr>
              <w:t>2.1</w:t>
            </w:r>
            <w:r>
              <w:rPr>
                <w:noProof/>
                <w:kern w:val="2"/>
                <w:sz w:val="24"/>
                <w:szCs w:val="24"/>
                <w14:ligatures w14:val="standardContextual"/>
              </w:rPr>
              <w:tab/>
            </w:r>
            <w:r w:rsidRPr="003A5A0F">
              <w:rPr>
                <w:rStyle w:val="Hyperlink"/>
                <w:noProof/>
              </w:rPr>
              <w:t>The IPBES monitoring assessment</w:t>
            </w:r>
            <w:r>
              <w:rPr>
                <w:noProof/>
                <w:webHidden/>
              </w:rPr>
              <w:tab/>
            </w:r>
            <w:r>
              <w:rPr>
                <w:noProof/>
                <w:webHidden/>
              </w:rPr>
              <w:fldChar w:fldCharType="begin"/>
            </w:r>
            <w:r>
              <w:rPr>
                <w:noProof/>
                <w:webHidden/>
              </w:rPr>
              <w:instrText xml:space="preserve"> PAGEREF _Toc192584583 \h </w:instrText>
            </w:r>
            <w:r>
              <w:rPr>
                <w:noProof/>
                <w:webHidden/>
              </w:rPr>
            </w:r>
            <w:r>
              <w:rPr>
                <w:noProof/>
                <w:webHidden/>
              </w:rPr>
              <w:fldChar w:fldCharType="separate"/>
            </w:r>
            <w:r w:rsidR="0039285D">
              <w:rPr>
                <w:noProof/>
                <w:webHidden/>
              </w:rPr>
              <w:t>4</w:t>
            </w:r>
            <w:r>
              <w:rPr>
                <w:noProof/>
                <w:webHidden/>
              </w:rPr>
              <w:fldChar w:fldCharType="end"/>
            </w:r>
          </w:hyperlink>
        </w:p>
        <w:p w14:paraId="66E4B222" w14:textId="346190D2" w:rsidR="00C3277B" w:rsidRDefault="00C3277B" w:rsidP="00C3277B">
          <w:pPr>
            <w:pStyle w:val="TOC3"/>
            <w:tabs>
              <w:tab w:val="left" w:pos="1200"/>
              <w:tab w:val="right" w:leader="dot" w:pos="9350"/>
            </w:tabs>
            <w:spacing w:line="240" w:lineRule="auto"/>
            <w:rPr>
              <w:noProof/>
              <w:kern w:val="2"/>
              <w:sz w:val="24"/>
              <w:szCs w:val="24"/>
              <w14:ligatures w14:val="standardContextual"/>
            </w:rPr>
          </w:pPr>
          <w:hyperlink w:anchor="_Toc192584584" w:history="1">
            <w:r w:rsidRPr="003A5A0F">
              <w:rPr>
                <w:rStyle w:val="Hyperlink"/>
                <w:noProof/>
              </w:rPr>
              <w:t>2.1.1</w:t>
            </w:r>
            <w:r>
              <w:rPr>
                <w:noProof/>
                <w:kern w:val="2"/>
                <w:sz w:val="24"/>
                <w:szCs w:val="24"/>
                <w14:ligatures w14:val="standardContextual"/>
              </w:rPr>
              <w:tab/>
            </w:r>
            <w:r w:rsidRPr="003A5A0F">
              <w:rPr>
                <w:rStyle w:val="Hyperlink"/>
                <w:noProof/>
              </w:rPr>
              <w:t>Structure and process</w:t>
            </w:r>
            <w:r>
              <w:rPr>
                <w:noProof/>
                <w:webHidden/>
              </w:rPr>
              <w:tab/>
            </w:r>
            <w:r>
              <w:rPr>
                <w:noProof/>
                <w:webHidden/>
              </w:rPr>
              <w:fldChar w:fldCharType="begin"/>
            </w:r>
            <w:r>
              <w:rPr>
                <w:noProof/>
                <w:webHidden/>
              </w:rPr>
              <w:instrText xml:space="preserve"> PAGEREF _Toc192584584 \h </w:instrText>
            </w:r>
            <w:r>
              <w:rPr>
                <w:noProof/>
                <w:webHidden/>
              </w:rPr>
            </w:r>
            <w:r>
              <w:rPr>
                <w:noProof/>
                <w:webHidden/>
              </w:rPr>
              <w:fldChar w:fldCharType="separate"/>
            </w:r>
            <w:r w:rsidR="0039285D">
              <w:rPr>
                <w:noProof/>
                <w:webHidden/>
              </w:rPr>
              <w:t>4</w:t>
            </w:r>
            <w:r>
              <w:rPr>
                <w:noProof/>
                <w:webHidden/>
              </w:rPr>
              <w:fldChar w:fldCharType="end"/>
            </w:r>
          </w:hyperlink>
        </w:p>
        <w:p w14:paraId="6E929D3D" w14:textId="256FC71A" w:rsidR="00C3277B" w:rsidRDefault="00C3277B" w:rsidP="00C3277B">
          <w:pPr>
            <w:pStyle w:val="TOC3"/>
            <w:tabs>
              <w:tab w:val="left" w:pos="1200"/>
              <w:tab w:val="right" w:leader="dot" w:pos="9350"/>
            </w:tabs>
            <w:spacing w:line="240" w:lineRule="auto"/>
            <w:rPr>
              <w:noProof/>
              <w:kern w:val="2"/>
              <w:sz w:val="24"/>
              <w:szCs w:val="24"/>
              <w14:ligatures w14:val="standardContextual"/>
            </w:rPr>
          </w:pPr>
          <w:hyperlink w:anchor="_Toc192584585" w:history="1">
            <w:r w:rsidRPr="003A5A0F">
              <w:rPr>
                <w:rStyle w:val="Hyperlink"/>
                <w:noProof/>
              </w:rPr>
              <w:t>2.1.2</w:t>
            </w:r>
            <w:r>
              <w:rPr>
                <w:noProof/>
                <w:kern w:val="2"/>
                <w:sz w:val="24"/>
                <w:szCs w:val="24"/>
                <w14:ligatures w14:val="standardContextual"/>
              </w:rPr>
              <w:tab/>
            </w:r>
            <w:r w:rsidRPr="003A5A0F">
              <w:rPr>
                <w:rStyle w:val="Hyperlink"/>
                <w:noProof/>
              </w:rPr>
              <w:t>Scope and rationale</w:t>
            </w:r>
            <w:r>
              <w:rPr>
                <w:noProof/>
                <w:webHidden/>
              </w:rPr>
              <w:tab/>
            </w:r>
            <w:r>
              <w:rPr>
                <w:noProof/>
                <w:webHidden/>
              </w:rPr>
              <w:fldChar w:fldCharType="begin"/>
            </w:r>
            <w:r>
              <w:rPr>
                <w:noProof/>
                <w:webHidden/>
              </w:rPr>
              <w:instrText xml:space="preserve"> PAGEREF _Toc192584585 \h </w:instrText>
            </w:r>
            <w:r>
              <w:rPr>
                <w:noProof/>
                <w:webHidden/>
              </w:rPr>
            </w:r>
            <w:r>
              <w:rPr>
                <w:noProof/>
                <w:webHidden/>
              </w:rPr>
              <w:fldChar w:fldCharType="separate"/>
            </w:r>
            <w:r w:rsidR="0039285D">
              <w:rPr>
                <w:noProof/>
                <w:webHidden/>
              </w:rPr>
              <w:t>4</w:t>
            </w:r>
            <w:r>
              <w:rPr>
                <w:noProof/>
                <w:webHidden/>
              </w:rPr>
              <w:fldChar w:fldCharType="end"/>
            </w:r>
          </w:hyperlink>
        </w:p>
        <w:p w14:paraId="09A713AA" w14:textId="4F3B4F71" w:rsidR="00C3277B" w:rsidRDefault="00C3277B" w:rsidP="00C3277B">
          <w:pPr>
            <w:pStyle w:val="TOC2"/>
            <w:spacing w:line="240" w:lineRule="auto"/>
            <w:rPr>
              <w:noProof/>
              <w:kern w:val="2"/>
              <w:sz w:val="24"/>
              <w:szCs w:val="24"/>
              <w14:ligatures w14:val="standardContextual"/>
            </w:rPr>
          </w:pPr>
          <w:hyperlink w:anchor="_Toc192584586" w:history="1">
            <w:r w:rsidRPr="003A5A0F">
              <w:rPr>
                <w:rStyle w:val="Hyperlink"/>
                <w:noProof/>
              </w:rPr>
              <w:t>2.2</w:t>
            </w:r>
            <w:r>
              <w:rPr>
                <w:noProof/>
                <w:kern w:val="2"/>
                <w:sz w:val="24"/>
                <w:szCs w:val="24"/>
                <w14:ligatures w14:val="standardContextual"/>
              </w:rPr>
              <w:tab/>
            </w:r>
            <w:r w:rsidRPr="003A5A0F">
              <w:rPr>
                <w:rStyle w:val="Hyperlink"/>
                <w:noProof/>
              </w:rPr>
              <w:t>Context for the dialogue workshop</w:t>
            </w:r>
            <w:r>
              <w:rPr>
                <w:noProof/>
                <w:webHidden/>
              </w:rPr>
              <w:tab/>
            </w:r>
            <w:r>
              <w:rPr>
                <w:noProof/>
                <w:webHidden/>
              </w:rPr>
              <w:fldChar w:fldCharType="begin"/>
            </w:r>
            <w:r>
              <w:rPr>
                <w:noProof/>
                <w:webHidden/>
              </w:rPr>
              <w:instrText xml:space="preserve"> PAGEREF _Toc192584586 \h </w:instrText>
            </w:r>
            <w:r>
              <w:rPr>
                <w:noProof/>
                <w:webHidden/>
              </w:rPr>
            </w:r>
            <w:r>
              <w:rPr>
                <w:noProof/>
                <w:webHidden/>
              </w:rPr>
              <w:fldChar w:fldCharType="separate"/>
            </w:r>
            <w:r w:rsidR="0039285D">
              <w:rPr>
                <w:noProof/>
                <w:webHidden/>
              </w:rPr>
              <w:t>5</w:t>
            </w:r>
            <w:r>
              <w:rPr>
                <w:noProof/>
                <w:webHidden/>
              </w:rPr>
              <w:fldChar w:fldCharType="end"/>
            </w:r>
          </w:hyperlink>
        </w:p>
        <w:p w14:paraId="69AA26D0" w14:textId="52803562" w:rsidR="00C3277B" w:rsidRDefault="00C3277B" w:rsidP="00C3277B">
          <w:pPr>
            <w:pStyle w:val="TOC3"/>
            <w:tabs>
              <w:tab w:val="left" w:pos="1200"/>
              <w:tab w:val="right" w:leader="dot" w:pos="9350"/>
            </w:tabs>
            <w:spacing w:line="240" w:lineRule="auto"/>
            <w:rPr>
              <w:noProof/>
              <w:kern w:val="2"/>
              <w:sz w:val="24"/>
              <w:szCs w:val="24"/>
              <w14:ligatures w14:val="standardContextual"/>
            </w:rPr>
          </w:pPr>
          <w:hyperlink w:anchor="_Toc192584587" w:history="1">
            <w:r w:rsidRPr="003A5A0F">
              <w:rPr>
                <w:rStyle w:val="Hyperlink"/>
                <w:noProof/>
              </w:rPr>
              <w:t>2.2.1</w:t>
            </w:r>
            <w:r>
              <w:rPr>
                <w:noProof/>
                <w:kern w:val="2"/>
                <w:sz w:val="24"/>
                <w:szCs w:val="24"/>
                <w14:ligatures w14:val="standardContextual"/>
              </w:rPr>
              <w:tab/>
            </w:r>
            <w:r w:rsidRPr="003A5A0F">
              <w:rPr>
                <w:rStyle w:val="Hyperlink"/>
                <w:noProof/>
              </w:rPr>
              <w:t>IPBES and ILK</w:t>
            </w:r>
            <w:r>
              <w:rPr>
                <w:noProof/>
                <w:webHidden/>
              </w:rPr>
              <w:tab/>
            </w:r>
            <w:r>
              <w:rPr>
                <w:noProof/>
                <w:webHidden/>
              </w:rPr>
              <w:fldChar w:fldCharType="begin"/>
            </w:r>
            <w:r>
              <w:rPr>
                <w:noProof/>
                <w:webHidden/>
              </w:rPr>
              <w:instrText xml:space="preserve"> PAGEREF _Toc192584587 \h </w:instrText>
            </w:r>
            <w:r>
              <w:rPr>
                <w:noProof/>
                <w:webHidden/>
              </w:rPr>
            </w:r>
            <w:r>
              <w:rPr>
                <w:noProof/>
                <w:webHidden/>
              </w:rPr>
              <w:fldChar w:fldCharType="separate"/>
            </w:r>
            <w:r w:rsidR="0039285D">
              <w:rPr>
                <w:noProof/>
                <w:webHidden/>
              </w:rPr>
              <w:t>5</w:t>
            </w:r>
            <w:r>
              <w:rPr>
                <w:noProof/>
                <w:webHidden/>
              </w:rPr>
              <w:fldChar w:fldCharType="end"/>
            </w:r>
          </w:hyperlink>
        </w:p>
        <w:p w14:paraId="3F9FF365" w14:textId="06CE59BB" w:rsidR="00C3277B" w:rsidRDefault="00C3277B" w:rsidP="00C3277B">
          <w:pPr>
            <w:pStyle w:val="TOC3"/>
            <w:tabs>
              <w:tab w:val="left" w:pos="1200"/>
              <w:tab w:val="right" w:leader="dot" w:pos="9350"/>
            </w:tabs>
            <w:spacing w:line="240" w:lineRule="auto"/>
            <w:rPr>
              <w:noProof/>
              <w:kern w:val="2"/>
              <w:sz w:val="24"/>
              <w:szCs w:val="24"/>
              <w14:ligatures w14:val="standardContextual"/>
            </w:rPr>
          </w:pPr>
          <w:hyperlink w:anchor="_Toc192584588" w:history="1">
            <w:r w:rsidRPr="003A5A0F">
              <w:rPr>
                <w:rStyle w:val="Hyperlink"/>
                <w:noProof/>
              </w:rPr>
              <w:t>2.2.2</w:t>
            </w:r>
            <w:r>
              <w:rPr>
                <w:noProof/>
                <w:kern w:val="2"/>
                <w:sz w:val="24"/>
                <w:szCs w:val="24"/>
                <w14:ligatures w14:val="standardContextual"/>
              </w:rPr>
              <w:tab/>
            </w:r>
            <w:r w:rsidRPr="003A5A0F">
              <w:rPr>
                <w:rStyle w:val="Hyperlink"/>
                <w:noProof/>
              </w:rPr>
              <w:t>Working with ILK in the assessment process</w:t>
            </w:r>
            <w:r>
              <w:rPr>
                <w:noProof/>
                <w:webHidden/>
              </w:rPr>
              <w:tab/>
            </w:r>
            <w:r>
              <w:rPr>
                <w:noProof/>
                <w:webHidden/>
              </w:rPr>
              <w:fldChar w:fldCharType="begin"/>
            </w:r>
            <w:r>
              <w:rPr>
                <w:noProof/>
                <w:webHidden/>
              </w:rPr>
              <w:instrText xml:space="preserve"> PAGEREF _Toc192584588 \h </w:instrText>
            </w:r>
            <w:r>
              <w:rPr>
                <w:noProof/>
                <w:webHidden/>
              </w:rPr>
            </w:r>
            <w:r>
              <w:rPr>
                <w:noProof/>
                <w:webHidden/>
              </w:rPr>
              <w:fldChar w:fldCharType="separate"/>
            </w:r>
            <w:r w:rsidR="0039285D">
              <w:rPr>
                <w:noProof/>
                <w:webHidden/>
              </w:rPr>
              <w:t>6</w:t>
            </w:r>
            <w:r>
              <w:rPr>
                <w:noProof/>
                <w:webHidden/>
              </w:rPr>
              <w:fldChar w:fldCharType="end"/>
            </w:r>
          </w:hyperlink>
        </w:p>
        <w:p w14:paraId="764950DD" w14:textId="1AB7C816" w:rsidR="00C3277B" w:rsidRDefault="00C3277B" w:rsidP="00C3277B">
          <w:pPr>
            <w:pStyle w:val="TOC2"/>
            <w:spacing w:line="240" w:lineRule="auto"/>
            <w:rPr>
              <w:noProof/>
              <w:kern w:val="2"/>
              <w:sz w:val="24"/>
              <w:szCs w:val="24"/>
              <w14:ligatures w14:val="standardContextual"/>
            </w:rPr>
          </w:pPr>
          <w:hyperlink w:anchor="_Toc192584589" w:history="1">
            <w:r w:rsidRPr="003A5A0F">
              <w:rPr>
                <w:rStyle w:val="Hyperlink"/>
                <w:noProof/>
              </w:rPr>
              <w:t>2.3</w:t>
            </w:r>
            <w:r>
              <w:rPr>
                <w:noProof/>
                <w:kern w:val="2"/>
                <w:sz w:val="24"/>
                <w:szCs w:val="24"/>
                <w14:ligatures w14:val="standardContextual"/>
              </w:rPr>
              <w:tab/>
            </w:r>
            <w:r w:rsidRPr="003A5A0F">
              <w:rPr>
                <w:rStyle w:val="Hyperlink"/>
                <w:noProof/>
              </w:rPr>
              <w:t>Objectives of the ILK dialogue workshop</w:t>
            </w:r>
            <w:r>
              <w:rPr>
                <w:noProof/>
                <w:webHidden/>
              </w:rPr>
              <w:tab/>
            </w:r>
            <w:r>
              <w:rPr>
                <w:noProof/>
                <w:webHidden/>
              </w:rPr>
              <w:fldChar w:fldCharType="begin"/>
            </w:r>
            <w:r>
              <w:rPr>
                <w:noProof/>
                <w:webHidden/>
              </w:rPr>
              <w:instrText xml:space="preserve"> PAGEREF _Toc192584589 \h </w:instrText>
            </w:r>
            <w:r>
              <w:rPr>
                <w:noProof/>
                <w:webHidden/>
              </w:rPr>
            </w:r>
            <w:r>
              <w:rPr>
                <w:noProof/>
                <w:webHidden/>
              </w:rPr>
              <w:fldChar w:fldCharType="separate"/>
            </w:r>
            <w:r w:rsidR="0039285D">
              <w:rPr>
                <w:noProof/>
                <w:webHidden/>
              </w:rPr>
              <w:t>7</w:t>
            </w:r>
            <w:r>
              <w:rPr>
                <w:noProof/>
                <w:webHidden/>
              </w:rPr>
              <w:fldChar w:fldCharType="end"/>
            </w:r>
          </w:hyperlink>
        </w:p>
        <w:p w14:paraId="75B0330E" w14:textId="33CD34F6" w:rsidR="00C3277B" w:rsidRDefault="00C3277B" w:rsidP="00C3277B">
          <w:pPr>
            <w:pStyle w:val="TOC2"/>
            <w:spacing w:line="240" w:lineRule="auto"/>
            <w:rPr>
              <w:noProof/>
              <w:kern w:val="2"/>
              <w:sz w:val="24"/>
              <w:szCs w:val="24"/>
              <w14:ligatures w14:val="standardContextual"/>
            </w:rPr>
          </w:pPr>
          <w:hyperlink w:anchor="_Toc192584590" w:history="1">
            <w:r w:rsidRPr="003A5A0F">
              <w:rPr>
                <w:rStyle w:val="Hyperlink"/>
                <w:noProof/>
              </w:rPr>
              <w:t>2.4</w:t>
            </w:r>
            <w:r>
              <w:rPr>
                <w:noProof/>
                <w:kern w:val="2"/>
                <w:sz w:val="24"/>
                <w:szCs w:val="24"/>
                <w14:ligatures w14:val="standardContextual"/>
              </w:rPr>
              <w:tab/>
            </w:r>
            <w:r w:rsidRPr="003A5A0F">
              <w:rPr>
                <w:rStyle w:val="Hyperlink"/>
                <w:noProof/>
              </w:rPr>
              <w:t>Methods for the dialogue workshop</w:t>
            </w:r>
            <w:r>
              <w:rPr>
                <w:noProof/>
                <w:webHidden/>
              </w:rPr>
              <w:tab/>
            </w:r>
            <w:r>
              <w:rPr>
                <w:noProof/>
                <w:webHidden/>
              </w:rPr>
              <w:fldChar w:fldCharType="begin"/>
            </w:r>
            <w:r>
              <w:rPr>
                <w:noProof/>
                <w:webHidden/>
              </w:rPr>
              <w:instrText xml:space="preserve"> PAGEREF _Toc192584590 \h </w:instrText>
            </w:r>
            <w:r>
              <w:rPr>
                <w:noProof/>
                <w:webHidden/>
              </w:rPr>
            </w:r>
            <w:r>
              <w:rPr>
                <w:noProof/>
                <w:webHidden/>
              </w:rPr>
              <w:fldChar w:fldCharType="separate"/>
            </w:r>
            <w:r w:rsidR="0039285D">
              <w:rPr>
                <w:noProof/>
                <w:webHidden/>
              </w:rPr>
              <w:t>8</w:t>
            </w:r>
            <w:r>
              <w:rPr>
                <w:noProof/>
                <w:webHidden/>
              </w:rPr>
              <w:fldChar w:fldCharType="end"/>
            </w:r>
          </w:hyperlink>
        </w:p>
        <w:p w14:paraId="03A39B32" w14:textId="52DEC84C" w:rsidR="00C3277B" w:rsidRDefault="00C3277B" w:rsidP="00C3277B">
          <w:pPr>
            <w:pStyle w:val="TOC2"/>
            <w:spacing w:line="240" w:lineRule="auto"/>
            <w:rPr>
              <w:noProof/>
              <w:kern w:val="2"/>
              <w:sz w:val="24"/>
              <w:szCs w:val="24"/>
              <w14:ligatures w14:val="standardContextual"/>
            </w:rPr>
          </w:pPr>
          <w:hyperlink w:anchor="_Toc192584591" w:history="1">
            <w:r w:rsidRPr="003A5A0F">
              <w:rPr>
                <w:rStyle w:val="Hyperlink"/>
                <w:noProof/>
              </w:rPr>
              <w:t>2.5</w:t>
            </w:r>
            <w:r>
              <w:rPr>
                <w:noProof/>
                <w:kern w:val="2"/>
                <w:sz w:val="24"/>
                <w:szCs w:val="24"/>
                <w14:ligatures w14:val="standardContextual"/>
              </w:rPr>
              <w:tab/>
            </w:r>
            <w:r w:rsidRPr="003A5A0F">
              <w:rPr>
                <w:rStyle w:val="Hyperlink"/>
                <w:noProof/>
              </w:rPr>
              <w:t>Free, prior and informed consent</w:t>
            </w:r>
            <w:r>
              <w:rPr>
                <w:noProof/>
                <w:webHidden/>
              </w:rPr>
              <w:tab/>
            </w:r>
            <w:r>
              <w:rPr>
                <w:noProof/>
                <w:webHidden/>
              </w:rPr>
              <w:fldChar w:fldCharType="begin"/>
            </w:r>
            <w:r>
              <w:rPr>
                <w:noProof/>
                <w:webHidden/>
              </w:rPr>
              <w:instrText xml:space="preserve"> PAGEREF _Toc192584591 \h </w:instrText>
            </w:r>
            <w:r>
              <w:rPr>
                <w:noProof/>
                <w:webHidden/>
              </w:rPr>
            </w:r>
            <w:r>
              <w:rPr>
                <w:noProof/>
                <w:webHidden/>
              </w:rPr>
              <w:fldChar w:fldCharType="separate"/>
            </w:r>
            <w:r w:rsidR="0039285D">
              <w:rPr>
                <w:noProof/>
                <w:webHidden/>
              </w:rPr>
              <w:t>8</w:t>
            </w:r>
            <w:r>
              <w:rPr>
                <w:noProof/>
                <w:webHidden/>
              </w:rPr>
              <w:fldChar w:fldCharType="end"/>
            </w:r>
          </w:hyperlink>
        </w:p>
        <w:p w14:paraId="3685916D" w14:textId="51D7788E" w:rsidR="00C3277B" w:rsidRDefault="00C3277B" w:rsidP="00C3277B">
          <w:pPr>
            <w:pStyle w:val="TOC2"/>
            <w:spacing w:line="240" w:lineRule="auto"/>
            <w:rPr>
              <w:noProof/>
              <w:kern w:val="2"/>
              <w:sz w:val="24"/>
              <w:szCs w:val="24"/>
              <w14:ligatures w14:val="standardContextual"/>
            </w:rPr>
          </w:pPr>
          <w:hyperlink w:anchor="_Toc192584592" w:history="1">
            <w:r w:rsidRPr="003A5A0F">
              <w:rPr>
                <w:rStyle w:val="Hyperlink"/>
                <w:noProof/>
              </w:rPr>
              <w:t>2.6</w:t>
            </w:r>
            <w:r>
              <w:rPr>
                <w:noProof/>
                <w:kern w:val="2"/>
                <w:sz w:val="24"/>
                <w:szCs w:val="24"/>
                <w14:ligatures w14:val="standardContextual"/>
              </w:rPr>
              <w:tab/>
            </w:r>
            <w:r w:rsidRPr="003A5A0F">
              <w:rPr>
                <w:rStyle w:val="Hyperlink"/>
                <w:noProof/>
              </w:rPr>
              <w:t>Benefits to Indigenous Peoples and local communities of participating in the assessments and other activities</w:t>
            </w:r>
            <w:r>
              <w:rPr>
                <w:noProof/>
                <w:webHidden/>
              </w:rPr>
              <w:tab/>
            </w:r>
            <w:r>
              <w:rPr>
                <w:noProof/>
                <w:webHidden/>
              </w:rPr>
              <w:fldChar w:fldCharType="begin"/>
            </w:r>
            <w:r>
              <w:rPr>
                <w:noProof/>
                <w:webHidden/>
              </w:rPr>
              <w:instrText xml:space="preserve"> PAGEREF _Toc192584592 \h </w:instrText>
            </w:r>
            <w:r>
              <w:rPr>
                <w:noProof/>
                <w:webHidden/>
              </w:rPr>
            </w:r>
            <w:r>
              <w:rPr>
                <w:noProof/>
                <w:webHidden/>
              </w:rPr>
              <w:fldChar w:fldCharType="separate"/>
            </w:r>
            <w:r w:rsidR="0039285D">
              <w:rPr>
                <w:noProof/>
                <w:webHidden/>
              </w:rPr>
              <w:t>9</w:t>
            </w:r>
            <w:r>
              <w:rPr>
                <w:noProof/>
                <w:webHidden/>
              </w:rPr>
              <w:fldChar w:fldCharType="end"/>
            </w:r>
          </w:hyperlink>
        </w:p>
        <w:p w14:paraId="3D28C848" w14:textId="68225A41" w:rsidR="00C3277B" w:rsidRDefault="00C3277B" w:rsidP="00C3277B">
          <w:pPr>
            <w:pStyle w:val="TOC1"/>
            <w:spacing w:line="240" w:lineRule="auto"/>
            <w:rPr>
              <w:b w:val="0"/>
              <w:bCs w:val="0"/>
              <w:kern w:val="2"/>
              <w:sz w:val="24"/>
              <w:szCs w:val="24"/>
              <w14:ligatures w14:val="standardContextual"/>
            </w:rPr>
          </w:pPr>
          <w:hyperlink w:anchor="_Toc192584593" w:history="1">
            <w:r w:rsidRPr="003A5A0F">
              <w:rPr>
                <w:rStyle w:val="Hyperlink"/>
              </w:rPr>
              <w:t>3</w:t>
            </w:r>
            <w:r>
              <w:rPr>
                <w:b w:val="0"/>
                <w:bCs w:val="0"/>
                <w:kern w:val="2"/>
                <w:sz w:val="24"/>
                <w:szCs w:val="24"/>
                <w14:ligatures w14:val="standardContextual"/>
              </w:rPr>
              <w:tab/>
            </w:r>
            <w:r w:rsidRPr="003A5A0F">
              <w:rPr>
                <w:rStyle w:val="Hyperlink"/>
              </w:rPr>
              <w:t>Key recommendations and learning from the dialogue workshop</w:t>
            </w:r>
            <w:r>
              <w:rPr>
                <w:webHidden/>
              </w:rPr>
              <w:tab/>
            </w:r>
            <w:r>
              <w:rPr>
                <w:webHidden/>
              </w:rPr>
              <w:fldChar w:fldCharType="begin"/>
            </w:r>
            <w:r>
              <w:rPr>
                <w:webHidden/>
              </w:rPr>
              <w:instrText xml:space="preserve"> PAGEREF _Toc192584593 \h </w:instrText>
            </w:r>
            <w:r>
              <w:rPr>
                <w:webHidden/>
              </w:rPr>
            </w:r>
            <w:r>
              <w:rPr>
                <w:webHidden/>
              </w:rPr>
              <w:fldChar w:fldCharType="separate"/>
            </w:r>
            <w:r w:rsidR="0039285D">
              <w:rPr>
                <w:webHidden/>
              </w:rPr>
              <w:t>10</w:t>
            </w:r>
            <w:r>
              <w:rPr>
                <w:webHidden/>
              </w:rPr>
              <w:fldChar w:fldCharType="end"/>
            </w:r>
          </w:hyperlink>
        </w:p>
        <w:p w14:paraId="60984925" w14:textId="1663680F" w:rsidR="00C3277B" w:rsidRDefault="00C3277B" w:rsidP="00C3277B">
          <w:pPr>
            <w:pStyle w:val="TOC2"/>
            <w:spacing w:line="240" w:lineRule="auto"/>
            <w:rPr>
              <w:noProof/>
              <w:kern w:val="2"/>
              <w:sz w:val="24"/>
              <w:szCs w:val="24"/>
              <w14:ligatures w14:val="standardContextual"/>
            </w:rPr>
          </w:pPr>
          <w:hyperlink w:anchor="_Toc192584594" w:history="1">
            <w:r w:rsidRPr="003A5A0F">
              <w:rPr>
                <w:rStyle w:val="Hyperlink"/>
                <w:noProof/>
              </w:rPr>
              <w:t>3.1</w:t>
            </w:r>
            <w:r>
              <w:rPr>
                <w:noProof/>
                <w:kern w:val="2"/>
                <w:sz w:val="24"/>
                <w:szCs w:val="24"/>
                <w14:ligatures w14:val="standardContextual"/>
              </w:rPr>
              <w:tab/>
            </w:r>
            <w:r w:rsidRPr="003A5A0F">
              <w:rPr>
                <w:rStyle w:val="Hyperlink"/>
                <w:noProof/>
              </w:rPr>
              <w:t>Comments on methods and process for the assessment</w:t>
            </w:r>
            <w:r>
              <w:rPr>
                <w:noProof/>
                <w:webHidden/>
              </w:rPr>
              <w:tab/>
            </w:r>
            <w:r>
              <w:rPr>
                <w:noProof/>
                <w:webHidden/>
              </w:rPr>
              <w:fldChar w:fldCharType="begin"/>
            </w:r>
            <w:r>
              <w:rPr>
                <w:noProof/>
                <w:webHidden/>
              </w:rPr>
              <w:instrText xml:space="preserve"> PAGEREF _Toc192584594 \h </w:instrText>
            </w:r>
            <w:r>
              <w:rPr>
                <w:noProof/>
                <w:webHidden/>
              </w:rPr>
            </w:r>
            <w:r>
              <w:rPr>
                <w:noProof/>
                <w:webHidden/>
              </w:rPr>
              <w:fldChar w:fldCharType="separate"/>
            </w:r>
            <w:r w:rsidR="0039285D">
              <w:rPr>
                <w:noProof/>
                <w:webHidden/>
              </w:rPr>
              <w:t>10</w:t>
            </w:r>
            <w:r>
              <w:rPr>
                <w:noProof/>
                <w:webHidden/>
              </w:rPr>
              <w:fldChar w:fldCharType="end"/>
            </w:r>
          </w:hyperlink>
        </w:p>
        <w:p w14:paraId="4D3B0C39" w14:textId="3A30674F" w:rsidR="00C3277B" w:rsidRDefault="00C3277B" w:rsidP="00C3277B">
          <w:pPr>
            <w:pStyle w:val="TOC2"/>
            <w:spacing w:line="240" w:lineRule="auto"/>
            <w:rPr>
              <w:noProof/>
              <w:kern w:val="2"/>
              <w:sz w:val="24"/>
              <w:szCs w:val="24"/>
              <w14:ligatures w14:val="standardContextual"/>
            </w:rPr>
          </w:pPr>
          <w:hyperlink w:anchor="_Toc192584595" w:history="1">
            <w:r w:rsidRPr="003A5A0F">
              <w:rPr>
                <w:rStyle w:val="Hyperlink"/>
                <w:noProof/>
              </w:rPr>
              <w:t>3.2</w:t>
            </w:r>
            <w:r>
              <w:rPr>
                <w:noProof/>
                <w:kern w:val="2"/>
                <w:sz w:val="24"/>
                <w:szCs w:val="24"/>
                <w14:ligatures w14:val="standardContextual"/>
              </w:rPr>
              <w:tab/>
            </w:r>
            <w:r w:rsidRPr="003A5A0F">
              <w:rPr>
                <w:rStyle w:val="Hyperlink"/>
                <w:noProof/>
              </w:rPr>
              <w:t>Concepts and definitions</w:t>
            </w:r>
            <w:r>
              <w:rPr>
                <w:noProof/>
                <w:webHidden/>
              </w:rPr>
              <w:tab/>
            </w:r>
            <w:r>
              <w:rPr>
                <w:noProof/>
                <w:webHidden/>
              </w:rPr>
              <w:fldChar w:fldCharType="begin"/>
            </w:r>
            <w:r>
              <w:rPr>
                <w:noProof/>
                <w:webHidden/>
              </w:rPr>
              <w:instrText xml:space="preserve"> PAGEREF _Toc192584595 \h </w:instrText>
            </w:r>
            <w:r>
              <w:rPr>
                <w:noProof/>
                <w:webHidden/>
              </w:rPr>
            </w:r>
            <w:r>
              <w:rPr>
                <w:noProof/>
                <w:webHidden/>
              </w:rPr>
              <w:fldChar w:fldCharType="separate"/>
            </w:r>
            <w:r w:rsidR="0039285D">
              <w:rPr>
                <w:noProof/>
                <w:webHidden/>
              </w:rPr>
              <w:t>12</w:t>
            </w:r>
            <w:r>
              <w:rPr>
                <w:noProof/>
                <w:webHidden/>
              </w:rPr>
              <w:fldChar w:fldCharType="end"/>
            </w:r>
          </w:hyperlink>
        </w:p>
        <w:p w14:paraId="6D50C33E" w14:textId="626D8CFE" w:rsidR="00C3277B" w:rsidRDefault="00C3277B" w:rsidP="00C3277B">
          <w:pPr>
            <w:pStyle w:val="TOC2"/>
            <w:spacing w:line="240" w:lineRule="auto"/>
            <w:rPr>
              <w:noProof/>
              <w:kern w:val="2"/>
              <w:sz w:val="24"/>
              <w:szCs w:val="24"/>
              <w14:ligatures w14:val="standardContextual"/>
            </w:rPr>
          </w:pPr>
          <w:hyperlink w:anchor="_Toc192584596" w:history="1">
            <w:r w:rsidRPr="003A5A0F">
              <w:rPr>
                <w:rStyle w:val="Hyperlink"/>
                <w:noProof/>
              </w:rPr>
              <w:t>3.3</w:t>
            </w:r>
            <w:r>
              <w:rPr>
                <w:noProof/>
                <w:kern w:val="2"/>
                <w:sz w:val="24"/>
                <w:szCs w:val="24"/>
                <w14:ligatures w14:val="standardContextual"/>
              </w:rPr>
              <w:tab/>
            </w:r>
            <w:r w:rsidRPr="003A5A0F">
              <w:rPr>
                <w:rStyle w:val="Hyperlink"/>
                <w:noProof/>
              </w:rPr>
              <w:t>Monitoring within ILK systems</w:t>
            </w:r>
            <w:r>
              <w:rPr>
                <w:noProof/>
                <w:webHidden/>
              </w:rPr>
              <w:tab/>
            </w:r>
            <w:r>
              <w:rPr>
                <w:noProof/>
                <w:webHidden/>
              </w:rPr>
              <w:fldChar w:fldCharType="begin"/>
            </w:r>
            <w:r>
              <w:rPr>
                <w:noProof/>
                <w:webHidden/>
              </w:rPr>
              <w:instrText xml:space="preserve"> PAGEREF _Toc192584596 \h </w:instrText>
            </w:r>
            <w:r>
              <w:rPr>
                <w:noProof/>
                <w:webHidden/>
              </w:rPr>
            </w:r>
            <w:r>
              <w:rPr>
                <w:noProof/>
                <w:webHidden/>
              </w:rPr>
              <w:fldChar w:fldCharType="separate"/>
            </w:r>
            <w:r w:rsidR="0039285D">
              <w:rPr>
                <w:noProof/>
                <w:webHidden/>
              </w:rPr>
              <w:t>14</w:t>
            </w:r>
            <w:r>
              <w:rPr>
                <w:noProof/>
                <w:webHidden/>
              </w:rPr>
              <w:fldChar w:fldCharType="end"/>
            </w:r>
          </w:hyperlink>
        </w:p>
        <w:p w14:paraId="4E5F07E0" w14:textId="2A73F823" w:rsidR="00C3277B" w:rsidRDefault="00C3277B" w:rsidP="00C3277B">
          <w:pPr>
            <w:pStyle w:val="TOC3"/>
            <w:tabs>
              <w:tab w:val="right" w:leader="dot" w:pos="9350"/>
            </w:tabs>
            <w:spacing w:line="240" w:lineRule="auto"/>
            <w:rPr>
              <w:noProof/>
              <w:kern w:val="2"/>
              <w:sz w:val="24"/>
              <w:szCs w:val="24"/>
              <w14:ligatures w14:val="standardContextual"/>
            </w:rPr>
          </w:pPr>
          <w:hyperlink w:anchor="_Toc192584597" w:history="1">
            <w:r w:rsidRPr="003A5A0F">
              <w:rPr>
                <w:rStyle w:val="Hyperlink"/>
                <w:noProof/>
              </w:rPr>
              <w:t>Examples of monitoring, concepts and terminology</w:t>
            </w:r>
            <w:r>
              <w:rPr>
                <w:noProof/>
                <w:webHidden/>
              </w:rPr>
              <w:tab/>
            </w:r>
            <w:r>
              <w:rPr>
                <w:noProof/>
                <w:webHidden/>
              </w:rPr>
              <w:fldChar w:fldCharType="begin"/>
            </w:r>
            <w:r>
              <w:rPr>
                <w:noProof/>
                <w:webHidden/>
              </w:rPr>
              <w:instrText xml:space="preserve"> PAGEREF _Toc192584597 \h </w:instrText>
            </w:r>
            <w:r>
              <w:rPr>
                <w:noProof/>
                <w:webHidden/>
              </w:rPr>
            </w:r>
            <w:r>
              <w:rPr>
                <w:noProof/>
                <w:webHidden/>
              </w:rPr>
              <w:fldChar w:fldCharType="separate"/>
            </w:r>
            <w:r w:rsidR="0039285D">
              <w:rPr>
                <w:noProof/>
                <w:webHidden/>
              </w:rPr>
              <w:t>16</w:t>
            </w:r>
            <w:r>
              <w:rPr>
                <w:noProof/>
                <w:webHidden/>
              </w:rPr>
              <w:fldChar w:fldCharType="end"/>
            </w:r>
          </w:hyperlink>
        </w:p>
        <w:p w14:paraId="2EBDFB03" w14:textId="17AA7475" w:rsidR="00C3277B" w:rsidRDefault="00C3277B" w:rsidP="00C3277B">
          <w:pPr>
            <w:pStyle w:val="TOC2"/>
            <w:spacing w:line="240" w:lineRule="auto"/>
            <w:rPr>
              <w:noProof/>
              <w:kern w:val="2"/>
              <w:sz w:val="24"/>
              <w:szCs w:val="24"/>
              <w14:ligatures w14:val="standardContextual"/>
            </w:rPr>
          </w:pPr>
          <w:hyperlink w:anchor="_Toc192584598" w:history="1">
            <w:r w:rsidRPr="003A5A0F">
              <w:rPr>
                <w:rStyle w:val="Hyperlink"/>
                <w:noProof/>
              </w:rPr>
              <w:t>3.4</w:t>
            </w:r>
            <w:r>
              <w:rPr>
                <w:noProof/>
                <w:kern w:val="2"/>
                <w:sz w:val="24"/>
                <w:szCs w:val="24"/>
                <w14:ligatures w14:val="standardContextual"/>
              </w:rPr>
              <w:tab/>
            </w:r>
            <w:r w:rsidRPr="003A5A0F">
              <w:rPr>
                <w:rStyle w:val="Hyperlink"/>
                <w:noProof/>
              </w:rPr>
              <w:t>Monitoring programmes and projects by Indigenous Peoples and local communities</w:t>
            </w:r>
            <w:r>
              <w:rPr>
                <w:noProof/>
                <w:webHidden/>
              </w:rPr>
              <w:tab/>
            </w:r>
            <w:r>
              <w:rPr>
                <w:noProof/>
                <w:webHidden/>
              </w:rPr>
              <w:fldChar w:fldCharType="begin"/>
            </w:r>
            <w:r>
              <w:rPr>
                <w:noProof/>
                <w:webHidden/>
              </w:rPr>
              <w:instrText xml:space="preserve"> PAGEREF _Toc192584598 \h </w:instrText>
            </w:r>
            <w:r>
              <w:rPr>
                <w:noProof/>
                <w:webHidden/>
              </w:rPr>
            </w:r>
            <w:r>
              <w:rPr>
                <w:noProof/>
                <w:webHidden/>
              </w:rPr>
              <w:fldChar w:fldCharType="separate"/>
            </w:r>
            <w:r w:rsidR="0039285D">
              <w:rPr>
                <w:noProof/>
                <w:webHidden/>
              </w:rPr>
              <w:t>23</w:t>
            </w:r>
            <w:r>
              <w:rPr>
                <w:noProof/>
                <w:webHidden/>
              </w:rPr>
              <w:fldChar w:fldCharType="end"/>
            </w:r>
          </w:hyperlink>
        </w:p>
        <w:p w14:paraId="49536560" w14:textId="69A57AA6" w:rsidR="00C3277B" w:rsidRDefault="00C3277B" w:rsidP="00C3277B">
          <w:pPr>
            <w:pStyle w:val="TOC3"/>
            <w:tabs>
              <w:tab w:val="left" w:pos="1200"/>
              <w:tab w:val="right" w:leader="dot" w:pos="9350"/>
            </w:tabs>
            <w:spacing w:line="240" w:lineRule="auto"/>
            <w:rPr>
              <w:noProof/>
              <w:kern w:val="2"/>
              <w:sz w:val="24"/>
              <w:szCs w:val="24"/>
              <w14:ligatures w14:val="standardContextual"/>
            </w:rPr>
          </w:pPr>
          <w:hyperlink w:anchor="_Toc192584599" w:history="1">
            <w:r w:rsidRPr="003A5A0F">
              <w:rPr>
                <w:rStyle w:val="Hyperlink"/>
                <w:noProof/>
              </w:rPr>
              <w:t>3.4.1</w:t>
            </w:r>
            <w:r>
              <w:rPr>
                <w:noProof/>
                <w:kern w:val="2"/>
                <w:sz w:val="24"/>
                <w:szCs w:val="24"/>
                <w14:ligatures w14:val="standardContextual"/>
              </w:rPr>
              <w:tab/>
            </w:r>
            <w:r w:rsidRPr="003A5A0F">
              <w:rPr>
                <w:rStyle w:val="Hyperlink"/>
                <w:noProof/>
              </w:rPr>
              <w:t>Why do communities engage in monitoring programmes?</w:t>
            </w:r>
            <w:r>
              <w:rPr>
                <w:noProof/>
                <w:webHidden/>
              </w:rPr>
              <w:tab/>
            </w:r>
            <w:r>
              <w:rPr>
                <w:noProof/>
                <w:webHidden/>
              </w:rPr>
              <w:fldChar w:fldCharType="begin"/>
            </w:r>
            <w:r>
              <w:rPr>
                <w:noProof/>
                <w:webHidden/>
              </w:rPr>
              <w:instrText xml:space="preserve"> PAGEREF _Toc192584599 \h </w:instrText>
            </w:r>
            <w:r>
              <w:rPr>
                <w:noProof/>
                <w:webHidden/>
              </w:rPr>
            </w:r>
            <w:r>
              <w:rPr>
                <w:noProof/>
                <w:webHidden/>
              </w:rPr>
              <w:fldChar w:fldCharType="separate"/>
            </w:r>
            <w:r w:rsidR="0039285D">
              <w:rPr>
                <w:noProof/>
                <w:webHidden/>
              </w:rPr>
              <w:t>23</w:t>
            </w:r>
            <w:r>
              <w:rPr>
                <w:noProof/>
                <w:webHidden/>
              </w:rPr>
              <w:fldChar w:fldCharType="end"/>
            </w:r>
          </w:hyperlink>
        </w:p>
        <w:p w14:paraId="1F64F210" w14:textId="3710F12E" w:rsidR="00C3277B" w:rsidRDefault="00C3277B" w:rsidP="00C3277B">
          <w:pPr>
            <w:pStyle w:val="TOC3"/>
            <w:tabs>
              <w:tab w:val="left" w:pos="1200"/>
              <w:tab w:val="right" w:leader="dot" w:pos="9350"/>
            </w:tabs>
            <w:spacing w:line="240" w:lineRule="auto"/>
            <w:rPr>
              <w:noProof/>
              <w:kern w:val="2"/>
              <w:sz w:val="24"/>
              <w:szCs w:val="24"/>
              <w14:ligatures w14:val="standardContextual"/>
            </w:rPr>
          </w:pPr>
          <w:hyperlink w:anchor="_Toc192584600" w:history="1">
            <w:r w:rsidRPr="003A5A0F">
              <w:rPr>
                <w:rStyle w:val="Hyperlink"/>
                <w:noProof/>
              </w:rPr>
              <w:t>3.4.2</w:t>
            </w:r>
            <w:r>
              <w:rPr>
                <w:noProof/>
                <w:kern w:val="2"/>
                <w:sz w:val="24"/>
                <w:szCs w:val="24"/>
                <w14:ligatures w14:val="standardContextual"/>
              </w:rPr>
              <w:tab/>
            </w:r>
            <w:r w:rsidRPr="003A5A0F">
              <w:rPr>
                <w:rStyle w:val="Hyperlink"/>
                <w:noProof/>
              </w:rPr>
              <w:t>Weaving ILK systems and scientific methods</w:t>
            </w:r>
            <w:r>
              <w:rPr>
                <w:noProof/>
                <w:webHidden/>
              </w:rPr>
              <w:tab/>
            </w:r>
            <w:r>
              <w:rPr>
                <w:noProof/>
                <w:webHidden/>
              </w:rPr>
              <w:fldChar w:fldCharType="begin"/>
            </w:r>
            <w:r>
              <w:rPr>
                <w:noProof/>
                <w:webHidden/>
              </w:rPr>
              <w:instrText xml:space="preserve"> PAGEREF _Toc192584600 \h </w:instrText>
            </w:r>
            <w:r>
              <w:rPr>
                <w:noProof/>
                <w:webHidden/>
              </w:rPr>
            </w:r>
            <w:r>
              <w:rPr>
                <w:noProof/>
                <w:webHidden/>
              </w:rPr>
              <w:fldChar w:fldCharType="separate"/>
            </w:r>
            <w:r w:rsidR="0039285D">
              <w:rPr>
                <w:noProof/>
                <w:webHidden/>
              </w:rPr>
              <w:t>24</w:t>
            </w:r>
            <w:r>
              <w:rPr>
                <w:noProof/>
                <w:webHidden/>
              </w:rPr>
              <w:fldChar w:fldCharType="end"/>
            </w:r>
          </w:hyperlink>
        </w:p>
        <w:p w14:paraId="7EA70FA6" w14:textId="6AD0A802" w:rsidR="00C3277B" w:rsidRDefault="00C3277B" w:rsidP="00C3277B">
          <w:pPr>
            <w:pStyle w:val="TOC3"/>
            <w:tabs>
              <w:tab w:val="left" w:pos="1200"/>
              <w:tab w:val="right" w:leader="dot" w:pos="9350"/>
            </w:tabs>
            <w:spacing w:line="240" w:lineRule="auto"/>
            <w:rPr>
              <w:noProof/>
              <w:kern w:val="2"/>
              <w:sz w:val="24"/>
              <w:szCs w:val="24"/>
              <w14:ligatures w14:val="standardContextual"/>
            </w:rPr>
          </w:pPr>
          <w:hyperlink w:anchor="_Toc192584601" w:history="1">
            <w:r w:rsidRPr="003A5A0F">
              <w:rPr>
                <w:rStyle w:val="Hyperlink"/>
                <w:noProof/>
              </w:rPr>
              <w:t>3.4.3</w:t>
            </w:r>
            <w:r>
              <w:rPr>
                <w:noProof/>
                <w:kern w:val="2"/>
                <w:sz w:val="24"/>
                <w:szCs w:val="24"/>
                <w14:ligatures w14:val="standardContextual"/>
              </w:rPr>
              <w:tab/>
            </w:r>
            <w:r w:rsidRPr="003A5A0F">
              <w:rPr>
                <w:rStyle w:val="Hyperlink"/>
                <w:noProof/>
              </w:rPr>
              <w:t>Methods for monitoring</w:t>
            </w:r>
            <w:r>
              <w:rPr>
                <w:noProof/>
                <w:webHidden/>
              </w:rPr>
              <w:tab/>
            </w:r>
            <w:r>
              <w:rPr>
                <w:noProof/>
                <w:webHidden/>
              </w:rPr>
              <w:fldChar w:fldCharType="begin"/>
            </w:r>
            <w:r>
              <w:rPr>
                <w:noProof/>
                <w:webHidden/>
              </w:rPr>
              <w:instrText xml:space="preserve"> PAGEREF _Toc192584601 \h </w:instrText>
            </w:r>
            <w:r>
              <w:rPr>
                <w:noProof/>
                <w:webHidden/>
              </w:rPr>
            </w:r>
            <w:r>
              <w:rPr>
                <w:noProof/>
                <w:webHidden/>
              </w:rPr>
              <w:fldChar w:fldCharType="separate"/>
            </w:r>
            <w:r w:rsidR="0039285D">
              <w:rPr>
                <w:noProof/>
                <w:webHidden/>
              </w:rPr>
              <w:t>25</w:t>
            </w:r>
            <w:r>
              <w:rPr>
                <w:noProof/>
                <w:webHidden/>
              </w:rPr>
              <w:fldChar w:fldCharType="end"/>
            </w:r>
          </w:hyperlink>
        </w:p>
        <w:p w14:paraId="6A104A37" w14:textId="26774AD5" w:rsidR="00C3277B" w:rsidRDefault="00C3277B" w:rsidP="00C3277B">
          <w:pPr>
            <w:pStyle w:val="TOC2"/>
            <w:spacing w:line="240" w:lineRule="auto"/>
            <w:rPr>
              <w:noProof/>
              <w:kern w:val="2"/>
              <w:sz w:val="24"/>
              <w:szCs w:val="24"/>
              <w14:ligatures w14:val="standardContextual"/>
            </w:rPr>
          </w:pPr>
          <w:hyperlink w:anchor="_Toc192584602" w:history="1">
            <w:r w:rsidRPr="003A5A0F">
              <w:rPr>
                <w:rStyle w:val="Hyperlink"/>
                <w:noProof/>
              </w:rPr>
              <w:t>3.5</w:t>
            </w:r>
            <w:r>
              <w:rPr>
                <w:noProof/>
                <w:kern w:val="2"/>
                <w:sz w:val="24"/>
                <w:szCs w:val="24"/>
                <w14:ligatures w14:val="standardContextual"/>
              </w:rPr>
              <w:tab/>
            </w:r>
            <w:r w:rsidRPr="003A5A0F">
              <w:rPr>
                <w:rStyle w:val="Hyperlink"/>
                <w:noProof/>
              </w:rPr>
              <w:t>Scientific monitoring</w:t>
            </w:r>
            <w:r>
              <w:rPr>
                <w:noProof/>
                <w:webHidden/>
              </w:rPr>
              <w:tab/>
            </w:r>
            <w:r>
              <w:rPr>
                <w:noProof/>
                <w:webHidden/>
              </w:rPr>
              <w:fldChar w:fldCharType="begin"/>
            </w:r>
            <w:r>
              <w:rPr>
                <w:noProof/>
                <w:webHidden/>
              </w:rPr>
              <w:instrText xml:space="preserve"> PAGEREF _Toc192584602 \h </w:instrText>
            </w:r>
            <w:r>
              <w:rPr>
                <w:noProof/>
                <w:webHidden/>
              </w:rPr>
            </w:r>
            <w:r>
              <w:rPr>
                <w:noProof/>
                <w:webHidden/>
              </w:rPr>
              <w:fldChar w:fldCharType="separate"/>
            </w:r>
            <w:r w:rsidR="0039285D">
              <w:rPr>
                <w:noProof/>
                <w:webHidden/>
              </w:rPr>
              <w:t>31</w:t>
            </w:r>
            <w:r>
              <w:rPr>
                <w:noProof/>
                <w:webHidden/>
              </w:rPr>
              <w:fldChar w:fldCharType="end"/>
            </w:r>
          </w:hyperlink>
        </w:p>
        <w:p w14:paraId="0DFC0403" w14:textId="191E9553" w:rsidR="00C3277B" w:rsidRDefault="00C3277B" w:rsidP="00C3277B">
          <w:pPr>
            <w:pStyle w:val="TOC2"/>
            <w:spacing w:line="240" w:lineRule="auto"/>
            <w:rPr>
              <w:noProof/>
              <w:kern w:val="2"/>
              <w:sz w:val="24"/>
              <w:szCs w:val="24"/>
              <w14:ligatures w14:val="standardContextual"/>
            </w:rPr>
          </w:pPr>
          <w:hyperlink w:anchor="_Toc192584603" w:history="1">
            <w:r w:rsidRPr="003A5A0F">
              <w:rPr>
                <w:rStyle w:val="Hyperlink"/>
                <w:noProof/>
              </w:rPr>
              <w:t>3.6</w:t>
            </w:r>
            <w:r>
              <w:rPr>
                <w:noProof/>
                <w:kern w:val="2"/>
                <w:sz w:val="24"/>
                <w:szCs w:val="24"/>
                <w14:ligatures w14:val="standardContextual"/>
              </w:rPr>
              <w:tab/>
            </w:r>
            <w:r w:rsidRPr="003A5A0F">
              <w:rPr>
                <w:rStyle w:val="Hyperlink"/>
                <w:noProof/>
              </w:rPr>
              <w:t>Connections to national and global levels</w:t>
            </w:r>
            <w:r>
              <w:rPr>
                <w:noProof/>
                <w:webHidden/>
              </w:rPr>
              <w:tab/>
            </w:r>
            <w:r>
              <w:rPr>
                <w:noProof/>
                <w:webHidden/>
              </w:rPr>
              <w:fldChar w:fldCharType="begin"/>
            </w:r>
            <w:r>
              <w:rPr>
                <w:noProof/>
                <w:webHidden/>
              </w:rPr>
              <w:instrText xml:space="preserve"> PAGEREF _Toc192584603 \h </w:instrText>
            </w:r>
            <w:r>
              <w:rPr>
                <w:noProof/>
                <w:webHidden/>
              </w:rPr>
            </w:r>
            <w:r>
              <w:rPr>
                <w:noProof/>
                <w:webHidden/>
              </w:rPr>
              <w:fldChar w:fldCharType="separate"/>
            </w:r>
            <w:r w:rsidR="0039285D">
              <w:rPr>
                <w:noProof/>
                <w:webHidden/>
              </w:rPr>
              <w:t>31</w:t>
            </w:r>
            <w:r>
              <w:rPr>
                <w:noProof/>
                <w:webHidden/>
              </w:rPr>
              <w:fldChar w:fldCharType="end"/>
            </w:r>
          </w:hyperlink>
        </w:p>
        <w:p w14:paraId="1832AD60" w14:textId="25A50FDD" w:rsidR="00C3277B" w:rsidRDefault="00C3277B" w:rsidP="00C3277B">
          <w:pPr>
            <w:pStyle w:val="TOC2"/>
            <w:spacing w:line="240" w:lineRule="auto"/>
            <w:rPr>
              <w:noProof/>
              <w:kern w:val="2"/>
              <w:sz w:val="24"/>
              <w:szCs w:val="24"/>
              <w14:ligatures w14:val="standardContextual"/>
            </w:rPr>
          </w:pPr>
          <w:hyperlink w:anchor="_Toc192584604" w:history="1">
            <w:r w:rsidRPr="003A5A0F">
              <w:rPr>
                <w:rStyle w:val="Hyperlink"/>
                <w:noProof/>
              </w:rPr>
              <w:t>3.7</w:t>
            </w:r>
            <w:r>
              <w:rPr>
                <w:noProof/>
                <w:kern w:val="2"/>
                <w:sz w:val="24"/>
                <w:szCs w:val="24"/>
                <w14:ligatures w14:val="standardContextual"/>
              </w:rPr>
              <w:tab/>
            </w:r>
            <w:r w:rsidRPr="003A5A0F">
              <w:rPr>
                <w:rStyle w:val="Hyperlink"/>
                <w:noProof/>
              </w:rPr>
              <w:t>Challenges and ways forward</w:t>
            </w:r>
            <w:r>
              <w:rPr>
                <w:noProof/>
                <w:webHidden/>
              </w:rPr>
              <w:tab/>
            </w:r>
            <w:r>
              <w:rPr>
                <w:noProof/>
                <w:webHidden/>
              </w:rPr>
              <w:fldChar w:fldCharType="begin"/>
            </w:r>
            <w:r>
              <w:rPr>
                <w:noProof/>
                <w:webHidden/>
              </w:rPr>
              <w:instrText xml:space="preserve"> PAGEREF _Toc192584604 \h </w:instrText>
            </w:r>
            <w:r>
              <w:rPr>
                <w:noProof/>
                <w:webHidden/>
              </w:rPr>
            </w:r>
            <w:r>
              <w:rPr>
                <w:noProof/>
                <w:webHidden/>
              </w:rPr>
              <w:fldChar w:fldCharType="separate"/>
            </w:r>
            <w:r w:rsidR="0039285D">
              <w:rPr>
                <w:noProof/>
                <w:webHidden/>
              </w:rPr>
              <w:t>39</w:t>
            </w:r>
            <w:r>
              <w:rPr>
                <w:noProof/>
                <w:webHidden/>
              </w:rPr>
              <w:fldChar w:fldCharType="end"/>
            </w:r>
          </w:hyperlink>
        </w:p>
        <w:p w14:paraId="6B31FDE2" w14:textId="63C2DB89" w:rsidR="00C3277B" w:rsidRDefault="00C3277B" w:rsidP="00C3277B">
          <w:pPr>
            <w:pStyle w:val="TOC1"/>
            <w:spacing w:line="240" w:lineRule="auto"/>
            <w:rPr>
              <w:b w:val="0"/>
              <w:bCs w:val="0"/>
              <w:kern w:val="2"/>
              <w:sz w:val="24"/>
              <w:szCs w:val="24"/>
              <w14:ligatures w14:val="standardContextual"/>
            </w:rPr>
          </w:pPr>
          <w:hyperlink w:anchor="_Toc192584605" w:history="1">
            <w:r w:rsidRPr="003A5A0F">
              <w:rPr>
                <w:rStyle w:val="Hyperlink"/>
              </w:rPr>
              <w:t>4</w:t>
            </w:r>
            <w:r>
              <w:rPr>
                <w:b w:val="0"/>
                <w:bCs w:val="0"/>
                <w:kern w:val="2"/>
                <w:sz w:val="24"/>
                <w:szCs w:val="24"/>
                <w14:ligatures w14:val="standardContextual"/>
              </w:rPr>
              <w:tab/>
            </w:r>
            <w:r w:rsidRPr="003A5A0F">
              <w:rPr>
                <w:rStyle w:val="Hyperlink"/>
              </w:rPr>
              <w:t>Next steps</w:t>
            </w:r>
            <w:r>
              <w:rPr>
                <w:webHidden/>
              </w:rPr>
              <w:tab/>
            </w:r>
            <w:r>
              <w:rPr>
                <w:webHidden/>
              </w:rPr>
              <w:fldChar w:fldCharType="begin"/>
            </w:r>
            <w:r>
              <w:rPr>
                <w:webHidden/>
              </w:rPr>
              <w:instrText xml:space="preserve"> PAGEREF _Toc192584605 \h </w:instrText>
            </w:r>
            <w:r>
              <w:rPr>
                <w:webHidden/>
              </w:rPr>
            </w:r>
            <w:r>
              <w:rPr>
                <w:webHidden/>
              </w:rPr>
              <w:fldChar w:fldCharType="separate"/>
            </w:r>
            <w:r w:rsidR="0039285D">
              <w:rPr>
                <w:webHidden/>
              </w:rPr>
              <w:t>43</w:t>
            </w:r>
            <w:r>
              <w:rPr>
                <w:webHidden/>
              </w:rPr>
              <w:fldChar w:fldCharType="end"/>
            </w:r>
          </w:hyperlink>
        </w:p>
        <w:p w14:paraId="77E5C846" w14:textId="02512014" w:rsidR="00C3277B" w:rsidRDefault="00C3277B" w:rsidP="00C3277B">
          <w:pPr>
            <w:pStyle w:val="TOC1"/>
            <w:spacing w:line="240" w:lineRule="auto"/>
            <w:rPr>
              <w:b w:val="0"/>
              <w:bCs w:val="0"/>
              <w:kern w:val="2"/>
              <w:sz w:val="24"/>
              <w:szCs w:val="24"/>
              <w14:ligatures w14:val="standardContextual"/>
            </w:rPr>
          </w:pPr>
          <w:hyperlink w:anchor="_Toc192584606" w:history="1">
            <w:r w:rsidRPr="003A5A0F">
              <w:rPr>
                <w:rStyle w:val="Hyperlink"/>
              </w:rPr>
              <w:t>Annexes</w:t>
            </w:r>
            <w:r>
              <w:rPr>
                <w:webHidden/>
              </w:rPr>
              <w:tab/>
            </w:r>
            <w:r>
              <w:rPr>
                <w:webHidden/>
              </w:rPr>
              <w:fldChar w:fldCharType="begin"/>
            </w:r>
            <w:r>
              <w:rPr>
                <w:webHidden/>
              </w:rPr>
              <w:instrText xml:space="preserve"> PAGEREF _Toc192584606 \h </w:instrText>
            </w:r>
            <w:r>
              <w:rPr>
                <w:webHidden/>
              </w:rPr>
            </w:r>
            <w:r>
              <w:rPr>
                <w:webHidden/>
              </w:rPr>
              <w:fldChar w:fldCharType="separate"/>
            </w:r>
            <w:r w:rsidR="0039285D">
              <w:rPr>
                <w:webHidden/>
              </w:rPr>
              <w:t>44</w:t>
            </w:r>
            <w:r>
              <w:rPr>
                <w:webHidden/>
              </w:rPr>
              <w:fldChar w:fldCharType="end"/>
            </w:r>
          </w:hyperlink>
        </w:p>
        <w:p w14:paraId="45412B54" w14:textId="57DAD462" w:rsidR="00C3277B" w:rsidRDefault="00C3277B" w:rsidP="00C3277B">
          <w:pPr>
            <w:pStyle w:val="TOC2"/>
            <w:spacing w:line="240" w:lineRule="auto"/>
            <w:rPr>
              <w:noProof/>
              <w:kern w:val="2"/>
              <w:sz w:val="24"/>
              <w:szCs w:val="24"/>
              <w14:ligatures w14:val="standardContextual"/>
            </w:rPr>
          </w:pPr>
          <w:hyperlink w:anchor="_Toc192584607" w:history="1">
            <w:r w:rsidRPr="003A5A0F">
              <w:rPr>
                <w:rStyle w:val="Hyperlink"/>
                <w:noProof/>
              </w:rPr>
              <w:t>Annex 1: Agenda</w:t>
            </w:r>
            <w:r>
              <w:rPr>
                <w:noProof/>
                <w:webHidden/>
              </w:rPr>
              <w:tab/>
            </w:r>
            <w:r>
              <w:rPr>
                <w:noProof/>
                <w:webHidden/>
              </w:rPr>
              <w:fldChar w:fldCharType="begin"/>
            </w:r>
            <w:r>
              <w:rPr>
                <w:noProof/>
                <w:webHidden/>
              </w:rPr>
              <w:instrText xml:space="preserve"> PAGEREF _Toc192584607 \h </w:instrText>
            </w:r>
            <w:r>
              <w:rPr>
                <w:noProof/>
                <w:webHidden/>
              </w:rPr>
            </w:r>
            <w:r>
              <w:rPr>
                <w:noProof/>
                <w:webHidden/>
              </w:rPr>
              <w:fldChar w:fldCharType="separate"/>
            </w:r>
            <w:r w:rsidR="0039285D">
              <w:rPr>
                <w:noProof/>
                <w:webHidden/>
              </w:rPr>
              <w:t>44</w:t>
            </w:r>
            <w:r>
              <w:rPr>
                <w:noProof/>
                <w:webHidden/>
              </w:rPr>
              <w:fldChar w:fldCharType="end"/>
            </w:r>
          </w:hyperlink>
        </w:p>
        <w:p w14:paraId="7027FFC4" w14:textId="3F3EFFEE" w:rsidR="00C3277B" w:rsidRDefault="00C3277B" w:rsidP="00C3277B">
          <w:pPr>
            <w:pStyle w:val="TOC2"/>
            <w:spacing w:line="240" w:lineRule="auto"/>
            <w:rPr>
              <w:noProof/>
              <w:kern w:val="2"/>
              <w:sz w:val="24"/>
              <w:szCs w:val="24"/>
              <w14:ligatures w14:val="standardContextual"/>
            </w:rPr>
          </w:pPr>
          <w:hyperlink w:anchor="_Toc192584608" w:history="1">
            <w:r w:rsidRPr="003A5A0F">
              <w:rPr>
                <w:rStyle w:val="Hyperlink"/>
                <w:noProof/>
              </w:rPr>
              <w:t>Annex 2: FPIC document</w:t>
            </w:r>
            <w:r>
              <w:rPr>
                <w:noProof/>
                <w:webHidden/>
              </w:rPr>
              <w:tab/>
            </w:r>
            <w:r>
              <w:rPr>
                <w:noProof/>
                <w:webHidden/>
              </w:rPr>
              <w:fldChar w:fldCharType="begin"/>
            </w:r>
            <w:r>
              <w:rPr>
                <w:noProof/>
                <w:webHidden/>
              </w:rPr>
              <w:instrText xml:space="preserve"> PAGEREF _Toc192584608 \h </w:instrText>
            </w:r>
            <w:r>
              <w:rPr>
                <w:noProof/>
                <w:webHidden/>
              </w:rPr>
            </w:r>
            <w:r>
              <w:rPr>
                <w:noProof/>
                <w:webHidden/>
              </w:rPr>
              <w:fldChar w:fldCharType="separate"/>
            </w:r>
            <w:r w:rsidR="0039285D">
              <w:rPr>
                <w:noProof/>
                <w:webHidden/>
              </w:rPr>
              <w:t>46</w:t>
            </w:r>
            <w:r>
              <w:rPr>
                <w:noProof/>
                <w:webHidden/>
              </w:rPr>
              <w:fldChar w:fldCharType="end"/>
            </w:r>
          </w:hyperlink>
        </w:p>
        <w:p w14:paraId="498C02A1" w14:textId="1BDE488A" w:rsidR="00C3277B" w:rsidRDefault="00C3277B" w:rsidP="00C3277B">
          <w:pPr>
            <w:pStyle w:val="TOC2"/>
            <w:spacing w:line="240" w:lineRule="auto"/>
            <w:rPr>
              <w:noProof/>
              <w:kern w:val="2"/>
              <w:sz w:val="24"/>
              <w:szCs w:val="24"/>
              <w14:ligatures w14:val="standardContextual"/>
            </w:rPr>
          </w:pPr>
          <w:hyperlink w:anchor="_Toc192584609" w:history="1">
            <w:r w:rsidRPr="003A5A0F">
              <w:rPr>
                <w:rStyle w:val="Hyperlink"/>
                <w:noProof/>
              </w:rPr>
              <w:t>Annex 3: Participants of the dialogue workshop</w:t>
            </w:r>
            <w:r>
              <w:rPr>
                <w:noProof/>
                <w:webHidden/>
              </w:rPr>
              <w:tab/>
            </w:r>
            <w:r>
              <w:rPr>
                <w:noProof/>
                <w:webHidden/>
              </w:rPr>
              <w:fldChar w:fldCharType="begin"/>
            </w:r>
            <w:r>
              <w:rPr>
                <w:noProof/>
                <w:webHidden/>
              </w:rPr>
              <w:instrText xml:space="preserve"> PAGEREF _Toc192584609 \h </w:instrText>
            </w:r>
            <w:r>
              <w:rPr>
                <w:noProof/>
                <w:webHidden/>
              </w:rPr>
            </w:r>
            <w:r>
              <w:rPr>
                <w:noProof/>
                <w:webHidden/>
              </w:rPr>
              <w:fldChar w:fldCharType="separate"/>
            </w:r>
            <w:r w:rsidR="0039285D">
              <w:rPr>
                <w:noProof/>
                <w:webHidden/>
              </w:rPr>
              <w:t>49</w:t>
            </w:r>
            <w:r>
              <w:rPr>
                <w:noProof/>
                <w:webHidden/>
              </w:rPr>
              <w:fldChar w:fldCharType="end"/>
            </w:r>
          </w:hyperlink>
        </w:p>
        <w:p w14:paraId="11713D3F" w14:textId="1B4DC138" w:rsidR="000518DF" w:rsidRDefault="006777CC" w:rsidP="00C3277B">
          <w:pPr>
            <w:pStyle w:val="TOC2"/>
            <w:spacing w:line="240" w:lineRule="auto"/>
            <w:rPr>
              <w:bCs/>
              <w:noProof/>
            </w:rPr>
          </w:pPr>
          <w:r>
            <w:rPr>
              <w:b/>
              <w:bCs/>
              <w:noProof/>
            </w:rPr>
            <w:lastRenderedPageBreak/>
            <w:fldChar w:fldCharType="end"/>
          </w:r>
        </w:p>
      </w:sdtContent>
    </w:sdt>
    <w:bookmarkStart w:id="1" w:name="_Toc133587871" w:displacedByCustomXml="prev"/>
    <w:p w14:paraId="3C5A8916" w14:textId="5C902039" w:rsidR="00E4328D" w:rsidRPr="000518DF" w:rsidRDefault="00E4328D" w:rsidP="000518DF">
      <w:pPr>
        <w:pStyle w:val="TOC2"/>
        <w:spacing w:line="276" w:lineRule="auto"/>
        <w:rPr>
          <w:noProof/>
          <w:kern w:val="2"/>
          <w14:ligatures w14:val="standardContextual"/>
        </w:rPr>
      </w:pPr>
    </w:p>
    <w:p w14:paraId="475698A6" w14:textId="77777777" w:rsidR="001E3F93" w:rsidRDefault="001E3F93" w:rsidP="00784BD4">
      <w:pPr>
        <w:spacing w:line="276" w:lineRule="auto"/>
      </w:pPr>
    </w:p>
    <w:p w14:paraId="1180D7B4" w14:textId="2BDFE4BB" w:rsidR="0082296A" w:rsidRDefault="0082296A" w:rsidP="00784BD4">
      <w:pPr>
        <w:pStyle w:val="Heading1"/>
        <w:spacing w:line="276" w:lineRule="auto"/>
      </w:pPr>
      <w:bookmarkStart w:id="2" w:name="_Toc192584581"/>
      <w:r w:rsidRPr="0082296A">
        <w:t>I</w:t>
      </w:r>
      <w:r w:rsidRPr="004D7956">
        <w:t>ntro</w:t>
      </w:r>
      <w:r w:rsidRPr="0082296A">
        <w:t>du</w:t>
      </w:r>
      <w:r w:rsidRPr="009877DB">
        <w:t>ction</w:t>
      </w:r>
      <w:bookmarkEnd w:id="1"/>
      <w:bookmarkEnd w:id="2"/>
    </w:p>
    <w:p w14:paraId="38689887" w14:textId="4A3DD520" w:rsidR="00F76816" w:rsidRDefault="00AF6593" w:rsidP="00784BD4">
      <w:pPr>
        <w:spacing w:before="0" w:line="276" w:lineRule="auto"/>
        <w:jc w:val="both"/>
        <w:rPr>
          <w:rFonts w:ascii="Calibri" w:hAnsi="Calibri" w:cs="Calibri"/>
        </w:rPr>
      </w:pPr>
      <w:r w:rsidRPr="7ABD6BE8">
        <w:rPr>
          <w:rFonts w:cstheme="minorBidi"/>
        </w:rPr>
        <w:t xml:space="preserve">This is the report </w:t>
      </w:r>
      <w:r w:rsidR="006D5475" w:rsidRPr="7ABD6BE8">
        <w:rPr>
          <w:rFonts w:cstheme="minorBidi"/>
        </w:rPr>
        <w:t xml:space="preserve">of </w:t>
      </w:r>
      <w:r w:rsidRPr="7ABD6BE8">
        <w:rPr>
          <w:rFonts w:cstheme="minorBidi"/>
        </w:rPr>
        <w:t xml:space="preserve">the </w:t>
      </w:r>
      <w:r w:rsidR="000E2DC4" w:rsidRPr="7ABD6BE8">
        <w:rPr>
          <w:rFonts w:cstheme="minorBidi"/>
        </w:rPr>
        <w:t>first</w:t>
      </w:r>
      <w:r w:rsidR="00FB5ACF" w:rsidRPr="7ABD6BE8">
        <w:rPr>
          <w:rFonts w:cstheme="minorBidi"/>
        </w:rPr>
        <w:t xml:space="preserve"> I</w:t>
      </w:r>
      <w:r w:rsidR="00497F94" w:rsidRPr="7ABD6BE8">
        <w:rPr>
          <w:rFonts w:cstheme="minorBidi"/>
        </w:rPr>
        <w:t xml:space="preserve">ndigenous and local knowledge </w:t>
      </w:r>
      <w:r w:rsidR="00714D54" w:rsidRPr="7ABD6BE8">
        <w:rPr>
          <w:rFonts w:cstheme="minorBidi"/>
        </w:rPr>
        <w:t xml:space="preserve">(ILK) </w:t>
      </w:r>
      <w:r w:rsidR="00497F94" w:rsidRPr="7ABD6BE8">
        <w:rPr>
          <w:rFonts w:cstheme="minorBidi"/>
        </w:rPr>
        <w:t xml:space="preserve">dialogue workshop for </w:t>
      </w:r>
      <w:r w:rsidR="00FB5ACF" w:rsidRPr="7ABD6BE8">
        <w:rPr>
          <w:rFonts w:cstheme="minorBidi"/>
        </w:rPr>
        <w:t>the</w:t>
      </w:r>
      <w:r w:rsidR="00F50610" w:rsidRPr="7ABD6BE8">
        <w:rPr>
          <w:rFonts w:cstheme="minorBidi"/>
        </w:rPr>
        <w:t xml:space="preserve"> </w:t>
      </w:r>
      <w:r w:rsidR="007E7AAD" w:rsidRPr="007E7AAD">
        <w:rPr>
          <w:rFonts w:cstheme="minorBidi"/>
        </w:rPr>
        <w:t xml:space="preserve">assessment on monitoring biodiversity and nature’s contributions to people </w:t>
      </w:r>
      <w:r w:rsidR="00F50610" w:rsidRPr="20696009">
        <w:rPr>
          <w:rFonts w:cstheme="minorBidi"/>
        </w:rPr>
        <w:t>(</w:t>
      </w:r>
      <w:r w:rsidR="16EB8031" w:rsidRPr="20696009">
        <w:rPr>
          <w:rFonts w:cstheme="minorBidi"/>
        </w:rPr>
        <w:t xml:space="preserve">the </w:t>
      </w:r>
      <w:r w:rsidR="16EB8031" w:rsidRPr="373228AF">
        <w:rPr>
          <w:rFonts w:cstheme="minorBidi"/>
        </w:rPr>
        <w:t>“</w:t>
      </w:r>
      <w:r w:rsidR="00020584">
        <w:rPr>
          <w:rFonts w:cstheme="minorBidi"/>
        </w:rPr>
        <w:t xml:space="preserve">monitoring </w:t>
      </w:r>
      <w:r w:rsidR="16EB8031" w:rsidRPr="713C95D3">
        <w:rPr>
          <w:rFonts w:cstheme="minorBidi"/>
        </w:rPr>
        <w:t>assessment</w:t>
      </w:r>
      <w:r w:rsidR="16EB8031" w:rsidRPr="373228AF">
        <w:rPr>
          <w:rFonts w:cstheme="minorBidi"/>
        </w:rPr>
        <w:t>”</w:t>
      </w:r>
      <w:r w:rsidR="006F7673" w:rsidRPr="7ABD6BE8">
        <w:rPr>
          <w:rFonts w:cstheme="minorBidi"/>
        </w:rPr>
        <w:t>)</w:t>
      </w:r>
      <w:r w:rsidR="00E42876">
        <w:rPr>
          <w:rFonts w:ascii="Calibri" w:hAnsi="Calibri" w:cs="Calibri"/>
        </w:rPr>
        <w:t xml:space="preserve"> that </w:t>
      </w:r>
      <w:r w:rsidR="008F73CC" w:rsidRPr="7ABD6BE8">
        <w:rPr>
          <w:rFonts w:ascii="Calibri" w:hAnsi="Calibri" w:cs="Calibri"/>
        </w:rPr>
        <w:t xml:space="preserve">is being developed by the Intergovernmental </w:t>
      </w:r>
      <w:r w:rsidR="00DF0E22">
        <w:rPr>
          <w:rFonts w:ascii="Calibri" w:hAnsi="Calibri" w:cs="Calibri"/>
        </w:rPr>
        <w:t xml:space="preserve">Science-Policy </w:t>
      </w:r>
      <w:r w:rsidR="008F73CC" w:rsidRPr="7ABD6BE8">
        <w:rPr>
          <w:rFonts w:ascii="Calibri" w:hAnsi="Calibri" w:cs="Calibri"/>
        </w:rPr>
        <w:t xml:space="preserve">Platform on Biodiversity and Ecosystems Services (IPBES). </w:t>
      </w:r>
    </w:p>
    <w:p w14:paraId="6048B741" w14:textId="2CC58FA3" w:rsidR="00860994" w:rsidRPr="005847DA" w:rsidRDefault="008F73CC" w:rsidP="00784BD4">
      <w:pPr>
        <w:spacing w:before="0" w:line="276" w:lineRule="auto"/>
        <w:jc w:val="both"/>
        <w:rPr>
          <w:rFonts w:cstheme="minorBidi"/>
        </w:rPr>
      </w:pPr>
      <w:r w:rsidRPr="000F2E03">
        <w:rPr>
          <w:rFonts w:cstheme="minorBidi"/>
        </w:rPr>
        <w:t xml:space="preserve">The </w:t>
      </w:r>
      <w:r w:rsidR="00272A72">
        <w:rPr>
          <w:rFonts w:cstheme="minorBidi"/>
        </w:rPr>
        <w:t xml:space="preserve">dialogue </w:t>
      </w:r>
      <w:r w:rsidRPr="000F2E03">
        <w:rPr>
          <w:rFonts w:cstheme="minorBidi"/>
        </w:rPr>
        <w:t xml:space="preserve">workshop was </w:t>
      </w:r>
      <w:r w:rsidR="00BA5D2A" w:rsidRPr="000F2E03">
        <w:rPr>
          <w:rFonts w:cstheme="minorBidi"/>
        </w:rPr>
        <w:t xml:space="preserve">held in </w:t>
      </w:r>
      <w:r w:rsidR="00020584">
        <w:rPr>
          <w:rFonts w:cstheme="minorBidi"/>
        </w:rPr>
        <w:t>Mont</w:t>
      </w:r>
      <w:r w:rsidR="00E15103">
        <w:rPr>
          <w:rFonts w:cstheme="minorBidi"/>
        </w:rPr>
        <w:t>r</w:t>
      </w:r>
      <w:r w:rsidR="00020584">
        <w:rPr>
          <w:rFonts w:cstheme="minorBidi"/>
        </w:rPr>
        <w:t>eal, Canada</w:t>
      </w:r>
      <w:r w:rsidR="00BA5D2A" w:rsidRPr="000F2E03">
        <w:rPr>
          <w:rFonts w:cstheme="minorBidi"/>
        </w:rPr>
        <w:t xml:space="preserve"> </w:t>
      </w:r>
      <w:r w:rsidR="00543CA1" w:rsidRPr="000F2E03">
        <w:rPr>
          <w:rFonts w:cstheme="minorBidi"/>
        </w:rPr>
        <w:t>from</w:t>
      </w:r>
      <w:r w:rsidR="00BA5D2A" w:rsidRPr="000F2E03">
        <w:rPr>
          <w:rFonts w:cstheme="minorBidi"/>
        </w:rPr>
        <w:t xml:space="preserve"> </w:t>
      </w:r>
      <w:r w:rsidR="004D70AD" w:rsidRPr="004D70AD">
        <w:rPr>
          <w:rFonts w:cstheme="minorBidi"/>
        </w:rPr>
        <w:t>30 November to 1 December 2024</w:t>
      </w:r>
      <w:r w:rsidR="00FB5ACF" w:rsidRPr="7ABD6BE8">
        <w:rPr>
          <w:rFonts w:cstheme="minorBidi"/>
        </w:rPr>
        <w:t xml:space="preserve">. </w:t>
      </w:r>
      <w:r w:rsidR="00CE1784">
        <w:rPr>
          <w:rFonts w:cstheme="minorBidi"/>
        </w:rPr>
        <w:t>It</w:t>
      </w:r>
      <w:r w:rsidR="00F76816">
        <w:rPr>
          <w:rFonts w:cstheme="minorBidi"/>
        </w:rPr>
        <w:t xml:space="preserve"> </w:t>
      </w:r>
      <w:r w:rsidR="00A1059D" w:rsidRPr="7ABD6BE8">
        <w:rPr>
          <w:rFonts w:cstheme="minorBidi"/>
        </w:rPr>
        <w:t>aim</w:t>
      </w:r>
      <w:r w:rsidR="00A1059D">
        <w:rPr>
          <w:rFonts w:cstheme="minorBidi"/>
        </w:rPr>
        <w:t>ed</w:t>
      </w:r>
      <w:r w:rsidR="00A1059D" w:rsidRPr="7ABD6BE8">
        <w:rPr>
          <w:rFonts w:cstheme="minorBidi"/>
        </w:rPr>
        <w:t xml:space="preserve"> </w:t>
      </w:r>
      <w:r w:rsidR="00C14AF9" w:rsidRPr="7ABD6BE8">
        <w:rPr>
          <w:rFonts w:cstheme="minorBidi"/>
        </w:rPr>
        <w:t>to provide a platform for discussion between I</w:t>
      </w:r>
      <w:r w:rsidR="00D41176" w:rsidRPr="7ABD6BE8">
        <w:rPr>
          <w:rFonts w:cstheme="minorBidi"/>
        </w:rPr>
        <w:t xml:space="preserve">ndigenous </w:t>
      </w:r>
      <w:r w:rsidR="00D3030D">
        <w:rPr>
          <w:rFonts w:cstheme="minorBidi"/>
        </w:rPr>
        <w:t>P</w:t>
      </w:r>
      <w:r w:rsidR="004D4045" w:rsidRPr="7ABD6BE8">
        <w:rPr>
          <w:rFonts w:cstheme="minorBidi"/>
        </w:rPr>
        <w:t>eoples</w:t>
      </w:r>
      <w:r w:rsidR="00D27A91">
        <w:rPr>
          <w:rFonts w:cstheme="minorBidi"/>
        </w:rPr>
        <w:t xml:space="preserve"> and </w:t>
      </w:r>
      <w:r w:rsidR="004D4045" w:rsidRPr="7ABD6BE8">
        <w:rPr>
          <w:rFonts w:cstheme="minorBidi"/>
        </w:rPr>
        <w:t xml:space="preserve">local communities </w:t>
      </w:r>
      <w:r w:rsidR="000D0F6D">
        <w:rPr>
          <w:rFonts w:cstheme="minorBidi"/>
        </w:rPr>
        <w:t>and</w:t>
      </w:r>
      <w:r w:rsidR="005F7788">
        <w:rPr>
          <w:rFonts w:cstheme="minorBidi"/>
        </w:rPr>
        <w:t xml:space="preserve"> assessment </w:t>
      </w:r>
      <w:r w:rsidR="00C14AF9" w:rsidRPr="7ABD6BE8">
        <w:rPr>
          <w:rFonts w:cstheme="minorBidi"/>
        </w:rPr>
        <w:t>authors</w:t>
      </w:r>
      <w:r w:rsidR="000D0F6D">
        <w:rPr>
          <w:rFonts w:cstheme="minorBidi"/>
        </w:rPr>
        <w:t>,</w:t>
      </w:r>
      <w:r w:rsidR="00C14AF9" w:rsidRPr="7ABD6BE8">
        <w:rPr>
          <w:rFonts w:cstheme="minorBidi"/>
        </w:rPr>
        <w:t xml:space="preserve"> </w:t>
      </w:r>
      <w:r w:rsidR="00A138A2">
        <w:rPr>
          <w:rFonts w:cstheme="minorBidi"/>
        </w:rPr>
        <w:t xml:space="preserve">with a focus on </w:t>
      </w:r>
      <w:r w:rsidR="00C14AF9" w:rsidRPr="7ABD6BE8">
        <w:rPr>
          <w:rFonts w:cstheme="minorBidi"/>
        </w:rPr>
        <w:t xml:space="preserve">key ILK </w:t>
      </w:r>
      <w:r w:rsidR="00A138A2">
        <w:rPr>
          <w:rFonts w:cstheme="minorBidi"/>
        </w:rPr>
        <w:t xml:space="preserve">concepts, </w:t>
      </w:r>
      <w:r w:rsidR="00C14AF9" w:rsidRPr="7ABD6BE8">
        <w:rPr>
          <w:rFonts w:cstheme="minorBidi"/>
        </w:rPr>
        <w:t xml:space="preserve">themes, questions, challenges, opportunities, resources and other issues relating to the </w:t>
      </w:r>
      <w:r w:rsidR="5122208E" w:rsidRPr="00947003">
        <w:rPr>
          <w:rFonts w:cstheme="minorBidi"/>
        </w:rPr>
        <w:t>assessment</w:t>
      </w:r>
      <w:r w:rsidR="00C14AF9" w:rsidRPr="74743695">
        <w:rPr>
          <w:rFonts w:cstheme="minorBidi"/>
        </w:rPr>
        <w:t>.</w:t>
      </w:r>
    </w:p>
    <w:p w14:paraId="21FC604D" w14:textId="7CC69741" w:rsidR="00E90186" w:rsidRPr="00EA4BE4" w:rsidRDefault="00AF6593" w:rsidP="00784BD4">
      <w:pPr>
        <w:spacing w:before="0" w:line="276" w:lineRule="auto"/>
        <w:jc w:val="both"/>
        <w:rPr>
          <w:rFonts w:cstheme="minorHAnsi"/>
          <w:snapToGrid w:val="0"/>
        </w:rPr>
      </w:pPr>
      <w:r w:rsidRPr="005672CC">
        <w:rPr>
          <w:rFonts w:cstheme="minorHAnsi"/>
          <w:snapToGrid w:val="0"/>
        </w:rPr>
        <w:t>Th</w:t>
      </w:r>
      <w:r w:rsidR="00497F94">
        <w:rPr>
          <w:rFonts w:cstheme="minorHAnsi"/>
          <w:snapToGrid w:val="0"/>
        </w:rPr>
        <w:t>is</w:t>
      </w:r>
      <w:r w:rsidRPr="005672CC">
        <w:rPr>
          <w:rFonts w:cstheme="minorHAnsi"/>
          <w:snapToGrid w:val="0"/>
        </w:rPr>
        <w:t xml:space="preserve"> report aims to </w:t>
      </w:r>
      <w:r w:rsidR="002B2034" w:rsidRPr="005672CC">
        <w:rPr>
          <w:rFonts w:cstheme="minorHAnsi"/>
          <w:snapToGrid w:val="0"/>
        </w:rPr>
        <w:t>provide a</w:t>
      </w:r>
      <w:r w:rsidRPr="005672CC">
        <w:rPr>
          <w:rFonts w:cstheme="minorHAnsi"/>
          <w:snapToGrid w:val="0"/>
        </w:rPr>
        <w:t xml:space="preserve"> written record of the dialogue workshop, which can be used by assessment authors to inform their work on th</w:t>
      </w:r>
      <w:r w:rsidR="00A572DC" w:rsidRPr="005672CC">
        <w:rPr>
          <w:rFonts w:cstheme="minorHAnsi"/>
          <w:snapToGrid w:val="0"/>
        </w:rPr>
        <w:t xml:space="preserve">e </w:t>
      </w:r>
      <w:r w:rsidR="002D3AF9" w:rsidRPr="005672CC">
        <w:rPr>
          <w:rFonts w:cstheme="minorHAnsi"/>
          <w:snapToGrid w:val="0"/>
        </w:rPr>
        <w:t>assessment</w:t>
      </w:r>
      <w:r w:rsidR="00C349F3">
        <w:rPr>
          <w:rFonts w:cstheme="minorHAnsi"/>
          <w:snapToGrid w:val="0"/>
        </w:rPr>
        <w:t xml:space="preserve">, </w:t>
      </w:r>
      <w:r w:rsidR="00655495">
        <w:rPr>
          <w:rFonts w:cstheme="minorHAnsi"/>
          <w:snapToGrid w:val="0"/>
        </w:rPr>
        <w:t>and</w:t>
      </w:r>
      <w:r w:rsidR="00C349F3">
        <w:rPr>
          <w:rFonts w:cstheme="minorHAnsi"/>
          <w:snapToGrid w:val="0"/>
        </w:rPr>
        <w:t xml:space="preserve"> by</w:t>
      </w:r>
      <w:r w:rsidR="00D25037">
        <w:rPr>
          <w:rFonts w:cstheme="minorHAnsi"/>
          <w:snapToGrid w:val="0"/>
        </w:rPr>
        <w:t xml:space="preserve"> </w:t>
      </w:r>
      <w:r w:rsidRPr="005672CC">
        <w:rPr>
          <w:rFonts w:cstheme="minorHAnsi"/>
          <w:snapToGrid w:val="0"/>
        </w:rPr>
        <w:t xml:space="preserve">all dialogue participants who may wish to review and contribute to the work of the </w:t>
      </w:r>
      <w:r w:rsidR="002D3AF9" w:rsidRPr="005672CC">
        <w:rPr>
          <w:rFonts w:cstheme="minorHAnsi"/>
          <w:snapToGrid w:val="0"/>
        </w:rPr>
        <w:t>a</w:t>
      </w:r>
      <w:r w:rsidR="00E667EE" w:rsidRPr="005672CC">
        <w:rPr>
          <w:rFonts w:cstheme="minorHAnsi"/>
          <w:snapToGrid w:val="0"/>
        </w:rPr>
        <w:t>ssessment</w:t>
      </w:r>
      <w:r w:rsidR="00A572DC" w:rsidRPr="005672CC">
        <w:rPr>
          <w:rFonts w:cstheme="minorHAnsi"/>
          <w:snapToGrid w:val="0"/>
        </w:rPr>
        <w:t xml:space="preserve"> moving</w:t>
      </w:r>
      <w:r w:rsidRPr="005672CC">
        <w:rPr>
          <w:rFonts w:cstheme="minorHAnsi"/>
          <w:snapToGrid w:val="0"/>
        </w:rPr>
        <w:t xml:space="preserve"> forward</w:t>
      </w:r>
      <w:r w:rsidR="00354932">
        <w:rPr>
          <w:rFonts w:cstheme="minorHAnsi"/>
          <w:snapToGrid w:val="0"/>
        </w:rPr>
        <w:t xml:space="preserve">, as well as others who may be interested in subjects relating to </w:t>
      </w:r>
      <w:r w:rsidR="008112F9">
        <w:rPr>
          <w:rFonts w:cstheme="minorHAnsi"/>
          <w:snapToGrid w:val="0"/>
        </w:rPr>
        <w:t>the monitoring of</w:t>
      </w:r>
      <w:r w:rsidR="00354932">
        <w:rPr>
          <w:rFonts w:cstheme="minorHAnsi"/>
          <w:snapToGrid w:val="0"/>
        </w:rPr>
        <w:t xml:space="preserve"> biodiversity and </w:t>
      </w:r>
      <w:r w:rsidR="008112F9">
        <w:rPr>
          <w:rFonts w:cstheme="minorHAnsi"/>
          <w:snapToGrid w:val="0"/>
        </w:rPr>
        <w:t>ILK</w:t>
      </w:r>
      <w:r w:rsidRPr="005672CC">
        <w:rPr>
          <w:rFonts w:cstheme="minorHAnsi"/>
          <w:snapToGrid w:val="0"/>
        </w:rPr>
        <w:t xml:space="preserve">. </w:t>
      </w:r>
    </w:p>
    <w:p w14:paraId="1F8836D2" w14:textId="77777777" w:rsidR="00C37276" w:rsidRDefault="00AF6593" w:rsidP="00C37276">
      <w:pPr>
        <w:spacing w:before="0" w:line="276" w:lineRule="auto"/>
        <w:jc w:val="both"/>
        <w:rPr>
          <w:rFonts w:cstheme="minorHAnsi"/>
          <w:snapToGrid w:val="0"/>
        </w:rPr>
      </w:pPr>
      <w:r w:rsidRPr="005672CC">
        <w:rPr>
          <w:rFonts w:cstheme="minorHAnsi"/>
          <w:snapToGrid w:val="0"/>
        </w:rPr>
        <w:t xml:space="preserve">The report is not intended to be comprehensive or </w:t>
      </w:r>
      <w:r w:rsidR="00185E4C">
        <w:rPr>
          <w:rFonts w:cstheme="minorHAnsi"/>
          <w:snapToGrid w:val="0"/>
        </w:rPr>
        <w:t>to provide definitive</w:t>
      </w:r>
      <w:r w:rsidR="00185E4C" w:rsidRPr="005672CC">
        <w:rPr>
          <w:rFonts w:cstheme="minorHAnsi"/>
          <w:snapToGrid w:val="0"/>
        </w:rPr>
        <w:t xml:space="preserve"> </w:t>
      </w:r>
      <w:r w:rsidRPr="005672CC">
        <w:rPr>
          <w:rFonts w:cstheme="minorHAnsi"/>
          <w:snapToGrid w:val="0"/>
        </w:rPr>
        <w:t xml:space="preserve">resolution to the many </w:t>
      </w:r>
      <w:r w:rsidR="00185E4C">
        <w:rPr>
          <w:rFonts w:cstheme="minorHAnsi"/>
          <w:snapToGrid w:val="0"/>
        </w:rPr>
        <w:t>engaging</w:t>
      </w:r>
      <w:r w:rsidR="00185E4C" w:rsidRPr="005672CC">
        <w:rPr>
          <w:rFonts w:cstheme="minorHAnsi"/>
          <w:snapToGrid w:val="0"/>
        </w:rPr>
        <w:t xml:space="preserve"> </w:t>
      </w:r>
      <w:r w:rsidRPr="005672CC">
        <w:rPr>
          <w:rFonts w:cstheme="minorHAnsi"/>
          <w:snapToGrid w:val="0"/>
        </w:rPr>
        <w:t xml:space="preserve">discussions that </w:t>
      </w:r>
      <w:r w:rsidR="00185E4C">
        <w:rPr>
          <w:rFonts w:cstheme="minorHAnsi"/>
          <w:snapToGrid w:val="0"/>
        </w:rPr>
        <w:t>emerged</w:t>
      </w:r>
      <w:r w:rsidR="00185E4C" w:rsidRPr="005672CC">
        <w:rPr>
          <w:rFonts w:cstheme="minorHAnsi"/>
          <w:snapToGrid w:val="0"/>
        </w:rPr>
        <w:t xml:space="preserve"> </w:t>
      </w:r>
      <w:r w:rsidRPr="005672CC">
        <w:rPr>
          <w:rFonts w:cstheme="minorHAnsi"/>
          <w:snapToGrid w:val="0"/>
        </w:rPr>
        <w:t xml:space="preserve">during the workshop. </w:t>
      </w:r>
      <w:r w:rsidR="00185E4C">
        <w:rPr>
          <w:rFonts w:cstheme="minorHAnsi"/>
          <w:snapToGrid w:val="0"/>
        </w:rPr>
        <w:t>Rather</w:t>
      </w:r>
      <w:r w:rsidRPr="005672CC">
        <w:rPr>
          <w:rFonts w:cstheme="minorHAnsi"/>
          <w:snapToGrid w:val="0"/>
        </w:rPr>
        <w:t xml:space="preserve">, it </w:t>
      </w:r>
      <w:r w:rsidR="00185E4C">
        <w:rPr>
          <w:rFonts w:cstheme="minorHAnsi"/>
          <w:snapToGrid w:val="0"/>
        </w:rPr>
        <w:t>serves</w:t>
      </w:r>
      <w:r w:rsidR="0077440D">
        <w:rPr>
          <w:rFonts w:cstheme="minorHAnsi"/>
          <w:snapToGrid w:val="0"/>
        </w:rPr>
        <w:t xml:space="preserve"> </w:t>
      </w:r>
      <w:r w:rsidRPr="005672CC">
        <w:rPr>
          <w:rFonts w:cstheme="minorHAnsi"/>
          <w:snapToGrid w:val="0"/>
        </w:rPr>
        <w:t xml:space="preserve">as a written record of </w:t>
      </w:r>
      <w:r w:rsidR="003F06D0">
        <w:rPr>
          <w:rFonts w:cstheme="minorHAnsi"/>
          <w:snapToGrid w:val="0"/>
        </w:rPr>
        <w:t>th</w:t>
      </w:r>
      <w:r w:rsidR="0077640B">
        <w:rPr>
          <w:rFonts w:cstheme="minorHAnsi"/>
          <w:snapToGrid w:val="0"/>
        </w:rPr>
        <w:t>ose discussions</w:t>
      </w:r>
      <w:r w:rsidRPr="005672CC">
        <w:rPr>
          <w:rFonts w:cstheme="minorHAnsi"/>
          <w:snapToGrid w:val="0"/>
        </w:rPr>
        <w:t xml:space="preserve">, </w:t>
      </w:r>
      <w:r w:rsidR="00185E4C">
        <w:rPr>
          <w:rFonts w:cstheme="minorHAnsi"/>
          <w:snapToGrid w:val="0"/>
        </w:rPr>
        <w:t>which</w:t>
      </w:r>
      <w:r w:rsidRPr="005672CC">
        <w:rPr>
          <w:rFonts w:cstheme="minorHAnsi"/>
          <w:snapToGrid w:val="0"/>
        </w:rPr>
        <w:t xml:space="preserve"> </w:t>
      </w:r>
      <w:r w:rsidR="00A913E7" w:rsidRPr="005672CC">
        <w:rPr>
          <w:rFonts w:cstheme="minorHAnsi"/>
          <w:snapToGrid w:val="0"/>
        </w:rPr>
        <w:t>will</w:t>
      </w:r>
      <w:r w:rsidRPr="005672CC">
        <w:rPr>
          <w:rFonts w:cstheme="minorHAnsi"/>
          <w:snapToGrid w:val="0"/>
        </w:rPr>
        <w:t xml:space="preserve"> </w:t>
      </w:r>
      <w:r w:rsidR="009A6CBF">
        <w:rPr>
          <w:rFonts w:cstheme="minorHAnsi"/>
          <w:snapToGrid w:val="0"/>
        </w:rPr>
        <w:t>con</w:t>
      </w:r>
      <w:r w:rsidR="00F01E22">
        <w:rPr>
          <w:rFonts w:cstheme="minorHAnsi"/>
          <w:snapToGrid w:val="0"/>
        </w:rPr>
        <w:t>t</w:t>
      </w:r>
      <w:r w:rsidR="009A6CBF">
        <w:rPr>
          <w:rFonts w:cstheme="minorHAnsi"/>
          <w:snapToGrid w:val="0"/>
        </w:rPr>
        <w:t xml:space="preserve">inue to </w:t>
      </w:r>
      <w:r w:rsidR="00185E4C">
        <w:rPr>
          <w:rFonts w:cstheme="minorHAnsi"/>
          <w:snapToGrid w:val="0"/>
        </w:rPr>
        <w:t xml:space="preserve">develop and </w:t>
      </w:r>
      <w:r w:rsidRPr="005672CC">
        <w:rPr>
          <w:rFonts w:cstheme="minorHAnsi"/>
          <w:snapToGrid w:val="0"/>
        </w:rPr>
        <w:t xml:space="preserve">evolve </w:t>
      </w:r>
      <w:r w:rsidR="00185E4C">
        <w:rPr>
          <w:rFonts w:cstheme="minorHAnsi"/>
          <w:snapToGrid w:val="0"/>
        </w:rPr>
        <w:t>in the</w:t>
      </w:r>
      <w:r w:rsidRPr="005672CC">
        <w:rPr>
          <w:rFonts w:cstheme="minorHAnsi"/>
          <w:snapToGrid w:val="0"/>
        </w:rPr>
        <w:t xml:space="preserve"> months and years</w:t>
      </w:r>
      <w:r w:rsidR="00185E4C">
        <w:rPr>
          <w:rFonts w:cstheme="minorHAnsi"/>
          <w:snapToGrid w:val="0"/>
        </w:rPr>
        <w:t xml:space="preserve"> ahead</w:t>
      </w:r>
      <w:r w:rsidRPr="005672CC">
        <w:rPr>
          <w:rFonts w:cstheme="minorHAnsi"/>
          <w:snapToGrid w:val="0"/>
        </w:rPr>
        <w:t xml:space="preserve">. </w:t>
      </w:r>
      <w:r w:rsidR="00651DE6" w:rsidRPr="00651DE6">
        <w:rPr>
          <w:rFonts w:cstheme="minorHAnsi"/>
          <w:snapToGrid w:val="0"/>
        </w:rPr>
        <w:t>For this reason, clear points of agreement are discussed, but also, if there were diverging views among participants, these are also presented for further attention and discussion.</w:t>
      </w:r>
    </w:p>
    <w:p w14:paraId="74AF95E1" w14:textId="6E82807D" w:rsidR="005F4FCE" w:rsidRPr="00A44FB8" w:rsidRDefault="005F4FCE" w:rsidP="00C37276">
      <w:pPr>
        <w:spacing w:before="0" w:line="276" w:lineRule="auto"/>
        <w:jc w:val="both"/>
        <w:rPr>
          <w:rFonts w:cstheme="minorBidi"/>
          <w:snapToGrid w:val="0"/>
        </w:rPr>
      </w:pPr>
      <w:r w:rsidRPr="4B57E2D5">
        <w:rPr>
          <w:rFonts w:cstheme="minorBidi"/>
          <w:snapToGrid w:val="0"/>
        </w:rPr>
        <w:t xml:space="preserve">The text in </w:t>
      </w:r>
      <w:r w:rsidRPr="00340B1C">
        <w:rPr>
          <w:rFonts w:cstheme="minorBidi"/>
          <w:snapToGrid w:val="0"/>
        </w:rPr>
        <w:t>section 3</w:t>
      </w:r>
      <w:r w:rsidR="002C4248" w:rsidRPr="4B57E2D5">
        <w:rPr>
          <w:rFonts w:cstheme="minorBidi"/>
          <w:snapToGrid w:val="0"/>
        </w:rPr>
        <w:t xml:space="preserve"> </w:t>
      </w:r>
      <w:r w:rsidRPr="4B57E2D5">
        <w:rPr>
          <w:rFonts w:cstheme="minorBidi"/>
          <w:snapToGrid w:val="0"/>
        </w:rPr>
        <w:t xml:space="preserve">represents an attempt to reflect solely the views and contributions of the participants in the dialogue. As such, it does not represent the views of IPBES or UNESCO or reflect upon their official positions.  </w:t>
      </w:r>
    </w:p>
    <w:p w14:paraId="08D065EC" w14:textId="77777777" w:rsidR="007D0467" w:rsidRDefault="0060727C" w:rsidP="00784BD4">
      <w:pPr>
        <w:spacing w:before="0" w:line="276" w:lineRule="auto"/>
        <w:jc w:val="both"/>
        <w:rPr>
          <w:rFonts w:cstheme="minorBidi"/>
          <w:snapToGrid w:val="0"/>
        </w:rPr>
      </w:pPr>
      <w:r w:rsidRPr="7ABD6BE8">
        <w:rPr>
          <w:rFonts w:cstheme="minorBidi"/>
          <w:snapToGrid w:val="0"/>
        </w:rPr>
        <w:t>The agenda and participants</w:t>
      </w:r>
      <w:r w:rsidR="00714D54" w:rsidRPr="7ABD6BE8">
        <w:rPr>
          <w:rFonts w:cstheme="minorBidi"/>
          <w:snapToGrid w:val="0"/>
        </w:rPr>
        <w:t>’</w:t>
      </w:r>
      <w:r w:rsidRPr="7ABD6BE8">
        <w:rPr>
          <w:rFonts w:cstheme="minorBidi"/>
          <w:snapToGrid w:val="0"/>
        </w:rPr>
        <w:t xml:space="preserve"> list for the dialogue are provided in </w:t>
      </w:r>
      <w:r w:rsidR="003F06D0" w:rsidRPr="7ABD6BE8">
        <w:rPr>
          <w:rFonts w:cstheme="minorBidi"/>
          <w:snapToGrid w:val="0"/>
        </w:rPr>
        <w:t xml:space="preserve">annexes </w:t>
      </w:r>
      <w:r w:rsidR="00BB3349" w:rsidRPr="7ABD6BE8">
        <w:rPr>
          <w:rFonts w:cstheme="minorBidi"/>
          <w:snapToGrid w:val="0"/>
        </w:rPr>
        <w:t>1</w:t>
      </w:r>
      <w:r w:rsidRPr="7ABD6BE8">
        <w:rPr>
          <w:rFonts w:cstheme="minorBidi"/>
          <w:snapToGrid w:val="0"/>
        </w:rPr>
        <w:t xml:space="preserve"> and </w:t>
      </w:r>
      <w:r w:rsidR="00BB3349" w:rsidRPr="7ABD6BE8">
        <w:rPr>
          <w:rFonts w:cstheme="minorBidi"/>
          <w:snapToGrid w:val="0"/>
        </w:rPr>
        <w:t>3</w:t>
      </w:r>
      <w:r w:rsidRPr="7ABD6BE8">
        <w:rPr>
          <w:rFonts w:cstheme="minorBidi"/>
          <w:snapToGrid w:val="0"/>
        </w:rPr>
        <w:t>.</w:t>
      </w:r>
      <w:bookmarkStart w:id="3" w:name="_Context_and_objectives"/>
      <w:bookmarkEnd w:id="3"/>
    </w:p>
    <w:p w14:paraId="52DA42E8" w14:textId="70735167" w:rsidR="009877DB" w:rsidRPr="007D2B18" w:rsidRDefault="00221FAF" w:rsidP="00784BD4">
      <w:pPr>
        <w:spacing w:after="240" w:line="276" w:lineRule="auto"/>
        <w:jc w:val="both"/>
        <w:rPr>
          <w:rFonts w:cstheme="minorHAnsi"/>
          <w:snapToGrid w:val="0"/>
        </w:rPr>
      </w:pPr>
      <w:r>
        <w:br w:type="page"/>
      </w:r>
    </w:p>
    <w:p w14:paraId="6AC924EA" w14:textId="77777777" w:rsidR="001E3F93" w:rsidRDefault="001E3F93" w:rsidP="00784BD4">
      <w:pPr>
        <w:spacing w:line="276" w:lineRule="auto"/>
      </w:pPr>
      <w:bookmarkStart w:id="4" w:name="_Toc133587872"/>
    </w:p>
    <w:p w14:paraId="3634D526" w14:textId="77777777" w:rsidR="00167B5F" w:rsidRDefault="00167B5F" w:rsidP="00784BD4">
      <w:pPr>
        <w:spacing w:line="276" w:lineRule="auto"/>
      </w:pPr>
    </w:p>
    <w:p w14:paraId="1AF60521" w14:textId="602AF36A" w:rsidR="00521314" w:rsidRPr="009877DB" w:rsidRDefault="009877DB" w:rsidP="00167B5F">
      <w:pPr>
        <w:pStyle w:val="Heading1"/>
        <w:spacing w:after="240" w:line="276" w:lineRule="auto"/>
        <w:ind w:left="431" w:hanging="431"/>
      </w:pPr>
      <w:bookmarkStart w:id="5" w:name="_Toc192584582"/>
      <w:r w:rsidRPr="009877DB">
        <w:t>Background</w:t>
      </w:r>
      <w:bookmarkEnd w:id="4"/>
      <w:bookmarkEnd w:id="5"/>
    </w:p>
    <w:p w14:paraId="54DEE226" w14:textId="0C663347" w:rsidR="00BA5D2A" w:rsidRPr="00031898" w:rsidRDefault="00BA5D2A" w:rsidP="00167B5F">
      <w:pPr>
        <w:pStyle w:val="Heading2"/>
        <w:spacing w:before="0" w:after="240"/>
        <w:ind w:left="578" w:hanging="578"/>
      </w:pPr>
      <w:bookmarkStart w:id="6" w:name="_Toc120716263"/>
      <w:bookmarkStart w:id="7" w:name="_Toc133587874"/>
      <w:bookmarkStart w:id="8" w:name="_Toc192584583"/>
      <w:r w:rsidRPr="00031898">
        <w:t xml:space="preserve">The IPBES </w:t>
      </w:r>
      <w:bookmarkEnd w:id="6"/>
      <w:bookmarkEnd w:id="7"/>
      <w:r w:rsidR="00333925" w:rsidRPr="00031898">
        <w:t>monitoring assessment</w:t>
      </w:r>
      <w:bookmarkEnd w:id="8"/>
    </w:p>
    <w:p w14:paraId="372E710E" w14:textId="02DAEF6E" w:rsidR="2A0323BB" w:rsidRPr="00031898" w:rsidRDefault="2A0323BB" w:rsidP="00167B5F">
      <w:pPr>
        <w:pStyle w:val="Heading3"/>
      </w:pPr>
      <w:bookmarkStart w:id="9" w:name="_Toc192584584"/>
      <w:r w:rsidRPr="00031898">
        <w:t>Structure and process</w:t>
      </w:r>
      <w:bookmarkEnd w:id="9"/>
    </w:p>
    <w:p w14:paraId="0596BF93" w14:textId="4A1A62AD" w:rsidR="00BA5D2A" w:rsidRDefault="00BA5D2A" w:rsidP="00784BD4">
      <w:pPr>
        <w:spacing w:before="0" w:line="276" w:lineRule="auto"/>
        <w:jc w:val="both"/>
        <w:rPr>
          <w:rFonts w:cstheme="minorBidi"/>
          <w:lang w:val="en-US"/>
        </w:rPr>
      </w:pPr>
      <w:bookmarkStart w:id="10" w:name="_Hlk132641028"/>
      <w:r w:rsidRPr="4B57E2D5">
        <w:rPr>
          <w:rFonts w:cstheme="minorBidi"/>
          <w:lang w:val="en-US"/>
        </w:rPr>
        <w:t xml:space="preserve">The </w:t>
      </w:r>
      <w:r w:rsidR="00333925">
        <w:rPr>
          <w:rFonts w:cstheme="minorBidi"/>
          <w:lang w:val="en-US"/>
        </w:rPr>
        <w:t>monitoring</w:t>
      </w:r>
      <w:r w:rsidRPr="4B57E2D5">
        <w:rPr>
          <w:rFonts w:cstheme="minorBidi"/>
          <w:lang w:val="en-US"/>
        </w:rPr>
        <w:t xml:space="preserve"> </w:t>
      </w:r>
      <w:r w:rsidR="001F1A15">
        <w:rPr>
          <w:rFonts w:cstheme="minorBidi"/>
          <w:lang w:val="en-US"/>
        </w:rPr>
        <w:t xml:space="preserve">assessment </w:t>
      </w:r>
      <w:r w:rsidR="00326B34">
        <w:rPr>
          <w:rFonts w:cstheme="minorBidi"/>
          <w:lang w:val="en-US"/>
        </w:rPr>
        <w:t xml:space="preserve">commenced in </w:t>
      </w:r>
      <w:r w:rsidR="6DC30C73" w:rsidRPr="4B57E2D5">
        <w:rPr>
          <w:rFonts w:cstheme="minorBidi"/>
          <w:lang w:val="en-US"/>
        </w:rPr>
        <w:t>202</w:t>
      </w:r>
      <w:r w:rsidR="00333925">
        <w:rPr>
          <w:rFonts w:cstheme="minorBidi"/>
          <w:lang w:val="en-US"/>
        </w:rPr>
        <w:t>4</w:t>
      </w:r>
      <w:r w:rsidR="6DC30C73" w:rsidRPr="4B57E2D5">
        <w:rPr>
          <w:rFonts w:cstheme="minorBidi"/>
          <w:lang w:val="en-US"/>
        </w:rPr>
        <w:t xml:space="preserve"> </w:t>
      </w:r>
      <w:r w:rsidR="00326B34">
        <w:rPr>
          <w:rFonts w:cstheme="minorBidi"/>
          <w:lang w:val="en-US"/>
        </w:rPr>
        <w:t>and will be considered by the Plenary</w:t>
      </w:r>
      <w:r w:rsidR="009678B4">
        <w:rPr>
          <w:rStyle w:val="FootnoteReference"/>
          <w:rFonts w:cstheme="minorBidi"/>
          <w:lang w:val="en-US"/>
        </w:rPr>
        <w:footnoteReference w:id="2"/>
      </w:r>
      <w:r w:rsidR="00326B34">
        <w:rPr>
          <w:rFonts w:cstheme="minorBidi"/>
          <w:lang w:val="en-US"/>
        </w:rPr>
        <w:t xml:space="preserve"> at</w:t>
      </w:r>
      <w:r w:rsidR="00C66BFF">
        <w:rPr>
          <w:rFonts w:cstheme="minorBidi"/>
          <w:lang w:val="en-US"/>
        </w:rPr>
        <w:t xml:space="preserve"> its thirteenth session</w:t>
      </w:r>
      <w:r w:rsidR="00D76AF4">
        <w:rPr>
          <w:rFonts w:cstheme="minorBidi"/>
          <w:lang w:val="en-US"/>
        </w:rPr>
        <w:t xml:space="preserve"> expected to be held</w:t>
      </w:r>
      <w:r w:rsidR="00C66BFF">
        <w:rPr>
          <w:rFonts w:cstheme="minorBidi"/>
          <w:lang w:val="en-US"/>
        </w:rPr>
        <w:t xml:space="preserve"> </w:t>
      </w:r>
      <w:r w:rsidR="00326B34">
        <w:rPr>
          <w:rFonts w:cstheme="minorBidi"/>
          <w:lang w:val="en-US"/>
        </w:rPr>
        <w:t>in</w:t>
      </w:r>
      <w:r w:rsidR="6DC30C73" w:rsidRPr="4B57E2D5">
        <w:rPr>
          <w:rFonts w:cstheme="minorBidi"/>
          <w:lang w:val="en-US"/>
        </w:rPr>
        <w:t xml:space="preserve"> 202</w:t>
      </w:r>
      <w:r w:rsidR="00333925">
        <w:rPr>
          <w:rFonts w:cstheme="minorBidi"/>
          <w:lang w:val="en-US"/>
        </w:rPr>
        <w:t>6</w:t>
      </w:r>
      <w:r w:rsidR="00543CA1" w:rsidRPr="4B57E2D5">
        <w:rPr>
          <w:rFonts w:cstheme="minorBidi"/>
          <w:lang w:val="en-US"/>
        </w:rPr>
        <w:t>.</w:t>
      </w:r>
      <w:r w:rsidRPr="4B57E2D5">
        <w:rPr>
          <w:rFonts w:cstheme="minorBidi"/>
        </w:rPr>
        <w:t xml:space="preserve"> </w:t>
      </w:r>
      <w:r w:rsidR="00326B34">
        <w:rPr>
          <w:rFonts w:cstheme="minorBidi"/>
        </w:rPr>
        <w:t>The assessment report</w:t>
      </w:r>
      <w:r w:rsidRPr="4B57E2D5">
        <w:rPr>
          <w:rFonts w:cstheme="minorBidi"/>
        </w:rPr>
        <w:t xml:space="preserve"> will consist of</w:t>
      </w:r>
      <w:r w:rsidRPr="75AD551E">
        <w:rPr>
          <w:rFonts w:cstheme="minorBidi"/>
        </w:rPr>
        <w:t xml:space="preserve"> </w:t>
      </w:r>
      <w:r w:rsidR="4CC1166B" w:rsidRPr="75AD551E">
        <w:rPr>
          <w:rFonts w:cstheme="minorBidi"/>
        </w:rPr>
        <w:t>a summary for policymakers</w:t>
      </w:r>
      <w:r w:rsidRPr="4B57E2D5">
        <w:rPr>
          <w:rFonts w:cstheme="minorBidi"/>
        </w:rPr>
        <w:t xml:space="preserve"> </w:t>
      </w:r>
      <w:r w:rsidR="4CC1166B" w:rsidRPr="790B9A6E">
        <w:rPr>
          <w:rFonts w:cstheme="minorBidi"/>
        </w:rPr>
        <w:t xml:space="preserve">and </w:t>
      </w:r>
      <w:r w:rsidR="00A37A00">
        <w:rPr>
          <w:rFonts w:cstheme="minorBidi"/>
        </w:rPr>
        <w:t>four</w:t>
      </w:r>
      <w:r w:rsidR="7CBF4820" w:rsidRPr="4B57E2D5">
        <w:rPr>
          <w:rFonts w:cstheme="minorBidi"/>
        </w:rPr>
        <w:t xml:space="preserve"> chapters. </w:t>
      </w:r>
      <w:r w:rsidRPr="4B57E2D5">
        <w:rPr>
          <w:rFonts w:cstheme="minorBidi"/>
        </w:rPr>
        <w:t>The chapters are as follows:</w:t>
      </w:r>
      <w:r w:rsidRPr="4B57E2D5">
        <w:rPr>
          <w:rFonts w:cstheme="minorBidi"/>
          <w:lang w:val="en-US"/>
        </w:rPr>
        <w:t xml:space="preserve"> </w:t>
      </w:r>
      <w:r w:rsidR="003B7FF7">
        <w:rPr>
          <w:rFonts w:cstheme="minorBidi"/>
          <w:lang w:val="en-US"/>
        </w:rPr>
        <w:t xml:space="preserve"> </w:t>
      </w:r>
    </w:p>
    <w:p w14:paraId="03400FDF" w14:textId="534B6046" w:rsidR="00BA5D2A" w:rsidRPr="008C16E8" w:rsidRDefault="00BA5D2A" w:rsidP="00784BD4">
      <w:pPr>
        <w:pStyle w:val="ListParagraph"/>
        <w:numPr>
          <w:ilvl w:val="0"/>
          <w:numId w:val="12"/>
        </w:numPr>
        <w:spacing w:before="0" w:after="120" w:line="276" w:lineRule="auto"/>
        <w:ind w:left="714" w:hanging="357"/>
        <w:contextualSpacing w:val="0"/>
        <w:jc w:val="left"/>
        <w:rPr>
          <w:rFonts w:cstheme="minorBidi"/>
          <w:lang w:val="en-US"/>
        </w:rPr>
      </w:pPr>
      <w:r w:rsidRPr="4B57E2D5">
        <w:rPr>
          <w:rFonts w:cstheme="minorBidi"/>
          <w:lang w:val="en-US"/>
        </w:rPr>
        <w:t xml:space="preserve">Chapter 1: </w:t>
      </w:r>
      <w:r w:rsidR="1BE961D1" w:rsidRPr="4B57E2D5">
        <w:rPr>
          <w:rFonts w:cstheme="minorBidi"/>
          <w:lang w:val="en-US"/>
        </w:rPr>
        <w:t>Setting the scene</w:t>
      </w:r>
    </w:p>
    <w:p w14:paraId="2982ED13" w14:textId="6252CF3F" w:rsidR="00BA5D2A" w:rsidRDefault="00BA5D2A" w:rsidP="00784BD4">
      <w:pPr>
        <w:pStyle w:val="ListParagraph"/>
        <w:numPr>
          <w:ilvl w:val="0"/>
          <w:numId w:val="12"/>
        </w:numPr>
        <w:spacing w:before="0" w:after="120" w:line="276" w:lineRule="auto"/>
        <w:ind w:left="714" w:hanging="357"/>
        <w:contextualSpacing w:val="0"/>
        <w:jc w:val="left"/>
        <w:rPr>
          <w:rFonts w:eastAsia="Calibri"/>
          <w:lang w:val="en-US"/>
        </w:rPr>
      </w:pPr>
      <w:r w:rsidRPr="4B57E2D5">
        <w:rPr>
          <w:rFonts w:cstheme="minorBidi"/>
          <w:lang w:val="en-US"/>
        </w:rPr>
        <w:t xml:space="preserve">Chapter 2: </w:t>
      </w:r>
      <w:r w:rsidR="0025038F" w:rsidRPr="0025038F">
        <w:rPr>
          <w:rFonts w:cstheme="minorBidi"/>
          <w:lang w:val="en-US"/>
        </w:rPr>
        <w:t>Assessing the data needs</w:t>
      </w:r>
    </w:p>
    <w:p w14:paraId="5BAAC5FB" w14:textId="501E7BA9" w:rsidR="00BA5D2A" w:rsidRPr="008C16E8" w:rsidRDefault="00BA5D2A" w:rsidP="00784BD4">
      <w:pPr>
        <w:pStyle w:val="ListParagraph"/>
        <w:numPr>
          <w:ilvl w:val="0"/>
          <w:numId w:val="12"/>
        </w:numPr>
        <w:spacing w:before="0" w:after="120" w:line="276" w:lineRule="auto"/>
        <w:ind w:left="714" w:hanging="357"/>
        <w:contextualSpacing w:val="0"/>
        <w:jc w:val="left"/>
        <w:rPr>
          <w:rFonts w:cstheme="minorBidi"/>
          <w:lang w:val="en-US"/>
        </w:rPr>
      </w:pPr>
      <w:r w:rsidRPr="4B57E2D5">
        <w:rPr>
          <w:rFonts w:cstheme="minorBidi"/>
          <w:lang w:val="en-US"/>
        </w:rPr>
        <w:t xml:space="preserve">Chapter 3: </w:t>
      </w:r>
      <w:r w:rsidR="00672270" w:rsidRPr="00672270">
        <w:rPr>
          <w:rFonts w:cstheme="minorBidi"/>
          <w:lang w:val="en-US"/>
        </w:rPr>
        <w:t>Assessing the challenges in biodiversity monitoring to meet needs</w:t>
      </w:r>
    </w:p>
    <w:p w14:paraId="417A1A15" w14:textId="71B808FF" w:rsidR="00BA5D2A" w:rsidRPr="00AC6F68" w:rsidRDefault="00BA5D2A" w:rsidP="005F6929">
      <w:pPr>
        <w:pStyle w:val="ListParagraph"/>
        <w:numPr>
          <w:ilvl w:val="0"/>
          <w:numId w:val="12"/>
        </w:numPr>
        <w:spacing w:before="0" w:after="120" w:line="276" w:lineRule="auto"/>
        <w:ind w:left="714" w:hanging="357"/>
        <w:rPr>
          <w:rFonts w:cstheme="minorBidi"/>
          <w:lang w:val="en-US"/>
        </w:rPr>
      </w:pPr>
      <w:r w:rsidRPr="4B57E2D5">
        <w:rPr>
          <w:rFonts w:cstheme="minorBidi"/>
          <w:lang w:val="en-US"/>
        </w:rPr>
        <w:t xml:space="preserve">Chapter 4: </w:t>
      </w:r>
      <w:r w:rsidR="00672270" w:rsidRPr="00672270">
        <w:rPr>
          <w:rFonts w:cstheme="minorBidi"/>
          <w:lang w:val="en-US"/>
        </w:rPr>
        <w:t xml:space="preserve">Options for strengthening the capacity to monitor biodiversity </w:t>
      </w:r>
      <w:r w:rsidR="00672270" w:rsidRPr="00AC6F68">
        <w:rPr>
          <w:rFonts w:cstheme="minorBidi"/>
          <w:lang w:val="en-US"/>
        </w:rPr>
        <w:t>worldwide</w:t>
      </w:r>
    </w:p>
    <w:p w14:paraId="3F92C2AA" w14:textId="1D507C03" w:rsidR="001F1A15" w:rsidRPr="001F1A15" w:rsidRDefault="001F1A15" w:rsidP="00784BD4">
      <w:pPr>
        <w:spacing w:line="276" w:lineRule="auto"/>
        <w:jc w:val="both"/>
        <w:rPr>
          <w:rFonts w:eastAsia="Calibri"/>
          <w:lang w:val="en-US"/>
        </w:rPr>
      </w:pPr>
      <w:r w:rsidRPr="4B57E2D5">
        <w:rPr>
          <w:rFonts w:cstheme="minorBidi"/>
        </w:rPr>
        <w:t>The assessment will also identify key gaps in knowledge, data, methodologies and reporting standards.</w:t>
      </w:r>
    </w:p>
    <w:p w14:paraId="035C2470" w14:textId="13370E78" w:rsidR="5A09F9ED" w:rsidRPr="00B35FC6" w:rsidRDefault="00700AFE" w:rsidP="00031898">
      <w:pPr>
        <w:pStyle w:val="Heading3"/>
      </w:pPr>
      <w:bookmarkStart w:id="11" w:name="_Toc192584585"/>
      <w:r>
        <w:t>Scope and r</w:t>
      </w:r>
      <w:r w:rsidR="0B4696BF">
        <w:t>ationale</w:t>
      </w:r>
      <w:bookmarkEnd w:id="11"/>
    </w:p>
    <w:p w14:paraId="77EE1013" w14:textId="5B0791AA" w:rsidR="002C70EA" w:rsidRDefault="002C70EA" w:rsidP="00784BD4">
      <w:pPr>
        <w:pStyle w:val="Default"/>
        <w:spacing w:after="120" w:line="276" w:lineRule="auto"/>
        <w:jc w:val="both"/>
        <w:rPr>
          <w:rFonts w:asciiTheme="minorHAnsi" w:hAnsiTheme="minorHAnsi" w:cstheme="minorHAnsi"/>
          <w:color w:val="auto"/>
          <w:lang w:val="en-US"/>
        </w:rPr>
      </w:pPr>
      <w:r w:rsidRPr="002C70EA">
        <w:rPr>
          <w:rFonts w:asciiTheme="minorHAnsi" w:hAnsiTheme="minorHAnsi" w:cstheme="minorHAnsi"/>
          <w:color w:val="auto"/>
          <w:lang w:val="en-US"/>
        </w:rPr>
        <w:t xml:space="preserve">The assessment is a </w:t>
      </w:r>
      <w:r w:rsidRPr="002C70EA">
        <w:rPr>
          <w:rFonts w:asciiTheme="minorHAnsi" w:hAnsiTheme="minorHAnsi" w:cstheme="minorHAnsi"/>
          <w:i/>
          <w:iCs/>
          <w:color w:val="auto"/>
          <w:lang w:val="en-US"/>
        </w:rPr>
        <w:t>methodological assessment</w:t>
      </w:r>
      <w:r w:rsidRPr="002C70EA">
        <w:rPr>
          <w:rFonts w:asciiTheme="minorHAnsi" w:hAnsiTheme="minorHAnsi" w:cstheme="minorHAnsi"/>
          <w:color w:val="auto"/>
          <w:lang w:val="en-US"/>
        </w:rPr>
        <w:t xml:space="preserve">, which means that </w:t>
      </w:r>
      <w:r w:rsidR="00B70A16" w:rsidRPr="002C70EA">
        <w:rPr>
          <w:rFonts w:asciiTheme="minorHAnsi" w:hAnsiTheme="minorHAnsi" w:cstheme="minorHAnsi"/>
          <w:color w:val="auto"/>
          <w:lang w:val="en-US"/>
        </w:rPr>
        <w:t>i</w:t>
      </w:r>
      <w:r w:rsidR="00B70A16">
        <w:rPr>
          <w:rFonts w:asciiTheme="minorHAnsi" w:hAnsiTheme="minorHAnsi" w:cstheme="minorHAnsi"/>
          <w:color w:val="auto"/>
          <w:lang w:val="en-US"/>
        </w:rPr>
        <w:t>t</w:t>
      </w:r>
      <w:r w:rsidR="00B70A16" w:rsidRPr="002C70EA">
        <w:rPr>
          <w:rFonts w:asciiTheme="minorHAnsi" w:hAnsiTheme="minorHAnsi" w:cstheme="minorHAnsi"/>
          <w:color w:val="auto"/>
          <w:lang w:val="en-US"/>
        </w:rPr>
        <w:t xml:space="preserve"> </w:t>
      </w:r>
      <w:r w:rsidRPr="002C70EA">
        <w:rPr>
          <w:rFonts w:asciiTheme="minorHAnsi" w:hAnsiTheme="minorHAnsi" w:cstheme="minorHAnsi"/>
          <w:color w:val="auto"/>
          <w:lang w:val="en-US"/>
        </w:rPr>
        <w:t xml:space="preserve">assesses available methodologies for addressing a specific theme. </w:t>
      </w:r>
    </w:p>
    <w:p w14:paraId="45A32282" w14:textId="0B0E774D" w:rsidR="004E468A" w:rsidRPr="004E468A" w:rsidRDefault="004E468A" w:rsidP="00784BD4">
      <w:pPr>
        <w:pStyle w:val="Default"/>
        <w:spacing w:after="120" w:line="276" w:lineRule="auto"/>
        <w:jc w:val="both"/>
        <w:rPr>
          <w:rFonts w:asciiTheme="minorHAnsi" w:hAnsiTheme="minorHAnsi" w:cstheme="minorHAnsi"/>
          <w:color w:val="auto"/>
          <w:lang w:val="en-US"/>
        </w:rPr>
      </w:pPr>
      <w:r w:rsidRPr="004E468A">
        <w:rPr>
          <w:rFonts w:asciiTheme="minorHAnsi" w:hAnsiTheme="minorHAnsi" w:cstheme="minorHAnsi"/>
          <w:color w:val="auto"/>
          <w:lang w:val="en-US"/>
        </w:rPr>
        <w:t xml:space="preserve">As </w:t>
      </w:r>
      <w:r w:rsidR="00D76AF4">
        <w:rPr>
          <w:rFonts w:asciiTheme="minorHAnsi" w:hAnsiTheme="minorHAnsi" w:cstheme="minorHAnsi"/>
          <w:color w:val="auto"/>
          <w:lang w:val="en-US"/>
        </w:rPr>
        <w:t>set out</w:t>
      </w:r>
      <w:r w:rsidR="00D76AF4" w:rsidRPr="004E468A">
        <w:rPr>
          <w:rFonts w:asciiTheme="minorHAnsi" w:hAnsiTheme="minorHAnsi" w:cstheme="minorHAnsi"/>
          <w:color w:val="auto"/>
          <w:lang w:val="en-US"/>
        </w:rPr>
        <w:t xml:space="preserve"> </w:t>
      </w:r>
      <w:r w:rsidRPr="004E468A">
        <w:rPr>
          <w:rFonts w:asciiTheme="minorHAnsi" w:hAnsiTheme="minorHAnsi" w:cstheme="minorHAnsi"/>
          <w:color w:val="auto"/>
          <w:lang w:val="en-US"/>
        </w:rPr>
        <w:t>in the assessment’s scoping report (available</w:t>
      </w:r>
      <w:r w:rsidR="0079308A">
        <w:rPr>
          <w:rFonts w:asciiTheme="minorHAnsi" w:hAnsiTheme="minorHAnsi" w:cstheme="minorHAnsi"/>
          <w:color w:val="auto"/>
          <w:lang w:val="en-US"/>
        </w:rPr>
        <w:t xml:space="preserve"> </w:t>
      </w:r>
      <w:hyperlink r:id="rId12" w:history="1">
        <w:r w:rsidR="0079308A" w:rsidRPr="0079308A">
          <w:rPr>
            <w:rStyle w:val="Hyperlink"/>
            <w:rFonts w:asciiTheme="minorHAnsi" w:hAnsiTheme="minorHAnsi" w:cstheme="minorHAnsi"/>
            <w:lang w:val="en-US"/>
          </w:rPr>
          <w:t>here</w:t>
        </w:r>
      </w:hyperlink>
      <w:r w:rsidRPr="004E468A">
        <w:rPr>
          <w:rFonts w:asciiTheme="minorHAnsi" w:hAnsiTheme="minorHAnsi" w:cstheme="minorHAnsi"/>
          <w:color w:val="auto"/>
          <w:lang w:val="en-US"/>
        </w:rPr>
        <w:t>), the aim of the monitoring assessment is to support national and global efforts</w:t>
      </w:r>
      <w:r w:rsidR="009D45FF">
        <w:rPr>
          <w:rFonts w:asciiTheme="minorHAnsi" w:hAnsiTheme="minorHAnsi" w:cstheme="minorHAnsi"/>
          <w:color w:val="auto"/>
          <w:lang w:val="en-US"/>
        </w:rPr>
        <w:t xml:space="preserve"> to</w:t>
      </w:r>
      <w:r w:rsidRPr="004E468A">
        <w:rPr>
          <w:rFonts w:asciiTheme="minorHAnsi" w:hAnsiTheme="minorHAnsi" w:cstheme="minorHAnsi"/>
          <w:color w:val="auto"/>
          <w:lang w:val="en-US"/>
        </w:rPr>
        <w:t>:</w:t>
      </w:r>
    </w:p>
    <w:p w14:paraId="1E6FAB06" w14:textId="47561391" w:rsidR="004E468A" w:rsidRPr="004E468A" w:rsidRDefault="004441A0" w:rsidP="00784BD4">
      <w:pPr>
        <w:pStyle w:val="ListParagraph"/>
        <w:spacing w:line="276" w:lineRule="auto"/>
        <w:rPr>
          <w:lang w:val="en-US"/>
        </w:rPr>
      </w:pPr>
      <w:r w:rsidRPr="004E468A">
        <w:rPr>
          <w:rFonts w:cstheme="minorHAnsi"/>
          <w:lang w:val="en-US"/>
        </w:rPr>
        <w:t>monitor</w:t>
      </w:r>
      <w:r w:rsidRPr="004E468A">
        <w:rPr>
          <w:lang w:val="en-US"/>
        </w:rPr>
        <w:t xml:space="preserve"> </w:t>
      </w:r>
      <w:r w:rsidR="004E468A" w:rsidRPr="004E468A">
        <w:rPr>
          <w:lang w:val="en-US"/>
        </w:rPr>
        <w:t>biodiversity, nature’s contributions to people and the direct and underlying causes of the observed changes; and</w:t>
      </w:r>
    </w:p>
    <w:p w14:paraId="3D00B7D5" w14:textId="1D0FF816" w:rsidR="004E468A" w:rsidRPr="004E468A" w:rsidRDefault="004441A0" w:rsidP="00784BD4">
      <w:pPr>
        <w:pStyle w:val="ListParagraph"/>
        <w:spacing w:line="276" w:lineRule="auto"/>
        <w:rPr>
          <w:lang w:val="en-US"/>
        </w:rPr>
      </w:pPr>
      <w:r w:rsidRPr="004E468A">
        <w:rPr>
          <w:rFonts w:cstheme="minorHAnsi"/>
          <w:lang w:val="en-US"/>
        </w:rPr>
        <w:t>monitor</w:t>
      </w:r>
      <w:r w:rsidRPr="004E468A">
        <w:rPr>
          <w:lang w:val="en-US"/>
        </w:rPr>
        <w:t xml:space="preserve"> </w:t>
      </w:r>
      <w:r w:rsidR="004E468A" w:rsidRPr="004E468A">
        <w:rPr>
          <w:lang w:val="en-US"/>
        </w:rPr>
        <w:t xml:space="preserve">progress towards the goals and targets of the </w:t>
      </w:r>
      <w:hyperlink r:id="rId13" w:history="1">
        <w:r w:rsidR="004E468A" w:rsidRPr="004E468A">
          <w:rPr>
            <w:rStyle w:val="Hyperlink"/>
            <w:rFonts w:cstheme="minorHAnsi"/>
            <w:lang w:val="en-US"/>
          </w:rPr>
          <w:t>Kunming-Montreal Global Biodiversity Framework</w:t>
        </w:r>
      </w:hyperlink>
      <w:r w:rsidR="004E468A" w:rsidRPr="004E468A">
        <w:rPr>
          <w:lang w:val="en-US"/>
        </w:rPr>
        <w:t>.</w:t>
      </w:r>
      <w:r w:rsidR="004E468A" w:rsidRPr="004E468A">
        <w:rPr>
          <w:rStyle w:val="FootnoteReference"/>
          <w:rFonts w:cstheme="minorHAnsi"/>
          <w:lang w:val="en-US"/>
        </w:rPr>
        <w:footnoteReference w:id="3"/>
      </w:r>
    </w:p>
    <w:p w14:paraId="5F993820" w14:textId="07C92323" w:rsidR="004E468A" w:rsidRPr="004E468A" w:rsidRDefault="004E468A" w:rsidP="00784BD4">
      <w:pPr>
        <w:pStyle w:val="Default"/>
        <w:spacing w:after="120" w:line="276" w:lineRule="auto"/>
        <w:jc w:val="both"/>
        <w:rPr>
          <w:rFonts w:asciiTheme="minorHAnsi" w:hAnsiTheme="minorHAnsi" w:cstheme="minorHAnsi"/>
          <w:color w:val="auto"/>
          <w:lang w:val="en-US"/>
        </w:rPr>
      </w:pPr>
      <w:r w:rsidRPr="004E468A">
        <w:rPr>
          <w:rFonts w:asciiTheme="minorHAnsi" w:hAnsiTheme="minorHAnsi" w:cstheme="minorHAnsi"/>
          <w:color w:val="auto"/>
          <w:lang w:val="en-US"/>
        </w:rPr>
        <w:lastRenderedPageBreak/>
        <w:t xml:space="preserve">The assessment will </w:t>
      </w:r>
      <w:proofErr w:type="gramStart"/>
      <w:r w:rsidRPr="004E468A">
        <w:rPr>
          <w:rFonts w:asciiTheme="minorHAnsi" w:hAnsiTheme="minorHAnsi" w:cstheme="minorHAnsi"/>
          <w:color w:val="auto"/>
          <w:lang w:val="en-US"/>
        </w:rPr>
        <w:t>take into account</w:t>
      </w:r>
      <w:proofErr w:type="gramEnd"/>
      <w:r w:rsidRPr="004E468A">
        <w:rPr>
          <w:rFonts w:asciiTheme="minorHAnsi" w:hAnsiTheme="minorHAnsi" w:cstheme="minorHAnsi"/>
          <w:color w:val="auto"/>
          <w:lang w:val="en-US"/>
        </w:rPr>
        <w:t xml:space="preserve"> </w:t>
      </w:r>
      <w:r w:rsidR="00185E4C">
        <w:rPr>
          <w:rFonts w:asciiTheme="minorHAnsi" w:hAnsiTheme="minorHAnsi" w:cstheme="minorHAnsi"/>
          <w:color w:val="auto"/>
          <w:lang w:val="en-US"/>
        </w:rPr>
        <w:t>different</w:t>
      </w:r>
      <w:r w:rsidR="00185E4C" w:rsidRPr="004E468A">
        <w:rPr>
          <w:rFonts w:asciiTheme="minorHAnsi" w:hAnsiTheme="minorHAnsi" w:cstheme="minorHAnsi"/>
          <w:color w:val="auto"/>
          <w:lang w:val="en-US"/>
        </w:rPr>
        <w:t xml:space="preserve"> </w:t>
      </w:r>
      <w:r w:rsidRPr="004E468A">
        <w:rPr>
          <w:rFonts w:asciiTheme="minorHAnsi" w:hAnsiTheme="minorHAnsi" w:cstheme="minorHAnsi"/>
          <w:color w:val="auto"/>
          <w:lang w:val="en-US"/>
        </w:rPr>
        <w:t>knowledge and value systems.</w:t>
      </w:r>
    </w:p>
    <w:p w14:paraId="140B03FC" w14:textId="744CBA6B" w:rsidR="004E468A" w:rsidRPr="004E468A" w:rsidRDefault="004E468A" w:rsidP="00784BD4">
      <w:pPr>
        <w:pStyle w:val="Default"/>
        <w:spacing w:after="120" w:line="276" w:lineRule="auto"/>
        <w:jc w:val="both"/>
        <w:rPr>
          <w:rFonts w:asciiTheme="minorHAnsi" w:hAnsiTheme="minorHAnsi" w:cstheme="minorHAnsi"/>
          <w:color w:val="auto"/>
          <w:lang w:val="en-US"/>
        </w:rPr>
      </w:pPr>
      <w:r w:rsidRPr="004E468A">
        <w:rPr>
          <w:rFonts w:asciiTheme="minorHAnsi" w:hAnsiTheme="minorHAnsi" w:cstheme="minorHAnsi"/>
          <w:color w:val="auto"/>
          <w:lang w:val="en-US"/>
        </w:rPr>
        <w:t>It will assess the current capacity, capability and resources to collect and analy</w:t>
      </w:r>
      <w:r w:rsidR="000B4016">
        <w:rPr>
          <w:rFonts w:asciiTheme="minorHAnsi" w:hAnsiTheme="minorHAnsi" w:cstheme="minorHAnsi"/>
          <w:color w:val="auto"/>
          <w:lang w:val="en-US"/>
        </w:rPr>
        <w:t>z</w:t>
      </w:r>
      <w:r w:rsidRPr="004E468A">
        <w:rPr>
          <w:rFonts w:asciiTheme="minorHAnsi" w:hAnsiTheme="minorHAnsi" w:cstheme="minorHAnsi"/>
          <w:color w:val="auto"/>
          <w:lang w:val="en-US"/>
        </w:rPr>
        <w:t>e data at national and global scales. It will assess gaps in data availability and access and challenges and barriers related to the capacities and means of implementation. The assessment will</w:t>
      </w:r>
      <w:r w:rsidR="009C0C4F">
        <w:rPr>
          <w:rFonts w:asciiTheme="minorHAnsi" w:hAnsiTheme="minorHAnsi" w:cstheme="minorHAnsi"/>
          <w:color w:val="auto"/>
          <w:lang w:val="en-US"/>
        </w:rPr>
        <w:t xml:space="preserve"> also</w:t>
      </w:r>
      <w:r w:rsidRPr="004E468A">
        <w:rPr>
          <w:rFonts w:asciiTheme="minorHAnsi" w:hAnsiTheme="minorHAnsi" w:cstheme="minorHAnsi"/>
          <w:color w:val="auto"/>
          <w:lang w:val="en-US"/>
        </w:rPr>
        <w:t xml:space="preserve"> identify opportunities to further develop national and regional biodiversity monitoring capacities, and community, Indigenous and citizen-science biodiversity monitoring. The assessment will look at options to enhance cooperation, to promote resource-sharing and reporting.</w:t>
      </w:r>
    </w:p>
    <w:p w14:paraId="184D66CC" w14:textId="77777777" w:rsidR="004E468A" w:rsidRPr="004E468A" w:rsidRDefault="004E468A" w:rsidP="00784BD4">
      <w:pPr>
        <w:spacing w:line="276" w:lineRule="auto"/>
        <w:jc w:val="both"/>
        <w:rPr>
          <w:rFonts w:cstheme="minorHAnsi"/>
          <w:lang w:val="en-US"/>
        </w:rPr>
      </w:pPr>
      <w:r w:rsidRPr="004E468A">
        <w:rPr>
          <w:rFonts w:cstheme="minorHAnsi"/>
          <w:lang w:val="en-US"/>
        </w:rPr>
        <w:t xml:space="preserve">The full scoping report for the assessment is available </w:t>
      </w:r>
      <w:hyperlink r:id="rId14" w:history="1">
        <w:r w:rsidRPr="004E468A">
          <w:rPr>
            <w:rStyle w:val="Hyperlink"/>
            <w:rFonts w:cstheme="minorHAnsi"/>
            <w:lang w:val="en-US"/>
          </w:rPr>
          <w:t>here</w:t>
        </w:r>
      </w:hyperlink>
      <w:r w:rsidRPr="004E468A">
        <w:rPr>
          <w:rFonts w:cstheme="minorHAnsi"/>
          <w:lang w:val="en-US"/>
        </w:rPr>
        <w:t>.</w:t>
      </w:r>
    </w:p>
    <w:p w14:paraId="749ED5B5" w14:textId="1F68C353" w:rsidR="0074512B" w:rsidRDefault="0074512B" w:rsidP="00F32EA4">
      <w:pPr>
        <w:pStyle w:val="Heading2"/>
        <w:spacing w:before="600"/>
        <w:ind w:left="578" w:hanging="578"/>
      </w:pPr>
      <w:bookmarkStart w:id="12" w:name="_Toc192584586"/>
      <w:bookmarkStart w:id="13" w:name="_Toc133587876"/>
      <w:bookmarkEnd w:id="10"/>
      <w:r>
        <w:t>Context for the dialogue workshop</w:t>
      </w:r>
      <w:bookmarkEnd w:id="12"/>
    </w:p>
    <w:p w14:paraId="6D3745D9" w14:textId="77777777" w:rsidR="008B6325" w:rsidRPr="008D2CBB" w:rsidRDefault="008B6325" w:rsidP="00C920C0">
      <w:pPr>
        <w:pStyle w:val="Heading3"/>
      </w:pPr>
      <w:bookmarkStart w:id="14" w:name="_Toc133587873"/>
      <w:bookmarkStart w:id="15" w:name="_Toc192584587"/>
      <w:r>
        <w:t>IPBES and ILK</w:t>
      </w:r>
      <w:bookmarkEnd w:id="14"/>
      <w:bookmarkEnd w:id="15"/>
    </w:p>
    <w:p w14:paraId="7C7F991A" w14:textId="7E0F2159" w:rsidR="008B6325" w:rsidRPr="008D2CBB" w:rsidRDefault="008B6325" w:rsidP="00784BD4">
      <w:pPr>
        <w:pStyle w:val="NormalWeb"/>
        <w:spacing w:before="0" w:beforeAutospacing="0" w:after="120" w:afterAutospacing="0" w:line="276" w:lineRule="auto"/>
        <w:jc w:val="both"/>
        <w:rPr>
          <w:rFonts w:cstheme="minorBidi"/>
        </w:rPr>
      </w:pPr>
      <w:r w:rsidRPr="4B57E2D5">
        <w:rPr>
          <w:rFonts w:cstheme="minorBidi"/>
          <w:color w:val="000000" w:themeColor="text1"/>
        </w:rPr>
        <w:t xml:space="preserve">IPBES is an independent intergovernmental body established to strengthen the science-policy interface for biodiversity and ecosystem services </w:t>
      </w:r>
      <w:r w:rsidR="008F73CC" w:rsidRPr="4B57E2D5">
        <w:rPr>
          <w:rFonts w:cstheme="minorBidi"/>
          <w:color w:val="000000" w:themeColor="text1"/>
        </w:rPr>
        <w:t>for</w:t>
      </w:r>
      <w:r w:rsidRPr="4B57E2D5">
        <w:rPr>
          <w:rFonts w:cstheme="minorBidi"/>
          <w:color w:val="000000" w:themeColor="text1"/>
        </w:rPr>
        <w:t xml:space="preserve"> the conservation and sustainable use of biodiversity, long-term human well-being and sustainable development. </w:t>
      </w:r>
    </w:p>
    <w:p w14:paraId="462183A4" w14:textId="61A77B9F" w:rsidR="008B6325" w:rsidRPr="00E632E1" w:rsidRDefault="008B6325" w:rsidP="00784BD4">
      <w:pPr>
        <w:pStyle w:val="NormalWeb"/>
        <w:spacing w:before="0" w:beforeAutospacing="0" w:after="120" w:afterAutospacing="0" w:line="276" w:lineRule="auto"/>
        <w:jc w:val="both"/>
        <w:rPr>
          <w:rFonts w:cstheme="minorHAnsi"/>
          <w:iCs/>
        </w:rPr>
      </w:pPr>
      <w:r w:rsidRPr="008D2CBB">
        <w:rPr>
          <w:rFonts w:cstheme="minorHAnsi"/>
        </w:rPr>
        <w:t xml:space="preserve">Since its inception in 2012, IPBES has recognized that </w:t>
      </w:r>
      <w:r w:rsidR="007146DF" w:rsidRPr="007146DF">
        <w:rPr>
          <w:rFonts w:cstheme="minorHAnsi"/>
        </w:rPr>
        <w:t>Indigenous Peoples and local communities</w:t>
      </w:r>
      <w:r w:rsidRPr="008D2CBB">
        <w:rPr>
          <w:rFonts w:cstheme="minorHAnsi"/>
        </w:rPr>
        <w:t xml:space="preserve"> possess detailed knowledge o</w:t>
      </w:r>
      <w:r w:rsidR="0035058E">
        <w:rPr>
          <w:rFonts w:cstheme="minorHAnsi"/>
        </w:rPr>
        <w:t>f</w:t>
      </w:r>
      <w:r w:rsidRPr="008D2CBB">
        <w:rPr>
          <w:rFonts w:cstheme="minorHAnsi"/>
        </w:rPr>
        <w:t xml:space="preserve"> biodiversity and ecosystem trends</w:t>
      </w:r>
      <w:r>
        <w:rPr>
          <w:rFonts w:cstheme="minorHAnsi"/>
        </w:rPr>
        <w:t>. In its first work programme (2014-2018), IPBES built on this recognition through d</w:t>
      </w:r>
      <w:r w:rsidRPr="008D2CBB">
        <w:rPr>
          <w:rFonts w:cstheme="minorHAnsi"/>
        </w:rPr>
        <w:t>eliverable 1</w:t>
      </w:r>
      <w:r>
        <w:rPr>
          <w:rFonts w:cstheme="minorHAnsi"/>
        </w:rPr>
        <w:t xml:space="preserve"> </w:t>
      </w:r>
      <w:r w:rsidRPr="008D2CBB">
        <w:rPr>
          <w:rFonts w:cstheme="minorHAnsi"/>
        </w:rPr>
        <w:t>(c)</w:t>
      </w:r>
      <w:r>
        <w:rPr>
          <w:rFonts w:cstheme="minorHAnsi"/>
        </w:rPr>
        <w:t>,</w:t>
      </w:r>
      <w:r w:rsidRPr="008D2CBB">
        <w:rPr>
          <w:rStyle w:val="Emphasis"/>
          <w:rFonts w:eastAsiaTheme="majorEastAsia" w:cstheme="minorHAnsi"/>
        </w:rPr>
        <w:t xml:space="preserve"> Procedures, </w:t>
      </w:r>
      <w:r w:rsidR="007A6469" w:rsidRPr="008D2CBB">
        <w:rPr>
          <w:rStyle w:val="Emphasis"/>
          <w:rFonts w:eastAsiaTheme="majorEastAsia" w:cstheme="minorHAnsi"/>
        </w:rPr>
        <w:t>approaches,</w:t>
      </w:r>
      <w:r w:rsidRPr="008D2CBB">
        <w:rPr>
          <w:rStyle w:val="Emphasis"/>
          <w:rFonts w:eastAsiaTheme="majorEastAsia" w:cstheme="minorHAnsi"/>
        </w:rPr>
        <w:t xml:space="preserve"> and participatory processes for working with </w:t>
      </w:r>
      <w:r>
        <w:rPr>
          <w:rStyle w:val="Emphasis"/>
          <w:rFonts w:eastAsiaTheme="majorEastAsia" w:cstheme="minorHAnsi"/>
        </w:rPr>
        <w:t>I</w:t>
      </w:r>
      <w:r w:rsidRPr="008D2CBB">
        <w:rPr>
          <w:rStyle w:val="Emphasis"/>
          <w:rFonts w:eastAsiaTheme="majorEastAsia" w:cstheme="minorHAnsi"/>
        </w:rPr>
        <w:t>ndigenous and local knowledge systems</w:t>
      </w:r>
      <w:r>
        <w:rPr>
          <w:rStyle w:val="Emphasis"/>
          <w:rFonts w:eastAsiaTheme="majorEastAsia" w:cstheme="minorHAnsi"/>
        </w:rPr>
        <w:t xml:space="preserve">. </w:t>
      </w:r>
      <w:r>
        <w:rPr>
          <w:rStyle w:val="Emphasis"/>
          <w:rFonts w:eastAsiaTheme="majorEastAsia" w:cstheme="minorHAnsi"/>
          <w:i w:val="0"/>
          <w:iCs w:val="0"/>
        </w:rPr>
        <w:t>The IPBES rolling</w:t>
      </w:r>
      <w:r>
        <w:rPr>
          <w:rFonts w:cstheme="minorHAnsi"/>
        </w:rPr>
        <w:t xml:space="preserve"> work </w:t>
      </w:r>
      <w:r w:rsidRPr="002E2FE8">
        <w:rPr>
          <w:rFonts w:cstheme="minorHAnsi"/>
          <w:lang w:val="en-GB"/>
        </w:rPr>
        <w:t>programme</w:t>
      </w:r>
      <w:r>
        <w:rPr>
          <w:rFonts w:cstheme="minorHAnsi"/>
        </w:rPr>
        <w:t xml:space="preserve"> up to</w:t>
      </w:r>
      <w:r w:rsidRPr="008D2CBB">
        <w:rPr>
          <w:rFonts w:cstheme="minorHAnsi"/>
        </w:rPr>
        <w:t xml:space="preserve"> 2030</w:t>
      </w:r>
      <w:r>
        <w:rPr>
          <w:rFonts w:cstheme="minorHAnsi"/>
        </w:rPr>
        <w:t xml:space="preserve"> includes</w:t>
      </w:r>
      <w:r w:rsidRPr="008D2CBB">
        <w:rPr>
          <w:rFonts w:cstheme="minorHAnsi"/>
        </w:rPr>
        <w:t xml:space="preserve"> </w:t>
      </w:r>
      <w:r>
        <w:rPr>
          <w:rFonts w:cstheme="minorHAnsi"/>
        </w:rPr>
        <w:t>o</w:t>
      </w:r>
      <w:r w:rsidRPr="008D2CBB">
        <w:rPr>
          <w:rFonts w:cstheme="minorHAnsi"/>
        </w:rPr>
        <w:t>bjective 3</w:t>
      </w:r>
      <w:r>
        <w:rPr>
          <w:rFonts w:cstheme="minorHAnsi"/>
        </w:rPr>
        <w:t xml:space="preserve"> </w:t>
      </w:r>
      <w:r w:rsidRPr="008D2CBB">
        <w:rPr>
          <w:rFonts w:cstheme="minorHAnsi"/>
        </w:rPr>
        <w:t>(b)</w:t>
      </w:r>
      <w:r>
        <w:rPr>
          <w:rFonts w:cstheme="minorHAnsi"/>
        </w:rPr>
        <w:t>,</w:t>
      </w:r>
      <w:r w:rsidRPr="008D2CBB">
        <w:rPr>
          <w:rFonts w:cstheme="minorHAnsi"/>
        </w:rPr>
        <w:t xml:space="preserve"> </w:t>
      </w:r>
      <w:r w:rsidRPr="003B3305">
        <w:rPr>
          <w:rFonts w:cstheme="minorHAnsi"/>
          <w:i/>
          <w:iCs/>
        </w:rPr>
        <w:t xml:space="preserve">Enhanced recognition of and work with </w:t>
      </w:r>
      <w:r>
        <w:rPr>
          <w:rFonts w:cstheme="minorHAnsi"/>
          <w:i/>
          <w:iCs/>
        </w:rPr>
        <w:t>I</w:t>
      </w:r>
      <w:r w:rsidRPr="003B3305">
        <w:rPr>
          <w:rFonts w:cstheme="minorHAnsi"/>
          <w:i/>
          <w:iCs/>
        </w:rPr>
        <w:t>ndigenous and local knowledge systems</w:t>
      </w:r>
      <w:r w:rsidRPr="006D04C4">
        <w:rPr>
          <w:rFonts w:cstheme="minorHAnsi"/>
        </w:rPr>
        <w:t>, which aims to further this work</w:t>
      </w:r>
      <w:r w:rsidRPr="006D04C4">
        <w:rPr>
          <w:rStyle w:val="Emphasis"/>
          <w:rFonts w:eastAsiaTheme="majorEastAsia" w:cstheme="minorHAnsi"/>
          <w:iCs w:val="0"/>
        </w:rPr>
        <w:t>.</w:t>
      </w:r>
      <w:r w:rsidR="00E632E1">
        <w:rPr>
          <w:rStyle w:val="Emphasis"/>
          <w:rFonts w:eastAsiaTheme="majorEastAsia" w:cstheme="minorHAnsi"/>
          <w:iCs w:val="0"/>
        </w:rPr>
        <w:t xml:space="preserve"> </w:t>
      </w:r>
      <w:r w:rsidR="00E632E1">
        <w:rPr>
          <w:rStyle w:val="Emphasis"/>
          <w:rFonts w:eastAsiaTheme="majorEastAsia" w:cstheme="minorHAnsi"/>
          <w:i w:val="0"/>
        </w:rPr>
        <w:t>The IPBES conceptual framework also contains explicit recognition of diverse knowledge and value systems.</w:t>
      </w:r>
    </w:p>
    <w:p w14:paraId="0EC3F489" w14:textId="0AB32F14" w:rsidR="008B6325" w:rsidRPr="008D2CBB" w:rsidRDefault="008B6325" w:rsidP="00784BD4">
      <w:pPr>
        <w:pStyle w:val="NormalWeb"/>
        <w:spacing w:before="0" w:beforeAutospacing="0" w:after="120" w:afterAutospacing="0" w:line="276" w:lineRule="auto"/>
        <w:jc w:val="both"/>
        <w:rPr>
          <w:rFonts w:cstheme="minorHAnsi"/>
        </w:rPr>
      </w:pPr>
      <w:r w:rsidRPr="008D2CBB">
        <w:rPr>
          <w:rFonts w:cstheme="minorHAnsi"/>
        </w:rPr>
        <w:t xml:space="preserve">Recognizing the importance of </w:t>
      </w:r>
      <w:r>
        <w:rPr>
          <w:rFonts w:cstheme="minorHAnsi"/>
        </w:rPr>
        <w:t>ILK</w:t>
      </w:r>
      <w:r w:rsidRPr="008D2CBB">
        <w:rPr>
          <w:rFonts w:cstheme="minorHAnsi"/>
        </w:rPr>
        <w:t xml:space="preserve"> to the conservation and sustainable use of ecosystems as a cross-cutting issue relevant to all of its activities, </w:t>
      </w:r>
      <w:r w:rsidR="00484E5A">
        <w:rPr>
          <w:rFonts w:cstheme="minorHAnsi"/>
        </w:rPr>
        <w:t xml:space="preserve">and noting also that approaches and methods for working with ILK and </w:t>
      </w:r>
      <w:r w:rsidR="007146DF" w:rsidRPr="007146DF">
        <w:rPr>
          <w:rFonts w:cstheme="minorHAnsi"/>
        </w:rPr>
        <w:t>Indigenous Peoples and local communities</w:t>
      </w:r>
      <w:r w:rsidR="00484E5A">
        <w:rPr>
          <w:rFonts w:cstheme="minorHAnsi"/>
        </w:rPr>
        <w:t xml:space="preserve"> in global and regional scale assessments would need to be developed, </w:t>
      </w:r>
      <w:r>
        <w:rPr>
          <w:rFonts w:cstheme="minorHAnsi"/>
        </w:rPr>
        <w:t xml:space="preserve">the </w:t>
      </w:r>
      <w:r w:rsidRPr="008D2CBB">
        <w:rPr>
          <w:rFonts w:cstheme="minorHAnsi"/>
        </w:rPr>
        <w:t xml:space="preserve">IPBES </w:t>
      </w:r>
      <w:r>
        <w:rPr>
          <w:rFonts w:cstheme="minorHAnsi"/>
        </w:rPr>
        <w:t xml:space="preserve">Plenary </w:t>
      </w:r>
      <w:r w:rsidRPr="008D2CBB">
        <w:rPr>
          <w:rFonts w:cstheme="minorHAnsi"/>
        </w:rPr>
        <w:t>established a</w:t>
      </w:r>
      <w:r w:rsidRPr="008D2CBB">
        <w:rPr>
          <w:rStyle w:val="Strong"/>
          <w:rFonts w:cstheme="minorHAnsi"/>
        </w:rPr>
        <w:t xml:space="preserve"> </w:t>
      </w:r>
      <w:hyperlink r:id="rId15" w:history="1">
        <w:r w:rsidRPr="002F34DF">
          <w:rPr>
            <w:rStyle w:val="Hyperlink"/>
            <w:rFonts w:eastAsiaTheme="minorHAnsi" w:cstheme="minorHAnsi"/>
            <w:lang w:val="en-GB" w:eastAsia="en-US"/>
          </w:rPr>
          <w:t xml:space="preserve">task force on </w:t>
        </w:r>
        <w:r w:rsidR="00F92B0F">
          <w:rPr>
            <w:rStyle w:val="Hyperlink"/>
            <w:rFonts w:eastAsiaTheme="minorHAnsi" w:cstheme="minorHAnsi"/>
            <w:lang w:val="en-GB" w:eastAsia="en-US"/>
          </w:rPr>
          <w:t>ILK</w:t>
        </w:r>
        <w:r w:rsidRPr="002F34DF">
          <w:rPr>
            <w:rStyle w:val="Hyperlink"/>
            <w:rFonts w:eastAsiaTheme="minorHAnsi" w:cstheme="minorHAnsi"/>
            <w:lang w:val="en-GB" w:eastAsia="en-US"/>
          </w:rPr>
          <w:t xml:space="preserve"> systems</w:t>
        </w:r>
      </w:hyperlink>
      <w:r w:rsidRPr="008D2CBB">
        <w:rPr>
          <w:rFonts w:cstheme="minorHAnsi"/>
          <w:color w:val="333333"/>
        </w:rPr>
        <w:t xml:space="preserve"> </w:t>
      </w:r>
      <w:r w:rsidRPr="008D2CBB">
        <w:rPr>
          <w:rFonts w:cstheme="minorHAnsi"/>
        </w:rPr>
        <w:t xml:space="preserve">and agreed on </w:t>
      </w:r>
      <w:hyperlink r:id="rId16" w:history="1">
        <w:r w:rsidRPr="0035058E">
          <w:rPr>
            <w:rStyle w:val="Hyperlink"/>
            <w:rFonts w:eastAsiaTheme="minorHAnsi" w:cstheme="minorHAnsi"/>
            <w:lang w:val="en-GB" w:eastAsia="en-US"/>
          </w:rPr>
          <w:t>terms of reference</w:t>
        </w:r>
      </w:hyperlink>
      <w:r w:rsidRPr="008D2CBB">
        <w:rPr>
          <w:rFonts w:cstheme="minorHAnsi"/>
          <w:color w:val="333333"/>
        </w:rPr>
        <w:t xml:space="preserve"> </w:t>
      </w:r>
      <w:r w:rsidRPr="008D2CBB">
        <w:rPr>
          <w:rFonts w:cstheme="minorHAnsi"/>
        </w:rPr>
        <w:t>guiding its operations towards implementing this deliverable. IPBES</w:t>
      </w:r>
      <w:r>
        <w:rPr>
          <w:rFonts w:cstheme="minorHAnsi"/>
        </w:rPr>
        <w:t>’</w:t>
      </w:r>
      <w:r w:rsidRPr="008D2CBB">
        <w:rPr>
          <w:rFonts w:cstheme="minorHAnsi"/>
        </w:rPr>
        <w:t xml:space="preserve"> work with </w:t>
      </w:r>
      <w:r w:rsidR="007146DF" w:rsidRPr="007146DF">
        <w:rPr>
          <w:rFonts w:cstheme="minorHAnsi"/>
        </w:rPr>
        <w:t>Indigenous Peoples and local communities</w:t>
      </w:r>
      <w:r w:rsidRPr="008D2CBB">
        <w:rPr>
          <w:rFonts w:cstheme="minorHAnsi"/>
        </w:rPr>
        <w:t xml:space="preserve"> and on ILK </w:t>
      </w:r>
      <w:r>
        <w:rPr>
          <w:rFonts w:cstheme="minorHAnsi"/>
        </w:rPr>
        <w:t>is</w:t>
      </w:r>
      <w:r w:rsidRPr="008D2CBB">
        <w:rPr>
          <w:rFonts w:cstheme="minorHAnsi"/>
        </w:rPr>
        <w:t xml:space="preserve"> </w:t>
      </w:r>
      <w:r>
        <w:rPr>
          <w:rFonts w:cstheme="minorHAnsi"/>
        </w:rPr>
        <w:t>supported</w:t>
      </w:r>
      <w:r w:rsidRPr="008D2CBB">
        <w:rPr>
          <w:rFonts w:cstheme="minorHAnsi"/>
        </w:rPr>
        <w:t xml:space="preserve"> by a technical support unit </w:t>
      </w:r>
      <w:r w:rsidR="00415D3C">
        <w:rPr>
          <w:rFonts w:cstheme="minorHAnsi"/>
        </w:rPr>
        <w:t>for</w:t>
      </w:r>
      <w:r w:rsidR="00415D3C" w:rsidRPr="008D2CBB">
        <w:rPr>
          <w:rFonts w:cstheme="minorHAnsi"/>
        </w:rPr>
        <w:t xml:space="preserve"> </w:t>
      </w:r>
      <w:r>
        <w:rPr>
          <w:rFonts w:cstheme="minorHAnsi"/>
        </w:rPr>
        <w:t>ILK</w:t>
      </w:r>
      <w:r w:rsidRPr="008D2CBB">
        <w:rPr>
          <w:rFonts w:cstheme="minorHAnsi"/>
        </w:rPr>
        <w:t>, hosted by UNESCO.</w:t>
      </w:r>
    </w:p>
    <w:p w14:paraId="0E88E9F7" w14:textId="409E0763" w:rsidR="008B6325" w:rsidRPr="008D2CBB" w:rsidRDefault="008B6325" w:rsidP="00784BD4">
      <w:pPr>
        <w:pStyle w:val="NormalWeb"/>
        <w:keepNext/>
        <w:spacing w:before="0" w:beforeAutospacing="0" w:after="120" w:afterAutospacing="0" w:line="276" w:lineRule="auto"/>
        <w:jc w:val="both"/>
        <w:rPr>
          <w:rFonts w:cstheme="minorHAnsi"/>
        </w:rPr>
      </w:pPr>
      <w:r w:rsidRPr="008D2CBB">
        <w:rPr>
          <w:rFonts w:cstheme="minorHAnsi"/>
        </w:rPr>
        <w:t xml:space="preserve">Key activities and deliverables </w:t>
      </w:r>
      <w:r w:rsidR="00484E5A">
        <w:rPr>
          <w:rFonts w:cstheme="minorHAnsi"/>
        </w:rPr>
        <w:t xml:space="preserve">of the task force and technical support unit on ILK </w:t>
      </w:r>
      <w:r w:rsidRPr="008D2CBB">
        <w:rPr>
          <w:rFonts w:cstheme="minorHAnsi"/>
        </w:rPr>
        <w:t>so far include:</w:t>
      </w:r>
    </w:p>
    <w:p w14:paraId="35845311" w14:textId="3F935B31" w:rsidR="008B6325" w:rsidRPr="008D2CBB" w:rsidRDefault="008B6325" w:rsidP="00784BD4">
      <w:pPr>
        <w:pStyle w:val="ListParagraph"/>
        <w:numPr>
          <w:ilvl w:val="0"/>
          <w:numId w:val="4"/>
        </w:numPr>
        <w:spacing w:after="120" w:line="276" w:lineRule="auto"/>
        <w:ind w:left="720"/>
        <w:contextualSpacing w:val="0"/>
        <w:rPr>
          <w:rFonts w:cstheme="minorHAnsi"/>
        </w:rPr>
      </w:pPr>
      <w:r w:rsidRPr="008D2CBB">
        <w:rPr>
          <w:rFonts w:cstheme="minorHAnsi"/>
        </w:rPr>
        <w:t xml:space="preserve">Progress </w:t>
      </w:r>
      <w:r>
        <w:rPr>
          <w:rFonts w:cstheme="minorHAnsi"/>
        </w:rPr>
        <w:t xml:space="preserve">in the development of </w:t>
      </w:r>
      <w:r w:rsidRPr="008D2CBB">
        <w:rPr>
          <w:rFonts w:cstheme="minorHAnsi"/>
        </w:rPr>
        <w:t xml:space="preserve">approaches and methodologies for working with ILK </w:t>
      </w:r>
      <w:r>
        <w:rPr>
          <w:rFonts w:cstheme="minorHAnsi"/>
        </w:rPr>
        <w:t xml:space="preserve">was made </w:t>
      </w:r>
      <w:r w:rsidRPr="008D2CBB">
        <w:rPr>
          <w:rFonts w:cstheme="minorHAnsi"/>
        </w:rPr>
        <w:t>during previous IPBES assessments (Pollination</w:t>
      </w:r>
      <w:r>
        <w:rPr>
          <w:rFonts w:cstheme="minorHAnsi"/>
        </w:rPr>
        <w:t>,</w:t>
      </w:r>
      <w:r w:rsidRPr="008D2CBB">
        <w:rPr>
          <w:rFonts w:cstheme="minorHAnsi"/>
        </w:rPr>
        <w:t xml:space="preserve"> Pollinators</w:t>
      </w:r>
      <w:r>
        <w:rPr>
          <w:rFonts w:cstheme="minorHAnsi"/>
        </w:rPr>
        <w:t xml:space="preserve"> and Food Production</w:t>
      </w:r>
      <w:r w:rsidRPr="008D2CBB">
        <w:rPr>
          <w:rFonts w:cstheme="minorHAnsi"/>
        </w:rPr>
        <w:t>, Land Degradation</w:t>
      </w:r>
      <w:r>
        <w:rPr>
          <w:rFonts w:cstheme="minorHAnsi"/>
        </w:rPr>
        <w:t xml:space="preserve"> and Restoration, four </w:t>
      </w:r>
      <w:r w:rsidRPr="008D2CBB">
        <w:rPr>
          <w:rFonts w:cstheme="minorHAnsi"/>
        </w:rPr>
        <w:t>Regional Assessments</w:t>
      </w:r>
      <w:r>
        <w:rPr>
          <w:rFonts w:cstheme="minorHAnsi"/>
        </w:rPr>
        <w:t xml:space="preserve"> and a Global Assessment of Biodiversity and Ecosystem Services, Sustainable Use of Wild Species, </w:t>
      </w:r>
      <w:r w:rsidR="008F73CC">
        <w:rPr>
          <w:rFonts w:cstheme="minorHAnsi"/>
        </w:rPr>
        <w:t xml:space="preserve">Diverse </w:t>
      </w:r>
      <w:r>
        <w:rPr>
          <w:rFonts w:cstheme="minorHAnsi"/>
        </w:rPr>
        <w:t>Values</w:t>
      </w:r>
      <w:r w:rsidR="003846AE">
        <w:rPr>
          <w:rFonts w:cstheme="minorHAnsi"/>
        </w:rPr>
        <w:t xml:space="preserve"> </w:t>
      </w:r>
      <w:r w:rsidR="003846AE">
        <w:rPr>
          <w:rFonts w:cstheme="minorHAnsi"/>
        </w:rPr>
        <w:lastRenderedPageBreak/>
        <w:t>and Valuation</w:t>
      </w:r>
      <w:r>
        <w:rPr>
          <w:rFonts w:cstheme="minorHAnsi"/>
        </w:rPr>
        <w:t xml:space="preserve"> of Nature</w:t>
      </w:r>
      <w:r w:rsidR="003677F5">
        <w:rPr>
          <w:rFonts w:cstheme="minorHAnsi"/>
        </w:rPr>
        <w:t>, Invasive Alien Species</w:t>
      </w:r>
      <w:r w:rsidR="0094002F">
        <w:rPr>
          <w:rFonts w:cstheme="minorHAnsi"/>
        </w:rPr>
        <w:t xml:space="preserve">, the </w:t>
      </w:r>
      <w:r w:rsidR="009C0C4F">
        <w:rPr>
          <w:rFonts w:cstheme="minorHAnsi"/>
        </w:rPr>
        <w:t>Interlinkages among</w:t>
      </w:r>
      <w:r w:rsidR="0094002F">
        <w:rPr>
          <w:rFonts w:cstheme="minorHAnsi"/>
        </w:rPr>
        <w:t xml:space="preserve"> Biodiversity, Water, Food and Health, and Transformative Change</w:t>
      </w:r>
      <w:proofErr w:type="gramStart"/>
      <w:r w:rsidRPr="008D2CBB">
        <w:rPr>
          <w:rFonts w:cstheme="minorHAnsi"/>
        </w:rPr>
        <w:t>)</w:t>
      </w:r>
      <w:r>
        <w:rPr>
          <w:rFonts w:cstheme="minorHAnsi"/>
        </w:rPr>
        <w:t>;</w:t>
      </w:r>
      <w:proofErr w:type="gramEnd"/>
    </w:p>
    <w:p w14:paraId="30737EB4" w14:textId="26ADF2B9" w:rsidR="008B6325" w:rsidRPr="008D2CBB" w:rsidRDefault="008B6325" w:rsidP="00784BD4">
      <w:pPr>
        <w:pStyle w:val="ListParagraph"/>
        <w:numPr>
          <w:ilvl w:val="0"/>
          <w:numId w:val="4"/>
        </w:numPr>
        <w:spacing w:after="120" w:line="276" w:lineRule="auto"/>
        <w:ind w:left="720"/>
        <w:contextualSpacing w:val="0"/>
        <w:rPr>
          <w:rFonts w:cstheme="minorHAnsi"/>
        </w:rPr>
      </w:pPr>
      <w:r w:rsidRPr="008D2CBB">
        <w:rPr>
          <w:rFonts w:cstheme="minorHAnsi"/>
        </w:rPr>
        <w:t xml:space="preserve">The development and implementation of the </w:t>
      </w:r>
      <w:r>
        <w:rPr>
          <w:rFonts w:cstheme="minorHAnsi"/>
        </w:rPr>
        <w:t>“</w:t>
      </w:r>
      <w:hyperlink r:id="rId17" w:history="1">
        <w:r w:rsidRPr="003B3305">
          <w:rPr>
            <w:rStyle w:val="Hyperlink"/>
            <w:rFonts w:cstheme="minorHAnsi"/>
          </w:rPr>
          <w:t>approach to recognizing and working with ILK in IPBES</w:t>
        </w:r>
      </w:hyperlink>
      <w:r>
        <w:rPr>
          <w:rFonts w:cstheme="minorHAnsi"/>
        </w:rPr>
        <w:t>”,</w:t>
      </w:r>
      <w:r w:rsidRPr="008D2CBB">
        <w:rPr>
          <w:rFonts w:cstheme="minorHAnsi"/>
        </w:rPr>
        <w:t xml:space="preserve"> which was formally approved by the Plenary at its </w:t>
      </w:r>
      <w:r>
        <w:rPr>
          <w:rFonts w:cstheme="minorHAnsi"/>
        </w:rPr>
        <w:t>fifth session</w:t>
      </w:r>
      <w:r w:rsidRPr="008D2CBB">
        <w:rPr>
          <w:rFonts w:cstheme="minorHAnsi"/>
        </w:rPr>
        <w:t xml:space="preserve"> in 2017 </w:t>
      </w:r>
      <w:r w:rsidRPr="00521314">
        <w:rPr>
          <w:rFonts w:eastAsia="Times New Roman" w:cstheme="minorHAnsi"/>
          <w:lang w:eastAsia="en-GB"/>
        </w:rPr>
        <w:t>in decision IPBES-5/1</w:t>
      </w:r>
      <w:r>
        <w:rPr>
          <w:rFonts w:eastAsia="Times New Roman" w:cstheme="minorHAnsi"/>
          <w:lang w:eastAsia="en-GB"/>
        </w:rPr>
        <w:t>,</w:t>
      </w:r>
      <w:r w:rsidRPr="008D2CBB">
        <w:rPr>
          <w:rFonts w:cstheme="minorHAnsi"/>
        </w:rPr>
        <w:t xml:space="preserve"> which sets out principles </w:t>
      </w:r>
      <w:r w:rsidR="003846AE">
        <w:rPr>
          <w:rFonts w:cstheme="minorHAnsi"/>
        </w:rPr>
        <w:t xml:space="preserve">and approaches </w:t>
      </w:r>
      <w:r w:rsidRPr="008D2CBB">
        <w:rPr>
          <w:rFonts w:cstheme="minorHAnsi"/>
        </w:rPr>
        <w:t>for IPBES’s work with ILK</w:t>
      </w:r>
      <w:r>
        <w:rPr>
          <w:rFonts w:cstheme="minorHAnsi"/>
        </w:rPr>
        <w:t>;</w:t>
      </w:r>
    </w:p>
    <w:p w14:paraId="59D09CD3" w14:textId="507BD290" w:rsidR="008B6325" w:rsidRPr="008D2CBB" w:rsidRDefault="008B6325" w:rsidP="00784BD4">
      <w:pPr>
        <w:pStyle w:val="ListParagraph"/>
        <w:numPr>
          <w:ilvl w:val="0"/>
          <w:numId w:val="4"/>
        </w:numPr>
        <w:spacing w:after="120" w:line="276" w:lineRule="auto"/>
        <w:ind w:left="720"/>
        <w:contextualSpacing w:val="0"/>
        <w:rPr>
          <w:rFonts w:cstheme="minorHAnsi"/>
          <w:color w:val="333333"/>
        </w:rPr>
      </w:pPr>
      <w:r w:rsidRPr="008D2CBB">
        <w:rPr>
          <w:rFonts w:cstheme="minorHAnsi"/>
        </w:rPr>
        <w:t>Development and implementation of methodological guidance for recognizing and working with ILK in IPBES, which aims to provide further detail and guidelines on how to work with ILK</w:t>
      </w:r>
      <w:r>
        <w:rPr>
          <w:rFonts w:cstheme="minorHAnsi"/>
        </w:rPr>
        <w:t xml:space="preserve"> within the IPBES context;</w:t>
      </w:r>
      <w:r w:rsidR="003846AE">
        <w:rPr>
          <w:rFonts w:cstheme="minorHAnsi"/>
        </w:rPr>
        <w:t xml:space="preserve"> and</w:t>
      </w:r>
    </w:p>
    <w:p w14:paraId="4C9F9E26" w14:textId="5A39A1B8" w:rsidR="5DBA75A7" w:rsidRPr="009C0C4F" w:rsidRDefault="008B6325" w:rsidP="009D45FF">
      <w:pPr>
        <w:pStyle w:val="ListParagraph"/>
        <w:numPr>
          <w:ilvl w:val="0"/>
          <w:numId w:val="4"/>
        </w:numPr>
        <w:spacing w:after="120" w:line="276" w:lineRule="auto"/>
        <w:ind w:left="720"/>
        <w:contextualSpacing w:val="0"/>
        <w:rPr>
          <w:rFonts w:ascii="Calibri" w:eastAsia="Calibri" w:hAnsi="Calibri" w:cs="Calibri"/>
          <w:color w:val="000000" w:themeColor="text1"/>
          <w:lang w:val="en-US"/>
        </w:rPr>
      </w:pPr>
      <w:r w:rsidRPr="009C0C4F">
        <w:rPr>
          <w:rFonts w:cstheme="minorBidi"/>
        </w:rPr>
        <w:t xml:space="preserve">Development and implementation of a </w:t>
      </w:r>
      <w:r w:rsidRPr="009C0C4F">
        <w:rPr>
          <w:rFonts w:cstheme="minorBidi"/>
          <w:color w:val="333333"/>
        </w:rPr>
        <w:t>“</w:t>
      </w:r>
      <w:hyperlink r:id="rId18">
        <w:r w:rsidRPr="009C0C4F">
          <w:rPr>
            <w:rStyle w:val="Hyperlink"/>
            <w:rFonts w:cstheme="minorBidi"/>
          </w:rPr>
          <w:t>participatory mechanism</w:t>
        </w:r>
      </w:hyperlink>
      <w:r w:rsidRPr="009C0C4F">
        <w:rPr>
          <w:rFonts w:cstheme="minorBidi"/>
        </w:rPr>
        <w:t xml:space="preserve">”, a series of activities and pathways to facilitate the participation of </w:t>
      </w:r>
      <w:r w:rsidR="007146DF" w:rsidRPr="009C0C4F">
        <w:rPr>
          <w:rFonts w:cstheme="minorBidi"/>
        </w:rPr>
        <w:t>Indigenous Peoples and local communities</w:t>
      </w:r>
      <w:r w:rsidRPr="009C0C4F">
        <w:rPr>
          <w:rFonts w:cstheme="minorBidi"/>
        </w:rPr>
        <w:t xml:space="preserve"> in IPBES assessments and other activities</w:t>
      </w:r>
      <w:r w:rsidR="009C0C4F" w:rsidRPr="009C0C4F">
        <w:rPr>
          <w:rFonts w:cstheme="minorBidi"/>
        </w:rPr>
        <w:t>, which includes o</w:t>
      </w:r>
      <w:proofErr w:type="spellStart"/>
      <w:r w:rsidR="5DBA75A7" w:rsidRPr="009C0C4F">
        <w:rPr>
          <w:rFonts w:ascii="Calibri" w:eastAsia="Calibri" w:hAnsi="Calibri" w:cs="Calibri"/>
          <w:color w:val="000000" w:themeColor="text1"/>
          <w:lang w:val="en-US"/>
        </w:rPr>
        <w:t>rganizing</w:t>
      </w:r>
      <w:proofErr w:type="spellEnd"/>
      <w:r w:rsidR="5DBA75A7" w:rsidRPr="009C0C4F">
        <w:rPr>
          <w:rFonts w:ascii="Calibri" w:eastAsia="Calibri" w:hAnsi="Calibri" w:cs="Calibri"/>
          <w:color w:val="000000" w:themeColor="text1"/>
          <w:lang w:val="en-US"/>
        </w:rPr>
        <w:t xml:space="preserve"> </w:t>
      </w:r>
      <w:hyperlink r:id="rId19">
        <w:r w:rsidR="5DBA75A7" w:rsidRPr="009C0C4F">
          <w:rPr>
            <w:rStyle w:val="Hyperlink"/>
            <w:rFonts w:ascii="Calibri" w:eastAsia="Calibri" w:hAnsi="Calibri" w:cs="Calibri"/>
            <w:lang w:val="en-US"/>
          </w:rPr>
          <w:t>ILK dialogue workshops</w:t>
        </w:r>
      </w:hyperlink>
      <w:r w:rsidR="5DBA75A7" w:rsidRPr="009C0C4F">
        <w:rPr>
          <w:rFonts w:ascii="Calibri" w:eastAsia="Calibri" w:hAnsi="Calibri" w:cs="Calibri"/>
          <w:color w:val="333333"/>
          <w:lang w:val="en-US"/>
        </w:rPr>
        <w:t xml:space="preserve"> </w:t>
      </w:r>
      <w:r w:rsidR="5DBA75A7" w:rsidRPr="009C0C4F">
        <w:rPr>
          <w:rFonts w:ascii="Calibri" w:eastAsia="Calibri" w:hAnsi="Calibri" w:cs="Calibri"/>
          <w:color w:val="000000" w:themeColor="text1"/>
          <w:lang w:val="en-US"/>
        </w:rPr>
        <w:t>for the IPBES assessments.</w:t>
      </w:r>
    </w:p>
    <w:p w14:paraId="0C797426" w14:textId="099AFA80" w:rsidR="0074512B" w:rsidRPr="00152999" w:rsidRDefault="1A4889CB" w:rsidP="00031898">
      <w:pPr>
        <w:pStyle w:val="Heading3"/>
      </w:pPr>
      <w:bookmarkStart w:id="16" w:name="_Toc192584588"/>
      <w:r>
        <w:t xml:space="preserve">Working with </w:t>
      </w:r>
      <w:r w:rsidR="0074512B">
        <w:t>ILK in the assessment process</w:t>
      </w:r>
      <w:bookmarkEnd w:id="16"/>
    </w:p>
    <w:p w14:paraId="5AA5A421" w14:textId="78EF92F1" w:rsidR="0074512B" w:rsidRDefault="06F78280" w:rsidP="00784BD4">
      <w:pPr>
        <w:spacing w:before="0" w:line="276" w:lineRule="auto"/>
        <w:jc w:val="both"/>
        <w:rPr>
          <w:rFonts w:cstheme="minorBidi"/>
          <w:color w:val="000000" w:themeColor="text1"/>
        </w:rPr>
      </w:pPr>
      <w:r w:rsidRPr="4B57E2D5">
        <w:rPr>
          <w:rFonts w:cstheme="minorBidi"/>
          <w:lang w:val="en-US"/>
        </w:rPr>
        <w:t xml:space="preserve">IPBES recognizes that the participation of </w:t>
      </w:r>
      <w:r w:rsidR="00A01B85" w:rsidRPr="00A01B85">
        <w:rPr>
          <w:rFonts w:cstheme="minorBidi"/>
          <w:lang w:val="en-US"/>
        </w:rPr>
        <w:t>Indigenous Peoples and local communities</w:t>
      </w:r>
      <w:r w:rsidRPr="4B57E2D5">
        <w:rPr>
          <w:rFonts w:cstheme="minorBidi"/>
          <w:lang w:val="en-US"/>
        </w:rPr>
        <w:t xml:space="preserve"> is essential to the process of developing the </w:t>
      </w:r>
      <w:r w:rsidR="00A2105F">
        <w:rPr>
          <w:rFonts w:cstheme="minorBidi"/>
          <w:lang w:val="en-US"/>
        </w:rPr>
        <w:t>monitoring</w:t>
      </w:r>
      <w:r w:rsidRPr="4B57E2D5">
        <w:rPr>
          <w:rFonts w:cstheme="minorBidi"/>
          <w:lang w:val="en-US"/>
        </w:rPr>
        <w:t xml:space="preserve"> assessment. </w:t>
      </w:r>
      <w:r w:rsidR="00E43410" w:rsidRPr="00E43410">
        <w:rPr>
          <w:rFonts w:cstheme="minorBidi"/>
          <w:lang w:val="en-US"/>
        </w:rPr>
        <w:t xml:space="preserve">As shown by previous IPBES assessments, ILK systems </w:t>
      </w:r>
      <w:r w:rsidR="00063924">
        <w:rPr>
          <w:rFonts w:cstheme="minorBidi"/>
          <w:lang w:val="en-US"/>
        </w:rPr>
        <w:t>includ</w:t>
      </w:r>
      <w:r w:rsidR="00670CDC">
        <w:rPr>
          <w:rFonts w:cstheme="minorBidi"/>
          <w:lang w:val="en-US"/>
        </w:rPr>
        <w:t>e</w:t>
      </w:r>
      <w:r w:rsidR="00063924" w:rsidRPr="00E43410">
        <w:rPr>
          <w:rFonts w:cstheme="minorBidi"/>
          <w:lang w:val="en-US"/>
        </w:rPr>
        <w:t xml:space="preserve"> </w:t>
      </w:r>
      <w:r w:rsidR="00E43410" w:rsidRPr="00E43410">
        <w:rPr>
          <w:rFonts w:cstheme="minorBidi"/>
          <w:lang w:val="en-US"/>
        </w:rPr>
        <w:t xml:space="preserve">in-depth </w:t>
      </w:r>
      <w:r w:rsidR="00B0515B">
        <w:rPr>
          <w:rFonts w:cstheme="minorBidi"/>
          <w:lang w:val="en-US"/>
        </w:rPr>
        <w:t xml:space="preserve">knowledge of nature, </w:t>
      </w:r>
      <w:r w:rsidR="00063924">
        <w:rPr>
          <w:rFonts w:cstheme="minorBidi"/>
          <w:lang w:val="en-US"/>
        </w:rPr>
        <w:t xml:space="preserve">such as </w:t>
      </w:r>
      <w:r w:rsidR="00B0515B">
        <w:rPr>
          <w:rFonts w:cstheme="minorBidi"/>
          <w:lang w:val="en-US"/>
        </w:rPr>
        <w:t xml:space="preserve">changes </w:t>
      </w:r>
      <w:r w:rsidR="00E43410" w:rsidRPr="00E43410">
        <w:rPr>
          <w:rFonts w:cstheme="minorBidi"/>
          <w:lang w:val="en-US"/>
        </w:rPr>
        <w:t xml:space="preserve">over long timescales, across large areas of the planet. Indigenous Peoples and local communities may however perceive and understand nature and </w:t>
      </w:r>
      <w:r w:rsidR="00FC0169">
        <w:rPr>
          <w:rFonts w:cstheme="minorBidi"/>
          <w:lang w:val="en-US"/>
        </w:rPr>
        <w:t>human-nature</w:t>
      </w:r>
      <w:r w:rsidR="009033D5">
        <w:rPr>
          <w:rFonts w:cstheme="minorBidi"/>
          <w:lang w:val="en-US"/>
        </w:rPr>
        <w:t xml:space="preserve"> relationships </w:t>
      </w:r>
      <w:r w:rsidR="00E43410" w:rsidRPr="00E43410">
        <w:rPr>
          <w:rFonts w:cstheme="minorBidi"/>
          <w:lang w:val="en-US"/>
        </w:rPr>
        <w:t>in diverse ways</w:t>
      </w:r>
      <w:r w:rsidR="009033D5">
        <w:rPr>
          <w:rFonts w:cstheme="minorBidi"/>
          <w:lang w:val="en-US"/>
        </w:rPr>
        <w:t>. Th</w:t>
      </w:r>
      <w:r w:rsidR="00882681">
        <w:rPr>
          <w:rFonts w:cstheme="minorBidi"/>
          <w:lang w:val="en-US"/>
        </w:rPr>
        <w:t>e</w:t>
      </w:r>
      <w:r w:rsidR="009033D5">
        <w:rPr>
          <w:rFonts w:cstheme="minorBidi"/>
          <w:lang w:val="en-US"/>
        </w:rPr>
        <w:t xml:space="preserve">y may also learn, </w:t>
      </w:r>
      <w:r w:rsidR="004815EC">
        <w:rPr>
          <w:rFonts w:cstheme="minorBidi"/>
          <w:lang w:val="en-US"/>
        </w:rPr>
        <w:t xml:space="preserve">hold, </w:t>
      </w:r>
      <w:r w:rsidR="00882681">
        <w:rPr>
          <w:rFonts w:cstheme="minorBidi"/>
          <w:lang w:val="en-US"/>
        </w:rPr>
        <w:t>share</w:t>
      </w:r>
      <w:r w:rsidR="009033D5">
        <w:rPr>
          <w:rFonts w:cstheme="minorBidi"/>
          <w:lang w:val="en-US"/>
        </w:rPr>
        <w:t xml:space="preserve"> and </w:t>
      </w:r>
      <w:r w:rsidR="00882681">
        <w:rPr>
          <w:rFonts w:cstheme="minorBidi"/>
          <w:lang w:val="en-US"/>
        </w:rPr>
        <w:t>represent their knowledge</w:t>
      </w:r>
      <w:r w:rsidR="00E43410" w:rsidRPr="00E43410">
        <w:rPr>
          <w:rFonts w:cstheme="minorBidi"/>
          <w:lang w:val="en-US"/>
        </w:rPr>
        <w:t xml:space="preserve"> </w:t>
      </w:r>
      <w:r w:rsidR="00882681">
        <w:rPr>
          <w:rFonts w:cstheme="minorBidi"/>
          <w:lang w:val="en-US"/>
        </w:rPr>
        <w:t xml:space="preserve">in </w:t>
      </w:r>
      <w:r w:rsidR="00AB20F2">
        <w:rPr>
          <w:rFonts w:cstheme="minorBidi"/>
          <w:lang w:val="en-US"/>
        </w:rPr>
        <w:t xml:space="preserve">ways that differ from </w:t>
      </w:r>
      <w:r w:rsidR="00B1214F">
        <w:rPr>
          <w:rFonts w:cstheme="minorBidi"/>
          <w:lang w:val="en-US"/>
        </w:rPr>
        <w:t xml:space="preserve">academic </w:t>
      </w:r>
      <w:r w:rsidR="00AB20F2">
        <w:rPr>
          <w:rFonts w:cstheme="minorBidi"/>
          <w:lang w:val="en-US"/>
        </w:rPr>
        <w:t>science</w:t>
      </w:r>
      <w:r w:rsidR="00882681">
        <w:rPr>
          <w:rFonts w:cstheme="minorBidi"/>
          <w:lang w:val="en-US"/>
        </w:rPr>
        <w:t xml:space="preserve">. </w:t>
      </w:r>
      <w:r w:rsidR="0071489B">
        <w:rPr>
          <w:rFonts w:cstheme="minorBidi"/>
          <w:lang w:val="en-US"/>
        </w:rPr>
        <w:t>Imbalances in p</w:t>
      </w:r>
      <w:r w:rsidR="006A5F32">
        <w:rPr>
          <w:rFonts w:cstheme="minorBidi"/>
          <w:lang w:val="en-US"/>
        </w:rPr>
        <w:t xml:space="preserve">ower </w:t>
      </w:r>
      <w:r w:rsidR="009B6411">
        <w:rPr>
          <w:rFonts w:cstheme="minorBidi"/>
          <w:lang w:val="en-US"/>
        </w:rPr>
        <w:t>dynamic</w:t>
      </w:r>
      <w:r w:rsidR="0071489B">
        <w:rPr>
          <w:rFonts w:cstheme="minorBidi"/>
          <w:lang w:val="en-US"/>
        </w:rPr>
        <w:t>s</w:t>
      </w:r>
      <w:r w:rsidR="009B6411">
        <w:rPr>
          <w:rFonts w:cstheme="minorBidi"/>
          <w:lang w:val="en-US"/>
        </w:rPr>
        <w:t xml:space="preserve"> </w:t>
      </w:r>
      <w:r w:rsidR="006A5F32">
        <w:rPr>
          <w:rFonts w:cstheme="minorBidi"/>
          <w:lang w:val="en-US"/>
        </w:rPr>
        <w:t xml:space="preserve">and governance systems </w:t>
      </w:r>
      <w:r w:rsidR="00435E63">
        <w:rPr>
          <w:rFonts w:cstheme="minorBidi"/>
          <w:lang w:val="en-US"/>
        </w:rPr>
        <w:t xml:space="preserve">can </w:t>
      </w:r>
      <w:r w:rsidR="006A5F32">
        <w:rPr>
          <w:rFonts w:cstheme="minorBidi"/>
          <w:lang w:val="en-US"/>
        </w:rPr>
        <w:t>significant</w:t>
      </w:r>
      <w:r w:rsidR="00F34972">
        <w:rPr>
          <w:rFonts w:cstheme="minorBidi"/>
          <w:lang w:val="en-US"/>
        </w:rPr>
        <w:t>ly impact</w:t>
      </w:r>
      <w:r w:rsidR="006A5F32">
        <w:rPr>
          <w:rFonts w:cstheme="minorBidi"/>
          <w:lang w:val="en-US"/>
        </w:rPr>
        <w:t xml:space="preserve"> the ways that </w:t>
      </w:r>
      <w:r w:rsidR="006A5F32" w:rsidRPr="00E43410">
        <w:rPr>
          <w:rFonts w:cstheme="minorBidi"/>
          <w:lang w:val="en-US"/>
        </w:rPr>
        <w:t>Indigenous Peoples and local communities</w:t>
      </w:r>
      <w:r w:rsidR="006A5F32">
        <w:rPr>
          <w:rFonts w:cstheme="minorBidi"/>
          <w:lang w:val="en-US"/>
        </w:rPr>
        <w:t xml:space="preserve"> </w:t>
      </w:r>
      <w:r w:rsidR="00D70C61">
        <w:rPr>
          <w:rFonts w:cstheme="minorBidi"/>
          <w:lang w:val="en-US"/>
        </w:rPr>
        <w:t>can</w:t>
      </w:r>
      <w:r w:rsidR="009B6411">
        <w:rPr>
          <w:rFonts w:cstheme="minorBidi"/>
          <w:lang w:val="en-US"/>
        </w:rPr>
        <w:t xml:space="preserve"> </w:t>
      </w:r>
      <w:r w:rsidR="00435E63">
        <w:rPr>
          <w:rFonts w:cstheme="minorBidi"/>
          <w:lang w:val="en-US"/>
        </w:rPr>
        <w:t xml:space="preserve">meaningfully </w:t>
      </w:r>
      <w:r w:rsidR="006A5F32">
        <w:rPr>
          <w:rFonts w:cstheme="minorBidi"/>
          <w:lang w:val="en-US"/>
        </w:rPr>
        <w:t xml:space="preserve">engage in research and environmental management. </w:t>
      </w:r>
      <w:r w:rsidR="00882681">
        <w:rPr>
          <w:rFonts w:cstheme="minorBidi"/>
          <w:lang w:val="en-US"/>
        </w:rPr>
        <w:t>Th</w:t>
      </w:r>
      <w:r w:rsidR="006A5F32">
        <w:rPr>
          <w:rFonts w:cstheme="minorBidi"/>
          <w:lang w:val="en-US"/>
        </w:rPr>
        <w:t>e</w:t>
      </w:r>
      <w:r w:rsidR="00882681">
        <w:rPr>
          <w:rFonts w:cstheme="minorBidi"/>
          <w:lang w:val="en-US"/>
        </w:rPr>
        <w:t>s</w:t>
      </w:r>
      <w:r w:rsidR="006A5F32">
        <w:rPr>
          <w:rFonts w:cstheme="minorBidi"/>
          <w:lang w:val="en-US"/>
        </w:rPr>
        <w:t>e factors</w:t>
      </w:r>
      <w:r w:rsidR="00E43410" w:rsidRPr="00E43410">
        <w:rPr>
          <w:rFonts w:cstheme="minorBidi"/>
          <w:lang w:val="en-US"/>
        </w:rPr>
        <w:t xml:space="preserve"> </w:t>
      </w:r>
      <w:r w:rsidR="009B6411">
        <w:rPr>
          <w:rFonts w:cstheme="minorBidi"/>
          <w:lang w:val="en-US"/>
        </w:rPr>
        <w:t>can limit participation, marginalize I</w:t>
      </w:r>
      <w:r w:rsidR="00AF0D86">
        <w:rPr>
          <w:rFonts w:cstheme="minorBidi"/>
          <w:lang w:val="en-US"/>
        </w:rPr>
        <w:t>L</w:t>
      </w:r>
      <w:r w:rsidR="009B6411">
        <w:rPr>
          <w:rFonts w:cstheme="minorBidi"/>
          <w:lang w:val="en-US"/>
        </w:rPr>
        <w:t>K</w:t>
      </w:r>
      <w:r w:rsidR="000975EA">
        <w:rPr>
          <w:rFonts w:cstheme="minorBidi"/>
          <w:lang w:val="en-US"/>
        </w:rPr>
        <w:t xml:space="preserve"> and</w:t>
      </w:r>
      <w:r w:rsidR="009B6411">
        <w:rPr>
          <w:rFonts w:cstheme="minorBidi"/>
          <w:lang w:val="en-US"/>
        </w:rPr>
        <w:t xml:space="preserve"> undermine trust, ultimately shaping the outcomes of such efforts. To ensure that biodiversity monitoring systems are effective, culturally appropriate and supportive of community aspirations, needs and goals, it is crucial to explore and address such </w:t>
      </w:r>
      <w:r w:rsidR="007D7F12">
        <w:rPr>
          <w:rFonts w:cstheme="minorBidi"/>
          <w:lang w:val="en-US"/>
        </w:rPr>
        <w:t>issues</w:t>
      </w:r>
      <w:r w:rsidR="009B6411">
        <w:rPr>
          <w:rFonts w:cstheme="minorBidi"/>
          <w:lang w:val="en-US"/>
        </w:rPr>
        <w:t xml:space="preserve">. </w:t>
      </w:r>
      <w:r w:rsidR="00E43410" w:rsidRPr="00E43410">
        <w:rPr>
          <w:rFonts w:cstheme="minorBidi"/>
          <w:lang w:val="en-US"/>
        </w:rPr>
        <w:t xml:space="preserve"> </w:t>
      </w:r>
    </w:p>
    <w:p w14:paraId="2A697ECB" w14:textId="548A89EB" w:rsidR="0074512B" w:rsidRDefault="0074512B" w:rsidP="00784BD4">
      <w:pPr>
        <w:pStyle w:val="Default"/>
        <w:spacing w:after="120" w:line="276" w:lineRule="auto"/>
        <w:jc w:val="both"/>
        <w:rPr>
          <w:rFonts w:asciiTheme="minorHAnsi" w:eastAsia="Times New Roman" w:hAnsiTheme="minorHAnsi" w:cstheme="minorBidi"/>
          <w:color w:val="auto"/>
          <w:lang w:eastAsia="en-GB"/>
        </w:rPr>
      </w:pPr>
      <w:r w:rsidRPr="4B57E2D5">
        <w:rPr>
          <w:rFonts w:asciiTheme="minorHAnsi" w:eastAsia="Times New Roman" w:hAnsiTheme="minorHAnsi" w:cstheme="minorBidi"/>
          <w:color w:val="auto"/>
          <w:lang w:eastAsia="en-GB"/>
        </w:rPr>
        <w:t>Following the IPBES approach to ILK</w:t>
      </w:r>
      <w:r w:rsidR="003846AE" w:rsidRPr="4B57E2D5">
        <w:rPr>
          <w:rFonts w:asciiTheme="minorHAnsi" w:eastAsia="Times New Roman" w:hAnsiTheme="minorHAnsi" w:cstheme="minorBidi"/>
          <w:color w:val="auto"/>
          <w:lang w:eastAsia="en-GB"/>
        </w:rPr>
        <w:t xml:space="preserve"> and as part of the participatory mechanism</w:t>
      </w:r>
      <w:r w:rsidRPr="4B57E2D5">
        <w:rPr>
          <w:rFonts w:asciiTheme="minorHAnsi" w:eastAsia="Times New Roman" w:hAnsiTheme="minorHAnsi" w:cstheme="minorBidi"/>
          <w:color w:val="auto"/>
          <w:lang w:eastAsia="en-GB"/>
        </w:rPr>
        <w:t xml:space="preserve">, dialogue workshops are being held during the cycle of the </w:t>
      </w:r>
      <w:r w:rsidR="00C40D63">
        <w:rPr>
          <w:rFonts w:asciiTheme="minorHAnsi" w:eastAsia="Times New Roman" w:hAnsiTheme="minorHAnsi" w:cstheme="minorBidi"/>
          <w:color w:val="auto"/>
          <w:lang w:eastAsia="en-GB"/>
        </w:rPr>
        <w:t>monitoring</w:t>
      </w:r>
      <w:r w:rsidR="08842C8D" w:rsidRPr="4B57E2D5">
        <w:rPr>
          <w:rFonts w:asciiTheme="minorHAnsi" w:eastAsia="Times New Roman" w:hAnsiTheme="minorHAnsi" w:cstheme="minorBidi"/>
          <w:color w:val="auto"/>
          <w:lang w:eastAsia="en-GB"/>
        </w:rPr>
        <w:t xml:space="preserve"> </w:t>
      </w:r>
      <w:r w:rsidRPr="4B57E2D5">
        <w:rPr>
          <w:rFonts w:asciiTheme="minorHAnsi" w:eastAsia="Times New Roman" w:hAnsiTheme="minorHAnsi" w:cstheme="minorBidi"/>
          <w:color w:val="auto"/>
          <w:lang w:eastAsia="en-GB"/>
        </w:rPr>
        <w:t>assessment, as follows:</w:t>
      </w:r>
    </w:p>
    <w:p w14:paraId="134195B7" w14:textId="3B12D339" w:rsidR="0074512B" w:rsidRPr="00C92FFB" w:rsidRDefault="0074512B" w:rsidP="00784BD4">
      <w:pPr>
        <w:pStyle w:val="Default"/>
        <w:numPr>
          <w:ilvl w:val="0"/>
          <w:numId w:val="7"/>
        </w:numPr>
        <w:spacing w:after="120" w:line="276" w:lineRule="auto"/>
        <w:ind w:left="714" w:hanging="357"/>
        <w:jc w:val="both"/>
        <w:rPr>
          <w:rFonts w:asciiTheme="minorHAnsi" w:eastAsia="Times New Roman" w:hAnsiTheme="minorHAnsi" w:cstheme="minorBidi"/>
          <w:color w:val="auto"/>
          <w:lang w:eastAsia="en-GB"/>
        </w:rPr>
      </w:pPr>
      <w:r w:rsidRPr="00C92FFB">
        <w:rPr>
          <w:rFonts w:asciiTheme="minorHAnsi" w:eastAsia="Times New Roman" w:hAnsiTheme="minorHAnsi" w:cstheme="minorBidi"/>
          <w:color w:val="auto"/>
          <w:lang w:eastAsia="en-GB"/>
        </w:rPr>
        <w:t xml:space="preserve">Discussing key ILK themes and framing of the assessment </w:t>
      </w:r>
      <w:r w:rsidR="008E0A0D" w:rsidRPr="00C92FFB">
        <w:rPr>
          <w:rFonts w:asciiTheme="minorHAnsi" w:eastAsia="Times New Roman" w:hAnsiTheme="minorHAnsi" w:cstheme="minorBidi"/>
          <w:color w:val="auto"/>
          <w:lang w:eastAsia="en-GB"/>
        </w:rPr>
        <w:t>(</w:t>
      </w:r>
      <w:r w:rsidR="002863E0" w:rsidRPr="002863E0">
        <w:rPr>
          <w:rFonts w:asciiTheme="minorHAnsi" w:eastAsia="Times New Roman" w:hAnsiTheme="minorHAnsi" w:cstheme="minorBidi"/>
          <w:color w:val="auto"/>
          <w:lang w:eastAsia="en-GB"/>
        </w:rPr>
        <w:t>30 November to 1 December 2024</w:t>
      </w:r>
      <w:r w:rsidR="002863E0">
        <w:rPr>
          <w:rFonts w:asciiTheme="minorHAnsi" w:eastAsia="Times New Roman" w:hAnsiTheme="minorHAnsi" w:cstheme="minorBidi"/>
          <w:color w:val="auto"/>
          <w:lang w:eastAsia="en-GB"/>
        </w:rPr>
        <w:t xml:space="preserve">, </w:t>
      </w:r>
      <w:r w:rsidR="002863E0" w:rsidRPr="002863E0">
        <w:rPr>
          <w:rFonts w:asciiTheme="minorHAnsi" w:eastAsia="Times New Roman" w:hAnsiTheme="minorHAnsi" w:cstheme="minorBidi"/>
          <w:color w:val="auto"/>
          <w:lang w:eastAsia="en-GB"/>
        </w:rPr>
        <w:t>Mont</w:t>
      </w:r>
      <w:r w:rsidR="00E15103">
        <w:rPr>
          <w:rFonts w:asciiTheme="minorHAnsi" w:eastAsia="Times New Roman" w:hAnsiTheme="minorHAnsi" w:cstheme="minorBidi"/>
          <w:color w:val="auto"/>
          <w:lang w:eastAsia="en-GB"/>
        </w:rPr>
        <w:t>r</w:t>
      </w:r>
      <w:r w:rsidR="002863E0" w:rsidRPr="002863E0">
        <w:rPr>
          <w:rFonts w:asciiTheme="minorHAnsi" w:eastAsia="Times New Roman" w:hAnsiTheme="minorHAnsi" w:cstheme="minorBidi"/>
          <w:color w:val="auto"/>
          <w:lang w:eastAsia="en-GB"/>
        </w:rPr>
        <w:t>eal, Canada</w:t>
      </w:r>
      <w:r w:rsidR="002863E0">
        <w:rPr>
          <w:rFonts w:asciiTheme="minorHAnsi" w:eastAsia="Times New Roman" w:hAnsiTheme="minorHAnsi" w:cstheme="minorBidi"/>
          <w:color w:val="auto"/>
          <w:lang w:eastAsia="en-GB"/>
        </w:rPr>
        <w:t xml:space="preserve"> </w:t>
      </w:r>
      <w:r w:rsidR="00E24C50" w:rsidRPr="00C92FFB">
        <w:rPr>
          <w:rFonts w:asciiTheme="minorHAnsi" w:eastAsia="Times New Roman" w:hAnsiTheme="minorHAnsi" w:cstheme="minorBidi"/>
          <w:color w:val="auto"/>
          <w:lang w:eastAsia="en-GB"/>
        </w:rPr>
        <w:t xml:space="preserve">– the </w:t>
      </w:r>
      <w:r w:rsidR="0025091D">
        <w:rPr>
          <w:rFonts w:asciiTheme="minorHAnsi" w:eastAsia="Times New Roman" w:hAnsiTheme="minorHAnsi" w:cstheme="minorBidi"/>
          <w:color w:val="auto"/>
          <w:lang w:eastAsia="en-GB"/>
        </w:rPr>
        <w:t>workshop discussed in</w:t>
      </w:r>
      <w:r w:rsidR="00E24C50" w:rsidRPr="00C92FFB">
        <w:rPr>
          <w:rFonts w:asciiTheme="minorHAnsi" w:eastAsia="Times New Roman" w:hAnsiTheme="minorHAnsi" w:cstheme="minorBidi"/>
          <w:color w:val="auto"/>
          <w:lang w:eastAsia="en-GB"/>
        </w:rPr>
        <w:t xml:space="preserve"> this report</w:t>
      </w:r>
      <w:r w:rsidRPr="00C92FFB">
        <w:rPr>
          <w:rFonts w:asciiTheme="minorHAnsi" w:eastAsia="Times New Roman" w:hAnsiTheme="minorHAnsi" w:cstheme="minorBidi"/>
          <w:color w:val="auto"/>
          <w:lang w:eastAsia="en-GB"/>
        </w:rPr>
        <w:t>);</w:t>
      </w:r>
      <w:r w:rsidR="00FF0034">
        <w:rPr>
          <w:rFonts w:asciiTheme="minorHAnsi" w:eastAsia="Times New Roman" w:hAnsiTheme="minorHAnsi" w:cstheme="minorBidi"/>
          <w:color w:val="auto"/>
          <w:lang w:eastAsia="en-GB"/>
        </w:rPr>
        <w:t xml:space="preserve"> and</w:t>
      </w:r>
    </w:p>
    <w:p w14:paraId="56194D9E" w14:textId="4A46F9F5" w:rsidR="0074512B" w:rsidRPr="00C92FFB" w:rsidRDefault="0074512B" w:rsidP="00784BD4">
      <w:pPr>
        <w:pStyle w:val="Default"/>
        <w:numPr>
          <w:ilvl w:val="0"/>
          <w:numId w:val="7"/>
        </w:numPr>
        <w:spacing w:after="120" w:line="276" w:lineRule="auto"/>
        <w:ind w:left="714" w:hanging="357"/>
        <w:jc w:val="both"/>
        <w:rPr>
          <w:rFonts w:asciiTheme="minorHAnsi" w:eastAsia="Times New Roman" w:hAnsiTheme="minorHAnsi" w:cstheme="minorBidi"/>
          <w:color w:val="auto"/>
          <w:lang w:eastAsia="en-GB"/>
        </w:rPr>
      </w:pPr>
      <w:r w:rsidRPr="00C92FFB">
        <w:rPr>
          <w:rFonts w:asciiTheme="minorHAnsi" w:hAnsiTheme="minorHAnsi" w:cstheme="minorBidi"/>
        </w:rPr>
        <w:t xml:space="preserve">Reviewing the first draft of the chapters </w:t>
      </w:r>
      <w:r w:rsidR="12873A19" w:rsidRPr="77DB9760">
        <w:rPr>
          <w:rFonts w:asciiTheme="minorHAnsi" w:hAnsiTheme="minorHAnsi" w:cstheme="minorBidi"/>
        </w:rPr>
        <w:t>and summary for policymakers</w:t>
      </w:r>
      <w:r w:rsidRPr="77DB9760">
        <w:rPr>
          <w:rFonts w:asciiTheme="minorHAnsi" w:hAnsiTheme="minorHAnsi" w:cstheme="minorBidi"/>
        </w:rPr>
        <w:t xml:space="preserve"> </w:t>
      </w:r>
      <w:r w:rsidRPr="00C92FFB">
        <w:rPr>
          <w:rFonts w:asciiTheme="minorHAnsi" w:hAnsiTheme="minorHAnsi" w:cstheme="minorBidi"/>
        </w:rPr>
        <w:t>(</w:t>
      </w:r>
      <w:r w:rsidR="00C92FFB">
        <w:rPr>
          <w:rFonts w:asciiTheme="minorHAnsi" w:hAnsiTheme="minorHAnsi" w:cstheme="minorBidi"/>
        </w:rPr>
        <w:t xml:space="preserve">TBC, </w:t>
      </w:r>
      <w:r w:rsidR="00E24C50" w:rsidRPr="00C92FFB">
        <w:rPr>
          <w:rFonts w:asciiTheme="minorHAnsi" w:hAnsiTheme="minorHAnsi" w:cstheme="minorBidi"/>
        </w:rPr>
        <w:t>202</w:t>
      </w:r>
      <w:r w:rsidR="002C604C">
        <w:rPr>
          <w:rFonts w:asciiTheme="minorHAnsi" w:hAnsiTheme="minorHAnsi" w:cstheme="minorBidi"/>
        </w:rPr>
        <w:t>5</w:t>
      </w:r>
      <w:r w:rsidR="00C92FFB" w:rsidRPr="00C92FFB">
        <w:rPr>
          <w:rFonts w:asciiTheme="minorHAnsi" w:hAnsiTheme="minorHAnsi" w:cstheme="minorBidi"/>
        </w:rPr>
        <w:t>)</w:t>
      </w:r>
      <w:r w:rsidR="00F21A1E">
        <w:rPr>
          <w:rFonts w:asciiTheme="minorHAnsi" w:hAnsiTheme="minorHAnsi" w:cstheme="minorBidi"/>
        </w:rPr>
        <w:t>.</w:t>
      </w:r>
    </w:p>
    <w:p w14:paraId="6AAA15EB" w14:textId="1F1888AE" w:rsidR="003846AE" w:rsidRDefault="0074512B" w:rsidP="00784BD4">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These workshops bring together </w:t>
      </w:r>
      <w:bookmarkStart w:id="17" w:name="_Hlk187066829"/>
      <w:r w:rsidR="007B0407">
        <w:rPr>
          <w:rFonts w:asciiTheme="minorHAnsi" w:eastAsia="Times New Roman" w:hAnsiTheme="minorHAnsi" w:cstheme="minorHAnsi"/>
          <w:color w:val="auto"/>
          <w:lang w:eastAsia="en-GB"/>
        </w:rPr>
        <w:t xml:space="preserve">members of </w:t>
      </w:r>
      <w:r w:rsidR="002C604C" w:rsidRPr="002C604C">
        <w:rPr>
          <w:rFonts w:asciiTheme="minorHAnsi" w:eastAsia="Times New Roman" w:hAnsiTheme="minorHAnsi" w:cstheme="minorHAnsi"/>
          <w:color w:val="auto"/>
          <w:lang w:eastAsia="en-GB"/>
        </w:rPr>
        <w:t xml:space="preserve">Indigenous Peoples and local </w:t>
      </w:r>
      <w:r w:rsidR="007B0407" w:rsidRPr="002C604C">
        <w:rPr>
          <w:rFonts w:asciiTheme="minorHAnsi" w:eastAsia="Times New Roman" w:hAnsiTheme="minorHAnsi" w:cstheme="minorHAnsi"/>
          <w:color w:val="auto"/>
          <w:lang w:eastAsia="en-GB"/>
        </w:rPr>
        <w:t>communit</w:t>
      </w:r>
      <w:r w:rsidR="007B0407">
        <w:rPr>
          <w:rFonts w:asciiTheme="minorHAnsi" w:eastAsia="Times New Roman" w:hAnsiTheme="minorHAnsi" w:cstheme="minorHAnsi"/>
          <w:color w:val="auto"/>
          <w:lang w:eastAsia="en-GB"/>
        </w:rPr>
        <w:t>ies</w:t>
      </w:r>
      <w:r w:rsidR="00AE7D81">
        <w:rPr>
          <w:rFonts w:asciiTheme="minorHAnsi" w:eastAsia="Times New Roman" w:hAnsiTheme="minorHAnsi" w:cstheme="minorHAnsi"/>
          <w:color w:val="auto"/>
          <w:lang w:eastAsia="en-GB"/>
        </w:rPr>
        <w:t>, Indigenous and non-indigenous scientist</w:t>
      </w:r>
      <w:r w:rsidR="007B0407">
        <w:rPr>
          <w:rFonts w:asciiTheme="minorHAnsi" w:eastAsia="Times New Roman" w:hAnsiTheme="minorHAnsi" w:cstheme="minorHAnsi"/>
          <w:color w:val="auto"/>
          <w:lang w:eastAsia="en-GB"/>
        </w:rPr>
        <w:t>s</w:t>
      </w:r>
      <w:r w:rsidR="00AE7D81">
        <w:rPr>
          <w:rFonts w:asciiTheme="minorHAnsi" w:eastAsia="Times New Roman" w:hAnsiTheme="minorHAnsi" w:cstheme="minorHAnsi"/>
          <w:color w:val="auto"/>
          <w:lang w:eastAsia="en-GB"/>
        </w:rPr>
        <w:t xml:space="preserve">, </w:t>
      </w:r>
      <w:bookmarkEnd w:id="17"/>
      <w:r w:rsidRPr="00521314">
        <w:rPr>
          <w:rFonts w:asciiTheme="minorHAnsi" w:eastAsia="Times New Roman" w:hAnsiTheme="minorHAnsi" w:cstheme="minorHAnsi"/>
          <w:color w:val="auto"/>
          <w:lang w:eastAsia="en-GB"/>
        </w:rPr>
        <w:t>and authors of the assessment to discuss</w:t>
      </w:r>
      <w:r>
        <w:rPr>
          <w:rFonts w:asciiTheme="minorHAnsi" w:eastAsia="Times New Roman" w:hAnsiTheme="minorHAnsi" w:cstheme="minorHAnsi"/>
          <w:color w:val="auto"/>
          <w:lang w:eastAsia="en-GB"/>
        </w:rPr>
        <w:t xml:space="preserve"> key themes relating to the assessment</w:t>
      </w:r>
      <w:r w:rsidRPr="00521314">
        <w:rPr>
          <w:rFonts w:asciiTheme="minorHAnsi" w:eastAsia="Times New Roman" w:hAnsiTheme="minorHAnsi" w:cstheme="minorHAnsi"/>
          <w:color w:val="auto"/>
          <w:lang w:eastAsia="en-GB"/>
        </w:rPr>
        <w:t>. The</w:t>
      </w:r>
      <w:r>
        <w:rPr>
          <w:rFonts w:asciiTheme="minorHAnsi" w:eastAsia="Times New Roman" w:hAnsiTheme="minorHAnsi" w:cstheme="minorHAnsi"/>
          <w:color w:val="auto"/>
          <w:lang w:eastAsia="en-GB"/>
        </w:rPr>
        <w:t xml:space="preserve">y </w:t>
      </w:r>
      <w:r w:rsidRPr="00521314">
        <w:rPr>
          <w:rFonts w:asciiTheme="minorHAnsi" w:eastAsia="Times New Roman" w:hAnsiTheme="minorHAnsi" w:cstheme="minorHAnsi"/>
          <w:color w:val="auto"/>
          <w:lang w:eastAsia="en-GB"/>
        </w:rPr>
        <w:t xml:space="preserve">are part of a series of </w:t>
      </w:r>
      <w:r>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 xml:space="preserve">activities for working with </w:t>
      </w:r>
      <w:r w:rsidRPr="00521314">
        <w:rPr>
          <w:rFonts w:asciiTheme="minorHAnsi" w:eastAsia="Times New Roman" w:hAnsiTheme="minorHAnsi" w:cstheme="minorHAnsi"/>
          <w:color w:val="auto"/>
          <w:lang w:eastAsia="en-GB"/>
        </w:rPr>
        <w:lastRenderedPageBreak/>
        <w:t>ILK</w:t>
      </w:r>
      <w:r>
        <w:rPr>
          <w:rFonts w:asciiTheme="minorHAnsi" w:eastAsia="Times New Roman" w:hAnsiTheme="minorHAnsi" w:cstheme="minorHAnsi"/>
          <w:color w:val="auto"/>
          <w:lang w:eastAsia="en-GB"/>
        </w:rPr>
        <w:t xml:space="preserve"> and enhancing participation by </w:t>
      </w:r>
      <w:r w:rsidR="002C604C" w:rsidRPr="002C604C">
        <w:rPr>
          <w:rFonts w:asciiTheme="minorHAnsi" w:eastAsia="Times New Roman" w:hAnsiTheme="minorHAnsi" w:cstheme="minorHAnsi"/>
          <w:color w:val="auto"/>
          <w:lang w:eastAsia="en-GB"/>
        </w:rPr>
        <w:t>Indigenous Peoples and local communities</w:t>
      </w:r>
      <w:r w:rsidRPr="00521314">
        <w:rPr>
          <w:rFonts w:asciiTheme="minorHAnsi" w:eastAsia="Times New Roman" w:hAnsiTheme="minorHAnsi" w:cstheme="minorHAnsi"/>
          <w:color w:val="auto"/>
          <w:lang w:eastAsia="en-GB"/>
        </w:rPr>
        <w:t xml:space="preserve"> throughout the assessment process</w:t>
      </w:r>
      <w:r>
        <w:rPr>
          <w:rFonts w:asciiTheme="minorHAnsi" w:eastAsia="Times New Roman" w:hAnsiTheme="minorHAnsi" w:cstheme="minorHAnsi"/>
          <w:color w:val="auto"/>
          <w:lang w:eastAsia="en-GB"/>
        </w:rPr>
        <w:t xml:space="preserve">. </w:t>
      </w:r>
    </w:p>
    <w:p w14:paraId="626F576D" w14:textId="0B1B63A4" w:rsidR="007152FA" w:rsidRDefault="0074512B" w:rsidP="00784BD4">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Other activities </w:t>
      </w:r>
      <w:r w:rsidR="00C85F34">
        <w:rPr>
          <w:rFonts w:asciiTheme="minorHAnsi" w:eastAsia="Times New Roman" w:hAnsiTheme="minorHAnsi" w:cstheme="minorHAnsi"/>
          <w:color w:val="auto"/>
          <w:lang w:eastAsia="en-GB"/>
        </w:rPr>
        <w:t xml:space="preserve">during an assessment </w:t>
      </w:r>
      <w:r>
        <w:rPr>
          <w:rFonts w:asciiTheme="minorHAnsi" w:eastAsia="Times New Roman" w:hAnsiTheme="minorHAnsi" w:cstheme="minorHAnsi"/>
          <w:color w:val="auto"/>
          <w:lang w:eastAsia="en-GB"/>
        </w:rPr>
        <w:t xml:space="preserve">include an online call for contributions, </w:t>
      </w:r>
      <w:r w:rsidR="003846AE">
        <w:rPr>
          <w:rFonts w:asciiTheme="minorHAnsi" w:eastAsia="Times New Roman" w:hAnsiTheme="minorHAnsi" w:cstheme="minorHAnsi"/>
          <w:color w:val="auto"/>
          <w:lang w:eastAsia="en-GB"/>
        </w:rPr>
        <w:t xml:space="preserve">invitations to </w:t>
      </w:r>
      <w:r>
        <w:rPr>
          <w:rFonts w:asciiTheme="minorHAnsi" w:eastAsia="Times New Roman" w:hAnsiTheme="minorHAnsi" w:cstheme="minorHAnsi"/>
          <w:color w:val="auto"/>
          <w:lang w:eastAsia="en-GB"/>
        </w:rPr>
        <w:t>contributing authors and review of diverse literature and materials (see figure 1)</w:t>
      </w:r>
      <w:r w:rsidRPr="00521314">
        <w:rPr>
          <w:rFonts w:asciiTheme="minorHAnsi" w:eastAsia="Times New Roman" w:hAnsiTheme="minorHAnsi" w:cstheme="minorHAnsi"/>
          <w:color w:val="auto"/>
          <w:lang w:eastAsia="en-GB"/>
        </w:rPr>
        <w:t xml:space="preserve">. </w:t>
      </w:r>
    </w:p>
    <w:p w14:paraId="3315314C" w14:textId="65A19CB5" w:rsidR="007152FA" w:rsidRDefault="00F07367" w:rsidP="00784BD4">
      <w:pPr>
        <w:pStyle w:val="Default"/>
        <w:spacing w:line="276" w:lineRule="auto"/>
        <w:contextualSpacing/>
        <w:jc w:val="both"/>
        <w:rPr>
          <w:rFonts w:asciiTheme="minorHAnsi" w:eastAsia="Times New Roman" w:hAnsiTheme="minorHAnsi" w:cstheme="minorBidi"/>
          <w:color w:val="auto"/>
          <w:lang w:eastAsia="en-GB"/>
        </w:rPr>
      </w:pPr>
      <w:r>
        <w:rPr>
          <w:noProof/>
        </w:rPr>
        <w:drawing>
          <wp:inline distT="0" distB="0" distL="0" distR="0" wp14:anchorId="0405C8D0" wp14:editId="7E31C86A">
            <wp:extent cx="5943600" cy="3407410"/>
            <wp:effectExtent l="19050" t="19050" r="19050" b="21590"/>
            <wp:docPr id="478669996" name="Picture 1" descr="A diagram of a group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69996" name="Picture 1" descr="A diagram of a group of individuals&#10;&#10;Description automatically generated with medium confidence"/>
                    <pic:cNvPicPr/>
                  </pic:nvPicPr>
                  <pic:blipFill>
                    <a:blip r:embed="rId20"/>
                    <a:stretch>
                      <a:fillRect/>
                    </a:stretch>
                  </pic:blipFill>
                  <pic:spPr>
                    <a:xfrm>
                      <a:off x="0" y="0"/>
                      <a:ext cx="5943600" cy="3407410"/>
                    </a:xfrm>
                    <a:prstGeom prst="rect">
                      <a:avLst/>
                    </a:prstGeom>
                    <a:ln>
                      <a:solidFill>
                        <a:schemeClr val="accent6">
                          <a:lumMod val="75000"/>
                        </a:schemeClr>
                      </a:solidFill>
                    </a:ln>
                  </pic:spPr>
                </pic:pic>
              </a:graphicData>
            </a:graphic>
          </wp:inline>
        </w:drawing>
      </w:r>
    </w:p>
    <w:p w14:paraId="65DC1DEF" w14:textId="03B9387C" w:rsidR="0074512B" w:rsidRPr="008A313F" w:rsidRDefault="0074512B" w:rsidP="00784BD4">
      <w:pPr>
        <w:spacing w:before="0" w:after="240" w:line="276" w:lineRule="auto"/>
        <w:jc w:val="both"/>
        <w:rPr>
          <w:rFonts w:cstheme="minorBidi"/>
          <w:i/>
          <w:sz w:val="22"/>
          <w:szCs w:val="22"/>
        </w:rPr>
      </w:pPr>
      <w:r w:rsidRPr="3E796A7B">
        <w:rPr>
          <w:rFonts w:cstheme="minorBidi"/>
          <w:i/>
          <w:sz w:val="22"/>
          <w:szCs w:val="22"/>
        </w:rPr>
        <w:t xml:space="preserve">Figure 1: Timeline of work with ILK in </w:t>
      </w:r>
      <w:r w:rsidR="6955C2F4" w:rsidRPr="3E796A7B">
        <w:rPr>
          <w:rFonts w:cstheme="minorBidi"/>
          <w:i/>
          <w:iCs/>
          <w:sz w:val="22"/>
          <w:szCs w:val="22"/>
        </w:rPr>
        <w:t xml:space="preserve">the </w:t>
      </w:r>
      <w:r w:rsidR="00A63261">
        <w:rPr>
          <w:rFonts w:cstheme="minorBidi"/>
          <w:i/>
          <w:iCs/>
          <w:sz w:val="22"/>
          <w:szCs w:val="22"/>
        </w:rPr>
        <w:t>monitoring</w:t>
      </w:r>
      <w:r w:rsidR="6955C2F4" w:rsidRPr="3E796A7B">
        <w:rPr>
          <w:rFonts w:cstheme="minorBidi"/>
          <w:i/>
          <w:iCs/>
          <w:sz w:val="22"/>
          <w:szCs w:val="22"/>
        </w:rPr>
        <w:t xml:space="preserve"> </w:t>
      </w:r>
      <w:r w:rsidRPr="3E796A7B">
        <w:rPr>
          <w:rFonts w:cstheme="minorBidi"/>
          <w:i/>
          <w:sz w:val="22"/>
          <w:szCs w:val="22"/>
        </w:rPr>
        <w:t>assessment, following the IPBES approach to ILK.</w:t>
      </w:r>
    </w:p>
    <w:p w14:paraId="4C7EF555" w14:textId="4A197521" w:rsidR="009877DB" w:rsidRDefault="009877DB" w:rsidP="00031898">
      <w:pPr>
        <w:pStyle w:val="Heading2"/>
      </w:pPr>
      <w:bookmarkStart w:id="18" w:name="_Toc192584589"/>
      <w:r>
        <w:t>Objectives of the ILK dialogue workshop</w:t>
      </w:r>
      <w:bookmarkEnd w:id="13"/>
      <w:bookmarkEnd w:id="18"/>
    </w:p>
    <w:p w14:paraId="77CC1966" w14:textId="30E0A048" w:rsidR="0D5D8730" w:rsidRDefault="0D5D8730" w:rsidP="00784BD4">
      <w:pPr>
        <w:spacing w:before="0" w:line="276" w:lineRule="auto"/>
        <w:jc w:val="both"/>
        <w:rPr>
          <w:rFonts w:ascii="Calibri" w:eastAsia="Calibri" w:hAnsi="Calibri" w:cs="Calibri"/>
          <w:color w:val="000000" w:themeColor="text1"/>
          <w:lang w:val="en-US"/>
        </w:rPr>
      </w:pPr>
      <w:r w:rsidRPr="4B57E2D5">
        <w:rPr>
          <w:rFonts w:ascii="Calibri" w:eastAsia="Calibri" w:hAnsi="Calibri" w:cs="Calibri"/>
          <w:color w:val="000000" w:themeColor="text1"/>
          <w:lang w:val="en-US"/>
        </w:rPr>
        <w:t xml:space="preserve">The first ILK dialogue aims to provide a platform for discussion between </w:t>
      </w:r>
      <w:r w:rsidR="0024497F">
        <w:rPr>
          <w:rFonts w:ascii="Calibri" w:eastAsia="Calibri" w:hAnsi="Calibri" w:cs="Calibri"/>
          <w:color w:val="000000" w:themeColor="text1"/>
          <w:lang w:val="en-US"/>
        </w:rPr>
        <w:t>participants of the workshop</w:t>
      </w:r>
      <w:r w:rsidRPr="4B57E2D5">
        <w:rPr>
          <w:rFonts w:ascii="Calibri" w:eastAsia="Calibri" w:hAnsi="Calibri" w:cs="Calibri"/>
          <w:color w:val="000000" w:themeColor="text1"/>
          <w:lang w:val="en-US"/>
        </w:rPr>
        <w:t xml:space="preserve"> about potential key ILK </w:t>
      </w:r>
      <w:r w:rsidR="00BA3BD1">
        <w:rPr>
          <w:rFonts w:ascii="Calibri" w:eastAsia="Calibri" w:hAnsi="Calibri" w:cs="Calibri"/>
          <w:color w:val="000000" w:themeColor="text1"/>
          <w:lang w:val="en-US"/>
        </w:rPr>
        <w:t xml:space="preserve">concepts, </w:t>
      </w:r>
      <w:r w:rsidRPr="4B57E2D5">
        <w:rPr>
          <w:rFonts w:ascii="Calibri" w:eastAsia="Calibri" w:hAnsi="Calibri" w:cs="Calibri"/>
          <w:color w:val="000000" w:themeColor="text1"/>
          <w:lang w:val="en-US"/>
        </w:rPr>
        <w:t>themes, questions, challenges, opportunities, resources and other issues relating to the IPBES</w:t>
      </w:r>
      <w:r w:rsidR="00A63261">
        <w:rPr>
          <w:rFonts w:ascii="Calibri" w:eastAsia="Calibri" w:hAnsi="Calibri" w:cs="Calibri"/>
          <w:color w:val="000000" w:themeColor="text1"/>
          <w:lang w:val="en-US"/>
        </w:rPr>
        <w:t xml:space="preserve"> monitoring</w:t>
      </w:r>
      <w:r w:rsidRPr="4B57E2D5">
        <w:rPr>
          <w:rFonts w:ascii="Calibri" w:eastAsia="Calibri" w:hAnsi="Calibri" w:cs="Calibri"/>
          <w:color w:val="000000" w:themeColor="text1"/>
          <w:lang w:val="en-US"/>
        </w:rPr>
        <w:t xml:space="preserve"> assessment. Specific aims of the dialogue include:</w:t>
      </w:r>
    </w:p>
    <w:p w14:paraId="030FDBBD" w14:textId="2004A739" w:rsidR="0D5D8730" w:rsidRDefault="0D5D8730" w:rsidP="00784BD4">
      <w:pPr>
        <w:pStyle w:val="ListParagraph"/>
        <w:numPr>
          <w:ilvl w:val="0"/>
          <w:numId w:val="12"/>
        </w:numPr>
        <w:spacing w:before="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Developing recommendations from </w:t>
      </w:r>
      <w:r w:rsidR="008B5D5B" w:rsidRPr="008B5D5B">
        <w:rPr>
          <w:rFonts w:ascii="Calibri" w:eastAsia="Calibri" w:hAnsi="Calibri" w:cs="Calibri"/>
          <w:color w:val="000000" w:themeColor="text1"/>
          <w:lang w:val="en-US"/>
        </w:rPr>
        <w:t>Indigenous Peoples and local communities</w:t>
      </w:r>
      <w:r w:rsidRPr="18E6AAF6">
        <w:rPr>
          <w:rFonts w:ascii="Calibri" w:eastAsia="Calibri" w:hAnsi="Calibri" w:cs="Calibri"/>
          <w:color w:val="000000" w:themeColor="text1"/>
          <w:lang w:val="en-US"/>
        </w:rPr>
        <w:t xml:space="preserve"> for key themes or questions </w:t>
      </w:r>
      <w:r w:rsidR="006F2891">
        <w:rPr>
          <w:rFonts w:ascii="Calibri" w:eastAsia="Calibri" w:hAnsi="Calibri" w:cs="Calibri"/>
          <w:color w:val="000000" w:themeColor="text1"/>
          <w:lang w:val="en-US"/>
        </w:rPr>
        <w:t>of</w:t>
      </w:r>
      <w:r w:rsidR="006F2891" w:rsidRPr="18E6AAF6">
        <w:rPr>
          <w:rFonts w:ascii="Calibri" w:eastAsia="Calibri" w:hAnsi="Calibri" w:cs="Calibri"/>
          <w:color w:val="000000" w:themeColor="text1"/>
          <w:lang w:val="en-US"/>
        </w:rPr>
        <w:t xml:space="preserve"> </w:t>
      </w:r>
      <w:r w:rsidRPr="18E6AAF6">
        <w:rPr>
          <w:rFonts w:ascii="Calibri" w:eastAsia="Calibri" w:hAnsi="Calibri" w:cs="Calibri"/>
          <w:color w:val="000000" w:themeColor="text1"/>
          <w:lang w:val="en-US"/>
        </w:rPr>
        <w:t xml:space="preserve">the assessment, which will help to shape an ILK narrative for the assessment and direct the collection, synthesis and analysis of </w:t>
      </w:r>
      <w:proofErr w:type="gramStart"/>
      <w:r w:rsidRPr="18E6AAF6">
        <w:rPr>
          <w:rFonts w:ascii="Calibri" w:eastAsia="Calibri" w:hAnsi="Calibri" w:cs="Calibri"/>
          <w:color w:val="000000" w:themeColor="text1"/>
          <w:lang w:val="en-US"/>
        </w:rPr>
        <w:t>information;</w:t>
      </w:r>
      <w:proofErr w:type="gramEnd"/>
    </w:p>
    <w:p w14:paraId="026CEF10" w14:textId="132A5EB6" w:rsidR="001E1F6A" w:rsidRDefault="001E1F6A" w:rsidP="00784BD4">
      <w:pPr>
        <w:pStyle w:val="ListParagraph"/>
        <w:numPr>
          <w:ilvl w:val="0"/>
          <w:numId w:val="12"/>
        </w:numPr>
        <w:spacing w:before="0" w:after="220" w:line="276" w:lineRule="auto"/>
        <w:rPr>
          <w:rFonts w:ascii="Calibri" w:eastAsia="Calibri" w:hAnsi="Calibri" w:cs="Calibri"/>
          <w:color w:val="000000" w:themeColor="text1"/>
          <w:lang w:val="en-US"/>
        </w:rPr>
      </w:pPr>
      <w:r>
        <w:rPr>
          <w:rFonts w:ascii="Calibri" w:eastAsia="Calibri" w:hAnsi="Calibri" w:cs="Calibri"/>
          <w:color w:val="000000" w:themeColor="text1"/>
          <w:lang w:val="en-US"/>
        </w:rPr>
        <w:t xml:space="preserve">Discussing </w:t>
      </w:r>
      <w:r w:rsidR="00063990">
        <w:rPr>
          <w:rFonts w:ascii="Calibri" w:eastAsia="Calibri" w:hAnsi="Calibri" w:cs="Calibri"/>
          <w:color w:val="000000" w:themeColor="text1"/>
          <w:lang w:val="en-US"/>
        </w:rPr>
        <w:t xml:space="preserve">how </w:t>
      </w:r>
      <w:r w:rsidR="00063990" w:rsidRPr="008B5D5B">
        <w:rPr>
          <w:rFonts w:ascii="Calibri" w:eastAsia="Calibri" w:hAnsi="Calibri" w:cs="Calibri"/>
          <w:color w:val="000000" w:themeColor="text1"/>
          <w:lang w:val="en-US"/>
        </w:rPr>
        <w:t>Indigenous Peoples and local communities</w:t>
      </w:r>
      <w:r w:rsidR="00063990">
        <w:rPr>
          <w:rFonts w:ascii="Calibri" w:eastAsia="Calibri" w:hAnsi="Calibri" w:cs="Calibri"/>
          <w:color w:val="000000" w:themeColor="text1"/>
          <w:lang w:val="en-US"/>
        </w:rPr>
        <w:t xml:space="preserve"> conceptualize, undertake and govern monitoring systems</w:t>
      </w:r>
      <w:r w:rsidR="002517FF">
        <w:rPr>
          <w:rFonts w:ascii="Calibri" w:eastAsia="Calibri" w:hAnsi="Calibri" w:cs="Calibri"/>
          <w:color w:val="000000" w:themeColor="text1"/>
          <w:lang w:val="en-US"/>
        </w:rPr>
        <w:t xml:space="preserve"> and related </w:t>
      </w:r>
      <w:proofErr w:type="gramStart"/>
      <w:r w:rsidR="002517FF">
        <w:rPr>
          <w:rFonts w:ascii="Calibri" w:eastAsia="Calibri" w:hAnsi="Calibri" w:cs="Calibri"/>
          <w:color w:val="000000" w:themeColor="text1"/>
          <w:lang w:val="en-US"/>
        </w:rPr>
        <w:t>decision-making</w:t>
      </w:r>
      <w:r w:rsidR="00063990">
        <w:rPr>
          <w:rFonts w:ascii="Calibri" w:eastAsia="Calibri" w:hAnsi="Calibri" w:cs="Calibri"/>
          <w:color w:val="000000" w:themeColor="text1"/>
          <w:lang w:val="en-US"/>
        </w:rPr>
        <w:t>;</w:t>
      </w:r>
      <w:proofErr w:type="gramEnd"/>
    </w:p>
    <w:p w14:paraId="1C3592B4" w14:textId="29E0409D" w:rsidR="0D5D8730" w:rsidRDefault="0D5D8730" w:rsidP="00784BD4">
      <w:pPr>
        <w:pStyle w:val="ListParagraph"/>
        <w:numPr>
          <w:ilvl w:val="0"/>
          <w:numId w:val="12"/>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Discussing challenges, risks and opportunities </w:t>
      </w:r>
      <w:r w:rsidR="000F2E03">
        <w:rPr>
          <w:rFonts w:ascii="Calibri" w:eastAsia="Calibri" w:hAnsi="Calibri" w:cs="Calibri"/>
          <w:color w:val="000000" w:themeColor="text1"/>
          <w:lang w:val="en-US"/>
        </w:rPr>
        <w:t>related to</w:t>
      </w:r>
      <w:r w:rsidR="00C9686F" w:rsidRPr="18E6AAF6">
        <w:rPr>
          <w:rFonts w:ascii="Calibri" w:eastAsia="Calibri" w:hAnsi="Calibri" w:cs="Calibri"/>
          <w:color w:val="000000" w:themeColor="text1"/>
          <w:lang w:val="en-US"/>
        </w:rPr>
        <w:t xml:space="preserve"> </w:t>
      </w:r>
      <w:r w:rsidRPr="18E6AAF6">
        <w:rPr>
          <w:rFonts w:ascii="Calibri" w:eastAsia="Calibri" w:hAnsi="Calibri" w:cs="Calibri"/>
          <w:color w:val="000000" w:themeColor="text1"/>
          <w:lang w:val="en-US"/>
        </w:rPr>
        <w:t xml:space="preserve">the assessment from the perspectives of </w:t>
      </w:r>
      <w:r w:rsidR="008B5D5B" w:rsidRPr="002C604C">
        <w:rPr>
          <w:rFonts w:eastAsia="Times New Roman" w:cstheme="minorHAnsi"/>
          <w:lang w:eastAsia="en-GB"/>
        </w:rPr>
        <w:t xml:space="preserve">Indigenous Peoples and local </w:t>
      </w:r>
      <w:proofErr w:type="gramStart"/>
      <w:r w:rsidR="008B5D5B" w:rsidRPr="002C604C">
        <w:rPr>
          <w:rFonts w:eastAsia="Times New Roman" w:cstheme="minorHAnsi"/>
          <w:lang w:eastAsia="en-GB"/>
        </w:rPr>
        <w:t>communities</w:t>
      </w:r>
      <w:r w:rsidRPr="18E6AAF6">
        <w:rPr>
          <w:rFonts w:ascii="Calibri" w:eastAsia="Calibri" w:hAnsi="Calibri" w:cs="Calibri"/>
          <w:color w:val="000000" w:themeColor="text1"/>
          <w:lang w:val="en-US"/>
        </w:rPr>
        <w:t>;</w:t>
      </w:r>
      <w:proofErr w:type="gramEnd"/>
    </w:p>
    <w:p w14:paraId="45B102C4" w14:textId="7841959C" w:rsidR="0D5D8730" w:rsidRDefault="0D5D8730" w:rsidP="00784BD4">
      <w:pPr>
        <w:pStyle w:val="ListParagraph"/>
        <w:numPr>
          <w:ilvl w:val="0"/>
          <w:numId w:val="12"/>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Beginning to develop case studies of relevance to the </w:t>
      </w:r>
      <w:proofErr w:type="gramStart"/>
      <w:r w:rsidRPr="18E6AAF6">
        <w:rPr>
          <w:rFonts w:ascii="Calibri" w:eastAsia="Calibri" w:hAnsi="Calibri" w:cs="Calibri"/>
          <w:color w:val="000000" w:themeColor="text1"/>
          <w:lang w:val="en-US"/>
        </w:rPr>
        <w:t>assessment;</w:t>
      </w:r>
      <w:proofErr w:type="gramEnd"/>
    </w:p>
    <w:p w14:paraId="03FCC1D2" w14:textId="36D4FE1A" w:rsidR="0D5D8730" w:rsidRDefault="0D5D8730" w:rsidP="00784BD4">
      <w:pPr>
        <w:pStyle w:val="ListParagraph"/>
        <w:numPr>
          <w:ilvl w:val="0"/>
          <w:numId w:val="12"/>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lastRenderedPageBreak/>
        <w:t xml:space="preserve">Determining key experts who can contribute to the assessment as contributing authors or participants in future dialogue workshops and review processes; and   </w:t>
      </w:r>
    </w:p>
    <w:p w14:paraId="6B284017" w14:textId="5CA75AE0" w:rsidR="0D5D8730" w:rsidRDefault="0D5D8730" w:rsidP="00784BD4">
      <w:pPr>
        <w:pStyle w:val="ListParagraph"/>
        <w:numPr>
          <w:ilvl w:val="0"/>
          <w:numId w:val="12"/>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Identifying resources and sources of information that could be included in the assessment.</w:t>
      </w:r>
    </w:p>
    <w:p w14:paraId="543579C0" w14:textId="553782BE" w:rsidR="00011813" w:rsidRDefault="00011813" w:rsidP="00031898">
      <w:pPr>
        <w:pStyle w:val="Heading2"/>
      </w:pPr>
      <w:bookmarkStart w:id="19" w:name="_Toc133587877"/>
      <w:bookmarkStart w:id="20" w:name="_Toc192584590"/>
      <w:r>
        <w:t>Methods</w:t>
      </w:r>
      <w:bookmarkEnd w:id="19"/>
      <w:r w:rsidR="008F73CC">
        <w:t xml:space="preserve"> for the dialogue workshop</w:t>
      </w:r>
      <w:bookmarkEnd w:id="20"/>
    </w:p>
    <w:p w14:paraId="228CA7C6" w14:textId="74059CD3" w:rsidR="00011813" w:rsidRPr="00BD04D7" w:rsidRDefault="706C6DFC" w:rsidP="00784BD4">
      <w:pPr>
        <w:spacing w:before="0" w:line="276" w:lineRule="auto"/>
        <w:jc w:val="both"/>
        <w:rPr>
          <w:rFonts w:cstheme="minorBidi"/>
        </w:rPr>
      </w:pPr>
      <w:r w:rsidRPr="00BD04D7">
        <w:rPr>
          <w:rFonts w:cstheme="minorBidi"/>
        </w:rPr>
        <w:t xml:space="preserve">The workshop </w:t>
      </w:r>
      <w:r w:rsidR="0066778F">
        <w:rPr>
          <w:rFonts w:cstheme="minorBidi"/>
        </w:rPr>
        <w:t>was held</w:t>
      </w:r>
      <w:r w:rsidRPr="00BD04D7">
        <w:rPr>
          <w:rFonts w:cstheme="minorBidi"/>
        </w:rPr>
        <w:t xml:space="preserve"> in-person over two days. Time was also set aside at the beginning of the workshop to allow participants to discuss the issues they wished to address at the workshop, and how the</w:t>
      </w:r>
      <w:r w:rsidR="00192FDB">
        <w:rPr>
          <w:rFonts w:cstheme="minorBidi"/>
        </w:rPr>
        <w:t>se issues</w:t>
      </w:r>
      <w:r w:rsidRPr="00BD04D7">
        <w:rPr>
          <w:rFonts w:cstheme="minorBidi"/>
        </w:rPr>
        <w:t xml:space="preserve"> should be approached. </w:t>
      </w:r>
      <w:r w:rsidR="2F11532E" w:rsidRPr="00BD04D7">
        <w:rPr>
          <w:rFonts w:cstheme="minorBidi"/>
        </w:rPr>
        <w:t>T</w:t>
      </w:r>
      <w:r w:rsidR="00634BA8" w:rsidRPr="00BD04D7">
        <w:rPr>
          <w:rFonts w:cstheme="minorBidi"/>
        </w:rPr>
        <w:t xml:space="preserve">he agenda is presented in </w:t>
      </w:r>
      <w:r w:rsidR="00AE79EA" w:rsidRPr="00BD04D7">
        <w:rPr>
          <w:rFonts w:cstheme="minorBidi"/>
        </w:rPr>
        <w:t>annex</w:t>
      </w:r>
      <w:r w:rsidR="00AE79EA">
        <w:rPr>
          <w:rFonts w:cstheme="minorBidi"/>
        </w:rPr>
        <w:t> </w:t>
      </w:r>
      <w:r w:rsidR="00634BA8" w:rsidRPr="00BD04D7">
        <w:rPr>
          <w:rFonts w:cstheme="minorBidi"/>
        </w:rPr>
        <w:t xml:space="preserve">1 of this report. </w:t>
      </w:r>
      <w:r w:rsidR="00365D58">
        <w:rPr>
          <w:rFonts w:cstheme="minorBidi"/>
        </w:rPr>
        <w:t>The process</w:t>
      </w:r>
      <w:r w:rsidR="00011813" w:rsidRPr="00BD04D7">
        <w:rPr>
          <w:rFonts w:cstheme="minorBidi"/>
        </w:rPr>
        <w:t xml:space="preserve"> for the dialogue workshop included:</w:t>
      </w:r>
    </w:p>
    <w:p w14:paraId="468AACAB" w14:textId="235A636D" w:rsidR="00772138" w:rsidRDefault="6EA5C922" w:rsidP="00784BD4">
      <w:pPr>
        <w:pStyle w:val="ListParagraph"/>
        <w:numPr>
          <w:ilvl w:val="0"/>
          <w:numId w:val="8"/>
        </w:numPr>
        <w:spacing w:before="0" w:after="120" w:line="276" w:lineRule="auto"/>
        <w:ind w:left="714" w:hanging="357"/>
        <w:rPr>
          <w:rFonts w:cstheme="minorBidi"/>
        </w:rPr>
      </w:pPr>
      <w:r w:rsidRPr="168C275D">
        <w:rPr>
          <w:rFonts w:cstheme="minorBidi"/>
        </w:rPr>
        <w:t xml:space="preserve">Initial </w:t>
      </w:r>
      <w:r w:rsidR="00A01472">
        <w:rPr>
          <w:rFonts w:cstheme="minorBidi"/>
        </w:rPr>
        <w:t>p</w:t>
      </w:r>
      <w:r w:rsidR="00011813" w:rsidRPr="00BD04D7">
        <w:rPr>
          <w:rFonts w:cstheme="minorBidi"/>
        </w:rPr>
        <w:t xml:space="preserve">resentations </w:t>
      </w:r>
      <w:r w:rsidR="00783A7F" w:rsidRPr="00BD04D7">
        <w:rPr>
          <w:rFonts w:cstheme="minorBidi"/>
        </w:rPr>
        <w:t>and discussions</w:t>
      </w:r>
      <w:r w:rsidR="00AF3461">
        <w:rPr>
          <w:rFonts w:cstheme="minorBidi"/>
        </w:rPr>
        <w:t xml:space="preserve"> on</w:t>
      </w:r>
      <w:r w:rsidR="00772138">
        <w:rPr>
          <w:rFonts w:cstheme="minorBidi"/>
        </w:rPr>
        <w:t>:</w:t>
      </w:r>
      <w:r w:rsidR="00011813" w:rsidRPr="00BD04D7">
        <w:rPr>
          <w:rFonts w:cstheme="minorBidi"/>
        </w:rPr>
        <w:t xml:space="preserve"> </w:t>
      </w:r>
    </w:p>
    <w:p w14:paraId="02C667C6" w14:textId="4524C12E" w:rsidR="001F44D1" w:rsidRDefault="00011813" w:rsidP="00784BD4">
      <w:pPr>
        <w:pStyle w:val="ListParagraph"/>
        <w:numPr>
          <w:ilvl w:val="1"/>
          <w:numId w:val="8"/>
        </w:numPr>
        <w:spacing w:after="120" w:line="276" w:lineRule="auto"/>
        <w:rPr>
          <w:rFonts w:cstheme="minorBidi"/>
        </w:rPr>
      </w:pPr>
      <w:r w:rsidRPr="00BD04D7">
        <w:rPr>
          <w:rFonts w:cstheme="minorBidi"/>
        </w:rPr>
        <w:t>IPBES</w:t>
      </w:r>
      <w:r w:rsidR="00783A7F" w:rsidRPr="00BD04D7">
        <w:rPr>
          <w:rFonts w:cstheme="minorBidi"/>
        </w:rPr>
        <w:t xml:space="preserve"> and its goals and </w:t>
      </w:r>
      <w:proofErr w:type="gramStart"/>
      <w:r w:rsidR="00783A7F" w:rsidRPr="00BD04D7">
        <w:rPr>
          <w:rFonts w:cstheme="minorBidi"/>
        </w:rPr>
        <w:t>methods</w:t>
      </w:r>
      <w:r w:rsidR="001F44D1">
        <w:rPr>
          <w:rFonts w:cstheme="minorBidi"/>
        </w:rPr>
        <w:t>;</w:t>
      </w:r>
      <w:proofErr w:type="gramEnd"/>
      <w:r w:rsidRPr="00BD04D7">
        <w:rPr>
          <w:rFonts w:cstheme="minorBidi"/>
        </w:rPr>
        <w:t xml:space="preserve"> </w:t>
      </w:r>
    </w:p>
    <w:p w14:paraId="5B58D3A8" w14:textId="4CF519DE" w:rsidR="00EA542D" w:rsidRDefault="00A86583" w:rsidP="00784BD4">
      <w:pPr>
        <w:pStyle w:val="ListParagraph"/>
        <w:numPr>
          <w:ilvl w:val="1"/>
          <w:numId w:val="8"/>
        </w:numPr>
        <w:spacing w:after="120" w:line="276" w:lineRule="auto"/>
        <w:rPr>
          <w:rFonts w:cstheme="minorBidi"/>
        </w:rPr>
      </w:pPr>
      <w:r w:rsidRPr="001F44D1">
        <w:rPr>
          <w:rFonts w:cstheme="minorBidi"/>
        </w:rPr>
        <w:t>Workshop aims, methods</w:t>
      </w:r>
      <w:r w:rsidR="00363FFA">
        <w:rPr>
          <w:rFonts w:cstheme="minorBidi"/>
        </w:rPr>
        <w:t>,</w:t>
      </w:r>
      <w:r w:rsidRPr="001F44D1">
        <w:rPr>
          <w:rFonts w:cstheme="minorBidi"/>
        </w:rPr>
        <w:t xml:space="preserve"> </w:t>
      </w:r>
      <w:r w:rsidR="00011813" w:rsidRPr="001F44D1">
        <w:rPr>
          <w:rFonts w:cstheme="minorBidi"/>
        </w:rPr>
        <w:t xml:space="preserve">and </w:t>
      </w:r>
      <w:r w:rsidR="00AD722D">
        <w:rPr>
          <w:rFonts w:cstheme="minorBidi"/>
        </w:rPr>
        <w:t>free, prior and informed</w:t>
      </w:r>
      <w:r w:rsidR="00CA2D7A">
        <w:rPr>
          <w:rFonts w:cstheme="minorBidi"/>
        </w:rPr>
        <w:t xml:space="preserve"> </w:t>
      </w:r>
      <w:r w:rsidR="00AD722D">
        <w:rPr>
          <w:rFonts w:cstheme="minorBidi"/>
        </w:rPr>
        <w:t>consent</w:t>
      </w:r>
      <w:r w:rsidR="00CA2D7A">
        <w:rPr>
          <w:rFonts w:cstheme="minorBidi"/>
        </w:rPr>
        <w:t xml:space="preserve"> (FPIC)</w:t>
      </w:r>
      <w:r w:rsidR="00011813" w:rsidRPr="001F44D1">
        <w:rPr>
          <w:rFonts w:cstheme="minorBidi"/>
        </w:rPr>
        <w:t>;</w:t>
      </w:r>
      <w:r w:rsidR="00AF3461">
        <w:rPr>
          <w:rFonts w:cstheme="minorBidi"/>
        </w:rPr>
        <w:t xml:space="preserve"> and</w:t>
      </w:r>
    </w:p>
    <w:p w14:paraId="24116CF7" w14:textId="328BF5C2" w:rsidR="00A01472" w:rsidRPr="006317D2" w:rsidRDefault="00AF3461" w:rsidP="00D264F1">
      <w:pPr>
        <w:pStyle w:val="ListParagraph"/>
        <w:numPr>
          <w:ilvl w:val="1"/>
          <w:numId w:val="8"/>
        </w:numPr>
        <w:snapToGrid w:val="0"/>
        <w:spacing w:before="0" w:after="120" w:line="276" w:lineRule="auto"/>
        <w:ind w:left="1434" w:hanging="357"/>
        <w:contextualSpacing w:val="0"/>
        <w:rPr>
          <w:rFonts w:cstheme="minorBidi"/>
        </w:rPr>
      </w:pPr>
      <w:r>
        <w:rPr>
          <w:rFonts w:ascii="Calibri" w:eastAsia="Calibri" w:hAnsi="Calibri" w:cstheme="minorBidi"/>
        </w:rPr>
        <w:t>T</w:t>
      </w:r>
      <w:r w:rsidR="061CC8E3" w:rsidRPr="00EA542D">
        <w:rPr>
          <w:rFonts w:ascii="Calibri" w:eastAsia="Calibri" w:hAnsi="Calibri" w:cstheme="minorBidi"/>
        </w:rPr>
        <w:t xml:space="preserve">he </w:t>
      </w:r>
      <w:r w:rsidR="00D64AD9">
        <w:rPr>
          <w:rFonts w:ascii="Calibri" w:eastAsia="Calibri" w:hAnsi="Calibri" w:cstheme="minorBidi"/>
        </w:rPr>
        <w:t>monitoring</w:t>
      </w:r>
      <w:r w:rsidR="061CC8E3" w:rsidRPr="00EA542D">
        <w:rPr>
          <w:rFonts w:ascii="Calibri" w:eastAsia="Calibri" w:hAnsi="Calibri" w:cstheme="minorBidi"/>
        </w:rPr>
        <w:t xml:space="preserve"> assessment, its goals and prop</w:t>
      </w:r>
      <w:r w:rsidR="496DF5A0" w:rsidRPr="00EA542D">
        <w:rPr>
          <w:rFonts w:ascii="Calibri" w:eastAsia="Calibri" w:hAnsi="Calibri" w:cstheme="minorBidi"/>
        </w:rPr>
        <w:t>o</w:t>
      </w:r>
      <w:r w:rsidR="061CC8E3" w:rsidRPr="00EA542D">
        <w:rPr>
          <w:rFonts w:ascii="Calibri" w:eastAsia="Calibri" w:hAnsi="Calibri" w:cstheme="minorBidi"/>
        </w:rPr>
        <w:t xml:space="preserve">sed </w:t>
      </w:r>
      <w:proofErr w:type="gramStart"/>
      <w:r w:rsidR="061CC8E3" w:rsidRPr="00EA542D">
        <w:rPr>
          <w:rFonts w:ascii="Calibri" w:eastAsia="Calibri" w:hAnsi="Calibri" w:cstheme="minorBidi"/>
        </w:rPr>
        <w:t>methods;</w:t>
      </w:r>
      <w:proofErr w:type="gramEnd"/>
    </w:p>
    <w:p w14:paraId="7F1ABDE3" w14:textId="1E9491E8" w:rsidR="006317D2" w:rsidRPr="00EA542D" w:rsidRDefault="006317D2" w:rsidP="00D264F1">
      <w:pPr>
        <w:pStyle w:val="ListParagraph"/>
        <w:numPr>
          <w:ilvl w:val="0"/>
          <w:numId w:val="8"/>
        </w:numPr>
        <w:spacing w:before="0" w:after="120" w:line="276" w:lineRule="auto"/>
        <w:ind w:left="714" w:hanging="357"/>
        <w:contextualSpacing w:val="0"/>
        <w:rPr>
          <w:rFonts w:cstheme="minorBidi"/>
        </w:rPr>
      </w:pPr>
      <w:r>
        <w:rPr>
          <w:rFonts w:ascii="Calibri" w:eastAsia="Calibri" w:hAnsi="Calibri" w:cstheme="minorBidi"/>
        </w:rPr>
        <w:t xml:space="preserve">Presentations on </w:t>
      </w:r>
      <w:r w:rsidR="00653D1A">
        <w:rPr>
          <w:rFonts w:ascii="Calibri" w:eastAsia="Calibri" w:hAnsi="Calibri" w:cstheme="minorBidi"/>
        </w:rPr>
        <w:t xml:space="preserve">community-based monitoring </w:t>
      </w:r>
      <w:r w:rsidR="00E90010">
        <w:rPr>
          <w:rFonts w:ascii="Calibri" w:eastAsia="Calibri" w:hAnsi="Calibri" w:cstheme="minorBidi"/>
        </w:rPr>
        <w:t xml:space="preserve">and information </w:t>
      </w:r>
      <w:r w:rsidR="00653D1A">
        <w:rPr>
          <w:rFonts w:ascii="Calibri" w:eastAsia="Calibri" w:hAnsi="Calibri" w:cstheme="minorBidi"/>
        </w:rPr>
        <w:t>systems</w:t>
      </w:r>
      <w:r w:rsidR="00E90010">
        <w:rPr>
          <w:rFonts w:ascii="Calibri" w:eastAsia="Calibri" w:hAnsi="Calibri" w:cstheme="minorBidi"/>
        </w:rPr>
        <w:t xml:space="preserve"> (CBMIS)</w:t>
      </w:r>
      <w:r w:rsidR="00653D1A">
        <w:rPr>
          <w:rFonts w:ascii="Calibri" w:eastAsia="Calibri" w:hAnsi="Calibri" w:cstheme="minorBidi"/>
        </w:rPr>
        <w:t xml:space="preserve">, including from Canada, </w:t>
      </w:r>
      <w:r w:rsidR="00EA72B7">
        <w:rPr>
          <w:rFonts w:ascii="Calibri" w:eastAsia="Calibri" w:hAnsi="Calibri" w:cstheme="minorBidi"/>
        </w:rPr>
        <w:t xml:space="preserve">Colombia, </w:t>
      </w:r>
      <w:r w:rsidR="00653D1A">
        <w:rPr>
          <w:rFonts w:ascii="Calibri" w:eastAsia="Calibri" w:hAnsi="Calibri" w:cstheme="minorBidi"/>
        </w:rPr>
        <w:t xml:space="preserve">Kenya and the Philippines. </w:t>
      </w:r>
    </w:p>
    <w:p w14:paraId="74E82569" w14:textId="3E2D00B2" w:rsidR="00011813" w:rsidRDefault="46E9B629" w:rsidP="00D264F1">
      <w:pPr>
        <w:pStyle w:val="ListParagraph"/>
        <w:numPr>
          <w:ilvl w:val="0"/>
          <w:numId w:val="8"/>
        </w:numPr>
        <w:spacing w:before="0" w:after="120" w:line="276" w:lineRule="auto"/>
        <w:ind w:left="714" w:hanging="357"/>
        <w:contextualSpacing w:val="0"/>
      </w:pPr>
      <w:r w:rsidRPr="008942DB">
        <w:t xml:space="preserve">Discussions around </w:t>
      </w:r>
      <w:r w:rsidR="006F7973" w:rsidRPr="008942DB">
        <w:t>the</w:t>
      </w:r>
      <w:r w:rsidR="35C9DCA4" w:rsidRPr="008942DB">
        <w:t xml:space="preserve"> draft key ILK questions and themes that ha</w:t>
      </w:r>
      <w:r w:rsidR="000F3BC5">
        <w:t>d</w:t>
      </w:r>
      <w:r w:rsidR="35C9DCA4" w:rsidRPr="008942DB">
        <w:t xml:space="preserve"> been developed </w:t>
      </w:r>
      <w:r w:rsidR="00D264F1">
        <w:t>by authors of</w:t>
      </w:r>
      <w:r w:rsidR="35C9DCA4" w:rsidRPr="008942DB">
        <w:t xml:space="preserve"> each chapter</w:t>
      </w:r>
      <w:r w:rsidR="00A53DCB">
        <w:t xml:space="preserve"> of the assessment</w:t>
      </w:r>
      <w:r w:rsidR="008942D5">
        <w:t>.</w:t>
      </w:r>
      <w:r w:rsidR="66EF5462" w:rsidRPr="008942DB">
        <w:t xml:space="preserve"> </w:t>
      </w:r>
      <w:r w:rsidR="008942D5">
        <w:t>P</w:t>
      </w:r>
      <w:r w:rsidR="66EF5462" w:rsidRPr="008942DB">
        <w:t xml:space="preserve">articipants were asked to </w:t>
      </w:r>
      <w:r w:rsidR="35C9DCA4" w:rsidRPr="008942DB">
        <w:t>reflect on whether these</w:t>
      </w:r>
      <w:r w:rsidR="74579CC2" w:rsidRPr="008942DB">
        <w:t xml:space="preserve"> questions and themes </w:t>
      </w:r>
      <w:r w:rsidR="000F3BC5">
        <w:t>were</w:t>
      </w:r>
      <w:r w:rsidR="000F3BC5" w:rsidRPr="008942DB">
        <w:t xml:space="preserve"> </w:t>
      </w:r>
      <w:r w:rsidR="74579CC2" w:rsidRPr="008942DB">
        <w:t>appropriate, and whether any changes need</w:t>
      </w:r>
      <w:r w:rsidR="000F3BC5">
        <w:t>ed</w:t>
      </w:r>
      <w:r w:rsidR="74579CC2" w:rsidRPr="008942DB">
        <w:t xml:space="preserve"> to be made</w:t>
      </w:r>
      <w:r w:rsidR="35C9DCA4" w:rsidRPr="008942DB">
        <w:t>, a</w:t>
      </w:r>
      <w:r w:rsidR="49BA66C2" w:rsidRPr="008942DB">
        <w:t>s well as responding to the questions and themes</w:t>
      </w:r>
      <w:r w:rsidR="04C3F166" w:rsidRPr="008942DB">
        <w:t xml:space="preserve"> as they saw appropriate</w:t>
      </w:r>
      <w:r w:rsidR="00442940">
        <w:t>; and</w:t>
      </w:r>
    </w:p>
    <w:p w14:paraId="6955DB07" w14:textId="66E59AB8" w:rsidR="00442940" w:rsidRPr="008D2CBB" w:rsidRDefault="004633B5" w:rsidP="00D264F1">
      <w:pPr>
        <w:pStyle w:val="ListParagraph"/>
        <w:numPr>
          <w:ilvl w:val="0"/>
          <w:numId w:val="8"/>
        </w:numPr>
        <w:spacing w:before="0" w:after="120" w:line="276" w:lineRule="auto"/>
        <w:ind w:left="714" w:hanging="357"/>
        <w:contextualSpacing w:val="0"/>
      </w:pPr>
      <w:r>
        <w:t>An Indigenous and local community caucus</w:t>
      </w:r>
      <w:r w:rsidRPr="00277414">
        <w:t>, an informal group composed of Indigenous</w:t>
      </w:r>
      <w:r>
        <w:t xml:space="preserve"> and local community</w:t>
      </w:r>
      <w:r w:rsidRPr="00277414">
        <w:t xml:space="preserve"> representatives, with ad hoc rules of engagement in certain intergovernmental and UN </w:t>
      </w:r>
      <w:r>
        <w:t>fora</w:t>
      </w:r>
      <w:r w:rsidR="00277414">
        <w:t>,</w:t>
      </w:r>
      <w:r w:rsidR="00442940">
        <w:t xml:space="preserve"> to give participants a space to discuss any questions, concerns or issues in relation to IPBES, the assessment and the workshop.</w:t>
      </w:r>
    </w:p>
    <w:p w14:paraId="25C82B04" w14:textId="30178BE8" w:rsidR="00821D32" w:rsidRDefault="00821D32" w:rsidP="00031898">
      <w:pPr>
        <w:pStyle w:val="Heading2"/>
      </w:pPr>
      <w:bookmarkStart w:id="21" w:name="_Toc133587878"/>
      <w:bookmarkStart w:id="22" w:name="_Toc192584591"/>
      <w:r w:rsidRPr="008D2CBB">
        <w:t>F</w:t>
      </w:r>
      <w:bookmarkEnd w:id="21"/>
      <w:r>
        <w:t>ree, prior and informed consent</w:t>
      </w:r>
      <w:bookmarkEnd w:id="22"/>
    </w:p>
    <w:p w14:paraId="08F02183" w14:textId="7B5712DD" w:rsidR="00011813" w:rsidRPr="00BD3601" w:rsidRDefault="00011813" w:rsidP="00784BD4">
      <w:pPr>
        <w:spacing w:before="0" w:after="240" w:line="276" w:lineRule="auto"/>
        <w:jc w:val="both"/>
        <w:rPr>
          <w:rFonts w:cstheme="minorHAnsi"/>
        </w:rPr>
      </w:pPr>
      <w:r w:rsidRPr="008D2CBB">
        <w:rPr>
          <w:rFonts w:cstheme="minorHAnsi"/>
        </w:rPr>
        <w:t>Free, prior and informed consent</w:t>
      </w:r>
      <w:r>
        <w:rPr>
          <w:rFonts w:cstheme="minorHAnsi"/>
        </w:rPr>
        <w:t xml:space="preserve"> (FPIC)</w:t>
      </w:r>
      <w:r w:rsidRPr="008D2CBB">
        <w:rPr>
          <w:rFonts w:cstheme="minorHAnsi"/>
        </w:rPr>
        <w:t xml:space="preserve"> principles are central to IPBES work with </w:t>
      </w:r>
      <w:r w:rsidR="00256BAC" w:rsidRPr="00256BAC">
        <w:rPr>
          <w:rFonts w:cstheme="minorHAnsi"/>
        </w:rPr>
        <w:t>Indigenous Peoples and local communities</w:t>
      </w:r>
      <w:r w:rsidR="00303E9F">
        <w:rPr>
          <w:rFonts w:cstheme="minorHAnsi"/>
        </w:rPr>
        <w:t>.</w:t>
      </w:r>
      <w:r w:rsidRPr="008D2CBB">
        <w:rPr>
          <w:rFonts w:cstheme="minorHAnsi"/>
        </w:rPr>
        <w:t xml:space="preserve"> </w:t>
      </w:r>
      <w:r w:rsidR="00303E9F">
        <w:rPr>
          <w:rFonts w:cstheme="minorHAnsi"/>
        </w:rPr>
        <w:t>A</w:t>
      </w:r>
      <w:r w:rsidRPr="008D2CBB">
        <w:rPr>
          <w:rFonts w:cstheme="minorHAnsi"/>
        </w:rPr>
        <w:t xml:space="preserve"> series of ethical principles </w:t>
      </w:r>
      <w:r>
        <w:rPr>
          <w:rFonts w:cstheme="minorHAnsi"/>
        </w:rPr>
        <w:t>have been developed to ensure that FPIC is followed in IPBES activities</w:t>
      </w:r>
      <w:r w:rsidRPr="008D2CBB">
        <w:rPr>
          <w:rFonts w:cstheme="minorHAnsi"/>
        </w:rPr>
        <w:t xml:space="preserve">. These </w:t>
      </w:r>
      <w:r>
        <w:rPr>
          <w:rFonts w:cstheme="minorHAnsi"/>
        </w:rPr>
        <w:t>principles</w:t>
      </w:r>
      <w:r w:rsidRPr="008D2CBB">
        <w:rPr>
          <w:rFonts w:cstheme="minorHAnsi"/>
        </w:rPr>
        <w:t xml:space="preserve"> were agreed upon by the</w:t>
      </w:r>
      <w:r w:rsidR="00256BAC">
        <w:rPr>
          <w:rFonts w:cstheme="minorHAnsi"/>
        </w:rPr>
        <w:t xml:space="preserve"> participants from</w:t>
      </w:r>
      <w:r w:rsidRPr="008D2CBB">
        <w:rPr>
          <w:rFonts w:cstheme="minorHAnsi"/>
        </w:rPr>
        <w:t xml:space="preserve"> </w:t>
      </w:r>
      <w:r w:rsidR="00256BAC" w:rsidRPr="00256BAC">
        <w:rPr>
          <w:rFonts w:cstheme="minorHAnsi"/>
        </w:rPr>
        <w:t xml:space="preserve">Indigenous Peoples and local communities </w:t>
      </w:r>
      <w:r w:rsidR="00FE65A0">
        <w:rPr>
          <w:rFonts w:cstheme="minorHAnsi"/>
        </w:rPr>
        <w:t>and IPBES authors in</w:t>
      </w:r>
      <w:r w:rsidRPr="008D2CBB">
        <w:rPr>
          <w:rFonts w:cstheme="minorHAnsi"/>
        </w:rPr>
        <w:t xml:space="preserve"> the dialogue, </w:t>
      </w:r>
      <w:r w:rsidR="00FE65A0">
        <w:rPr>
          <w:rFonts w:cstheme="minorHAnsi"/>
        </w:rPr>
        <w:t xml:space="preserve">recognizing that participants, authors and the </w:t>
      </w:r>
      <w:r w:rsidR="000F2E03">
        <w:rPr>
          <w:rFonts w:cstheme="minorHAnsi"/>
        </w:rPr>
        <w:t xml:space="preserve">IPBES </w:t>
      </w:r>
      <w:r w:rsidR="00A3681F">
        <w:rPr>
          <w:rFonts w:cstheme="minorHAnsi"/>
        </w:rPr>
        <w:t>technical support unit</w:t>
      </w:r>
      <w:r w:rsidR="000F2E03">
        <w:rPr>
          <w:rFonts w:cstheme="minorHAnsi"/>
        </w:rPr>
        <w:t>s</w:t>
      </w:r>
      <w:r w:rsidR="00FE65A0">
        <w:rPr>
          <w:rFonts w:cstheme="minorHAnsi"/>
        </w:rPr>
        <w:t xml:space="preserve"> have different responsibilities within the process. The principles </w:t>
      </w:r>
      <w:r>
        <w:rPr>
          <w:rFonts w:cstheme="minorHAnsi"/>
        </w:rPr>
        <w:t xml:space="preserve">will be </w:t>
      </w:r>
      <w:r w:rsidRPr="008D2CBB">
        <w:rPr>
          <w:rFonts w:cstheme="minorHAnsi"/>
        </w:rPr>
        <w:t>followed by participants</w:t>
      </w:r>
      <w:r w:rsidR="006317D2">
        <w:rPr>
          <w:rFonts w:cstheme="minorHAnsi"/>
        </w:rPr>
        <w:t xml:space="preserve"> from </w:t>
      </w:r>
      <w:r w:rsidR="006317D2" w:rsidRPr="002C604C">
        <w:rPr>
          <w:rFonts w:cstheme="minorHAnsi"/>
        </w:rPr>
        <w:t>Indigenous Peoples and local communities</w:t>
      </w:r>
      <w:r>
        <w:rPr>
          <w:rFonts w:cstheme="minorHAnsi"/>
        </w:rPr>
        <w:t>,</w:t>
      </w:r>
      <w:r w:rsidR="00415D3C">
        <w:rPr>
          <w:rFonts w:cstheme="minorHAnsi"/>
        </w:rPr>
        <w:t xml:space="preserve"> the</w:t>
      </w:r>
      <w:r w:rsidRPr="008D2CBB">
        <w:rPr>
          <w:rFonts w:cstheme="minorHAnsi"/>
        </w:rPr>
        <w:t xml:space="preserve"> assessment authors</w:t>
      </w:r>
      <w:r w:rsidR="00415D3C">
        <w:rPr>
          <w:rFonts w:cstheme="minorHAnsi"/>
        </w:rPr>
        <w:t xml:space="preserve"> group</w:t>
      </w:r>
      <w:r>
        <w:rPr>
          <w:rFonts w:cstheme="minorHAnsi"/>
        </w:rPr>
        <w:t xml:space="preserve"> and the </w:t>
      </w:r>
      <w:r w:rsidR="000F2E03">
        <w:rPr>
          <w:rFonts w:cstheme="minorHAnsi"/>
        </w:rPr>
        <w:t xml:space="preserve">IPBES </w:t>
      </w:r>
      <w:r w:rsidR="00A3681F">
        <w:rPr>
          <w:rFonts w:cstheme="minorHAnsi"/>
        </w:rPr>
        <w:t xml:space="preserve">technical support </w:t>
      </w:r>
      <w:r w:rsidR="00827661">
        <w:rPr>
          <w:rFonts w:cstheme="minorHAnsi"/>
        </w:rPr>
        <w:t>unit</w:t>
      </w:r>
      <w:r w:rsidR="000F2E03">
        <w:rPr>
          <w:rFonts w:cstheme="minorHAnsi"/>
        </w:rPr>
        <w:t>s</w:t>
      </w:r>
      <w:r w:rsidRPr="008D2CBB">
        <w:rPr>
          <w:rFonts w:cstheme="minorHAnsi"/>
        </w:rPr>
        <w:t xml:space="preserve">. The full </w:t>
      </w:r>
      <w:r w:rsidRPr="008D2CBB">
        <w:rPr>
          <w:rFonts w:cstheme="minorHAnsi"/>
        </w:rPr>
        <w:lastRenderedPageBreak/>
        <w:t xml:space="preserve">agreed-upon text </w:t>
      </w:r>
      <w:r w:rsidRPr="00A44FB8">
        <w:rPr>
          <w:rFonts w:cstheme="minorHAnsi"/>
        </w:rPr>
        <w:t xml:space="preserve">and the names of those agreeing to these principles are provided in </w:t>
      </w:r>
      <w:r w:rsidR="00481188" w:rsidRPr="00A44FB8">
        <w:rPr>
          <w:rFonts w:cstheme="minorHAnsi"/>
        </w:rPr>
        <w:t>annexes</w:t>
      </w:r>
      <w:r w:rsidR="00481188">
        <w:rPr>
          <w:rFonts w:cstheme="minorHAnsi"/>
        </w:rPr>
        <w:t> </w:t>
      </w:r>
      <w:r w:rsidRPr="00A44FB8">
        <w:rPr>
          <w:rFonts w:cstheme="minorHAnsi"/>
        </w:rPr>
        <w:t>2 and 3 to this report.</w:t>
      </w:r>
    </w:p>
    <w:p w14:paraId="049DC8B3" w14:textId="31415663" w:rsidR="00AF6593" w:rsidRPr="008C16E8" w:rsidRDefault="00AF6593" w:rsidP="008F57CC">
      <w:pPr>
        <w:pStyle w:val="Heading2"/>
        <w:jc w:val="left"/>
      </w:pPr>
      <w:bookmarkStart w:id="23" w:name="_Toc133587879"/>
      <w:bookmarkStart w:id="24" w:name="_Toc192584592"/>
      <w:r w:rsidRPr="00011813">
        <w:t xml:space="preserve">Benefits to </w:t>
      </w:r>
      <w:r w:rsidR="00653D1A" w:rsidRPr="00653D1A">
        <w:t>Indigenous Peoples and local communities</w:t>
      </w:r>
      <w:r w:rsidR="00663867" w:rsidRPr="00011813">
        <w:t xml:space="preserve"> of participating in the assessment</w:t>
      </w:r>
      <w:r w:rsidR="009877DB" w:rsidRPr="00011813">
        <w:t>s</w:t>
      </w:r>
      <w:r w:rsidR="00663867" w:rsidRPr="008C16E8">
        <w:t xml:space="preserve"> </w:t>
      </w:r>
      <w:r w:rsidR="003250C9">
        <w:t>and other activities</w:t>
      </w:r>
      <w:bookmarkEnd w:id="23"/>
      <w:bookmarkEnd w:id="24"/>
      <w:r w:rsidR="003250C9">
        <w:t xml:space="preserve"> </w:t>
      </w:r>
    </w:p>
    <w:p w14:paraId="71EB8B13" w14:textId="0DDC5719" w:rsidR="006400F7" w:rsidRPr="00897912" w:rsidRDefault="00250669" w:rsidP="00784BD4">
      <w:pPr>
        <w:spacing w:before="0" w:line="276" w:lineRule="auto"/>
        <w:jc w:val="both"/>
        <w:rPr>
          <w:rFonts w:cstheme="minorHAnsi"/>
        </w:rPr>
      </w:pPr>
      <w:r w:rsidRPr="00897912">
        <w:rPr>
          <w:rFonts w:cstheme="minorHAnsi"/>
        </w:rPr>
        <w:t xml:space="preserve">During </w:t>
      </w:r>
      <w:r w:rsidR="003B3305" w:rsidRPr="00897912">
        <w:rPr>
          <w:rFonts w:cstheme="minorHAnsi"/>
        </w:rPr>
        <w:t>previous</w:t>
      </w:r>
      <w:r w:rsidR="0062574D">
        <w:rPr>
          <w:rFonts w:cstheme="minorHAnsi"/>
        </w:rPr>
        <w:t xml:space="preserve"> ILK</w:t>
      </w:r>
      <w:r w:rsidRPr="00897912">
        <w:rPr>
          <w:rFonts w:cstheme="minorHAnsi"/>
        </w:rPr>
        <w:t xml:space="preserve"> workshop</w:t>
      </w:r>
      <w:r w:rsidR="003B3305" w:rsidRPr="00897912">
        <w:rPr>
          <w:rFonts w:cstheme="minorHAnsi"/>
        </w:rPr>
        <w:t>s</w:t>
      </w:r>
      <w:r w:rsidRPr="00897912">
        <w:rPr>
          <w:rFonts w:cstheme="minorHAnsi"/>
        </w:rPr>
        <w:t>, p</w:t>
      </w:r>
      <w:r w:rsidR="00AF6593" w:rsidRPr="00897912">
        <w:rPr>
          <w:rFonts w:cstheme="minorHAnsi"/>
        </w:rPr>
        <w:t xml:space="preserve">articipants </w:t>
      </w:r>
      <w:r w:rsidR="00871202">
        <w:rPr>
          <w:rFonts w:cstheme="minorHAnsi"/>
        </w:rPr>
        <w:t>emphasized</w:t>
      </w:r>
      <w:r w:rsidR="00871202" w:rsidRPr="00897912">
        <w:rPr>
          <w:rFonts w:cstheme="minorHAnsi"/>
        </w:rPr>
        <w:t xml:space="preserve"> </w:t>
      </w:r>
      <w:r w:rsidR="007E1C65">
        <w:rPr>
          <w:rFonts w:cstheme="minorHAnsi"/>
        </w:rPr>
        <w:t>the</w:t>
      </w:r>
      <w:r w:rsidR="0062574D">
        <w:rPr>
          <w:rFonts w:cstheme="minorHAnsi"/>
        </w:rPr>
        <w:t xml:space="preserve"> </w:t>
      </w:r>
      <w:r w:rsidR="00871202">
        <w:rPr>
          <w:rFonts w:cstheme="minorHAnsi"/>
        </w:rPr>
        <w:t xml:space="preserve">need for clear </w:t>
      </w:r>
      <w:r w:rsidR="00306B6A">
        <w:rPr>
          <w:rFonts w:cstheme="minorHAnsi"/>
        </w:rPr>
        <w:t>benefits</w:t>
      </w:r>
      <w:r w:rsidR="007E1C65">
        <w:rPr>
          <w:rFonts w:cstheme="minorHAnsi"/>
        </w:rPr>
        <w:t xml:space="preserve"> to </w:t>
      </w:r>
      <w:r w:rsidR="00653D1A" w:rsidRPr="00653D1A">
        <w:rPr>
          <w:rFonts w:cstheme="minorHAnsi"/>
        </w:rPr>
        <w:t>Indigenous Peoples and local communities</w:t>
      </w:r>
      <w:r w:rsidR="007E1C65">
        <w:rPr>
          <w:rFonts w:cstheme="minorHAnsi"/>
        </w:rPr>
        <w:t xml:space="preserve"> </w:t>
      </w:r>
      <w:r w:rsidR="0062574D">
        <w:rPr>
          <w:rFonts w:cstheme="minorHAnsi"/>
        </w:rPr>
        <w:t>from their</w:t>
      </w:r>
      <w:r w:rsidR="007E1C65">
        <w:rPr>
          <w:rFonts w:cstheme="minorHAnsi"/>
        </w:rPr>
        <w:t xml:space="preserve"> </w:t>
      </w:r>
      <w:r w:rsidR="00871202">
        <w:rPr>
          <w:rFonts w:cstheme="minorHAnsi"/>
        </w:rPr>
        <w:t xml:space="preserve">involvement and </w:t>
      </w:r>
      <w:r w:rsidR="007E1C65">
        <w:rPr>
          <w:rFonts w:cstheme="minorHAnsi"/>
        </w:rPr>
        <w:t>participat</w:t>
      </w:r>
      <w:r w:rsidR="0062574D">
        <w:rPr>
          <w:rFonts w:cstheme="minorHAnsi"/>
        </w:rPr>
        <w:t>ion</w:t>
      </w:r>
      <w:r w:rsidR="007E1C65">
        <w:rPr>
          <w:rFonts w:cstheme="minorHAnsi"/>
        </w:rPr>
        <w:t xml:space="preserve"> in an assessment process.</w:t>
      </w:r>
      <w:r w:rsidR="00306B6A">
        <w:rPr>
          <w:rFonts w:cstheme="minorHAnsi"/>
        </w:rPr>
        <w:t xml:space="preserve"> </w:t>
      </w:r>
      <w:r w:rsidR="00011813">
        <w:rPr>
          <w:rFonts w:cstheme="minorHAnsi"/>
        </w:rPr>
        <w:t xml:space="preserve">It was noted that IPBES does not benefit financially from its processes or products, and that the main products of IPBES are publicly available </w:t>
      </w:r>
      <w:r w:rsidR="002D09D0">
        <w:rPr>
          <w:rFonts w:cstheme="minorHAnsi"/>
        </w:rPr>
        <w:t>materials</w:t>
      </w:r>
      <w:r w:rsidR="00011813">
        <w:rPr>
          <w:rFonts w:cstheme="minorHAnsi"/>
        </w:rPr>
        <w:t xml:space="preserve">, including </w:t>
      </w:r>
      <w:r w:rsidR="008F661E">
        <w:rPr>
          <w:rFonts w:cstheme="minorHAnsi"/>
        </w:rPr>
        <w:t xml:space="preserve">assessment reports, </w:t>
      </w:r>
      <w:r w:rsidR="00635E2A">
        <w:rPr>
          <w:rFonts w:cstheme="minorHAnsi"/>
        </w:rPr>
        <w:t xml:space="preserve">their </w:t>
      </w:r>
      <w:r w:rsidR="008F661E">
        <w:rPr>
          <w:rFonts w:cstheme="minorHAnsi"/>
        </w:rPr>
        <w:t>summaries for policymakers,</w:t>
      </w:r>
      <w:r w:rsidR="00D52D3D">
        <w:rPr>
          <w:rFonts w:cstheme="minorHAnsi"/>
        </w:rPr>
        <w:t xml:space="preserve"> </w:t>
      </w:r>
      <w:r w:rsidR="008F661E">
        <w:rPr>
          <w:rFonts w:cstheme="minorHAnsi"/>
        </w:rPr>
        <w:t xml:space="preserve">webinars and other </w:t>
      </w:r>
      <w:r w:rsidR="002D09D0">
        <w:rPr>
          <w:rFonts w:cstheme="minorHAnsi"/>
        </w:rPr>
        <w:t>resources</w:t>
      </w:r>
      <w:r w:rsidR="00011813">
        <w:rPr>
          <w:rFonts w:cstheme="minorHAnsi"/>
        </w:rPr>
        <w:t xml:space="preserve">, to provide free and reliable information for policymakers and decision-makers and actors at all levels, including </w:t>
      </w:r>
      <w:r w:rsidR="00653D1A" w:rsidRPr="00653D1A">
        <w:rPr>
          <w:rFonts w:cstheme="minorHAnsi"/>
        </w:rPr>
        <w:t>Indigenous Peoples and local communities</w:t>
      </w:r>
      <w:r w:rsidR="00011813">
        <w:rPr>
          <w:rFonts w:cstheme="minorHAnsi"/>
        </w:rPr>
        <w:t xml:space="preserve">. </w:t>
      </w:r>
      <w:r w:rsidR="00BE78E7" w:rsidRPr="00897912">
        <w:rPr>
          <w:rFonts w:cstheme="minorHAnsi"/>
        </w:rPr>
        <w:t xml:space="preserve">Key benefits </w:t>
      </w:r>
      <w:r w:rsidR="00871202">
        <w:rPr>
          <w:rFonts w:cstheme="minorHAnsi"/>
        </w:rPr>
        <w:t xml:space="preserve">discussed for </w:t>
      </w:r>
      <w:r w:rsidR="00871202" w:rsidRPr="00653D1A">
        <w:rPr>
          <w:rFonts w:cstheme="minorHAnsi"/>
        </w:rPr>
        <w:t>Indigenous Peoples and local comm</w:t>
      </w:r>
      <w:r w:rsidR="00871202">
        <w:rPr>
          <w:rFonts w:cstheme="minorHAnsi"/>
        </w:rPr>
        <w:t>unities</w:t>
      </w:r>
      <w:r w:rsidR="00E62EE4">
        <w:rPr>
          <w:rFonts w:cstheme="minorHAnsi"/>
        </w:rPr>
        <w:t xml:space="preserve"> </w:t>
      </w:r>
      <w:r w:rsidR="00BC11CA">
        <w:rPr>
          <w:rFonts w:cstheme="minorHAnsi"/>
        </w:rPr>
        <w:t>from</w:t>
      </w:r>
      <w:r w:rsidR="00437BA9">
        <w:rPr>
          <w:rFonts w:cstheme="minorHAnsi"/>
        </w:rPr>
        <w:t xml:space="preserve"> </w:t>
      </w:r>
      <w:r w:rsidR="00BC11CA">
        <w:rPr>
          <w:rFonts w:cstheme="minorHAnsi"/>
        </w:rPr>
        <w:t xml:space="preserve">participating </w:t>
      </w:r>
      <w:r w:rsidR="00437BA9">
        <w:rPr>
          <w:rFonts w:cstheme="minorHAnsi"/>
        </w:rPr>
        <w:t>in dialogue workshops</w:t>
      </w:r>
      <w:r w:rsidR="00871202">
        <w:rPr>
          <w:rFonts w:cstheme="minorHAnsi"/>
        </w:rPr>
        <w:t xml:space="preserve"> </w:t>
      </w:r>
      <w:r w:rsidR="00437BA9">
        <w:rPr>
          <w:rFonts w:cstheme="minorHAnsi"/>
        </w:rPr>
        <w:t xml:space="preserve">and the </w:t>
      </w:r>
      <w:r w:rsidR="00871202">
        <w:rPr>
          <w:rFonts w:cstheme="minorHAnsi"/>
        </w:rPr>
        <w:t xml:space="preserve">overall </w:t>
      </w:r>
      <w:r w:rsidR="00437BA9">
        <w:rPr>
          <w:rFonts w:cstheme="minorHAnsi"/>
        </w:rPr>
        <w:t xml:space="preserve">assessment process </w:t>
      </w:r>
      <w:r w:rsidR="00BE78E7" w:rsidRPr="00897912">
        <w:rPr>
          <w:rFonts w:cstheme="minorHAnsi"/>
        </w:rPr>
        <w:t>include</w:t>
      </w:r>
      <w:r w:rsidR="006400F7" w:rsidRPr="00897912">
        <w:rPr>
          <w:rFonts w:cstheme="minorHAnsi"/>
        </w:rPr>
        <w:t>:</w:t>
      </w:r>
      <w:r w:rsidR="00BE4D18" w:rsidRPr="00897912">
        <w:rPr>
          <w:rFonts w:cstheme="minorHAnsi"/>
        </w:rPr>
        <w:t xml:space="preserve"> </w:t>
      </w:r>
    </w:p>
    <w:p w14:paraId="10151349" w14:textId="21806BC7" w:rsidR="006400F7" w:rsidRPr="00897912" w:rsidRDefault="006400F7" w:rsidP="00784BD4">
      <w:pPr>
        <w:pStyle w:val="ListParagraph"/>
        <w:spacing w:before="0" w:after="120" w:line="276" w:lineRule="auto"/>
        <w:ind w:left="850" w:hanging="357"/>
        <w:contextualSpacing w:val="0"/>
        <w:rPr>
          <w:rFonts w:cstheme="minorHAnsi"/>
        </w:rPr>
      </w:pPr>
      <w:r w:rsidRPr="00897912">
        <w:rPr>
          <w:rFonts w:cstheme="minorHAnsi"/>
        </w:rPr>
        <w:t xml:space="preserve">The opportunity to </w:t>
      </w:r>
      <w:r w:rsidR="00B73711">
        <w:rPr>
          <w:rFonts w:cstheme="minorHAnsi"/>
        </w:rPr>
        <w:t xml:space="preserve">enhance relationships, </w:t>
      </w:r>
      <w:r w:rsidR="004D6C67">
        <w:rPr>
          <w:rFonts w:cstheme="minorHAnsi"/>
        </w:rPr>
        <w:t xml:space="preserve">and </w:t>
      </w:r>
      <w:r w:rsidRPr="00897912">
        <w:rPr>
          <w:rFonts w:cstheme="minorHAnsi"/>
        </w:rPr>
        <w:t>share experiences</w:t>
      </w:r>
      <w:r w:rsidR="007D0C0B">
        <w:rPr>
          <w:rFonts w:cstheme="minorHAnsi"/>
        </w:rPr>
        <w:t>, examples and cases among</w:t>
      </w:r>
      <w:r w:rsidR="007D0C0B" w:rsidRPr="00897912">
        <w:rPr>
          <w:rFonts w:cstheme="minorHAnsi"/>
        </w:rPr>
        <w:t xml:space="preserve"> </w:t>
      </w:r>
      <w:r w:rsidR="00653D1A" w:rsidRPr="00653D1A">
        <w:rPr>
          <w:rFonts w:cstheme="minorHAnsi"/>
        </w:rPr>
        <w:t>Indigenous Peoples and local communities</w:t>
      </w:r>
      <w:r w:rsidRPr="00897912">
        <w:rPr>
          <w:rFonts w:cstheme="minorHAnsi"/>
        </w:rPr>
        <w:t xml:space="preserve"> around the </w:t>
      </w:r>
      <w:proofErr w:type="gramStart"/>
      <w:r w:rsidRPr="00897912">
        <w:rPr>
          <w:rFonts w:cstheme="minorHAnsi"/>
        </w:rPr>
        <w:t>world</w:t>
      </w:r>
      <w:r w:rsidR="00A400F7" w:rsidRPr="00897912">
        <w:rPr>
          <w:rFonts w:cstheme="minorHAnsi"/>
        </w:rPr>
        <w:t>;</w:t>
      </w:r>
      <w:proofErr w:type="gramEnd"/>
    </w:p>
    <w:p w14:paraId="3E21D60F" w14:textId="40CF656A" w:rsidR="005D305D" w:rsidRPr="00897912" w:rsidRDefault="005B3DA1" w:rsidP="00784BD4">
      <w:pPr>
        <w:pStyle w:val="ListParagraph"/>
        <w:spacing w:before="0" w:after="120" w:line="276" w:lineRule="auto"/>
        <w:ind w:left="850" w:hanging="357"/>
        <w:contextualSpacing w:val="0"/>
        <w:rPr>
          <w:rFonts w:cstheme="minorHAnsi"/>
        </w:rPr>
      </w:pPr>
      <w:r w:rsidRPr="00897912">
        <w:rPr>
          <w:rFonts w:cstheme="minorHAnsi"/>
        </w:rPr>
        <w:t>The opportunity for</w:t>
      </w:r>
      <w:r w:rsidR="00653D1A" w:rsidRPr="00653D1A">
        <w:t xml:space="preserve"> </w:t>
      </w:r>
      <w:r w:rsidR="00653D1A" w:rsidRPr="00653D1A">
        <w:rPr>
          <w:rFonts w:cstheme="minorHAnsi"/>
        </w:rPr>
        <w:t xml:space="preserve">Indigenous Peoples and local communities </w:t>
      </w:r>
      <w:r w:rsidRPr="00897912">
        <w:rPr>
          <w:rFonts w:cstheme="minorHAnsi"/>
        </w:rPr>
        <w:t xml:space="preserve">to </w:t>
      </w:r>
      <w:r w:rsidR="00FB1B34">
        <w:rPr>
          <w:rFonts w:cstheme="minorHAnsi"/>
        </w:rPr>
        <w:t>engage in dialogue around</w:t>
      </w:r>
      <w:r w:rsidRPr="00897912">
        <w:rPr>
          <w:rFonts w:cstheme="minorHAnsi"/>
        </w:rPr>
        <w:t xml:space="preserve"> experience</w:t>
      </w:r>
      <w:r w:rsidR="0071778E">
        <w:rPr>
          <w:rFonts w:cstheme="minorHAnsi"/>
        </w:rPr>
        <w:t>s</w:t>
      </w:r>
      <w:r w:rsidRPr="00897912">
        <w:rPr>
          <w:rFonts w:cstheme="minorHAnsi"/>
        </w:rPr>
        <w:t xml:space="preserve"> and knowledge with </w:t>
      </w:r>
      <w:r w:rsidR="00A400F7" w:rsidRPr="00897912">
        <w:rPr>
          <w:rFonts w:cstheme="minorHAnsi"/>
        </w:rPr>
        <w:t xml:space="preserve">IPBES </w:t>
      </w:r>
      <w:r w:rsidR="008F73CC">
        <w:rPr>
          <w:rFonts w:cstheme="minorHAnsi"/>
        </w:rPr>
        <w:t xml:space="preserve">assessment </w:t>
      </w:r>
      <w:proofErr w:type="gramStart"/>
      <w:r w:rsidR="00A400F7" w:rsidRPr="00897912">
        <w:rPr>
          <w:rFonts w:cstheme="minorHAnsi"/>
        </w:rPr>
        <w:t>authors</w:t>
      </w:r>
      <w:r w:rsidRPr="00897912">
        <w:rPr>
          <w:rFonts w:cstheme="minorHAnsi"/>
        </w:rPr>
        <w:t>;</w:t>
      </w:r>
      <w:proofErr w:type="gramEnd"/>
    </w:p>
    <w:p w14:paraId="68FED807" w14:textId="0BB9A2F6" w:rsidR="00306B6A" w:rsidRPr="00897912" w:rsidRDefault="00306B6A" w:rsidP="00784BD4">
      <w:pPr>
        <w:pStyle w:val="ListParagraph"/>
        <w:spacing w:before="0" w:after="120" w:line="276" w:lineRule="auto"/>
        <w:ind w:left="850" w:hanging="357"/>
        <w:contextualSpacing w:val="0"/>
        <w:rPr>
          <w:rFonts w:cstheme="minorBidi"/>
        </w:rPr>
      </w:pPr>
      <w:r w:rsidRPr="168C275D">
        <w:rPr>
          <w:rFonts w:cstheme="minorBidi"/>
        </w:rPr>
        <w:t xml:space="preserve">The opportunity to bring ILK and </w:t>
      </w:r>
      <w:r w:rsidR="0004581B">
        <w:rPr>
          <w:rFonts w:cstheme="minorBidi"/>
        </w:rPr>
        <w:t xml:space="preserve">the </w:t>
      </w:r>
      <w:r w:rsidRPr="168C275D">
        <w:rPr>
          <w:rFonts w:cstheme="minorBidi"/>
        </w:rPr>
        <w:t>concerns</w:t>
      </w:r>
      <w:r w:rsidR="0004581B">
        <w:rPr>
          <w:rFonts w:cstheme="minorBidi"/>
        </w:rPr>
        <w:t xml:space="preserve"> and visions of </w:t>
      </w:r>
      <w:r w:rsidR="0004581B" w:rsidRPr="002C604C">
        <w:rPr>
          <w:rFonts w:eastAsia="Times New Roman" w:cstheme="minorHAnsi"/>
          <w:lang w:eastAsia="en-GB"/>
        </w:rPr>
        <w:t>Indigenous Peoples and local communities</w:t>
      </w:r>
      <w:r w:rsidRPr="168C275D">
        <w:rPr>
          <w:rFonts w:cstheme="minorBidi"/>
        </w:rPr>
        <w:t xml:space="preserve"> to the attention of policymakers and decision-makers; and</w:t>
      </w:r>
    </w:p>
    <w:p w14:paraId="1D46C272" w14:textId="2DBC8DC6" w:rsidR="00FD1024" w:rsidRPr="00D310ED" w:rsidRDefault="006400F7" w:rsidP="00784BD4">
      <w:pPr>
        <w:pStyle w:val="ListParagraph"/>
        <w:spacing w:before="0" w:after="120" w:line="276" w:lineRule="auto"/>
        <w:ind w:left="850" w:hanging="357"/>
        <w:contextualSpacing w:val="0"/>
      </w:pPr>
      <w:r w:rsidRPr="4B57E2D5">
        <w:rPr>
          <w:rFonts w:cstheme="minorBidi"/>
        </w:rPr>
        <w:t>Use of the final assessment</w:t>
      </w:r>
      <w:r w:rsidR="00A400F7" w:rsidRPr="4B57E2D5">
        <w:rPr>
          <w:rFonts w:cstheme="minorBidi"/>
        </w:rPr>
        <w:t>s</w:t>
      </w:r>
      <w:r w:rsidRPr="4B57E2D5">
        <w:rPr>
          <w:rFonts w:cstheme="minorBidi"/>
        </w:rPr>
        <w:t xml:space="preserve"> as tool</w:t>
      </w:r>
      <w:r w:rsidR="00B87455">
        <w:rPr>
          <w:rFonts w:cstheme="minorBidi"/>
        </w:rPr>
        <w:t>s</w:t>
      </w:r>
      <w:r w:rsidRPr="4B57E2D5">
        <w:rPr>
          <w:rFonts w:cstheme="minorBidi"/>
        </w:rPr>
        <w:t xml:space="preserve"> </w:t>
      </w:r>
      <w:r w:rsidR="007D0C0B">
        <w:rPr>
          <w:rFonts w:cstheme="minorBidi"/>
        </w:rPr>
        <w:t>to support</w:t>
      </w:r>
      <w:r w:rsidR="007D0C0B" w:rsidRPr="4B57E2D5">
        <w:rPr>
          <w:rFonts w:cstheme="minorBidi"/>
        </w:rPr>
        <w:t xml:space="preserve"> </w:t>
      </w:r>
      <w:r w:rsidR="0004581B" w:rsidRPr="0004581B">
        <w:rPr>
          <w:rFonts w:cstheme="minorBidi"/>
        </w:rPr>
        <w:t>Indigenous Peoples and local communities</w:t>
      </w:r>
      <w:r w:rsidR="005B3DA1" w:rsidRPr="4B57E2D5">
        <w:rPr>
          <w:rFonts w:cstheme="minorBidi"/>
        </w:rPr>
        <w:t xml:space="preserve"> </w:t>
      </w:r>
      <w:r w:rsidR="001E2FAE">
        <w:rPr>
          <w:rFonts w:cstheme="minorBidi"/>
        </w:rPr>
        <w:t>when</w:t>
      </w:r>
      <w:r w:rsidR="007D0C0B">
        <w:rPr>
          <w:rFonts w:cstheme="minorBidi"/>
        </w:rPr>
        <w:t xml:space="preserve"> engag</w:t>
      </w:r>
      <w:r w:rsidR="001E2FAE">
        <w:rPr>
          <w:rFonts w:cstheme="minorBidi"/>
        </w:rPr>
        <w:t>ing</w:t>
      </w:r>
      <w:r w:rsidR="007D0C0B" w:rsidRPr="4B57E2D5">
        <w:rPr>
          <w:rFonts w:cstheme="minorBidi"/>
        </w:rPr>
        <w:t xml:space="preserve"> </w:t>
      </w:r>
      <w:r w:rsidRPr="4B57E2D5">
        <w:rPr>
          <w:rFonts w:cstheme="minorBidi"/>
        </w:rPr>
        <w:t xml:space="preserve">with </w:t>
      </w:r>
      <w:r w:rsidR="001E77FF" w:rsidRPr="4B57E2D5">
        <w:rPr>
          <w:rFonts w:cstheme="minorBidi"/>
        </w:rPr>
        <w:t xml:space="preserve">policymakers, </w:t>
      </w:r>
      <w:r w:rsidRPr="4B57E2D5">
        <w:rPr>
          <w:rFonts w:cstheme="minorBidi"/>
        </w:rPr>
        <w:t xml:space="preserve">decision-makers </w:t>
      </w:r>
      <w:r w:rsidR="005B3DA1" w:rsidRPr="4B57E2D5">
        <w:rPr>
          <w:rFonts w:cstheme="minorBidi"/>
        </w:rPr>
        <w:t>and scientists</w:t>
      </w:r>
      <w:r w:rsidR="007D0C0B">
        <w:rPr>
          <w:rFonts w:cstheme="minorBidi"/>
        </w:rPr>
        <w:t>.</w:t>
      </w:r>
      <w:r w:rsidR="005D305D" w:rsidRPr="4B57E2D5">
        <w:rPr>
          <w:rFonts w:cstheme="minorBidi"/>
        </w:rPr>
        <w:t xml:space="preserve"> </w:t>
      </w:r>
      <w:r w:rsidR="007D0C0B">
        <w:rPr>
          <w:rFonts w:cstheme="minorBidi"/>
        </w:rPr>
        <w:t>P</w:t>
      </w:r>
      <w:r w:rsidR="005D305D" w:rsidRPr="4B57E2D5">
        <w:rPr>
          <w:rFonts w:cstheme="minorBidi"/>
        </w:rPr>
        <w:t xml:space="preserve">art of the planning for the final assessment includes the development of an accessible summary </w:t>
      </w:r>
      <w:r w:rsidR="008366AF">
        <w:rPr>
          <w:rFonts w:cstheme="minorBidi"/>
        </w:rPr>
        <w:t xml:space="preserve">specifically </w:t>
      </w:r>
      <w:r w:rsidR="005D305D" w:rsidRPr="4B57E2D5">
        <w:rPr>
          <w:rFonts w:cstheme="minorBidi"/>
        </w:rPr>
        <w:t xml:space="preserve">for </w:t>
      </w:r>
      <w:r w:rsidR="0004581B" w:rsidRPr="0004581B">
        <w:rPr>
          <w:rFonts w:cstheme="minorBidi"/>
        </w:rPr>
        <w:t>Indigenous Peoples and local communities</w:t>
      </w:r>
      <w:r w:rsidR="008366AF">
        <w:rPr>
          <w:rFonts w:cstheme="minorBidi"/>
        </w:rPr>
        <w:t>, as well as</w:t>
      </w:r>
      <w:r w:rsidR="00306B6A" w:rsidRPr="4B57E2D5">
        <w:rPr>
          <w:rFonts w:cstheme="minorBidi"/>
        </w:rPr>
        <w:t xml:space="preserve"> webinars that present the results to </w:t>
      </w:r>
      <w:r w:rsidR="0004581B" w:rsidRPr="0004581B">
        <w:rPr>
          <w:rFonts w:cstheme="minorBidi"/>
        </w:rPr>
        <w:t>Indigenous Peoples and local communities</w:t>
      </w:r>
      <w:r w:rsidR="00306B6A" w:rsidRPr="4B57E2D5">
        <w:rPr>
          <w:rFonts w:cstheme="minorBidi"/>
        </w:rPr>
        <w:t>.</w:t>
      </w:r>
      <w:bookmarkStart w:id="25" w:name="_Toc24033268"/>
    </w:p>
    <w:p w14:paraId="09DEA6FE" w14:textId="5844CFC3" w:rsidR="00BA0C90" w:rsidRDefault="00BA0C90" w:rsidP="00784BD4">
      <w:pPr>
        <w:spacing w:before="0" w:after="160" w:line="276" w:lineRule="auto"/>
      </w:pPr>
      <w:r>
        <w:br w:type="page"/>
      </w:r>
    </w:p>
    <w:p w14:paraId="4CC131EB" w14:textId="77777777" w:rsidR="001E3F93" w:rsidRDefault="001E3F93" w:rsidP="00784BD4">
      <w:pPr>
        <w:spacing w:line="276" w:lineRule="auto"/>
      </w:pPr>
      <w:bookmarkStart w:id="26" w:name="_Toc133587880"/>
    </w:p>
    <w:p w14:paraId="006459A1" w14:textId="419A0511" w:rsidR="00FA0507" w:rsidRPr="009877DB" w:rsidRDefault="00982F6C" w:rsidP="008F57CC">
      <w:pPr>
        <w:pStyle w:val="Heading1"/>
        <w:spacing w:line="276" w:lineRule="auto"/>
        <w:jc w:val="left"/>
      </w:pPr>
      <w:bookmarkStart w:id="27" w:name="_Toc192584593"/>
      <w:r w:rsidRPr="008D2CBB">
        <w:t>Key recommendations and learning from the dialogue</w:t>
      </w:r>
      <w:bookmarkEnd w:id="25"/>
      <w:r w:rsidR="008F73CC">
        <w:t xml:space="preserve"> workshop</w:t>
      </w:r>
      <w:r w:rsidR="002C1062">
        <w:rPr>
          <w:rStyle w:val="FootnoteReference"/>
        </w:rPr>
        <w:footnoteReference w:id="4"/>
      </w:r>
      <w:bookmarkEnd w:id="26"/>
      <w:bookmarkEnd w:id="27"/>
      <w:r w:rsidRPr="008D2CBB" w:rsidDel="00514168">
        <w:t xml:space="preserve"> </w:t>
      </w:r>
    </w:p>
    <w:p w14:paraId="20CB5780" w14:textId="0E4D34D7" w:rsidR="00090ECD" w:rsidRPr="00C44F6E" w:rsidRDefault="007D0C0B" w:rsidP="00784BD4">
      <w:pPr>
        <w:spacing w:after="240" w:line="276" w:lineRule="auto"/>
        <w:jc w:val="both"/>
        <w:rPr>
          <w:rFonts w:cstheme="minorBidi"/>
        </w:rPr>
      </w:pPr>
      <w:r>
        <w:rPr>
          <w:rFonts w:cstheme="minorBidi"/>
        </w:rPr>
        <w:t>Throughout</w:t>
      </w:r>
      <w:r w:rsidR="0099409E" w:rsidRPr="168C275D">
        <w:rPr>
          <w:rFonts w:cstheme="minorBidi"/>
        </w:rPr>
        <w:t xml:space="preserve"> the workshop, p</w:t>
      </w:r>
      <w:r w:rsidR="00663867" w:rsidRPr="168C275D">
        <w:rPr>
          <w:rFonts w:cstheme="minorBidi"/>
        </w:rPr>
        <w:t xml:space="preserve">articipants </w:t>
      </w:r>
      <w:r w:rsidR="000958F4">
        <w:rPr>
          <w:rFonts w:cstheme="minorBidi"/>
        </w:rPr>
        <w:t>e</w:t>
      </w:r>
      <w:r>
        <w:rPr>
          <w:rFonts w:cstheme="minorBidi"/>
        </w:rPr>
        <w:t xml:space="preserve">ngaged in comprehensive </w:t>
      </w:r>
      <w:r w:rsidR="0C5CCA0B" w:rsidRPr="168C275D">
        <w:rPr>
          <w:rFonts w:cstheme="minorBidi"/>
        </w:rPr>
        <w:t>discuss</w:t>
      </w:r>
      <w:r>
        <w:rPr>
          <w:rFonts w:cstheme="minorBidi"/>
        </w:rPr>
        <w:t>ions</w:t>
      </w:r>
      <w:r w:rsidR="0C5CCA0B" w:rsidRPr="168C275D">
        <w:rPr>
          <w:rFonts w:cstheme="minorBidi"/>
        </w:rPr>
        <w:t xml:space="preserve"> </w:t>
      </w:r>
      <w:r>
        <w:rPr>
          <w:rFonts w:cstheme="minorBidi"/>
        </w:rPr>
        <w:t>about various</w:t>
      </w:r>
      <w:r w:rsidRPr="168C275D">
        <w:rPr>
          <w:rFonts w:cstheme="minorBidi"/>
        </w:rPr>
        <w:t xml:space="preserve"> </w:t>
      </w:r>
      <w:r w:rsidR="0C5CCA0B" w:rsidRPr="168C275D">
        <w:rPr>
          <w:rFonts w:cstheme="minorBidi"/>
        </w:rPr>
        <w:t>aspects of</w:t>
      </w:r>
      <w:r w:rsidR="00FA7C6B" w:rsidRPr="168C275D">
        <w:rPr>
          <w:rFonts w:cstheme="minorBidi"/>
        </w:rPr>
        <w:t xml:space="preserve"> </w:t>
      </w:r>
      <w:r w:rsidR="008B7EDD" w:rsidRPr="168C275D">
        <w:rPr>
          <w:rFonts w:cstheme="minorBidi"/>
        </w:rPr>
        <w:t xml:space="preserve">the </w:t>
      </w:r>
      <w:r w:rsidR="00A63261">
        <w:rPr>
          <w:rFonts w:cstheme="minorBidi"/>
        </w:rPr>
        <w:t>monitoring</w:t>
      </w:r>
      <w:r w:rsidR="008B7EDD" w:rsidRPr="168C275D">
        <w:rPr>
          <w:rFonts w:cstheme="minorBidi"/>
        </w:rPr>
        <w:t xml:space="preserve"> </w:t>
      </w:r>
      <w:r w:rsidR="00663867" w:rsidRPr="168C275D">
        <w:rPr>
          <w:rFonts w:cstheme="minorBidi"/>
        </w:rPr>
        <w:t>assessment</w:t>
      </w:r>
      <w:r w:rsidR="00FA7C6B" w:rsidRPr="168C275D">
        <w:rPr>
          <w:rFonts w:cstheme="minorBidi"/>
        </w:rPr>
        <w:t xml:space="preserve">. </w:t>
      </w:r>
      <w:r w:rsidR="00C14570">
        <w:rPr>
          <w:rFonts w:cstheme="minorBidi"/>
        </w:rPr>
        <w:t>This s</w:t>
      </w:r>
      <w:r w:rsidR="002C240E" w:rsidRPr="168C275D">
        <w:rPr>
          <w:rFonts w:cstheme="minorBidi"/>
        </w:rPr>
        <w:t xml:space="preserve">ection </w:t>
      </w:r>
      <w:r>
        <w:rPr>
          <w:rFonts w:cstheme="minorBidi"/>
        </w:rPr>
        <w:t>highlights</w:t>
      </w:r>
      <w:r w:rsidRPr="168C275D">
        <w:rPr>
          <w:rFonts w:cstheme="minorBidi"/>
        </w:rPr>
        <w:t xml:space="preserve"> </w:t>
      </w:r>
      <w:r w:rsidR="002C240E" w:rsidRPr="168C275D">
        <w:rPr>
          <w:rFonts w:cstheme="minorBidi"/>
        </w:rPr>
        <w:t xml:space="preserve">the </w:t>
      </w:r>
      <w:r w:rsidR="5B3596B1" w:rsidRPr="168C275D">
        <w:rPr>
          <w:rFonts w:cstheme="minorBidi"/>
        </w:rPr>
        <w:t xml:space="preserve">key messages, </w:t>
      </w:r>
      <w:r w:rsidR="2C5EE3E6" w:rsidRPr="168C275D">
        <w:rPr>
          <w:rFonts w:cstheme="minorBidi"/>
        </w:rPr>
        <w:t>recommendations</w:t>
      </w:r>
      <w:r w:rsidR="00293FE6" w:rsidRPr="168C275D">
        <w:rPr>
          <w:rFonts w:cstheme="minorBidi"/>
        </w:rPr>
        <w:t xml:space="preserve"> and examples shared </w:t>
      </w:r>
      <w:r w:rsidR="00392E9E">
        <w:rPr>
          <w:rFonts w:cstheme="minorBidi"/>
        </w:rPr>
        <w:t xml:space="preserve">by </w:t>
      </w:r>
      <w:r w:rsidR="00134EAF" w:rsidRPr="002C604C">
        <w:rPr>
          <w:rFonts w:cstheme="minorHAnsi"/>
        </w:rPr>
        <w:t xml:space="preserve">Indigenous Peoples and local communities </w:t>
      </w:r>
      <w:r w:rsidR="00293FE6" w:rsidRPr="168C275D">
        <w:rPr>
          <w:rFonts w:cstheme="minorBidi"/>
        </w:rPr>
        <w:t>during the workshop</w:t>
      </w:r>
      <w:r w:rsidR="004B2E8C" w:rsidRPr="168C275D">
        <w:rPr>
          <w:rFonts w:cstheme="minorBidi"/>
        </w:rPr>
        <w:t>.</w:t>
      </w:r>
      <w:r>
        <w:rPr>
          <w:rFonts w:cstheme="minorBidi"/>
        </w:rPr>
        <w:t xml:space="preserve"> To preserve authenticity</w:t>
      </w:r>
      <w:r w:rsidR="00DB5F0A" w:rsidRPr="168C275D">
        <w:rPr>
          <w:rFonts w:cstheme="minorBidi"/>
        </w:rPr>
        <w:t xml:space="preserve">, the </w:t>
      </w:r>
      <w:r>
        <w:rPr>
          <w:rFonts w:cstheme="minorBidi"/>
        </w:rPr>
        <w:t xml:space="preserve">content presented here </w:t>
      </w:r>
      <w:r w:rsidR="006F59C0">
        <w:rPr>
          <w:rFonts w:cstheme="minorBidi"/>
        </w:rPr>
        <w:t>closely</w:t>
      </w:r>
      <w:r>
        <w:rPr>
          <w:rFonts w:cstheme="minorBidi"/>
        </w:rPr>
        <w:t xml:space="preserve"> reflects the participant´s statements</w:t>
      </w:r>
      <w:r w:rsidR="009D45FF">
        <w:rPr>
          <w:rFonts w:cstheme="minorBidi"/>
        </w:rPr>
        <w:t xml:space="preserve"> and comments during the workshop</w:t>
      </w:r>
      <w:r>
        <w:rPr>
          <w:rFonts w:cstheme="minorBidi"/>
        </w:rPr>
        <w:t xml:space="preserve">, with </w:t>
      </w:r>
      <w:r w:rsidR="00DB5F0A" w:rsidRPr="168C275D">
        <w:rPr>
          <w:rFonts w:cstheme="minorBidi"/>
        </w:rPr>
        <w:t>only min</w:t>
      </w:r>
      <w:r>
        <w:rPr>
          <w:rFonts w:cstheme="minorBidi"/>
        </w:rPr>
        <w:t>or editorial adjustments for clarity</w:t>
      </w:r>
      <w:r w:rsidR="00DB5F0A" w:rsidRPr="168C275D">
        <w:rPr>
          <w:rFonts w:cstheme="minorBidi"/>
        </w:rPr>
        <w:t>.</w:t>
      </w:r>
    </w:p>
    <w:p w14:paraId="3A20CF9E" w14:textId="68E0AE17" w:rsidR="00E51A74" w:rsidRDefault="007F583D" w:rsidP="00031898">
      <w:pPr>
        <w:pStyle w:val="Heading2"/>
      </w:pPr>
      <w:bookmarkStart w:id="28" w:name="_Toc192584594"/>
      <w:bookmarkStart w:id="29" w:name="_Toc133587882"/>
      <w:r>
        <w:t xml:space="preserve">Comments on </w:t>
      </w:r>
      <w:r w:rsidR="00A63261">
        <w:t>m</w:t>
      </w:r>
      <w:r w:rsidR="00E51A74">
        <w:t>ethods</w:t>
      </w:r>
      <w:r w:rsidR="00A63261">
        <w:t xml:space="preserve"> and</w:t>
      </w:r>
      <w:r w:rsidR="00E51A74">
        <w:t xml:space="preserve"> process</w:t>
      </w:r>
      <w:r w:rsidR="00BE5281">
        <w:t xml:space="preserve"> for the assessment</w:t>
      </w:r>
      <w:bookmarkEnd w:id="28"/>
    </w:p>
    <w:p w14:paraId="22B9AA00" w14:textId="1B435C9F" w:rsidR="00746A9C" w:rsidRDefault="00E458A8" w:rsidP="00784BD4">
      <w:pPr>
        <w:spacing w:before="0" w:line="276" w:lineRule="auto"/>
        <w:jc w:val="both"/>
        <w:rPr>
          <w:lang w:val="en-US"/>
        </w:rPr>
      </w:pPr>
      <w:r w:rsidRPr="006D4F2E">
        <w:rPr>
          <w:lang w:val="en-US"/>
        </w:rPr>
        <w:t>Participants highlighted that the assessment should aim</w:t>
      </w:r>
      <w:r w:rsidR="00E0032F">
        <w:rPr>
          <w:lang w:val="en-US"/>
        </w:rPr>
        <w:t xml:space="preserve"> </w:t>
      </w:r>
      <w:r w:rsidRPr="006D4F2E">
        <w:rPr>
          <w:lang w:val="en-US"/>
        </w:rPr>
        <w:t xml:space="preserve">to weave knowledge systems, and that within this, </w:t>
      </w:r>
      <w:r w:rsidR="006D4F2E">
        <w:rPr>
          <w:lang w:val="en-US"/>
        </w:rPr>
        <w:t xml:space="preserve">aiming for </w:t>
      </w:r>
      <w:r w:rsidRPr="006D4F2E">
        <w:rPr>
          <w:lang w:val="en-US"/>
        </w:rPr>
        <w:t xml:space="preserve">co-creation of knowledge and partnerships </w:t>
      </w:r>
      <w:r w:rsidR="006D4F2E">
        <w:rPr>
          <w:lang w:val="en-US"/>
        </w:rPr>
        <w:t>is</w:t>
      </w:r>
      <w:r w:rsidRPr="006D4F2E">
        <w:rPr>
          <w:lang w:val="en-US"/>
        </w:rPr>
        <w:t xml:space="preserve"> crucial. </w:t>
      </w:r>
      <w:r w:rsidR="009D45FF">
        <w:rPr>
          <w:lang w:val="en-US"/>
        </w:rPr>
        <w:t xml:space="preserve">However, they also noted that in some cases </w:t>
      </w:r>
      <w:r w:rsidR="009D45FF" w:rsidRPr="00E55367">
        <w:rPr>
          <w:lang w:val="en-US"/>
        </w:rPr>
        <w:t xml:space="preserve">it </w:t>
      </w:r>
      <w:r w:rsidR="009D45FF">
        <w:rPr>
          <w:lang w:val="en-US"/>
        </w:rPr>
        <w:t>may</w:t>
      </w:r>
      <w:r w:rsidR="009D45FF" w:rsidRPr="00E55367">
        <w:rPr>
          <w:lang w:val="en-US"/>
        </w:rPr>
        <w:t xml:space="preserve"> not</w:t>
      </w:r>
      <w:r w:rsidR="009D45FF">
        <w:rPr>
          <w:lang w:val="en-US"/>
        </w:rPr>
        <w:t xml:space="preserve"> be</w:t>
      </w:r>
      <w:r w:rsidR="009D45FF" w:rsidRPr="00E55367">
        <w:rPr>
          <w:lang w:val="en-US"/>
        </w:rPr>
        <w:t xml:space="preserve"> possible to weave or combine different paradigms and epistemologies</w:t>
      </w:r>
      <w:r w:rsidR="009D45FF">
        <w:rPr>
          <w:lang w:val="en-US"/>
        </w:rPr>
        <w:t>, and so other ways may need to be found to work with different knowledge systems, for example</w:t>
      </w:r>
      <w:r w:rsidR="009D45FF" w:rsidRPr="00E55367">
        <w:rPr>
          <w:lang w:val="en-US"/>
        </w:rPr>
        <w:t xml:space="preserve"> using </w:t>
      </w:r>
      <w:r w:rsidR="009D45FF">
        <w:rPr>
          <w:lang w:val="en-US"/>
        </w:rPr>
        <w:t xml:space="preserve">concepts such as </w:t>
      </w:r>
      <w:r w:rsidR="009D45FF" w:rsidRPr="00E55367">
        <w:rPr>
          <w:lang w:val="en-US"/>
        </w:rPr>
        <w:t>“bringing” knowledge systems together</w:t>
      </w:r>
      <w:r w:rsidR="009D45FF">
        <w:rPr>
          <w:lang w:val="en-US"/>
        </w:rPr>
        <w:t>.</w:t>
      </w:r>
      <w:r w:rsidR="009D45FF" w:rsidRPr="00E55367">
        <w:rPr>
          <w:lang w:val="en-US"/>
        </w:rPr>
        <w:t xml:space="preserve"> </w:t>
      </w:r>
      <w:r w:rsidR="00746A9C">
        <w:rPr>
          <w:lang w:val="en-US"/>
        </w:rPr>
        <w:t>They noted that participation by Indigenous People</w:t>
      </w:r>
      <w:r w:rsidR="00821527">
        <w:rPr>
          <w:lang w:val="en-US"/>
        </w:rPr>
        <w:t>s</w:t>
      </w:r>
      <w:r w:rsidR="00746A9C">
        <w:rPr>
          <w:lang w:val="en-US"/>
        </w:rPr>
        <w:t xml:space="preserve"> and local communities is key, </w:t>
      </w:r>
      <w:r w:rsidR="001C733D">
        <w:rPr>
          <w:lang w:val="en-US"/>
        </w:rPr>
        <w:t xml:space="preserve">including through the dialogue workshops and as contributing authors. </w:t>
      </w:r>
      <w:r w:rsidR="001C733D" w:rsidRPr="004157BD">
        <w:rPr>
          <w:lang w:val="en-US"/>
        </w:rPr>
        <w:t xml:space="preserve">However, they noted that contributing authors, </w:t>
      </w:r>
      <w:r w:rsidR="00867F51">
        <w:rPr>
          <w:lang w:val="en-US"/>
        </w:rPr>
        <w:t>like other IPBES assessment authors, are not remunerated for their contributions to the assessments. T</w:t>
      </w:r>
      <w:r w:rsidR="00251F60" w:rsidRPr="004157BD">
        <w:rPr>
          <w:lang w:val="en-US"/>
        </w:rPr>
        <w:t xml:space="preserve">hey </w:t>
      </w:r>
      <w:r w:rsidR="004607A4">
        <w:rPr>
          <w:lang w:val="en-US"/>
        </w:rPr>
        <w:t xml:space="preserve">therefore </w:t>
      </w:r>
      <w:r w:rsidR="001C733D" w:rsidRPr="004157BD">
        <w:rPr>
          <w:lang w:val="en-US"/>
        </w:rPr>
        <w:t>recommended that ways are s</w:t>
      </w:r>
      <w:r w:rsidR="00251F60" w:rsidRPr="004157BD">
        <w:rPr>
          <w:lang w:val="en-US"/>
        </w:rPr>
        <w:t>ou</w:t>
      </w:r>
      <w:r w:rsidR="001C733D" w:rsidRPr="004157BD">
        <w:rPr>
          <w:lang w:val="en-US"/>
        </w:rPr>
        <w:t xml:space="preserve">ght to </w:t>
      </w:r>
      <w:r w:rsidR="00F117CD">
        <w:rPr>
          <w:lang w:val="en-US"/>
        </w:rPr>
        <w:t>compensate</w:t>
      </w:r>
      <w:r w:rsidR="00F117CD" w:rsidRPr="004157BD">
        <w:rPr>
          <w:lang w:val="en-US"/>
        </w:rPr>
        <w:t xml:space="preserve"> </w:t>
      </w:r>
      <w:r w:rsidR="00EA22D3" w:rsidRPr="004157BD">
        <w:rPr>
          <w:lang w:val="en-US"/>
        </w:rPr>
        <w:t>contributing authors for their time.</w:t>
      </w:r>
      <w:r w:rsidR="001C733D" w:rsidRPr="004157BD">
        <w:rPr>
          <w:lang w:val="en-US"/>
        </w:rPr>
        <w:t xml:space="preserve"> </w:t>
      </w:r>
      <w:r w:rsidR="000018DD" w:rsidRPr="004157BD">
        <w:rPr>
          <w:lang w:val="en-US"/>
        </w:rPr>
        <w:t xml:space="preserve">They highlighted that </w:t>
      </w:r>
      <w:r w:rsidR="0029192B">
        <w:rPr>
          <w:lang w:val="en-US"/>
        </w:rPr>
        <w:t>building trusting</w:t>
      </w:r>
      <w:r w:rsidR="0029192B" w:rsidRPr="004157BD">
        <w:rPr>
          <w:lang w:val="en-US"/>
        </w:rPr>
        <w:t xml:space="preserve"> relationships </w:t>
      </w:r>
      <w:r w:rsidR="0029192B">
        <w:rPr>
          <w:lang w:val="en-US"/>
        </w:rPr>
        <w:t xml:space="preserve">is key </w:t>
      </w:r>
      <w:r w:rsidR="000018DD" w:rsidRPr="004157BD">
        <w:rPr>
          <w:lang w:val="en-US"/>
        </w:rPr>
        <w:t>when working with Indigenous People</w:t>
      </w:r>
      <w:r w:rsidR="00821527">
        <w:rPr>
          <w:lang w:val="en-US"/>
        </w:rPr>
        <w:t>s</w:t>
      </w:r>
      <w:r w:rsidR="000018DD" w:rsidRPr="004157BD">
        <w:rPr>
          <w:lang w:val="en-US"/>
        </w:rPr>
        <w:t xml:space="preserve"> and local communities. Communication with participants in the process about roles and progress is essential to</w:t>
      </w:r>
      <w:r w:rsidR="0029192B">
        <w:rPr>
          <w:lang w:val="en-US"/>
        </w:rPr>
        <w:t xml:space="preserve"> build and</w:t>
      </w:r>
      <w:r w:rsidR="000018DD" w:rsidRPr="004157BD">
        <w:rPr>
          <w:lang w:val="en-US"/>
        </w:rPr>
        <w:t xml:space="preserve"> maintain this.</w:t>
      </w:r>
    </w:p>
    <w:p w14:paraId="6156403A" w14:textId="1766E044" w:rsidR="00C501E7" w:rsidRDefault="009F6F08" w:rsidP="009F4D62">
      <w:pPr>
        <w:spacing w:before="0" w:line="276" w:lineRule="auto"/>
        <w:jc w:val="both"/>
        <w:rPr>
          <w:lang w:val="en-US"/>
        </w:rPr>
      </w:pPr>
      <w:r>
        <w:rPr>
          <w:lang w:val="en-US"/>
        </w:rPr>
        <w:t>Participants emphasized</w:t>
      </w:r>
      <w:r w:rsidR="00C501E7">
        <w:rPr>
          <w:lang w:val="en-US"/>
        </w:rPr>
        <w:t xml:space="preserve"> the need to recognize the vast diversity of Indigenous Peoples and local communities in the world</w:t>
      </w:r>
      <w:r w:rsidR="002D4B8E">
        <w:rPr>
          <w:lang w:val="en-US"/>
        </w:rPr>
        <w:t xml:space="preserve">, </w:t>
      </w:r>
      <w:r w:rsidR="0020713E">
        <w:rPr>
          <w:lang w:val="en-US"/>
        </w:rPr>
        <w:t xml:space="preserve">including communities that may not </w:t>
      </w:r>
      <w:r w:rsidR="009F4D62" w:rsidRPr="009F4D62">
        <w:rPr>
          <w:lang w:val="en-US"/>
        </w:rPr>
        <w:t>often receive much attention, or are not recognized by the State</w:t>
      </w:r>
      <w:r w:rsidR="004E52C2">
        <w:rPr>
          <w:lang w:val="en-US"/>
        </w:rPr>
        <w:t>,</w:t>
      </w:r>
      <w:r w:rsidR="009F4D62" w:rsidRPr="009F4D62">
        <w:rPr>
          <w:lang w:val="en-US"/>
        </w:rPr>
        <w:t xml:space="preserve"> for example afro-descendant communities in Latin America or off-reserve or non</w:t>
      </w:r>
      <w:proofErr w:type="gramStart"/>
      <w:r w:rsidR="009F4D62" w:rsidRPr="009F4D62">
        <w:rPr>
          <w:lang w:val="en-US"/>
        </w:rPr>
        <w:t>-</w:t>
      </w:r>
      <w:r w:rsidR="004E52C2">
        <w:rPr>
          <w:lang w:val="en-US"/>
        </w:rPr>
        <w:t>‘</w:t>
      </w:r>
      <w:proofErr w:type="gramEnd"/>
      <w:r w:rsidR="009F4D62" w:rsidRPr="009F4D62">
        <w:rPr>
          <w:lang w:val="en-US"/>
        </w:rPr>
        <w:t xml:space="preserve">status’ Indigenous Peoples in North America. They </w:t>
      </w:r>
      <w:r w:rsidR="002D4B8E">
        <w:rPr>
          <w:lang w:val="en-US"/>
        </w:rPr>
        <w:t>noted that while it is not possible to work with all</w:t>
      </w:r>
      <w:r w:rsidR="0020713E">
        <w:rPr>
          <w:lang w:val="en-US"/>
        </w:rPr>
        <w:t xml:space="preserve"> communities in the world</w:t>
      </w:r>
      <w:r w:rsidR="002D4B8E">
        <w:rPr>
          <w:lang w:val="en-US"/>
        </w:rPr>
        <w:t xml:space="preserve">, </w:t>
      </w:r>
      <w:r w:rsidR="0020713E">
        <w:rPr>
          <w:lang w:val="en-US"/>
        </w:rPr>
        <w:t xml:space="preserve">it is important to </w:t>
      </w:r>
      <w:r w:rsidR="002D4B8E">
        <w:rPr>
          <w:lang w:val="en-US"/>
        </w:rPr>
        <w:t xml:space="preserve">highlight </w:t>
      </w:r>
      <w:proofErr w:type="gramStart"/>
      <w:r w:rsidR="002D4B8E">
        <w:rPr>
          <w:lang w:val="en-US"/>
        </w:rPr>
        <w:t>diversity, and</w:t>
      </w:r>
      <w:proofErr w:type="gramEnd"/>
      <w:r w:rsidR="002D4B8E">
        <w:rPr>
          <w:lang w:val="en-US"/>
        </w:rPr>
        <w:t xml:space="preserve"> provid</w:t>
      </w:r>
      <w:r w:rsidR="0020713E">
        <w:rPr>
          <w:lang w:val="en-US"/>
        </w:rPr>
        <w:t>e</w:t>
      </w:r>
      <w:r w:rsidR="002D4B8E">
        <w:rPr>
          <w:lang w:val="en-US"/>
        </w:rPr>
        <w:t xml:space="preserve"> a </w:t>
      </w:r>
      <w:r w:rsidR="00845270">
        <w:rPr>
          <w:lang w:val="en-US"/>
        </w:rPr>
        <w:t xml:space="preserve">regionally balanced </w:t>
      </w:r>
      <w:r w:rsidR="002D4B8E">
        <w:rPr>
          <w:lang w:val="en-US"/>
        </w:rPr>
        <w:t>range of examples</w:t>
      </w:r>
      <w:r w:rsidR="00DA00C3">
        <w:rPr>
          <w:lang w:val="en-US"/>
        </w:rPr>
        <w:t xml:space="preserve"> and</w:t>
      </w:r>
      <w:r w:rsidR="002D4B8E">
        <w:rPr>
          <w:lang w:val="en-US"/>
        </w:rPr>
        <w:t xml:space="preserve"> perspectives</w:t>
      </w:r>
      <w:r w:rsidR="00845270">
        <w:rPr>
          <w:lang w:val="en-US"/>
        </w:rPr>
        <w:t>. Overall, it is important</w:t>
      </w:r>
      <w:r w:rsidR="004E52C2">
        <w:rPr>
          <w:lang w:val="en-US"/>
        </w:rPr>
        <w:t xml:space="preserve"> to</w:t>
      </w:r>
      <w:r w:rsidR="00845270">
        <w:rPr>
          <w:lang w:val="en-US"/>
        </w:rPr>
        <w:t xml:space="preserve"> avoid inferring </w:t>
      </w:r>
      <w:r w:rsidR="00396C4F">
        <w:rPr>
          <w:lang w:val="en-US"/>
        </w:rPr>
        <w:t xml:space="preserve">that all communities think and act </w:t>
      </w:r>
      <w:r>
        <w:rPr>
          <w:lang w:val="en-US"/>
        </w:rPr>
        <w:t xml:space="preserve">in </w:t>
      </w:r>
      <w:r w:rsidR="00396C4F">
        <w:rPr>
          <w:lang w:val="en-US"/>
        </w:rPr>
        <w:t>the same ways</w:t>
      </w:r>
      <w:r w:rsidR="00845270">
        <w:rPr>
          <w:lang w:val="en-US"/>
        </w:rPr>
        <w:t xml:space="preserve">, while some general </w:t>
      </w:r>
      <w:r w:rsidR="00845270">
        <w:rPr>
          <w:lang w:val="en-US"/>
        </w:rPr>
        <w:lastRenderedPageBreak/>
        <w:t>similarities (for example around relationships with nature) can also be highlighted</w:t>
      </w:r>
      <w:r w:rsidR="00396C4F">
        <w:rPr>
          <w:lang w:val="en-US"/>
        </w:rPr>
        <w:t>.</w:t>
      </w:r>
      <w:r w:rsidR="00DA00C3">
        <w:rPr>
          <w:lang w:val="en-US"/>
        </w:rPr>
        <w:t xml:space="preserve"> A case study database might be one way of exploring this diversity</w:t>
      </w:r>
      <w:r w:rsidR="00D93C96">
        <w:rPr>
          <w:lang w:val="en-US"/>
        </w:rPr>
        <w:t>, potentially including a proposed inventory of community-based monitoring and information systems (CBMIS)</w:t>
      </w:r>
      <w:r w:rsidR="00B55C88">
        <w:rPr>
          <w:lang w:val="en-US"/>
        </w:rPr>
        <w:t xml:space="preserve"> for the assessment</w:t>
      </w:r>
      <w:r w:rsidR="00DA00C3">
        <w:rPr>
          <w:lang w:val="en-US"/>
        </w:rPr>
        <w:t>.</w:t>
      </w:r>
      <w:r w:rsidR="00BA6238">
        <w:rPr>
          <w:rStyle w:val="FootnoteReference"/>
          <w:lang w:val="en-US"/>
        </w:rPr>
        <w:footnoteReference w:id="5"/>
      </w:r>
    </w:p>
    <w:p w14:paraId="1FD5E115" w14:textId="3C6BE0C5" w:rsidR="002810F2" w:rsidRPr="003E6D6A" w:rsidRDefault="009F6F08" w:rsidP="00784BD4">
      <w:pPr>
        <w:spacing w:before="0" w:line="276" w:lineRule="auto"/>
        <w:jc w:val="both"/>
      </w:pPr>
      <w:r>
        <w:rPr>
          <w:lang w:val="en-US"/>
        </w:rPr>
        <w:t xml:space="preserve">Participants </w:t>
      </w:r>
      <w:r w:rsidR="00396C4F">
        <w:rPr>
          <w:lang w:val="en-US"/>
        </w:rPr>
        <w:t xml:space="preserve">noted that much knowledge is </w:t>
      </w:r>
      <w:r w:rsidR="000A2505">
        <w:rPr>
          <w:lang w:val="en-US"/>
        </w:rPr>
        <w:t xml:space="preserve">transmitted </w:t>
      </w:r>
      <w:r w:rsidR="00871202">
        <w:rPr>
          <w:lang w:val="en-US"/>
        </w:rPr>
        <w:t xml:space="preserve">exclusively </w:t>
      </w:r>
      <w:r w:rsidR="000A2505">
        <w:rPr>
          <w:lang w:val="en-US"/>
        </w:rPr>
        <w:t xml:space="preserve">in Indigenous and local languages, and many materials </w:t>
      </w:r>
      <w:r w:rsidR="00355BED">
        <w:rPr>
          <w:lang w:val="en-US"/>
        </w:rPr>
        <w:t xml:space="preserve">about ILK systems </w:t>
      </w:r>
      <w:r w:rsidR="000A2505">
        <w:rPr>
          <w:lang w:val="en-US"/>
        </w:rPr>
        <w:t xml:space="preserve">are only available in languages other than English. </w:t>
      </w:r>
      <w:r w:rsidR="00871202">
        <w:rPr>
          <w:lang w:val="en-US"/>
        </w:rPr>
        <w:t>A</w:t>
      </w:r>
      <w:r w:rsidR="000A2505">
        <w:rPr>
          <w:lang w:val="en-US"/>
        </w:rPr>
        <w:t xml:space="preserve">ssessment authors </w:t>
      </w:r>
      <w:r w:rsidR="00871202">
        <w:rPr>
          <w:lang w:val="en-US"/>
        </w:rPr>
        <w:t xml:space="preserve">should </w:t>
      </w:r>
      <w:r w:rsidR="002A7125">
        <w:rPr>
          <w:lang w:val="en-US"/>
        </w:rPr>
        <w:t xml:space="preserve">therefore </w:t>
      </w:r>
      <w:r w:rsidR="00871202">
        <w:rPr>
          <w:lang w:val="en-US"/>
        </w:rPr>
        <w:t>seek</w:t>
      </w:r>
      <w:r w:rsidR="000A2505">
        <w:rPr>
          <w:lang w:val="en-US"/>
        </w:rPr>
        <w:t xml:space="preserve"> to access a </w:t>
      </w:r>
      <w:r w:rsidR="00871202">
        <w:rPr>
          <w:lang w:val="en-US"/>
        </w:rPr>
        <w:t xml:space="preserve">variety </w:t>
      </w:r>
      <w:r w:rsidR="000A2505">
        <w:rPr>
          <w:lang w:val="en-US"/>
        </w:rPr>
        <w:t xml:space="preserve">of materials and information, </w:t>
      </w:r>
      <w:r w:rsidR="002A7125">
        <w:rPr>
          <w:lang w:val="en-US"/>
        </w:rPr>
        <w:t>either</w:t>
      </w:r>
      <w:r w:rsidR="001878AB">
        <w:rPr>
          <w:lang w:val="en-US"/>
        </w:rPr>
        <w:t xml:space="preserve"> through</w:t>
      </w:r>
      <w:r w:rsidR="00871202">
        <w:rPr>
          <w:lang w:val="en-US"/>
        </w:rPr>
        <w:t xml:space="preserve"> </w:t>
      </w:r>
      <w:r w:rsidR="00355BED">
        <w:rPr>
          <w:lang w:val="en-US"/>
        </w:rPr>
        <w:t xml:space="preserve">authors </w:t>
      </w:r>
      <w:r w:rsidR="00871202">
        <w:rPr>
          <w:lang w:val="en-US"/>
        </w:rPr>
        <w:t xml:space="preserve">of the assessment </w:t>
      </w:r>
      <w:r w:rsidR="00355BED">
        <w:rPr>
          <w:lang w:val="en-US"/>
        </w:rPr>
        <w:t xml:space="preserve">who speak </w:t>
      </w:r>
      <w:r w:rsidR="00E875CB">
        <w:rPr>
          <w:lang w:val="en-US"/>
        </w:rPr>
        <w:t xml:space="preserve">other </w:t>
      </w:r>
      <w:r w:rsidR="00355BED">
        <w:rPr>
          <w:lang w:val="en-US"/>
        </w:rPr>
        <w:t xml:space="preserve">languages </w:t>
      </w:r>
      <w:r w:rsidR="00C61A06">
        <w:rPr>
          <w:lang w:val="en-US"/>
        </w:rPr>
        <w:t>or by working with contributing authors who speak other languages, including Indigenous and local languages</w:t>
      </w:r>
      <w:r w:rsidR="00A06038" w:rsidRPr="003E6D6A">
        <w:rPr>
          <w:lang w:val="en-US"/>
        </w:rPr>
        <w:t>.</w:t>
      </w:r>
      <w:r w:rsidR="002810F2" w:rsidRPr="003E6D6A">
        <w:t xml:space="preserve"> </w:t>
      </w:r>
      <w:r w:rsidR="00871202">
        <w:t>Additionally, including e</w:t>
      </w:r>
      <w:r w:rsidR="003E6D6A" w:rsidRPr="003E6D6A">
        <w:t xml:space="preserve">xamples of concepts and terms </w:t>
      </w:r>
      <w:r w:rsidR="00871202">
        <w:t>from</w:t>
      </w:r>
      <w:r w:rsidR="00871202" w:rsidRPr="003E6D6A">
        <w:t xml:space="preserve"> </w:t>
      </w:r>
      <w:r w:rsidR="003E6D6A" w:rsidRPr="003E6D6A">
        <w:t xml:space="preserve">other languages </w:t>
      </w:r>
      <w:r w:rsidR="00871202" w:rsidRPr="003E6D6A">
        <w:t xml:space="preserve">in the assessment </w:t>
      </w:r>
      <w:r w:rsidR="00871202">
        <w:t>can</w:t>
      </w:r>
      <w:r w:rsidR="00871202" w:rsidRPr="003E6D6A">
        <w:t xml:space="preserve"> </w:t>
      </w:r>
      <w:r w:rsidR="00871202">
        <w:t>showcase</w:t>
      </w:r>
      <w:r w:rsidR="00E875CB">
        <w:t xml:space="preserve"> and highlight</w:t>
      </w:r>
      <w:r w:rsidR="003E6D6A" w:rsidRPr="003E6D6A">
        <w:t xml:space="preserve"> linguistic diversity</w:t>
      </w:r>
      <w:r w:rsidR="00E875CB">
        <w:t>,</w:t>
      </w:r>
      <w:r w:rsidR="003E6D6A" w:rsidRPr="003E6D6A">
        <w:t xml:space="preserve"> without </w:t>
      </w:r>
      <w:r w:rsidR="00871202">
        <w:t>attempting to cover</w:t>
      </w:r>
      <w:r w:rsidR="003E6D6A" w:rsidRPr="003E6D6A">
        <w:t xml:space="preserve"> every language </w:t>
      </w:r>
      <w:r w:rsidR="00871202">
        <w:t>globally</w:t>
      </w:r>
      <w:r w:rsidR="003E6D6A" w:rsidRPr="003E6D6A">
        <w:t xml:space="preserve">. </w:t>
      </w:r>
    </w:p>
    <w:p w14:paraId="01D3FB36" w14:textId="72E58776" w:rsidR="00396C4F" w:rsidRDefault="003E6D6A" w:rsidP="00784BD4">
      <w:pPr>
        <w:spacing w:before="0" w:line="276" w:lineRule="auto"/>
        <w:jc w:val="both"/>
        <w:rPr>
          <w:lang w:val="en-US"/>
        </w:rPr>
      </w:pPr>
      <w:r>
        <w:t>Participants highlighted that t</w:t>
      </w:r>
      <w:r w:rsidR="002810F2" w:rsidRPr="003E6D6A">
        <w:t xml:space="preserve">he assessment should </w:t>
      </w:r>
      <w:r w:rsidR="00501084">
        <w:t>acknowledge</w:t>
      </w:r>
      <w:r w:rsidR="00871202" w:rsidRPr="003E6D6A">
        <w:t xml:space="preserve"> </w:t>
      </w:r>
      <w:r w:rsidR="002810F2" w:rsidRPr="003E6D6A">
        <w:t>the existence of oral concepts and traditions</w:t>
      </w:r>
      <w:r>
        <w:t>,</w:t>
      </w:r>
      <w:r w:rsidR="002810F2" w:rsidRPr="003E6D6A">
        <w:t xml:space="preserve"> and </w:t>
      </w:r>
      <w:r>
        <w:t xml:space="preserve">account for </w:t>
      </w:r>
      <w:r w:rsidR="002810F2" w:rsidRPr="003E6D6A">
        <w:t>the</w:t>
      </w:r>
      <w:r>
        <w:t>se in the</w:t>
      </w:r>
      <w:r w:rsidR="002810F2" w:rsidRPr="003E6D6A">
        <w:t xml:space="preserve"> methods</w:t>
      </w:r>
      <w:r w:rsidR="005D0C19">
        <w:t xml:space="preserve"> for collecting evidence and representing findings</w:t>
      </w:r>
      <w:r w:rsidR="00871202">
        <w:t xml:space="preserve">. This can be achieved through </w:t>
      </w:r>
      <w:r w:rsidR="004B1C03">
        <w:t xml:space="preserve">dialogue workshops, </w:t>
      </w:r>
      <w:r w:rsidR="00871202">
        <w:t xml:space="preserve">evaluating </w:t>
      </w:r>
      <w:r w:rsidR="004B1C03">
        <w:t>diverse materials</w:t>
      </w:r>
      <w:r w:rsidR="00CD75E5">
        <w:t>,</w:t>
      </w:r>
      <w:r w:rsidR="00871202">
        <w:t xml:space="preserve"> </w:t>
      </w:r>
      <w:r w:rsidR="004B1C03">
        <w:t>includ</w:t>
      </w:r>
      <w:r w:rsidR="00871202">
        <w:t>ing</w:t>
      </w:r>
      <w:r w:rsidR="004B1C03">
        <w:t xml:space="preserve"> videos</w:t>
      </w:r>
      <w:r w:rsidR="00CD75E5">
        <w:t>,</w:t>
      </w:r>
      <w:r w:rsidR="00871202">
        <w:t xml:space="preserve"> </w:t>
      </w:r>
      <w:r w:rsidR="004B1C03">
        <w:t xml:space="preserve">and </w:t>
      </w:r>
      <w:r w:rsidR="00871202">
        <w:t xml:space="preserve">collaborating with </w:t>
      </w:r>
      <w:r w:rsidR="004B1C03">
        <w:t>contributing authors</w:t>
      </w:r>
      <w:r w:rsidR="002810F2" w:rsidRPr="003E6D6A">
        <w:t>.</w:t>
      </w:r>
      <w:r w:rsidR="00FD794A">
        <w:t xml:space="preserve"> They </w:t>
      </w:r>
      <w:r w:rsidR="00F10575">
        <w:t xml:space="preserve">also </w:t>
      </w:r>
      <w:r w:rsidR="00871202">
        <w:t xml:space="preserve">suggested that </w:t>
      </w:r>
      <w:r w:rsidR="00FD794A">
        <w:t>some contributions could be made as voice recordings</w:t>
      </w:r>
      <w:r w:rsidR="00871202">
        <w:t>, which could</w:t>
      </w:r>
      <w:r w:rsidR="00FD794A">
        <w:t xml:space="preserve"> then </w:t>
      </w:r>
      <w:r w:rsidR="00636E54">
        <w:t xml:space="preserve">be </w:t>
      </w:r>
      <w:r w:rsidR="00FD794A">
        <w:t>transcribed.</w:t>
      </w:r>
    </w:p>
    <w:p w14:paraId="679DE07B" w14:textId="1A3E5B92" w:rsidR="00153DA2" w:rsidRDefault="00402AD1" w:rsidP="002E1C38">
      <w:pPr>
        <w:spacing w:before="0" w:line="276" w:lineRule="auto"/>
        <w:jc w:val="both"/>
        <w:rPr>
          <w:lang w:val="en-US"/>
        </w:rPr>
      </w:pPr>
      <w:r>
        <w:rPr>
          <w:lang w:val="en-US"/>
        </w:rPr>
        <w:t>P</w:t>
      </w:r>
      <w:r w:rsidR="00871202">
        <w:rPr>
          <w:lang w:val="en-US"/>
        </w:rPr>
        <w:t>articipants highlig</w:t>
      </w:r>
      <w:r w:rsidR="009C0245">
        <w:rPr>
          <w:lang w:val="en-US"/>
        </w:rPr>
        <w:t>ht</w:t>
      </w:r>
      <w:r w:rsidR="00871202">
        <w:rPr>
          <w:lang w:val="en-US"/>
        </w:rPr>
        <w:t>ed</w:t>
      </w:r>
      <w:r w:rsidR="00C501E7">
        <w:rPr>
          <w:lang w:val="en-US"/>
        </w:rPr>
        <w:t xml:space="preserve"> the need </w:t>
      </w:r>
      <w:r w:rsidR="00153DA2">
        <w:rPr>
          <w:lang w:val="en-US"/>
        </w:rPr>
        <w:t xml:space="preserve">to </w:t>
      </w:r>
      <w:r w:rsidR="00871202">
        <w:rPr>
          <w:lang w:val="en-US"/>
        </w:rPr>
        <w:t xml:space="preserve">address </w:t>
      </w:r>
      <w:r w:rsidR="00624607">
        <w:rPr>
          <w:lang w:val="en-US"/>
        </w:rPr>
        <w:t xml:space="preserve">the challenges </w:t>
      </w:r>
      <w:r w:rsidR="00871202">
        <w:rPr>
          <w:lang w:val="en-US"/>
        </w:rPr>
        <w:t xml:space="preserve">related to </w:t>
      </w:r>
      <w:r w:rsidR="00624607">
        <w:rPr>
          <w:lang w:val="en-US"/>
        </w:rPr>
        <w:t>diversity and language</w:t>
      </w:r>
      <w:r w:rsidR="00153DA2">
        <w:rPr>
          <w:lang w:val="en-US"/>
        </w:rPr>
        <w:t xml:space="preserve"> described above in the assessment</w:t>
      </w:r>
      <w:r w:rsidR="00871202">
        <w:rPr>
          <w:lang w:val="en-US"/>
        </w:rPr>
        <w:t xml:space="preserve">. They </w:t>
      </w:r>
      <w:r w:rsidR="00BB4BA7">
        <w:rPr>
          <w:lang w:val="en-US"/>
        </w:rPr>
        <w:t xml:space="preserve">however </w:t>
      </w:r>
      <w:r w:rsidR="00871202">
        <w:rPr>
          <w:lang w:val="en-US"/>
        </w:rPr>
        <w:t>acknowledge</w:t>
      </w:r>
      <w:r w:rsidR="00BB4BA7">
        <w:rPr>
          <w:lang w:val="en-US"/>
        </w:rPr>
        <w:t>d</w:t>
      </w:r>
      <w:r w:rsidR="00871202">
        <w:rPr>
          <w:lang w:val="en-US"/>
        </w:rPr>
        <w:t xml:space="preserve"> that, given the timelines and budgets </w:t>
      </w:r>
      <w:r w:rsidR="00BB4BA7">
        <w:rPr>
          <w:lang w:val="en-US"/>
        </w:rPr>
        <w:t>and the scope of a</w:t>
      </w:r>
      <w:r w:rsidR="00871202">
        <w:rPr>
          <w:lang w:val="en-US"/>
        </w:rPr>
        <w:t xml:space="preserve"> global report, many</w:t>
      </w:r>
      <w:r w:rsidR="009A036B">
        <w:rPr>
          <w:lang w:val="en-US"/>
        </w:rPr>
        <w:t xml:space="preserve"> of these issues cannot be fully resolved</w:t>
      </w:r>
      <w:r w:rsidR="00871202">
        <w:rPr>
          <w:lang w:val="en-US"/>
        </w:rPr>
        <w:t>, and this should be transparently stated in Chapter 1. Furthermore</w:t>
      </w:r>
      <w:r w:rsidR="00E445CC">
        <w:rPr>
          <w:lang w:val="en-US"/>
        </w:rPr>
        <w:t xml:space="preserve">, </w:t>
      </w:r>
      <w:r w:rsidR="00E22141">
        <w:rPr>
          <w:lang w:val="en-US"/>
        </w:rPr>
        <w:t xml:space="preserve">participants noted that it </w:t>
      </w:r>
      <w:r w:rsidR="008B4A6A">
        <w:rPr>
          <w:lang w:val="en-US"/>
        </w:rPr>
        <w:t xml:space="preserve">is important to </w:t>
      </w:r>
      <w:r w:rsidR="00871202">
        <w:rPr>
          <w:lang w:val="en-US"/>
        </w:rPr>
        <w:t xml:space="preserve">view </w:t>
      </w:r>
      <w:r w:rsidR="008B4A6A">
        <w:rPr>
          <w:lang w:val="en-US"/>
        </w:rPr>
        <w:t>the assessment as the beginning of a</w:t>
      </w:r>
      <w:r w:rsidR="00871202">
        <w:rPr>
          <w:lang w:val="en-US"/>
        </w:rPr>
        <w:t xml:space="preserve">n ongoing </w:t>
      </w:r>
      <w:r w:rsidR="008B4A6A">
        <w:rPr>
          <w:lang w:val="en-US"/>
        </w:rPr>
        <w:t xml:space="preserve">process or conversation. </w:t>
      </w:r>
      <w:r w:rsidR="00A0149A">
        <w:rPr>
          <w:lang w:val="en-US"/>
        </w:rPr>
        <w:t xml:space="preserve">It </w:t>
      </w:r>
      <w:r w:rsidR="00A0149A" w:rsidRPr="00C17891">
        <w:rPr>
          <w:lang w:val="en-US"/>
        </w:rPr>
        <w:t>is not intended to solve all problems at a global scale, but rather to provide a foundation for continued, long-term work</w:t>
      </w:r>
      <w:r w:rsidR="00E12A98">
        <w:rPr>
          <w:lang w:val="en-US"/>
        </w:rPr>
        <w:t>. Its aim is therefore to</w:t>
      </w:r>
      <w:r w:rsidR="004D5717">
        <w:rPr>
          <w:lang w:val="en-US"/>
        </w:rPr>
        <w:t xml:space="preserve"> encourage and guide readers, including governments</w:t>
      </w:r>
      <w:r w:rsidR="0079464A">
        <w:rPr>
          <w:lang w:val="en-US"/>
        </w:rPr>
        <w:t xml:space="preserve"> and</w:t>
      </w:r>
      <w:r w:rsidR="004D5717">
        <w:rPr>
          <w:lang w:val="en-US"/>
        </w:rPr>
        <w:t xml:space="preserve"> researchers</w:t>
      </w:r>
      <w:r w:rsidR="0079464A">
        <w:rPr>
          <w:lang w:val="en-US"/>
        </w:rPr>
        <w:t>,</w:t>
      </w:r>
      <w:r w:rsidR="004D5717">
        <w:rPr>
          <w:lang w:val="en-US"/>
        </w:rPr>
        <w:t xml:space="preserve"> to engage more closely and appropriately with Indigenous Peoples and local communities in their respective countries or areas of work</w:t>
      </w:r>
      <w:r w:rsidR="00A0149A">
        <w:rPr>
          <w:lang w:val="en-US"/>
        </w:rPr>
        <w:t xml:space="preserve">. </w:t>
      </w:r>
      <w:r w:rsidR="00E42510" w:rsidRPr="00C17891">
        <w:rPr>
          <w:lang w:val="en-US"/>
        </w:rPr>
        <w:t>P</w:t>
      </w:r>
      <w:r w:rsidR="00354119" w:rsidRPr="00C17891">
        <w:rPr>
          <w:lang w:val="en-US"/>
        </w:rPr>
        <w:t xml:space="preserve">articipants </w:t>
      </w:r>
      <w:r w:rsidR="00B05785">
        <w:rPr>
          <w:lang w:val="en-US"/>
        </w:rPr>
        <w:t xml:space="preserve">therefore </w:t>
      </w:r>
      <w:r w:rsidR="00354119" w:rsidRPr="00C17891">
        <w:rPr>
          <w:lang w:val="en-US"/>
        </w:rPr>
        <w:t xml:space="preserve">agreed on the </w:t>
      </w:r>
      <w:r w:rsidR="00E42510" w:rsidRPr="00C17891">
        <w:rPr>
          <w:lang w:val="en-US"/>
        </w:rPr>
        <w:t xml:space="preserve">importance of adopting a strategic approach that includes </w:t>
      </w:r>
      <w:r w:rsidR="00153DA2" w:rsidRPr="00C17891">
        <w:rPr>
          <w:lang w:val="en-US"/>
        </w:rPr>
        <w:t>clear</w:t>
      </w:r>
      <w:r w:rsidR="00E42510" w:rsidRPr="00C17891">
        <w:rPr>
          <w:lang w:val="en-US"/>
        </w:rPr>
        <w:t>ly identifying the</w:t>
      </w:r>
      <w:r w:rsidR="00153DA2" w:rsidRPr="00C17891">
        <w:rPr>
          <w:lang w:val="en-US"/>
        </w:rPr>
        <w:t xml:space="preserve"> </w:t>
      </w:r>
      <w:r w:rsidR="00E42510" w:rsidRPr="00C17891">
        <w:rPr>
          <w:lang w:val="en-US"/>
        </w:rPr>
        <w:t>essential</w:t>
      </w:r>
      <w:r w:rsidR="00153DA2" w:rsidRPr="00C17891">
        <w:rPr>
          <w:lang w:val="en-US"/>
        </w:rPr>
        <w:t xml:space="preserve"> information needed to </w:t>
      </w:r>
      <w:r w:rsidR="00E42510" w:rsidRPr="00C17891">
        <w:rPr>
          <w:lang w:val="en-US"/>
        </w:rPr>
        <w:t xml:space="preserve">effectively </w:t>
      </w:r>
      <w:r w:rsidR="00454D07">
        <w:rPr>
          <w:lang w:val="en-US"/>
        </w:rPr>
        <w:t xml:space="preserve">develop and </w:t>
      </w:r>
      <w:r w:rsidR="00E42510" w:rsidRPr="00C17891">
        <w:rPr>
          <w:lang w:val="en-US"/>
        </w:rPr>
        <w:t xml:space="preserve">communicate the </w:t>
      </w:r>
      <w:r w:rsidR="00153DA2" w:rsidRPr="00C17891">
        <w:rPr>
          <w:lang w:val="en-US"/>
        </w:rPr>
        <w:t>key messages of the assessment</w:t>
      </w:r>
      <w:r w:rsidR="00F93D7B">
        <w:rPr>
          <w:lang w:val="en-US"/>
        </w:rPr>
        <w:t>,</w:t>
      </w:r>
      <w:r w:rsidR="0079464A">
        <w:rPr>
          <w:lang w:val="en-US"/>
        </w:rPr>
        <w:t xml:space="preserve"> rather than trying to include </w:t>
      </w:r>
      <w:proofErr w:type="gramStart"/>
      <w:r w:rsidR="00BE1906">
        <w:rPr>
          <w:lang w:val="en-US"/>
        </w:rPr>
        <w:t xml:space="preserve">all </w:t>
      </w:r>
      <w:r w:rsidR="00454D07">
        <w:rPr>
          <w:lang w:val="en-US"/>
        </w:rPr>
        <w:t>of</w:t>
      </w:r>
      <w:proofErr w:type="gramEnd"/>
      <w:r w:rsidR="00454D07">
        <w:rPr>
          <w:lang w:val="en-US"/>
        </w:rPr>
        <w:t xml:space="preserve"> </w:t>
      </w:r>
      <w:r w:rsidR="0011256D">
        <w:rPr>
          <w:lang w:val="en-US"/>
        </w:rPr>
        <w:t xml:space="preserve">the </w:t>
      </w:r>
      <w:r w:rsidR="00BE1906">
        <w:rPr>
          <w:lang w:val="en-US"/>
        </w:rPr>
        <w:t>global diversity</w:t>
      </w:r>
      <w:r w:rsidR="00454D07">
        <w:rPr>
          <w:lang w:val="en-US"/>
        </w:rPr>
        <w:t xml:space="preserve"> of </w:t>
      </w:r>
      <w:r w:rsidR="0011256D">
        <w:rPr>
          <w:lang w:val="en-US"/>
        </w:rPr>
        <w:t>Indigenous Peoples and local communities, and their cultures, knowledge systems, strengths and challenges.</w:t>
      </w:r>
      <w:r w:rsidR="00E42510" w:rsidDel="00E42510">
        <w:rPr>
          <w:lang w:val="en-US"/>
        </w:rPr>
        <w:t xml:space="preserve"> </w:t>
      </w:r>
    </w:p>
    <w:p w14:paraId="53A6A47C" w14:textId="77777777" w:rsidR="009D45FF" w:rsidRDefault="00123DA3" w:rsidP="00994CDE">
      <w:pPr>
        <w:spacing w:before="0" w:line="276" w:lineRule="auto"/>
        <w:jc w:val="both"/>
      </w:pPr>
      <w:r>
        <w:t xml:space="preserve">Participants also noted that FPIC should be a key principle </w:t>
      </w:r>
      <w:r w:rsidR="00785CC5">
        <w:t>to underpin the work in the assessment</w:t>
      </w:r>
      <w:r w:rsidR="00C30200">
        <w:t xml:space="preserve">. They noted that </w:t>
      </w:r>
      <w:r w:rsidR="001075D1">
        <w:t xml:space="preserve">work </w:t>
      </w:r>
      <w:r w:rsidR="005102A2">
        <w:t>was done to</w:t>
      </w:r>
      <w:r w:rsidR="001075D1">
        <w:t xml:space="preserve"> defin</w:t>
      </w:r>
      <w:r w:rsidR="005102A2">
        <w:t>e</w:t>
      </w:r>
      <w:r w:rsidR="001075D1">
        <w:t xml:space="preserve"> </w:t>
      </w:r>
      <w:r w:rsidR="00F44197">
        <w:t xml:space="preserve">how </w:t>
      </w:r>
      <w:r w:rsidR="001075D1">
        <w:t>consent</w:t>
      </w:r>
      <w:r w:rsidR="00F44197">
        <w:t xml:space="preserve"> should take place</w:t>
      </w:r>
      <w:r w:rsidR="001075D1">
        <w:t xml:space="preserve"> through FPIC </w:t>
      </w:r>
      <w:r w:rsidR="005102A2">
        <w:t>during the development of</w:t>
      </w:r>
      <w:r w:rsidR="001075D1">
        <w:t xml:space="preserve"> UNDRIP</w:t>
      </w:r>
      <w:r w:rsidR="00F44197">
        <w:t>, and as such this is an Indigenous governance framework</w:t>
      </w:r>
      <w:r w:rsidR="005102A2">
        <w:t xml:space="preserve">. </w:t>
      </w:r>
      <w:r w:rsidR="006064D3">
        <w:t xml:space="preserve">The </w:t>
      </w:r>
      <w:r w:rsidR="00785CC5">
        <w:t xml:space="preserve">current IPBES FPIC process was developed </w:t>
      </w:r>
      <w:r w:rsidR="009D45FF">
        <w:t>through attention to</w:t>
      </w:r>
      <w:r w:rsidR="006064D3">
        <w:t xml:space="preserve"> this framework, </w:t>
      </w:r>
      <w:r w:rsidR="00785CC5">
        <w:lastRenderedPageBreak/>
        <w:t xml:space="preserve">during rounds of discussions </w:t>
      </w:r>
      <w:r w:rsidR="00994CDE">
        <w:t xml:space="preserve">over several years </w:t>
      </w:r>
      <w:r w:rsidR="00785CC5">
        <w:t xml:space="preserve">with workshop participants and the ILK task force. </w:t>
      </w:r>
      <w:r w:rsidR="00B66EEB">
        <w:t>However, it is only one example of FPIC</w:t>
      </w:r>
      <w:r w:rsidR="00F043FB">
        <w:t>, and other good examples exist that authors could consider</w:t>
      </w:r>
      <w:r w:rsidR="00B66EEB">
        <w:t>.</w:t>
      </w:r>
      <w:r w:rsidR="00B66EEB">
        <w:rPr>
          <w:rStyle w:val="FootnoteReference"/>
        </w:rPr>
        <w:footnoteReference w:id="6"/>
      </w:r>
      <w:r w:rsidR="00B66EEB">
        <w:t xml:space="preserve"> </w:t>
      </w:r>
    </w:p>
    <w:p w14:paraId="4F68961F" w14:textId="37CCDD34" w:rsidR="00123DA3" w:rsidRDefault="00F043FB" w:rsidP="00994CDE">
      <w:pPr>
        <w:spacing w:before="0" w:line="276" w:lineRule="auto"/>
        <w:jc w:val="both"/>
      </w:pPr>
      <w:r>
        <w:t>Participants also highlighted that d</w:t>
      </w:r>
      <w:r w:rsidR="00FE1A0E">
        <w:t>ata sovereignty should also be a key concern</w:t>
      </w:r>
      <w:r>
        <w:t xml:space="preserve"> in the assessment</w:t>
      </w:r>
      <w:r w:rsidR="00FE1A0E">
        <w:t xml:space="preserve">. </w:t>
      </w:r>
      <w:r w:rsidR="003F1738">
        <w:t xml:space="preserve">Authors should </w:t>
      </w:r>
      <w:r w:rsidR="00A17F8B">
        <w:t>be careful to properly cite and acknowledge contributions from ILK systems and contributors</w:t>
      </w:r>
      <w:r w:rsidR="00FE1A0E">
        <w:t>, and to explore issues relating to FPIC and data sovereignty in terms of the findings of the assessment</w:t>
      </w:r>
      <w:r w:rsidR="00A17F8B">
        <w:t xml:space="preserve">. </w:t>
      </w:r>
      <w:r w:rsidR="001166B5">
        <w:t xml:space="preserve">The </w:t>
      </w:r>
      <w:hyperlink r:id="rId21" w:history="1">
        <w:r w:rsidR="001166B5" w:rsidRPr="00B236BF">
          <w:rPr>
            <w:rStyle w:val="Hyperlink"/>
          </w:rPr>
          <w:t>IPBES data management policy</w:t>
        </w:r>
      </w:hyperlink>
      <w:r w:rsidR="001166B5">
        <w:t xml:space="preserve"> also include</w:t>
      </w:r>
      <w:r w:rsidR="00DF0937">
        <w:t>s</w:t>
      </w:r>
      <w:r w:rsidR="001166B5">
        <w:t xml:space="preserve"> the CARE principles on </w:t>
      </w:r>
      <w:r w:rsidR="008653BB">
        <w:t>Indigenous</w:t>
      </w:r>
      <w:r w:rsidR="001166B5">
        <w:t xml:space="preserve"> data</w:t>
      </w:r>
      <w:r w:rsidR="008653BB">
        <w:t xml:space="preserve"> </w:t>
      </w:r>
      <w:r w:rsidR="00DF0937">
        <w:t>governance</w:t>
      </w:r>
      <w:r w:rsidR="003531E7">
        <w:t xml:space="preserve"> (</w:t>
      </w:r>
      <w:r w:rsidR="006F06DD">
        <w:t>c</w:t>
      </w:r>
      <w:r w:rsidR="003531E7" w:rsidRPr="003531E7">
        <w:t xml:space="preserve">ollective </w:t>
      </w:r>
      <w:r w:rsidR="006F06DD">
        <w:t>b</w:t>
      </w:r>
      <w:r w:rsidR="003531E7" w:rsidRPr="003531E7">
        <w:t xml:space="preserve">enefit, </w:t>
      </w:r>
      <w:r w:rsidR="006F06DD">
        <w:t>a</w:t>
      </w:r>
      <w:r w:rsidR="003531E7" w:rsidRPr="003531E7">
        <w:t xml:space="preserve">uthority to </w:t>
      </w:r>
      <w:r w:rsidR="000E4C20">
        <w:t>c</w:t>
      </w:r>
      <w:r w:rsidR="003531E7" w:rsidRPr="003531E7">
        <w:t xml:space="preserve">ontrol, </w:t>
      </w:r>
      <w:r w:rsidR="006F06DD">
        <w:t>r</w:t>
      </w:r>
      <w:r w:rsidR="003531E7" w:rsidRPr="003531E7">
        <w:t xml:space="preserve">esponsibility, </w:t>
      </w:r>
      <w:r w:rsidR="006F06DD">
        <w:t>e</w:t>
      </w:r>
      <w:r w:rsidR="003531E7" w:rsidRPr="003531E7">
        <w:t>thics</w:t>
      </w:r>
      <w:r w:rsidR="003531E7">
        <w:t>)</w:t>
      </w:r>
      <w:r w:rsidR="008653BB">
        <w:t>,</w:t>
      </w:r>
      <w:r w:rsidR="00DF0937">
        <w:rPr>
          <w:rStyle w:val="FootnoteReference"/>
        </w:rPr>
        <w:footnoteReference w:id="7"/>
      </w:r>
      <w:r w:rsidR="008653BB">
        <w:t xml:space="preserve"> and is a key resource for authors.</w:t>
      </w:r>
      <w:r w:rsidR="001166B5">
        <w:t xml:space="preserve"> </w:t>
      </w:r>
    </w:p>
    <w:p w14:paraId="2F24CDB7" w14:textId="4DA67532" w:rsidR="000A68DF" w:rsidRDefault="00CE6086" w:rsidP="00784BD4">
      <w:pPr>
        <w:spacing w:before="0" w:line="276" w:lineRule="auto"/>
        <w:jc w:val="both"/>
        <w:rPr>
          <w:lang w:val="en-US"/>
        </w:rPr>
      </w:pPr>
      <w:r>
        <w:rPr>
          <w:lang w:val="en-US"/>
        </w:rPr>
        <w:t xml:space="preserve">Participants also noted the need </w:t>
      </w:r>
      <w:r w:rsidR="00C20C6A">
        <w:rPr>
          <w:lang w:val="en-US"/>
        </w:rPr>
        <w:t>to</w:t>
      </w:r>
      <w:r>
        <w:rPr>
          <w:lang w:val="en-US"/>
        </w:rPr>
        <w:t xml:space="preserve"> ensure benefits and accessibility of the results for </w:t>
      </w:r>
      <w:r w:rsidR="00C20C6A">
        <w:rPr>
          <w:lang w:val="en-US"/>
        </w:rPr>
        <w:t>Indigenous Peoples and local communities</w:t>
      </w:r>
      <w:r w:rsidR="00B477DF">
        <w:rPr>
          <w:lang w:val="en-US"/>
        </w:rPr>
        <w:t>, n</w:t>
      </w:r>
      <w:r w:rsidR="002B272B">
        <w:rPr>
          <w:lang w:val="en-US"/>
        </w:rPr>
        <w:t>oting that some of the main aims of IPBES assessments are to encourage governments and others to work more closely with Indigenous Peoples and local communities</w:t>
      </w:r>
      <w:r w:rsidR="00B477DF">
        <w:rPr>
          <w:lang w:val="en-US"/>
        </w:rPr>
        <w:t>. IPBES produces summaries for Indigenous Peoples and local communities</w:t>
      </w:r>
      <w:r w:rsidR="004476BF">
        <w:rPr>
          <w:lang w:val="en-US"/>
        </w:rPr>
        <w:t xml:space="preserve"> from the finished assessments in different </w:t>
      </w:r>
      <w:r w:rsidR="00326F1C">
        <w:rPr>
          <w:lang w:val="en-US"/>
        </w:rPr>
        <w:t xml:space="preserve">official UN </w:t>
      </w:r>
      <w:r w:rsidR="004476BF">
        <w:rPr>
          <w:lang w:val="en-US"/>
        </w:rPr>
        <w:t>languages (</w:t>
      </w:r>
      <w:r w:rsidR="00326F1C">
        <w:rPr>
          <w:lang w:val="en-US"/>
        </w:rPr>
        <w:t>e.g.</w:t>
      </w:r>
      <w:r w:rsidR="009E1427">
        <w:rPr>
          <w:lang w:val="en-US"/>
        </w:rPr>
        <w:t>,</w:t>
      </w:r>
      <w:r w:rsidR="00326F1C">
        <w:rPr>
          <w:lang w:val="en-US"/>
        </w:rPr>
        <w:t xml:space="preserve"> </w:t>
      </w:r>
      <w:r w:rsidR="004476BF">
        <w:rPr>
          <w:lang w:val="en-US"/>
        </w:rPr>
        <w:t xml:space="preserve">English, French and Spanish). The </w:t>
      </w:r>
      <w:r w:rsidR="00A34F7D">
        <w:rPr>
          <w:lang w:val="en-US"/>
        </w:rPr>
        <w:t xml:space="preserve">IPBES task force and technical support unit on </w:t>
      </w:r>
      <w:r w:rsidR="0017606D">
        <w:rPr>
          <w:lang w:val="en-US"/>
        </w:rPr>
        <w:t>ILK</w:t>
      </w:r>
      <w:r w:rsidR="00A34F7D">
        <w:rPr>
          <w:lang w:val="en-US"/>
        </w:rPr>
        <w:t xml:space="preserve"> </w:t>
      </w:r>
      <w:r w:rsidR="009E1427">
        <w:rPr>
          <w:lang w:val="en-US"/>
        </w:rPr>
        <w:t>are keen to engage</w:t>
      </w:r>
      <w:r w:rsidR="00A34F7D">
        <w:rPr>
          <w:lang w:val="en-US"/>
        </w:rPr>
        <w:t xml:space="preserve"> with other organizations</w:t>
      </w:r>
      <w:r w:rsidR="000C4B76">
        <w:rPr>
          <w:lang w:val="en-US"/>
        </w:rPr>
        <w:t xml:space="preserve"> </w:t>
      </w:r>
      <w:r w:rsidR="009E1427">
        <w:rPr>
          <w:lang w:val="en-US"/>
        </w:rPr>
        <w:t xml:space="preserve">that </w:t>
      </w:r>
      <w:r w:rsidR="000C4B76">
        <w:rPr>
          <w:lang w:val="en-US"/>
        </w:rPr>
        <w:t xml:space="preserve">produce materials from assessments, </w:t>
      </w:r>
      <w:r w:rsidR="000E381E">
        <w:rPr>
          <w:lang w:val="en-US"/>
        </w:rPr>
        <w:t>including</w:t>
      </w:r>
      <w:r w:rsidR="000C4B76">
        <w:rPr>
          <w:lang w:val="en-US"/>
        </w:rPr>
        <w:t xml:space="preserve"> community organizations or networks</w:t>
      </w:r>
      <w:r w:rsidR="000E381E">
        <w:rPr>
          <w:lang w:val="en-US"/>
        </w:rPr>
        <w:t xml:space="preserve"> </w:t>
      </w:r>
      <w:r w:rsidR="000C4B76">
        <w:rPr>
          <w:lang w:val="en-US"/>
        </w:rPr>
        <w:t xml:space="preserve">who wish to translate materials into local and Indigenous languages. </w:t>
      </w:r>
      <w:r w:rsidR="002B272B">
        <w:rPr>
          <w:lang w:val="en-US"/>
        </w:rPr>
        <w:t xml:space="preserve"> </w:t>
      </w:r>
    </w:p>
    <w:p w14:paraId="4897E137" w14:textId="5E2416B7" w:rsidR="00EB3DCB" w:rsidRPr="00A30401" w:rsidRDefault="00326F1C" w:rsidP="00784BD4">
      <w:pPr>
        <w:spacing w:before="0" w:line="276" w:lineRule="auto"/>
        <w:jc w:val="both"/>
        <w:rPr>
          <w:lang w:val="en-US"/>
        </w:rPr>
      </w:pPr>
      <w:r>
        <w:rPr>
          <w:lang w:val="en-US"/>
        </w:rPr>
        <w:t>P</w:t>
      </w:r>
      <w:r w:rsidR="000A68DF">
        <w:rPr>
          <w:lang w:val="en-US"/>
        </w:rPr>
        <w:t xml:space="preserve">articipants </w:t>
      </w:r>
      <w:r>
        <w:rPr>
          <w:lang w:val="en-US"/>
        </w:rPr>
        <w:t xml:space="preserve">emphasized the critical importance of </w:t>
      </w:r>
      <w:r w:rsidR="000A68DF">
        <w:rPr>
          <w:lang w:val="en-US"/>
        </w:rPr>
        <w:t>ensur</w:t>
      </w:r>
      <w:r>
        <w:rPr>
          <w:lang w:val="en-US"/>
        </w:rPr>
        <w:t>ing</w:t>
      </w:r>
      <w:r w:rsidR="000A68DF">
        <w:rPr>
          <w:lang w:val="en-US"/>
        </w:rPr>
        <w:t xml:space="preserve"> that the assessment</w:t>
      </w:r>
      <w:r>
        <w:rPr>
          <w:lang w:val="en-US"/>
        </w:rPr>
        <w:t xml:space="preserve">, both in its process and </w:t>
      </w:r>
      <w:r w:rsidR="000A68DF">
        <w:rPr>
          <w:lang w:val="en-US"/>
        </w:rPr>
        <w:t>finding</w:t>
      </w:r>
      <w:r w:rsidR="006566AB">
        <w:rPr>
          <w:lang w:val="en-US"/>
        </w:rPr>
        <w:t>s</w:t>
      </w:r>
      <w:r>
        <w:rPr>
          <w:lang w:val="en-US"/>
        </w:rPr>
        <w:t>,</w:t>
      </w:r>
      <w:r w:rsidR="000A68DF">
        <w:rPr>
          <w:lang w:val="en-US"/>
        </w:rPr>
        <w:t xml:space="preserve"> do</w:t>
      </w:r>
      <w:r>
        <w:rPr>
          <w:lang w:val="en-US"/>
        </w:rPr>
        <w:t>es</w:t>
      </w:r>
      <w:r w:rsidR="000A68DF">
        <w:rPr>
          <w:lang w:val="en-US"/>
        </w:rPr>
        <w:t xml:space="preserve"> not perpetuate or </w:t>
      </w:r>
      <w:r w:rsidR="006566AB">
        <w:rPr>
          <w:lang w:val="en-US"/>
        </w:rPr>
        <w:t>rein</w:t>
      </w:r>
      <w:r w:rsidR="000A68DF">
        <w:rPr>
          <w:lang w:val="en-US"/>
        </w:rPr>
        <w:t xml:space="preserve">force colonial </w:t>
      </w:r>
      <w:r w:rsidR="008A6B2B">
        <w:rPr>
          <w:lang w:val="en-US"/>
        </w:rPr>
        <w:t>structures</w:t>
      </w:r>
      <w:r>
        <w:rPr>
          <w:lang w:val="en-US"/>
        </w:rPr>
        <w:t>, processes or</w:t>
      </w:r>
      <w:r w:rsidR="000A68DF">
        <w:rPr>
          <w:lang w:val="en-US"/>
        </w:rPr>
        <w:t xml:space="preserve"> power imbalances.</w:t>
      </w:r>
    </w:p>
    <w:p w14:paraId="5501FA1F" w14:textId="2FA0FCD2" w:rsidR="00BE5281" w:rsidRDefault="00BE5281" w:rsidP="00613844">
      <w:pPr>
        <w:pStyle w:val="Heading2"/>
      </w:pPr>
      <w:bookmarkStart w:id="30" w:name="_Toc192584595"/>
      <w:r>
        <w:t xml:space="preserve">Concepts and </w:t>
      </w:r>
      <w:r w:rsidR="0019248B">
        <w:t>definitions</w:t>
      </w:r>
      <w:bookmarkEnd w:id="30"/>
    </w:p>
    <w:p w14:paraId="79738209" w14:textId="7E82D367" w:rsidR="006566AB" w:rsidRDefault="006566AB" w:rsidP="00784BD4">
      <w:pPr>
        <w:spacing w:before="0" w:line="276" w:lineRule="auto"/>
        <w:jc w:val="both"/>
        <w:rPr>
          <w:lang w:val="en-US" w:eastAsia="zh-CN"/>
        </w:rPr>
      </w:pPr>
      <w:r>
        <w:rPr>
          <w:lang w:val="en-US" w:eastAsia="zh-CN"/>
        </w:rPr>
        <w:t>Participants discussed key concepts in relation to the assessment</w:t>
      </w:r>
      <w:r w:rsidR="00D0228F">
        <w:rPr>
          <w:lang w:val="en-US" w:eastAsia="zh-CN"/>
        </w:rPr>
        <w:t>, no</w:t>
      </w:r>
      <w:r w:rsidR="005211EC">
        <w:rPr>
          <w:lang w:val="en-US" w:eastAsia="zh-CN"/>
        </w:rPr>
        <w:t>t</w:t>
      </w:r>
      <w:r w:rsidR="00D0228F">
        <w:rPr>
          <w:lang w:val="en-US" w:eastAsia="zh-CN"/>
        </w:rPr>
        <w:t xml:space="preserve">ing that </w:t>
      </w:r>
      <w:r w:rsidR="005211EC">
        <w:rPr>
          <w:lang w:val="en-US" w:eastAsia="zh-CN"/>
        </w:rPr>
        <w:t>these could be discussed in chapter 1 of the assessment</w:t>
      </w:r>
      <w:r>
        <w:rPr>
          <w:lang w:val="en-US" w:eastAsia="zh-CN"/>
        </w:rPr>
        <w:t>.</w:t>
      </w:r>
    </w:p>
    <w:p w14:paraId="7D30FF94" w14:textId="04AE8A6C" w:rsidR="00F15AB5" w:rsidRDefault="00326F1C" w:rsidP="00784BD4">
      <w:pPr>
        <w:spacing w:before="0" w:line="276" w:lineRule="auto"/>
        <w:jc w:val="both"/>
        <w:rPr>
          <w:lang w:val="en-US" w:eastAsia="zh-CN"/>
        </w:rPr>
      </w:pPr>
      <w:r>
        <w:rPr>
          <w:lang w:val="en-US" w:eastAsia="zh-CN"/>
        </w:rPr>
        <w:t xml:space="preserve">For example, </w:t>
      </w:r>
      <w:r w:rsidR="000E381E">
        <w:rPr>
          <w:lang w:val="en-US" w:eastAsia="zh-CN"/>
        </w:rPr>
        <w:t>p</w:t>
      </w:r>
      <w:r w:rsidR="00F15AB5">
        <w:rPr>
          <w:lang w:val="en-US" w:eastAsia="zh-CN"/>
        </w:rPr>
        <w:t>articipants discussed the concept of “</w:t>
      </w:r>
      <w:r w:rsidR="00F15AB5" w:rsidRPr="00F15AB5">
        <w:rPr>
          <w:b/>
          <w:bCs/>
          <w:lang w:val="en-US" w:eastAsia="zh-CN"/>
        </w:rPr>
        <w:t>Indigenous and local knowledge systems</w:t>
      </w:r>
      <w:r w:rsidR="00F15AB5">
        <w:rPr>
          <w:lang w:val="en-US" w:eastAsia="zh-CN"/>
        </w:rPr>
        <w:t>”</w:t>
      </w:r>
      <w:r w:rsidR="00104F62">
        <w:rPr>
          <w:lang w:val="en-US" w:eastAsia="zh-CN"/>
        </w:rPr>
        <w:t>,</w:t>
      </w:r>
      <w:r w:rsidR="00021092">
        <w:rPr>
          <w:rStyle w:val="FootnoteReference"/>
          <w:lang w:val="en-US" w:eastAsia="zh-CN"/>
        </w:rPr>
        <w:footnoteReference w:id="8"/>
      </w:r>
      <w:r w:rsidR="00104F62">
        <w:rPr>
          <w:lang w:val="en-US" w:eastAsia="zh-CN"/>
        </w:rPr>
        <w:t xml:space="preserve"> noting that this includes </w:t>
      </w:r>
      <w:r w:rsidR="00267A16">
        <w:rPr>
          <w:lang w:val="en-US" w:eastAsia="zh-CN"/>
        </w:rPr>
        <w:t xml:space="preserve">practices, </w:t>
      </w:r>
      <w:r w:rsidR="00104F62">
        <w:rPr>
          <w:lang w:val="en-US" w:eastAsia="zh-CN"/>
        </w:rPr>
        <w:t>worldviews, values, philosophies, tools,</w:t>
      </w:r>
      <w:r w:rsidR="0081571A">
        <w:rPr>
          <w:lang w:val="en-US" w:eastAsia="zh-CN"/>
        </w:rPr>
        <w:t xml:space="preserve"> frameworks, methods, innovations</w:t>
      </w:r>
      <w:r w:rsidR="00267A16">
        <w:rPr>
          <w:lang w:val="en-US" w:eastAsia="zh-CN"/>
        </w:rPr>
        <w:t xml:space="preserve"> and technologies</w:t>
      </w:r>
      <w:r w:rsidR="00E3238C">
        <w:rPr>
          <w:lang w:val="en-US" w:eastAsia="zh-CN"/>
        </w:rPr>
        <w:t>, and that these can be specified along with the core concept where needed</w:t>
      </w:r>
      <w:r w:rsidR="00267A16">
        <w:rPr>
          <w:lang w:val="en-US" w:eastAsia="zh-CN"/>
        </w:rPr>
        <w:t xml:space="preserve">. </w:t>
      </w:r>
      <w:r w:rsidR="007C7C77">
        <w:rPr>
          <w:lang w:val="en-US" w:eastAsia="zh-CN"/>
        </w:rPr>
        <w:t>Participants noted that</w:t>
      </w:r>
      <w:r w:rsidR="000E381E">
        <w:rPr>
          <w:lang w:val="en-US" w:eastAsia="zh-CN"/>
        </w:rPr>
        <w:t xml:space="preserve"> in</w:t>
      </w:r>
      <w:r w:rsidR="007C7C77">
        <w:rPr>
          <w:lang w:val="en-US" w:eastAsia="zh-CN"/>
        </w:rPr>
        <w:t xml:space="preserve"> the </w:t>
      </w:r>
      <w:r w:rsidR="00E3238C">
        <w:rPr>
          <w:lang w:val="en-US" w:eastAsia="zh-CN"/>
        </w:rPr>
        <w:t xml:space="preserve">Convention on Biological Biodiversity </w:t>
      </w:r>
      <w:r w:rsidR="00E63253">
        <w:rPr>
          <w:lang w:val="en-US" w:eastAsia="zh-CN"/>
        </w:rPr>
        <w:t>(</w:t>
      </w:r>
      <w:r w:rsidR="007C7C77">
        <w:rPr>
          <w:lang w:val="en-US" w:eastAsia="zh-CN"/>
        </w:rPr>
        <w:t>CBD</w:t>
      </w:r>
      <w:r w:rsidR="00E63253">
        <w:rPr>
          <w:lang w:val="en-US" w:eastAsia="zh-CN"/>
        </w:rPr>
        <w:t>)</w:t>
      </w:r>
      <w:r w:rsidR="007C7C77">
        <w:rPr>
          <w:lang w:val="en-US" w:eastAsia="zh-CN"/>
        </w:rPr>
        <w:t xml:space="preserve"> </w:t>
      </w:r>
      <w:r w:rsidR="00265831">
        <w:rPr>
          <w:lang w:val="en-US" w:eastAsia="zh-CN"/>
        </w:rPr>
        <w:t xml:space="preserve">the term </w:t>
      </w:r>
      <w:r w:rsidR="00E3238C">
        <w:rPr>
          <w:lang w:val="en-US" w:eastAsia="zh-CN"/>
        </w:rPr>
        <w:lastRenderedPageBreak/>
        <w:t xml:space="preserve">“traditional knowledge” </w:t>
      </w:r>
      <w:r w:rsidR="00265831">
        <w:rPr>
          <w:lang w:val="en-US" w:eastAsia="zh-CN"/>
        </w:rPr>
        <w:t xml:space="preserve">is used, </w:t>
      </w:r>
      <w:r w:rsidR="00E3238C">
        <w:rPr>
          <w:lang w:val="en-US" w:eastAsia="zh-CN"/>
        </w:rPr>
        <w:t>which can be seen as meaning broadly the same as Indigenous and local knowledge</w:t>
      </w:r>
      <w:r w:rsidR="0021086C">
        <w:rPr>
          <w:lang w:val="en-US" w:eastAsia="zh-CN"/>
        </w:rPr>
        <w:t>.</w:t>
      </w:r>
      <w:r w:rsidR="0021086C" w:rsidRPr="0021086C">
        <w:rPr>
          <w:lang w:val="en-US" w:eastAsia="zh-CN"/>
        </w:rPr>
        <w:t xml:space="preserve"> </w:t>
      </w:r>
      <w:r w:rsidR="009A18DD">
        <w:rPr>
          <w:lang w:val="en-US" w:eastAsia="zh-CN"/>
        </w:rPr>
        <w:t>Some p</w:t>
      </w:r>
      <w:r w:rsidR="0021086C">
        <w:rPr>
          <w:lang w:val="en-US" w:eastAsia="zh-CN"/>
        </w:rPr>
        <w:t xml:space="preserve">articipants also </w:t>
      </w:r>
      <w:r w:rsidR="009A18DD">
        <w:rPr>
          <w:lang w:val="en-US" w:eastAsia="zh-CN"/>
        </w:rPr>
        <w:t xml:space="preserve">suggested </w:t>
      </w:r>
      <w:r w:rsidR="0021086C">
        <w:rPr>
          <w:lang w:val="en-US" w:eastAsia="zh-CN"/>
        </w:rPr>
        <w:t>the concept of “</w:t>
      </w:r>
      <w:r w:rsidR="0021086C" w:rsidRPr="0021086C">
        <w:rPr>
          <w:lang w:val="en-US" w:eastAsia="zh-CN"/>
        </w:rPr>
        <w:t>Indigenous science</w:t>
      </w:r>
      <w:r w:rsidR="0021086C">
        <w:rPr>
          <w:lang w:val="en-US" w:eastAsia="zh-CN"/>
        </w:rPr>
        <w:t xml:space="preserve">” noting that a key aim of this concept is to demonstrate that ILK systems should </w:t>
      </w:r>
      <w:proofErr w:type="gramStart"/>
      <w:r w:rsidR="0021086C">
        <w:rPr>
          <w:lang w:val="en-US" w:eastAsia="zh-CN"/>
        </w:rPr>
        <w:t>be considered to be</w:t>
      </w:r>
      <w:proofErr w:type="gramEnd"/>
      <w:r w:rsidR="0021086C">
        <w:rPr>
          <w:lang w:val="en-US" w:eastAsia="zh-CN"/>
        </w:rPr>
        <w:t xml:space="preserve"> equally as rigorous and valid as </w:t>
      </w:r>
      <w:r w:rsidR="00CA6D34">
        <w:rPr>
          <w:lang w:val="en-US" w:eastAsia="zh-CN"/>
        </w:rPr>
        <w:t>academic</w:t>
      </w:r>
      <w:r w:rsidR="0021086C">
        <w:rPr>
          <w:lang w:val="en-US" w:eastAsia="zh-CN"/>
        </w:rPr>
        <w:t xml:space="preserve"> scientific processes. Participants noted that this terminology is still being discussed amongst Indigenous </w:t>
      </w:r>
      <w:proofErr w:type="gramStart"/>
      <w:r w:rsidR="0021086C">
        <w:rPr>
          <w:lang w:val="en-US" w:eastAsia="zh-CN"/>
        </w:rPr>
        <w:t>groups, and</w:t>
      </w:r>
      <w:proofErr w:type="gramEnd"/>
      <w:r w:rsidR="0021086C">
        <w:rPr>
          <w:lang w:val="en-US" w:eastAsia="zh-CN"/>
        </w:rPr>
        <w:t xml:space="preserve"> is perhaps most accepted in Canada</w:t>
      </w:r>
      <w:r w:rsidR="009A18DD">
        <w:rPr>
          <w:lang w:val="en-US" w:eastAsia="zh-CN"/>
        </w:rPr>
        <w:t xml:space="preserve"> and Australia</w:t>
      </w:r>
      <w:r w:rsidR="0021086C">
        <w:rPr>
          <w:lang w:val="en-US" w:eastAsia="zh-CN"/>
        </w:rPr>
        <w:t xml:space="preserve">. For other groups, Indigenous science could be considered </w:t>
      </w:r>
      <w:r w:rsidR="00DF04DB">
        <w:rPr>
          <w:lang w:val="en-US" w:eastAsia="zh-CN"/>
        </w:rPr>
        <w:t>as</w:t>
      </w:r>
      <w:r w:rsidR="0021086C">
        <w:rPr>
          <w:lang w:val="en-US" w:eastAsia="zh-CN"/>
        </w:rPr>
        <w:t xml:space="preserve"> one aspect of broader ILK systems, as the concept of Indigenous science may not be </w:t>
      </w:r>
      <w:r w:rsidR="00DF04DB">
        <w:rPr>
          <w:lang w:val="en-US" w:eastAsia="zh-CN"/>
        </w:rPr>
        <w:t xml:space="preserve">understood </w:t>
      </w:r>
      <w:r w:rsidR="0021086C">
        <w:rPr>
          <w:lang w:val="en-US" w:eastAsia="zh-CN"/>
        </w:rPr>
        <w:t>to include the full diversity of values, worldviews and spiritual systems</w:t>
      </w:r>
      <w:r w:rsidR="000E058E">
        <w:rPr>
          <w:lang w:val="en-US" w:eastAsia="zh-CN"/>
        </w:rPr>
        <w:t xml:space="preserve"> that are seen with ILK systems</w:t>
      </w:r>
      <w:r w:rsidR="0021086C">
        <w:rPr>
          <w:lang w:val="en-US" w:eastAsia="zh-CN"/>
        </w:rPr>
        <w:t xml:space="preserve">. </w:t>
      </w:r>
    </w:p>
    <w:p w14:paraId="6F8C8018" w14:textId="306F1D18" w:rsidR="008E6BAD" w:rsidRDefault="008E6BAD" w:rsidP="00784BD4">
      <w:pPr>
        <w:spacing w:before="0" w:line="276" w:lineRule="auto"/>
        <w:jc w:val="both"/>
        <w:rPr>
          <w:lang w:val="en-US" w:eastAsia="zh-CN"/>
        </w:rPr>
      </w:pPr>
      <w:r>
        <w:rPr>
          <w:lang w:val="en-US" w:eastAsia="zh-CN"/>
        </w:rPr>
        <w:t>Participants discussed the concept of “</w:t>
      </w:r>
      <w:r w:rsidRPr="000A698E">
        <w:rPr>
          <w:b/>
          <w:bCs/>
          <w:lang w:val="en-US" w:eastAsia="zh-CN"/>
        </w:rPr>
        <w:t xml:space="preserve">community-based monitoring </w:t>
      </w:r>
      <w:r w:rsidR="009D1497" w:rsidRPr="000A698E">
        <w:rPr>
          <w:b/>
          <w:bCs/>
          <w:lang w:val="en-US" w:eastAsia="zh-CN"/>
        </w:rPr>
        <w:t xml:space="preserve">and information </w:t>
      </w:r>
      <w:r w:rsidRPr="000A698E">
        <w:rPr>
          <w:b/>
          <w:bCs/>
          <w:lang w:val="en-US" w:eastAsia="zh-CN"/>
        </w:rPr>
        <w:t>systems</w:t>
      </w:r>
      <w:r>
        <w:rPr>
          <w:lang w:val="en-US" w:eastAsia="zh-CN"/>
        </w:rPr>
        <w:t>”</w:t>
      </w:r>
      <w:r w:rsidR="00282CDA">
        <w:rPr>
          <w:rStyle w:val="FootnoteReference"/>
          <w:lang w:val="en-US" w:eastAsia="zh-CN"/>
        </w:rPr>
        <w:footnoteReference w:id="9"/>
      </w:r>
      <w:r w:rsidRPr="008E6BAD">
        <w:t xml:space="preserve"> </w:t>
      </w:r>
      <w:r>
        <w:t xml:space="preserve">noting that these </w:t>
      </w:r>
      <w:r w:rsidRPr="008E6BAD">
        <w:rPr>
          <w:lang w:val="en-US" w:eastAsia="zh-CN"/>
        </w:rPr>
        <w:t xml:space="preserve">may use some formal scientific methods, but </w:t>
      </w:r>
      <w:r w:rsidR="000F49BD">
        <w:rPr>
          <w:lang w:val="en-US" w:eastAsia="zh-CN"/>
        </w:rPr>
        <w:t xml:space="preserve">that </w:t>
      </w:r>
      <w:r w:rsidRPr="008E6BAD">
        <w:rPr>
          <w:lang w:val="en-US" w:eastAsia="zh-CN"/>
        </w:rPr>
        <w:t xml:space="preserve">the aim is to represent or document ILK systems, and </w:t>
      </w:r>
      <w:r w:rsidR="000F49BD">
        <w:rPr>
          <w:lang w:val="en-US" w:eastAsia="zh-CN"/>
        </w:rPr>
        <w:t xml:space="preserve">they </w:t>
      </w:r>
      <w:r w:rsidRPr="008E6BAD">
        <w:rPr>
          <w:lang w:val="en-US" w:eastAsia="zh-CN"/>
        </w:rPr>
        <w:t>will generally be underpinned by ILK values and worldviews, rather than the values and worldviews of formal science.</w:t>
      </w:r>
      <w:r w:rsidR="009D1497">
        <w:rPr>
          <w:lang w:val="en-US" w:eastAsia="zh-CN"/>
        </w:rPr>
        <w:t xml:space="preserve"> An author noted that in Colombia, </w:t>
      </w:r>
      <w:r w:rsidR="00041567">
        <w:rPr>
          <w:lang w:val="en-US" w:eastAsia="zh-CN"/>
        </w:rPr>
        <w:t>communities</w:t>
      </w:r>
      <w:r w:rsidR="009D1497">
        <w:rPr>
          <w:lang w:val="en-US" w:eastAsia="zh-CN"/>
        </w:rPr>
        <w:t xml:space="preserve"> </w:t>
      </w:r>
      <w:r w:rsidR="00041567">
        <w:rPr>
          <w:lang w:val="en-US" w:eastAsia="zh-CN"/>
        </w:rPr>
        <w:t>decided</w:t>
      </w:r>
      <w:r w:rsidR="009D1497">
        <w:rPr>
          <w:lang w:val="en-US" w:eastAsia="zh-CN"/>
        </w:rPr>
        <w:t xml:space="preserve"> not to use the </w:t>
      </w:r>
      <w:r w:rsidR="004E3F08">
        <w:rPr>
          <w:lang w:val="en-US" w:eastAsia="zh-CN"/>
        </w:rPr>
        <w:t>terminology</w:t>
      </w:r>
      <w:r w:rsidR="009D1497">
        <w:rPr>
          <w:lang w:val="en-US" w:eastAsia="zh-CN"/>
        </w:rPr>
        <w:t xml:space="preserve"> of </w:t>
      </w:r>
      <w:r w:rsidR="000F49BD">
        <w:rPr>
          <w:lang w:val="en-US" w:eastAsia="zh-CN"/>
        </w:rPr>
        <w:t>“</w:t>
      </w:r>
      <w:r w:rsidR="00041567">
        <w:rPr>
          <w:lang w:val="en-US" w:eastAsia="zh-CN"/>
        </w:rPr>
        <w:t>community-based monitoring and information systems</w:t>
      </w:r>
      <w:proofErr w:type="gramStart"/>
      <w:r w:rsidR="000F49BD">
        <w:rPr>
          <w:lang w:val="en-US" w:eastAsia="zh-CN"/>
        </w:rPr>
        <w:t>”</w:t>
      </w:r>
      <w:r w:rsidR="00041567">
        <w:rPr>
          <w:lang w:val="en-US" w:eastAsia="zh-CN"/>
        </w:rPr>
        <w:t>, and</w:t>
      </w:r>
      <w:proofErr w:type="gramEnd"/>
      <w:r w:rsidR="00041567">
        <w:rPr>
          <w:lang w:val="en-US" w:eastAsia="zh-CN"/>
        </w:rPr>
        <w:t xml:space="preserve"> instead used </w:t>
      </w:r>
      <w:r w:rsidR="00DA7CBE">
        <w:rPr>
          <w:lang w:val="en-US" w:eastAsia="zh-CN"/>
        </w:rPr>
        <w:t xml:space="preserve">“Indigenous </w:t>
      </w:r>
      <w:r w:rsidR="005757FC">
        <w:rPr>
          <w:lang w:val="en-US" w:eastAsia="zh-CN"/>
        </w:rPr>
        <w:t>geographic information</w:t>
      </w:r>
      <w:r w:rsidR="00DA7CBE">
        <w:rPr>
          <w:lang w:val="en-US" w:eastAsia="zh-CN"/>
        </w:rPr>
        <w:t xml:space="preserve"> system”. There may therefore be a diversity of ways of expressing similar concepts, which is important to consider in terms of analysis and representation within the assessment. </w:t>
      </w:r>
    </w:p>
    <w:p w14:paraId="64F4BC8D" w14:textId="4D41565A" w:rsidR="005211EC" w:rsidRDefault="00966A24" w:rsidP="00784BD4">
      <w:pPr>
        <w:spacing w:before="0" w:line="276" w:lineRule="auto"/>
        <w:jc w:val="both"/>
        <w:rPr>
          <w:lang w:val="en-US" w:eastAsia="zh-CN"/>
        </w:rPr>
      </w:pPr>
      <w:r>
        <w:rPr>
          <w:lang w:val="en-US" w:eastAsia="zh-CN"/>
        </w:rPr>
        <w:t>Participants discussed the concept of “</w:t>
      </w:r>
      <w:r w:rsidRPr="000A698E">
        <w:rPr>
          <w:b/>
          <w:bCs/>
          <w:lang w:val="en-US" w:eastAsia="zh-CN"/>
        </w:rPr>
        <w:t>citizen science</w:t>
      </w:r>
      <w:r>
        <w:rPr>
          <w:lang w:val="en-US" w:eastAsia="zh-CN"/>
        </w:rPr>
        <w:t>”,</w:t>
      </w:r>
      <w:r w:rsidR="007750F7">
        <w:rPr>
          <w:rStyle w:val="FootnoteReference"/>
          <w:lang w:val="en-US" w:eastAsia="zh-CN"/>
        </w:rPr>
        <w:footnoteReference w:id="10"/>
      </w:r>
      <w:r>
        <w:rPr>
          <w:lang w:val="en-US" w:eastAsia="zh-CN"/>
        </w:rPr>
        <w:t xml:space="preserve"> noting that this should </w:t>
      </w:r>
      <w:proofErr w:type="gramStart"/>
      <w:r>
        <w:rPr>
          <w:lang w:val="en-US" w:eastAsia="zh-CN"/>
        </w:rPr>
        <w:t xml:space="preserve">be considered </w:t>
      </w:r>
      <w:r w:rsidR="000874FF">
        <w:rPr>
          <w:lang w:val="en-US" w:eastAsia="zh-CN"/>
        </w:rPr>
        <w:t>to be</w:t>
      </w:r>
      <w:proofErr w:type="gramEnd"/>
      <w:r w:rsidR="00AE7FEB">
        <w:rPr>
          <w:lang w:val="en-US" w:eastAsia="zh-CN"/>
        </w:rPr>
        <w:t xml:space="preserve"> different from ILK systems or </w:t>
      </w:r>
      <w:r w:rsidR="00C2607E">
        <w:rPr>
          <w:lang w:val="en-US" w:eastAsia="zh-CN"/>
        </w:rPr>
        <w:t>CBMIS</w:t>
      </w:r>
      <w:r w:rsidR="00AE7FEB">
        <w:rPr>
          <w:lang w:val="en-US" w:eastAsia="zh-CN"/>
        </w:rPr>
        <w:t xml:space="preserve">. Citizen science implies teaching methods </w:t>
      </w:r>
      <w:r w:rsidR="008E1CBF">
        <w:rPr>
          <w:lang w:val="en-US" w:eastAsia="zh-CN"/>
        </w:rPr>
        <w:t>f</w:t>
      </w:r>
      <w:r w:rsidR="004E3F08">
        <w:rPr>
          <w:lang w:val="en-US" w:eastAsia="zh-CN"/>
        </w:rPr>
        <w:t>ro</w:t>
      </w:r>
      <w:r w:rsidR="008E1CBF">
        <w:rPr>
          <w:lang w:val="en-US" w:eastAsia="zh-CN"/>
        </w:rPr>
        <w:t xml:space="preserve">m formal science </w:t>
      </w:r>
      <w:r w:rsidR="00AE7FEB">
        <w:rPr>
          <w:lang w:val="en-US" w:eastAsia="zh-CN"/>
        </w:rPr>
        <w:t xml:space="preserve">to </w:t>
      </w:r>
      <w:r w:rsidR="000F3436">
        <w:rPr>
          <w:lang w:val="en-US" w:eastAsia="zh-CN"/>
        </w:rPr>
        <w:t>members</w:t>
      </w:r>
      <w:r w:rsidR="00C2607E">
        <w:rPr>
          <w:lang w:val="en-US" w:eastAsia="zh-CN"/>
        </w:rPr>
        <w:t xml:space="preserve"> </w:t>
      </w:r>
      <w:r w:rsidR="000F3436">
        <w:rPr>
          <w:lang w:val="en-US" w:eastAsia="zh-CN"/>
        </w:rPr>
        <w:t>of the public so they ca</w:t>
      </w:r>
      <w:r w:rsidR="00C2607E">
        <w:rPr>
          <w:lang w:val="en-US" w:eastAsia="zh-CN"/>
        </w:rPr>
        <w:t>n</w:t>
      </w:r>
      <w:r w:rsidR="000F3436">
        <w:rPr>
          <w:lang w:val="en-US" w:eastAsia="zh-CN"/>
        </w:rPr>
        <w:t xml:space="preserve"> participate in scien</w:t>
      </w:r>
      <w:r w:rsidR="0076082E">
        <w:rPr>
          <w:lang w:val="en-US" w:eastAsia="zh-CN"/>
        </w:rPr>
        <w:t>ce research</w:t>
      </w:r>
      <w:r w:rsidR="000F3436">
        <w:rPr>
          <w:lang w:val="en-US" w:eastAsia="zh-CN"/>
        </w:rPr>
        <w:t xml:space="preserve"> processes. Meanwhile, </w:t>
      </w:r>
      <w:r w:rsidR="00C2607E">
        <w:rPr>
          <w:lang w:val="en-US" w:eastAsia="zh-CN"/>
        </w:rPr>
        <w:t xml:space="preserve">CBMIS may use some formal scientific methods, but the aim is to </w:t>
      </w:r>
      <w:r w:rsidR="007A0750">
        <w:rPr>
          <w:lang w:val="en-US" w:eastAsia="zh-CN"/>
        </w:rPr>
        <w:t xml:space="preserve">represent or document ILK systems, and </w:t>
      </w:r>
      <w:r w:rsidR="00213371">
        <w:rPr>
          <w:lang w:val="en-US" w:eastAsia="zh-CN"/>
        </w:rPr>
        <w:t xml:space="preserve">they </w:t>
      </w:r>
      <w:r w:rsidR="007A0750">
        <w:rPr>
          <w:lang w:val="en-US" w:eastAsia="zh-CN"/>
        </w:rPr>
        <w:t xml:space="preserve">will </w:t>
      </w:r>
      <w:r w:rsidR="008E1CBF">
        <w:rPr>
          <w:lang w:val="en-US" w:eastAsia="zh-CN"/>
        </w:rPr>
        <w:t>generally</w:t>
      </w:r>
      <w:r w:rsidR="007A0750">
        <w:rPr>
          <w:lang w:val="en-US" w:eastAsia="zh-CN"/>
        </w:rPr>
        <w:t xml:space="preserve"> be underpinned by ILK values and worldviews, rather than the values and worldviews of science</w:t>
      </w:r>
      <w:r w:rsidR="00213371">
        <w:rPr>
          <w:lang w:val="en-US" w:eastAsia="zh-CN"/>
        </w:rPr>
        <w:t>, as discussed above</w:t>
      </w:r>
      <w:r w:rsidR="007A0750">
        <w:rPr>
          <w:lang w:val="en-US" w:eastAsia="zh-CN"/>
        </w:rPr>
        <w:t>.</w:t>
      </w:r>
      <w:r w:rsidR="005E2C8A" w:rsidRPr="005E2C8A">
        <w:t xml:space="preserve"> </w:t>
      </w:r>
      <w:r w:rsidR="00F2620D">
        <w:rPr>
          <w:lang w:val="en-US" w:eastAsia="zh-CN"/>
        </w:rPr>
        <w:t xml:space="preserve">ILK systems </w:t>
      </w:r>
      <w:r w:rsidR="00EE5437">
        <w:rPr>
          <w:lang w:val="en-US" w:eastAsia="zh-CN"/>
        </w:rPr>
        <w:t xml:space="preserve">may </w:t>
      </w:r>
      <w:r w:rsidR="00F2620D">
        <w:rPr>
          <w:lang w:val="en-US" w:eastAsia="zh-CN"/>
        </w:rPr>
        <w:t xml:space="preserve">also differ from </w:t>
      </w:r>
      <w:r w:rsidR="00EB2880">
        <w:rPr>
          <w:lang w:val="en-US" w:eastAsia="zh-CN"/>
        </w:rPr>
        <w:t xml:space="preserve">citizen science in their </w:t>
      </w:r>
      <w:r w:rsidR="005E2C8A" w:rsidRPr="005E2C8A">
        <w:rPr>
          <w:lang w:val="en-US" w:eastAsia="zh-CN"/>
        </w:rPr>
        <w:t xml:space="preserve">process and goals. </w:t>
      </w:r>
      <w:r w:rsidR="00EB2880">
        <w:rPr>
          <w:lang w:val="en-US" w:eastAsia="zh-CN"/>
        </w:rPr>
        <w:t>ILK</w:t>
      </w:r>
      <w:r w:rsidR="005E2C8A" w:rsidRPr="005E2C8A">
        <w:rPr>
          <w:lang w:val="en-US" w:eastAsia="zh-CN"/>
        </w:rPr>
        <w:t xml:space="preserve"> is </w:t>
      </w:r>
      <w:r w:rsidR="00EB2880">
        <w:rPr>
          <w:lang w:val="en-US" w:eastAsia="zh-CN"/>
        </w:rPr>
        <w:t xml:space="preserve">often </w:t>
      </w:r>
      <w:r w:rsidR="005E2C8A" w:rsidRPr="005E2C8A">
        <w:rPr>
          <w:lang w:val="en-US" w:eastAsia="zh-CN"/>
        </w:rPr>
        <w:t xml:space="preserve">held </w:t>
      </w:r>
      <w:r w:rsidR="002E4FBC">
        <w:rPr>
          <w:lang w:val="en-US" w:eastAsia="zh-CN"/>
        </w:rPr>
        <w:t>by</w:t>
      </w:r>
      <w:r w:rsidR="005E2C8A" w:rsidRPr="005E2C8A">
        <w:rPr>
          <w:lang w:val="en-US" w:eastAsia="zh-CN"/>
        </w:rPr>
        <w:t xml:space="preserve"> individual</w:t>
      </w:r>
      <w:r w:rsidR="00EB2880">
        <w:rPr>
          <w:lang w:val="en-US" w:eastAsia="zh-CN"/>
        </w:rPr>
        <w:t>s</w:t>
      </w:r>
      <w:r w:rsidR="005E2C8A" w:rsidRPr="005E2C8A">
        <w:rPr>
          <w:lang w:val="en-US" w:eastAsia="zh-CN"/>
        </w:rPr>
        <w:t xml:space="preserve"> and there </w:t>
      </w:r>
      <w:r w:rsidR="00EE5437">
        <w:rPr>
          <w:lang w:val="en-US" w:eastAsia="zh-CN"/>
        </w:rPr>
        <w:t>may</w:t>
      </w:r>
      <w:r w:rsidR="00EB2880">
        <w:rPr>
          <w:lang w:val="en-US" w:eastAsia="zh-CN"/>
        </w:rPr>
        <w:t xml:space="preserve"> be </w:t>
      </w:r>
      <w:r w:rsidR="005E2C8A" w:rsidRPr="005E2C8A">
        <w:rPr>
          <w:lang w:val="en-US" w:eastAsia="zh-CN"/>
        </w:rPr>
        <w:t>community verification process</w:t>
      </w:r>
      <w:r w:rsidR="00EE5437">
        <w:rPr>
          <w:lang w:val="en-US" w:eastAsia="zh-CN"/>
        </w:rPr>
        <w:t>es</w:t>
      </w:r>
      <w:r w:rsidR="005E2C8A" w:rsidRPr="005E2C8A">
        <w:rPr>
          <w:lang w:val="en-US" w:eastAsia="zh-CN"/>
        </w:rPr>
        <w:t xml:space="preserve"> that do</w:t>
      </w:r>
      <w:r w:rsidR="00EB2880">
        <w:rPr>
          <w:lang w:val="en-US" w:eastAsia="zh-CN"/>
        </w:rPr>
        <w:t xml:space="preserve"> </w:t>
      </w:r>
      <w:r w:rsidR="005E2C8A" w:rsidRPr="005E2C8A">
        <w:rPr>
          <w:lang w:val="en-US" w:eastAsia="zh-CN"/>
        </w:rPr>
        <w:t>n</w:t>
      </w:r>
      <w:r w:rsidR="00EB2880">
        <w:rPr>
          <w:lang w:val="en-US" w:eastAsia="zh-CN"/>
        </w:rPr>
        <w:t>o</w:t>
      </w:r>
      <w:r w:rsidR="005E2C8A" w:rsidRPr="005E2C8A">
        <w:rPr>
          <w:lang w:val="en-US" w:eastAsia="zh-CN"/>
        </w:rPr>
        <w:t xml:space="preserve">t focus on the </w:t>
      </w:r>
      <w:r w:rsidR="00D77451">
        <w:rPr>
          <w:lang w:val="en-US" w:eastAsia="zh-CN"/>
        </w:rPr>
        <w:t>“</w:t>
      </w:r>
      <w:r w:rsidR="005E2C8A" w:rsidRPr="005E2C8A">
        <w:rPr>
          <w:lang w:val="en-US" w:eastAsia="zh-CN"/>
        </w:rPr>
        <w:t>data</w:t>
      </w:r>
      <w:r w:rsidR="00D77451">
        <w:rPr>
          <w:lang w:val="en-US" w:eastAsia="zh-CN"/>
        </w:rPr>
        <w:t>”</w:t>
      </w:r>
      <w:r w:rsidR="00EE5437">
        <w:rPr>
          <w:lang w:val="en-US" w:eastAsia="zh-CN"/>
        </w:rPr>
        <w:t xml:space="preserve"> produced</w:t>
      </w:r>
      <w:r w:rsidR="00EB2880">
        <w:rPr>
          <w:lang w:val="en-US" w:eastAsia="zh-CN"/>
        </w:rPr>
        <w:t>,</w:t>
      </w:r>
      <w:r w:rsidR="005E2C8A" w:rsidRPr="005E2C8A">
        <w:rPr>
          <w:lang w:val="en-US" w:eastAsia="zh-CN"/>
        </w:rPr>
        <w:t xml:space="preserve"> but</w:t>
      </w:r>
      <w:r w:rsidR="00EB2880">
        <w:rPr>
          <w:lang w:val="en-US" w:eastAsia="zh-CN"/>
        </w:rPr>
        <w:t xml:space="preserve"> on</w:t>
      </w:r>
      <w:r w:rsidR="005E2C8A" w:rsidRPr="005E2C8A">
        <w:rPr>
          <w:lang w:val="en-US" w:eastAsia="zh-CN"/>
        </w:rPr>
        <w:t xml:space="preserve"> the trustworthiness of the </w:t>
      </w:r>
      <w:r w:rsidR="00EB2880">
        <w:rPr>
          <w:lang w:val="en-US" w:eastAsia="zh-CN"/>
        </w:rPr>
        <w:t xml:space="preserve">knowledge-holder, for example considering if </w:t>
      </w:r>
      <w:r w:rsidR="005E2C8A" w:rsidRPr="005E2C8A">
        <w:rPr>
          <w:lang w:val="en-US" w:eastAsia="zh-CN"/>
        </w:rPr>
        <w:t>the community raised this person</w:t>
      </w:r>
      <w:r w:rsidR="00D77451">
        <w:rPr>
          <w:lang w:val="en-US" w:eastAsia="zh-CN"/>
        </w:rPr>
        <w:t xml:space="preserve"> and</w:t>
      </w:r>
      <w:r w:rsidR="005E2C8A" w:rsidRPr="005E2C8A">
        <w:rPr>
          <w:lang w:val="en-US" w:eastAsia="zh-CN"/>
        </w:rPr>
        <w:t xml:space="preserve"> taught them about life</w:t>
      </w:r>
      <w:r w:rsidR="000F49BD">
        <w:rPr>
          <w:lang w:val="en-US" w:eastAsia="zh-CN"/>
        </w:rPr>
        <w:t>,</w:t>
      </w:r>
      <w:r w:rsidR="006E6FE8">
        <w:rPr>
          <w:lang w:val="en-US" w:eastAsia="zh-CN"/>
        </w:rPr>
        <w:t xml:space="preserve"> </w:t>
      </w:r>
      <w:r w:rsidR="00EE5437">
        <w:rPr>
          <w:lang w:val="en-US" w:eastAsia="zh-CN"/>
        </w:rPr>
        <w:t>the</w:t>
      </w:r>
      <w:r w:rsidR="005E2C8A" w:rsidRPr="005E2C8A">
        <w:rPr>
          <w:lang w:val="en-US" w:eastAsia="zh-CN"/>
        </w:rPr>
        <w:t xml:space="preserve"> interconnectedness of </w:t>
      </w:r>
      <w:r w:rsidR="00D77451">
        <w:rPr>
          <w:lang w:val="en-US" w:eastAsia="zh-CN"/>
        </w:rPr>
        <w:t xml:space="preserve">the </w:t>
      </w:r>
      <w:r w:rsidR="005E2C8A" w:rsidRPr="005E2C8A">
        <w:rPr>
          <w:lang w:val="en-US" w:eastAsia="zh-CN"/>
        </w:rPr>
        <w:t xml:space="preserve">environment and the ecology of that area. There is </w:t>
      </w:r>
      <w:r w:rsidR="00EB2880">
        <w:rPr>
          <w:lang w:val="en-US" w:eastAsia="zh-CN"/>
        </w:rPr>
        <w:t xml:space="preserve">often </w:t>
      </w:r>
      <w:r w:rsidR="005E2C8A" w:rsidRPr="005E2C8A">
        <w:rPr>
          <w:lang w:val="en-US" w:eastAsia="zh-CN"/>
        </w:rPr>
        <w:t>an innate trust in individual experiences because of the relationship of trust within the community.</w:t>
      </w:r>
    </w:p>
    <w:p w14:paraId="7F0FE50F" w14:textId="71A836F8" w:rsidR="00F37D34" w:rsidRPr="00022D6B" w:rsidRDefault="00DC6479" w:rsidP="00022D6B">
      <w:pPr>
        <w:spacing w:before="0" w:line="276" w:lineRule="auto"/>
        <w:jc w:val="both"/>
        <w:rPr>
          <w:lang w:val="en-US" w:eastAsia="zh-CN"/>
        </w:rPr>
      </w:pPr>
      <w:r>
        <w:rPr>
          <w:lang w:val="en-US" w:eastAsia="zh-CN"/>
        </w:rPr>
        <w:t>Participants</w:t>
      </w:r>
      <w:r w:rsidR="000A698E">
        <w:rPr>
          <w:lang w:val="en-US" w:eastAsia="zh-CN"/>
        </w:rPr>
        <w:t xml:space="preserve"> </w:t>
      </w:r>
      <w:r w:rsidR="007C6C9D">
        <w:rPr>
          <w:lang w:val="en-US" w:eastAsia="zh-CN"/>
        </w:rPr>
        <w:t xml:space="preserve">also </w:t>
      </w:r>
      <w:r w:rsidR="00481C3D">
        <w:rPr>
          <w:lang w:val="en-US" w:eastAsia="zh-CN"/>
        </w:rPr>
        <w:t xml:space="preserve">discussed </w:t>
      </w:r>
      <w:r>
        <w:rPr>
          <w:lang w:val="en-US" w:eastAsia="zh-CN"/>
        </w:rPr>
        <w:t xml:space="preserve">the </w:t>
      </w:r>
      <w:r w:rsidR="00445321">
        <w:rPr>
          <w:lang w:val="en-US" w:eastAsia="zh-CN"/>
        </w:rPr>
        <w:t xml:space="preserve">terminology </w:t>
      </w:r>
      <w:r>
        <w:rPr>
          <w:lang w:val="en-US" w:eastAsia="zh-CN"/>
        </w:rPr>
        <w:t>of “</w:t>
      </w:r>
      <w:r w:rsidR="00445321" w:rsidRPr="00F541B0">
        <w:rPr>
          <w:b/>
          <w:bCs/>
          <w:lang w:val="en-US" w:eastAsia="zh-CN"/>
        </w:rPr>
        <w:t>Indigenous Peoples and</w:t>
      </w:r>
      <w:r w:rsidR="00445321">
        <w:rPr>
          <w:lang w:val="en-US" w:eastAsia="zh-CN"/>
        </w:rPr>
        <w:t xml:space="preserve"> </w:t>
      </w:r>
      <w:r w:rsidRPr="000E058E">
        <w:rPr>
          <w:b/>
          <w:bCs/>
          <w:lang w:val="en-US" w:eastAsia="zh-CN"/>
        </w:rPr>
        <w:t>local communities</w:t>
      </w:r>
      <w:r w:rsidR="00481C3D">
        <w:rPr>
          <w:lang w:val="en-US" w:eastAsia="zh-CN"/>
        </w:rPr>
        <w:t xml:space="preserve">”. They </w:t>
      </w:r>
      <w:r w:rsidR="007A32A3">
        <w:rPr>
          <w:lang w:val="en-US" w:eastAsia="zh-CN"/>
        </w:rPr>
        <w:t xml:space="preserve">highlighted </w:t>
      </w:r>
      <w:r w:rsidR="00445321">
        <w:rPr>
          <w:lang w:val="en-US" w:eastAsia="zh-CN"/>
        </w:rPr>
        <w:t>growing concern</w:t>
      </w:r>
      <w:r w:rsidR="009B237B">
        <w:rPr>
          <w:lang w:val="en-US" w:eastAsia="zh-CN"/>
        </w:rPr>
        <w:t>s</w:t>
      </w:r>
      <w:r w:rsidR="00445321">
        <w:rPr>
          <w:lang w:val="en-US" w:eastAsia="zh-CN"/>
        </w:rPr>
        <w:t xml:space="preserve"> among Indigenous </w:t>
      </w:r>
      <w:r>
        <w:rPr>
          <w:lang w:val="en-US" w:eastAsia="zh-CN"/>
        </w:rPr>
        <w:t>Peoples</w:t>
      </w:r>
      <w:r w:rsidR="009B237B">
        <w:rPr>
          <w:lang w:val="en-US" w:eastAsia="zh-CN"/>
        </w:rPr>
        <w:t xml:space="preserve"> </w:t>
      </w:r>
      <w:r w:rsidR="00B528DB">
        <w:rPr>
          <w:lang w:val="en-US" w:eastAsia="zh-CN"/>
        </w:rPr>
        <w:t xml:space="preserve">about the terminology, </w:t>
      </w:r>
      <w:r w:rsidR="00225EF9">
        <w:rPr>
          <w:lang w:val="en-US" w:eastAsia="zh-CN"/>
        </w:rPr>
        <w:t xml:space="preserve">including that it can </w:t>
      </w:r>
      <w:r w:rsidR="009A160E">
        <w:rPr>
          <w:lang w:val="en-US" w:eastAsia="zh-CN"/>
        </w:rPr>
        <w:t xml:space="preserve">obscure </w:t>
      </w:r>
      <w:r w:rsidR="00225EF9">
        <w:rPr>
          <w:lang w:val="en-US" w:eastAsia="zh-CN"/>
        </w:rPr>
        <w:t>the distinctive collective rights held by Indigenous Peoples under UNDRIP</w:t>
      </w:r>
      <w:r w:rsidR="00BE375A">
        <w:rPr>
          <w:lang w:val="en-US" w:eastAsia="zh-CN"/>
        </w:rPr>
        <w:t xml:space="preserve">, by seeming to merge </w:t>
      </w:r>
      <w:r w:rsidR="008B2A07">
        <w:rPr>
          <w:lang w:val="en-US" w:eastAsia="zh-CN"/>
        </w:rPr>
        <w:t>Indigenous</w:t>
      </w:r>
      <w:r w:rsidR="00BE375A">
        <w:rPr>
          <w:lang w:val="en-US" w:eastAsia="zh-CN"/>
        </w:rPr>
        <w:t xml:space="preserve"> </w:t>
      </w:r>
      <w:r w:rsidR="008B2A07">
        <w:rPr>
          <w:lang w:val="en-US" w:eastAsia="zh-CN"/>
        </w:rPr>
        <w:t>Peoples</w:t>
      </w:r>
      <w:r w:rsidR="00BE375A">
        <w:rPr>
          <w:lang w:val="en-US" w:eastAsia="zh-CN"/>
        </w:rPr>
        <w:t xml:space="preserve"> with local communities</w:t>
      </w:r>
      <w:r w:rsidR="00225EF9">
        <w:rPr>
          <w:lang w:val="en-US" w:eastAsia="zh-CN"/>
        </w:rPr>
        <w:t>.</w:t>
      </w:r>
      <w:r w:rsidR="00A818FD">
        <w:rPr>
          <w:lang w:val="en-US" w:eastAsia="zh-CN"/>
        </w:rPr>
        <w:t xml:space="preserve"> For example,</w:t>
      </w:r>
      <w:r w:rsidR="00117E4E">
        <w:rPr>
          <w:lang w:val="en-US" w:eastAsia="zh-CN"/>
        </w:rPr>
        <w:t xml:space="preserve"> t</w:t>
      </w:r>
      <w:r w:rsidR="008B2A07">
        <w:rPr>
          <w:lang w:val="en-US" w:eastAsia="zh-CN"/>
        </w:rPr>
        <w:t>hey noted that</w:t>
      </w:r>
      <w:r w:rsidR="00445321">
        <w:rPr>
          <w:lang w:val="en-US" w:eastAsia="zh-CN"/>
        </w:rPr>
        <w:t xml:space="preserve"> </w:t>
      </w:r>
      <w:r w:rsidR="00BC0D1E">
        <w:rPr>
          <w:lang w:val="en-US" w:eastAsia="zh-CN"/>
        </w:rPr>
        <w:t xml:space="preserve">some </w:t>
      </w:r>
      <w:r w:rsidR="00D4621A">
        <w:rPr>
          <w:lang w:val="en-US" w:eastAsia="zh-CN"/>
        </w:rPr>
        <w:t xml:space="preserve">non-Indigenous </w:t>
      </w:r>
      <w:r w:rsidR="00BC0D1E">
        <w:rPr>
          <w:lang w:val="en-US" w:eastAsia="zh-CN"/>
        </w:rPr>
        <w:t xml:space="preserve">communities are using the </w:t>
      </w:r>
      <w:r w:rsidR="00445321">
        <w:rPr>
          <w:lang w:val="en-US" w:eastAsia="zh-CN"/>
        </w:rPr>
        <w:t>term</w:t>
      </w:r>
      <w:r w:rsidR="00BC0D1E">
        <w:rPr>
          <w:lang w:val="en-US" w:eastAsia="zh-CN"/>
        </w:rPr>
        <w:t xml:space="preserve"> </w:t>
      </w:r>
      <w:r w:rsidR="00D4621A">
        <w:rPr>
          <w:lang w:val="en-US" w:eastAsia="zh-CN"/>
        </w:rPr>
        <w:t>“</w:t>
      </w:r>
      <w:r w:rsidR="00BC0D1E">
        <w:rPr>
          <w:lang w:val="en-US" w:eastAsia="zh-CN"/>
        </w:rPr>
        <w:t>local communities</w:t>
      </w:r>
      <w:r w:rsidR="00D4621A">
        <w:rPr>
          <w:lang w:val="en-US" w:eastAsia="zh-CN"/>
        </w:rPr>
        <w:t>”</w:t>
      </w:r>
      <w:r w:rsidR="00BC0D1E">
        <w:rPr>
          <w:lang w:val="en-US" w:eastAsia="zh-CN"/>
        </w:rPr>
        <w:t xml:space="preserve"> to claim </w:t>
      </w:r>
      <w:r w:rsidR="00445321">
        <w:rPr>
          <w:lang w:val="en-US" w:eastAsia="zh-CN"/>
        </w:rPr>
        <w:t xml:space="preserve">land </w:t>
      </w:r>
      <w:r w:rsidR="00BC0D1E">
        <w:rPr>
          <w:lang w:val="en-US" w:eastAsia="zh-CN"/>
        </w:rPr>
        <w:t xml:space="preserve">rights </w:t>
      </w:r>
      <w:r w:rsidR="00445321">
        <w:rPr>
          <w:lang w:val="en-US" w:eastAsia="zh-CN"/>
        </w:rPr>
        <w:lastRenderedPageBreak/>
        <w:t>or</w:t>
      </w:r>
      <w:r w:rsidR="003C3024">
        <w:rPr>
          <w:lang w:val="en-US" w:eastAsia="zh-CN"/>
        </w:rPr>
        <w:t xml:space="preserve"> other</w:t>
      </w:r>
      <w:r w:rsidR="00445321">
        <w:rPr>
          <w:lang w:val="en-US" w:eastAsia="zh-CN"/>
        </w:rPr>
        <w:t xml:space="preserve"> entitlements. These claims can</w:t>
      </w:r>
      <w:r w:rsidR="00C625C8">
        <w:rPr>
          <w:lang w:val="en-US" w:eastAsia="zh-CN"/>
        </w:rPr>
        <w:t xml:space="preserve"> sometimes </w:t>
      </w:r>
      <w:r w:rsidR="00445321">
        <w:rPr>
          <w:lang w:val="en-US" w:eastAsia="zh-CN"/>
        </w:rPr>
        <w:t xml:space="preserve">conflict with or undermine the </w:t>
      </w:r>
      <w:r w:rsidR="00934D05">
        <w:rPr>
          <w:lang w:val="en-US" w:eastAsia="zh-CN"/>
        </w:rPr>
        <w:t>rights</w:t>
      </w:r>
      <w:r w:rsidR="00C625C8">
        <w:rPr>
          <w:lang w:val="en-US" w:eastAsia="zh-CN"/>
        </w:rPr>
        <w:t xml:space="preserve"> of Indigenous Peoples living in the same areas</w:t>
      </w:r>
      <w:r w:rsidR="00BA5B55">
        <w:rPr>
          <w:lang w:val="en-US" w:eastAsia="zh-CN"/>
        </w:rPr>
        <w:t>.</w:t>
      </w:r>
      <w:r w:rsidR="003F48DA" w:rsidRPr="003F48DA">
        <w:t xml:space="preserve"> </w:t>
      </w:r>
      <w:r w:rsidR="003F48DA" w:rsidRPr="003F48DA">
        <w:rPr>
          <w:lang w:val="en-US" w:eastAsia="zh-CN"/>
        </w:rPr>
        <w:t>This has led many Indigenous Peoples to advocate for a clearer distinction between these two groups</w:t>
      </w:r>
      <w:r w:rsidR="00022D6B">
        <w:rPr>
          <w:lang w:val="en-US" w:eastAsia="zh-CN"/>
        </w:rPr>
        <w:t>, by separating the terms</w:t>
      </w:r>
      <w:r w:rsidR="003F48DA">
        <w:rPr>
          <w:lang w:val="en-US" w:eastAsia="zh-CN"/>
        </w:rPr>
        <w:t>.</w:t>
      </w:r>
      <w:r w:rsidR="00BA5B55">
        <w:rPr>
          <w:lang w:val="en-US" w:eastAsia="zh-CN"/>
        </w:rPr>
        <w:t xml:space="preserve"> </w:t>
      </w:r>
      <w:r w:rsidR="000C7026">
        <w:rPr>
          <w:lang w:val="en-US" w:eastAsia="zh-CN"/>
        </w:rPr>
        <w:t xml:space="preserve">They noted that the lack of a clear definition of what is meant by </w:t>
      </w:r>
      <w:r w:rsidR="008A5FC4">
        <w:rPr>
          <w:lang w:val="en-US" w:eastAsia="zh-CN"/>
        </w:rPr>
        <w:t>“local communities”</w:t>
      </w:r>
      <w:r w:rsidR="00C151F7">
        <w:rPr>
          <w:lang w:val="en-US" w:eastAsia="zh-CN"/>
        </w:rPr>
        <w:t xml:space="preserve"> is one cause of this </w:t>
      </w:r>
      <w:proofErr w:type="gramStart"/>
      <w:r w:rsidR="00C151F7">
        <w:rPr>
          <w:lang w:val="en-US" w:eastAsia="zh-CN"/>
        </w:rPr>
        <w:t>uncertainty</w:t>
      </w:r>
      <w:r w:rsidR="00022D6B">
        <w:rPr>
          <w:lang w:val="en-US" w:eastAsia="zh-CN"/>
        </w:rPr>
        <w:t>, and</w:t>
      </w:r>
      <w:proofErr w:type="gramEnd"/>
      <w:r w:rsidR="00022D6B">
        <w:rPr>
          <w:lang w:val="en-US" w:eastAsia="zh-CN"/>
        </w:rPr>
        <w:t xml:space="preserve"> recommended that the term should not be used until a clear definition is developed</w:t>
      </w:r>
      <w:r w:rsidR="00C151F7">
        <w:rPr>
          <w:lang w:val="en-US" w:eastAsia="zh-CN"/>
        </w:rPr>
        <w:t>.</w:t>
      </w:r>
      <w:r w:rsidR="008A5FC4">
        <w:rPr>
          <w:lang w:val="en-US" w:eastAsia="zh-CN"/>
        </w:rPr>
        <w:t xml:space="preserve"> </w:t>
      </w:r>
      <w:r w:rsidR="00BA5B55">
        <w:rPr>
          <w:lang w:val="en-US" w:eastAsia="zh-CN"/>
        </w:rPr>
        <w:t xml:space="preserve">However, </w:t>
      </w:r>
      <w:r w:rsidR="00807372">
        <w:rPr>
          <w:lang w:val="en-US" w:eastAsia="zh-CN"/>
        </w:rPr>
        <w:t xml:space="preserve">some </w:t>
      </w:r>
      <w:r w:rsidR="003F48DA">
        <w:rPr>
          <w:lang w:val="en-US" w:eastAsia="zh-CN"/>
        </w:rPr>
        <w:t>participants</w:t>
      </w:r>
      <w:r w:rsidR="00BA5B55">
        <w:rPr>
          <w:lang w:val="en-US" w:eastAsia="zh-CN"/>
        </w:rPr>
        <w:t xml:space="preserve"> also noted that in some parts of the world, particularly in Africa and Asia, Indigenous Peoples may not be recognized by their governments, so a </w:t>
      </w:r>
      <w:r w:rsidR="00C625C8">
        <w:rPr>
          <w:lang w:val="en-US" w:eastAsia="zh-CN"/>
        </w:rPr>
        <w:t xml:space="preserve">broader </w:t>
      </w:r>
      <w:r w:rsidR="00BA5B55">
        <w:rPr>
          <w:lang w:val="en-US" w:eastAsia="zh-CN"/>
        </w:rPr>
        <w:t>concept that allows inclusion of these groups can be important at the international level. The IPBES task force on I</w:t>
      </w:r>
      <w:r w:rsidR="00093DA4">
        <w:rPr>
          <w:lang w:val="en-US" w:eastAsia="zh-CN"/>
        </w:rPr>
        <w:t>LK</w:t>
      </w:r>
      <w:r w:rsidR="00BA5B55">
        <w:rPr>
          <w:lang w:val="en-US" w:eastAsia="zh-CN"/>
        </w:rPr>
        <w:t xml:space="preserve"> </w:t>
      </w:r>
      <w:r w:rsidR="0099795B">
        <w:rPr>
          <w:lang w:val="en-US" w:eastAsia="zh-CN"/>
        </w:rPr>
        <w:t>undertook</w:t>
      </w:r>
      <w:r w:rsidR="00BA5B55">
        <w:rPr>
          <w:lang w:val="en-US" w:eastAsia="zh-CN"/>
        </w:rPr>
        <w:t xml:space="preserve"> a process of </w:t>
      </w:r>
      <w:r w:rsidR="00093DA4">
        <w:rPr>
          <w:lang w:val="en-US" w:eastAsia="zh-CN"/>
        </w:rPr>
        <w:t>conceptualizing</w:t>
      </w:r>
      <w:r w:rsidR="00BA5B55">
        <w:rPr>
          <w:lang w:val="en-US" w:eastAsia="zh-CN"/>
        </w:rPr>
        <w:t xml:space="preserve"> what is meant by “local </w:t>
      </w:r>
      <w:r w:rsidR="00093DA4">
        <w:rPr>
          <w:lang w:val="en-US" w:eastAsia="zh-CN"/>
        </w:rPr>
        <w:t>communities</w:t>
      </w:r>
      <w:r w:rsidR="00BA5B55">
        <w:rPr>
          <w:lang w:val="en-US" w:eastAsia="zh-CN"/>
        </w:rPr>
        <w:t>”</w:t>
      </w:r>
      <w:r w:rsidR="00093DA4">
        <w:rPr>
          <w:lang w:val="en-US" w:eastAsia="zh-CN"/>
        </w:rPr>
        <w:t xml:space="preserve"> in IPBES, to </w:t>
      </w:r>
      <w:r w:rsidR="001E7653">
        <w:rPr>
          <w:lang w:val="en-US" w:eastAsia="zh-CN"/>
        </w:rPr>
        <w:t>give a</w:t>
      </w:r>
      <w:r w:rsidR="00B54E40">
        <w:rPr>
          <w:lang w:val="en-US" w:eastAsia="zh-CN"/>
        </w:rPr>
        <w:t xml:space="preserve"> more narrow</w:t>
      </w:r>
      <w:r w:rsidR="001E7653">
        <w:rPr>
          <w:lang w:val="en-US" w:eastAsia="zh-CN"/>
        </w:rPr>
        <w:t xml:space="preserve"> concept</w:t>
      </w:r>
      <w:r w:rsidR="00B54E40">
        <w:rPr>
          <w:lang w:val="en-US" w:eastAsia="zh-CN"/>
        </w:rPr>
        <w:t xml:space="preserve"> that is more in line with Indigenous </w:t>
      </w:r>
      <w:r w:rsidR="007346C9">
        <w:rPr>
          <w:lang w:val="en-US" w:eastAsia="zh-CN"/>
        </w:rPr>
        <w:t>Peoples</w:t>
      </w:r>
      <w:r w:rsidR="00B54E40">
        <w:rPr>
          <w:lang w:val="en-US" w:eastAsia="zh-CN"/>
        </w:rPr>
        <w:t xml:space="preserve"> who are not recognized by their governments, as well as other groups with distinctive knowledge, values, worldviews, languages and </w:t>
      </w:r>
      <w:r w:rsidR="006346BD">
        <w:rPr>
          <w:lang w:val="en-US" w:eastAsia="zh-CN"/>
        </w:rPr>
        <w:t xml:space="preserve">long-term </w:t>
      </w:r>
      <w:r w:rsidR="00B54E40">
        <w:rPr>
          <w:lang w:val="en-US" w:eastAsia="zh-CN"/>
        </w:rPr>
        <w:t>relationships with the environment</w:t>
      </w:r>
      <w:r w:rsidR="007346C9">
        <w:rPr>
          <w:lang w:val="en-US" w:eastAsia="zh-CN"/>
        </w:rPr>
        <w:t xml:space="preserve">, for example afro-descendent communities, while </w:t>
      </w:r>
      <w:r w:rsidR="00DA707E">
        <w:rPr>
          <w:lang w:val="en-US" w:eastAsia="zh-CN"/>
        </w:rPr>
        <w:t>emphasizing that only Indigenous Peoples have a specific collective rights framework at the international level</w:t>
      </w:r>
      <w:r w:rsidR="00B54E40">
        <w:rPr>
          <w:lang w:val="en-US" w:eastAsia="zh-CN"/>
        </w:rPr>
        <w:t xml:space="preserve">. </w:t>
      </w:r>
      <w:r w:rsidR="0021729D">
        <w:rPr>
          <w:lang w:val="en-US" w:eastAsia="zh-CN"/>
        </w:rPr>
        <w:t>Th</w:t>
      </w:r>
      <w:r w:rsidR="00DA707E">
        <w:rPr>
          <w:lang w:val="en-US" w:eastAsia="zh-CN"/>
        </w:rPr>
        <w:t>is</w:t>
      </w:r>
      <w:r w:rsidR="0021729D">
        <w:rPr>
          <w:lang w:val="en-US" w:eastAsia="zh-CN"/>
        </w:rPr>
        <w:t xml:space="preserve"> conceptualization can be found in section 2 of the </w:t>
      </w:r>
      <w:r w:rsidR="0021729D" w:rsidRPr="009D45FF">
        <w:rPr>
          <w:lang w:val="en-US" w:eastAsia="zh-CN"/>
        </w:rPr>
        <w:t>IPBES methodological guidance for recognizing and working Indigenous and local knowledge</w:t>
      </w:r>
      <w:r w:rsidR="0021729D">
        <w:rPr>
          <w:lang w:val="en-US" w:eastAsia="zh-CN"/>
        </w:rPr>
        <w:t>.</w:t>
      </w:r>
      <w:r w:rsidR="009D45FF">
        <w:rPr>
          <w:rStyle w:val="FootnoteReference"/>
          <w:lang w:val="en-US" w:eastAsia="zh-CN"/>
        </w:rPr>
        <w:footnoteReference w:id="11"/>
      </w:r>
      <w:r w:rsidR="00392DA8">
        <w:rPr>
          <w:lang w:val="en-US" w:eastAsia="zh-CN"/>
        </w:rPr>
        <w:t xml:space="preserve"> </w:t>
      </w:r>
      <w:r w:rsidR="00B54E40">
        <w:rPr>
          <w:lang w:val="en-US" w:eastAsia="zh-CN"/>
        </w:rPr>
        <w:t xml:space="preserve"> </w:t>
      </w:r>
    </w:p>
    <w:p w14:paraId="7396CF51" w14:textId="25E8598D" w:rsidR="00E51A74" w:rsidRDefault="00325894" w:rsidP="00031898">
      <w:pPr>
        <w:pStyle w:val="Heading2"/>
      </w:pPr>
      <w:bookmarkStart w:id="31" w:name="_Toc192584596"/>
      <w:r>
        <w:t>M</w:t>
      </w:r>
      <w:r w:rsidR="00ED30F9">
        <w:t>onitor</w:t>
      </w:r>
      <w:r>
        <w:t>ing</w:t>
      </w:r>
      <w:r w:rsidR="004F6E69">
        <w:t xml:space="preserve"> </w:t>
      </w:r>
      <w:r>
        <w:t>within ILK systems</w:t>
      </w:r>
      <w:bookmarkEnd w:id="31"/>
    </w:p>
    <w:p w14:paraId="33B9CD48" w14:textId="77777777" w:rsidR="00CB6D03" w:rsidRDefault="00EC3143" w:rsidP="00784BD4">
      <w:pPr>
        <w:spacing w:before="0" w:line="276" w:lineRule="auto"/>
        <w:jc w:val="both"/>
      </w:pPr>
      <w:r>
        <w:t xml:space="preserve">Participants highlighted that it is important to understand how </w:t>
      </w:r>
      <w:r w:rsidR="00215168">
        <w:t>Indigenous Peoples and local communities</w:t>
      </w:r>
      <w:r>
        <w:t xml:space="preserve"> monitor within their own communities</w:t>
      </w:r>
      <w:r w:rsidR="00DE0FAD">
        <w:t xml:space="preserve">, </w:t>
      </w:r>
      <w:r>
        <w:t>cultures</w:t>
      </w:r>
      <w:r w:rsidR="00523A05">
        <w:t xml:space="preserve"> </w:t>
      </w:r>
      <w:r w:rsidR="00DE0FAD">
        <w:t xml:space="preserve">and knowledge systems, </w:t>
      </w:r>
      <w:r w:rsidR="00523A05">
        <w:t xml:space="preserve">before exploring how </w:t>
      </w:r>
      <w:r w:rsidR="00325894">
        <w:t>they</w:t>
      </w:r>
      <w:r w:rsidR="00523A05">
        <w:t xml:space="preserve"> have</w:t>
      </w:r>
      <w:r w:rsidR="00325894">
        <w:t>,</w:t>
      </w:r>
      <w:r w:rsidR="00045ED2">
        <w:t xml:space="preserve"> or could</w:t>
      </w:r>
      <w:r w:rsidR="00325894">
        <w:t>,</w:t>
      </w:r>
      <w:r w:rsidR="00523A05">
        <w:t xml:space="preserve"> become involved</w:t>
      </w:r>
      <w:r w:rsidR="00F27274">
        <w:t xml:space="preserve"> </w:t>
      </w:r>
      <w:r w:rsidR="00523A05">
        <w:t>in other monitoring processes.</w:t>
      </w:r>
      <w:r w:rsidR="005F05CC">
        <w:t xml:space="preserve"> </w:t>
      </w:r>
    </w:p>
    <w:p w14:paraId="128EEDA0" w14:textId="456D6961" w:rsidR="00435756" w:rsidRDefault="00325894" w:rsidP="00784BD4">
      <w:pPr>
        <w:spacing w:before="0" w:line="276" w:lineRule="auto"/>
        <w:jc w:val="both"/>
      </w:pPr>
      <w:r>
        <w:t>Participants</w:t>
      </w:r>
      <w:r w:rsidR="00CD25D1">
        <w:t xml:space="preserve"> emphasized the depth of knowledge in many communities, for example in Nunavut</w:t>
      </w:r>
      <w:r w:rsidR="00831D47">
        <w:t>, Canada</w:t>
      </w:r>
      <w:r w:rsidR="00CD25D1">
        <w:t xml:space="preserve"> where community members know the </w:t>
      </w:r>
      <w:r w:rsidR="00CB3F5D">
        <w:t xml:space="preserve">physical and behavioural </w:t>
      </w:r>
      <w:r w:rsidR="00CD25D1">
        <w:t xml:space="preserve">changes in </w:t>
      </w:r>
      <w:r w:rsidR="00B7275B">
        <w:t>mammals, fish and water</w:t>
      </w:r>
      <w:r w:rsidR="00DE5246">
        <w:t xml:space="preserve"> over many years</w:t>
      </w:r>
      <w:r w:rsidR="003C0EA1">
        <w:t>, and other communities where people know their environment so well that they notice change</w:t>
      </w:r>
      <w:r w:rsidR="00831D47">
        <w:t>s</w:t>
      </w:r>
      <w:r w:rsidR="00B7275B">
        <w:t xml:space="preserve">. </w:t>
      </w:r>
      <w:r w:rsidR="003C0EA1">
        <w:t>Participants</w:t>
      </w:r>
      <w:r w:rsidR="005F05CC">
        <w:t xml:space="preserve"> </w:t>
      </w:r>
      <w:r w:rsidR="0086475D">
        <w:t xml:space="preserve">also </w:t>
      </w:r>
      <w:r w:rsidR="005F05CC">
        <w:t xml:space="preserve">noted that </w:t>
      </w:r>
      <w:r w:rsidR="00215168">
        <w:t>Indigenous Peoples and local communities</w:t>
      </w:r>
      <w:r w:rsidR="00E81C9F">
        <w:t xml:space="preserve"> have always engaged in </w:t>
      </w:r>
      <w:r w:rsidR="00FA1781">
        <w:t xml:space="preserve">earth observations and </w:t>
      </w:r>
      <w:r w:rsidR="00E81C9F">
        <w:t xml:space="preserve">monitoring, and that </w:t>
      </w:r>
      <w:r w:rsidR="00C75DFE">
        <w:t>other</w:t>
      </w:r>
      <w:r w:rsidR="00215168">
        <w:t xml:space="preserve"> scientific ways of monitoring are relatively recent. They </w:t>
      </w:r>
      <w:r w:rsidR="0084092C">
        <w:t xml:space="preserve">noted that sometimes </w:t>
      </w:r>
      <w:r w:rsidR="005F05CC">
        <w:t>th</w:t>
      </w:r>
      <w:r w:rsidR="0086475D">
        <w:t>ese</w:t>
      </w:r>
      <w:r w:rsidR="005F05CC">
        <w:t xml:space="preserve"> </w:t>
      </w:r>
      <w:r w:rsidR="0084092C">
        <w:t xml:space="preserve">important points can become lost </w:t>
      </w:r>
      <w:r w:rsidR="005F05CC">
        <w:t>among</w:t>
      </w:r>
      <w:r w:rsidR="00A0358F">
        <w:t>st</w:t>
      </w:r>
      <w:r w:rsidR="005F05CC">
        <w:t xml:space="preserve"> efforts to engage </w:t>
      </w:r>
      <w:r w:rsidR="00215168">
        <w:t>Indigenous Peoples and local communities</w:t>
      </w:r>
      <w:r w:rsidR="005F05CC">
        <w:t xml:space="preserve"> in monitoring</w:t>
      </w:r>
      <w:r w:rsidR="00A0358F">
        <w:t xml:space="preserve"> programmes</w:t>
      </w:r>
      <w:r w:rsidR="00B9657E">
        <w:t xml:space="preserve"> using formal</w:t>
      </w:r>
      <w:r w:rsidR="00D97F5F">
        <w:t>ised</w:t>
      </w:r>
      <w:r w:rsidR="00B9657E">
        <w:t xml:space="preserve"> scientific methods</w:t>
      </w:r>
      <w:r w:rsidR="0084092C">
        <w:t xml:space="preserve">, and they emphasized that other monitoring programmes engaging Indigenous Peoples and local </w:t>
      </w:r>
      <w:proofErr w:type="gramStart"/>
      <w:r w:rsidR="0084092C">
        <w:t>communities</w:t>
      </w:r>
      <w:proofErr w:type="gramEnd"/>
      <w:r w:rsidR="0084092C">
        <w:t xml:space="preserve"> and their knowledge should </w:t>
      </w:r>
      <w:r w:rsidR="009554C9">
        <w:t>always aim to remain grounded in the ways of knowing and monitoring</w:t>
      </w:r>
      <w:r w:rsidR="00CB6D03">
        <w:t xml:space="preserve"> found in ILK systems</w:t>
      </w:r>
      <w:r w:rsidR="00B9657E">
        <w:t>.</w:t>
      </w:r>
      <w:r w:rsidR="00547F3C">
        <w:t xml:space="preserve"> </w:t>
      </w:r>
    </w:p>
    <w:p w14:paraId="1433CAE8" w14:textId="71538640" w:rsidR="00FA690E" w:rsidRDefault="00FA690E" w:rsidP="00784BD4">
      <w:pPr>
        <w:spacing w:before="0" w:line="276" w:lineRule="auto"/>
        <w:jc w:val="both"/>
      </w:pPr>
      <w:r>
        <w:t xml:space="preserve">Participants </w:t>
      </w:r>
      <w:r w:rsidR="00AC4168">
        <w:t xml:space="preserve">discussed </w:t>
      </w:r>
      <w:r w:rsidR="00B31130" w:rsidRPr="00B31130">
        <w:t xml:space="preserve">how Indigenous </w:t>
      </w:r>
      <w:proofErr w:type="gramStart"/>
      <w:r w:rsidR="00B31130" w:rsidRPr="00B31130">
        <w:t>Peoples</w:t>
      </w:r>
      <w:proofErr w:type="gramEnd"/>
      <w:r w:rsidR="00B31130" w:rsidRPr="00B31130">
        <w:t xml:space="preserve"> and local communities monitor within their own communities, cultures and knowledge systems</w:t>
      </w:r>
      <w:r w:rsidR="00B31130">
        <w:t xml:space="preserve">. They </w:t>
      </w:r>
      <w:r>
        <w:t xml:space="preserve">emphasized that </w:t>
      </w:r>
      <w:r w:rsidR="00FA1781">
        <w:t>such monitoring</w:t>
      </w:r>
      <w:r>
        <w:t xml:space="preserve"> is</w:t>
      </w:r>
      <w:r w:rsidRPr="00127FE3">
        <w:t xml:space="preserve"> often </w:t>
      </w:r>
      <w:r w:rsidRPr="00127FE3">
        <w:lastRenderedPageBreak/>
        <w:t xml:space="preserve">holistic, simultaneously observing multiple aspects of nature, including animals, plants, water and rivers, weather, </w:t>
      </w:r>
      <w:r w:rsidR="00E86142">
        <w:t xml:space="preserve">skies, </w:t>
      </w:r>
      <w:r w:rsidRPr="00127FE3">
        <w:t>spirits, and</w:t>
      </w:r>
      <w:r>
        <w:t>, crucially,</w:t>
      </w:r>
      <w:r w:rsidRPr="00127FE3">
        <w:t xml:space="preserve"> the relationships </w:t>
      </w:r>
      <w:r w:rsidR="00FA1781">
        <w:t>of humans with</w:t>
      </w:r>
      <w:r w:rsidR="00FA1781" w:rsidRPr="00127FE3">
        <w:t xml:space="preserve"> </w:t>
      </w:r>
      <w:proofErr w:type="gramStart"/>
      <w:r w:rsidRPr="00127FE3">
        <w:t>all</w:t>
      </w:r>
      <w:r w:rsidR="00FA1781">
        <w:t xml:space="preserve"> </w:t>
      </w:r>
      <w:r w:rsidR="00E86142">
        <w:t>of</w:t>
      </w:r>
      <w:proofErr w:type="gramEnd"/>
      <w:r w:rsidR="00E86142">
        <w:t xml:space="preserve"> these</w:t>
      </w:r>
      <w:r w:rsidR="000377FD">
        <w:t xml:space="preserve"> interconnected aspects</w:t>
      </w:r>
      <w:r w:rsidRPr="00127FE3">
        <w:t>.</w:t>
      </w:r>
      <w:r>
        <w:t xml:space="preserve"> </w:t>
      </w:r>
      <w:r w:rsidRPr="00DA7502">
        <w:t xml:space="preserve">For </w:t>
      </w:r>
      <w:r>
        <w:t>example</w:t>
      </w:r>
      <w:r w:rsidRPr="00DA7502">
        <w:t>,</w:t>
      </w:r>
      <w:r>
        <w:t xml:space="preserve"> in western Kenya,</w:t>
      </w:r>
      <w:r w:rsidRPr="00DA7502">
        <w:t xml:space="preserve"> if a certain species of </w:t>
      </w:r>
      <w:r w:rsidR="00A2361E">
        <w:t>plant</w:t>
      </w:r>
      <w:r w:rsidR="00A2361E" w:rsidRPr="00DA7502">
        <w:t xml:space="preserve"> </w:t>
      </w:r>
      <w:r w:rsidRPr="00DA7502">
        <w:t>is flowering in plenty</w:t>
      </w:r>
      <w:r>
        <w:t>, then</w:t>
      </w:r>
      <w:r w:rsidRPr="00DA7502">
        <w:t xml:space="preserve"> </w:t>
      </w:r>
      <w:r>
        <w:t xml:space="preserve">people know </w:t>
      </w:r>
      <w:r w:rsidRPr="00DA7502">
        <w:t>there is going to be a good harvest of honey</w:t>
      </w:r>
      <w:r>
        <w:t>, and that this will be good for the community</w:t>
      </w:r>
      <w:r w:rsidRPr="00DA7502">
        <w:t xml:space="preserve">. </w:t>
      </w:r>
    </w:p>
    <w:p w14:paraId="72E1C595" w14:textId="62AC8091" w:rsidR="00833910" w:rsidRDefault="00FA690E" w:rsidP="00784BD4">
      <w:pPr>
        <w:spacing w:before="0" w:line="276" w:lineRule="auto"/>
        <w:jc w:val="both"/>
      </w:pPr>
      <w:r w:rsidRPr="00A56D5A">
        <w:t xml:space="preserve">Participants </w:t>
      </w:r>
      <w:r w:rsidR="005A7B83" w:rsidRPr="00A56D5A">
        <w:t xml:space="preserve">also </w:t>
      </w:r>
      <w:r w:rsidRPr="00A56D5A">
        <w:t xml:space="preserve">explained that </w:t>
      </w:r>
      <w:r w:rsidR="005A7B83" w:rsidRPr="00A56D5A">
        <w:t xml:space="preserve">the monitoring practices of </w:t>
      </w:r>
      <w:r w:rsidR="00C05C1A" w:rsidRPr="00A56D5A">
        <w:rPr>
          <w:rFonts w:cstheme="minorHAnsi"/>
        </w:rPr>
        <w:t>Indigenous Peoples and local communities</w:t>
      </w:r>
      <w:r w:rsidR="00C05C1A" w:rsidRPr="00A56D5A">
        <w:t xml:space="preserve"> are often </w:t>
      </w:r>
      <w:r w:rsidRPr="00A56D5A">
        <w:t>embedded in their day-to-day lives</w:t>
      </w:r>
      <w:r w:rsidR="0034373A" w:rsidRPr="00A56D5A">
        <w:t xml:space="preserve">, as part of their </w:t>
      </w:r>
      <w:r w:rsidR="00260A66" w:rsidRPr="00A56D5A">
        <w:t>livelihoods</w:t>
      </w:r>
      <w:r w:rsidR="006923B6">
        <w:t>,</w:t>
      </w:r>
      <w:r w:rsidR="0034373A" w:rsidRPr="00A56D5A">
        <w:t xml:space="preserve"> </w:t>
      </w:r>
      <w:r w:rsidR="004136F5" w:rsidRPr="00A56D5A">
        <w:t xml:space="preserve">management of their natural resources </w:t>
      </w:r>
      <w:r w:rsidR="001A7735" w:rsidRPr="00A56D5A">
        <w:t>and</w:t>
      </w:r>
      <w:r w:rsidR="0034373A" w:rsidRPr="00A56D5A">
        <w:t xml:space="preserve"> relationships with</w:t>
      </w:r>
      <w:r w:rsidR="00CF4261" w:rsidRPr="00A56D5A">
        <w:t>in</w:t>
      </w:r>
      <w:r w:rsidR="0034373A" w:rsidRPr="00A56D5A">
        <w:t xml:space="preserve"> </w:t>
      </w:r>
      <w:r w:rsidR="00CF4261" w:rsidRPr="00A56D5A">
        <w:t>nature</w:t>
      </w:r>
      <w:r w:rsidRPr="00A56D5A">
        <w:t>. This include</w:t>
      </w:r>
      <w:r w:rsidR="00C05C1A" w:rsidRPr="00A56D5A">
        <w:t>s</w:t>
      </w:r>
      <w:r w:rsidRPr="00A56D5A">
        <w:t xml:space="preserve"> observation</w:t>
      </w:r>
      <w:r w:rsidR="00C05C1A" w:rsidRPr="00A56D5A">
        <w:t>s</w:t>
      </w:r>
      <w:r w:rsidRPr="00A56D5A">
        <w:t>,</w:t>
      </w:r>
      <w:r w:rsidR="007C05C6" w:rsidRPr="00A56D5A">
        <w:t xml:space="preserve"> </w:t>
      </w:r>
      <w:r w:rsidRPr="00A56D5A">
        <w:t xml:space="preserve">collecting </w:t>
      </w:r>
      <w:r w:rsidR="005615ED" w:rsidRPr="00A56D5A">
        <w:t>information</w:t>
      </w:r>
      <w:r w:rsidR="00C05C1A" w:rsidRPr="00A56D5A">
        <w:t xml:space="preserve"> for natural </w:t>
      </w:r>
      <w:r w:rsidRPr="00A56D5A">
        <w:t>resource</w:t>
      </w:r>
      <w:r w:rsidR="00C05C1A" w:rsidRPr="00A56D5A">
        <w:t xml:space="preserve"> management such as</w:t>
      </w:r>
      <w:r w:rsidRPr="00A56D5A">
        <w:t xml:space="preserve"> differences in abundance</w:t>
      </w:r>
      <w:r w:rsidR="00C05C1A" w:rsidRPr="00A56D5A">
        <w:t>s</w:t>
      </w:r>
      <w:r w:rsidRPr="00A56D5A">
        <w:t>, texture or taste</w:t>
      </w:r>
      <w:r w:rsidR="00A61524" w:rsidRPr="00A56D5A">
        <w:t xml:space="preserve">, and </w:t>
      </w:r>
      <w:proofErr w:type="gramStart"/>
      <w:r w:rsidR="00A61524" w:rsidRPr="00A56D5A">
        <w:t>making adjustments to</w:t>
      </w:r>
      <w:proofErr w:type="gramEnd"/>
      <w:r w:rsidR="00A61524" w:rsidRPr="00A56D5A">
        <w:t xml:space="preserve"> their activities accordingly</w:t>
      </w:r>
      <w:r w:rsidRPr="00A56D5A">
        <w:t>.</w:t>
      </w:r>
      <w:r>
        <w:t xml:space="preserve"> </w:t>
      </w:r>
      <w:r w:rsidR="00BF4CEB">
        <w:t>A participant emphasized that instinct can be an essential part of monitoring</w:t>
      </w:r>
      <w:r w:rsidR="00F608C7">
        <w:t>, which</w:t>
      </w:r>
      <w:r w:rsidR="00BF4CEB" w:rsidRPr="00537B14">
        <w:rPr>
          <w:rFonts w:cstheme="minorBidi"/>
        </w:rPr>
        <w:t xml:space="preserve"> comes into play in response to what </w:t>
      </w:r>
      <w:r w:rsidR="00F608C7">
        <w:rPr>
          <w:rFonts w:cstheme="minorBidi"/>
        </w:rPr>
        <w:t>is</w:t>
      </w:r>
      <w:r w:rsidR="00BF4CEB" w:rsidRPr="00537B14">
        <w:rPr>
          <w:rFonts w:cstheme="minorBidi"/>
        </w:rPr>
        <w:t xml:space="preserve"> see</w:t>
      </w:r>
      <w:r w:rsidR="00F608C7">
        <w:rPr>
          <w:rFonts w:cstheme="minorBidi"/>
        </w:rPr>
        <w:t>n</w:t>
      </w:r>
      <w:r w:rsidR="00E5095C">
        <w:rPr>
          <w:rFonts w:cstheme="minorBidi"/>
        </w:rPr>
        <w:t>.</w:t>
      </w:r>
      <w:r w:rsidR="00BF4CEB" w:rsidRPr="00537B14">
        <w:rPr>
          <w:rFonts w:cstheme="minorBidi"/>
        </w:rPr>
        <w:t xml:space="preserve"> </w:t>
      </w:r>
      <w:r w:rsidRPr="00127FE3">
        <w:t>Monitoring may also invol</w:t>
      </w:r>
      <w:r>
        <w:t>ve</w:t>
      </w:r>
      <w:r w:rsidRPr="00127FE3">
        <w:t xml:space="preserve"> rituals to connect to </w:t>
      </w:r>
      <w:r w:rsidR="00C05C1A">
        <w:t xml:space="preserve">cultural and </w:t>
      </w:r>
      <w:r w:rsidRPr="00127FE3">
        <w:t>spiritual aspects of the environment</w:t>
      </w:r>
      <w:r>
        <w:t>, or to help in understanding some aspects of it</w:t>
      </w:r>
      <w:r w:rsidRPr="00127FE3">
        <w:t>.</w:t>
      </w:r>
      <w:r>
        <w:t xml:space="preserve"> </w:t>
      </w:r>
    </w:p>
    <w:p w14:paraId="65E75281" w14:textId="2EB45681" w:rsidR="001F5358" w:rsidRDefault="00470417" w:rsidP="00784BD4">
      <w:pPr>
        <w:spacing w:before="0" w:line="276" w:lineRule="auto"/>
        <w:jc w:val="both"/>
        <w:rPr>
          <w:rFonts w:cstheme="minorBidi"/>
        </w:rPr>
      </w:pPr>
      <w:r>
        <w:t>Often, everyone in the community may be involved</w:t>
      </w:r>
      <w:r w:rsidR="00833910">
        <w:t xml:space="preserve"> in monitoring</w:t>
      </w:r>
      <w:r>
        <w:t xml:space="preserve">, for example </w:t>
      </w:r>
      <w:r w:rsidR="00220247">
        <w:t>monitoring may often be learnt by children in the company of their elders, as they learn how to provide themselves with food and shelter, and use resources sustainably, or monitoring can take place as</w:t>
      </w:r>
      <w:r w:rsidR="00220247" w:rsidRPr="00470417">
        <w:t xml:space="preserve"> </w:t>
      </w:r>
      <w:r w:rsidRPr="00470417">
        <w:t>children play and observ</w:t>
      </w:r>
      <w:r w:rsidR="00220247">
        <w:t>e</w:t>
      </w:r>
      <w:r w:rsidRPr="00470417">
        <w:t xml:space="preserve"> their surroundings</w:t>
      </w:r>
      <w:r>
        <w:t>.</w:t>
      </w:r>
      <w:r w:rsidRPr="00470417">
        <w:t xml:space="preserve"> </w:t>
      </w:r>
      <w:r w:rsidR="000656FE">
        <w:t>I</w:t>
      </w:r>
      <w:r w:rsidR="0012072F">
        <w:t>n</w:t>
      </w:r>
      <w:r w:rsidR="000656FE">
        <w:t xml:space="preserve"> many case</w:t>
      </w:r>
      <w:r w:rsidR="0012072F">
        <w:t>s</w:t>
      </w:r>
      <w:r w:rsidR="000656FE">
        <w:t xml:space="preserve">, for example among Inuit, </w:t>
      </w:r>
      <w:r w:rsidR="000656FE">
        <w:rPr>
          <w:rFonts w:cstheme="minorBidi"/>
        </w:rPr>
        <w:t xml:space="preserve">people </w:t>
      </w:r>
      <w:r w:rsidR="0012072F">
        <w:rPr>
          <w:rFonts w:cstheme="minorBidi"/>
        </w:rPr>
        <w:t>talk to one another and share their observation</w:t>
      </w:r>
      <w:r w:rsidR="00CE659C">
        <w:rPr>
          <w:rFonts w:cstheme="minorBidi"/>
        </w:rPr>
        <w:t>s,</w:t>
      </w:r>
      <w:r w:rsidR="000656FE" w:rsidRPr="00537B14">
        <w:rPr>
          <w:rFonts w:cstheme="minorBidi"/>
        </w:rPr>
        <w:t xml:space="preserve"> </w:t>
      </w:r>
      <w:r w:rsidR="00AF56D1">
        <w:rPr>
          <w:rFonts w:cstheme="minorBidi"/>
        </w:rPr>
        <w:t xml:space="preserve">discussing </w:t>
      </w:r>
      <w:r w:rsidR="000656FE" w:rsidRPr="00537B14">
        <w:rPr>
          <w:rFonts w:cstheme="minorBidi"/>
        </w:rPr>
        <w:t xml:space="preserve">what they saw, what changes </w:t>
      </w:r>
      <w:r w:rsidR="00A4157F">
        <w:rPr>
          <w:rFonts w:cstheme="minorBidi"/>
        </w:rPr>
        <w:t xml:space="preserve">have </w:t>
      </w:r>
      <w:r w:rsidR="000656FE" w:rsidRPr="00537B14">
        <w:rPr>
          <w:rFonts w:cstheme="minorBidi"/>
        </w:rPr>
        <w:t xml:space="preserve">happened, </w:t>
      </w:r>
      <w:r w:rsidR="00CE659C">
        <w:rPr>
          <w:rFonts w:cstheme="minorBidi"/>
        </w:rPr>
        <w:t xml:space="preserve">and </w:t>
      </w:r>
      <w:r w:rsidR="000656FE" w:rsidRPr="00537B14">
        <w:rPr>
          <w:rFonts w:cstheme="minorBidi"/>
        </w:rPr>
        <w:t>their insights</w:t>
      </w:r>
      <w:r w:rsidR="0065639E">
        <w:rPr>
          <w:rFonts w:cstheme="minorBidi"/>
        </w:rPr>
        <w:t xml:space="preserve"> into causes of changes or what may happen next</w:t>
      </w:r>
      <w:r w:rsidR="00CE659C">
        <w:rPr>
          <w:rFonts w:cstheme="minorBidi"/>
        </w:rPr>
        <w:t>, so people build up a much broader picture of what is happening across their lands and waters</w:t>
      </w:r>
      <w:r w:rsidR="008B0372">
        <w:rPr>
          <w:rFonts w:cstheme="minorBidi"/>
        </w:rPr>
        <w:t xml:space="preserve"> than through personal observation alone</w:t>
      </w:r>
      <w:r w:rsidR="000656FE" w:rsidRPr="00537B14">
        <w:rPr>
          <w:rFonts w:cstheme="minorBidi"/>
        </w:rPr>
        <w:t xml:space="preserve">. </w:t>
      </w:r>
      <w:r w:rsidR="00E86159">
        <w:rPr>
          <w:rFonts w:cstheme="minorBidi"/>
        </w:rPr>
        <w:t>E</w:t>
      </w:r>
      <w:r w:rsidR="00E1665C" w:rsidRPr="00E1665C">
        <w:rPr>
          <w:rFonts w:cstheme="minorBidi"/>
        </w:rPr>
        <w:t>ach member holds a part of the knowledge, and the group must be together to share the whole picture.</w:t>
      </w:r>
    </w:p>
    <w:p w14:paraId="373325DB" w14:textId="5FA59875" w:rsidR="00DC7CF3" w:rsidRDefault="008B0372" w:rsidP="00784BD4">
      <w:pPr>
        <w:spacing w:before="0" w:line="276" w:lineRule="auto"/>
        <w:jc w:val="both"/>
      </w:pPr>
      <w:r>
        <w:t>In some communities, s</w:t>
      </w:r>
      <w:r w:rsidR="00FA690E">
        <w:t xml:space="preserve">ome aspects of knowledge and monitoring may </w:t>
      </w:r>
      <w:r w:rsidR="00470417">
        <w:t xml:space="preserve">however </w:t>
      </w:r>
      <w:r w:rsidR="0077551B">
        <w:t xml:space="preserve">also </w:t>
      </w:r>
      <w:r w:rsidR="00FA690E">
        <w:t>be more limited or controlled</w:t>
      </w:r>
      <w:r w:rsidR="00C05C1A">
        <w:t>.</w:t>
      </w:r>
      <w:r w:rsidR="00FA690E">
        <w:t xml:space="preserve"> </w:t>
      </w:r>
      <w:r w:rsidR="00C05C1A">
        <w:t>F</w:t>
      </w:r>
      <w:r w:rsidR="00FA690E">
        <w:t>or example</w:t>
      </w:r>
      <w:r w:rsidR="00C05C1A">
        <w:t xml:space="preserve">, </w:t>
      </w:r>
      <w:r w:rsidR="00FA690E">
        <w:t xml:space="preserve">some medicinal knowledge may be known only by a small group of people, or some roles in rituals may be held by </w:t>
      </w:r>
      <w:r w:rsidR="00C05C1A">
        <w:t>certain</w:t>
      </w:r>
      <w:r w:rsidR="00FA690E">
        <w:t xml:space="preserve"> people.</w:t>
      </w:r>
    </w:p>
    <w:p w14:paraId="77349115" w14:textId="61C6CC42" w:rsidR="00FA690E" w:rsidRDefault="00833910" w:rsidP="00784BD4">
      <w:pPr>
        <w:spacing w:before="0" w:line="276" w:lineRule="auto"/>
        <w:jc w:val="both"/>
      </w:pPr>
      <w:r>
        <w:t xml:space="preserve">Participants noted that </w:t>
      </w:r>
      <w:r w:rsidR="002A6DC6" w:rsidRPr="00E1665C">
        <w:rPr>
          <w:rFonts w:cstheme="minorBidi"/>
        </w:rPr>
        <w:t>often the collective memory of the elders holds knowledge</w:t>
      </w:r>
      <w:r w:rsidR="009B5F49">
        <w:rPr>
          <w:rFonts w:cstheme="minorBidi"/>
        </w:rPr>
        <w:t xml:space="preserve"> from the community over long timescales.</w:t>
      </w:r>
      <w:r w:rsidR="002A6DC6" w:rsidRPr="00E1665C">
        <w:rPr>
          <w:rFonts w:cstheme="minorBidi"/>
        </w:rPr>
        <w:t xml:space="preserve"> </w:t>
      </w:r>
      <w:r w:rsidR="009B5F49">
        <w:t>O</w:t>
      </w:r>
      <w:r w:rsidR="00FA690E" w:rsidRPr="00127FE3">
        <w:t xml:space="preserve">ral histories passed down through generations can also be part of </w:t>
      </w:r>
      <w:r w:rsidR="008F2A48">
        <w:t xml:space="preserve">the </w:t>
      </w:r>
      <w:r w:rsidR="00FA690E" w:rsidRPr="00127FE3">
        <w:t xml:space="preserve">dynamic </w:t>
      </w:r>
      <w:r w:rsidR="00C05C1A">
        <w:t>monitoring</w:t>
      </w:r>
      <w:r w:rsidR="00C05C1A" w:rsidRPr="00127FE3">
        <w:t xml:space="preserve"> </w:t>
      </w:r>
      <w:r w:rsidR="00FA690E" w:rsidRPr="00127FE3">
        <w:t xml:space="preserve">process, enhancing timescales over which observations are </w:t>
      </w:r>
      <w:proofErr w:type="gramStart"/>
      <w:r w:rsidR="00FA690E" w:rsidRPr="00127FE3">
        <w:t>made</w:t>
      </w:r>
      <w:proofErr w:type="gramEnd"/>
      <w:r w:rsidR="00CD6989">
        <w:t xml:space="preserve"> </w:t>
      </w:r>
      <w:r w:rsidR="00FA690E" w:rsidRPr="00127FE3">
        <w:t xml:space="preserve">and over which nature is </w:t>
      </w:r>
      <w:r w:rsidR="00FA690E">
        <w:t>known</w:t>
      </w:r>
      <w:r w:rsidR="00FA690E" w:rsidRPr="00127FE3">
        <w:t>.</w:t>
      </w:r>
      <w:r w:rsidR="00FA690E">
        <w:t xml:space="preserve"> </w:t>
      </w:r>
      <w:r w:rsidR="00C0513A">
        <w:t>For example, in Nunavut</w:t>
      </w:r>
      <w:r w:rsidR="00831D47">
        <w:t xml:space="preserve"> </w:t>
      </w:r>
      <w:r w:rsidR="00C0513A">
        <w:t xml:space="preserve">Inuit hunters know </w:t>
      </w:r>
      <w:r w:rsidR="007E7046">
        <w:t xml:space="preserve">about 50-year cycles of caribou movements based on food abundance through oral history passed on by elders. </w:t>
      </w:r>
      <w:r w:rsidR="00FA690E">
        <w:t>P</w:t>
      </w:r>
      <w:r w:rsidR="00FA690E" w:rsidRPr="00127FE3">
        <w:t>laces named after species</w:t>
      </w:r>
      <w:r w:rsidR="00FA690E">
        <w:t xml:space="preserve">, or after the activities people carried out there, can also provide information about the past, and can show where there are changes. Overall, participants noted that </w:t>
      </w:r>
      <w:r w:rsidR="00831D47">
        <w:t>linking</w:t>
      </w:r>
      <w:r w:rsidR="00FA690E">
        <w:t xml:space="preserve"> observations to time</w:t>
      </w:r>
      <w:r w:rsidR="00831D47">
        <w:t>frames</w:t>
      </w:r>
      <w:r w:rsidR="00FA690E">
        <w:t xml:space="preserve"> and to cycles in nature is a central aspect of many ILK systems.</w:t>
      </w:r>
    </w:p>
    <w:p w14:paraId="7C99C9CE" w14:textId="31750B1B" w:rsidR="004B2164" w:rsidRDefault="00185AEF" w:rsidP="00784BD4">
      <w:pPr>
        <w:spacing w:before="0" w:line="276" w:lineRule="auto"/>
        <w:jc w:val="both"/>
      </w:pPr>
      <w:r w:rsidRPr="00185AEF">
        <w:t>Participants</w:t>
      </w:r>
      <w:r w:rsidR="00FF6663">
        <w:t xml:space="preserve"> also</w:t>
      </w:r>
      <w:r w:rsidRPr="00185AEF">
        <w:t xml:space="preserve"> noted that</w:t>
      </w:r>
      <w:r w:rsidR="005A4A61">
        <w:t xml:space="preserve"> </w:t>
      </w:r>
      <w:r w:rsidR="00215168">
        <w:t xml:space="preserve">the </w:t>
      </w:r>
      <w:r w:rsidR="005A4A61">
        <w:t xml:space="preserve">monitoring systems </w:t>
      </w:r>
      <w:r w:rsidR="00215168">
        <w:t xml:space="preserve">of Indigenous Peoples and local communities </w:t>
      </w:r>
      <w:r w:rsidR="005A4A61">
        <w:t xml:space="preserve">are </w:t>
      </w:r>
      <w:r w:rsidR="002F0AEA">
        <w:t xml:space="preserve">usually </w:t>
      </w:r>
      <w:r w:rsidR="004B2164">
        <w:t xml:space="preserve">not separated out from the knowledge and governance systems that </w:t>
      </w:r>
      <w:r w:rsidR="00B9709A">
        <w:t xml:space="preserve">they </w:t>
      </w:r>
      <w:r w:rsidR="004B2164">
        <w:t xml:space="preserve">use to guide </w:t>
      </w:r>
      <w:r w:rsidR="004B2164">
        <w:lastRenderedPageBreak/>
        <w:t>their livelihoods and survival.</w:t>
      </w:r>
      <w:r w:rsidR="00C039B6">
        <w:t xml:space="preserve"> F</w:t>
      </w:r>
      <w:r w:rsidR="004B2164">
        <w:t xml:space="preserve">or </w:t>
      </w:r>
      <w:r w:rsidR="00A35EE8">
        <w:t>many</w:t>
      </w:r>
      <w:r w:rsidR="004B2164">
        <w:t xml:space="preserve"> science</w:t>
      </w:r>
      <w:r w:rsidR="00A35EE8">
        <w:t>s</w:t>
      </w:r>
      <w:r w:rsidR="00C039B6">
        <w:t>,</w:t>
      </w:r>
      <w:r w:rsidR="004B2164">
        <w:t xml:space="preserve"> monitoring may be seen as a </w:t>
      </w:r>
      <w:r w:rsidR="00B9709A">
        <w:t xml:space="preserve">discrete, </w:t>
      </w:r>
      <w:r w:rsidR="004B2164">
        <w:t>separate stage in a process, for example followed by analysis and action</w:t>
      </w:r>
      <w:r w:rsidR="00C039B6">
        <w:t>. Meanwhile,</w:t>
      </w:r>
      <w:r w:rsidR="004B2164">
        <w:t xml:space="preserve"> for many </w:t>
      </w:r>
      <w:r w:rsidR="00215168">
        <w:t>Indigenous Peoples and local communities</w:t>
      </w:r>
      <w:r w:rsidR="00C039B6">
        <w:t>,</w:t>
      </w:r>
      <w:r w:rsidR="004B2164">
        <w:t xml:space="preserve"> monitoring, </w:t>
      </w:r>
      <w:r w:rsidR="00D97088" w:rsidRPr="00D97088">
        <w:t>analysing</w:t>
      </w:r>
      <w:r w:rsidR="004B2164" w:rsidRPr="00D97088">
        <w:t>,</w:t>
      </w:r>
      <w:r w:rsidR="004B2164">
        <w:t xml:space="preserve"> acting, managing and govern</w:t>
      </w:r>
      <w:r w:rsidR="00C039B6">
        <w:t>ing</w:t>
      </w:r>
      <w:r w:rsidR="004B2164">
        <w:t xml:space="preserve"> are not </w:t>
      </w:r>
      <w:r w:rsidR="006C3E5F">
        <w:t xml:space="preserve">necessarily </w:t>
      </w:r>
      <w:r w:rsidR="00C039B6">
        <w:t>separate</w:t>
      </w:r>
      <w:r w:rsidR="004B2164">
        <w:t xml:space="preserve"> activities.</w:t>
      </w:r>
    </w:p>
    <w:p w14:paraId="6D8B1F62" w14:textId="769C0A4D" w:rsidR="0008273C" w:rsidRDefault="004D141A" w:rsidP="00784BD4">
      <w:pPr>
        <w:spacing w:before="0" w:after="240" w:line="276" w:lineRule="auto"/>
        <w:jc w:val="both"/>
      </w:pPr>
      <w:r>
        <w:t>Participants noted that it is therefore important to understand broader ILK systems</w:t>
      </w:r>
      <w:r w:rsidR="00454020">
        <w:t xml:space="preserve"> in which monitoring systems are embedded</w:t>
      </w:r>
      <w:r>
        <w:t xml:space="preserve">, </w:t>
      </w:r>
      <w:r w:rsidR="0008273C">
        <w:t xml:space="preserve">including governance, </w:t>
      </w:r>
      <w:proofErr w:type="gramStart"/>
      <w:r>
        <w:t>and also</w:t>
      </w:r>
      <w:proofErr w:type="gramEnd"/>
      <w:r>
        <w:t xml:space="preserve"> the values</w:t>
      </w:r>
      <w:r w:rsidR="00895D63">
        <w:t>,</w:t>
      </w:r>
      <w:r>
        <w:t xml:space="preserve"> worldviews</w:t>
      </w:r>
      <w:r w:rsidR="00895D63">
        <w:t xml:space="preserve"> and philosophies of life</w:t>
      </w:r>
      <w:r>
        <w:t xml:space="preserve"> that underpin them. For example, they noted that many </w:t>
      </w:r>
      <w:r w:rsidR="00595410" w:rsidRPr="00653D1A">
        <w:rPr>
          <w:rFonts w:cstheme="minorHAnsi"/>
        </w:rPr>
        <w:t>Indigenous Peoples and local communities</w:t>
      </w:r>
      <w:r>
        <w:t xml:space="preserve"> see humans as part of nature, rather than as separate from it, and that landscapes, rocks and rivers may be understood as sentient beings. </w:t>
      </w:r>
      <w:r w:rsidR="00932E63">
        <w:t xml:space="preserve">They noted that much of this </w:t>
      </w:r>
      <w:r w:rsidR="00993F3B">
        <w:t xml:space="preserve">knowledge is embedded in Indigenous and local </w:t>
      </w:r>
      <w:proofErr w:type="gramStart"/>
      <w:r w:rsidR="00993F3B">
        <w:t>languages, and</w:t>
      </w:r>
      <w:proofErr w:type="gramEnd"/>
      <w:r w:rsidR="00993F3B">
        <w:t xml:space="preserve"> cannot be accurately translated into English or other languages. </w:t>
      </w:r>
      <w:r>
        <w:t xml:space="preserve"> </w:t>
      </w:r>
    </w:p>
    <w:p w14:paraId="794A84D9" w14:textId="09791FBC" w:rsidR="0008273C" w:rsidRDefault="0008273C" w:rsidP="00C712A4">
      <w:pPr>
        <w:pStyle w:val="Heading3"/>
        <w:numPr>
          <w:ilvl w:val="0"/>
          <w:numId w:val="0"/>
        </w:numPr>
        <w:shd w:val="clear" w:color="auto" w:fill="E2EFD9" w:themeFill="accent6" w:themeFillTint="33"/>
        <w:ind w:left="720" w:hanging="720"/>
      </w:pPr>
      <w:bookmarkStart w:id="32" w:name="_Toc192584597"/>
      <w:r w:rsidRPr="00937543">
        <w:t>Examples</w:t>
      </w:r>
      <w:r w:rsidR="00BE2527" w:rsidRPr="00937543">
        <w:t xml:space="preserve"> of </w:t>
      </w:r>
      <w:r w:rsidR="007D7F24" w:rsidRPr="00937543">
        <w:t xml:space="preserve">monitoring, </w:t>
      </w:r>
      <w:r w:rsidR="00BE2527" w:rsidRPr="00937543">
        <w:t xml:space="preserve">concepts and </w:t>
      </w:r>
      <w:r w:rsidR="00FD7004" w:rsidRPr="00937543">
        <w:t>terminology</w:t>
      </w:r>
      <w:bookmarkEnd w:id="32"/>
    </w:p>
    <w:p w14:paraId="2727017F" w14:textId="3C94E73A" w:rsidR="00951FDA" w:rsidRPr="00865823" w:rsidRDefault="00951FDA" w:rsidP="00784BD4">
      <w:pPr>
        <w:shd w:val="clear" w:color="auto" w:fill="E2EFD9" w:themeFill="accent6" w:themeFillTint="33"/>
        <w:spacing w:before="0" w:after="0" w:line="276" w:lineRule="auto"/>
        <w:jc w:val="both"/>
        <w:rPr>
          <w:b/>
          <w:bCs/>
        </w:rPr>
      </w:pPr>
      <w:r w:rsidRPr="00865823">
        <w:rPr>
          <w:b/>
          <w:bCs/>
        </w:rPr>
        <w:t>New Zealand</w:t>
      </w:r>
    </w:p>
    <w:p w14:paraId="7D6BF7E2" w14:textId="05757E6E" w:rsidR="00951FDA" w:rsidRPr="00FA705E" w:rsidRDefault="00951FDA" w:rsidP="00784BD4">
      <w:pPr>
        <w:shd w:val="clear" w:color="auto" w:fill="E2EFD9" w:themeFill="accent6" w:themeFillTint="33"/>
        <w:spacing w:before="0" w:after="0" w:line="276" w:lineRule="auto"/>
        <w:jc w:val="both"/>
        <w:rPr>
          <w:i/>
          <w:iCs/>
        </w:rPr>
      </w:pPr>
      <w:r w:rsidRPr="00865823">
        <w:rPr>
          <w:i/>
          <w:iCs/>
        </w:rPr>
        <w:t>Nick Roskruge</w:t>
      </w:r>
    </w:p>
    <w:p w14:paraId="69009F4A" w14:textId="77777777" w:rsidR="001046F4" w:rsidRDefault="0008273C" w:rsidP="001046F4">
      <w:pPr>
        <w:shd w:val="clear" w:color="auto" w:fill="E2EFD9" w:themeFill="accent6" w:themeFillTint="33"/>
        <w:spacing w:before="0" w:line="276" w:lineRule="auto"/>
        <w:jc w:val="both"/>
      </w:pPr>
      <w:r>
        <w:t>A participant from New Zealand</w:t>
      </w:r>
      <w:r w:rsidR="00BC6592">
        <w:t xml:space="preserve"> </w:t>
      </w:r>
      <w:r w:rsidR="00822CE8" w:rsidRPr="00822CE8">
        <w:t>(</w:t>
      </w:r>
      <w:r w:rsidR="00822CE8" w:rsidRPr="00822CE8">
        <w:rPr>
          <w:i/>
          <w:iCs/>
        </w:rPr>
        <w:t>Aotearoa</w:t>
      </w:r>
      <w:r w:rsidR="00822CE8" w:rsidRPr="00822CE8">
        <w:t xml:space="preserve"> in the Māori language) </w:t>
      </w:r>
      <w:r w:rsidR="00B71ED7">
        <w:t>explain</w:t>
      </w:r>
      <w:r w:rsidR="00BC6592">
        <w:t>ed that humans need to be considered in the</w:t>
      </w:r>
      <w:r w:rsidR="009B373E">
        <w:t>ir correct place</w:t>
      </w:r>
      <w:r w:rsidR="00DB4E05">
        <w:t xml:space="preserve"> and that there is more to the world than the physical realm</w:t>
      </w:r>
      <w:r w:rsidR="009B373E">
        <w:t>.</w:t>
      </w:r>
      <w:r>
        <w:t xml:space="preserve"> </w:t>
      </w:r>
      <w:r w:rsidR="009B373E">
        <w:t xml:space="preserve">For </w:t>
      </w:r>
      <w:r w:rsidR="009B373E" w:rsidRPr="0016177B">
        <w:t>Māori, the</w:t>
      </w:r>
      <w:r w:rsidRPr="0016177B">
        <w:t xml:space="preserve"> world was in chaos until the spiritual world put it into order. Once that order was achieved, the spiritual world had the responsibility to create a future – things were able to evolve.</w:t>
      </w:r>
      <w:r w:rsidR="00424390" w:rsidRPr="0016177B">
        <w:t xml:space="preserve"> S</w:t>
      </w:r>
      <w:r w:rsidRPr="0016177B">
        <w:t>tones and other elements</w:t>
      </w:r>
      <w:r w:rsidR="00424390" w:rsidRPr="0016177B">
        <w:t xml:space="preserve"> are alive</w:t>
      </w:r>
      <w:r w:rsidRPr="0016177B">
        <w:t xml:space="preserve">, and </w:t>
      </w:r>
      <w:r w:rsidR="000A079C">
        <w:t>they all</w:t>
      </w:r>
      <w:r w:rsidRPr="0016177B">
        <w:t xml:space="preserve"> existed before </w:t>
      </w:r>
      <w:r w:rsidR="00CB4016" w:rsidRPr="0016177B">
        <w:t>human</w:t>
      </w:r>
      <w:r w:rsidRPr="0016177B">
        <w:t xml:space="preserve">kind. </w:t>
      </w:r>
      <w:r w:rsidR="008F2B71">
        <w:t xml:space="preserve">Māori </w:t>
      </w:r>
      <w:r w:rsidR="008F2B71" w:rsidRPr="008F2B71">
        <w:t>acknowledg</w:t>
      </w:r>
      <w:r w:rsidR="008F2B71">
        <w:t>e</w:t>
      </w:r>
      <w:r w:rsidR="008F2B71" w:rsidRPr="008F2B71">
        <w:t xml:space="preserve"> </w:t>
      </w:r>
      <w:r w:rsidR="008F2B71">
        <w:t>that they</w:t>
      </w:r>
      <w:r w:rsidR="008F2B71" w:rsidRPr="008F2B71">
        <w:t xml:space="preserve"> do</w:t>
      </w:r>
      <w:r w:rsidR="008F2B71">
        <w:t xml:space="preserve"> </w:t>
      </w:r>
      <w:r w:rsidR="008F2B71" w:rsidRPr="008F2B71">
        <w:t>n</w:t>
      </w:r>
      <w:r w:rsidR="008F2B71">
        <w:t>o</w:t>
      </w:r>
      <w:r w:rsidR="008F2B71" w:rsidRPr="008F2B71">
        <w:t xml:space="preserve">t have control of a higher realm, </w:t>
      </w:r>
      <w:r w:rsidR="008F2B71">
        <w:t>which</w:t>
      </w:r>
      <w:r w:rsidR="008F2B71" w:rsidRPr="008F2B71">
        <w:t xml:space="preserve"> is not visible. </w:t>
      </w:r>
      <w:r w:rsidR="006A23B6" w:rsidRPr="0016177B">
        <w:t>For living beings, there is</w:t>
      </w:r>
      <w:r w:rsidRPr="0016177B">
        <w:t xml:space="preserve"> a spiritual element</w:t>
      </w:r>
      <w:r w:rsidR="00240DD4">
        <w:t xml:space="preserve"> (</w:t>
      </w:r>
      <w:r w:rsidR="00240DD4" w:rsidRPr="00190F9E">
        <w:rPr>
          <w:i/>
          <w:iCs/>
        </w:rPr>
        <w:t>tah</w:t>
      </w:r>
      <w:r w:rsidR="00190F9E" w:rsidRPr="00190F9E">
        <w:rPr>
          <w:i/>
          <w:iCs/>
        </w:rPr>
        <w:t>a</w:t>
      </w:r>
      <w:r w:rsidR="00240DD4" w:rsidRPr="00190F9E">
        <w:rPr>
          <w:i/>
          <w:iCs/>
        </w:rPr>
        <w:t xml:space="preserve"> </w:t>
      </w:r>
      <w:proofErr w:type="spellStart"/>
      <w:r w:rsidR="00190F9E" w:rsidRPr="00190F9E">
        <w:rPr>
          <w:i/>
          <w:iCs/>
        </w:rPr>
        <w:t>w</w:t>
      </w:r>
      <w:r w:rsidR="00240DD4" w:rsidRPr="00190F9E">
        <w:rPr>
          <w:i/>
          <w:iCs/>
        </w:rPr>
        <w:t>air</w:t>
      </w:r>
      <w:r w:rsidR="00190F9E" w:rsidRPr="00190F9E">
        <w:rPr>
          <w:i/>
          <w:iCs/>
        </w:rPr>
        <w:t>u</w:t>
      </w:r>
      <w:r w:rsidR="00240DD4" w:rsidRPr="00190F9E">
        <w:rPr>
          <w:i/>
          <w:iCs/>
        </w:rPr>
        <w:t>a</w:t>
      </w:r>
      <w:proofErr w:type="spellEnd"/>
      <w:r w:rsidR="00240DD4">
        <w:t>)</w:t>
      </w:r>
      <w:r w:rsidRPr="0016177B">
        <w:t>, an intellectual element</w:t>
      </w:r>
      <w:r w:rsidR="00190F9E">
        <w:t xml:space="preserve"> (</w:t>
      </w:r>
      <w:r w:rsidR="00190F9E" w:rsidRPr="00CA644D">
        <w:rPr>
          <w:i/>
          <w:iCs/>
        </w:rPr>
        <w:t xml:space="preserve">taha </w:t>
      </w:r>
      <w:proofErr w:type="spellStart"/>
      <w:r w:rsidR="00CA644D" w:rsidRPr="00CA644D">
        <w:rPr>
          <w:i/>
          <w:iCs/>
        </w:rPr>
        <w:t>hinengaro</w:t>
      </w:r>
      <w:proofErr w:type="spellEnd"/>
      <w:r w:rsidR="00B64109">
        <w:t>)</w:t>
      </w:r>
      <w:r w:rsidRPr="0016177B">
        <w:t xml:space="preserve">, a social element </w:t>
      </w:r>
      <w:r w:rsidR="00CA644D">
        <w:t>(</w:t>
      </w:r>
      <w:r w:rsidR="000A6225" w:rsidRPr="000A6225">
        <w:rPr>
          <w:i/>
          <w:iCs/>
        </w:rPr>
        <w:t xml:space="preserve">taha </w:t>
      </w:r>
      <w:proofErr w:type="spellStart"/>
      <w:r w:rsidR="000A6225" w:rsidRPr="000A6225">
        <w:rPr>
          <w:i/>
          <w:iCs/>
        </w:rPr>
        <w:t>whanaunga</w:t>
      </w:r>
      <w:proofErr w:type="spellEnd"/>
      <w:r w:rsidR="000A6225">
        <w:t xml:space="preserve">) </w:t>
      </w:r>
      <w:r w:rsidRPr="0016177B">
        <w:t>and a physical element</w:t>
      </w:r>
      <w:r w:rsidR="006A23B6" w:rsidRPr="0016177B">
        <w:t xml:space="preserve"> </w:t>
      </w:r>
      <w:r w:rsidR="002976AE">
        <w:t>(</w:t>
      </w:r>
      <w:r w:rsidR="002976AE" w:rsidRPr="002976AE">
        <w:rPr>
          <w:i/>
          <w:iCs/>
        </w:rPr>
        <w:t xml:space="preserve">taha </w:t>
      </w:r>
      <w:proofErr w:type="spellStart"/>
      <w:r w:rsidR="002976AE" w:rsidRPr="002976AE">
        <w:rPr>
          <w:i/>
          <w:iCs/>
        </w:rPr>
        <w:t>tinana</w:t>
      </w:r>
      <w:proofErr w:type="spellEnd"/>
      <w:r w:rsidR="002976AE">
        <w:t xml:space="preserve">) </w:t>
      </w:r>
      <w:r w:rsidRPr="0016177B">
        <w:t xml:space="preserve">that make </w:t>
      </w:r>
      <w:r w:rsidR="006A23B6" w:rsidRPr="0016177B">
        <w:t>them</w:t>
      </w:r>
      <w:r w:rsidRPr="0016177B">
        <w:t xml:space="preserve"> a whole</w:t>
      </w:r>
      <w:r w:rsidR="00DB080C">
        <w:t>, and which they are accountable for</w:t>
      </w:r>
      <w:r w:rsidRPr="0016177B">
        <w:t>. There is no individuality, or it becomes a selfish space.</w:t>
      </w:r>
      <w:r w:rsidR="000E72B4" w:rsidRPr="000E72B4">
        <w:t xml:space="preserve"> There is also a system for resource management </w:t>
      </w:r>
      <w:r w:rsidR="00856F70">
        <w:t>and guardianship of sky, sea and land</w:t>
      </w:r>
      <w:r w:rsidR="006A602A">
        <w:t>,</w:t>
      </w:r>
      <w:r w:rsidR="00856F70">
        <w:t xml:space="preserve"> </w:t>
      </w:r>
      <w:r w:rsidR="000E72B4" w:rsidRPr="000E72B4">
        <w:t xml:space="preserve">enshrined in the concept of </w:t>
      </w:r>
      <w:proofErr w:type="spellStart"/>
      <w:r w:rsidR="000E72B4" w:rsidRPr="000E72B4">
        <w:rPr>
          <w:i/>
          <w:iCs/>
        </w:rPr>
        <w:t>kaitiakitanga</w:t>
      </w:r>
      <w:proofErr w:type="spellEnd"/>
      <w:r w:rsidR="000E72B4" w:rsidRPr="000E72B4">
        <w:t>. People are considered the guardians (</w:t>
      </w:r>
      <w:r w:rsidR="000E72B4" w:rsidRPr="000E72B4">
        <w:rPr>
          <w:i/>
          <w:iCs/>
        </w:rPr>
        <w:t>kaitiaki</w:t>
      </w:r>
      <w:r w:rsidR="000E72B4" w:rsidRPr="000E72B4">
        <w:t xml:space="preserve">) of nature, and there is a recognized system of responsibility, in which animals and trees can also be considered as guardians. </w:t>
      </w:r>
      <w:r w:rsidR="00761247">
        <w:t>Not everyone has the same responsibilities</w:t>
      </w:r>
      <w:r w:rsidR="007A21CA">
        <w:t>, for example some people may be designated to produce medicines</w:t>
      </w:r>
      <w:r w:rsidR="00761247">
        <w:t>, and t</w:t>
      </w:r>
      <w:r w:rsidR="004036F7">
        <w:t>hese</w:t>
      </w:r>
      <w:r w:rsidRPr="0016177B">
        <w:t xml:space="preserve"> responsibilities </w:t>
      </w:r>
      <w:r w:rsidR="004036F7">
        <w:t>are</w:t>
      </w:r>
      <w:r w:rsidRPr="0016177B">
        <w:t xml:space="preserve"> selected before birth</w:t>
      </w:r>
      <w:r w:rsidR="00FF419B">
        <w:t xml:space="preserve"> –</w:t>
      </w:r>
      <w:r w:rsidRPr="0016177B">
        <w:t xml:space="preserve"> </w:t>
      </w:r>
      <w:r w:rsidR="00FF419B">
        <w:t>they</w:t>
      </w:r>
      <w:r w:rsidR="004E71E5" w:rsidRPr="0016177B">
        <w:t xml:space="preserve"> are </w:t>
      </w:r>
      <w:r w:rsidRPr="0016177B">
        <w:t xml:space="preserve">not learned from </w:t>
      </w:r>
      <w:r w:rsidR="0002075C" w:rsidRPr="0016177B">
        <w:t>textbooks but</w:t>
      </w:r>
      <w:r w:rsidRPr="0016177B">
        <w:t xml:space="preserve"> </w:t>
      </w:r>
      <w:r w:rsidR="004E71E5" w:rsidRPr="0016177B">
        <w:t>are</w:t>
      </w:r>
      <w:r w:rsidRPr="0016177B">
        <w:t xml:space="preserve"> lesson</w:t>
      </w:r>
      <w:r w:rsidR="00FF419B">
        <w:t>s</w:t>
      </w:r>
      <w:r w:rsidRPr="0016177B">
        <w:t xml:space="preserve"> that flow across generations. It is important to understand th</w:t>
      </w:r>
      <w:r w:rsidR="0002075C">
        <w:t>is</w:t>
      </w:r>
      <w:r w:rsidRPr="0016177B">
        <w:t xml:space="preserve"> link across generations</w:t>
      </w:r>
      <w:r w:rsidR="00801633">
        <w:t xml:space="preserve"> and with ancestors</w:t>
      </w:r>
      <w:r w:rsidRPr="0016177B">
        <w:t xml:space="preserve">, </w:t>
      </w:r>
      <w:r w:rsidR="00D2680A" w:rsidRPr="0016177B">
        <w:t>and that each person is</w:t>
      </w:r>
      <w:r w:rsidRPr="0016177B">
        <w:t xml:space="preserve"> part of this link.</w:t>
      </w:r>
      <w:r w:rsidR="000C0525" w:rsidRPr="000C0525">
        <w:t xml:space="preserve"> </w:t>
      </w:r>
      <w:r w:rsidR="00FF419B">
        <w:t xml:space="preserve">This is embedded in the concept of </w:t>
      </w:r>
      <w:r w:rsidR="00FF419B">
        <w:rPr>
          <w:i/>
          <w:iCs/>
        </w:rPr>
        <w:t>W</w:t>
      </w:r>
      <w:r w:rsidR="000C0525" w:rsidRPr="00CC7920">
        <w:rPr>
          <w:i/>
          <w:iCs/>
        </w:rPr>
        <w:t>hakapapa</w:t>
      </w:r>
      <w:r w:rsidR="005704B1">
        <w:t>.</w:t>
      </w:r>
      <w:r w:rsidR="002119EC">
        <w:t xml:space="preserve"> </w:t>
      </w:r>
    </w:p>
    <w:p w14:paraId="4C9C5F0D" w14:textId="0633AA92" w:rsidR="00CD1250" w:rsidRDefault="002119EC" w:rsidP="00784BD4">
      <w:pPr>
        <w:shd w:val="clear" w:color="auto" w:fill="E2EFD9" w:themeFill="accent6" w:themeFillTint="33"/>
        <w:spacing w:before="0" w:after="240" w:line="276" w:lineRule="auto"/>
        <w:jc w:val="both"/>
      </w:pPr>
      <w:r>
        <w:t xml:space="preserve">Within this, there are </w:t>
      </w:r>
      <w:r w:rsidRPr="00F124A0">
        <w:rPr>
          <w:i/>
          <w:iCs/>
        </w:rPr>
        <w:t>tohunga</w:t>
      </w:r>
      <w:r>
        <w:t>, who are people</w:t>
      </w:r>
      <w:r w:rsidR="00F124A0">
        <w:t xml:space="preserve">, </w:t>
      </w:r>
      <w:proofErr w:type="gramStart"/>
      <w:r w:rsidR="00D24B98">
        <w:t>similar to</w:t>
      </w:r>
      <w:proofErr w:type="gramEnd"/>
      <w:r w:rsidR="00D24B98">
        <w:t xml:space="preserve"> priests,</w:t>
      </w:r>
      <w:r>
        <w:t xml:space="preserve"> who can read </w:t>
      </w:r>
      <w:r w:rsidR="00D24B98">
        <w:t xml:space="preserve">environmental cues or </w:t>
      </w:r>
      <w:r w:rsidR="007C32E9">
        <w:t>signs (</w:t>
      </w:r>
      <w:proofErr w:type="spellStart"/>
      <w:r w:rsidR="007C32E9" w:rsidRPr="00F124A0">
        <w:rPr>
          <w:i/>
          <w:iCs/>
        </w:rPr>
        <w:t>tohu</w:t>
      </w:r>
      <w:proofErr w:type="spellEnd"/>
      <w:r w:rsidR="007C32E9">
        <w:t>)</w:t>
      </w:r>
      <w:r w:rsidR="00D24B98">
        <w:t>.</w:t>
      </w:r>
      <w:r w:rsidR="0008273C" w:rsidRPr="0016177B">
        <w:t xml:space="preserve"> </w:t>
      </w:r>
      <w:r w:rsidR="00ED21E5">
        <w:t>Nonetheless, the responsibility to be an observer, and to monitor, is held by everyone.</w:t>
      </w:r>
      <w:r w:rsidR="00884542" w:rsidRPr="00884542">
        <w:t xml:space="preserve"> </w:t>
      </w:r>
      <w:r w:rsidR="00F35100">
        <w:t>Often</w:t>
      </w:r>
      <w:r w:rsidR="00884542" w:rsidRPr="00884542">
        <w:t xml:space="preserve"> in a traditional</w:t>
      </w:r>
      <w:r w:rsidR="00F35100">
        <w:t xml:space="preserve"> monitoring</w:t>
      </w:r>
      <w:r w:rsidR="00884542" w:rsidRPr="00884542">
        <w:t xml:space="preserve"> process </w:t>
      </w:r>
      <w:r w:rsidR="00F35100">
        <w:t>there is</w:t>
      </w:r>
      <w:r w:rsidR="00884542" w:rsidRPr="00884542">
        <w:t xml:space="preserve"> a traditional baseline. </w:t>
      </w:r>
      <w:r w:rsidR="00587284">
        <w:t>A</w:t>
      </w:r>
      <w:r w:rsidR="00884542" w:rsidRPr="00884542">
        <w:t>ny natural resource</w:t>
      </w:r>
      <w:r w:rsidR="00587284">
        <w:t xml:space="preserve"> has certain qualities (</w:t>
      </w:r>
      <w:r w:rsidR="00884542" w:rsidRPr="00884542">
        <w:t xml:space="preserve">the </w:t>
      </w:r>
      <w:r w:rsidR="00AD5F2E">
        <w:rPr>
          <w:i/>
          <w:iCs/>
        </w:rPr>
        <w:t>m</w:t>
      </w:r>
      <w:r w:rsidR="00AD5F2E" w:rsidRPr="00AD5F2E">
        <w:rPr>
          <w:i/>
          <w:iCs/>
        </w:rPr>
        <w:t>auri</w:t>
      </w:r>
      <w:r w:rsidR="00884542" w:rsidRPr="00884542">
        <w:t xml:space="preserve"> </w:t>
      </w:r>
      <w:r w:rsidR="000E165A">
        <w:t xml:space="preserve">or </w:t>
      </w:r>
      <w:r w:rsidR="00884542" w:rsidRPr="00884542">
        <w:t>life essence</w:t>
      </w:r>
      <w:r w:rsidR="000E165A">
        <w:t xml:space="preserve"> –</w:t>
      </w:r>
      <w:r w:rsidR="00884542" w:rsidRPr="00884542">
        <w:t xml:space="preserve"> the origin of the word </w:t>
      </w:r>
      <w:r w:rsidR="00AD5F2E">
        <w:rPr>
          <w:i/>
          <w:iCs/>
        </w:rPr>
        <w:t>m</w:t>
      </w:r>
      <w:r w:rsidR="00AD5F2E" w:rsidRPr="00AD5F2E">
        <w:rPr>
          <w:i/>
          <w:iCs/>
        </w:rPr>
        <w:t>auri</w:t>
      </w:r>
      <w:r w:rsidR="00C37F49">
        <w:t xml:space="preserve"> </w:t>
      </w:r>
      <w:r w:rsidR="00367F93">
        <w:t>is tied to the concept of</w:t>
      </w:r>
      <w:r w:rsidR="00884542" w:rsidRPr="00884542">
        <w:t xml:space="preserve"> descent</w:t>
      </w:r>
      <w:r w:rsidR="00367F93">
        <w:t xml:space="preserve">, as </w:t>
      </w:r>
      <w:r w:rsidR="00884542" w:rsidRPr="00884542">
        <w:t xml:space="preserve">everything has </w:t>
      </w:r>
      <w:r w:rsidR="00367F93">
        <w:t>a</w:t>
      </w:r>
      <w:r w:rsidR="00884542" w:rsidRPr="00884542">
        <w:t xml:space="preserve"> descent process</w:t>
      </w:r>
      <w:r w:rsidR="00367F93">
        <w:t>)</w:t>
      </w:r>
      <w:r w:rsidR="00C53126">
        <w:t>.</w:t>
      </w:r>
      <w:r w:rsidR="00884542" w:rsidRPr="00884542">
        <w:t xml:space="preserve"> </w:t>
      </w:r>
      <w:r w:rsidR="00C53126">
        <w:t>The</w:t>
      </w:r>
      <w:r w:rsidR="00884542" w:rsidRPr="00884542">
        <w:t xml:space="preserve"> person charged with being the </w:t>
      </w:r>
      <w:r w:rsidR="00884542" w:rsidRPr="00884542">
        <w:lastRenderedPageBreak/>
        <w:t>observer know</w:t>
      </w:r>
      <w:r w:rsidR="00894497">
        <w:t>s</w:t>
      </w:r>
      <w:r w:rsidR="00884542" w:rsidRPr="00884542">
        <w:t xml:space="preserve"> what to observe</w:t>
      </w:r>
      <w:r w:rsidR="00CB7534">
        <w:t xml:space="preserve"> and what the qualities are</w:t>
      </w:r>
      <w:r w:rsidR="00931982">
        <w:t xml:space="preserve"> expected to </w:t>
      </w:r>
      <w:proofErr w:type="gramStart"/>
      <w:r w:rsidR="00931982">
        <w:t>be</w:t>
      </w:r>
      <w:r w:rsidR="00CB7534">
        <w:t xml:space="preserve">, </w:t>
      </w:r>
      <w:r w:rsidR="00931982">
        <w:t>and</w:t>
      </w:r>
      <w:proofErr w:type="gramEnd"/>
      <w:r w:rsidR="00931982">
        <w:t xml:space="preserve"> can</w:t>
      </w:r>
      <w:r w:rsidR="00CB7534">
        <w:t xml:space="preserve"> see if there are changes. S</w:t>
      </w:r>
      <w:r w:rsidR="00884542" w:rsidRPr="00884542">
        <w:t xml:space="preserve">ome of </w:t>
      </w:r>
      <w:r w:rsidR="00CB7534">
        <w:t>th</w:t>
      </w:r>
      <w:r w:rsidR="003459B6">
        <w:t>ese qualities</w:t>
      </w:r>
      <w:r w:rsidR="00CB7534">
        <w:t xml:space="preserve"> may be</w:t>
      </w:r>
      <w:r w:rsidR="00884542" w:rsidRPr="00884542">
        <w:t xml:space="preserve"> unspoken </w:t>
      </w:r>
      <w:r w:rsidR="00CB7534">
        <w:t xml:space="preserve">or </w:t>
      </w:r>
      <w:r w:rsidR="00884542" w:rsidRPr="00884542">
        <w:t>unseen things</w:t>
      </w:r>
      <w:r w:rsidR="00931982">
        <w:t xml:space="preserve"> tied to spirituality, which</w:t>
      </w:r>
      <w:r w:rsidR="00884542" w:rsidRPr="00884542">
        <w:t xml:space="preserve"> that may be difficult to include in a </w:t>
      </w:r>
      <w:r w:rsidR="003459B6">
        <w:t>formal monitoring programme</w:t>
      </w:r>
      <w:r w:rsidR="00884542" w:rsidRPr="00884542">
        <w:t xml:space="preserve">. </w:t>
      </w:r>
    </w:p>
    <w:p w14:paraId="22BA5FE2" w14:textId="20D7B03D" w:rsidR="00FA705E" w:rsidRPr="00FA705E" w:rsidRDefault="00FA705E" w:rsidP="00784BD4">
      <w:pPr>
        <w:shd w:val="clear" w:color="auto" w:fill="E2EFD9" w:themeFill="accent6" w:themeFillTint="33"/>
        <w:spacing w:before="0" w:after="0" w:line="276" w:lineRule="auto"/>
        <w:jc w:val="both"/>
        <w:rPr>
          <w:b/>
          <w:bCs/>
        </w:rPr>
      </w:pPr>
      <w:r w:rsidRPr="00FA705E">
        <w:rPr>
          <w:b/>
          <w:bCs/>
        </w:rPr>
        <w:t>Suriname</w:t>
      </w:r>
    </w:p>
    <w:p w14:paraId="07F9965D" w14:textId="3F472896" w:rsidR="00FA705E" w:rsidRPr="00FA705E" w:rsidRDefault="00FA705E" w:rsidP="00784BD4">
      <w:pPr>
        <w:shd w:val="clear" w:color="auto" w:fill="E2EFD9" w:themeFill="accent6" w:themeFillTint="33"/>
        <w:spacing w:before="0" w:after="0" w:line="276" w:lineRule="auto"/>
        <w:jc w:val="both"/>
        <w:rPr>
          <w:i/>
          <w:iCs/>
        </w:rPr>
      </w:pPr>
      <w:r w:rsidRPr="00FA705E">
        <w:rPr>
          <w:i/>
          <w:iCs/>
        </w:rPr>
        <w:t>Hugo Jabini</w:t>
      </w:r>
    </w:p>
    <w:p w14:paraId="13089418" w14:textId="3B00FD97" w:rsidR="004D141A" w:rsidRDefault="00D52961" w:rsidP="00784BD4">
      <w:pPr>
        <w:shd w:val="clear" w:color="auto" w:fill="E2EFD9" w:themeFill="accent6" w:themeFillTint="33"/>
        <w:spacing w:before="0" w:after="240" w:line="276" w:lineRule="auto"/>
        <w:jc w:val="both"/>
      </w:pPr>
      <w:r w:rsidRPr="0016177B">
        <w:t xml:space="preserve">A participant explained that for the </w:t>
      </w:r>
      <w:proofErr w:type="spellStart"/>
      <w:r w:rsidR="00004DD0" w:rsidRPr="0016177B">
        <w:t>Saamaka</w:t>
      </w:r>
      <w:proofErr w:type="spellEnd"/>
      <w:r w:rsidR="00C079FA">
        <w:t xml:space="preserve"> people</w:t>
      </w:r>
      <w:r w:rsidR="005A23FD">
        <w:t xml:space="preserve"> in Suriname</w:t>
      </w:r>
      <w:r w:rsidR="005B01CD">
        <w:t xml:space="preserve">, </w:t>
      </w:r>
      <w:r w:rsidR="003F0087" w:rsidRPr="003F0087">
        <w:t xml:space="preserve">“we are nature and nature is us”. </w:t>
      </w:r>
      <w:r w:rsidR="005A23FD">
        <w:t>T</w:t>
      </w:r>
      <w:r w:rsidR="0003295D" w:rsidRPr="0016177B">
        <w:t>here are key concepts that underpin their relationships with the forest</w:t>
      </w:r>
      <w:r w:rsidR="0008273C" w:rsidRPr="0016177B">
        <w:t>,</w:t>
      </w:r>
      <w:r w:rsidR="00AD431D" w:rsidRPr="0016177B">
        <w:t xml:space="preserve"> for example,</w:t>
      </w:r>
      <w:r w:rsidR="0008273C" w:rsidRPr="0016177B">
        <w:t xml:space="preserve"> </w:t>
      </w:r>
      <w:proofErr w:type="spellStart"/>
      <w:r w:rsidR="0008273C" w:rsidRPr="0016177B">
        <w:rPr>
          <w:i/>
          <w:iCs/>
        </w:rPr>
        <w:t>Tjubi</w:t>
      </w:r>
      <w:proofErr w:type="spellEnd"/>
      <w:r w:rsidR="0008273C" w:rsidRPr="0016177B">
        <w:rPr>
          <w:i/>
          <w:iCs/>
        </w:rPr>
        <w:t xml:space="preserve"> di Matu da dee baka mii</w:t>
      </w:r>
      <w:r w:rsidR="002C398B">
        <w:t>,</w:t>
      </w:r>
      <w:r w:rsidR="0008273C" w:rsidRPr="0016177B">
        <w:t xml:space="preserve"> </w:t>
      </w:r>
      <w:r w:rsidR="000544CD" w:rsidRPr="0016177B">
        <w:t>“</w:t>
      </w:r>
      <w:r w:rsidR="0008273C" w:rsidRPr="0016177B">
        <w:t>protect the forest for the next generation</w:t>
      </w:r>
      <w:r w:rsidR="000544CD" w:rsidRPr="0016177B">
        <w:t>”</w:t>
      </w:r>
      <w:r w:rsidR="00AD431D" w:rsidRPr="0016177B">
        <w:t xml:space="preserve"> and </w:t>
      </w:r>
      <w:r w:rsidR="0008273C" w:rsidRPr="0016177B">
        <w:rPr>
          <w:i/>
          <w:iCs/>
        </w:rPr>
        <w:t xml:space="preserve">Njang Tide Meni </w:t>
      </w:r>
      <w:proofErr w:type="spellStart"/>
      <w:r w:rsidR="0008273C" w:rsidRPr="0016177B">
        <w:rPr>
          <w:i/>
          <w:iCs/>
        </w:rPr>
        <w:t>Amanja</w:t>
      </w:r>
      <w:proofErr w:type="spellEnd"/>
      <w:r w:rsidR="002C398B">
        <w:rPr>
          <w:i/>
          <w:iCs/>
        </w:rPr>
        <w:t>,</w:t>
      </w:r>
      <w:r w:rsidR="0008273C" w:rsidRPr="0016177B">
        <w:t xml:space="preserve"> </w:t>
      </w:r>
      <w:r w:rsidR="000544CD" w:rsidRPr="0016177B">
        <w:t>“</w:t>
      </w:r>
      <w:r w:rsidR="0008273C" w:rsidRPr="0016177B">
        <w:t xml:space="preserve">eat today, think of tomorrow”. Since </w:t>
      </w:r>
      <w:r w:rsidR="00B627C0" w:rsidRPr="0016177B">
        <w:t>the communities</w:t>
      </w:r>
      <w:r w:rsidR="0008273C" w:rsidRPr="0016177B">
        <w:t xml:space="preserve"> are one with the nature, </w:t>
      </w:r>
      <w:r w:rsidR="00B627C0" w:rsidRPr="0016177B">
        <w:t xml:space="preserve">they </w:t>
      </w:r>
      <w:proofErr w:type="gramStart"/>
      <w:r w:rsidR="0008273C" w:rsidRPr="0016177B">
        <w:t>have to</w:t>
      </w:r>
      <w:proofErr w:type="gramEnd"/>
      <w:r w:rsidR="0008273C" w:rsidRPr="0016177B">
        <w:t xml:space="preserve"> think </w:t>
      </w:r>
      <w:r w:rsidR="002C398B">
        <w:t xml:space="preserve">in </w:t>
      </w:r>
      <w:r w:rsidR="0008273C" w:rsidRPr="0016177B">
        <w:t>this</w:t>
      </w:r>
      <w:r w:rsidR="002C398B">
        <w:t xml:space="preserve"> way</w:t>
      </w:r>
      <w:r w:rsidR="0008273C" w:rsidRPr="0016177B">
        <w:t xml:space="preserve">. </w:t>
      </w:r>
      <w:r w:rsidR="00B627C0" w:rsidRPr="0016177B">
        <w:t>For example,</w:t>
      </w:r>
      <w:r w:rsidR="0008273C" w:rsidRPr="0016177B">
        <w:t xml:space="preserve"> river</w:t>
      </w:r>
      <w:r w:rsidR="00B627C0" w:rsidRPr="0016177B">
        <w:t>s</w:t>
      </w:r>
      <w:r w:rsidR="0008273C" w:rsidRPr="0016177B">
        <w:t xml:space="preserve"> are </w:t>
      </w:r>
      <w:r w:rsidR="002C398B">
        <w:t xml:space="preserve">important </w:t>
      </w:r>
      <w:r w:rsidR="0008273C" w:rsidRPr="0016177B">
        <w:t>water resources,</w:t>
      </w:r>
      <w:r w:rsidR="002C398B">
        <w:t xml:space="preserve"> as they do not have tap water,</w:t>
      </w:r>
      <w:r w:rsidR="00B627C0" w:rsidRPr="0016177B">
        <w:t xml:space="preserve"> and</w:t>
      </w:r>
      <w:r w:rsidR="0008273C" w:rsidRPr="0016177B">
        <w:t xml:space="preserve"> there are unwritten rules that </w:t>
      </w:r>
      <w:r w:rsidR="00B627C0" w:rsidRPr="0016177B">
        <w:t xml:space="preserve">people </w:t>
      </w:r>
      <w:r w:rsidR="0008273C" w:rsidRPr="0016177B">
        <w:t xml:space="preserve">cannot pollute </w:t>
      </w:r>
      <w:r w:rsidR="00097277" w:rsidRPr="0016177B">
        <w:t>them</w:t>
      </w:r>
      <w:r w:rsidR="0008273C" w:rsidRPr="0016177B">
        <w:t xml:space="preserve">. </w:t>
      </w:r>
      <w:r w:rsidR="00DC3EE5">
        <w:t>Use of the forest is also managed –</w:t>
      </w:r>
      <w:r w:rsidR="007F583D">
        <w:t xml:space="preserve"> </w:t>
      </w:r>
      <w:r w:rsidR="00DC3EE5">
        <w:t>s</w:t>
      </w:r>
      <w:r w:rsidR="00866ABC" w:rsidRPr="0016177B">
        <w:t xml:space="preserve">ome areas are set aside for palms that they use for their roofs, </w:t>
      </w:r>
      <w:r w:rsidR="00DF5CF1" w:rsidRPr="0016177B">
        <w:t xml:space="preserve">some spaces are set aside for </w:t>
      </w:r>
      <w:r w:rsidR="0008273C" w:rsidRPr="0016177B">
        <w:t>cooking</w:t>
      </w:r>
      <w:r w:rsidR="00DF5CF1" w:rsidRPr="0016177B">
        <w:t xml:space="preserve"> or </w:t>
      </w:r>
      <w:r w:rsidR="0008273C" w:rsidRPr="0016177B">
        <w:t>art. The</w:t>
      </w:r>
      <w:r w:rsidR="00DF5CF1" w:rsidRPr="0016177B">
        <w:t>re are also</w:t>
      </w:r>
      <w:r w:rsidR="0008273C" w:rsidRPr="0016177B">
        <w:t xml:space="preserve"> sacred places</w:t>
      </w:r>
      <w:r w:rsidR="00DF5CF1" w:rsidRPr="0016177B">
        <w:t>,</w:t>
      </w:r>
      <w:r w:rsidR="0008273C" w:rsidRPr="0016177B">
        <w:t xml:space="preserve"> that everyone know</w:t>
      </w:r>
      <w:r w:rsidR="00FD2E36">
        <w:t>s</w:t>
      </w:r>
      <w:r w:rsidR="0008273C" w:rsidRPr="0016177B">
        <w:t xml:space="preserve"> </w:t>
      </w:r>
      <w:proofErr w:type="gramStart"/>
      <w:r w:rsidR="0008273C" w:rsidRPr="0016177B">
        <w:t>have to</w:t>
      </w:r>
      <w:proofErr w:type="gramEnd"/>
      <w:r w:rsidR="0008273C" w:rsidRPr="0016177B">
        <w:t xml:space="preserve"> </w:t>
      </w:r>
      <w:r w:rsidR="00FD2E36">
        <w:t xml:space="preserve">be </w:t>
      </w:r>
      <w:r w:rsidR="0008273C" w:rsidRPr="0016177B">
        <w:t>protect</w:t>
      </w:r>
      <w:r w:rsidR="00FD2E36">
        <w:t>ed</w:t>
      </w:r>
      <w:r w:rsidR="0008273C" w:rsidRPr="0016177B">
        <w:t xml:space="preserve">, </w:t>
      </w:r>
      <w:r w:rsidR="00EB254A">
        <w:t>though</w:t>
      </w:r>
      <w:r w:rsidR="0008273C" w:rsidRPr="0016177B">
        <w:t xml:space="preserve"> they do</w:t>
      </w:r>
      <w:r w:rsidR="00EB254A">
        <w:t xml:space="preserve"> no</w:t>
      </w:r>
      <w:r w:rsidR="0008273C" w:rsidRPr="0016177B">
        <w:t>t have</w:t>
      </w:r>
      <w:r w:rsidR="00EB254A">
        <w:t xml:space="preserve"> formal</w:t>
      </w:r>
      <w:r w:rsidR="0008273C" w:rsidRPr="0016177B">
        <w:t xml:space="preserve"> boundaries. </w:t>
      </w:r>
      <w:r w:rsidR="00EB254A">
        <w:t>They</w:t>
      </w:r>
      <w:r w:rsidR="0008273C" w:rsidRPr="0016177B">
        <w:t xml:space="preserve"> do not have </w:t>
      </w:r>
      <w:r w:rsidR="00EB254A">
        <w:t>a</w:t>
      </w:r>
      <w:r w:rsidR="0008273C" w:rsidRPr="0016177B">
        <w:t xml:space="preserve"> written culture, so in </w:t>
      </w:r>
      <w:r w:rsidR="00EB254A">
        <w:t xml:space="preserve">their </w:t>
      </w:r>
      <w:r w:rsidR="0080400C">
        <w:t>imaginations they</w:t>
      </w:r>
      <w:r w:rsidR="0008273C" w:rsidRPr="0016177B">
        <w:t xml:space="preserve"> know that </w:t>
      </w:r>
      <w:r w:rsidR="0080400C">
        <w:t>some things are sacred, for example</w:t>
      </w:r>
      <w:r w:rsidR="0008273C" w:rsidRPr="0016177B">
        <w:t xml:space="preserve"> big stones or big trees. If someone goes against these rules, restrictions</w:t>
      </w:r>
      <w:r w:rsidR="00AA7054">
        <w:t xml:space="preserve"> are imposed by the community</w:t>
      </w:r>
      <w:r w:rsidR="0008273C" w:rsidRPr="0016177B">
        <w:t xml:space="preserve">. </w:t>
      </w:r>
      <w:r w:rsidR="0044466C" w:rsidRPr="0016177B">
        <w:t>That</w:t>
      </w:r>
      <w:r w:rsidR="0044466C">
        <w:t xml:space="preserve"> is</w:t>
      </w:r>
      <w:r w:rsidR="0044466C" w:rsidRPr="0016177B">
        <w:t xml:space="preserve"> how </w:t>
      </w:r>
      <w:r w:rsidR="0044466C">
        <w:t>they</w:t>
      </w:r>
      <w:r w:rsidR="0044466C" w:rsidRPr="0016177B">
        <w:t xml:space="preserve"> monitor the</w:t>
      </w:r>
      <w:r w:rsidR="0044466C">
        <w:t>ir</w:t>
      </w:r>
      <w:r w:rsidR="0044466C" w:rsidRPr="0016177B">
        <w:t xml:space="preserve"> existence. </w:t>
      </w:r>
    </w:p>
    <w:p w14:paraId="495211D1" w14:textId="0700F989" w:rsidR="00865823" w:rsidRPr="00865823" w:rsidRDefault="002C3D9B" w:rsidP="00784BD4">
      <w:pPr>
        <w:shd w:val="clear" w:color="auto" w:fill="E2EFD9" w:themeFill="accent6" w:themeFillTint="33"/>
        <w:spacing w:before="0" w:after="0" w:line="276" w:lineRule="auto"/>
        <w:jc w:val="both"/>
        <w:rPr>
          <w:b/>
          <w:bCs/>
        </w:rPr>
      </w:pPr>
      <w:r>
        <w:rPr>
          <w:b/>
          <w:bCs/>
        </w:rPr>
        <w:t>Turtle Island (</w:t>
      </w:r>
      <w:r w:rsidR="00865823" w:rsidRPr="00865823">
        <w:rPr>
          <w:b/>
          <w:bCs/>
        </w:rPr>
        <w:t>Canada</w:t>
      </w:r>
      <w:r>
        <w:rPr>
          <w:b/>
          <w:bCs/>
        </w:rPr>
        <w:t>)</w:t>
      </w:r>
    </w:p>
    <w:p w14:paraId="0E5FD74E" w14:textId="0880D4B8" w:rsidR="00865823" w:rsidRPr="00865823" w:rsidRDefault="00865823" w:rsidP="00784BD4">
      <w:pPr>
        <w:shd w:val="clear" w:color="auto" w:fill="E2EFD9" w:themeFill="accent6" w:themeFillTint="33"/>
        <w:spacing w:before="0" w:after="0" w:line="276" w:lineRule="auto"/>
        <w:jc w:val="both"/>
        <w:rPr>
          <w:i/>
          <w:iCs/>
        </w:rPr>
      </w:pPr>
      <w:r w:rsidRPr="00865823">
        <w:rPr>
          <w:i/>
          <w:iCs/>
        </w:rPr>
        <w:t>Melanie Bateman</w:t>
      </w:r>
    </w:p>
    <w:p w14:paraId="7688013E" w14:textId="34536A49" w:rsidR="007D4ACD" w:rsidRDefault="007D4ACD" w:rsidP="00784BD4">
      <w:pPr>
        <w:shd w:val="clear" w:color="auto" w:fill="E2EFD9" w:themeFill="accent6" w:themeFillTint="33"/>
        <w:spacing w:before="0" w:after="240" w:line="276" w:lineRule="auto"/>
        <w:jc w:val="both"/>
        <w:rPr>
          <w:lang w:val="en-US"/>
        </w:rPr>
      </w:pPr>
      <w:r w:rsidRPr="007D4ACD">
        <w:rPr>
          <w:lang w:val="en-US"/>
        </w:rPr>
        <w:t xml:space="preserve">A participant from </w:t>
      </w:r>
      <w:proofErr w:type="spellStart"/>
      <w:r w:rsidR="00184E86" w:rsidRPr="00184E86">
        <w:rPr>
          <w:lang w:val="en-US"/>
        </w:rPr>
        <w:t>Mi'kma'ki</w:t>
      </w:r>
      <w:proofErr w:type="spellEnd"/>
      <w:r w:rsidR="00184E86" w:rsidRPr="00184E86">
        <w:rPr>
          <w:lang w:val="en-US"/>
        </w:rPr>
        <w:t xml:space="preserve"> (lands and territory of the Mi’kmaw in present day Atlantic Canada),</w:t>
      </w:r>
      <w:r w:rsidRPr="007D4ACD">
        <w:rPr>
          <w:lang w:val="en-US"/>
        </w:rPr>
        <w:t xml:space="preserve"> explained </w:t>
      </w:r>
      <w:r w:rsidR="005F2A8B">
        <w:rPr>
          <w:lang w:val="en-US"/>
        </w:rPr>
        <w:t xml:space="preserve">Mi’kmaw </w:t>
      </w:r>
      <w:r w:rsidRPr="007D4ACD">
        <w:rPr>
          <w:lang w:val="en-US"/>
        </w:rPr>
        <w:t>t</w:t>
      </w:r>
      <w:r>
        <w:rPr>
          <w:lang w:val="en-US"/>
        </w:rPr>
        <w:t>erms t</w:t>
      </w:r>
      <w:r w:rsidR="00A21FAE">
        <w:rPr>
          <w:lang w:val="en-US"/>
        </w:rPr>
        <w:t>hat</w:t>
      </w:r>
      <w:r>
        <w:rPr>
          <w:lang w:val="en-US"/>
        </w:rPr>
        <w:t xml:space="preserve"> </w:t>
      </w:r>
      <w:r w:rsidR="00A21FAE">
        <w:rPr>
          <w:lang w:val="en-US"/>
        </w:rPr>
        <w:t>conceptualize</w:t>
      </w:r>
      <w:r>
        <w:rPr>
          <w:lang w:val="en-US"/>
        </w:rPr>
        <w:t xml:space="preserve"> </w:t>
      </w:r>
      <w:r w:rsidR="005F2A8B">
        <w:rPr>
          <w:lang w:val="en-US"/>
        </w:rPr>
        <w:t xml:space="preserve">connections to and responsibilities around nature, including </w:t>
      </w:r>
      <w:proofErr w:type="spellStart"/>
      <w:r w:rsidR="002D5D1D" w:rsidRPr="005F2A8B">
        <w:rPr>
          <w:i/>
          <w:iCs/>
          <w:lang w:val="en-US"/>
        </w:rPr>
        <w:t>netukulimk</w:t>
      </w:r>
      <w:proofErr w:type="spellEnd"/>
      <w:r w:rsidR="00557786" w:rsidRPr="00E15B7D">
        <w:rPr>
          <w:lang w:val="en-US"/>
        </w:rPr>
        <w:t xml:space="preserve">, which implies achieving adequate standards of community </w:t>
      </w:r>
      <w:r w:rsidR="00E15B7D" w:rsidRPr="00E15B7D">
        <w:rPr>
          <w:lang w:val="en-US"/>
        </w:rPr>
        <w:t>nutrition</w:t>
      </w:r>
      <w:r w:rsidR="00557786" w:rsidRPr="00E15B7D">
        <w:rPr>
          <w:lang w:val="en-US"/>
        </w:rPr>
        <w:t xml:space="preserve"> and </w:t>
      </w:r>
      <w:r w:rsidR="00E15B7D" w:rsidRPr="00E15B7D">
        <w:rPr>
          <w:lang w:val="en-US"/>
        </w:rPr>
        <w:t>wellbeing</w:t>
      </w:r>
      <w:r w:rsidR="00557786" w:rsidRPr="00E15B7D">
        <w:rPr>
          <w:lang w:val="en-US"/>
        </w:rPr>
        <w:t xml:space="preserve"> without </w:t>
      </w:r>
      <w:r w:rsidR="00E15B7D" w:rsidRPr="00E15B7D">
        <w:rPr>
          <w:lang w:val="en-US"/>
        </w:rPr>
        <w:t>jeopardizing the integrity, diversity or productivity of the environment</w:t>
      </w:r>
      <w:r w:rsidR="006B0639">
        <w:rPr>
          <w:lang w:val="en-US"/>
        </w:rPr>
        <w:t xml:space="preserve">. </w:t>
      </w:r>
    </w:p>
    <w:p w14:paraId="6507F838" w14:textId="77777777" w:rsidR="002C3D9B" w:rsidRPr="00865823" w:rsidRDefault="002C3D9B" w:rsidP="002C3D9B">
      <w:pPr>
        <w:shd w:val="clear" w:color="auto" w:fill="E2EFD9" w:themeFill="accent6" w:themeFillTint="33"/>
        <w:spacing w:before="0" w:after="0" w:line="276" w:lineRule="auto"/>
        <w:jc w:val="both"/>
        <w:rPr>
          <w:b/>
          <w:bCs/>
        </w:rPr>
      </w:pPr>
      <w:r>
        <w:rPr>
          <w:b/>
          <w:bCs/>
        </w:rPr>
        <w:t>Turtle Island (</w:t>
      </w:r>
      <w:r w:rsidRPr="00865823">
        <w:rPr>
          <w:b/>
          <w:bCs/>
        </w:rPr>
        <w:t>Canada</w:t>
      </w:r>
      <w:r>
        <w:rPr>
          <w:b/>
          <w:bCs/>
        </w:rPr>
        <w:t>)</w:t>
      </w:r>
    </w:p>
    <w:p w14:paraId="43A77B1D" w14:textId="4E3D65C0" w:rsidR="005B7E15" w:rsidRPr="005B7E15" w:rsidRDefault="005B7E15" w:rsidP="005B7E15">
      <w:pPr>
        <w:shd w:val="clear" w:color="auto" w:fill="E2EFD9" w:themeFill="accent6" w:themeFillTint="33"/>
        <w:spacing w:before="0" w:after="0" w:line="276" w:lineRule="auto"/>
        <w:jc w:val="both"/>
        <w:rPr>
          <w:i/>
          <w:iCs/>
          <w:lang w:val="en-US"/>
        </w:rPr>
      </w:pPr>
      <w:r w:rsidRPr="005B7E15">
        <w:rPr>
          <w:i/>
          <w:iCs/>
          <w:lang w:val="en-US"/>
        </w:rPr>
        <w:t>Myrle Ballard</w:t>
      </w:r>
    </w:p>
    <w:p w14:paraId="534E6677" w14:textId="3A1EFA31" w:rsidR="00972D4C" w:rsidRDefault="00972D4C" w:rsidP="00972D4C">
      <w:pPr>
        <w:shd w:val="clear" w:color="auto" w:fill="E2EFD9" w:themeFill="accent6" w:themeFillTint="33"/>
        <w:spacing w:before="0" w:after="240" w:line="276" w:lineRule="auto"/>
        <w:jc w:val="both"/>
        <w:rPr>
          <w:lang w:val="en-US"/>
        </w:rPr>
      </w:pPr>
      <w:r>
        <w:rPr>
          <w:lang w:val="en-CA"/>
        </w:rPr>
        <w:t xml:space="preserve">A participant explained </w:t>
      </w:r>
      <w:r w:rsidR="007F3663">
        <w:rPr>
          <w:lang w:val="en-CA"/>
        </w:rPr>
        <w:t xml:space="preserve">that </w:t>
      </w:r>
      <w:r w:rsidRPr="00972D4C">
        <w:rPr>
          <w:lang w:val="en-CA"/>
        </w:rPr>
        <w:t xml:space="preserve">Anishinaabe </w:t>
      </w:r>
      <w:r w:rsidR="00531BA1">
        <w:rPr>
          <w:lang w:val="en-CA"/>
        </w:rPr>
        <w:t xml:space="preserve">terms </w:t>
      </w:r>
      <w:r w:rsidR="000A593C">
        <w:rPr>
          <w:lang w:val="en-CA"/>
        </w:rPr>
        <w:t>can be</w:t>
      </w:r>
      <w:r w:rsidR="00531BA1">
        <w:rPr>
          <w:lang w:val="en-CA"/>
        </w:rPr>
        <w:t xml:space="preserve"> linked to monitoring</w:t>
      </w:r>
      <w:r w:rsidR="00B246B9">
        <w:rPr>
          <w:lang w:val="en-CA"/>
        </w:rPr>
        <w:t>, f</w:t>
      </w:r>
      <w:r w:rsidRPr="00972D4C">
        <w:rPr>
          <w:lang w:val="en-CA"/>
        </w:rPr>
        <w:t xml:space="preserve">or instance, the directions </w:t>
      </w:r>
      <w:r w:rsidR="000A593C">
        <w:rPr>
          <w:lang w:val="en-CA"/>
        </w:rPr>
        <w:t>n</w:t>
      </w:r>
      <w:r w:rsidRPr="00972D4C">
        <w:rPr>
          <w:lang w:val="en-CA"/>
        </w:rPr>
        <w:t>orth</w:t>
      </w:r>
      <w:r w:rsidR="006E3A12" w:rsidRPr="006E3A12">
        <w:rPr>
          <w:i/>
          <w:iCs/>
          <w:lang w:val="en-CA"/>
        </w:rPr>
        <w:t xml:space="preserve"> </w:t>
      </w:r>
      <w:proofErr w:type="spellStart"/>
      <w:r w:rsidR="006E3A12" w:rsidRPr="00531BA1">
        <w:rPr>
          <w:i/>
          <w:iCs/>
          <w:lang w:val="en-CA"/>
        </w:rPr>
        <w:t>keewatinong</w:t>
      </w:r>
      <w:proofErr w:type="spellEnd"/>
      <w:r w:rsidR="00531BA1">
        <w:rPr>
          <w:lang w:val="en-CA"/>
        </w:rPr>
        <w:t>,</w:t>
      </w:r>
      <w:r w:rsidRPr="00972D4C">
        <w:rPr>
          <w:lang w:val="en-CA"/>
        </w:rPr>
        <w:t xml:space="preserve"> </w:t>
      </w:r>
      <w:r w:rsidR="000A593C">
        <w:rPr>
          <w:lang w:val="en-CA"/>
        </w:rPr>
        <w:t>e</w:t>
      </w:r>
      <w:r w:rsidRPr="00972D4C">
        <w:rPr>
          <w:lang w:val="en-CA"/>
        </w:rPr>
        <w:t>ast</w:t>
      </w:r>
      <w:r w:rsidR="006E3A12" w:rsidRPr="006E3A12">
        <w:t xml:space="preserve"> </w:t>
      </w:r>
      <w:proofErr w:type="spellStart"/>
      <w:r w:rsidR="00EB0AD0">
        <w:rPr>
          <w:i/>
          <w:iCs/>
          <w:lang w:val="en-CA"/>
        </w:rPr>
        <w:t>w</w:t>
      </w:r>
      <w:r w:rsidR="006E3A12" w:rsidRPr="00EB0AD0">
        <w:rPr>
          <w:i/>
          <w:iCs/>
          <w:lang w:val="en-CA"/>
        </w:rPr>
        <w:t>abanaong</w:t>
      </w:r>
      <w:proofErr w:type="spellEnd"/>
      <w:r w:rsidR="00EB0AD0">
        <w:rPr>
          <w:i/>
          <w:iCs/>
          <w:lang w:val="en-CA"/>
        </w:rPr>
        <w:t>,</w:t>
      </w:r>
      <w:r w:rsidRPr="00972D4C">
        <w:rPr>
          <w:lang w:val="en-CA"/>
        </w:rPr>
        <w:t xml:space="preserve"> </w:t>
      </w:r>
      <w:r w:rsidR="000A593C">
        <w:rPr>
          <w:lang w:val="en-CA"/>
        </w:rPr>
        <w:t>w</w:t>
      </w:r>
      <w:r w:rsidRPr="00972D4C">
        <w:rPr>
          <w:lang w:val="en-CA"/>
        </w:rPr>
        <w:t>est</w:t>
      </w:r>
      <w:r w:rsidR="00531BA1">
        <w:rPr>
          <w:lang w:val="en-CA"/>
        </w:rPr>
        <w:t xml:space="preserve"> </w:t>
      </w:r>
      <w:proofErr w:type="spellStart"/>
      <w:r w:rsidR="00EB0AD0">
        <w:rPr>
          <w:i/>
          <w:iCs/>
          <w:lang w:val="en-CA"/>
        </w:rPr>
        <w:t>n</w:t>
      </w:r>
      <w:r w:rsidR="00AA559D" w:rsidRPr="00EB0AD0">
        <w:rPr>
          <w:i/>
          <w:iCs/>
          <w:lang w:val="en-CA"/>
        </w:rPr>
        <w:t>egabonong</w:t>
      </w:r>
      <w:proofErr w:type="spellEnd"/>
      <w:r w:rsidR="00EB0AD0">
        <w:rPr>
          <w:i/>
          <w:iCs/>
          <w:lang w:val="en-CA"/>
        </w:rPr>
        <w:t>,</w:t>
      </w:r>
      <w:r w:rsidR="00AA559D" w:rsidRPr="00AA559D">
        <w:rPr>
          <w:lang w:val="en-CA"/>
        </w:rPr>
        <w:t xml:space="preserve"> </w:t>
      </w:r>
      <w:r w:rsidR="00531BA1">
        <w:rPr>
          <w:lang w:val="en-CA"/>
        </w:rPr>
        <w:t>and</w:t>
      </w:r>
      <w:r w:rsidRPr="00972D4C">
        <w:rPr>
          <w:lang w:val="en-CA"/>
        </w:rPr>
        <w:t xml:space="preserve"> </w:t>
      </w:r>
      <w:r w:rsidR="000A593C">
        <w:rPr>
          <w:lang w:val="en-CA"/>
        </w:rPr>
        <w:t>s</w:t>
      </w:r>
      <w:r w:rsidRPr="00972D4C">
        <w:rPr>
          <w:lang w:val="en-CA"/>
        </w:rPr>
        <w:t>outh</w:t>
      </w:r>
      <w:r w:rsidR="006E3A12" w:rsidRPr="006E3A12">
        <w:t xml:space="preserve"> </w:t>
      </w:r>
      <w:proofErr w:type="spellStart"/>
      <w:r w:rsidR="00EB0AD0">
        <w:rPr>
          <w:i/>
          <w:iCs/>
          <w:lang w:val="en-CA"/>
        </w:rPr>
        <w:t>s</w:t>
      </w:r>
      <w:r w:rsidR="006E3A12" w:rsidRPr="00EB0AD0">
        <w:rPr>
          <w:i/>
          <w:iCs/>
          <w:lang w:val="en-CA"/>
        </w:rPr>
        <w:t>hawanong</w:t>
      </w:r>
      <w:proofErr w:type="spellEnd"/>
      <w:r w:rsidR="00EB0AD0">
        <w:rPr>
          <w:lang w:val="en-CA"/>
        </w:rPr>
        <w:t>,</w:t>
      </w:r>
      <w:r w:rsidR="00531BA1">
        <w:rPr>
          <w:lang w:val="en-CA"/>
        </w:rPr>
        <w:t xml:space="preserve"> ha</w:t>
      </w:r>
      <w:r w:rsidR="00990421">
        <w:rPr>
          <w:lang w:val="en-CA"/>
        </w:rPr>
        <w:t>ve</w:t>
      </w:r>
      <w:r w:rsidR="00531BA1">
        <w:rPr>
          <w:lang w:val="en-CA"/>
        </w:rPr>
        <w:t xml:space="preserve"> at </w:t>
      </w:r>
      <w:r w:rsidR="00990421">
        <w:rPr>
          <w:lang w:val="en-CA"/>
        </w:rPr>
        <w:t>their</w:t>
      </w:r>
      <w:r w:rsidR="00531BA1">
        <w:rPr>
          <w:lang w:val="en-CA"/>
        </w:rPr>
        <w:t xml:space="preserve"> root me</w:t>
      </w:r>
      <w:r w:rsidR="00990421">
        <w:rPr>
          <w:lang w:val="en-CA"/>
        </w:rPr>
        <w:t>a</w:t>
      </w:r>
      <w:r w:rsidR="00531BA1">
        <w:rPr>
          <w:lang w:val="en-CA"/>
        </w:rPr>
        <w:t>ning</w:t>
      </w:r>
      <w:r w:rsidRPr="00972D4C">
        <w:rPr>
          <w:lang w:val="en-CA"/>
        </w:rPr>
        <w:t xml:space="preserve"> knowledge of bird migrations, wind patterns, weather </w:t>
      </w:r>
      <w:r w:rsidR="005B7E15">
        <w:rPr>
          <w:lang w:val="en-CA"/>
        </w:rPr>
        <w:t xml:space="preserve">and </w:t>
      </w:r>
      <w:r w:rsidRPr="00972D4C">
        <w:rPr>
          <w:lang w:val="en-CA"/>
        </w:rPr>
        <w:t xml:space="preserve">growth of </w:t>
      </w:r>
      <w:r w:rsidR="005B7E15" w:rsidRPr="00972D4C">
        <w:rPr>
          <w:lang w:val="en-CA"/>
        </w:rPr>
        <w:t>vegetation</w:t>
      </w:r>
      <w:r w:rsidRPr="00972D4C">
        <w:rPr>
          <w:lang w:val="en-CA"/>
        </w:rPr>
        <w:t xml:space="preserve">, </w:t>
      </w:r>
      <w:r w:rsidR="005B7E15">
        <w:rPr>
          <w:lang w:val="en-CA"/>
        </w:rPr>
        <w:t>among other elements</w:t>
      </w:r>
      <w:r w:rsidR="00E525AE">
        <w:rPr>
          <w:lang w:val="en-CA"/>
        </w:rPr>
        <w:t>, which are tied to monitoring through the seasons</w:t>
      </w:r>
      <w:r w:rsidRPr="00972D4C">
        <w:rPr>
          <w:lang w:val="en-CA"/>
        </w:rPr>
        <w:t>.</w:t>
      </w:r>
    </w:p>
    <w:p w14:paraId="4992DC4E" w14:textId="1751D4D8" w:rsidR="00A4398D" w:rsidRPr="00EC5D77" w:rsidRDefault="00A4398D" w:rsidP="00A4398D">
      <w:pPr>
        <w:keepNext/>
        <w:shd w:val="clear" w:color="auto" w:fill="E2EFD9" w:themeFill="accent6" w:themeFillTint="33"/>
        <w:spacing w:before="0" w:after="0" w:line="276" w:lineRule="auto"/>
        <w:jc w:val="both"/>
        <w:rPr>
          <w:b/>
          <w:bCs/>
          <w:lang w:val="it-IT"/>
        </w:rPr>
      </w:pPr>
      <w:r w:rsidRPr="00EC5D77">
        <w:rPr>
          <w:b/>
          <w:bCs/>
          <w:lang w:val="it-IT"/>
        </w:rPr>
        <w:t xml:space="preserve">Indonesia </w:t>
      </w:r>
    </w:p>
    <w:p w14:paraId="221A7EDE" w14:textId="65533AB7" w:rsidR="00A4398D" w:rsidRPr="00EC5D77" w:rsidRDefault="00A4398D" w:rsidP="00681471">
      <w:pPr>
        <w:shd w:val="clear" w:color="auto" w:fill="E2EFD9" w:themeFill="accent6" w:themeFillTint="33"/>
        <w:spacing w:before="0" w:after="0" w:line="276" w:lineRule="auto"/>
        <w:jc w:val="both"/>
        <w:rPr>
          <w:i/>
          <w:iCs/>
          <w:lang w:val="it-IT"/>
        </w:rPr>
      </w:pPr>
      <w:r w:rsidRPr="00EC5D77">
        <w:rPr>
          <w:i/>
          <w:iCs/>
          <w:lang w:val="it-IT"/>
        </w:rPr>
        <w:t>Andika Saputra</w:t>
      </w:r>
      <w:r w:rsidR="0041407F" w:rsidRPr="00EC5D77">
        <w:rPr>
          <w:i/>
          <w:iCs/>
          <w:lang w:val="it-IT"/>
        </w:rPr>
        <w:t xml:space="preserve"> </w:t>
      </w:r>
    </w:p>
    <w:p w14:paraId="6D81DF04" w14:textId="648D1868" w:rsidR="00A4398D" w:rsidRPr="00EC5D77" w:rsidRDefault="00A4398D" w:rsidP="00A4398D">
      <w:pPr>
        <w:shd w:val="clear" w:color="auto" w:fill="E2EFD9" w:themeFill="accent6" w:themeFillTint="33"/>
        <w:spacing w:before="0" w:after="0" w:line="276" w:lineRule="auto"/>
        <w:jc w:val="both"/>
        <w:rPr>
          <w:b/>
          <w:bCs/>
          <w:i/>
          <w:iCs/>
          <w:color w:val="538135" w:themeColor="accent6" w:themeShade="BF"/>
          <w:lang w:val="it-IT"/>
        </w:rPr>
      </w:pPr>
      <w:r w:rsidRPr="00EC5D77">
        <w:rPr>
          <w:b/>
          <w:bCs/>
          <w:i/>
          <w:iCs/>
          <w:color w:val="538135" w:themeColor="accent6" w:themeShade="BF"/>
          <w:lang w:val="it-IT"/>
        </w:rPr>
        <w:t xml:space="preserve">Monitoring, governance and spirituality </w:t>
      </w:r>
    </w:p>
    <w:p w14:paraId="2A558A86" w14:textId="4FFAC1AD" w:rsidR="00A4398D" w:rsidRPr="00DC2553" w:rsidRDefault="00A4398D" w:rsidP="00A4398D">
      <w:pPr>
        <w:shd w:val="clear" w:color="auto" w:fill="E2EFD9" w:themeFill="accent6" w:themeFillTint="33"/>
        <w:spacing w:before="0" w:line="276" w:lineRule="auto"/>
        <w:jc w:val="both"/>
        <w:rPr>
          <w:rFonts w:cstheme="minorHAnsi"/>
          <w:lang w:val="en"/>
        </w:rPr>
      </w:pPr>
      <w:r w:rsidRPr="00DC2553">
        <w:rPr>
          <w:rFonts w:cstheme="minorHAnsi"/>
          <w:lang w:val="en"/>
        </w:rPr>
        <w:t xml:space="preserve">The Jambi Malay community, in Sumatra, Indonesia, </w:t>
      </w:r>
      <w:r w:rsidR="00D12B33">
        <w:rPr>
          <w:rFonts w:cstheme="minorHAnsi"/>
          <w:lang w:val="en"/>
        </w:rPr>
        <w:t>is</w:t>
      </w:r>
      <w:r w:rsidR="00031298" w:rsidRPr="00DC2553">
        <w:rPr>
          <w:rFonts w:cstheme="minorHAnsi"/>
          <w:lang w:val="en"/>
        </w:rPr>
        <w:t xml:space="preserve"> an </w:t>
      </w:r>
      <w:r w:rsidR="00031298">
        <w:rPr>
          <w:rFonts w:cstheme="minorHAnsi"/>
          <w:lang w:val="en"/>
        </w:rPr>
        <w:t>I</w:t>
      </w:r>
      <w:r w:rsidR="00031298" w:rsidRPr="00DC2553">
        <w:rPr>
          <w:rFonts w:cstheme="minorHAnsi"/>
          <w:lang w:val="en"/>
        </w:rPr>
        <w:t xml:space="preserve">ndigenous </w:t>
      </w:r>
      <w:r w:rsidR="00031298">
        <w:rPr>
          <w:rFonts w:cstheme="minorHAnsi"/>
          <w:lang w:val="en"/>
        </w:rPr>
        <w:t>People</w:t>
      </w:r>
      <w:r w:rsidR="00031298" w:rsidRPr="00DC2553">
        <w:rPr>
          <w:rFonts w:cstheme="minorHAnsi"/>
          <w:lang w:val="en"/>
        </w:rPr>
        <w:t xml:space="preserve"> that </w:t>
      </w:r>
      <w:r w:rsidR="005B5F3C">
        <w:rPr>
          <w:rFonts w:cstheme="minorHAnsi"/>
          <w:lang w:val="en"/>
        </w:rPr>
        <w:t>ha</w:t>
      </w:r>
      <w:r w:rsidR="00D12B33">
        <w:rPr>
          <w:rFonts w:cstheme="minorHAnsi"/>
          <w:lang w:val="en"/>
        </w:rPr>
        <w:t>s</w:t>
      </w:r>
      <w:r w:rsidR="005B5F3C">
        <w:rPr>
          <w:rFonts w:cstheme="minorHAnsi"/>
          <w:lang w:val="en"/>
        </w:rPr>
        <w:t xml:space="preserve"> close relationships to </w:t>
      </w:r>
      <w:r w:rsidR="00D12B33">
        <w:rPr>
          <w:rFonts w:cstheme="minorHAnsi"/>
          <w:lang w:val="en"/>
        </w:rPr>
        <w:t xml:space="preserve">its </w:t>
      </w:r>
      <w:r w:rsidR="005B5F3C">
        <w:rPr>
          <w:rFonts w:cstheme="minorHAnsi"/>
          <w:lang w:val="en"/>
        </w:rPr>
        <w:t>forests</w:t>
      </w:r>
      <w:r w:rsidR="00031298" w:rsidRPr="00DC2553">
        <w:rPr>
          <w:rFonts w:cstheme="minorHAnsi"/>
          <w:lang w:val="en"/>
        </w:rPr>
        <w:t xml:space="preserve">, with </w:t>
      </w:r>
      <w:r w:rsidR="00D12B33">
        <w:rPr>
          <w:rFonts w:cstheme="minorHAnsi"/>
          <w:lang w:val="en"/>
        </w:rPr>
        <w:t>its</w:t>
      </w:r>
      <w:r w:rsidR="00D12B33" w:rsidRPr="00DC2553">
        <w:rPr>
          <w:rFonts w:cstheme="minorHAnsi"/>
          <w:lang w:val="en"/>
        </w:rPr>
        <w:t xml:space="preserve"> </w:t>
      </w:r>
      <w:r w:rsidR="00031298" w:rsidRPr="00DC2553">
        <w:rPr>
          <w:rFonts w:cstheme="minorHAnsi"/>
          <w:lang w:val="en"/>
        </w:rPr>
        <w:t>own monitoring, decision-making and governance systems</w:t>
      </w:r>
      <w:r w:rsidR="005B5F3C">
        <w:rPr>
          <w:rFonts w:cstheme="minorHAnsi"/>
          <w:lang w:val="en"/>
        </w:rPr>
        <w:t>. This may be especially true of the</w:t>
      </w:r>
      <w:r w:rsidRPr="00DC2553">
        <w:rPr>
          <w:rFonts w:cstheme="minorHAnsi"/>
          <w:lang w:val="en"/>
        </w:rPr>
        <w:t xml:space="preserve"> </w:t>
      </w:r>
      <w:proofErr w:type="spellStart"/>
      <w:r w:rsidRPr="00DC2553">
        <w:rPr>
          <w:rFonts w:cstheme="minorHAnsi"/>
          <w:lang w:val="en"/>
        </w:rPr>
        <w:t>Huluan</w:t>
      </w:r>
      <w:proofErr w:type="spellEnd"/>
      <w:r w:rsidRPr="00DC2553">
        <w:rPr>
          <w:rFonts w:cstheme="minorHAnsi"/>
          <w:lang w:val="en"/>
        </w:rPr>
        <w:t xml:space="preserve"> Malay community, and the Sungai </w:t>
      </w:r>
      <w:proofErr w:type="spellStart"/>
      <w:r w:rsidRPr="00DC2553">
        <w:rPr>
          <w:rFonts w:cstheme="minorHAnsi"/>
          <w:lang w:val="en"/>
        </w:rPr>
        <w:t>Tenang</w:t>
      </w:r>
      <w:proofErr w:type="spellEnd"/>
      <w:r w:rsidRPr="00DC2553">
        <w:rPr>
          <w:rFonts w:cstheme="minorHAnsi"/>
          <w:lang w:val="en"/>
        </w:rPr>
        <w:t xml:space="preserve"> Clan. Th</w:t>
      </w:r>
      <w:r w:rsidR="005B5F3C">
        <w:rPr>
          <w:rFonts w:cstheme="minorHAnsi"/>
          <w:lang w:val="en"/>
        </w:rPr>
        <w:t xml:space="preserve">is </w:t>
      </w:r>
      <w:r w:rsidR="005B5F3C">
        <w:rPr>
          <w:rFonts w:cstheme="minorHAnsi"/>
          <w:lang w:val="en"/>
        </w:rPr>
        <w:lastRenderedPageBreak/>
        <w:t>community</w:t>
      </w:r>
      <w:r w:rsidRPr="00DC2553">
        <w:rPr>
          <w:rFonts w:cstheme="minorHAnsi"/>
          <w:lang w:val="en"/>
        </w:rPr>
        <w:t xml:space="preserve"> ha</w:t>
      </w:r>
      <w:r w:rsidR="00D12B33">
        <w:rPr>
          <w:rFonts w:cstheme="minorHAnsi"/>
          <w:lang w:val="en"/>
        </w:rPr>
        <w:t>s</w:t>
      </w:r>
      <w:r w:rsidRPr="00DC2553">
        <w:rPr>
          <w:rFonts w:cstheme="minorHAnsi"/>
          <w:lang w:val="en"/>
        </w:rPr>
        <w:t xml:space="preserve"> been monitoring the forests </w:t>
      </w:r>
      <w:proofErr w:type="gramStart"/>
      <w:r w:rsidRPr="00DC2553">
        <w:rPr>
          <w:rFonts w:cstheme="minorHAnsi"/>
          <w:lang w:val="en"/>
        </w:rPr>
        <w:t>independently, but</w:t>
      </w:r>
      <w:proofErr w:type="gramEnd"/>
      <w:r w:rsidRPr="00DC2553">
        <w:rPr>
          <w:rFonts w:cstheme="minorHAnsi"/>
          <w:lang w:val="en"/>
        </w:rPr>
        <w:t xml:space="preserve"> feel</w:t>
      </w:r>
      <w:r w:rsidR="00D12B33">
        <w:rPr>
          <w:rFonts w:cstheme="minorHAnsi"/>
          <w:lang w:val="en"/>
        </w:rPr>
        <w:t>s</w:t>
      </w:r>
      <w:r w:rsidRPr="00DC2553">
        <w:rPr>
          <w:rFonts w:cstheme="minorHAnsi"/>
          <w:lang w:val="en"/>
        </w:rPr>
        <w:t xml:space="preserve"> that </w:t>
      </w:r>
      <w:r w:rsidR="0046761B">
        <w:rPr>
          <w:rFonts w:cstheme="minorHAnsi"/>
          <w:lang w:val="en"/>
        </w:rPr>
        <w:t xml:space="preserve">it </w:t>
      </w:r>
      <w:r w:rsidRPr="00DC2553">
        <w:rPr>
          <w:rFonts w:cstheme="minorHAnsi"/>
          <w:lang w:val="en"/>
        </w:rPr>
        <w:t xml:space="preserve">may need additional support to monitor and manage </w:t>
      </w:r>
      <w:r w:rsidR="0046761B">
        <w:rPr>
          <w:rFonts w:cstheme="minorHAnsi"/>
          <w:lang w:val="en"/>
        </w:rPr>
        <w:t>its</w:t>
      </w:r>
      <w:r w:rsidR="0046761B" w:rsidRPr="00DC2553">
        <w:rPr>
          <w:rFonts w:cstheme="minorHAnsi"/>
          <w:lang w:val="en"/>
        </w:rPr>
        <w:t xml:space="preserve"> </w:t>
      </w:r>
      <w:r w:rsidRPr="00DC2553">
        <w:rPr>
          <w:rFonts w:cstheme="minorHAnsi"/>
          <w:lang w:val="en"/>
        </w:rPr>
        <w:t xml:space="preserve">forests in the modern world. </w:t>
      </w:r>
    </w:p>
    <w:p w14:paraId="2EB00A14" w14:textId="556011F3" w:rsidR="00A4398D" w:rsidRPr="00DC2553" w:rsidRDefault="00A4398D" w:rsidP="00A4398D">
      <w:pPr>
        <w:shd w:val="clear" w:color="auto" w:fill="E2EFD9" w:themeFill="accent6" w:themeFillTint="33"/>
        <w:spacing w:line="276" w:lineRule="auto"/>
        <w:jc w:val="both"/>
        <w:rPr>
          <w:rFonts w:cstheme="minorHAnsi"/>
          <w:lang w:val="en"/>
        </w:rPr>
      </w:pPr>
      <w:r w:rsidRPr="00DC2553">
        <w:rPr>
          <w:rFonts w:cstheme="minorHAnsi"/>
          <w:lang w:val="en"/>
        </w:rPr>
        <w:t>The</w:t>
      </w:r>
      <w:r w:rsidR="0046761B">
        <w:rPr>
          <w:rFonts w:cstheme="minorHAnsi"/>
          <w:lang w:val="en"/>
        </w:rPr>
        <w:t xml:space="preserve"> communit</w:t>
      </w:r>
      <w:r w:rsidRPr="00DC2553">
        <w:rPr>
          <w:rFonts w:cstheme="minorHAnsi"/>
          <w:lang w:val="en"/>
        </w:rPr>
        <w:t>y believe</w:t>
      </w:r>
      <w:r w:rsidR="0046761B">
        <w:rPr>
          <w:rFonts w:cstheme="minorHAnsi"/>
          <w:lang w:val="en"/>
        </w:rPr>
        <w:t>s</w:t>
      </w:r>
      <w:r w:rsidRPr="00DC2553">
        <w:rPr>
          <w:rFonts w:cstheme="minorHAnsi"/>
          <w:lang w:val="en"/>
        </w:rPr>
        <w:t xml:space="preserve"> in the closeness between humans and the forest,</w:t>
      </w:r>
      <w:r w:rsidR="00201F1A">
        <w:rPr>
          <w:rFonts w:cstheme="minorHAnsi"/>
          <w:lang w:val="en"/>
        </w:rPr>
        <w:t xml:space="preserve"> and</w:t>
      </w:r>
      <w:r w:rsidRPr="00DC2553">
        <w:rPr>
          <w:rFonts w:cstheme="minorHAnsi"/>
          <w:lang w:val="en"/>
        </w:rPr>
        <w:t xml:space="preserve"> </w:t>
      </w:r>
      <w:r w:rsidR="00201F1A">
        <w:rPr>
          <w:rFonts w:cstheme="minorHAnsi"/>
          <w:lang w:val="en"/>
        </w:rPr>
        <w:t>that p</w:t>
      </w:r>
      <w:r w:rsidR="00201F1A" w:rsidRPr="009E3F66">
        <w:rPr>
          <w:rFonts w:cstheme="minorHAnsi"/>
          <w:lang w:val="en"/>
        </w:rPr>
        <w:t>eople</w:t>
      </w:r>
      <w:r w:rsidR="00201F1A" w:rsidRPr="00DC2553">
        <w:rPr>
          <w:rFonts w:cstheme="minorHAnsi"/>
          <w:lang w:val="en"/>
        </w:rPr>
        <w:t xml:space="preserve"> should take care of the forest</w:t>
      </w:r>
      <w:r w:rsidR="00201F1A">
        <w:rPr>
          <w:rFonts w:cstheme="minorHAnsi"/>
          <w:lang w:val="en"/>
        </w:rPr>
        <w:t>,</w:t>
      </w:r>
      <w:r w:rsidR="00201F1A" w:rsidRPr="00DC2553">
        <w:rPr>
          <w:rFonts w:cstheme="minorHAnsi"/>
          <w:lang w:val="en"/>
        </w:rPr>
        <w:t xml:space="preserve"> </w:t>
      </w:r>
      <w:r w:rsidRPr="00DC2553">
        <w:rPr>
          <w:rFonts w:cstheme="minorHAnsi"/>
          <w:lang w:val="en"/>
        </w:rPr>
        <w:t xml:space="preserve">because </w:t>
      </w:r>
      <w:r w:rsidR="00E261B5">
        <w:rPr>
          <w:rFonts w:cstheme="minorHAnsi"/>
          <w:lang w:val="en"/>
        </w:rPr>
        <w:t>they</w:t>
      </w:r>
      <w:r w:rsidRPr="00DC2553">
        <w:rPr>
          <w:rFonts w:cstheme="minorHAnsi"/>
          <w:lang w:val="en"/>
        </w:rPr>
        <w:t xml:space="preserve"> live beside the </w:t>
      </w:r>
      <w:proofErr w:type="gramStart"/>
      <w:r w:rsidRPr="00DC2553">
        <w:rPr>
          <w:rFonts w:cstheme="minorHAnsi"/>
          <w:lang w:val="en"/>
        </w:rPr>
        <w:t>forest</w:t>
      </w:r>
      <w:proofErr w:type="gramEnd"/>
      <w:r w:rsidRPr="00DC2553">
        <w:rPr>
          <w:rFonts w:cstheme="minorHAnsi"/>
          <w:lang w:val="en"/>
        </w:rPr>
        <w:t xml:space="preserve"> and </w:t>
      </w:r>
      <w:r w:rsidR="00546F1D">
        <w:rPr>
          <w:rFonts w:cstheme="minorHAnsi"/>
          <w:lang w:val="en"/>
        </w:rPr>
        <w:t xml:space="preserve">it is their </w:t>
      </w:r>
      <w:r w:rsidRPr="00DC2553">
        <w:rPr>
          <w:rFonts w:cstheme="minorHAnsi"/>
          <w:lang w:val="en"/>
        </w:rPr>
        <w:t>source of livelihood</w:t>
      </w:r>
      <w:r w:rsidR="00201F1A">
        <w:rPr>
          <w:rFonts w:cstheme="minorHAnsi"/>
          <w:lang w:val="en"/>
        </w:rPr>
        <w:t xml:space="preserve"> and life</w:t>
      </w:r>
      <w:r w:rsidRPr="00DC2553">
        <w:rPr>
          <w:rFonts w:cstheme="minorHAnsi"/>
          <w:lang w:val="en"/>
        </w:rPr>
        <w:t xml:space="preserve">. Forests also grew before humans existed, </w:t>
      </w:r>
      <w:r>
        <w:rPr>
          <w:rFonts w:cstheme="minorHAnsi"/>
          <w:lang w:val="en"/>
        </w:rPr>
        <w:t>and</w:t>
      </w:r>
      <w:r w:rsidRPr="00DC2553">
        <w:rPr>
          <w:rFonts w:cstheme="minorHAnsi"/>
          <w:lang w:val="en"/>
        </w:rPr>
        <w:t xml:space="preserve"> they believe that people </w:t>
      </w:r>
      <w:r w:rsidRPr="009E3F66">
        <w:rPr>
          <w:rFonts w:cstheme="minorHAnsi"/>
          <w:lang w:val="en"/>
        </w:rPr>
        <w:t>are</w:t>
      </w:r>
      <w:r w:rsidR="00943685">
        <w:rPr>
          <w:rFonts w:cstheme="minorHAnsi"/>
          <w:lang w:val="en"/>
        </w:rPr>
        <w:t xml:space="preserve"> only</w:t>
      </w:r>
      <w:r w:rsidRPr="009E3F66">
        <w:rPr>
          <w:rFonts w:cstheme="minorHAnsi"/>
          <w:lang w:val="en"/>
        </w:rPr>
        <w:t xml:space="preserve"> borrowing the forests from God. </w:t>
      </w:r>
      <w:r w:rsidRPr="00DC2553">
        <w:rPr>
          <w:rFonts w:cstheme="minorHAnsi"/>
          <w:lang w:val="en"/>
        </w:rPr>
        <w:t>As a result, people protect the forest, with an awareness that “when you protect the forest, the forest will provide benefits.” This is a value system that has been passed down from the ancestors. Traditional culture in the area is closely related to forest conservation efforts, especially in the Penghulu area (where the</w:t>
      </w:r>
      <w:r>
        <w:rPr>
          <w:rFonts w:cstheme="minorHAnsi"/>
          <w:lang w:val="en"/>
        </w:rPr>
        <w:t xml:space="preserve"> Sungai</w:t>
      </w:r>
      <w:r w:rsidRPr="00DC2553">
        <w:rPr>
          <w:rFonts w:cstheme="minorHAnsi"/>
          <w:lang w:val="en"/>
        </w:rPr>
        <w:t xml:space="preserve"> </w:t>
      </w:r>
      <w:proofErr w:type="spellStart"/>
      <w:r w:rsidRPr="00DC2553">
        <w:rPr>
          <w:rFonts w:cstheme="minorHAnsi"/>
          <w:lang w:val="en"/>
        </w:rPr>
        <w:t>Tenang</w:t>
      </w:r>
      <w:proofErr w:type="spellEnd"/>
      <w:r w:rsidRPr="00DC2553">
        <w:rPr>
          <w:rFonts w:cstheme="minorHAnsi"/>
          <w:lang w:val="en"/>
        </w:rPr>
        <w:t xml:space="preserve"> Clan live). This is proven by the fact that customary regulations regarding forests are still being implemented. People also still have strong spiritual beliefs, including: </w:t>
      </w:r>
    </w:p>
    <w:p w14:paraId="327F5B1D" w14:textId="4EBAEA8B" w:rsidR="00A4398D" w:rsidRPr="00604915" w:rsidRDefault="00A4398D" w:rsidP="00A4398D">
      <w:pPr>
        <w:shd w:val="clear" w:color="auto" w:fill="E2EFD9" w:themeFill="accent6" w:themeFillTint="33"/>
        <w:spacing w:after="0" w:line="276" w:lineRule="auto"/>
        <w:jc w:val="both"/>
        <w:rPr>
          <w:rFonts w:cstheme="minorHAnsi"/>
          <w:i/>
          <w:iCs/>
          <w:lang w:val="en"/>
        </w:rPr>
      </w:pPr>
      <w:r w:rsidRPr="00604915">
        <w:rPr>
          <w:rFonts w:cstheme="minorHAnsi"/>
          <w:i/>
          <w:iCs/>
          <w:lang w:val="en"/>
        </w:rPr>
        <w:t xml:space="preserve">Belief in </w:t>
      </w:r>
      <w:r w:rsidR="007048F7">
        <w:rPr>
          <w:rFonts w:cstheme="minorHAnsi"/>
          <w:i/>
          <w:iCs/>
          <w:lang w:val="en"/>
        </w:rPr>
        <w:t>m</w:t>
      </w:r>
      <w:r w:rsidRPr="00604915">
        <w:rPr>
          <w:rFonts w:cstheme="minorHAnsi"/>
          <w:i/>
          <w:iCs/>
          <w:lang w:val="en"/>
        </w:rPr>
        <w:t>ountains</w:t>
      </w:r>
    </w:p>
    <w:p w14:paraId="5AD723B4" w14:textId="77777777" w:rsidR="00A4398D" w:rsidRPr="00DC2553" w:rsidRDefault="00A4398D" w:rsidP="00A4398D">
      <w:pPr>
        <w:shd w:val="clear" w:color="auto" w:fill="E2EFD9" w:themeFill="accent6" w:themeFillTint="33"/>
        <w:spacing w:before="0" w:line="276" w:lineRule="auto"/>
        <w:jc w:val="both"/>
        <w:rPr>
          <w:rFonts w:cstheme="minorHAnsi"/>
        </w:rPr>
      </w:pPr>
      <w:r w:rsidRPr="00DC2553">
        <w:rPr>
          <w:rFonts w:cstheme="minorHAnsi"/>
          <w:lang w:val="en"/>
        </w:rPr>
        <w:t xml:space="preserve">There is a volcano called </w:t>
      </w:r>
      <w:r w:rsidRPr="00DC2553">
        <w:rPr>
          <w:rFonts w:cstheme="minorHAnsi"/>
          <w:i/>
          <w:iCs/>
          <w:lang w:val="en"/>
        </w:rPr>
        <w:t xml:space="preserve">Mount </w:t>
      </w:r>
      <w:proofErr w:type="spellStart"/>
      <w:r w:rsidRPr="00DC2553">
        <w:rPr>
          <w:rFonts w:cstheme="minorHAnsi"/>
          <w:i/>
          <w:iCs/>
          <w:lang w:val="en"/>
        </w:rPr>
        <w:t>Masurai</w:t>
      </w:r>
      <w:proofErr w:type="spellEnd"/>
      <w:r w:rsidRPr="00DC2553">
        <w:rPr>
          <w:rFonts w:cstheme="minorHAnsi"/>
          <w:lang w:val="en"/>
        </w:rPr>
        <w:t xml:space="preserve">, and three hills called </w:t>
      </w:r>
      <w:r w:rsidRPr="00DC2553">
        <w:rPr>
          <w:rFonts w:cstheme="minorHAnsi"/>
          <w:i/>
          <w:iCs/>
          <w:lang w:val="en"/>
        </w:rPr>
        <w:t xml:space="preserve">Bukit </w:t>
      </w:r>
      <w:proofErr w:type="spellStart"/>
      <w:r w:rsidRPr="00DC2553">
        <w:rPr>
          <w:rFonts w:cstheme="minorHAnsi"/>
          <w:i/>
          <w:iCs/>
          <w:lang w:val="en"/>
        </w:rPr>
        <w:t>Tongkat</w:t>
      </w:r>
      <w:proofErr w:type="spellEnd"/>
      <w:r w:rsidRPr="00DC2553">
        <w:rPr>
          <w:rFonts w:cstheme="minorHAnsi"/>
          <w:lang w:val="en"/>
        </w:rPr>
        <w:t xml:space="preserve">, </w:t>
      </w:r>
      <w:r w:rsidRPr="00DC2553">
        <w:rPr>
          <w:rFonts w:cstheme="minorHAnsi"/>
          <w:i/>
          <w:iCs/>
          <w:lang w:val="en"/>
        </w:rPr>
        <w:t xml:space="preserve">Bukit </w:t>
      </w:r>
      <w:proofErr w:type="spellStart"/>
      <w:r w:rsidRPr="00DC2553">
        <w:rPr>
          <w:rFonts w:cstheme="minorHAnsi"/>
          <w:i/>
          <w:iCs/>
          <w:lang w:val="en"/>
        </w:rPr>
        <w:t>Sedingin</w:t>
      </w:r>
      <w:proofErr w:type="spellEnd"/>
      <w:r w:rsidRPr="00DC2553">
        <w:rPr>
          <w:rFonts w:cstheme="minorHAnsi"/>
          <w:lang w:val="en"/>
        </w:rPr>
        <w:t xml:space="preserve"> and </w:t>
      </w:r>
      <w:r w:rsidRPr="00DC2553">
        <w:rPr>
          <w:rFonts w:cstheme="minorHAnsi"/>
          <w:i/>
          <w:iCs/>
          <w:lang w:val="en"/>
        </w:rPr>
        <w:t xml:space="preserve">Bukit </w:t>
      </w:r>
      <w:proofErr w:type="spellStart"/>
      <w:r w:rsidRPr="00DC2553">
        <w:rPr>
          <w:rFonts w:cstheme="minorHAnsi"/>
          <w:i/>
          <w:iCs/>
          <w:lang w:val="en"/>
        </w:rPr>
        <w:t>Gedang</w:t>
      </w:r>
      <w:proofErr w:type="spellEnd"/>
      <w:r w:rsidRPr="00DC2553">
        <w:rPr>
          <w:rFonts w:cstheme="minorHAnsi"/>
          <w:lang w:val="en"/>
        </w:rPr>
        <w:t xml:space="preserve">, each of which has a guard called </w:t>
      </w:r>
      <w:proofErr w:type="spellStart"/>
      <w:r w:rsidRPr="00DC2553">
        <w:rPr>
          <w:rFonts w:cstheme="minorHAnsi"/>
          <w:i/>
          <w:iCs/>
          <w:lang w:val="en"/>
        </w:rPr>
        <w:t>diwo</w:t>
      </w:r>
      <w:proofErr w:type="spellEnd"/>
      <w:r w:rsidRPr="00DC2553">
        <w:rPr>
          <w:rFonts w:cstheme="minorHAnsi"/>
          <w:lang w:val="en"/>
        </w:rPr>
        <w:t xml:space="preserve">. </w:t>
      </w:r>
      <w:r w:rsidRPr="00DC2553">
        <w:rPr>
          <w:rFonts w:cstheme="minorHAnsi"/>
          <w:i/>
          <w:iCs/>
          <w:lang w:val="en"/>
        </w:rPr>
        <w:t>Diwo</w:t>
      </w:r>
      <w:r w:rsidRPr="00DC2553">
        <w:rPr>
          <w:rFonts w:cstheme="minorHAnsi"/>
          <w:lang w:val="en"/>
        </w:rPr>
        <w:t xml:space="preserve"> will not disturb humans when humans enter the forest with good intentions. If a human gets lost in the forest, the </w:t>
      </w:r>
      <w:proofErr w:type="spellStart"/>
      <w:r w:rsidRPr="00DC2553">
        <w:rPr>
          <w:rFonts w:cstheme="minorHAnsi"/>
          <w:i/>
          <w:iCs/>
          <w:lang w:val="en"/>
        </w:rPr>
        <w:t>diwo</w:t>
      </w:r>
      <w:proofErr w:type="spellEnd"/>
      <w:r w:rsidRPr="00DC2553">
        <w:rPr>
          <w:rFonts w:cstheme="minorHAnsi"/>
          <w:lang w:val="en"/>
        </w:rPr>
        <w:t xml:space="preserve"> will transform into a black bird that will jump between the branches of the trees and walk on the ground to lead the human to the village.</w:t>
      </w:r>
    </w:p>
    <w:p w14:paraId="0A8184C3" w14:textId="37A18A3D" w:rsidR="00A4398D" w:rsidRPr="00604915" w:rsidRDefault="00A4398D" w:rsidP="00A4398D">
      <w:pPr>
        <w:shd w:val="clear" w:color="auto" w:fill="E2EFD9" w:themeFill="accent6" w:themeFillTint="33"/>
        <w:spacing w:after="0" w:line="276" w:lineRule="auto"/>
        <w:jc w:val="both"/>
        <w:rPr>
          <w:rFonts w:cstheme="minorHAnsi"/>
          <w:i/>
          <w:iCs/>
          <w:lang w:val="en"/>
        </w:rPr>
      </w:pPr>
      <w:r w:rsidRPr="00604915">
        <w:rPr>
          <w:rFonts w:cstheme="minorHAnsi"/>
          <w:i/>
          <w:iCs/>
          <w:lang w:val="en"/>
        </w:rPr>
        <w:t xml:space="preserve">Trust in the </w:t>
      </w:r>
      <w:r w:rsidR="007048F7">
        <w:rPr>
          <w:rFonts w:cstheme="minorHAnsi"/>
          <w:i/>
          <w:iCs/>
          <w:lang w:val="en"/>
        </w:rPr>
        <w:t>r</w:t>
      </w:r>
      <w:r w:rsidRPr="00604915">
        <w:rPr>
          <w:rFonts w:cstheme="minorHAnsi"/>
          <w:i/>
          <w:iCs/>
          <w:lang w:val="en"/>
        </w:rPr>
        <w:t xml:space="preserve">elationship between </w:t>
      </w:r>
      <w:r w:rsidR="007048F7">
        <w:rPr>
          <w:rFonts w:cstheme="minorHAnsi"/>
          <w:i/>
          <w:iCs/>
          <w:lang w:val="en"/>
        </w:rPr>
        <w:t>h</w:t>
      </w:r>
      <w:r w:rsidRPr="00604915">
        <w:rPr>
          <w:rFonts w:cstheme="minorHAnsi"/>
          <w:i/>
          <w:iCs/>
          <w:lang w:val="en"/>
        </w:rPr>
        <w:t xml:space="preserve">umans and </w:t>
      </w:r>
      <w:r w:rsidR="007048F7">
        <w:rPr>
          <w:rFonts w:cstheme="minorHAnsi"/>
          <w:i/>
          <w:iCs/>
          <w:lang w:val="en"/>
        </w:rPr>
        <w:t>t</w:t>
      </w:r>
      <w:r w:rsidRPr="00604915">
        <w:rPr>
          <w:rFonts w:cstheme="minorHAnsi"/>
          <w:i/>
          <w:iCs/>
          <w:lang w:val="en"/>
        </w:rPr>
        <w:t>igers (Datuk)</w:t>
      </w:r>
    </w:p>
    <w:p w14:paraId="25CEF48C" w14:textId="6D61B3C5" w:rsidR="00A4398D" w:rsidRPr="00DC2553" w:rsidRDefault="00A4398D" w:rsidP="00A4398D">
      <w:pPr>
        <w:shd w:val="clear" w:color="auto" w:fill="E2EFD9" w:themeFill="accent6" w:themeFillTint="33"/>
        <w:spacing w:before="0" w:line="276" w:lineRule="auto"/>
        <w:jc w:val="both"/>
        <w:rPr>
          <w:rFonts w:cstheme="minorHAnsi"/>
        </w:rPr>
      </w:pPr>
      <w:r w:rsidRPr="00DC2553">
        <w:rPr>
          <w:rFonts w:cstheme="minorHAnsi"/>
          <w:lang w:val="en"/>
        </w:rPr>
        <w:t>As guardians and leaders of life in the forest who value the relationship with the forest, the community believe</w:t>
      </w:r>
      <w:r w:rsidR="00FE74C1">
        <w:rPr>
          <w:rFonts w:cstheme="minorHAnsi"/>
          <w:lang w:val="en"/>
        </w:rPr>
        <w:t>s</w:t>
      </w:r>
      <w:r w:rsidRPr="00DC2553">
        <w:rPr>
          <w:rFonts w:cstheme="minorHAnsi"/>
          <w:lang w:val="en"/>
        </w:rPr>
        <w:t xml:space="preserve"> that if a human meets a tiger and the tiger attacks the human, then the human is guilty because he has entered the territory of the tiger (</w:t>
      </w:r>
      <w:proofErr w:type="spellStart"/>
      <w:r w:rsidRPr="00DC2553">
        <w:rPr>
          <w:rFonts w:cstheme="minorHAnsi"/>
          <w:i/>
          <w:iCs/>
          <w:lang w:val="en"/>
        </w:rPr>
        <w:t>datuk</w:t>
      </w:r>
      <w:proofErr w:type="spellEnd"/>
      <w:r w:rsidRPr="00DC2553">
        <w:rPr>
          <w:rFonts w:cstheme="minorHAnsi"/>
          <w:lang w:val="en"/>
        </w:rPr>
        <w:t>)</w:t>
      </w:r>
      <w:r w:rsidR="00E20A80">
        <w:rPr>
          <w:rFonts w:cstheme="minorHAnsi"/>
          <w:lang w:val="en"/>
        </w:rPr>
        <w:t>. T</w:t>
      </w:r>
      <w:r w:rsidRPr="00DC2553">
        <w:rPr>
          <w:rFonts w:cstheme="minorHAnsi"/>
          <w:lang w:val="en"/>
        </w:rPr>
        <w:t>he tiger will not eat or drink for 40 days after meeting the human. Tigers are also a natural indicator or sign for the community, and when a tiger enters a village settlement, this is a sign that a disaster will occur in the village or region, such as disease</w:t>
      </w:r>
      <w:r w:rsidR="00331DD9">
        <w:rPr>
          <w:rFonts w:cstheme="minorHAnsi"/>
          <w:lang w:val="en"/>
        </w:rPr>
        <w:t xml:space="preserve"> or</w:t>
      </w:r>
      <w:r w:rsidRPr="00DC2553">
        <w:rPr>
          <w:rFonts w:cstheme="minorHAnsi"/>
          <w:lang w:val="en"/>
        </w:rPr>
        <w:t xml:space="preserve"> land grabbing by outside actors.</w:t>
      </w:r>
    </w:p>
    <w:p w14:paraId="0F88722F" w14:textId="531810F6" w:rsidR="00A4398D" w:rsidRPr="00604915" w:rsidRDefault="00A4398D" w:rsidP="00A4398D">
      <w:pPr>
        <w:shd w:val="clear" w:color="auto" w:fill="E2EFD9" w:themeFill="accent6" w:themeFillTint="33"/>
        <w:spacing w:after="0" w:line="276" w:lineRule="auto"/>
        <w:jc w:val="both"/>
        <w:rPr>
          <w:rFonts w:cstheme="minorHAnsi"/>
          <w:i/>
          <w:iCs/>
          <w:lang w:val="en"/>
        </w:rPr>
      </w:pPr>
      <w:r w:rsidRPr="00604915">
        <w:rPr>
          <w:rFonts w:cstheme="minorHAnsi"/>
          <w:i/>
          <w:iCs/>
          <w:lang w:val="en"/>
        </w:rPr>
        <w:t xml:space="preserve">Protection of </w:t>
      </w:r>
      <w:r w:rsidR="007048F7">
        <w:rPr>
          <w:rFonts w:cstheme="minorHAnsi"/>
          <w:i/>
          <w:iCs/>
          <w:lang w:val="en"/>
        </w:rPr>
        <w:t>b</w:t>
      </w:r>
      <w:r w:rsidRPr="00604915">
        <w:rPr>
          <w:rFonts w:cstheme="minorHAnsi"/>
          <w:i/>
          <w:iCs/>
          <w:lang w:val="en"/>
        </w:rPr>
        <w:t xml:space="preserve">ig </w:t>
      </w:r>
      <w:r w:rsidR="007048F7">
        <w:rPr>
          <w:rFonts w:cstheme="minorHAnsi"/>
          <w:i/>
          <w:iCs/>
          <w:lang w:val="en"/>
        </w:rPr>
        <w:t>t</w:t>
      </w:r>
      <w:r w:rsidRPr="00604915">
        <w:rPr>
          <w:rFonts w:cstheme="minorHAnsi"/>
          <w:i/>
          <w:iCs/>
          <w:lang w:val="en"/>
        </w:rPr>
        <w:t xml:space="preserve">rees </w:t>
      </w:r>
    </w:p>
    <w:p w14:paraId="009127F4" w14:textId="20774D98" w:rsidR="00A4398D" w:rsidRPr="00DC2553" w:rsidRDefault="00A4398D" w:rsidP="00A4398D">
      <w:pPr>
        <w:shd w:val="clear" w:color="auto" w:fill="E2EFD9" w:themeFill="accent6" w:themeFillTint="33"/>
        <w:spacing w:before="0" w:line="276" w:lineRule="auto"/>
        <w:jc w:val="both"/>
        <w:rPr>
          <w:rFonts w:cstheme="minorHAnsi"/>
        </w:rPr>
      </w:pPr>
      <w:r w:rsidRPr="00DC2553">
        <w:rPr>
          <w:rFonts w:cstheme="minorHAnsi"/>
          <w:lang w:val="en"/>
        </w:rPr>
        <w:t>The community protect</w:t>
      </w:r>
      <w:r w:rsidR="00FE74C1">
        <w:rPr>
          <w:rFonts w:cstheme="minorHAnsi"/>
          <w:lang w:val="en"/>
        </w:rPr>
        <w:t>s</w:t>
      </w:r>
      <w:r w:rsidRPr="00DC2553">
        <w:rPr>
          <w:rFonts w:cstheme="minorHAnsi"/>
          <w:lang w:val="en"/>
        </w:rPr>
        <w:t xml:space="preserve"> and believe</w:t>
      </w:r>
      <w:r w:rsidR="00FE74C1">
        <w:rPr>
          <w:rFonts w:cstheme="minorHAnsi"/>
          <w:lang w:val="en"/>
        </w:rPr>
        <w:t>s</w:t>
      </w:r>
      <w:r w:rsidRPr="00DC2553">
        <w:rPr>
          <w:rFonts w:cstheme="minorHAnsi"/>
          <w:lang w:val="en"/>
        </w:rPr>
        <w:t xml:space="preserve"> in big trees that are home to many </w:t>
      </w:r>
      <w:r w:rsidRPr="0011596B">
        <w:rPr>
          <w:rFonts w:cstheme="minorHAnsi"/>
          <w:lang w:val="en"/>
        </w:rPr>
        <w:t xml:space="preserve">species and </w:t>
      </w:r>
      <w:r>
        <w:rPr>
          <w:rFonts w:cstheme="minorHAnsi"/>
          <w:lang w:val="en"/>
        </w:rPr>
        <w:t>s</w:t>
      </w:r>
      <w:r w:rsidRPr="0011596B">
        <w:rPr>
          <w:rFonts w:cstheme="minorHAnsi"/>
          <w:lang w:val="en"/>
        </w:rPr>
        <w:t xml:space="preserve">pirit </w:t>
      </w:r>
      <w:r>
        <w:rPr>
          <w:rFonts w:cstheme="minorHAnsi"/>
          <w:lang w:val="en"/>
        </w:rPr>
        <w:t>c</w:t>
      </w:r>
      <w:r w:rsidRPr="0011596B">
        <w:rPr>
          <w:rFonts w:cstheme="minorHAnsi"/>
          <w:lang w:val="en"/>
        </w:rPr>
        <w:t>reatures.</w:t>
      </w:r>
      <w:r w:rsidRPr="00DC2553">
        <w:rPr>
          <w:rFonts w:cstheme="minorHAnsi"/>
          <w:lang w:val="en"/>
        </w:rPr>
        <w:t xml:space="preserve"> This is shown by the expression </w:t>
      </w:r>
      <w:r w:rsidRPr="00DC2553">
        <w:rPr>
          <w:rFonts w:cstheme="minorHAnsi"/>
        </w:rPr>
        <w:t>“</w:t>
      </w:r>
      <w:proofErr w:type="spellStart"/>
      <w:r w:rsidRPr="00DC2553">
        <w:rPr>
          <w:rFonts w:cstheme="minorHAnsi"/>
          <w:i/>
          <w:iCs/>
        </w:rPr>
        <w:t>kayu</w:t>
      </w:r>
      <w:proofErr w:type="spellEnd"/>
      <w:r w:rsidRPr="00DC2553">
        <w:rPr>
          <w:rFonts w:cstheme="minorHAnsi"/>
          <w:i/>
          <w:iCs/>
        </w:rPr>
        <w:t xml:space="preserve"> </w:t>
      </w:r>
      <w:proofErr w:type="spellStart"/>
      <w:r w:rsidRPr="00DC2553">
        <w:rPr>
          <w:rFonts w:cstheme="minorHAnsi"/>
          <w:i/>
          <w:iCs/>
        </w:rPr>
        <w:t>gedang</w:t>
      </w:r>
      <w:proofErr w:type="spellEnd"/>
      <w:r w:rsidRPr="00DC2553">
        <w:rPr>
          <w:rFonts w:cstheme="minorHAnsi"/>
          <w:i/>
          <w:iCs/>
        </w:rPr>
        <w:t xml:space="preserve"> di Tengah </w:t>
      </w:r>
      <w:proofErr w:type="spellStart"/>
      <w:r w:rsidRPr="00DC2553">
        <w:rPr>
          <w:rFonts w:cstheme="minorHAnsi"/>
          <w:i/>
          <w:iCs/>
        </w:rPr>
        <w:t>padang</w:t>
      </w:r>
      <w:proofErr w:type="spellEnd"/>
      <w:r w:rsidRPr="00DC2553">
        <w:rPr>
          <w:rFonts w:cstheme="minorHAnsi"/>
          <w:i/>
          <w:iCs/>
        </w:rPr>
        <w:t xml:space="preserve">, </w:t>
      </w:r>
      <w:proofErr w:type="spellStart"/>
      <w:r w:rsidRPr="00DC2553">
        <w:rPr>
          <w:rFonts w:cstheme="minorHAnsi"/>
          <w:i/>
          <w:iCs/>
        </w:rPr>
        <w:t>batang</w:t>
      </w:r>
      <w:proofErr w:type="spellEnd"/>
      <w:r w:rsidRPr="00DC2553">
        <w:rPr>
          <w:rFonts w:cstheme="minorHAnsi"/>
          <w:i/>
          <w:iCs/>
        </w:rPr>
        <w:t xml:space="preserve"> </w:t>
      </w:r>
      <w:proofErr w:type="spellStart"/>
      <w:r w:rsidRPr="00DC2553">
        <w:rPr>
          <w:rFonts w:cstheme="minorHAnsi"/>
          <w:i/>
          <w:iCs/>
        </w:rPr>
        <w:t>gedang</w:t>
      </w:r>
      <w:proofErr w:type="spellEnd"/>
      <w:r w:rsidRPr="00DC2553">
        <w:rPr>
          <w:rFonts w:cstheme="minorHAnsi"/>
          <w:i/>
          <w:iCs/>
        </w:rPr>
        <w:t xml:space="preserve"> </w:t>
      </w:r>
      <w:proofErr w:type="spellStart"/>
      <w:r w:rsidRPr="00DC2553">
        <w:rPr>
          <w:rFonts w:cstheme="minorHAnsi"/>
          <w:i/>
          <w:iCs/>
        </w:rPr>
        <w:t>tempat</w:t>
      </w:r>
      <w:proofErr w:type="spellEnd"/>
      <w:r w:rsidRPr="00DC2553">
        <w:rPr>
          <w:rFonts w:cstheme="minorHAnsi"/>
          <w:i/>
          <w:iCs/>
        </w:rPr>
        <w:t xml:space="preserve"> </w:t>
      </w:r>
      <w:proofErr w:type="spellStart"/>
      <w:r w:rsidRPr="00DC2553">
        <w:rPr>
          <w:rFonts w:cstheme="minorHAnsi"/>
          <w:i/>
          <w:iCs/>
        </w:rPr>
        <w:t>belindung</w:t>
      </w:r>
      <w:proofErr w:type="spellEnd"/>
      <w:r w:rsidRPr="00DC2553">
        <w:rPr>
          <w:rFonts w:cstheme="minorHAnsi"/>
          <w:i/>
          <w:iCs/>
        </w:rPr>
        <w:t xml:space="preserve">, </w:t>
      </w:r>
      <w:proofErr w:type="spellStart"/>
      <w:r w:rsidRPr="00DC2553">
        <w:rPr>
          <w:rFonts w:cstheme="minorHAnsi"/>
          <w:i/>
          <w:iCs/>
        </w:rPr>
        <w:t>daun</w:t>
      </w:r>
      <w:proofErr w:type="spellEnd"/>
      <w:r w:rsidRPr="00DC2553">
        <w:rPr>
          <w:rFonts w:cstheme="minorHAnsi"/>
          <w:i/>
          <w:iCs/>
        </w:rPr>
        <w:t xml:space="preserve"> nan </w:t>
      </w:r>
      <w:proofErr w:type="spellStart"/>
      <w:r w:rsidRPr="00DC2553">
        <w:rPr>
          <w:rFonts w:cstheme="minorHAnsi"/>
          <w:i/>
          <w:iCs/>
        </w:rPr>
        <w:t>banyak</w:t>
      </w:r>
      <w:proofErr w:type="spellEnd"/>
      <w:r w:rsidRPr="00DC2553">
        <w:rPr>
          <w:rFonts w:cstheme="minorHAnsi"/>
          <w:i/>
          <w:iCs/>
        </w:rPr>
        <w:t xml:space="preserve"> </w:t>
      </w:r>
      <w:proofErr w:type="spellStart"/>
      <w:r w:rsidRPr="00DC2553">
        <w:rPr>
          <w:rFonts w:cstheme="minorHAnsi"/>
          <w:i/>
          <w:iCs/>
        </w:rPr>
        <w:t>tempat</w:t>
      </w:r>
      <w:proofErr w:type="spellEnd"/>
      <w:r w:rsidRPr="00DC2553">
        <w:rPr>
          <w:rFonts w:cstheme="minorHAnsi"/>
          <w:i/>
          <w:iCs/>
        </w:rPr>
        <w:t xml:space="preserve"> </w:t>
      </w:r>
      <w:proofErr w:type="spellStart"/>
      <w:r w:rsidRPr="00DC2553">
        <w:rPr>
          <w:rFonts w:cstheme="minorHAnsi"/>
          <w:i/>
          <w:iCs/>
        </w:rPr>
        <w:t>betedoh</w:t>
      </w:r>
      <w:proofErr w:type="spellEnd"/>
      <w:r w:rsidRPr="00DC2553">
        <w:rPr>
          <w:rFonts w:cstheme="minorHAnsi"/>
          <w:i/>
          <w:iCs/>
        </w:rPr>
        <w:t xml:space="preserve">, aka nan </w:t>
      </w:r>
      <w:proofErr w:type="spellStart"/>
      <w:r w:rsidRPr="00DC2553">
        <w:rPr>
          <w:rFonts w:cstheme="minorHAnsi"/>
          <w:i/>
          <w:iCs/>
        </w:rPr>
        <w:t>rumpak</w:t>
      </w:r>
      <w:proofErr w:type="spellEnd"/>
      <w:r w:rsidRPr="00DC2553">
        <w:rPr>
          <w:rFonts w:cstheme="minorHAnsi"/>
          <w:i/>
          <w:iCs/>
        </w:rPr>
        <w:t xml:space="preserve"> </w:t>
      </w:r>
      <w:proofErr w:type="spellStart"/>
      <w:r w:rsidRPr="00DC2553">
        <w:rPr>
          <w:rFonts w:cstheme="minorHAnsi"/>
          <w:i/>
          <w:iCs/>
        </w:rPr>
        <w:t>tempat</w:t>
      </w:r>
      <w:proofErr w:type="spellEnd"/>
      <w:r w:rsidRPr="00DC2553">
        <w:rPr>
          <w:rFonts w:cstheme="minorHAnsi"/>
          <w:i/>
          <w:iCs/>
        </w:rPr>
        <w:t xml:space="preserve"> </w:t>
      </w:r>
      <w:proofErr w:type="spellStart"/>
      <w:r w:rsidRPr="00DC2553">
        <w:rPr>
          <w:rFonts w:cstheme="minorHAnsi"/>
          <w:i/>
          <w:iCs/>
        </w:rPr>
        <w:t>punyanggo</w:t>
      </w:r>
      <w:proofErr w:type="spellEnd"/>
      <w:r w:rsidRPr="00DC2553">
        <w:rPr>
          <w:rFonts w:cstheme="minorHAnsi"/>
          <w:i/>
          <w:iCs/>
        </w:rPr>
        <w:t xml:space="preserve">, </w:t>
      </w:r>
      <w:proofErr w:type="spellStart"/>
      <w:r w:rsidRPr="00DC2553">
        <w:rPr>
          <w:rFonts w:cstheme="minorHAnsi"/>
          <w:i/>
          <w:iCs/>
        </w:rPr>
        <w:t>dahan</w:t>
      </w:r>
      <w:proofErr w:type="spellEnd"/>
      <w:r w:rsidRPr="00DC2553">
        <w:rPr>
          <w:rFonts w:cstheme="minorHAnsi"/>
          <w:i/>
          <w:iCs/>
        </w:rPr>
        <w:t xml:space="preserve"> nan </w:t>
      </w:r>
      <w:proofErr w:type="spellStart"/>
      <w:r w:rsidRPr="00DC2553">
        <w:rPr>
          <w:rFonts w:cstheme="minorHAnsi"/>
          <w:i/>
          <w:iCs/>
        </w:rPr>
        <w:t>rimbun</w:t>
      </w:r>
      <w:proofErr w:type="spellEnd"/>
      <w:r w:rsidRPr="00DC2553">
        <w:rPr>
          <w:rFonts w:cstheme="minorHAnsi"/>
          <w:i/>
          <w:iCs/>
        </w:rPr>
        <w:t xml:space="preserve"> </w:t>
      </w:r>
      <w:proofErr w:type="spellStart"/>
      <w:r w:rsidRPr="00DC2553">
        <w:rPr>
          <w:rFonts w:cstheme="minorHAnsi"/>
          <w:i/>
          <w:iCs/>
        </w:rPr>
        <w:t>tempat</w:t>
      </w:r>
      <w:proofErr w:type="spellEnd"/>
      <w:r w:rsidRPr="00DC2553">
        <w:rPr>
          <w:rFonts w:cstheme="minorHAnsi"/>
          <w:i/>
          <w:iCs/>
        </w:rPr>
        <w:t xml:space="preserve"> </w:t>
      </w:r>
      <w:proofErr w:type="spellStart"/>
      <w:r w:rsidRPr="00DC2553">
        <w:rPr>
          <w:rFonts w:cstheme="minorHAnsi"/>
          <w:i/>
          <w:iCs/>
        </w:rPr>
        <w:t>bugayut</w:t>
      </w:r>
      <w:proofErr w:type="spellEnd"/>
      <w:r w:rsidRPr="00DC2553">
        <w:rPr>
          <w:rFonts w:cstheme="minorHAnsi"/>
          <w:i/>
          <w:iCs/>
        </w:rPr>
        <w:t xml:space="preserve">” </w:t>
      </w:r>
      <w:r w:rsidRPr="00DC2553">
        <w:rPr>
          <w:rFonts w:cstheme="minorHAnsi"/>
          <w:lang w:val="en"/>
        </w:rPr>
        <w:t>which means “Large wood in the middle of the field, a big tree for shelter, lots of leaves for protection, strong roots for support, thick branches to depend on”</w:t>
      </w:r>
      <w:r w:rsidR="002C1160">
        <w:rPr>
          <w:rFonts w:cstheme="minorHAnsi"/>
          <w:lang w:val="en"/>
        </w:rPr>
        <w:t>.</w:t>
      </w:r>
      <w:r w:rsidRPr="00DC2553">
        <w:rPr>
          <w:rFonts w:cstheme="minorHAnsi"/>
          <w:lang w:val="en"/>
        </w:rPr>
        <w:t xml:space="preserve"> </w:t>
      </w:r>
      <w:r w:rsidR="002C1160">
        <w:rPr>
          <w:rFonts w:cstheme="minorHAnsi"/>
          <w:lang w:val="en"/>
        </w:rPr>
        <w:t>I</w:t>
      </w:r>
      <w:r w:rsidRPr="00DC2553">
        <w:rPr>
          <w:rFonts w:cstheme="minorHAnsi"/>
          <w:lang w:val="en"/>
        </w:rPr>
        <w:t>n other words, trees provide benefits to humans in many ways. So</w:t>
      </w:r>
      <w:r w:rsidR="002C1160">
        <w:rPr>
          <w:rFonts w:cstheme="minorHAnsi"/>
          <w:lang w:val="en"/>
        </w:rPr>
        <w:t>,</w:t>
      </w:r>
      <w:r w:rsidRPr="00DC2553">
        <w:rPr>
          <w:rFonts w:cstheme="minorHAnsi"/>
          <w:lang w:val="en"/>
        </w:rPr>
        <w:t xml:space="preserve"> as good humans, community members are prohibited from cutting down trees without good reasons.</w:t>
      </w:r>
    </w:p>
    <w:p w14:paraId="5BB67BEE" w14:textId="501FA4E4" w:rsidR="00A4398D" w:rsidRPr="00604915" w:rsidRDefault="00A4398D" w:rsidP="00A4398D">
      <w:pPr>
        <w:shd w:val="clear" w:color="auto" w:fill="E2EFD9" w:themeFill="accent6" w:themeFillTint="33"/>
        <w:spacing w:after="0" w:line="276" w:lineRule="auto"/>
        <w:jc w:val="both"/>
        <w:rPr>
          <w:rFonts w:cstheme="minorHAnsi"/>
          <w:i/>
          <w:iCs/>
          <w:lang w:val="en"/>
        </w:rPr>
      </w:pPr>
      <w:r w:rsidRPr="00604915">
        <w:rPr>
          <w:rFonts w:cstheme="minorHAnsi"/>
          <w:i/>
          <w:iCs/>
          <w:lang w:val="en"/>
        </w:rPr>
        <w:t xml:space="preserve">Trust in </w:t>
      </w:r>
      <w:r w:rsidR="007048F7">
        <w:rPr>
          <w:rFonts w:cstheme="minorHAnsi"/>
          <w:i/>
          <w:iCs/>
          <w:lang w:val="en"/>
        </w:rPr>
        <w:t>r</w:t>
      </w:r>
      <w:r w:rsidRPr="00604915">
        <w:rPr>
          <w:rFonts w:cstheme="minorHAnsi"/>
          <w:i/>
          <w:iCs/>
          <w:lang w:val="en"/>
        </w:rPr>
        <w:t xml:space="preserve">ivers </w:t>
      </w:r>
    </w:p>
    <w:p w14:paraId="02BD2D76" w14:textId="638B2467" w:rsidR="00A4398D" w:rsidRPr="00DC2553" w:rsidRDefault="00A4398D" w:rsidP="00A4398D">
      <w:pPr>
        <w:shd w:val="clear" w:color="auto" w:fill="E2EFD9" w:themeFill="accent6" w:themeFillTint="33"/>
        <w:spacing w:before="0" w:line="276" w:lineRule="auto"/>
        <w:jc w:val="both"/>
        <w:rPr>
          <w:rFonts w:cstheme="minorHAnsi"/>
          <w:lang w:val="en"/>
        </w:rPr>
      </w:pPr>
      <w:r w:rsidRPr="00DC2553">
        <w:rPr>
          <w:rFonts w:cstheme="minorHAnsi"/>
          <w:lang w:val="en"/>
        </w:rPr>
        <w:t xml:space="preserve">The river has a guardian named </w:t>
      </w:r>
      <w:r w:rsidRPr="00DC2553">
        <w:rPr>
          <w:rFonts w:cstheme="minorHAnsi"/>
          <w:i/>
          <w:iCs/>
          <w:lang w:val="en"/>
        </w:rPr>
        <w:t xml:space="preserve">Si </w:t>
      </w:r>
      <w:proofErr w:type="spellStart"/>
      <w:r w:rsidRPr="00DC2553">
        <w:rPr>
          <w:rFonts w:cstheme="minorHAnsi"/>
          <w:i/>
          <w:iCs/>
          <w:lang w:val="en"/>
        </w:rPr>
        <w:t>Bugau</w:t>
      </w:r>
      <w:proofErr w:type="spellEnd"/>
      <w:r w:rsidRPr="00DC2553">
        <w:rPr>
          <w:rFonts w:cstheme="minorHAnsi"/>
          <w:lang w:val="en"/>
        </w:rPr>
        <w:t xml:space="preserve">. The </w:t>
      </w:r>
      <w:proofErr w:type="spellStart"/>
      <w:r w:rsidRPr="00DC2553">
        <w:rPr>
          <w:rFonts w:cstheme="minorHAnsi"/>
          <w:i/>
          <w:iCs/>
          <w:lang w:val="en"/>
        </w:rPr>
        <w:t>bugau</w:t>
      </w:r>
      <w:proofErr w:type="spellEnd"/>
      <w:r w:rsidRPr="00DC2553">
        <w:rPr>
          <w:rFonts w:cstheme="minorHAnsi"/>
          <w:lang w:val="en"/>
        </w:rPr>
        <w:t xml:space="preserve"> is a supernatural creature that inhabits every river around the area. The </w:t>
      </w:r>
      <w:proofErr w:type="spellStart"/>
      <w:r w:rsidRPr="00DC2553">
        <w:rPr>
          <w:rFonts w:cstheme="minorHAnsi"/>
          <w:i/>
          <w:iCs/>
          <w:lang w:val="en"/>
        </w:rPr>
        <w:t>bugau</w:t>
      </w:r>
      <w:proofErr w:type="spellEnd"/>
      <w:r w:rsidRPr="00DC2553">
        <w:rPr>
          <w:rFonts w:cstheme="minorHAnsi"/>
          <w:lang w:val="en"/>
        </w:rPr>
        <w:t xml:space="preserve"> does not like rivers that are polluted with trees cut down by humans, rubbish, or other things that pollute it. It is also believed that the </w:t>
      </w:r>
      <w:proofErr w:type="spellStart"/>
      <w:r w:rsidRPr="00DC2553">
        <w:rPr>
          <w:rFonts w:cstheme="minorHAnsi"/>
          <w:i/>
          <w:iCs/>
          <w:lang w:val="en"/>
        </w:rPr>
        <w:t>bugau</w:t>
      </w:r>
      <w:proofErr w:type="spellEnd"/>
      <w:r w:rsidRPr="00DC2553">
        <w:rPr>
          <w:rFonts w:cstheme="minorHAnsi"/>
          <w:lang w:val="en"/>
        </w:rPr>
        <w:t xml:space="preserve"> will come once </w:t>
      </w:r>
      <w:r w:rsidRPr="00DC2553">
        <w:rPr>
          <w:rFonts w:cstheme="minorHAnsi"/>
          <w:lang w:val="en"/>
        </w:rPr>
        <w:lastRenderedPageBreak/>
        <w:t xml:space="preserve">a year, and he will sweep away everything in the river, including humans who are active at that time. Cases of humans disappearing in rivers are the work of </w:t>
      </w:r>
      <w:r w:rsidRPr="00DC2553">
        <w:rPr>
          <w:rFonts w:cstheme="minorHAnsi"/>
          <w:i/>
          <w:iCs/>
          <w:lang w:val="en"/>
        </w:rPr>
        <w:t xml:space="preserve">Si </w:t>
      </w:r>
      <w:proofErr w:type="spellStart"/>
      <w:r w:rsidRPr="00DC2553">
        <w:rPr>
          <w:rFonts w:cstheme="minorHAnsi"/>
          <w:i/>
          <w:iCs/>
          <w:lang w:val="en"/>
        </w:rPr>
        <w:t>Bugau</w:t>
      </w:r>
      <w:proofErr w:type="spellEnd"/>
      <w:r w:rsidRPr="00DC2553">
        <w:rPr>
          <w:rFonts w:cstheme="minorHAnsi"/>
          <w:lang w:val="en"/>
        </w:rPr>
        <w:t xml:space="preserve">, and if humans are lost in the river, </w:t>
      </w:r>
      <w:r w:rsidRPr="0077448C">
        <w:rPr>
          <w:rFonts w:cstheme="minorHAnsi"/>
          <w:i/>
          <w:iCs/>
          <w:lang w:val="en"/>
        </w:rPr>
        <w:t xml:space="preserve">Si </w:t>
      </w:r>
      <w:proofErr w:type="spellStart"/>
      <w:r w:rsidRPr="0077448C">
        <w:rPr>
          <w:rFonts w:cstheme="minorHAnsi"/>
          <w:i/>
          <w:iCs/>
          <w:lang w:val="en"/>
        </w:rPr>
        <w:t>Bugau</w:t>
      </w:r>
      <w:proofErr w:type="spellEnd"/>
      <w:r w:rsidRPr="0077448C">
        <w:rPr>
          <w:rFonts w:cstheme="minorHAnsi"/>
          <w:lang w:val="en"/>
        </w:rPr>
        <w:t xml:space="preserve"> will return the</w:t>
      </w:r>
      <w:r>
        <w:rPr>
          <w:rFonts w:cstheme="minorHAnsi"/>
          <w:lang w:val="en"/>
        </w:rPr>
        <w:t>ir bodies</w:t>
      </w:r>
      <w:r w:rsidRPr="0077448C">
        <w:rPr>
          <w:rFonts w:cstheme="minorHAnsi"/>
          <w:lang w:val="en"/>
        </w:rPr>
        <w:t xml:space="preserve"> within </w:t>
      </w:r>
      <w:r w:rsidR="00037694">
        <w:rPr>
          <w:rFonts w:cstheme="minorHAnsi"/>
          <w:lang w:val="en"/>
        </w:rPr>
        <w:t>three or four</w:t>
      </w:r>
      <w:r w:rsidRPr="0077448C">
        <w:rPr>
          <w:rFonts w:cstheme="minorHAnsi"/>
          <w:lang w:val="en"/>
        </w:rPr>
        <w:t xml:space="preserve"> days after they disappear.</w:t>
      </w:r>
      <w:r>
        <w:rPr>
          <w:rFonts w:cstheme="minorHAnsi"/>
          <w:lang w:val="en"/>
        </w:rPr>
        <w:t xml:space="preserve"> </w:t>
      </w:r>
    </w:p>
    <w:p w14:paraId="2E85B833" w14:textId="77777777" w:rsidR="00A4398D" w:rsidRPr="00604915" w:rsidRDefault="00A4398D" w:rsidP="00A4398D">
      <w:pPr>
        <w:shd w:val="clear" w:color="auto" w:fill="E2EFD9" w:themeFill="accent6" w:themeFillTint="33"/>
        <w:spacing w:before="0" w:after="0" w:line="276" w:lineRule="auto"/>
        <w:jc w:val="both"/>
        <w:rPr>
          <w:rFonts w:cstheme="minorHAnsi"/>
          <w:i/>
          <w:iCs/>
          <w:lang w:val="en"/>
        </w:rPr>
      </w:pPr>
      <w:r w:rsidRPr="00604915">
        <w:rPr>
          <w:rFonts w:cstheme="minorHAnsi"/>
          <w:i/>
          <w:iCs/>
          <w:lang w:val="en"/>
        </w:rPr>
        <w:t>Rules around land clearing</w:t>
      </w:r>
    </w:p>
    <w:p w14:paraId="5AF83613" w14:textId="002CEA23" w:rsidR="00A4398D" w:rsidRPr="00DC2553" w:rsidRDefault="00A4398D" w:rsidP="00A4398D">
      <w:pPr>
        <w:shd w:val="clear" w:color="auto" w:fill="E2EFD9" w:themeFill="accent6" w:themeFillTint="33"/>
        <w:spacing w:before="0" w:line="276" w:lineRule="auto"/>
        <w:jc w:val="both"/>
        <w:rPr>
          <w:rFonts w:cstheme="minorHAnsi"/>
        </w:rPr>
      </w:pPr>
      <w:r w:rsidRPr="00DC2553">
        <w:rPr>
          <w:rFonts w:cstheme="minorHAnsi"/>
          <w:lang w:val="en"/>
        </w:rPr>
        <w:t xml:space="preserve">There are also customary rules regarding land clearing for the community, so that people are not allowed to cut down forests carelessly. In this regulation, people are only allowed to clear </w:t>
      </w:r>
      <w:r w:rsidR="00037694">
        <w:rPr>
          <w:rFonts w:cstheme="minorHAnsi"/>
          <w:lang w:val="en"/>
        </w:rPr>
        <w:t>two</w:t>
      </w:r>
      <w:r w:rsidRPr="00DC2553">
        <w:rPr>
          <w:rFonts w:cstheme="minorHAnsi"/>
          <w:lang w:val="en"/>
        </w:rPr>
        <w:t xml:space="preserve"> hectares of land per family for plantation purposes. If somebody requires more than this, they </w:t>
      </w:r>
      <w:proofErr w:type="gramStart"/>
      <w:r w:rsidRPr="00DC2553">
        <w:rPr>
          <w:rFonts w:cstheme="minorHAnsi"/>
          <w:lang w:val="en"/>
        </w:rPr>
        <w:t>have to</w:t>
      </w:r>
      <w:proofErr w:type="gramEnd"/>
      <w:r w:rsidRPr="00DC2553">
        <w:rPr>
          <w:rFonts w:cstheme="minorHAnsi"/>
          <w:lang w:val="en"/>
        </w:rPr>
        <w:t xml:space="preserve"> go through the </w:t>
      </w:r>
      <w:proofErr w:type="spellStart"/>
      <w:r w:rsidRPr="00DC2553">
        <w:rPr>
          <w:rFonts w:cstheme="minorHAnsi"/>
          <w:i/>
          <w:iCs/>
          <w:lang w:val="en"/>
        </w:rPr>
        <w:t>Ninik</w:t>
      </w:r>
      <w:proofErr w:type="spellEnd"/>
      <w:r w:rsidRPr="00DC2553">
        <w:rPr>
          <w:rFonts w:cstheme="minorHAnsi"/>
          <w:i/>
          <w:iCs/>
          <w:lang w:val="en"/>
        </w:rPr>
        <w:t xml:space="preserve"> Deliberation</w:t>
      </w:r>
      <w:r w:rsidRPr="00DC2553">
        <w:rPr>
          <w:rFonts w:cstheme="minorHAnsi"/>
          <w:lang w:val="en"/>
        </w:rPr>
        <w:t xml:space="preserve"> (village leadership council) to be given new land clearing regulations.</w:t>
      </w:r>
    </w:p>
    <w:p w14:paraId="7F3F548F" w14:textId="15E163AD" w:rsidR="00A4398D" w:rsidRPr="00DC2553" w:rsidRDefault="00A4398D" w:rsidP="00A4398D">
      <w:pPr>
        <w:shd w:val="clear" w:color="auto" w:fill="E2EFD9" w:themeFill="accent6" w:themeFillTint="33"/>
        <w:spacing w:line="276" w:lineRule="auto"/>
        <w:jc w:val="both"/>
        <w:rPr>
          <w:rFonts w:cstheme="minorHAnsi"/>
          <w:lang w:val="en"/>
        </w:rPr>
      </w:pPr>
      <w:r w:rsidRPr="00DC2553">
        <w:rPr>
          <w:rFonts w:cstheme="minorHAnsi"/>
          <w:lang w:val="en"/>
        </w:rPr>
        <w:t xml:space="preserve">There are several </w:t>
      </w:r>
      <w:r w:rsidR="00E20803">
        <w:rPr>
          <w:rFonts w:cstheme="minorHAnsi"/>
          <w:lang w:val="en"/>
        </w:rPr>
        <w:t>traditional</w:t>
      </w:r>
      <w:r>
        <w:rPr>
          <w:rFonts w:cstheme="minorHAnsi"/>
          <w:lang w:val="en"/>
        </w:rPr>
        <w:t xml:space="preserve"> </w:t>
      </w:r>
      <w:r w:rsidRPr="00DC2553">
        <w:rPr>
          <w:rFonts w:cstheme="minorHAnsi"/>
          <w:lang w:val="en"/>
        </w:rPr>
        <w:t>forest regulations that people follow today, namely:</w:t>
      </w:r>
    </w:p>
    <w:p w14:paraId="3B9BF41A" w14:textId="77777777" w:rsidR="00A4398D" w:rsidRPr="00DC2553" w:rsidRDefault="00A4398D" w:rsidP="00A4398D">
      <w:pPr>
        <w:shd w:val="clear" w:color="auto" w:fill="E2EFD9" w:themeFill="accent6" w:themeFillTint="33"/>
        <w:spacing w:line="276" w:lineRule="auto"/>
        <w:jc w:val="both"/>
        <w:rPr>
          <w:rFonts w:cstheme="minorHAnsi"/>
          <w:lang w:val="en"/>
        </w:rPr>
      </w:pPr>
      <w:r w:rsidRPr="00DC2553">
        <w:rPr>
          <w:rFonts w:cstheme="minorHAnsi"/>
          <w:lang w:val="en"/>
        </w:rPr>
        <w:t xml:space="preserve">a. Prohibition of land clearing in water source areas, as this will bring pain and harm to the perpetrators, because water sources have inhabitants other than </w:t>
      </w:r>
      <w:proofErr w:type="gramStart"/>
      <w:r w:rsidRPr="00DC2553">
        <w:rPr>
          <w:rFonts w:cstheme="minorHAnsi"/>
          <w:lang w:val="en"/>
        </w:rPr>
        <w:t>humans;</w:t>
      </w:r>
      <w:proofErr w:type="gramEnd"/>
    </w:p>
    <w:p w14:paraId="68F0508D" w14:textId="14A1F34E" w:rsidR="00A4398D" w:rsidRPr="00DC2553" w:rsidRDefault="00A4398D" w:rsidP="00A4398D">
      <w:pPr>
        <w:shd w:val="clear" w:color="auto" w:fill="E2EFD9" w:themeFill="accent6" w:themeFillTint="33"/>
        <w:spacing w:line="276" w:lineRule="auto"/>
        <w:jc w:val="both"/>
        <w:rPr>
          <w:rFonts w:cstheme="minorHAnsi"/>
          <w:lang w:val="en"/>
        </w:rPr>
      </w:pPr>
      <w:r w:rsidRPr="00DC2553">
        <w:rPr>
          <w:rFonts w:cstheme="minorHAnsi"/>
          <w:lang w:val="en"/>
        </w:rPr>
        <w:t xml:space="preserve">b. It is prohibited to cut </w:t>
      </w:r>
      <w:r w:rsidRPr="00DC2553">
        <w:rPr>
          <w:rFonts w:cstheme="minorHAnsi"/>
          <w:i/>
          <w:iCs/>
          <w:lang w:val="en"/>
        </w:rPr>
        <w:t xml:space="preserve">Rimba Penghulu/Rimba </w:t>
      </w:r>
      <w:proofErr w:type="spellStart"/>
      <w:r w:rsidRPr="00DC2553">
        <w:rPr>
          <w:rFonts w:cstheme="minorHAnsi"/>
          <w:i/>
          <w:iCs/>
          <w:lang w:val="en"/>
        </w:rPr>
        <w:t>Ninik</w:t>
      </w:r>
      <w:proofErr w:type="spellEnd"/>
      <w:r w:rsidRPr="00DC2553">
        <w:rPr>
          <w:rFonts w:cstheme="minorHAnsi"/>
          <w:i/>
          <w:iCs/>
          <w:lang w:val="en"/>
        </w:rPr>
        <w:t xml:space="preserve"> Mamak</w:t>
      </w:r>
      <w:r w:rsidRPr="00DC2553">
        <w:rPr>
          <w:rFonts w:cstheme="minorHAnsi"/>
          <w:lang w:val="en"/>
        </w:rPr>
        <w:t xml:space="preserve"> (forest belonging to the leader), and this forest will only be given to people who have just started families, and even </w:t>
      </w:r>
      <w:proofErr w:type="gramStart"/>
      <w:r w:rsidRPr="00DC2553">
        <w:rPr>
          <w:rFonts w:cstheme="minorHAnsi"/>
          <w:lang w:val="en"/>
        </w:rPr>
        <w:t>then</w:t>
      </w:r>
      <w:proofErr w:type="gramEnd"/>
      <w:r w:rsidRPr="00DC2553">
        <w:rPr>
          <w:rFonts w:cstheme="minorHAnsi"/>
          <w:lang w:val="en"/>
        </w:rPr>
        <w:t xml:space="preserve"> there are certain limits</w:t>
      </w:r>
      <w:r w:rsidR="0096609B">
        <w:rPr>
          <w:rFonts w:cstheme="minorHAnsi"/>
          <w:lang w:val="en"/>
        </w:rPr>
        <w:t>;</w:t>
      </w:r>
    </w:p>
    <w:p w14:paraId="664F1985" w14:textId="6592B86A" w:rsidR="00A4398D" w:rsidRPr="00DC2553" w:rsidRDefault="00A4398D" w:rsidP="00A4398D">
      <w:pPr>
        <w:shd w:val="clear" w:color="auto" w:fill="E2EFD9" w:themeFill="accent6" w:themeFillTint="33"/>
        <w:spacing w:line="276" w:lineRule="auto"/>
        <w:jc w:val="both"/>
        <w:rPr>
          <w:rFonts w:cstheme="minorHAnsi"/>
          <w:lang w:val="en"/>
        </w:rPr>
      </w:pPr>
      <w:r w:rsidRPr="00DC2553">
        <w:rPr>
          <w:rFonts w:cstheme="minorHAnsi"/>
          <w:lang w:val="en"/>
        </w:rPr>
        <w:t xml:space="preserve">c. Prohibition of throwing rubbish and cutting down trees upstream of the river which could make </w:t>
      </w:r>
      <w:r w:rsidRPr="00DC2553">
        <w:rPr>
          <w:rFonts w:cstheme="minorHAnsi"/>
          <w:i/>
          <w:iCs/>
          <w:lang w:val="en"/>
        </w:rPr>
        <w:t xml:space="preserve">Si </w:t>
      </w:r>
      <w:proofErr w:type="spellStart"/>
      <w:r w:rsidRPr="00DC2553">
        <w:rPr>
          <w:rFonts w:cstheme="minorHAnsi"/>
          <w:i/>
          <w:iCs/>
          <w:lang w:val="en"/>
        </w:rPr>
        <w:t>Bugau</w:t>
      </w:r>
      <w:proofErr w:type="spellEnd"/>
      <w:r w:rsidRPr="00DC2553">
        <w:rPr>
          <w:rFonts w:cstheme="minorHAnsi"/>
          <w:lang w:val="en"/>
        </w:rPr>
        <w:t xml:space="preserve"> </w:t>
      </w:r>
      <w:proofErr w:type="gramStart"/>
      <w:r w:rsidRPr="00DC2553">
        <w:rPr>
          <w:rFonts w:cstheme="minorHAnsi"/>
          <w:lang w:val="en"/>
        </w:rPr>
        <w:t>angry</w:t>
      </w:r>
      <w:r w:rsidR="0096609B">
        <w:rPr>
          <w:rFonts w:cstheme="minorHAnsi"/>
          <w:lang w:val="en"/>
        </w:rPr>
        <w:t>;</w:t>
      </w:r>
      <w:proofErr w:type="gramEnd"/>
    </w:p>
    <w:p w14:paraId="0392FD87" w14:textId="530EE049" w:rsidR="00A4398D" w:rsidRPr="00DC2553" w:rsidRDefault="00A4398D" w:rsidP="00A4398D">
      <w:pPr>
        <w:shd w:val="clear" w:color="auto" w:fill="E2EFD9" w:themeFill="accent6" w:themeFillTint="33"/>
        <w:spacing w:line="276" w:lineRule="auto"/>
        <w:jc w:val="both"/>
        <w:rPr>
          <w:rFonts w:cstheme="minorHAnsi"/>
        </w:rPr>
      </w:pPr>
      <w:r w:rsidRPr="00DC2553">
        <w:rPr>
          <w:rFonts w:cstheme="minorHAnsi"/>
          <w:lang w:val="en"/>
        </w:rPr>
        <w:t xml:space="preserve">d. </w:t>
      </w:r>
      <w:r w:rsidR="0097419F">
        <w:rPr>
          <w:rFonts w:cstheme="minorHAnsi"/>
          <w:lang w:val="en"/>
        </w:rPr>
        <w:t>It is prohibited to sell l</w:t>
      </w:r>
      <w:r w:rsidRPr="00DC2553">
        <w:rPr>
          <w:rFonts w:cstheme="minorHAnsi"/>
          <w:lang w:val="en"/>
        </w:rPr>
        <w:t>and in forest areas to parties outside the village</w:t>
      </w:r>
      <w:r w:rsidR="0097419F">
        <w:rPr>
          <w:rFonts w:cstheme="minorHAnsi"/>
          <w:lang w:val="en"/>
        </w:rPr>
        <w:t>.</w:t>
      </w:r>
      <w:r w:rsidRPr="00DC2553">
        <w:rPr>
          <w:rFonts w:cstheme="minorHAnsi"/>
          <w:lang w:val="en"/>
        </w:rPr>
        <w:t xml:space="preserve"> </w:t>
      </w:r>
      <w:r w:rsidR="0097419F">
        <w:rPr>
          <w:rFonts w:cstheme="minorHAnsi"/>
          <w:lang w:val="en"/>
        </w:rPr>
        <w:t>E</w:t>
      </w:r>
      <w:r w:rsidRPr="00DC2553">
        <w:rPr>
          <w:rFonts w:cstheme="minorHAnsi"/>
          <w:lang w:val="en"/>
        </w:rPr>
        <w:t xml:space="preserve">ven if a sale and purchase </w:t>
      </w:r>
      <w:proofErr w:type="gramStart"/>
      <w:r w:rsidRPr="00DC2553">
        <w:rPr>
          <w:rFonts w:cstheme="minorHAnsi"/>
          <w:lang w:val="en"/>
        </w:rPr>
        <w:t>occurs</w:t>
      </w:r>
      <w:proofErr w:type="gramEnd"/>
      <w:r w:rsidRPr="00DC2553">
        <w:rPr>
          <w:rFonts w:cstheme="minorHAnsi"/>
          <w:lang w:val="en"/>
        </w:rPr>
        <w:t xml:space="preserve">, the seller and buyer will be summoned by the </w:t>
      </w:r>
      <w:proofErr w:type="spellStart"/>
      <w:r w:rsidRPr="00DC2553">
        <w:rPr>
          <w:rFonts w:cstheme="minorHAnsi"/>
          <w:i/>
          <w:iCs/>
          <w:lang w:val="en"/>
        </w:rPr>
        <w:t>ninik</w:t>
      </w:r>
      <w:proofErr w:type="spellEnd"/>
      <w:r w:rsidRPr="00DC2553">
        <w:rPr>
          <w:rFonts w:cstheme="minorHAnsi"/>
          <w:i/>
          <w:iCs/>
          <w:lang w:val="en"/>
        </w:rPr>
        <w:t xml:space="preserve"> mamak</w:t>
      </w:r>
      <w:r w:rsidRPr="00DC2553">
        <w:rPr>
          <w:rFonts w:cstheme="minorHAnsi"/>
          <w:lang w:val="en"/>
        </w:rPr>
        <w:t xml:space="preserve"> to make a statement and find the identity of the buyer. This aims to save forests from claims by irresponsible people, prevent intrusions into village areas, and minimize other crimes.</w:t>
      </w:r>
    </w:p>
    <w:p w14:paraId="3914E156" w14:textId="77777777" w:rsidR="00A4398D" w:rsidRPr="00DC2553" w:rsidRDefault="00A4398D" w:rsidP="00A4398D">
      <w:pPr>
        <w:shd w:val="clear" w:color="auto" w:fill="E2EFD9" w:themeFill="accent6" w:themeFillTint="33"/>
        <w:spacing w:line="276" w:lineRule="auto"/>
        <w:jc w:val="both"/>
        <w:rPr>
          <w:rFonts w:cstheme="minorHAnsi"/>
        </w:rPr>
      </w:pPr>
      <w:r w:rsidRPr="00DC2553">
        <w:rPr>
          <w:rFonts w:cstheme="minorHAnsi"/>
          <w:lang w:val="en"/>
        </w:rPr>
        <w:t>These rules are not stated in a document, but they have been followed by the people for a long time.</w:t>
      </w:r>
    </w:p>
    <w:p w14:paraId="71156A0B" w14:textId="77777777" w:rsidR="00A4398D" w:rsidRPr="00A4398D" w:rsidRDefault="00A4398D" w:rsidP="00A4398D">
      <w:pPr>
        <w:shd w:val="clear" w:color="auto" w:fill="E2EFD9" w:themeFill="accent6" w:themeFillTint="33"/>
        <w:spacing w:after="0" w:line="276" w:lineRule="auto"/>
        <w:jc w:val="both"/>
        <w:rPr>
          <w:b/>
          <w:bCs/>
          <w:i/>
          <w:iCs/>
          <w:color w:val="538135" w:themeColor="accent6" w:themeShade="BF"/>
        </w:rPr>
      </w:pPr>
      <w:proofErr w:type="spellStart"/>
      <w:r w:rsidRPr="00A4398D">
        <w:rPr>
          <w:b/>
          <w:bCs/>
          <w:i/>
          <w:iCs/>
          <w:color w:val="538135" w:themeColor="accent6" w:themeShade="BF"/>
        </w:rPr>
        <w:t>Dubalang</w:t>
      </w:r>
      <w:proofErr w:type="spellEnd"/>
      <w:r w:rsidRPr="00A4398D">
        <w:rPr>
          <w:b/>
          <w:bCs/>
          <w:i/>
          <w:iCs/>
          <w:color w:val="538135" w:themeColor="accent6" w:themeShade="BF"/>
        </w:rPr>
        <w:t xml:space="preserve"> </w:t>
      </w:r>
    </w:p>
    <w:p w14:paraId="5D9224FA" w14:textId="269DDF70" w:rsidR="00A4398D" w:rsidRPr="00DC2553" w:rsidRDefault="00A4398D" w:rsidP="00A4398D">
      <w:pPr>
        <w:shd w:val="clear" w:color="auto" w:fill="E2EFD9" w:themeFill="accent6" w:themeFillTint="33"/>
        <w:spacing w:before="0" w:line="276" w:lineRule="auto"/>
        <w:jc w:val="both"/>
        <w:rPr>
          <w:rFonts w:cstheme="minorHAnsi"/>
          <w:lang w:val="en"/>
        </w:rPr>
      </w:pPr>
      <w:r w:rsidRPr="00DC2553">
        <w:rPr>
          <w:rFonts w:cstheme="minorHAnsi"/>
          <w:lang w:val="en"/>
        </w:rPr>
        <w:t xml:space="preserve">A </w:t>
      </w:r>
      <w:proofErr w:type="spellStart"/>
      <w:r w:rsidRPr="00DC2553">
        <w:rPr>
          <w:rFonts w:cstheme="minorHAnsi"/>
          <w:i/>
          <w:iCs/>
          <w:lang w:val="en"/>
        </w:rPr>
        <w:t>Dubalang</w:t>
      </w:r>
      <w:proofErr w:type="spellEnd"/>
      <w:r w:rsidRPr="00DC2553">
        <w:rPr>
          <w:rFonts w:cstheme="minorHAnsi"/>
          <w:lang w:val="en"/>
        </w:rPr>
        <w:t xml:space="preserve"> (a young traditional leader) is a selected young person who will become an inter-regional diplomat, guard of the </w:t>
      </w:r>
      <w:proofErr w:type="spellStart"/>
      <w:r w:rsidRPr="002A2C1C">
        <w:rPr>
          <w:rFonts w:cstheme="minorHAnsi"/>
          <w:i/>
          <w:iCs/>
          <w:lang w:val="en"/>
        </w:rPr>
        <w:t>Parit</w:t>
      </w:r>
      <w:proofErr w:type="spellEnd"/>
      <w:r w:rsidRPr="002A2C1C">
        <w:rPr>
          <w:rFonts w:cstheme="minorHAnsi"/>
          <w:i/>
          <w:iCs/>
          <w:lang w:val="en"/>
        </w:rPr>
        <w:t xml:space="preserve"> </w:t>
      </w:r>
      <w:proofErr w:type="spellStart"/>
      <w:r w:rsidRPr="002A2C1C">
        <w:rPr>
          <w:rFonts w:cstheme="minorHAnsi"/>
          <w:i/>
          <w:iCs/>
          <w:lang w:val="en"/>
        </w:rPr>
        <w:t>diambang</w:t>
      </w:r>
      <w:proofErr w:type="spellEnd"/>
      <w:r w:rsidRPr="002A2C1C">
        <w:rPr>
          <w:rFonts w:cstheme="minorHAnsi"/>
          <w:lang w:val="en"/>
        </w:rPr>
        <w:t xml:space="preserve"> Kuto (Village Area) and village territory guard. A </w:t>
      </w:r>
      <w:proofErr w:type="spellStart"/>
      <w:r w:rsidRPr="002A2C1C">
        <w:rPr>
          <w:rFonts w:cstheme="minorHAnsi"/>
          <w:i/>
          <w:iCs/>
          <w:lang w:val="en"/>
        </w:rPr>
        <w:t>Dubalang</w:t>
      </w:r>
      <w:proofErr w:type="spellEnd"/>
      <w:r w:rsidRPr="002A2C1C">
        <w:rPr>
          <w:rFonts w:cstheme="minorHAnsi"/>
          <w:lang w:val="en"/>
        </w:rPr>
        <w:t xml:space="preserve"> will be equipped with</w:t>
      </w:r>
      <w:r w:rsidRPr="002A2C1C">
        <w:rPr>
          <w:rFonts w:cstheme="minorHAnsi"/>
          <w:i/>
          <w:iCs/>
          <w:lang w:val="en"/>
        </w:rPr>
        <w:t xml:space="preserve"> Lit</w:t>
      </w:r>
      <w:r w:rsidRPr="002A2C1C">
        <w:rPr>
          <w:rFonts w:cstheme="minorHAnsi"/>
          <w:lang w:val="en"/>
        </w:rPr>
        <w:t xml:space="preserve"> (knowledge of how to negotiate with other tribes or other clans or settle disputes as delegates in external meetings), taught to be humble, and equipped with </w:t>
      </w:r>
      <w:proofErr w:type="spellStart"/>
      <w:r w:rsidRPr="002A2C1C">
        <w:rPr>
          <w:rFonts w:cstheme="minorHAnsi"/>
          <w:i/>
          <w:iCs/>
          <w:lang w:val="en"/>
        </w:rPr>
        <w:t>Silek</w:t>
      </w:r>
      <w:proofErr w:type="spellEnd"/>
      <w:r w:rsidRPr="002A2C1C">
        <w:rPr>
          <w:rFonts w:cstheme="minorHAnsi"/>
          <w:i/>
          <w:iCs/>
          <w:lang w:val="en"/>
        </w:rPr>
        <w:t xml:space="preserve"> Langkah </w:t>
      </w:r>
      <w:proofErr w:type="spellStart"/>
      <w:r w:rsidRPr="002A2C1C">
        <w:rPr>
          <w:rFonts w:cstheme="minorHAnsi"/>
          <w:i/>
          <w:iCs/>
          <w:lang w:val="en"/>
        </w:rPr>
        <w:t>Empat</w:t>
      </w:r>
      <w:proofErr w:type="spellEnd"/>
      <w:r w:rsidRPr="002A2C1C">
        <w:rPr>
          <w:rFonts w:cstheme="minorHAnsi"/>
          <w:lang w:val="en"/>
        </w:rPr>
        <w:t xml:space="preserve"> (the name of </w:t>
      </w:r>
      <w:proofErr w:type="spellStart"/>
      <w:r w:rsidRPr="002A2C1C">
        <w:rPr>
          <w:rFonts w:cstheme="minorHAnsi"/>
          <w:lang w:val="en"/>
        </w:rPr>
        <w:t>silat</w:t>
      </w:r>
      <w:proofErr w:type="spellEnd"/>
      <w:r w:rsidRPr="002A2C1C">
        <w:rPr>
          <w:rFonts w:cstheme="minorHAnsi"/>
          <w:lang w:val="en"/>
        </w:rPr>
        <w:t xml:space="preserve">) which is a martial art studied for one year as a condition for becoming a </w:t>
      </w:r>
      <w:proofErr w:type="spellStart"/>
      <w:r w:rsidRPr="002A2C1C">
        <w:rPr>
          <w:rFonts w:cstheme="minorHAnsi"/>
          <w:i/>
          <w:iCs/>
          <w:lang w:val="en"/>
        </w:rPr>
        <w:t>Dubalang</w:t>
      </w:r>
      <w:proofErr w:type="spellEnd"/>
      <w:r w:rsidRPr="002A2C1C">
        <w:rPr>
          <w:rFonts w:cstheme="minorHAnsi"/>
          <w:lang w:val="en"/>
        </w:rPr>
        <w:t xml:space="preserve"> who is ready to lead his members in all situations. </w:t>
      </w:r>
      <w:proofErr w:type="spellStart"/>
      <w:r w:rsidRPr="002A2C1C">
        <w:rPr>
          <w:rFonts w:cstheme="minorHAnsi"/>
          <w:i/>
          <w:iCs/>
          <w:lang w:val="en"/>
        </w:rPr>
        <w:t>Silek</w:t>
      </w:r>
      <w:proofErr w:type="spellEnd"/>
      <w:r w:rsidRPr="002A2C1C">
        <w:rPr>
          <w:rFonts w:cstheme="minorHAnsi"/>
          <w:i/>
          <w:iCs/>
          <w:lang w:val="en"/>
        </w:rPr>
        <w:t xml:space="preserve"> Langkah </w:t>
      </w:r>
      <w:proofErr w:type="spellStart"/>
      <w:r w:rsidRPr="002A2C1C">
        <w:rPr>
          <w:rFonts w:cstheme="minorHAnsi"/>
          <w:i/>
          <w:iCs/>
          <w:lang w:val="en"/>
        </w:rPr>
        <w:t>Empat</w:t>
      </w:r>
      <w:proofErr w:type="spellEnd"/>
      <w:r w:rsidRPr="002A2C1C">
        <w:rPr>
          <w:rFonts w:cstheme="minorHAnsi"/>
          <w:lang w:val="en"/>
        </w:rPr>
        <w:t xml:space="preserve"> was adopted from the movements of the Sumatran </w:t>
      </w:r>
      <w:r w:rsidR="00317AF2">
        <w:rPr>
          <w:rFonts w:cstheme="minorHAnsi"/>
          <w:lang w:val="en"/>
        </w:rPr>
        <w:t>t</w:t>
      </w:r>
      <w:r w:rsidRPr="002A2C1C">
        <w:rPr>
          <w:rFonts w:cstheme="minorHAnsi"/>
          <w:lang w:val="en"/>
        </w:rPr>
        <w:t xml:space="preserve">iger (like scratching and incapacitating) which the </w:t>
      </w:r>
      <w:proofErr w:type="spellStart"/>
      <w:r w:rsidRPr="002A2C1C">
        <w:rPr>
          <w:rFonts w:cstheme="minorHAnsi"/>
          <w:i/>
          <w:iCs/>
          <w:lang w:val="en"/>
        </w:rPr>
        <w:t>Dubalang</w:t>
      </w:r>
      <w:proofErr w:type="spellEnd"/>
      <w:r w:rsidRPr="002A2C1C">
        <w:rPr>
          <w:rFonts w:cstheme="minorHAnsi"/>
          <w:lang w:val="en"/>
        </w:rPr>
        <w:t xml:space="preserve"> uses to survive in the forest and defend their territory from external threats. A </w:t>
      </w:r>
      <w:proofErr w:type="spellStart"/>
      <w:r w:rsidRPr="002A2C1C">
        <w:rPr>
          <w:rFonts w:cstheme="minorHAnsi"/>
          <w:i/>
          <w:iCs/>
          <w:lang w:val="en"/>
        </w:rPr>
        <w:t>Dubalang</w:t>
      </w:r>
      <w:proofErr w:type="spellEnd"/>
      <w:r w:rsidRPr="002A2C1C">
        <w:rPr>
          <w:rFonts w:cstheme="minorHAnsi"/>
          <w:i/>
          <w:iCs/>
          <w:lang w:val="en"/>
        </w:rPr>
        <w:t xml:space="preserve"> </w:t>
      </w:r>
      <w:r w:rsidRPr="002A2C1C">
        <w:rPr>
          <w:rFonts w:cstheme="minorHAnsi"/>
          <w:lang w:val="en"/>
        </w:rPr>
        <w:t xml:space="preserve">cannot attack someone who does not have martial arts knowledge, because a warrior must fight in the </w:t>
      </w:r>
      <w:proofErr w:type="spellStart"/>
      <w:r w:rsidRPr="005F7D20">
        <w:rPr>
          <w:rFonts w:cstheme="minorHAnsi"/>
          <w:i/>
          <w:iCs/>
          <w:lang w:val="en"/>
        </w:rPr>
        <w:t>Gelanggang</w:t>
      </w:r>
      <w:proofErr w:type="spellEnd"/>
      <w:r w:rsidRPr="002A2C1C">
        <w:rPr>
          <w:rFonts w:cstheme="minorHAnsi"/>
          <w:lang w:val="en"/>
        </w:rPr>
        <w:t xml:space="preserve"> (fighting arena).</w:t>
      </w:r>
    </w:p>
    <w:p w14:paraId="4AA163C3" w14:textId="77777777" w:rsidR="00A4398D" w:rsidRPr="00A4398D" w:rsidRDefault="00A4398D" w:rsidP="00A4398D">
      <w:pPr>
        <w:shd w:val="clear" w:color="auto" w:fill="E2EFD9" w:themeFill="accent6" w:themeFillTint="33"/>
        <w:spacing w:after="0" w:line="276" w:lineRule="auto"/>
        <w:jc w:val="both"/>
        <w:rPr>
          <w:b/>
          <w:bCs/>
          <w:i/>
          <w:iCs/>
          <w:color w:val="538135" w:themeColor="accent6" w:themeShade="BF"/>
        </w:rPr>
      </w:pPr>
      <w:r w:rsidRPr="00A4398D">
        <w:rPr>
          <w:b/>
          <w:bCs/>
          <w:i/>
          <w:iCs/>
          <w:color w:val="538135" w:themeColor="accent6" w:themeShade="BF"/>
        </w:rPr>
        <w:lastRenderedPageBreak/>
        <w:t>Challenges for Indigenous Peoples</w:t>
      </w:r>
    </w:p>
    <w:p w14:paraId="2C7CFA9F" w14:textId="77777777" w:rsidR="00A4398D" w:rsidRPr="00DC2553" w:rsidRDefault="00A4398D" w:rsidP="00A4398D">
      <w:pPr>
        <w:shd w:val="clear" w:color="auto" w:fill="E2EFD9" w:themeFill="accent6" w:themeFillTint="33"/>
        <w:spacing w:before="0" w:line="276" w:lineRule="auto"/>
        <w:jc w:val="both"/>
        <w:rPr>
          <w:rFonts w:cstheme="minorHAnsi"/>
          <w:lang w:val="en"/>
        </w:rPr>
      </w:pPr>
      <w:r w:rsidRPr="00DC2553">
        <w:rPr>
          <w:rFonts w:cstheme="minorHAnsi"/>
          <w:lang w:val="en"/>
        </w:rPr>
        <w:t>In terms of defending territory, the Indigenous Peoples have challenges such as:</w:t>
      </w:r>
    </w:p>
    <w:p w14:paraId="51A763E0" w14:textId="3506998E" w:rsidR="00A4398D" w:rsidRPr="00DC2553" w:rsidRDefault="00A4398D" w:rsidP="00765931">
      <w:pPr>
        <w:pStyle w:val="ListParagraph"/>
        <w:numPr>
          <w:ilvl w:val="1"/>
          <w:numId w:val="42"/>
        </w:numPr>
        <w:shd w:val="clear" w:color="auto" w:fill="E2EFD9" w:themeFill="accent6" w:themeFillTint="33"/>
        <w:spacing w:after="120" w:line="276" w:lineRule="auto"/>
        <w:ind w:left="284" w:hanging="284"/>
        <w:contextualSpacing w:val="0"/>
        <w:rPr>
          <w:rFonts w:cstheme="minorHAnsi"/>
          <w:lang w:val="en"/>
        </w:rPr>
      </w:pPr>
      <w:r w:rsidRPr="00DC2553">
        <w:rPr>
          <w:rFonts w:cstheme="minorHAnsi"/>
          <w:lang w:val="en"/>
        </w:rPr>
        <w:t xml:space="preserve">Currently </w:t>
      </w:r>
      <w:proofErr w:type="spellStart"/>
      <w:r w:rsidRPr="00DC2553">
        <w:rPr>
          <w:rFonts w:cstheme="minorHAnsi"/>
          <w:i/>
          <w:iCs/>
          <w:lang w:val="en"/>
        </w:rPr>
        <w:t>Silek</w:t>
      </w:r>
      <w:proofErr w:type="spellEnd"/>
      <w:r w:rsidRPr="00DC2553">
        <w:rPr>
          <w:rFonts w:cstheme="minorHAnsi"/>
          <w:i/>
          <w:iCs/>
          <w:lang w:val="en"/>
        </w:rPr>
        <w:t xml:space="preserve"> Langkah </w:t>
      </w:r>
      <w:proofErr w:type="spellStart"/>
      <w:r w:rsidRPr="00DC2553">
        <w:rPr>
          <w:rFonts w:cstheme="minorHAnsi"/>
          <w:i/>
          <w:iCs/>
          <w:lang w:val="en"/>
        </w:rPr>
        <w:t>Empat</w:t>
      </w:r>
      <w:proofErr w:type="spellEnd"/>
      <w:r w:rsidRPr="00DC2553">
        <w:rPr>
          <w:rFonts w:cstheme="minorHAnsi"/>
          <w:lang w:val="en"/>
        </w:rPr>
        <w:t xml:space="preserve"> is less popular with young people, so concern for the environment and forests is also reduced. As a result, the </w:t>
      </w:r>
      <w:proofErr w:type="spellStart"/>
      <w:r w:rsidRPr="00DC2553">
        <w:rPr>
          <w:rFonts w:cstheme="minorHAnsi"/>
          <w:i/>
          <w:iCs/>
          <w:lang w:val="en"/>
        </w:rPr>
        <w:t>dubalang</w:t>
      </w:r>
      <w:r w:rsidR="00765931">
        <w:rPr>
          <w:rFonts w:cstheme="minorHAnsi"/>
          <w:lang w:val="en"/>
        </w:rPr>
        <w:t>’</w:t>
      </w:r>
      <w:r w:rsidRPr="00DC2553">
        <w:rPr>
          <w:rFonts w:cstheme="minorHAnsi"/>
          <w:lang w:val="en"/>
        </w:rPr>
        <w:t>s</w:t>
      </w:r>
      <w:proofErr w:type="spellEnd"/>
      <w:r w:rsidRPr="00DC2553">
        <w:rPr>
          <w:rFonts w:cstheme="minorHAnsi"/>
          <w:lang w:val="en"/>
        </w:rPr>
        <w:t xml:space="preserve"> arena (the place to practice and fight) is no longer used by the younger generation for learning.</w:t>
      </w:r>
    </w:p>
    <w:p w14:paraId="1DAF7878" w14:textId="77777777" w:rsidR="00A4398D" w:rsidRPr="00B87AC9" w:rsidRDefault="00A4398D" w:rsidP="00765931">
      <w:pPr>
        <w:pStyle w:val="ListParagraph"/>
        <w:numPr>
          <w:ilvl w:val="1"/>
          <w:numId w:val="42"/>
        </w:numPr>
        <w:shd w:val="clear" w:color="auto" w:fill="E2EFD9" w:themeFill="accent6" w:themeFillTint="33"/>
        <w:spacing w:after="120" w:line="276" w:lineRule="auto"/>
        <w:ind w:left="284" w:hanging="284"/>
        <w:contextualSpacing w:val="0"/>
        <w:rPr>
          <w:rFonts w:cstheme="minorHAnsi"/>
          <w:lang w:val="en"/>
        </w:rPr>
      </w:pPr>
      <w:r w:rsidRPr="00DC2553">
        <w:rPr>
          <w:rFonts w:cstheme="minorHAnsi"/>
          <w:lang w:val="en"/>
        </w:rPr>
        <w:t>Many people live by modern rules and forget the old culture. As a result</w:t>
      </w:r>
      <w:r>
        <w:rPr>
          <w:rFonts w:cstheme="minorHAnsi"/>
          <w:lang w:val="en"/>
        </w:rPr>
        <w:t>,</w:t>
      </w:r>
      <w:r w:rsidRPr="00DC2553">
        <w:rPr>
          <w:rFonts w:cstheme="minorHAnsi"/>
          <w:lang w:val="en"/>
        </w:rPr>
        <w:t xml:space="preserve"> there are many rules of life regulated in customary laws that are starting to diminish and may be forgotten in the </w:t>
      </w:r>
      <w:r w:rsidRPr="00B87AC9">
        <w:rPr>
          <w:rFonts w:cstheme="minorHAnsi"/>
          <w:lang w:val="en"/>
        </w:rPr>
        <w:t>future.</w:t>
      </w:r>
    </w:p>
    <w:p w14:paraId="6FAD633D" w14:textId="03052970" w:rsidR="00A4398D" w:rsidRPr="0017085D" w:rsidRDefault="00A4398D" w:rsidP="00765931">
      <w:pPr>
        <w:pStyle w:val="ListParagraph"/>
        <w:numPr>
          <w:ilvl w:val="1"/>
          <w:numId w:val="42"/>
        </w:numPr>
        <w:shd w:val="clear" w:color="auto" w:fill="E2EFD9" w:themeFill="accent6" w:themeFillTint="33"/>
        <w:spacing w:line="276" w:lineRule="auto"/>
        <w:ind w:left="284" w:hanging="284"/>
        <w:contextualSpacing w:val="0"/>
        <w:rPr>
          <w:lang w:val="en"/>
        </w:rPr>
      </w:pPr>
      <w:r w:rsidRPr="0017085D">
        <w:rPr>
          <w:rFonts w:cstheme="minorHAnsi"/>
          <w:lang w:val="en"/>
        </w:rPr>
        <w:t xml:space="preserve">There are threats from companies, corporations and forestry </w:t>
      </w:r>
      <w:proofErr w:type="spellStart"/>
      <w:r w:rsidRPr="0017085D">
        <w:rPr>
          <w:rFonts w:cstheme="minorHAnsi"/>
          <w:lang w:val="en"/>
        </w:rPr>
        <w:t>programmes</w:t>
      </w:r>
      <w:proofErr w:type="spellEnd"/>
      <w:r w:rsidRPr="0017085D">
        <w:rPr>
          <w:rFonts w:cstheme="minorHAnsi"/>
          <w:lang w:val="en"/>
        </w:rPr>
        <w:t xml:space="preserve"> performing activities that do not involve the communities, and which will have a negative impact on nature and communities who are connected to the rivers, trees and mountains</w:t>
      </w:r>
      <w:r>
        <w:rPr>
          <w:rFonts w:cstheme="minorHAnsi"/>
          <w:lang w:val="en"/>
        </w:rPr>
        <w:t>, including through their spiritual connections</w:t>
      </w:r>
      <w:r w:rsidRPr="0017085D">
        <w:rPr>
          <w:rFonts w:cstheme="minorHAnsi"/>
          <w:lang w:val="en"/>
        </w:rPr>
        <w:t xml:space="preserve">. </w:t>
      </w:r>
    </w:p>
    <w:p w14:paraId="45DFB5CE" w14:textId="7FDEFBA5" w:rsidR="005A4021" w:rsidRPr="00457FA0" w:rsidRDefault="006E4D9F" w:rsidP="00784BD4">
      <w:pPr>
        <w:spacing w:before="0" w:after="240" w:line="276" w:lineRule="auto"/>
        <w:jc w:val="both"/>
        <w:rPr>
          <w:rFonts w:cstheme="minorBidi"/>
        </w:rPr>
      </w:pPr>
      <w:r>
        <w:rPr>
          <w:rFonts w:cstheme="minorBidi"/>
        </w:rPr>
        <w:t xml:space="preserve">Participants also noted that </w:t>
      </w:r>
      <w:r w:rsidR="009670E5">
        <w:rPr>
          <w:rFonts w:cstheme="minorBidi"/>
        </w:rPr>
        <w:t xml:space="preserve">communities may pay </w:t>
      </w:r>
      <w:r>
        <w:rPr>
          <w:rFonts w:cstheme="minorBidi"/>
        </w:rPr>
        <w:t xml:space="preserve">particular attention </w:t>
      </w:r>
      <w:r w:rsidR="00564E26">
        <w:rPr>
          <w:rFonts w:cstheme="minorBidi"/>
        </w:rPr>
        <w:t xml:space="preserve">to monitoring </w:t>
      </w:r>
      <w:r>
        <w:rPr>
          <w:rFonts w:cstheme="minorBidi"/>
        </w:rPr>
        <w:t xml:space="preserve">when </w:t>
      </w:r>
      <w:r w:rsidR="00A63533">
        <w:rPr>
          <w:rFonts w:cstheme="minorBidi"/>
        </w:rPr>
        <w:t>community members see changes in nature,</w:t>
      </w:r>
      <w:r w:rsidR="007B47BF">
        <w:rPr>
          <w:rFonts w:cstheme="minorBidi"/>
        </w:rPr>
        <w:t xml:space="preserve"> </w:t>
      </w:r>
      <w:r w:rsidR="00CE697F">
        <w:rPr>
          <w:rFonts w:cstheme="minorBidi"/>
        </w:rPr>
        <w:t xml:space="preserve">or </w:t>
      </w:r>
      <w:r w:rsidR="003B486B">
        <w:rPr>
          <w:rFonts w:cstheme="minorBidi"/>
        </w:rPr>
        <w:t>when there are challenges to livelihoods due to changing resources</w:t>
      </w:r>
      <w:r w:rsidR="00CE697F">
        <w:rPr>
          <w:rFonts w:cstheme="minorBidi"/>
        </w:rPr>
        <w:t xml:space="preserve"> and environments.</w:t>
      </w:r>
      <w:r w:rsidR="003B486B">
        <w:rPr>
          <w:rFonts w:cstheme="minorBidi"/>
        </w:rPr>
        <w:t xml:space="preserve"> </w:t>
      </w:r>
      <w:r w:rsidR="00523188">
        <w:rPr>
          <w:rFonts w:cstheme="minorBidi"/>
        </w:rPr>
        <w:t>F</w:t>
      </w:r>
      <w:r w:rsidR="00A63533">
        <w:rPr>
          <w:rFonts w:cstheme="minorBidi"/>
        </w:rPr>
        <w:t xml:space="preserve">or example, in </w:t>
      </w:r>
      <w:r w:rsidR="00D65092">
        <w:rPr>
          <w:rFonts w:cstheme="minorBidi"/>
        </w:rPr>
        <w:t>Nunavut</w:t>
      </w:r>
      <w:r w:rsidR="00A63533">
        <w:rPr>
          <w:rFonts w:cstheme="minorBidi"/>
        </w:rPr>
        <w:t xml:space="preserve"> community members are seeing </w:t>
      </w:r>
      <w:r w:rsidR="00D45954">
        <w:rPr>
          <w:rFonts w:cstheme="minorBidi"/>
        </w:rPr>
        <w:t xml:space="preserve">impacts of climate change, including </w:t>
      </w:r>
      <w:r w:rsidR="00A63533">
        <w:rPr>
          <w:rFonts w:cstheme="minorBidi"/>
        </w:rPr>
        <w:t xml:space="preserve">new species such as killer whales, </w:t>
      </w:r>
      <w:r w:rsidR="006502ED">
        <w:rPr>
          <w:rFonts w:cstheme="minorBidi"/>
        </w:rPr>
        <w:t>changes in habits of some animals such as polar bears, ice forming later</w:t>
      </w:r>
      <w:r w:rsidR="00D65092">
        <w:rPr>
          <w:rFonts w:cstheme="minorBidi"/>
        </w:rPr>
        <w:t xml:space="preserve"> and the sun rising differently.</w:t>
      </w:r>
      <w:r w:rsidR="00D45954">
        <w:rPr>
          <w:rFonts w:cstheme="minorBidi"/>
        </w:rPr>
        <w:t xml:space="preserve"> Such changes generate discussion in the community, and questions as to what is causing </w:t>
      </w:r>
      <w:r w:rsidR="00523188">
        <w:rPr>
          <w:rFonts w:cstheme="minorBidi"/>
        </w:rPr>
        <w:t>them</w:t>
      </w:r>
      <w:r w:rsidR="00CE697F">
        <w:rPr>
          <w:rFonts w:cstheme="minorBidi"/>
        </w:rPr>
        <w:t xml:space="preserve">, and how </w:t>
      </w:r>
      <w:r w:rsidR="00370B2E">
        <w:rPr>
          <w:rFonts w:cstheme="minorBidi"/>
        </w:rPr>
        <w:t xml:space="preserve">people and animals can </w:t>
      </w:r>
      <w:r w:rsidR="00CE697F">
        <w:rPr>
          <w:rFonts w:cstheme="minorBidi"/>
        </w:rPr>
        <w:t>adapt</w:t>
      </w:r>
      <w:r w:rsidR="00D45954">
        <w:rPr>
          <w:rFonts w:cstheme="minorBidi"/>
        </w:rPr>
        <w:t xml:space="preserve">. </w:t>
      </w:r>
      <w:r w:rsidR="00CE697F">
        <w:rPr>
          <w:rFonts w:cstheme="minorBidi"/>
        </w:rPr>
        <w:t>Monitoring may also become a particular focus when there are changing resource needs, for example in the Philippines</w:t>
      </w:r>
      <w:r w:rsidR="00761502">
        <w:rPr>
          <w:rFonts w:cstheme="minorBidi"/>
        </w:rPr>
        <w:t>,</w:t>
      </w:r>
      <w:r w:rsidR="00CE697F">
        <w:rPr>
          <w:rFonts w:cstheme="minorBidi"/>
        </w:rPr>
        <w:t xml:space="preserve"> where</w:t>
      </w:r>
      <w:r w:rsidR="00761502">
        <w:rPr>
          <w:rFonts w:cstheme="minorBidi"/>
        </w:rPr>
        <w:t xml:space="preserve"> </w:t>
      </w:r>
      <w:r w:rsidR="00CE697F">
        <w:rPr>
          <w:rFonts w:cstheme="minorBidi"/>
        </w:rPr>
        <w:t xml:space="preserve">more wood </w:t>
      </w:r>
      <w:r w:rsidR="00761502">
        <w:rPr>
          <w:rFonts w:cstheme="minorBidi"/>
        </w:rPr>
        <w:t>wa</w:t>
      </w:r>
      <w:r w:rsidR="00CE697F">
        <w:rPr>
          <w:rFonts w:cstheme="minorBidi"/>
        </w:rPr>
        <w:t xml:space="preserve">s needed for houses in some </w:t>
      </w:r>
      <w:proofErr w:type="gramStart"/>
      <w:r w:rsidR="00CE697F">
        <w:rPr>
          <w:rFonts w:cstheme="minorBidi"/>
        </w:rPr>
        <w:t>communities</w:t>
      </w:r>
      <w:proofErr w:type="gramEnd"/>
      <w:r w:rsidR="00761502">
        <w:rPr>
          <w:rFonts w:cstheme="minorBidi"/>
        </w:rPr>
        <w:t xml:space="preserve"> </w:t>
      </w:r>
      <w:r w:rsidR="007B19EE">
        <w:rPr>
          <w:rFonts w:cstheme="minorBidi"/>
        </w:rPr>
        <w:t xml:space="preserve">and </w:t>
      </w:r>
      <w:r w:rsidR="00761502">
        <w:rPr>
          <w:rFonts w:cstheme="minorBidi"/>
        </w:rPr>
        <w:t xml:space="preserve">they began to monitor and plan how to </w:t>
      </w:r>
      <w:r w:rsidR="005D7D85">
        <w:rPr>
          <w:rFonts w:cstheme="minorBidi"/>
        </w:rPr>
        <w:t>manage</w:t>
      </w:r>
      <w:r w:rsidR="00761502">
        <w:rPr>
          <w:rFonts w:cstheme="minorBidi"/>
        </w:rPr>
        <w:t xml:space="preserve"> this</w:t>
      </w:r>
      <w:r w:rsidR="0039710E">
        <w:rPr>
          <w:rFonts w:cstheme="minorBidi"/>
        </w:rPr>
        <w:t>.</w:t>
      </w:r>
      <w:r w:rsidR="00CE697F">
        <w:rPr>
          <w:rFonts w:cstheme="minorBidi"/>
        </w:rPr>
        <w:t xml:space="preserve"> </w:t>
      </w:r>
      <w:r w:rsidR="0039710E">
        <w:rPr>
          <w:rFonts w:cstheme="minorBidi"/>
        </w:rPr>
        <w:t>C</w:t>
      </w:r>
      <w:r w:rsidR="00CE697F">
        <w:rPr>
          <w:rFonts w:cstheme="minorBidi"/>
        </w:rPr>
        <w:t>onflicts around resources</w:t>
      </w:r>
      <w:r w:rsidR="0039710E">
        <w:rPr>
          <w:rFonts w:cstheme="minorBidi"/>
        </w:rPr>
        <w:t>, including the need to prove</w:t>
      </w:r>
      <w:r w:rsidR="007E0FA3">
        <w:rPr>
          <w:rFonts w:cstheme="minorBidi"/>
        </w:rPr>
        <w:t xml:space="preserve"> their knowledge</w:t>
      </w:r>
      <w:r w:rsidR="0039710E">
        <w:rPr>
          <w:rFonts w:cstheme="minorBidi"/>
        </w:rPr>
        <w:t xml:space="preserve"> to governments</w:t>
      </w:r>
      <w:r w:rsidR="007E0FA3">
        <w:rPr>
          <w:rFonts w:cstheme="minorBidi"/>
        </w:rPr>
        <w:t>, scientists</w:t>
      </w:r>
      <w:r w:rsidR="0039710E">
        <w:rPr>
          <w:rFonts w:cstheme="minorBidi"/>
        </w:rPr>
        <w:t xml:space="preserve"> or others</w:t>
      </w:r>
      <w:r w:rsidR="007E0FA3">
        <w:rPr>
          <w:rFonts w:cstheme="minorBidi"/>
        </w:rPr>
        <w:t xml:space="preserve">, </w:t>
      </w:r>
      <w:r w:rsidR="0011415E">
        <w:rPr>
          <w:rFonts w:cstheme="minorBidi"/>
        </w:rPr>
        <w:t xml:space="preserve">for example around polar bear numbers in Nunavut, </w:t>
      </w:r>
      <w:r w:rsidR="007E0FA3">
        <w:rPr>
          <w:rFonts w:cstheme="minorBidi"/>
        </w:rPr>
        <w:t xml:space="preserve">or to negotiate around resource use or rights, can also </w:t>
      </w:r>
      <w:r w:rsidR="0011415E">
        <w:rPr>
          <w:rFonts w:cstheme="minorBidi"/>
        </w:rPr>
        <w:t>enhance explicit attention to monitoring</w:t>
      </w:r>
      <w:r w:rsidR="00CE697F">
        <w:rPr>
          <w:rFonts w:cstheme="minorBidi"/>
        </w:rPr>
        <w:t xml:space="preserve">.  </w:t>
      </w:r>
    </w:p>
    <w:p w14:paraId="324E763B" w14:textId="511EDE3C" w:rsidR="005A4021" w:rsidRDefault="00937543" w:rsidP="003A5188">
      <w:pPr>
        <w:keepNext/>
        <w:keepLines/>
        <w:shd w:val="clear" w:color="auto" w:fill="E2EFD9" w:themeFill="accent6" w:themeFillTint="33"/>
        <w:spacing w:before="0" w:after="0" w:line="276" w:lineRule="auto"/>
        <w:jc w:val="both"/>
        <w:rPr>
          <w:rFonts w:cstheme="minorBidi"/>
          <w:b/>
          <w:bCs/>
        </w:rPr>
      </w:pPr>
      <w:r>
        <w:rPr>
          <w:rFonts w:cstheme="minorBidi"/>
          <w:b/>
          <w:bCs/>
        </w:rPr>
        <w:t xml:space="preserve">Case study: </w:t>
      </w:r>
      <w:r w:rsidR="005A4021">
        <w:rPr>
          <w:rFonts w:cstheme="minorBidi"/>
          <w:b/>
          <w:bCs/>
        </w:rPr>
        <w:t>Monitoring of new plants and animals by</w:t>
      </w:r>
      <w:r w:rsidR="005A4021" w:rsidRPr="0021776A">
        <w:rPr>
          <w:rFonts w:cstheme="minorBidi"/>
          <w:b/>
          <w:bCs/>
        </w:rPr>
        <w:t xml:space="preserve"> the </w:t>
      </w:r>
      <w:r w:rsidR="005A4021" w:rsidRPr="0021776A">
        <w:rPr>
          <w:rFonts w:cstheme="minorBidi"/>
          <w:b/>
          <w:bCs/>
          <w:i/>
          <w:iCs/>
        </w:rPr>
        <w:t>Bukusu</w:t>
      </w:r>
      <w:r w:rsidR="005A4021" w:rsidRPr="0021776A">
        <w:rPr>
          <w:rFonts w:cstheme="minorBidi"/>
          <w:b/>
          <w:bCs/>
        </w:rPr>
        <w:t xml:space="preserve"> community in western Kenya and the </w:t>
      </w:r>
      <w:proofErr w:type="spellStart"/>
      <w:r w:rsidR="005A4021" w:rsidRPr="0021776A">
        <w:rPr>
          <w:rFonts w:cstheme="minorBidi"/>
          <w:b/>
          <w:bCs/>
          <w:i/>
          <w:iCs/>
        </w:rPr>
        <w:t>Bagisu</w:t>
      </w:r>
      <w:proofErr w:type="spellEnd"/>
      <w:r w:rsidR="005A4021" w:rsidRPr="0021776A">
        <w:rPr>
          <w:rFonts w:cstheme="minorBidi"/>
          <w:b/>
          <w:bCs/>
        </w:rPr>
        <w:t xml:space="preserve"> in Uganda</w:t>
      </w:r>
    </w:p>
    <w:p w14:paraId="071A7979" w14:textId="40A9D4F9" w:rsidR="005A4021" w:rsidRDefault="005A4021" w:rsidP="003A5188">
      <w:pPr>
        <w:keepNext/>
        <w:keepLines/>
        <w:shd w:val="clear" w:color="auto" w:fill="E2EFD9" w:themeFill="accent6" w:themeFillTint="33"/>
        <w:spacing w:before="0" w:after="0" w:line="276" w:lineRule="auto"/>
        <w:jc w:val="both"/>
        <w:rPr>
          <w:rFonts w:cstheme="minorBidi"/>
          <w:i/>
          <w:iCs/>
        </w:rPr>
      </w:pPr>
      <w:r w:rsidRPr="0021776A">
        <w:rPr>
          <w:rFonts w:cstheme="minorBidi"/>
          <w:i/>
          <w:iCs/>
        </w:rPr>
        <w:t>Wycliffe Wanzala</w:t>
      </w:r>
      <w:r w:rsidR="008612AB">
        <w:rPr>
          <w:rFonts w:cstheme="minorBidi"/>
          <w:i/>
          <w:iCs/>
        </w:rPr>
        <w:t xml:space="preserve"> </w:t>
      </w:r>
    </w:p>
    <w:p w14:paraId="1DB2C7BD" w14:textId="77777777" w:rsidR="005A4021" w:rsidRPr="00A4398D" w:rsidRDefault="005A4021" w:rsidP="003A5188">
      <w:pPr>
        <w:keepLines/>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Background</w:t>
      </w:r>
    </w:p>
    <w:p w14:paraId="6EA55AA6" w14:textId="41490155" w:rsidR="005A4021" w:rsidRPr="003A4B6D" w:rsidRDefault="005A4021" w:rsidP="00784BD4">
      <w:pPr>
        <w:shd w:val="clear" w:color="auto" w:fill="E2EFD9" w:themeFill="accent6" w:themeFillTint="33"/>
        <w:spacing w:before="0" w:line="276" w:lineRule="auto"/>
        <w:jc w:val="both"/>
        <w:rPr>
          <w:rFonts w:cstheme="minorBidi"/>
        </w:rPr>
      </w:pPr>
      <w:r>
        <w:rPr>
          <w:rFonts w:cstheme="minorBidi"/>
        </w:rPr>
        <w:t xml:space="preserve">Among the </w:t>
      </w:r>
      <w:r w:rsidRPr="00414748">
        <w:rPr>
          <w:rFonts w:cstheme="minorBidi"/>
        </w:rPr>
        <w:t xml:space="preserve">Bukusu community in western Kenya and the </w:t>
      </w:r>
      <w:proofErr w:type="spellStart"/>
      <w:r w:rsidRPr="00414748">
        <w:rPr>
          <w:rFonts w:cstheme="minorBidi"/>
        </w:rPr>
        <w:t>Bagisu</w:t>
      </w:r>
      <w:proofErr w:type="spellEnd"/>
      <w:r>
        <w:rPr>
          <w:rFonts w:cstheme="minorBidi"/>
        </w:rPr>
        <w:t xml:space="preserve"> in Uganda, each </w:t>
      </w:r>
      <w:r w:rsidRPr="003A4B6D">
        <w:rPr>
          <w:rFonts w:cstheme="minorBidi"/>
        </w:rPr>
        <w:t>ethnic group has a cultural governance system managed by a council of elders. The council of elders for a given region monitors and evaluates the entire ecosystem</w:t>
      </w:r>
      <w:r>
        <w:rPr>
          <w:rFonts w:cstheme="minorBidi"/>
        </w:rPr>
        <w:t>’s</w:t>
      </w:r>
      <w:r w:rsidRPr="003A4B6D">
        <w:rPr>
          <w:rFonts w:cstheme="minorBidi"/>
        </w:rPr>
        <w:t xml:space="preserve"> situation and give</w:t>
      </w:r>
      <w:r>
        <w:rPr>
          <w:rFonts w:cstheme="minorBidi"/>
        </w:rPr>
        <w:t>s</w:t>
      </w:r>
      <w:r w:rsidRPr="003A4B6D">
        <w:rPr>
          <w:rFonts w:cstheme="minorBidi"/>
        </w:rPr>
        <w:t xml:space="preserve"> reports during the</w:t>
      </w:r>
      <w:r>
        <w:rPr>
          <w:rFonts w:cstheme="minorBidi"/>
        </w:rPr>
        <w:t>ir</w:t>
      </w:r>
      <w:r w:rsidRPr="003A4B6D">
        <w:rPr>
          <w:rFonts w:cstheme="minorBidi"/>
        </w:rPr>
        <w:t xml:space="preserve"> </w:t>
      </w:r>
      <w:r>
        <w:rPr>
          <w:rFonts w:cstheme="minorBidi"/>
        </w:rPr>
        <w:t xml:space="preserve">larger </w:t>
      </w:r>
      <w:r w:rsidRPr="003A4B6D">
        <w:rPr>
          <w:rFonts w:cstheme="minorBidi"/>
        </w:rPr>
        <w:t xml:space="preserve">meetings. The council of elders works in harmony with the people’s culture, taboos, norms and customs. </w:t>
      </w:r>
      <w:r w:rsidRPr="00D47E6F">
        <w:rPr>
          <w:rFonts w:cstheme="minorBidi"/>
        </w:rPr>
        <w:t xml:space="preserve">Surveillance of the ecosystem </w:t>
      </w:r>
      <w:r>
        <w:rPr>
          <w:rFonts w:cstheme="minorBidi"/>
        </w:rPr>
        <w:t>takes place</w:t>
      </w:r>
      <w:r w:rsidRPr="00D47E6F">
        <w:rPr>
          <w:rFonts w:cstheme="minorBidi"/>
        </w:rPr>
        <w:t xml:space="preserve"> during hunting and gathering</w:t>
      </w:r>
      <w:r>
        <w:rPr>
          <w:rFonts w:cstheme="minorBidi"/>
        </w:rPr>
        <w:t>, and</w:t>
      </w:r>
      <w:r w:rsidRPr="00D47E6F">
        <w:rPr>
          <w:rFonts w:cstheme="minorBidi"/>
        </w:rPr>
        <w:t xml:space="preserve"> communities encourage reporting of new biological species emerging in the environment. </w:t>
      </w:r>
      <w:r w:rsidRPr="00901777">
        <w:rPr>
          <w:rFonts w:cstheme="minorBidi"/>
        </w:rPr>
        <w:t xml:space="preserve">Monitoring and evaluation through observations and </w:t>
      </w:r>
      <w:proofErr w:type="gramStart"/>
      <w:r w:rsidRPr="00901777">
        <w:rPr>
          <w:rFonts w:cstheme="minorBidi"/>
        </w:rPr>
        <w:t>comparing and contrasting</w:t>
      </w:r>
      <w:proofErr w:type="gramEnd"/>
      <w:r w:rsidRPr="00901777">
        <w:rPr>
          <w:rFonts w:cstheme="minorBidi"/>
        </w:rPr>
        <w:t xml:space="preserve"> the current and </w:t>
      </w:r>
      <w:r w:rsidRPr="00901777">
        <w:rPr>
          <w:rFonts w:cstheme="minorBidi"/>
        </w:rPr>
        <w:lastRenderedPageBreak/>
        <w:t xml:space="preserve">past environments help determine hotspots for </w:t>
      </w:r>
      <w:r>
        <w:rPr>
          <w:rFonts w:cstheme="minorBidi"/>
        </w:rPr>
        <w:t>enhanced</w:t>
      </w:r>
      <w:r w:rsidRPr="00901777">
        <w:rPr>
          <w:rFonts w:cstheme="minorBidi"/>
        </w:rPr>
        <w:t xml:space="preserve"> focus.</w:t>
      </w:r>
      <w:r w:rsidRPr="00414748">
        <w:t xml:space="preserve"> </w:t>
      </w:r>
      <w:r>
        <w:rPr>
          <w:rFonts w:cstheme="minorBidi"/>
        </w:rPr>
        <w:t>V</w:t>
      </w:r>
      <w:r w:rsidRPr="00414748">
        <w:rPr>
          <w:rFonts w:cstheme="minorBidi"/>
        </w:rPr>
        <w:t>ision</w:t>
      </w:r>
      <w:r>
        <w:rPr>
          <w:rFonts w:cstheme="minorBidi"/>
        </w:rPr>
        <w:t>s</w:t>
      </w:r>
      <w:r w:rsidRPr="00414748">
        <w:rPr>
          <w:rFonts w:cstheme="minorBidi"/>
        </w:rPr>
        <w:t xml:space="preserve"> and foretelling are also critical in monitoring biodiversity and </w:t>
      </w:r>
      <w:r w:rsidR="006966FA">
        <w:rPr>
          <w:rFonts w:cstheme="minorBidi"/>
        </w:rPr>
        <w:t xml:space="preserve">the </w:t>
      </w:r>
      <w:r w:rsidRPr="00414748">
        <w:rPr>
          <w:rFonts w:cstheme="minorBidi"/>
        </w:rPr>
        <w:t>ecosystem.</w:t>
      </w:r>
    </w:p>
    <w:p w14:paraId="58938CF6" w14:textId="77777777" w:rsidR="005A4021" w:rsidRPr="00A4398D" w:rsidRDefault="005A4021" w:rsidP="00784BD4">
      <w:pPr>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New plant species</w:t>
      </w:r>
    </w:p>
    <w:p w14:paraId="2F93A08B" w14:textId="6EB8748B" w:rsidR="005A4021" w:rsidRPr="003A4B6D" w:rsidRDefault="00383408" w:rsidP="00784BD4">
      <w:pPr>
        <w:shd w:val="clear" w:color="auto" w:fill="E2EFD9" w:themeFill="accent6" w:themeFillTint="33"/>
        <w:spacing w:before="0" w:line="276" w:lineRule="auto"/>
        <w:jc w:val="both"/>
        <w:rPr>
          <w:rFonts w:cstheme="minorBidi"/>
        </w:rPr>
      </w:pPr>
      <w:r>
        <w:rPr>
          <w:rFonts w:cstheme="minorBidi"/>
        </w:rPr>
        <w:t>F</w:t>
      </w:r>
      <w:r w:rsidR="005A4021" w:rsidRPr="003A4B6D">
        <w:rPr>
          <w:rFonts w:cstheme="minorBidi"/>
        </w:rPr>
        <w:t xml:space="preserve">or a new species of plant identified in the environment, it was a rule that an elder was notified, who </w:t>
      </w:r>
      <w:r w:rsidR="005A4021">
        <w:rPr>
          <w:rFonts w:cstheme="minorBidi"/>
        </w:rPr>
        <w:t xml:space="preserve">then </w:t>
      </w:r>
      <w:r w:rsidR="005A4021" w:rsidRPr="003A4B6D">
        <w:rPr>
          <w:rFonts w:cstheme="minorBidi"/>
        </w:rPr>
        <w:t>convened a meeting of the council of elders to confirm the new species of plant, quarantine it and set a date for a ritual ceremony to be performed to determine its destiny. On the set date, a sheep is slaughtered at the site of the new plant</w:t>
      </w:r>
      <w:r w:rsidR="005A4021">
        <w:rPr>
          <w:rFonts w:cstheme="minorBidi"/>
        </w:rPr>
        <w:t>. T</w:t>
      </w:r>
      <w:r w:rsidR="005A4021" w:rsidRPr="003A4B6D">
        <w:rPr>
          <w:rFonts w:cstheme="minorBidi"/>
        </w:rPr>
        <w:t>he stomach contents of the sheep</w:t>
      </w:r>
      <w:r w:rsidR="005A4021">
        <w:rPr>
          <w:rFonts w:cstheme="minorBidi"/>
        </w:rPr>
        <w:t xml:space="preserve"> are mixed in water with</w:t>
      </w:r>
      <w:r w:rsidR="005A4021" w:rsidRPr="003A4B6D">
        <w:rPr>
          <w:rFonts w:cstheme="minorBidi"/>
        </w:rPr>
        <w:t xml:space="preserve"> the aerial parts of a plant called </w:t>
      </w:r>
      <w:proofErr w:type="spellStart"/>
      <w:r w:rsidR="005A4021" w:rsidRPr="00E115D6">
        <w:rPr>
          <w:rFonts w:cstheme="minorBidi"/>
          <w:i/>
          <w:iCs/>
        </w:rPr>
        <w:t>Kumwandata</w:t>
      </w:r>
      <w:proofErr w:type="spellEnd"/>
      <w:r w:rsidR="005A4021">
        <w:rPr>
          <w:rFonts w:cstheme="minorBidi"/>
        </w:rPr>
        <w:t xml:space="preserve"> in their language</w:t>
      </w:r>
      <w:r w:rsidR="005A4021" w:rsidRPr="003A4B6D">
        <w:rPr>
          <w:rFonts w:cstheme="minorBidi"/>
        </w:rPr>
        <w:t xml:space="preserve">, </w:t>
      </w:r>
      <w:r w:rsidR="005A4021">
        <w:rPr>
          <w:rFonts w:cstheme="minorBidi"/>
        </w:rPr>
        <w:t>and</w:t>
      </w:r>
      <w:r w:rsidR="005A4021" w:rsidRPr="003A4B6D">
        <w:rPr>
          <w:rFonts w:cstheme="minorBidi"/>
        </w:rPr>
        <w:t xml:space="preserve"> another</w:t>
      </w:r>
      <w:r w:rsidR="005A4021">
        <w:rPr>
          <w:rFonts w:cstheme="minorBidi"/>
        </w:rPr>
        <w:t xml:space="preserve"> plant</w:t>
      </w:r>
      <w:r w:rsidR="005A4021" w:rsidRPr="003A4B6D">
        <w:rPr>
          <w:rFonts w:cstheme="minorBidi"/>
        </w:rPr>
        <w:t xml:space="preserve"> called </w:t>
      </w:r>
      <w:proofErr w:type="spellStart"/>
      <w:r w:rsidR="005A4021" w:rsidRPr="00C819F1">
        <w:rPr>
          <w:rFonts w:cstheme="minorBidi"/>
          <w:i/>
          <w:iCs/>
        </w:rPr>
        <w:t>Lufufu</w:t>
      </w:r>
      <w:proofErr w:type="spellEnd"/>
      <w:r w:rsidR="005A4021" w:rsidRPr="003A4B6D">
        <w:rPr>
          <w:rFonts w:cstheme="minorBidi"/>
        </w:rPr>
        <w:t xml:space="preserve"> (plural: </w:t>
      </w:r>
      <w:proofErr w:type="spellStart"/>
      <w:r w:rsidR="005A4021" w:rsidRPr="00C819F1">
        <w:rPr>
          <w:rFonts w:cstheme="minorBidi"/>
          <w:i/>
          <w:iCs/>
        </w:rPr>
        <w:t>Chifufu</w:t>
      </w:r>
      <w:proofErr w:type="spellEnd"/>
      <w:r w:rsidR="005A4021" w:rsidRPr="003A4B6D">
        <w:rPr>
          <w:rFonts w:cstheme="minorBidi"/>
        </w:rPr>
        <w:t>)</w:t>
      </w:r>
      <w:r w:rsidR="005A4021">
        <w:rPr>
          <w:rFonts w:cstheme="minorBidi"/>
        </w:rPr>
        <w:t xml:space="preserve">. This is </w:t>
      </w:r>
      <w:r w:rsidR="005A4021" w:rsidRPr="003A4B6D">
        <w:rPr>
          <w:rFonts w:cstheme="minorBidi"/>
        </w:rPr>
        <w:t xml:space="preserve">sprinkled on a branch taken from </w:t>
      </w:r>
      <w:proofErr w:type="spellStart"/>
      <w:r w:rsidR="005A4021" w:rsidRPr="00255E20">
        <w:rPr>
          <w:rFonts w:cstheme="minorBidi"/>
          <w:i/>
          <w:iCs/>
        </w:rPr>
        <w:t>Kumwandata</w:t>
      </w:r>
      <w:proofErr w:type="spellEnd"/>
      <w:r w:rsidR="005A4021" w:rsidRPr="003A4B6D">
        <w:rPr>
          <w:rFonts w:cstheme="minorBidi"/>
        </w:rPr>
        <w:t xml:space="preserve"> by a chosen elder. </w:t>
      </w:r>
      <w:r w:rsidR="00882A29">
        <w:rPr>
          <w:rFonts w:cstheme="minorBidi"/>
        </w:rPr>
        <w:t>T</w:t>
      </w:r>
      <w:r w:rsidR="005A4021" w:rsidRPr="003A4B6D">
        <w:rPr>
          <w:rFonts w:cstheme="minorBidi"/>
        </w:rPr>
        <w:t xml:space="preserve">he elder </w:t>
      </w:r>
      <w:r w:rsidR="00882A29">
        <w:rPr>
          <w:rFonts w:cstheme="minorBidi"/>
        </w:rPr>
        <w:t xml:space="preserve">also </w:t>
      </w:r>
      <w:r w:rsidR="005A4021" w:rsidRPr="003A4B6D">
        <w:rPr>
          <w:rFonts w:cstheme="minorBidi"/>
        </w:rPr>
        <w:t xml:space="preserve">puts them on the new plant species and around it while </w:t>
      </w:r>
      <w:r w:rsidR="005A4021">
        <w:rPr>
          <w:rFonts w:cstheme="minorBidi"/>
        </w:rPr>
        <w:t>say</w:t>
      </w:r>
      <w:r w:rsidR="005A4021" w:rsidRPr="003A4B6D">
        <w:rPr>
          <w:rFonts w:cstheme="minorBidi"/>
        </w:rPr>
        <w:t xml:space="preserve">ing the oathing statement of the </w:t>
      </w:r>
      <w:r w:rsidR="005A4021">
        <w:rPr>
          <w:rFonts w:cstheme="minorBidi"/>
        </w:rPr>
        <w:t>I</w:t>
      </w:r>
      <w:r w:rsidR="005A4021" w:rsidRPr="003A4B6D">
        <w:rPr>
          <w:rFonts w:cstheme="minorBidi"/>
        </w:rPr>
        <w:t>ndigenous community.</w:t>
      </w:r>
    </w:p>
    <w:p w14:paraId="4D82D2E8" w14:textId="77777777" w:rsidR="005A4021" w:rsidRPr="00177E62" w:rsidRDefault="005A4021" w:rsidP="00784BD4">
      <w:pPr>
        <w:shd w:val="clear" w:color="auto" w:fill="E2EFD9" w:themeFill="accent6" w:themeFillTint="33"/>
        <w:spacing w:before="0" w:line="276" w:lineRule="auto"/>
        <w:jc w:val="both"/>
        <w:rPr>
          <w:rFonts w:cstheme="minorBidi"/>
        </w:rPr>
      </w:pPr>
      <w:r w:rsidRPr="00177E62">
        <w:rPr>
          <w:rFonts w:cstheme="minorBidi"/>
        </w:rPr>
        <w:t xml:space="preserve">On the </w:t>
      </w:r>
      <w:r>
        <w:rPr>
          <w:rFonts w:cstheme="minorBidi"/>
        </w:rPr>
        <w:t xml:space="preserve">third </w:t>
      </w:r>
      <w:r w:rsidRPr="00177E62">
        <w:rPr>
          <w:rFonts w:cstheme="minorBidi"/>
        </w:rPr>
        <w:t xml:space="preserve">day, they come back to check on the leaves of </w:t>
      </w:r>
      <w:proofErr w:type="spellStart"/>
      <w:r w:rsidRPr="00177E62">
        <w:rPr>
          <w:rFonts w:cstheme="minorBidi"/>
          <w:i/>
          <w:iCs/>
        </w:rPr>
        <w:t>Kumwandata</w:t>
      </w:r>
      <w:proofErr w:type="spellEnd"/>
      <w:r w:rsidRPr="00177E62">
        <w:rPr>
          <w:rFonts w:cstheme="minorBidi"/>
        </w:rPr>
        <w:t xml:space="preserve"> and </w:t>
      </w:r>
      <w:proofErr w:type="spellStart"/>
      <w:r w:rsidRPr="00177E62">
        <w:rPr>
          <w:rFonts w:cstheme="minorBidi"/>
          <w:i/>
          <w:iCs/>
        </w:rPr>
        <w:t>Lufufu</w:t>
      </w:r>
      <w:proofErr w:type="spellEnd"/>
      <w:r>
        <w:rPr>
          <w:rFonts w:cstheme="minorBidi"/>
        </w:rPr>
        <w:t>.</w:t>
      </w:r>
      <w:r w:rsidRPr="00177E62">
        <w:rPr>
          <w:rFonts w:cstheme="minorBidi"/>
        </w:rPr>
        <w:t xml:space="preserve"> </w:t>
      </w:r>
      <w:r>
        <w:rPr>
          <w:rFonts w:cstheme="minorBidi"/>
        </w:rPr>
        <w:t>I</w:t>
      </w:r>
      <w:r w:rsidRPr="00177E62">
        <w:rPr>
          <w:rFonts w:cstheme="minorBidi"/>
        </w:rPr>
        <w:t xml:space="preserve">f they are dry </w:t>
      </w:r>
      <w:r>
        <w:rPr>
          <w:rFonts w:cstheme="minorBidi"/>
        </w:rPr>
        <w:t>or</w:t>
      </w:r>
      <w:r w:rsidRPr="00177E62">
        <w:rPr>
          <w:rFonts w:cstheme="minorBidi"/>
        </w:rPr>
        <w:t xml:space="preserve"> termites ha</w:t>
      </w:r>
      <w:r>
        <w:rPr>
          <w:rFonts w:cstheme="minorBidi"/>
        </w:rPr>
        <w:t>ve</w:t>
      </w:r>
      <w:r w:rsidRPr="00177E62">
        <w:rPr>
          <w:rFonts w:cstheme="minorBidi"/>
        </w:rPr>
        <w:t xml:space="preserve"> eaten them, then the plant is culturally bad</w:t>
      </w:r>
      <w:r>
        <w:rPr>
          <w:rFonts w:cstheme="minorBidi"/>
        </w:rPr>
        <w:t>,</w:t>
      </w:r>
      <w:r w:rsidRPr="00177E62">
        <w:rPr>
          <w:rFonts w:cstheme="minorBidi"/>
        </w:rPr>
        <w:t xml:space="preserve"> with</w:t>
      </w:r>
      <w:r>
        <w:rPr>
          <w:rFonts w:cstheme="minorBidi"/>
        </w:rPr>
        <w:t xml:space="preserve"> a</w:t>
      </w:r>
      <w:r w:rsidRPr="00177E62">
        <w:rPr>
          <w:rFonts w:cstheme="minorBidi"/>
        </w:rPr>
        <w:t xml:space="preserve"> bad omen</w:t>
      </w:r>
      <w:r>
        <w:rPr>
          <w:rFonts w:cstheme="minorBidi"/>
        </w:rPr>
        <w:t>. It is then</w:t>
      </w:r>
      <w:r w:rsidRPr="00177E62">
        <w:rPr>
          <w:rFonts w:cstheme="minorBidi"/>
        </w:rPr>
        <w:t xml:space="preserve"> uprooted and completely burnt. </w:t>
      </w:r>
      <w:r>
        <w:rPr>
          <w:rFonts w:cstheme="minorBidi"/>
        </w:rPr>
        <w:t>However,</w:t>
      </w:r>
      <w:r w:rsidRPr="00177E62">
        <w:rPr>
          <w:rFonts w:cstheme="minorBidi"/>
        </w:rPr>
        <w:t xml:space="preserve"> if they come back on the </w:t>
      </w:r>
      <w:r>
        <w:rPr>
          <w:rFonts w:cstheme="minorBidi"/>
        </w:rPr>
        <w:t>third</w:t>
      </w:r>
      <w:r w:rsidRPr="00177E62">
        <w:rPr>
          <w:rFonts w:cstheme="minorBidi"/>
        </w:rPr>
        <w:t xml:space="preserve"> day and find that the leaves have not dried up and have not been eaten by termites, then the plant </w:t>
      </w:r>
      <w:r>
        <w:rPr>
          <w:rFonts w:cstheme="minorBidi"/>
        </w:rPr>
        <w:t>is</w:t>
      </w:r>
      <w:r w:rsidRPr="00177E62">
        <w:rPr>
          <w:rFonts w:cstheme="minorBidi"/>
        </w:rPr>
        <w:t xml:space="preserve"> good for the native </w:t>
      </w:r>
      <w:proofErr w:type="gramStart"/>
      <w:r w:rsidRPr="00177E62">
        <w:rPr>
          <w:rFonts w:cstheme="minorBidi"/>
        </w:rPr>
        <w:t>ecosystem</w:t>
      </w:r>
      <w:proofErr w:type="gramEnd"/>
      <w:r w:rsidRPr="00177E62">
        <w:rPr>
          <w:rFonts w:cstheme="minorBidi"/>
        </w:rPr>
        <w:t xml:space="preserve"> and it is then given a local name and its uses and applications are determined by the association with those of a similar local plant species in the environment. However, in certain special circumstances, the </w:t>
      </w:r>
      <w:r>
        <w:rPr>
          <w:rFonts w:cstheme="minorBidi"/>
        </w:rPr>
        <w:t>c</w:t>
      </w:r>
      <w:r w:rsidRPr="00177E62">
        <w:rPr>
          <w:rFonts w:cstheme="minorBidi"/>
        </w:rPr>
        <w:t xml:space="preserve">ouncil of </w:t>
      </w:r>
      <w:r>
        <w:rPr>
          <w:rFonts w:cstheme="minorBidi"/>
        </w:rPr>
        <w:t>e</w:t>
      </w:r>
      <w:r w:rsidRPr="00177E62">
        <w:rPr>
          <w:rFonts w:cstheme="minorBidi"/>
        </w:rPr>
        <w:t xml:space="preserve">lders could take </w:t>
      </w:r>
      <w:r>
        <w:rPr>
          <w:rFonts w:cstheme="minorBidi"/>
        </w:rPr>
        <w:t>seven</w:t>
      </w:r>
      <w:r w:rsidRPr="00177E62">
        <w:rPr>
          <w:rFonts w:cstheme="minorBidi"/>
        </w:rPr>
        <w:t xml:space="preserve"> days before going back to check if the leaves of </w:t>
      </w:r>
      <w:proofErr w:type="spellStart"/>
      <w:r w:rsidRPr="00177E62">
        <w:rPr>
          <w:rFonts w:cstheme="minorBidi"/>
          <w:i/>
          <w:iCs/>
        </w:rPr>
        <w:t>Kumwandata</w:t>
      </w:r>
      <w:proofErr w:type="spellEnd"/>
      <w:r w:rsidRPr="00177E62">
        <w:rPr>
          <w:rFonts w:cstheme="minorBidi"/>
        </w:rPr>
        <w:t xml:space="preserve"> and </w:t>
      </w:r>
      <w:proofErr w:type="spellStart"/>
      <w:r w:rsidRPr="00177E62">
        <w:rPr>
          <w:rFonts w:cstheme="minorBidi"/>
          <w:i/>
          <w:iCs/>
        </w:rPr>
        <w:t>Lufufu</w:t>
      </w:r>
      <w:proofErr w:type="spellEnd"/>
      <w:r w:rsidRPr="00177E62">
        <w:rPr>
          <w:rFonts w:cstheme="minorBidi"/>
        </w:rPr>
        <w:t xml:space="preserve"> had been affected or not.</w:t>
      </w:r>
    </w:p>
    <w:p w14:paraId="2EE1E307" w14:textId="362C5C73" w:rsidR="005A4021" w:rsidRPr="00177E62" w:rsidRDefault="005A4021" w:rsidP="00784BD4">
      <w:pPr>
        <w:shd w:val="clear" w:color="auto" w:fill="E2EFD9" w:themeFill="accent6" w:themeFillTint="33"/>
        <w:spacing w:before="0" w:line="276" w:lineRule="auto"/>
        <w:jc w:val="both"/>
        <w:rPr>
          <w:rFonts w:cstheme="minorBidi"/>
        </w:rPr>
      </w:pPr>
      <w:r w:rsidRPr="00177E62">
        <w:rPr>
          <w:rFonts w:cstheme="minorBidi"/>
        </w:rPr>
        <w:t xml:space="preserve">The </w:t>
      </w:r>
      <w:r>
        <w:rPr>
          <w:rFonts w:cstheme="minorBidi"/>
        </w:rPr>
        <w:t>c</w:t>
      </w:r>
      <w:r w:rsidRPr="00177E62">
        <w:rPr>
          <w:rFonts w:cstheme="minorBidi"/>
        </w:rPr>
        <w:t xml:space="preserve">ouncil of </w:t>
      </w:r>
      <w:r>
        <w:rPr>
          <w:rFonts w:cstheme="minorBidi"/>
        </w:rPr>
        <w:t>e</w:t>
      </w:r>
      <w:r w:rsidRPr="00177E62">
        <w:rPr>
          <w:rFonts w:cstheme="minorBidi"/>
        </w:rPr>
        <w:t>lders gave direction on the use of plant species in the ecosystem</w:t>
      </w:r>
      <w:r w:rsidR="00D87F9B">
        <w:rPr>
          <w:rFonts w:cstheme="minorBidi"/>
        </w:rPr>
        <w:t>,</w:t>
      </w:r>
      <w:r w:rsidRPr="00177E62">
        <w:rPr>
          <w:rFonts w:cstheme="minorBidi"/>
        </w:rPr>
        <w:t xml:space="preserve"> and people in the community were prohibited </w:t>
      </w:r>
      <w:r>
        <w:rPr>
          <w:rFonts w:cstheme="minorBidi"/>
        </w:rPr>
        <w:t>from</w:t>
      </w:r>
      <w:r w:rsidRPr="00177E62">
        <w:rPr>
          <w:rFonts w:cstheme="minorBidi"/>
        </w:rPr>
        <w:t xml:space="preserve"> us</w:t>
      </w:r>
      <w:r>
        <w:rPr>
          <w:rFonts w:cstheme="minorBidi"/>
        </w:rPr>
        <w:t>ing</w:t>
      </w:r>
      <w:r w:rsidRPr="00177E62">
        <w:rPr>
          <w:rFonts w:cstheme="minorBidi"/>
        </w:rPr>
        <w:t xml:space="preserve"> certain plant species, with respect to their sex, age and </w:t>
      </w:r>
      <w:r w:rsidR="00935C7B">
        <w:rPr>
          <w:rFonts w:cstheme="minorBidi"/>
        </w:rPr>
        <w:t>what</w:t>
      </w:r>
      <w:r w:rsidRPr="00177E62">
        <w:rPr>
          <w:rFonts w:cstheme="minorBidi"/>
        </w:rPr>
        <w:t xml:space="preserve"> the target plant species are used for in the society. This was a robust cultural strategy for sustainable utili</w:t>
      </w:r>
      <w:r>
        <w:rPr>
          <w:rFonts w:cstheme="minorBidi"/>
        </w:rPr>
        <w:t>s</w:t>
      </w:r>
      <w:r w:rsidRPr="00177E62">
        <w:rPr>
          <w:rFonts w:cstheme="minorBidi"/>
        </w:rPr>
        <w:t xml:space="preserve">ation of plant species. This requires </w:t>
      </w:r>
      <w:r>
        <w:rPr>
          <w:rFonts w:cstheme="minorBidi"/>
        </w:rPr>
        <w:t xml:space="preserve">a </w:t>
      </w:r>
      <w:r w:rsidRPr="00177E62">
        <w:rPr>
          <w:rFonts w:cstheme="minorBidi"/>
        </w:rPr>
        <w:t xml:space="preserve">detailed research programme to </w:t>
      </w:r>
      <w:r>
        <w:rPr>
          <w:rFonts w:cstheme="minorBidi"/>
        </w:rPr>
        <w:t>build relevant</w:t>
      </w:r>
      <w:r w:rsidRPr="00177E62">
        <w:rPr>
          <w:rFonts w:cstheme="minorBidi"/>
        </w:rPr>
        <w:t xml:space="preserve"> frameworks, mechanisms and processes.</w:t>
      </w:r>
    </w:p>
    <w:p w14:paraId="2ACF47BB" w14:textId="13959095" w:rsidR="005A4021" w:rsidRDefault="005A4021" w:rsidP="00784BD4">
      <w:pPr>
        <w:shd w:val="clear" w:color="auto" w:fill="E2EFD9" w:themeFill="accent6" w:themeFillTint="33"/>
        <w:spacing w:before="0" w:line="276" w:lineRule="auto"/>
        <w:jc w:val="both"/>
        <w:rPr>
          <w:rFonts w:cstheme="minorBidi"/>
        </w:rPr>
      </w:pPr>
      <w:r w:rsidRPr="00177E62">
        <w:rPr>
          <w:rFonts w:cstheme="minorBidi"/>
        </w:rPr>
        <w:t xml:space="preserve">Frequently used plant species for culture (such as </w:t>
      </w:r>
      <w:proofErr w:type="spellStart"/>
      <w:r w:rsidRPr="000B3724">
        <w:rPr>
          <w:rFonts w:cstheme="minorBidi"/>
          <w:i/>
          <w:iCs/>
        </w:rPr>
        <w:t>Kumusola</w:t>
      </w:r>
      <w:proofErr w:type="spellEnd"/>
      <w:r w:rsidRPr="00177E62">
        <w:rPr>
          <w:rFonts w:cstheme="minorBidi"/>
        </w:rPr>
        <w:t xml:space="preserve">, </w:t>
      </w:r>
      <w:proofErr w:type="spellStart"/>
      <w:r w:rsidRPr="000B3724">
        <w:rPr>
          <w:rFonts w:cstheme="minorBidi"/>
          <w:i/>
          <w:iCs/>
        </w:rPr>
        <w:t>Kumukomosi</w:t>
      </w:r>
      <w:proofErr w:type="spellEnd"/>
      <w:r w:rsidRPr="000B3724">
        <w:rPr>
          <w:rFonts w:cstheme="minorBidi"/>
          <w:i/>
          <w:iCs/>
        </w:rPr>
        <w:t xml:space="preserve">, </w:t>
      </w:r>
      <w:proofErr w:type="spellStart"/>
      <w:r w:rsidRPr="000B3724">
        <w:rPr>
          <w:rFonts w:cstheme="minorBidi"/>
          <w:i/>
          <w:iCs/>
        </w:rPr>
        <w:t>Lusunu</w:t>
      </w:r>
      <w:proofErr w:type="spellEnd"/>
      <w:r w:rsidRPr="000B3724">
        <w:rPr>
          <w:rFonts w:cstheme="minorBidi"/>
          <w:i/>
          <w:iCs/>
        </w:rPr>
        <w:t xml:space="preserve">, </w:t>
      </w:r>
      <w:proofErr w:type="spellStart"/>
      <w:r w:rsidRPr="000B3724">
        <w:rPr>
          <w:rFonts w:cstheme="minorBidi"/>
          <w:i/>
          <w:iCs/>
        </w:rPr>
        <w:t>Kumukimila</w:t>
      </w:r>
      <w:proofErr w:type="spellEnd"/>
      <w:r w:rsidRPr="000B3724">
        <w:rPr>
          <w:rFonts w:cstheme="minorBidi"/>
          <w:i/>
          <w:iCs/>
        </w:rPr>
        <w:t xml:space="preserve">, </w:t>
      </w:r>
      <w:proofErr w:type="spellStart"/>
      <w:r w:rsidRPr="000B3724">
        <w:rPr>
          <w:rFonts w:cstheme="minorBidi"/>
          <w:i/>
          <w:iCs/>
        </w:rPr>
        <w:t>Kumulaa</w:t>
      </w:r>
      <w:proofErr w:type="spellEnd"/>
      <w:r w:rsidRPr="000B3724">
        <w:rPr>
          <w:rFonts w:cstheme="minorBidi"/>
          <w:i/>
          <w:iCs/>
        </w:rPr>
        <w:t xml:space="preserve">, </w:t>
      </w:r>
      <w:proofErr w:type="spellStart"/>
      <w:r w:rsidRPr="000B3724">
        <w:rPr>
          <w:rFonts w:cstheme="minorBidi"/>
          <w:i/>
          <w:iCs/>
        </w:rPr>
        <w:t>Kumukhonge</w:t>
      </w:r>
      <w:proofErr w:type="spellEnd"/>
      <w:r w:rsidRPr="000B3724">
        <w:rPr>
          <w:rFonts w:cstheme="minorBidi"/>
          <w:i/>
          <w:iCs/>
        </w:rPr>
        <w:t xml:space="preserve">, </w:t>
      </w:r>
      <w:proofErr w:type="spellStart"/>
      <w:r w:rsidRPr="000B3724">
        <w:rPr>
          <w:rFonts w:cstheme="minorBidi"/>
          <w:i/>
          <w:iCs/>
        </w:rPr>
        <w:t>Entang’uni</w:t>
      </w:r>
      <w:proofErr w:type="spellEnd"/>
      <w:r w:rsidRPr="000B3724">
        <w:rPr>
          <w:rFonts w:cstheme="minorBidi"/>
          <w:i/>
          <w:iCs/>
        </w:rPr>
        <w:t xml:space="preserve">, </w:t>
      </w:r>
      <w:proofErr w:type="spellStart"/>
      <w:r w:rsidRPr="000B3724">
        <w:rPr>
          <w:rFonts w:cstheme="minorBidi"/>
          <w:i/>
          <w:iCs/>
        </w:rPr>
        <w:t>Kumululusia</w:t>
      </w:r>
      <w:proofErr w:type="spellEnd"/>
      <w:r w:rsidR="00366EA5">
        <w:rPr>
          <w:rFonts w:cstheme="minorBidi"/>
          <w:i/>
          <w:iCs/>
        </w:rPr>
        <w:t xml:space="preserve"> </w:t>
      </w:r>
      <w:r w:rsidR="00366EA5" w:rsidRPr="00831D47">
        <w:rPr>
          <w:rFonts w:cstheme="minorBidi"/>
        </w:rPr>
        <w:t>or</w:t>
      </w:r>
      <w:r w:rsidRPr="000B3724">
        <w:rPr>
          <w:rFonts w:cstheme="minorBidi"/>
          <w:i/>
          <w:iCs/>
        </w:rPr>
        <w:t xml:space="preserve"> </w:t>
      </w:r>
      <w:proofErr w:type="spellStart"/>
      <w:r w:rsidRPr="000B3724">
        <w:rPr>
          <w:rFonts w:cstheme="minorBidi"/>
          <w:i/>
          <w:iCs/>
        </w:rPr>
        <w:t>Lusitati</w:t>
      </w:r>
      <w:proofErr w:type="spellEnd"/>
      <w:r w:rsidRPr="00177E62">
        <w:rPr>
          <w:rFonts w:cstheme="minorBidi"/>
        </w:rPr>
        <w:t xml:space="preserve">) and ethnomedicines, were monitored with respect to their accessibility and availability. Again, their frequencies were reported during meetings convened by the </w:t>
      </w:r>
      <w:r>
        <w:rPr>
          <w:rFonts w:cstheme="minorBidi"/>
        </w:rPr>
        <w:t>c</w:t>
      </w:r>
      <w:r w:rsidRPr="00177E62">
        <w:rPr>
          <w:rFonts w:cstheme="minorBidi"/>
        </w:rPr>
        <w:t xml:space="preserve">ouncil of </w:t>
      </w:r>
      <w:r>
        <w:rPr>
          <w:rFonts w:cstheme="minorBidi"/>
        </w:rPr>
        <w:t>e</w:t>
      </w:r>
      <w:r w:rsidRPr="00177E62">
        <w:rPr>
          <w:rFonts w:cstheme="minorBidi"/>
        </w:rPr>
        <w:t>lders and appropriate actions</w:t>
      </w:r>
      <w:r>
        <w:rPr>
          <w:rFonts w:cstheme="minorBidi"/>
        </w:rPr>
        <w:t xml:space="preserve"> were</w:t>
      </w:r>
      <w:r w:rsidRPr="00177E62">
        <w:rPr>
          <w:rFonts w:cstheme="minorBidi"/>
        </w:rPr>
        <w:t xml:space="preserve"> taken. Actions taken</w:t>
      </w:r>
      <w:r w:rsidR="0001265A">
        <w:rPr>
          <w:rFonts w:cstheme="minorBidi"/>
        </w:rPr>
        <w:t xml:space="preserve"> </w:t>
      </w:r>
      <w:r w:rsidRPr="00177E62">
        <w:rPr>
          <w:rFonts w:cstheme="minorBidi"/>
        </w:rPr>
        <w:t xml:space="preserve">varied including planting more species, </w:t>
      </w:r>
      <w:r>
        <w:rPr>
          <w:rFonts w:cstheme="minorBidi"/>
        </w:rPr>
        <w:t>halt</w:t>
      </w:r>
      <w:r w:rsidRPr="00177E62">
        <w:rPr>
          <w:rFonts w:cstheme="minorBidi"/>
        </w:rPr>
        <w:t>ing use</w:t>
      </w:r>
      <w:r>
        <w:rPr>
          <w:rFonts w:cstheme="minorBidi"/>
        </w:rPr>
        <w:t>,</w:t>
      </w:r>
      <w:r w:rsidRPr="00177E62">
        <w:rPr>
          <w:rFonts w:cstheme="minorBidi"/>
        </w:rPr>
        <w:t xml:space="preserve"> announcing alternative</w:t>
      </w:r>
      <w:r>
        <w:rPr>
          <w:rFonts w:cstheme="minorBidi"/>
        </w:rPr>
        <w:t xml:space="preserve"> species, or the</w:t>
      </w:r>
      <w:r w:rsidRPr="00177E62">
        <w:rPr>
          <w:rFonts w:cstheme="minorBidi"/>
        </w:rPr>
        <w:t xml:space="preserve"> creation of shrines</w:t>
      </w:r>
      <w:r>
        <w:rPr>
          <w:rFonts w:cstheme="minorBidi"/>
        </w:rPr>
        <w:t>, among others</w:t>
      </w:r>
      <w:r w:rsidRPr="00177E62">
        <w:rPr>
          <w:rFonts w:cstheme="minorBidi"/>
        </w:rPr>
        <w:t>.</w:t>
      </w:r>
    </w:p>
    <w:p w14:paraId="6CFF8FA5" w14:textId="30525608" w:rsidR="005A4021" w:rsidRPr="00A4398D" w:rsidRDefault="00784BD4" w:rsidP="00784BD4">
      <w:pPr>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New a</w:t>
      </w:r>
      <w:r w:rsidR="005A4021" w:rsidRPr="00A4398D">
        <w:rPr>
          <w:b/>
          <w:bCs/>
          <w:i/>
          <w:iCs/>
          <w:color w:val="538135" w:themeColor="accent6" w:themeShade="BF"/>
        </w:rPr>
        <w:t xml:space="preserve">nimal </w:t>
      </w:r>
      <w:r w:rsidR="0001265A">
        <w:rPr>
          <w:b/>
          <w:bCs/>
          <w:i/>
          <w:iCs/>
          <w:color w:val="538135" w:themeColor="accent6" w:themeShade="BF"/>
        </w:rPr>
        <w:t>s</w:t>
      </w:r>
      <w:r w:rsidR="005A4021" w:rsidRPr="00A4398D">
        <w:rPr>
          <w:b/>
          <w:bCs/>
          <w:i/>
          <w:iCs/>
          <w:color w:val="538135" w:themeColor="accent6" w:themeShade="BF"/>
        </w:rPr>
        <w:t>pecies</w:t>
      </w:r>
    </w:p>
    <w:p w14:paraId="2336AE6B" w14:textId="21A96BBE" w:rsidR="005A4021" w:rsidRPr="004424BB" w:rsidRDefault="005A4021" w:rsidP="00784BD4">
      <w:pPr>
        <w:shd w:val="clear" w:color="auto" w:fill="E2EFD9" w:themeFill="accent6" w:themeFillTint="33"/>
        <w:spacing w:before="0" w:line="276" w:lineRule="auto"/>
        <w:jc w:val="both"/>
        <w:rPr>
          <w:rFonts w:cstheme="minorBidi"/>
        </w:rPr>
      </w:pPr>
      <w:r w:rsidRPr="004424BB">
        <w:rPr>
          <w:rFonts w:cstheme="minorBidi"/>
        </w:rPr>
        <w:t xml:space="preserve">If a new animal species (whether </w:t>
      </w:r>
      <w:proofErr w:type="spellStart"/>
      <w:r w:rsidRPr="004424BB">
        <w:rPr>
          <w:rFonts w:cstheme="minorBidi"/>
          <w:i/>
          <w:iCs/>
        </w:rPr>
        <w:t>Esang’i</w:t>
      </w:r>
      <w:proofErr w:type="spellEnd"/>
      <w:r w:rsidRPr="004424BB">
        <w:rPr>
          <w:rFonts w:cstheme="minorBidi"/>
          <w:i/>
          <w:iCs/>
        </w:rPr>
        <w:t>-</w:t>
      </w:r>
      <w:r w:rsidRPr="004424BB">
        <w:rPr>
          <w:rFonts w:cstheme="minorBidi"/>
        </w:rPr>
        <w:t xml:space="preserve"> the eaten wild animal species with hooves or</w:t>
      </w:r>
      <w:r w:rsidRPr="004424BB">
        <w:rPr>
          <w:rFonts w:cstheme="minorBidi"/>
          <w:i/>
          <w:iCs/>
        </w:rPr>
        <w:t xml:space="preserve"> </w:t>
      </w:r>
      <w:proofErr w:type="spellStart"/>
      <w:r w:rsidRPr="004424BB">
        <w:rPr>
          <w:rFonts w:cstheme="minorBidi"/>
          <w:i/>
          <w:iCs/>
        </w:rPr>
        <w:t>Esolo</w:t>
      </w:r>
      <w:proofErr w:type="spellEnd"/>
      <w:r w:rsidRPr="004424BB">
        <w:rPr>
          <w:rFonts w:cstheme="minorBidi"/>
          <w:i/>
          <w:iCs/>
        </w:rPr>
        <w:t>-</w:t>
      </w:r>
      <w:r w:rsidRPr="004424BB">
        <w:rPr>
          <w:rFonts w:cstheme="minorBidi"/>
        </w:rPr>
        <w:t>non</w:t>
      </w:r>
      <w:r>
        <w:rPr>
          <w:rFonts w:cstheme="minorBidi"/>
        </w:rPr>
        <w:t>-</w:t>
      </w:r>
      <w:r w:rsidRPr="004424BB">
        <w:rPr>
          <w:rFonts w:cstheme="minorBidi"/>
        </w:rPr>
        <w:t xml:space="preserve">eaten wild animal species with </w:t>
      </w:r>
      <w:r w:rsidR="008A3D39">
        <w:rPr>
          <w:rFonts w:cstheme="minorBidi"/>
        </w:rPr>
        <w:t>claw</w:t>
      </w:r>
      <w:r w:rsidRPr="004424BB">
        <w:rPr>
          <w:rFonts w:cstheme="minorBidi"/>
        </w:rPr>
        <w:t xml:space="preserve">s) </w:t>
      </w:r>
      <w:r>
        <w:rPr>
          <w:rFonts w:cstheme="minorBidi"/>
        </w:rPr>
        <w:t>is</w:t>
      </w:r>
      <w:r w:rsidRPr="004424BB">
        <w:rPr>
          <w:rFonts w:cstheme="minorBidi"/>
        </w:rPr>
        <w:t xml:space="preserve"> seen in the area, the council of elders</w:t>
      </w:r>
      <w:r>
        <w:rPr>
          <w:rFonts w:cstheme="minorBidi"/>
        </w:rPr>
        <w:t xml:space="preserve"> </w:t>
      </w:r>
      <w:r w:rsidRPr="004424BB">
        <w:rPr>
          <w:rFonts w:cstheme="minorBidi"/>
        </w:rPr>
        <w:t>identif</w:t>
      </w:r>
      <w:r>
        <w:rPr>
          <w:rFonts w:cstheme="minorBidi"/>
        </w:rPr>
        <w:t>ies</w:t>
      </w:r>
      <w:r w:rsidRPr="004424BB">
        <w:rPr>
          <w:rFonts w:cstheme="minorBidi"/>
        </w:rPr>
        <w:t xml:space="preserve"> its footprints for a detailed study</w:t>
      </w:r>
      <w:r>
        <w:rPr>
          <w:rFonts w:cstheme="minorBidi"/>
        </w:rPr>
        <w:t>.</w:t>
      </w:r>
      <w:r w:rsidRPr="004424BB">
        <w:rPr>
          <w:rFonts w:cstheme="minorBidi"/>
        </w:rPr>
        <w:t xml:space="preserve"> </w:t>
      </w:r>
      <w:r>
        <w:rPr>
          <w:rFonts w:cstheme="minorBidi"/>
        </w:rPr>
        <w:t>I</w:t>
      </w:r>
      <w:r w:rsidRPr="004424BB">
        <w:rPr>
          <w:rFonts w:cstheme="minorBidi"/>
        </w:rPr>
        <w:t>f the study show</w:t>
      </w:r>
      <w:r>
        <w:rPr>
          <w:rFonts w:cstheme="minorBidi"/>
        </w:rPr>
        <w:t>s</w:t>
      </w:r>
      <w:r w:rsidRPr="004424BB">
        <w:rPr>
          <w:rFonts w:cstheme="minorBidi"/>
        </w:rPr>
        <w:t xml:space="preserve"> that the animal had </w:t>
      </w:r>
      <w:r w:rsidR="008A3D39">
        <w:rPr>
          <w:rFonts w:cstheme="minorBidi"/>
        </w:rPr>
        <w:t>claw</w:t>
      </w:r>
      <w:r w:rsidRPr="004424BB">
        <w:rPr>
          <w:rFonts w:cstheme="minorBidi"/>
        </w:rPr>
        <w:t>s instead of hooves</w:t>
      </w:r>
      <w:r>
        <w:rPr>
          <w:rFonts w:cstheme="minorBidi"/>
        </w:rPr>
        <w:t>, a</w:t>
      </w:r>
      <w:r w:rsidRPr="004424BB">
        <w:rPr>
          <w:rFonts w:cstheme="minorBidi"/>
        </w:rPr>
        <w:t xml:space="preserve"> child is given a concoction of</w:t>
      </w:r>
      <w:r>
        <w:rPr>
          <w:rFonts w:cstheme="minorBidi"/>
        </w:rPr>
        <w:t xml:space="preserve"> the</w:t>
      </w:r>
      <w:r w:rsidRPr="004424BB">
        <w:rPr>
          <w:rFonts w:cstheme="minorBidi"/>
        </w:rPr>
        <w:t xml:space="preserve"> </w:t>
      </w:r>
      <w:proofErr w:type="spellStart"/>
      <w:r w:rsidRPr="004424BB">
        <w:rPr>
          <w:rFonts w:cstheme="minorBidi"/>
          <w:i/>
          <w:iCs/>
        </w:rPr>
        <w:t>Kulandula</w:t>
      </w:r>
      <w:proofErr w:type="spellEnd"/>
      <w:r w:rsidRPr="004424BB">
        <w:rPr>
          <w:rFonts w:cstheme="minorBidi"/>
        </w:rPr>
        <w:t xml:space="preserve"> plant to put in the footprints</w:t>
      </w:r>
      <w:r>
        <w:rPr>
          <w:rFonts w:cstheme="minorBidi"/>
        </w:rPr>
        <w:t>, and</w:t>
      </w:r>
      <w:r w:rsidRPr="004424BB">
        <w:rPr>
          <w:rFonts w:cstheme="minorBidi"/>
        </w:rPr>
        <w:t xml:space="preserve"> the elders curse the animal never to come back again</w:t>
      </w:r>
      <w:r>
        <w:rPr>
          <w:rFonts w:cstheme="minorBidi"/>
        </w:rPr>
        <w:t>,</w:t>
      </w:r>
      <w:r w:rsidRPr="004424BB">
        <w:rPr>
          <w:rFonts w:cstheme="minorBidi"/>
        </w:rPr>
        <w:t xml:space="preserve"> since </w:t>
      </w:r>
      <w:r w:rsidR="007A2EF4">
        <w:rPr>
          <w:rFonts w:cstheme="minorBidi"/>
        </w:rPr>
        <w:t>claw</w:t>
      </w:r>
      <w:r w:rsidRPr="004424BB">
        <w:rPr>
          <w:rFonts w:cstheme="minorBidi"/>
        </w:rPr>
        <w:t xml:space="preserve">s indicate that the animal’s effects </w:t>
      </w:r>
      <w:r>
        <w:rPr>
          <w:rFonts w:cstheme="minorBidi"/>
        </w:rPr>
        <w:t>on</w:t>
      </w:r>
      <w:r w:rsidRPr="004424BB">
        <w:rPr>
          <w:rFonts w:cstheme="minorBidi"/>
        </w:rPr>
        <w:t xml:space="preserve"> the native </w:t>
      </w:r>
      <w:r w:rsidRPr="004424BB">
        <w:rPr>
          <w:rFonts w:cstheme="minorBidi"/>
        </w:rPr>
        <w:lastRenderedPageBreak/>
        <w:t>ecosystem, economy and livelihoods w</w:t>
      </w:r>
      <w:r>
        <w:rPr>
          <w:rFonts w:cstheme="minorBidi"/>
        </w:rPr>
        <w:t>ould be</w:t>
      </w:r>
      <w:r w:rsidRPr="004424BB">
        <w:rPr>
          <w:rFonts w:cstheme="minorBidi"/>
        </w:rPr>
        <w:t xml:space="preserve"> bad. Even if the new animal had hooves</w:t>
      </w:r>
      <w:r>
        <w:rPr>
          <w:rFonts w:cstheme="minorBidi"/>
        </w:rPr>
        <w:t xml:space="preserve">, if </w:t>
      </w:r>
      <w:r w:rsidRPr="004424BB">
        <w:rPr>
          <w:rFonts w:cstheme="minorBidi"/>
        </w:rPr>
        <w:t>it collapse</w:t>
      </w:r>
      <w:r w:rsidR="002053E3">
        <w:rPr>
          <w:rFonts w:cstheme="minorBidi"/>
        </w:rPr>
        <w:t>s</w:t>
      </w:r>
      <w:r w:rsidRPr="004424BB">
        <w:rPr>
          <w:rFonts w:cstheme="minorBidi"/>
        </w:rPr>
        <w:t xml:space="preserve"> </w:t>
      </w:r>
      <w:r>
        <w:rPr>
          <w:rFonts w:cstheme="minorBidi"/>
        </w:rPr>
        <w:t>on</w:t>
      </w:r>
      <w:r w:rsidRPr="004424BB">
        <w:rPr>
          <w:rFonts w:cstheme="minorBidi"/>
        </w:rPr>
        <w:t xml:space="preserve"> its right-hand side</w:t>
      </w:r>
      <w:r>
        <w:rPr>
          <w:rFonts w:cstheme="minorBidi"/>
        </w:rPr>
        <w:t xml:space="preserve"> when</w:t>
      </w:r>
      <w:r w:rsidRPr="004424BB">
        <w:rPr>
          <w:rFonts w:cstheme="minorBidi"/>
        </w:rPr>
        <w:t xml:space="preserve"> killed for the first time, it is not eaten</w:t>
      </w:r>
      <w:r>
        <w:rPr>
          <w:rFonts w:cstheme="minorBidi"/>
        </w:rPr>
        <w:t xml:space="preserve">. </w:t>
      </w:r>
      <w:proofErr w:type="gramStart"/>
      <w:r>
        <w:rPr>
          <w:rFonts w:cstheme="minorBidi"/>
        </w:rPr>
        <w:t>Also</w:t>
      </w:r>
      <w:proofErr w:type="gramEnd"/>
      <w:r w:rsidRPr="004424BB">
        <w:rPr>
          <w:rFonts w:cstheme="minorBidi"/>
        </w:rPr>
        <w:t xml:space="preserve"> if the leaves of the plant dried up following </w:t>
      </w:r>
      <w:r w:rsidR="009B2A3C">
        <w:rPr>
          <w:rFonts w:cstheme="minorBidi"/>
        </w:rPr>
        <w:t>a</w:t>
      </w:r>
      <w:r w:rsidRPr="004424BB">
        <w:rPr>
          <w:rFonts w:cstheme="minorBidi"/>
        </w:rPr>
        <w:t xml:space="preserve"> ceremony similar to that done </w:t>
      </w:r>
      <w:r>
        <w:rPr>
          <w:rFonts w:cstheme="minorBidi"/>
        </w:rPr>
        <w:t>for</w:t>
      </w:r>
      <w:r w:rsidRPr="004424BB">
        <w:rPr>
          <w:rFonts w:cstheme="minorBidi"/>
        </w:rPr>
        <w:t xml:space="preserve"> </w:t>
      </w:r>
      <w:r>
        <w:rPr>
          <w:rFonts w:cstheme="minorBidi"/>
        </w:rPr>
        <w:t xml:space="preserve">new </w:t>
      </w:r>
      <w:r w:rsidRPr="004424BB">
        <w:rPr>
          <w:rFonts w:cstheme="minorBidi"/>
        </w:rPr>
        <w:t>plants,</w:t>
      </w:r>
      <w:r>
        <w:rPr>
          <w:rFonts w:cstheme="minorBidi"/>
        </w:rPr>
        <w:t xml:space="preserve"> described above</w:t>
      </w:r>
      <w:r w:rsidR="0063404C">
        <w:rPr>
          <w:rFonts w:cstheme="minorBidi"/>
        </w:rPr>
        <w:t>,</w:t>
      </w:r>
      <w:r w:rsidRPr="004424BB">
        <w:rPr>
          <w:rFonts w:cstheme="minorBidi"/>
        </w:rPr>
        <w:t xml:space="preserve"> then it is concluded that: </w:t>
      </w:r>
    </w:p>
    <w:p w14:paraId="03CE13EB" w14:textId="3FCB083F" w:rsidR="005A4021" w:rsidRPr="007A5F85" w:rsidRDefault="005A4021" w:rsidP="00784BD4">
      <w:pPr>
        <w:pStyle w:val="ListParagraph"/>
        <w:numPr>
          <w:ilvl w:val="0"/>
          <w:numId w:val="39"/>
        </w:numPr>
        <w:shd w:val="clear" w:color="auto" w:fill="E2EFD9" w:themeFill="accent6" w:themeFillTint="33"/>
        <w:spacing w:before="0" w:line="276" w:lineRule="auto"/>
        <w:ind w:left="284" w:hanging="284"/>
        <w:rPr>
          <w:rFonts w:cstheme="minorBidi"/>
        </w:rPr>
      </w:pPr>
      <w:r w:rsidRPr="007A5F85">
        <w:rPr>
          <w:rFonts w:cstheme="minorBidi"/>
        </w:rPr>
        <w:t>The animal is bad, not to be used at all in any</w:t>
      </w:r>
      <w:r w:rsidR="006F22B2">
        <w:rPr>
          <w:rFonts w:cstheme="minorBidi"/>
        </w:rPr>
        <w:t xml:space="preserve"> </w:t>
      </w:r>
      <w:r w:rsidRPr="007A5F85">
        <w:rPr>
          <w:rFonts w:cstheme="minorBidi"/>
        </w:rPr>
        <w:t xml:space="preserve">way as food or </w:t>
      </w:r>
      <w:proofErr w:type="gramStart"/>
      <w:r w:rsidRPr="007A5F85">
        <w:rPr>
          <w:rFonts w:cstheme="minorBidi"/>
        </w:rPr>
        <w:t>ethnomedicines</w:t>
      </w:r>
      <w:r>
        <w:rPr>
          <w:rFonts w:cstheme="minorBidi"/>
        </w:rPr>
        <w:t>;</w:t>
      </w:r>
      <w:proofErr w:type="gramEnd"/>
      <w:r w:rsidRPr="007A5F85">
        <w:rPr>
          <w:rFonts w:cstheme="minorBidi"/>
        </w:rPr>
        <w:t xml:space="preserve"> </w:t>
      </w:r>
    </w:p>
    <w:p w14:paraId="13DED812" w14:textId="2ED07FD9" w:rsidR="005A4021" w:rsidRPr="007A5F85" w:rsidRDefault="005A4021" w:rsidP="00784BD4">
      <w:pPr>
        <w:pStyle w:val="ListParagraph"/>
        <w:numPr>
          <w:ilvl w:val="0"/>
          <w:numId w:val="39"/>
        </w:numPr>
        <w:shd w:val="clear" w:color="auto" w:fill="E2EFD9" w:themeFill="accent6" w:themeFillTint="33"/>
        <w:spacing w:before="0" w:line="276" w:lineRule="auto"/>
        <w:ind w:left="284" w:hanging="284"/>
        <w:rPr>
          <w:rFonts w:cstheme="minorBidi"/>
        </w:rPr>
      </w:pPr>
      <w:r w:rsidRPr="007A5F85">
        <w:rPr>
          <w:rFonts w:cstheme="minorBidi"/>
        </w:rPr>
        <w:t xml:space="preserve">The animal came </w:t>
      </w:r>
      <w:r w:rsidR="00831D47" w:rsidRPr="007A5F85">
        <w:rPr>
          <w:rFonts w:cstheme="minorBidi"/>
        </w:rPr>
        <w:t>in</w:t>
      </w:r>
      <w:r w:rsidR="00831D47">
        <w:rPr>
          <w:rFonts w:cstheme="minorBidi"/>
        </w:rPr>
        <w:t>to</w:t>
      </w:r>
      <w:r w:rsidR="00831D47" w:rsidRPr="007A5F85">
        <w:rPr>
          <w:rFonts w:cstheme="minorBidi"/>
        </w:rPr>
        <w:t xml:space="preserve"> the ecosystem </w:t>
      </w:r>
      <w:r w:rsidRPr="007A5F85">
        <w:rPr>
          <w:rFonts w:cstheme="minorBidi"/>
        </w:rPr>
        <w:t>with a bad omen</w:t>
      </w:r>
      <w:r>
        <w:rPr>
          <w:rFonts w:cstheme="minorBidi"/>
        </w:rPr>
        <w:t>;</w:t>
      </w:r>
      <w:r w:rsidRPr="007A5F85">
        <w:rPr>
          <w:rFonts w:cstheme="minorBidi"/>
        </w:rPr>
        <w:t xml:space="preserve"> and </w:t>
      </w:r>
    </w:p>
    <w:p w14:paraId="6713D8C5" w14:textId="77777777" w:rsidR="005A4021" w:rsidRPr="007A5F85" w:rsidRDefault="005A4021" w:rsidP="00784BD4">
      <w:pPr>
        <w:pStyle w:val="ListParagraph"/>
        <w:numPr>
          <w:ilvl w:val="0"/>
          <w:numId w:val="39"/>
        </w:numPr>
        <w:shd w:val="clear" w:color="auto" w:fill="E2EFD9" w:themeFill="accent6" w:themeFillTint="33"/>
        <w:spacing w:before="0" w:after="120" w:line="276" w:lineRule="auto"/>
        <w:ind w:left="284" w:hanging="284"/>
        <w:rPr>
          <w:rFonts w:cstheme="minorBidi"/>
        </w:rPr>
      </w:pPr>
      <w:r w:rsidRPr="007A5F85">
        <w:rPr>
          <w:rFonts w:cstheme="minorBidi"/>
        </w:rPr>
        <w:t xml:space="preserve">That </w:t>
      </w:r>
      <w:proofErr w:type="gramStart"/>
      <w:r w:rsidRPr="007A5F85">
        <w:rPr>
          <w:rFonts w:cstheme="minorBidi"/>
        </w:rPr>
        <w:t>particular place</w:t>
      </w:r>
      <w:proofErr w:type="gramEnd"/>
      <w:r w:rsidRPr="007A5F85">
        <w:rPr>
          <w:rFonts w:cstheme="minorBidi"/>
        </w:rPr>
        <w:t xml:space="preserve"> where the animal has appeared is bad, and as a result people would migrate from the site to a new place for settlement.</w:t>
      </w:r>
    </w:p>
    <w:p w14:paraId="7F6FDA2D" w14:textId="1F2D7E1B" w:rsidR="005A4021" w:rsidRDefault="005A4021" w:rsidP="00784BD4">
      <w:pPr>
        <w:shd w:val="clear" w:color="auto" w:fill="E2EFD9" w:themeFill="accent6" w:themeFillTint="33"/>
        <w:spacing w:before="0" w:line="276" w:lineRule="auto"/>
        <w:jc w:val="both"/>
        <w:rPr>
          <w:rFonts w:cstheme="minorBidi"/>
        </w:rPr>
      </w:pPr>
      <w:r w:rsidRPr="004424BB">
        <w:rPr>
          <w:rFonts w:cstheme="minorBidi"/>
        </w:rPr>
        <w:t xml:space="preserve">The direction from which the animal emerged is </w:t>
      </w:r>
      <w:r w:rsidR="001C67AB">
        <w:rPr>
          <w:rFonts w:cstheme="minorBidi"/>
        </w:rPr>
        <w:t xml:space="preserve">also </w:t>
      </w:r>
      <w:r w:rsidRPr="004424BB">
        <w:rPr>
          <w:rFonts w:cstheme="minorBidi"/>
        </w:rPr>
        <w:t>critical and strategic in future monitoring.</w:t>
      </w:r>
    </w:p>
    <w:p w14:paraId="0111DDAC" w14:textId="77777777" w:rsidR="005A4021" w:rsidRPr="00A4398D" w:rsidRDefault="005A4021" w:rsidP="00784BD4">
      <w:pPr>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Managing new species</w:t>
      </w:r>
    </w:p>
    <w:p w14:paraId="227CE21B" w14:textId="775199F6" w:rsidR="00623E83" w:rsidRDefault="005A4021" w:rsidP="001C67AB">
      <w:pPr>
        <w:shd w:val="clear" w:color="auto" w:fill="E2EFD9" w:themeFill="accent6" w:themeFillTint="33"/>
        <w:spacing w:before="0" w:after="240" w:line="276" w:lineRule="auto"/>
        <w:jc w:val="both"/>
        <w:rPr>
          <w:rFonts w:cstheme="minorBidi"/>
        </w:rPr>
      </w:pPr>
      <w:r>
        <w:rPr>
          <w:rFonts w:cstheme="minorBidi"/>
        </w:rPr>
        <w:t>The communities</w:t>
      </w:r>
      <w:r w:rsidRPr="00AA6909">
        <w:rPr>
          <w:rFonts w:cstheme="minorBidi"/>
        </w:rPr>
        <w:t xml:space="preserve"> have </w:t>
      </w:r>
      <w:r>
        <w:rPr>
          <w:rFonts w:cstheme="minorBidi"/>
        </w:rPr>
        <w:t>control</w:t>
      </w:r>
      <w:r w:rsidRPr="00AA6909">
        <w:rPr>
          <w:rFonts w:cstheme="minorBidi"/>
        </w:rPr>
        <w:t xml:space="preserve"> measures such as restrictions</w:t>
      </w:r>
      <w:r>
        <w:rPr>
          <w:rFonts w:cstheme="minorBidi"/>
        </w:rPr>
        <w:t xml:space="preserve"> and taboos on</w:t>
      </w:r>
      <w:r w:rsidRPr="00AA6909">
        <w:rPr>
          <w:rFonts w:cstheme="minorBidi"/>
        </w:rPr>
        <w:t xml:space="preserve"> bring</w:t>
      </w:r>
      <w:r>
        <w:rPr>
          <w:rFonts w:cstheme="minorBidi"/>
        </w:rPr>
        <w:t>ing species</w:t>
      </w:r>
      <w:r w:rsidRPr="00AA6909">
        <w:rPr>
          <w:rFonts w:cstheme="minorBidi"/>
        </w:rPr>
        <w:t xml:space="preserve"> into their environment. These species could be either new (not known to that community) and/or prohibited</w:t>
      </w:r>
      <w:r>
        <w:rPr>
          <w:rFonts w:cstheme="minorBidi"/>
        </w:rPr>
        <w:t xml:space="preserve"> </w:t>
      </w:r>
      <w:r w:rsidRPr="00AA6909">
        <w:rPr>
          <w:rFonts w:cstheme="minorBidi"/>
        </w:rPr>
        <w:t xml:space="preserve">and </w:t>
      </w:r>
      <w:r>
        <w:rPr>
          <w:rFonts w:cstheme="minorBidi"/>
        </w:rPr>
        <w:t>therefore</w:t>
      </w:r>
      <w:r w:rsidRPr="00AA6909">
        <w:rPr>
          <w:rFonts w:cstheme="minorBidi"/>
        </w:rPr>
        <w:t xml:space="preserve"> considered evil. Such newly identified biological species are not used in their cultural practices and customs in any ways</w:t>
      </w:r>
      <w:r w:rsidR="006F1C8C">
        <w:rPr>
          <w:rFonts w:cstheme="minorBidi"/>
        </w:rPr>
        <w:t>,</w:t>
      </w:r>
      <w:r w:rsidRPr="00AA6909">
        <w:rPr>
          <w:rFonts w:cstheme="minorBidi"/>
        </w:rPr>
        <w:t xml:space="preserve"> as a quarantine measure. Amongst the community members, ba</w:t>
      </w:r>
      <w:r>
        <w:rPr>
          <w:rFonts w:cstheme="minorBidi"/>
        </w:rPr>
        <w:t>r</w:t>
      </w:r>
      <w:r w:rsidRPr="00AA6909">
        <w:rPr>
          <w:rFonts w:cstheme="minorBidi"/>
        </w:rPr>
        <w:t xml:space="preserve">ter trade is strictly conducted with only known </w:t>
      </w:r>
      <w:r>
        <w:rPr>
          <w:rFonts w:cstheme="minorBidi"/>
        </w:rPr>
        <w:t xml:space="preserve">species </w:t>
      </w:r>
      <w:r w:rsidRPr="00AA6909">
        <w:rPr>
          <w:rFonts w:cstheme="minorBidi"/>
        </w:rPr>
        <w:t>or minerals</w:t>
      </w:r>
      <w:r>
        <w:rPr>
          <w:rFonts w:cstheme="minorBidi"/>
        </w:rPr>
        <w:t>,</w:t>
      </w:r>
      <w:r w:rsidRPr="00AA6909">
        <w:rPr>
          <w:rFonts w:cstheme="minorBidi"/>
        </w:rPr>
        <w:t xml:space="preserve"> but not </w:t>
      </w:r>
      <w:r>
        <w:rPr>
          <w:rFonts w:cstheme="minorBidi"/>
        </w:rPr>
        <w:t xml:space="preserve">new or </w:t>
      </w:r>
      <w:r w:rsidRPr="00AA6909">
        <w:rPr>
          <w:rFonts w:cstheme="minorBidi"/>
        </w:rPr>
        <w:t>foreign ones. This follows education, public awareness and capacity</w:t>
      </w:r>
      <w:r w:rsidR="0001265A">
        <w:rPr>
          <w:rFonts w:cstheme="minorBidi"/>
        </w:rPr>
        <w:t>-</w:t>
      </w:r>
      <w:r w:rsidRPr="00AA6909">
        <w:rPr>
          <w:rFonts w:cstheme="minorBidi"/>
        </w:rPr>
        <w:t>building by old</w:t>
      </w:r>
      <w:r>
        <w:rPr>
          <w:rFonts w:cstheme="minorBidi"/>
        </w:rPr>
        <w:t>er</w:t>
      </w:r>
      <w:r w:rsidRPr="00AA6909">
        <w:rPr>
          <w:rFonts w:cstheme="minorBidi"/>
        </w:rPr>
        <w:t xml:space="preserve"> men and women in the society targeting the young generation as a way of passing on knowledge from one generation to the next by word of mouth</w:t>
      </w:r>
      <w:r>
        <w:rPr>
          <w:rFonts w:cstheme="minorBidi"/>
        </w:rPr>
        <w:t>.</w:t>
      </w:r>
      <w:r w:rsidRPr="00AA6909">
        <w:rPr>
          <w:rFonts w:cstheme="minorBidi"/>
        </w:rPr>
        <w:t xml:space="preserve"> Such programmes are particularly conducted during festivals and ceremonies</w:t>
      </w:r>
      <w:r>
        <w:rPr>
          <w:rFonts w:cstheme="minorBidi"/>
        </w:rPr>
        <w:t>, for example</w:t>
      </w:r>
      <w:r w:rsidRPr="00AA6909">
        <w:rPr>
          <w:rFonts w:cstheme="minorBidi"/>
        </w:rPr>
        <w:t xml:space="preserve"> those </w:t>
      </w:r>
      <w:r>
        <w:rPr>
          <w:rFonts w:cstheme="minorBidi"/>
        </w:rPr>
        <w:t>that take place at</w:t>
      </w:r>
      <w:r w:rsidRPr="00AA6909">
        <w:rPr>
          <w:rFonts w:cstheme="minorBidi"/>
        </w:rPr>
        <w:t xml:space="preserve"> the end of the year, </w:t>
      </w:r>
      <w:r>
        <w:rPr>
          <w:rFonts w:cstheme="minorBidi"/>
        </w:rPr>
        <w:t xml:space="preserve">including </w:t>
      </w:r>
      <w:r w:rsidRPr="00AA6909">
        <w:rPr>
          <w:rFonts w:cstheme="minorBidi"/>
        </w:rPr>
        <w:t xml:space="preserve">transboundary customs </w:t>
      </w:r>
      <w:r>
        <w:rPr>
          <w:rFonts w:cstheme="minorBidi"/>
        </w:rPr>
        <w:t>between groups in</w:t>
      </w:r>
      <w:r>
        <w:rPr>
          <w:rFonts w:cstheme="minorBidi"/>
          <w:i/>
          <w:iCs/>
        </w:rPr>
        <w:t xml:space="preserve"> </w:t>
      </w:r>
      <w:r w:rsidRPr="00AA6909">
        <w:rPr>
          <w:rFonts w:cstheme="minorBidi"/>
        </w:rPr>
        <w:t>Kenya</w:t>
      </w:r>
      <w:r>
        <w:rPr>
          <w:rFonts w:cstheme="minorBidi"/>
        </w:rPr>
        <w:t xml:space="preserve"> </w:t>
      </w:r>
      <w:r w:rsidR="00583A61">
        <w:rPr>
          <w:rFonts w:cstheme="minorBidi"/>
        </w:rPr>
        <w:t>and Uganda.</w:t>
      </w:r>
    </w:p>
    <w:p w14:paraId="499745A7" w14:textId="6361B518" w:rsidR="00CF2F96" w:rsidRPr="004267FB" w:rsidRDefault="00CF2F96" w:rsidP="00784BD4">
      <w:pPr>
        <w:spacing w:before="0" w:line="276" w:lineRule="auto"/>
        <w:jc w:val="both"/>
        <w:rPr>
          <w:rFonts w:cstheme="minorBidi"/>
        </w:rPr>
      </w:pPr>
      <w:r>
        <w:rPr>
          <w:rFonts w:cstheme="minorBidi"/>
        </w:rPr>
        <w:t xml:space="preserve">Participants also noted that their knowledge and the monitoring embedded within in it changes over </w:t>
      </w:r>
      <w:proofErr w:type="gramStart"/>
      <w:r>
        <w:rPr>
          <w:rFonts w:cstheme="minorBidi"/>
        </w:rPr>
        <w:t>time, and</w:t>
      </w:r>
      <w:proofErr w:type="gramEnd"/>
      <w:r>
        <w:rPr>
          <w:rFonts w:cstheme="minorBidi"/>
        </w:rPr>
        <w:t xml:space="preserve"> adapts </w:t>
      </w:r>
      <w:r w:rsidR="006F0E76">
        <w:rPr>
          <w:rFonts w:cstheme="minorBidi"/>
        </w:rPr>
        <w:t>to</w:t>
      </w:r>
      <w:r>
        <w:rPr>
          <w:rFonts w:cstheme="minorBidi"/>
        </w:rPr>
        <w:t xml:space="preserve"> new situations. </w:t>
      </w:r>
      <w:r w:rsidR="00047175">
        <w:rPr>
          <w:rFonts w:cstheme="minorBidi"/>
        </w:rPr>
        <w:t xml:space="preserve">For example, </w:t>
      </w:r>
      <w:r w:rsidR="001A4169">
        <w:rPr>
          <w:rFonts w:cstheme="minorBidi"/>
        </w:rPr>
        <w:t xml:space="preserve">in Eastern </w:t>
      </w:r>
      <w:r w:rsidR="001A4169" w:rsidRPr="007A34EE">
        <w:rPr>
          <w:rFonts w:cstheme="minorBidi"/>
        </w:rPr>
        <w:t xml:space="preserve">Canada </w:t>
      </w:r>
      <w:r w:rsidRPr="007A34EE">
        <w:t>new type</w:t>
      </w:r>
      <w:r w:rsidR="00047175" w:rsidRPr="007A34EE">
        <w:t>s</w:t>
      </w:r>
      <w:r w:rsidRPr="007A34EE">
        <w:t xml:space="preserve"> of sands </w:t>
      </w:r>
      <w:r w:rsidR="00047175" w:rsidRPr="007A34EE">
        <w:t>were</w:t>
      </w:r>
      <w:r w:rsidR="006F0E76" w:rsidRPr="007A34EE">
        <w:t xml:space="preserve"> moved</w:t>
      </w:r>
      <w:r w:rsidR="00047175" w:rsidRPr="007A34EE">
        <w:t xml:space="preserve"> </w:t>
      </w:r>
      <w:r w:rsidRPr="007A34EE">
        <w:t>on</w:t>
      </w:r>
      <w:r w:rsidR="006D3DF3" w:rsidRPr="007A34EE">
        <w:t xml:space="preserve">to </w:t>
      </w:r>
      <w:r w:rsidR="006F0E76" w:rsidRPr="007A34EE">
        <w:t>Indigenous</w:t>
      </w:r>
      <w:r w:rsidR="006D3DF3" w:rsidRPr="007A34EE">
        <w:t xml:space="preserve"> lands</w:t>
      </w:r>
      <w:r w:rsidRPr="007A34EE">
        <w:t xml:space="preserve"> </w:t>
      </w:r>
      <w:r w:rsidR="001A4169" w:rsidRPr="007A34EE">
        <w:t>that changed</w:t>
      </w:r>
      <w:r w:rsidRPr="007A34EE">
        <w:t xml:space="preserve"> the ecosystem</w:t>
      </w:r>
      <w:r w:rsidR="001A4169" w:rsidRPr="007A34EE">
        <w:t xml:space="preserve">. The </w:t>
      </w:r>
      <w:r w:rsidRPr="007A34EE">
        <w:t xml:space="preserve">communities observed </w:t>
      </w:r>
      <w:proofErr w:type="gramStart"/>
      <w:r w:rsidRPr="007A34EE">
        <w:t>th</w:t>
      </w:r>
      <w:r w:rsidR="004352F7">
        <w:t>is</w:t>
      </w:r>
      <w:r w:rsidRPr="007A34EE">
        <w:t xml:space="preserve">, </w:t>
      </w:r>
      <w:r w:rsidR="001A4169" w:rsidRPr="007A34EE">
        <w:t>and</w:t>
      </w:r>
      <w:proofErr w:type="gramEnd"/>
      <w:r w:rsidRPr="007A34EE">
        <w:t xml:space="preserve"> also had to build new knowledge because the ecosystem had changed following this event. </w:t>
      </w:r>
    </w:p>
    <w:p w14:paraId="6049D723" w14:textId="77777777" w:rsidR="00714D28" w:rsidRDefault="00E95208" w:rsidP="00784BD4">
      <w:pPr>
        <w:spacing w:before="0" w:line="276" w:lineRule="auto"/>
        <w:jc w:val="both"/>
      </w:pPr>
      <w:r w:rsidRPr="00E95208">
        <w:t xml:space="preserve">Overall, </w:t>
      </w:r>
      <w:r w:rsidR="002D41BE">
        <w:t>participants</w:t>
      </w:r>
      <w:r w:rsidRPr="00E95208">
        <w:t xml:space="preserve"> highlighted that monitoring by Indigenous Peoples and local communities, and the systems of knowledge, management and governance that are tied to this, make significant contributions to global biodiversity </w:t>
      </w:r>
      <w:r w:rsidR="009245A1">
        <w:t xml:space="preserve">conservation </w:t>
      </w:r>
      <w:r w:rsidRPr="00E95208">
        <w:t>and human wellbeing. The</w:t>
      </w:r>
      <w:r w:rsidR="002E28D1">
        <w:t xml:space="preserve">se significant </w:t>
      </w:r>
      <w:r w:rsidR="00D23F36">
        <w:t>contributions</w:t>
      </w:r>
      <w:r w:rsidR="002E28D1">
        <w:t xml:space="preserve"> </w:t>
      </w:r>
      <w:r w:rsidR="00D23F36">
        <w:t>should be recognized and supported</w:t>
      </w:r>
      <w:r w:rsidRPr="00E95208">
        <w:t xml:space="preserve">, even where knowledge from these systems is not easily understandable or useable </w:t>
      </w:r>
      <w:r w:rsidR="00172A89">
        <w:t>by</w:t>
      </w:r>
      <w:r w:rsidRPr="00E95208">
        <w:t xml:space="preserve"> scientific systems, or at national or global levels.</w:t>
      </w:r>
      <w:r w:rsidR="00C50F29">
        <w:t xml:space="preserve"> </w:t>
      </w:r>
    </w:p>
    <w:p w14:paraId="5F88E48E" w14:textId="51735EE3" w:rsidR="00537B14" w:rsidRPr="00CD2280" w:rsidRDefault="00714D28" w:rsidP="00784BD4">
      <w:pPr>
        <w:spacing w:before="0" w:line="276" w:lineRule="auto"/>
        <w:jc w:val="both"/>
      </w:pPr>
      <w:r>
        <w:t xml:space="preserve">Participants emphasized that understanding ILK and </w:t>
      </w:r>
      <w:r w:rsidR="00DF4189">
        <w:t xml:space="preserve">the </w:t>
      </w:r>
      <w:r>
        <w:t>monitoring systems</w:t>
      </w:r>
      <w:r w:rsidR="00DF4189">
        <w:t xml:space="preserve"> embedded therein</w:t>
      </w:r>
      <w:r>
        <w:t xml:space="preserve"> should be a first step towards building monitoring programmes with Indigenous Peoples and local communities.  </w:t>
      </w:r>
      <w:r w:rsidR="00D23F36">
        <w:t>Participants</w:t>
      </w:r>
      <w:r w:rsidR="00C50F29">
        <w:t xml:space="preserve"> noted that </w:t>
      </w:r>
      <w:r w:rsidR="004B2FE9">
        <w:t xml:space="preserve">usually </w:t>
      </w:r>
      <w:r w:rsidR="00C50F29">
        <w:t xml:space="preserve">their ways of monitoring can only really </w:t>
      </w:r>
      <w:r w:rsidR="00DF4189">
        <w:t xml:space="preserve">be </w:t>
      </w:r>
      <w:r w:rsidR="00C50F29">
        <w:t xml:space="preserve">understood through spending time in </w:t>
      </w:r>
      <w:proofErr w:type="gramStart"/>
      <w:r w:rsidR="00C50F29">
        <w:t>communities, and</w:t>
      </w:r>
      <w:proofErr w:type="gramEnd"/>
      <w:r w:rsidR="00C50F29">
        <w:t xml:space="preserve"> observing the ways in which they live. As one participant explained, y</w:t>
      </w:r>
      <w:r w:rsidR="00C50F29" w:rsidRPr="00D42AF6">
        <w:t xml:space="preserve">ou </w:t>
      </w:r>
      <w:proofErr w:type="gramStart"/>
      <w:r w:rsidR="00C50F29" w:rsidRPr="00D42AF6">
        <w:t>have to</w:t>
      </w:r>
      <w:proofErr w:type="gramEnd"/>
      <w:r w:rsidR="00C50F29" w:rsidRPr="00D42AF6">
        <w:t xml:space="preserve"> have your feet in the creek to understand what </w:t>
      </w:r>
      <w:r w:rsidR="00C50F29" w:rsidRPr="00D42AF6">
        <w:lastRenderedPageBreak/>
        <w:t>fishermen are doing</w:t>
      </w:r>
      <w:r w:rsidR="00C50F29">
        <w:t xml:space="preserve">. </w:t>
      </w:r>
      <w:r w:rsidR="00B9248D">
        <w:t>E</w:t>
      </w:r>
      <w:r w:rsidR="009245A1">
        <w:t>specially f</w:t>
      </w:r>
      <w:r w:rsidR="00C50F29">
        <w:t xml:space="preserve">or the elders, much of their knowledge is tied to the land, and can only be shared through spending time on the land </w:t>
      </w:r>
      <w:r w:rsidR="002F090C">
        <w:t>in their company</w:t>
      </w:r>
      <w:r w:rsidR="00C50F29">
        <w:t xml:space="preserve">. </w:t>
      </w:r>
    </w:p>
    <w:p w14:paraId="48193BD3" w14:textId="38C4F15B" w:rsidR="00ED30F9" w:rsidRDefault="00CD2280" w:rsidP="00031898">
      <w:pPr>
        <w:pStyle w:val="Heading2"/>
      </w:pPr>
      <w:bookmarkStart w:id="33" w:name="_Toc192584598"/>
      <w:r>
        <w:t xml:space="preserve">Monitoring </w:t>
      </w:r>
      <w:proofErr w:type="spellStart"/>
      <w:r>
        <w:t>programmes</w:t>
      </w:r>
      <w:proofErr w:type="spellEnd"/>
      <w:r>
        <w:t xml:space="preserve"> and projects by</w:t>
      </w:r>
      <w:r w:rsidR="00ED30F9">
        <w:t xml:space="preserve"> </w:t>
      </w:r>
      <w:r w:rsidR="00595410" w:rsidRPr="00595410">
        <w:t>Indigenous Peoples and local communities</w:t>
      </w:r>
      <w:bookmarkEnd w:id="33"/>
      <w:r w:rsidR="004F6E69">
        <w:t xml:space="preserve"> </w:t>
      </w:r>
    </w:p>
    <w:p w14:paraId="31ADB588" w14:textId="77777777" w:rsidR="005727CB" w:rsidRDefault="00E83500" w:rsidP="00784BD4">
      <w:pPr>
        <w:spacing w:before="0" w:line="276" w:lineRule="auto"/>
        <w:jc w:val="both"/>
      </w:pPr>
      <w:r>
        <w:t xml:space="preserve">Participants discussed the ways in which </w:t>
      </w:r>
      <w:r w:rsidR="00125348">
        <w:t>Indigenous Peoples and local communities</w:t>
      </w:r>
      <w:r w:rsidR="002302E6">
        <w:t xml:space="preserve"> have engage</w:t>
      </w:r>
      <w:r w:rsidR="00125348">
        <w:t>d</w:t>
      </w:r>
      <w:r w:rsidR="002302E6">
        <w:t xml:space="preserve"> in monitoring programmes</w:t>
      </w:r>
      <w:r w:rsidR="00954FA1">
        <w:t xml:space="preserve"> or developed community-based monitoring and information systems (CBMIS). </w:t>
      </w:r>
    </w:p>
    <w:p w14:paraId="2FC04ED0" w14:textId="271F219E" w:rsidR="000668CF" w:rsidRDefault="000668CF" w:rsidP="00031898">
      <w:pPr>
        <w:pStyle w:val="Heading3"/>
      </w:pPr>
      <w:bookmarkStart w:id="34" w:name="_Toc192584599"/>
      <w:r>
        <w:t xml:space="preserve">Why do communities engage in monitoring </w:t>
      </w:r>
      <w:proofErr w:type="spellStart"/>
      <w:r>
        <w:t>programmes</w:t>
      </w:r>
      <w:proofErr w:type="spellEnd"/>
      <w:r w:rsidR="009245A1">
        <w:t>?</w:t>
      </w:r>
      <w:bookmarkEnd w:id="34"/>
    </w:p>
    <w:p w14:paraId="45BE5FCC" w14:textId="432BC7F4" w:rsidR="007234FC" w:rsidRDefault="00E81821" w:rsidP="00784BD4">
      <w:pPr>
        <w:spacing w:before="0" w:line="276" w:lineRule="auto"/>
        <w:jc w:val="both"/>
      </w:pPr>
      <w:r>
        <w:t xml:space="preserve">Participants </w:t>
      </w:r>
      <w:r w:rsidR="00C93E28">
        <w:t>explained</w:t>
      </w:r>
      <w:r>
        <w:t xml:space="preserve"> </w:t>
      </w:r>
      <w:r w:rsidR="005B6B53">
        <w:t xml:space="preserve">that the motivations for </w:t>
      </w:r>
      <w:r w:rsidR="00485DBA">
        <w:t>engaging in monitoring programmes or creating CBMIS</w:t>
      </w:r>
      <w:r w:rsidR="005B6B53">
        <w:t xml:space="preserve"> are </w:t>
      </w:r>
      <w:r>
        <w:t xml:space="preserve">often </w:t>
      </w:r>
      <w:r w:rsidR="005B6B53">
        <w:t>due to external pressures</w:t>
      </w:r>
      <w:r w:rsidR="00034B20">
        <w:t>,</w:t>
      </w:r>
      <w:r w:rsidR="005B6B53">
        <w:t xml:space="preserve"> rather than what communities might choose for themselves. </w:t>
      </w:r>
      <w:r w:rsidR="00766EC9">
        <w:t xml:space="preserve">Such external pressures </w:t>
      </w:r>
      <w:r w:rsidR="00034B20">
        <w:t xml:space="preserve">may </w:t>
      </w:r>
      <w:r w:rsidR="00766EC9">
        <w:t>include the need to prove the effectiveness or validity of their knowledge systems</w:t>
      </w:r>
      <w:r w:rsidR="00E1754C">
        <w:t xml:space="preserve"> and land management</w:t>
      </w:r>
      <w:r w:rsidR="00766EC9">
        <w:t xml:space="preserve">, including </w:t>
      </w:r>
      <w:r w:rsidR="00E1754C">
        <w:t xml:space="preserve">their </w:t>
      </w:r>
      <w:r w:rsidR="00766EC9">
        <w:t xml:space="preserve">monitoring systems, to external </w:t>
      </w:r>
      <w:proofErr w:type="spellStart"/>
      <w:r w:rsidR="00766EC9">
        <w:t>actors</w:t>
      </w:r>
      <w:proofErr w:type="spellEnd"/>
      <w:r w:rsidR="00766EC9">
        <w:t xml:space="preserve"> such as scientists or governments.</w:t>
      </w:r>
      <w:r w:rsidR="00026348">
        <w:t xml:space="preserve"> Conflicts or pressures</w:t>
      </w:r>
      <w:r w:rsidR="00AD46B7">
        <w:t xml:space="preserve">, including the need to advocate for their human rights and Indigenous rights, </w:t>
      </w:r>
      <w:r w:rsidR="000C6C48">
        <w:t xml:space="preserve">or negotiate or prove land tenure and land rights, are also reasons why communities may choose or feel forced to engage in different forms of </w:t>
      </w:r>
      <w:r w:rsidR="00E1754C">
        <w:t>research and monitoring.</w:t>
      </w:r>
      <w:r w:rsidR="000C6C48">
        <w:t xml:space="preserve"> </w:t>
      </w:r>
      <w:r w:rsidR="001E093D">
        <w:t>For example, in Suriname</w:t>
      </w:r>
      <w:r w:rsidR="00936629">
        <w:t>,</w:t>
      </w:r>
      <w:r w:rsidR="001E093D">
        <w:t xml:space="preserve"> communities have develop</w:t>
      </w:r>
      <w:r w:rsidR="009B2073">
        <w:t>ed</w:t>
      </w:r>
      <w:r w:rsidR="001E093D">
        <w:t xml:space="preserve"> </w:t>
      </w:r>
      <w:r w:rsidR="00385226">
        <w:t xml:space="preserve">CBMIS </w:t>
      </w:r>
      <w:r w:rsidR="001E093D">
        <w:t xml:space="preserve">to respond to threats including illegal logging </w:t>
      </w:r>
      <w:r w:rsidR="009B2073">
        <w:t>and mining</w:t>
      </w:r>
      <w:r w:rsidR="005F02B2">
        <w:t>.</w:t>
      </w:r>
      <w:r w:rsidR="00385226">
        <w:t xml:space="preserve"> </w:t>
      </w:r>
      <w:r w:rsidR="005F02B2">
        <w:t>They</w:t>
      </w:r>
      <w:r w:rsidR="005F02B2" w:rsidRPr="005F02B2">
        <w:t xml:space="preserve"> have </w:t>
      </w:r>
      <w:r w:rsidR="005F02B2">
        <w:t>an aspiration to</w:t>
      </w:r>
      <w:r w:rsidR="005F02B2" w:rsidRPr="005F02B2">
        <w:t xml:space="preserve"> be able to manage </w:t>
      </w:r>
      <w:r w:rsidR="005F02B2">
        <w:t>their</w:t>
      </w:r>
      <w:r w:rsidR="005F02B2" w:rsidRPr="005F02B2">
        <w:t xml:space="preserve"> territory in a sustainable way</w:t>
      </w:r>
      <w:r w:rsidR="005F02B2">
        <w:t>, and to do this they</w:t>
      </w:r>
      <w:r w:rsidR="005F02B2" w:rsidRPr="005F02B2">
        <w:t xml:space="preserve"> have to prove that </w:t>
      </w:r>
      <w:r w:rsidR="005F02B2">
        <w:t>they h</w:t>
      </w:r>
      <w:r w:rsidR="00C10059">
        <w:t>a</w:t>
      </w:r>
      <w:r w:rsidR="005F02B2">
        <w:t>ve</w:t>
      </w:r>
      <w:r w:rsidR="005F02B2" w:rsidRPr="005F02B2">
        <w:t xml:space="preserve"> existed in the forest for 300 years</w:t>
      </w:r>
      <w:r w:rsidR="005F02B2">
        <w:t xml:space="preserve"> and</w:t>
      </w:r>
      <w:r w:rsidR="005F02B2" w:rsidRPr="005F02B2">
        <w:t xml:space="preserve"> to prove that </w:t>
      </w:r>
      <w:r w:rsidR="005F02B2">
        <w:t>they</w:t>
      </w:r>
      <w:r w:rsidR="005F02B2" w:rsidRPr="005F02B2">
        <w:t xml:space="preserve"> have th</w:t>
      </w:r>
      <w:r w:rsidR="005F02B2">
        <w:t>e needed</w:t>
      </w:r>
      <w:r w:rsidR="005F02B2" w:rsidRPr="005F02B2">
        <w:t xml:space="preserve"> knowledge and skills</w:t>
      </w:r>
      <w:r w:rsidR="00C10059">
        <w:t>.</w:t>
      </w:r>
      <w:r w:rsidR="005F02B2" w:rsidRPr="005F02B2">
        <w:t xml:space="preserve"> </w:t>
      </w:r>
      <w:r w:rsidR="00C10059">
        <w:t>I</w:t>
      </w:r>
      <w:r w:rsidR="00385226">
        <w:t>n Nunavut</w:t>
      </w:r>
      <w:r w:rsidR="004603CE">
        <w:t>,</w:t>
      </w:r>
      <w:r w:rsidR="00385226">
        <w:t xml:space="preserve"> some CBMIS have been developed in response to increased shipping and industrial development due to climate change, and the</w:t>
      </w:r>
      <w:r w:rsidR="00980FE6">
        <w:t xml:space="preserve"> consequent</w:t>
      </w:r>
      <w:r w:rsidR="00385226">
        <w:t xml:space="preserve"> potential impacts on sea ice and marine life</w:t>
      </w:r>
      <w:r w:rsidR="009B2073">
        <w:t>.</w:t>
      </w:r>
      <w:r w:rsidR="0032271E">
        <w:t xml:space="preserve"> </w:t>
      </w:r>
    </w:p>
    <w:p w14:paraId="45ED5DD4" w14:textId="697F775B" w:rsidR="00401C23" w:rsidRDefault="00401C23" w:rsidP="00784BD4">
      <w:pPr>
        <w:spacing w:before="0" w:line="276" w:lineRule="auto"/>
        <w:jc w:val="both"/>
      </w:pPr>
      <w:r>
        <w:t xml:space="preserve">Participants also noted that CBMIS can be used to enhance community relationships with the land, and can be tools for </w:t>
      </w:r>
      <w:r w:rsidR="00424696">
        <w:t xml:space="preserve">strengthening knowledge transmission, including in cases where knowledge systems and </w:t>
      </w:r>
      <w:r w:rsidR="00663843">
        <w:t>connections</w:t>
      </w:r>
      <w:r w:rsidR="00424696">
        <w:t xml:space="preserve"> with the land have been weakened due to external pressures</w:t>
      </w:r>
      <w:r>
        <w:t>.</w:t>
      </w:r>
    </w:p>
    <w:p w14:paraId="3DE06D66" w14:textId="713558D2" w:rsidR="00844BA4" w:rsidRDefault="0035080A" w:rsidP="00844BA4">
      <w:pPr>
        <w:spacing w:before="0" w:line="276" w:lineRule="auto"/>
        <w:jc w:val="both"/>
      </w:pPr>
      <w:r>
        <w:t>Participants also noted that i</w:t>
      </w:r>
      <w:r w:rsidR="00844BA4">
        <w:t xml:space="preserve">n some instances, Indigenous Peoples </w:t>
      </w:r>
      <w:r w:rsidR="009249EA">
        <w:t xml:space="preserve">and local communities </w:t>
      </w:r>
      <w:r w:rsidR="00844BA4">
        <w:t xml:space="preserve">are </w:t>
      </w:r>
      <w:r>
        <w:t xml:space="preserve">using monitoring programmes </w:t>
      </w:r>
      <w:r w:rsidR="00844BA4">
        <w:t xml:space="preserve">to coordinate their knowledge, observations and governance across vast territories. This is </w:t>
      </w:r>
      <w:r w:rsidR="007B78CB">
        <w:t>the case</w:t>
      </w:r>
      <w:r w:rsidR="00844BA4">
        <w:t xml:space="preserve"> in regions like Nunavut, where large areas are governed collectively </w:t>
      </w:r>
      <w:r w:rsidR="00E70B52">
        <w:t xml:space="preserve">(see box below </w:t>
      </w:r>
      <w:r w:rsidR="00E70B52" w:rsidRPr="00E70B52">
        <w:t xml:space="preserve">in section 3.4.3), </w:t>
      </w:r>
      <w:r w:rsidR="00844BA4" w:rsidRPr="00E70B52">
        <w:t>and in Colombia, where national Indigenous organizations aim to unify and understand the diverse knowledge systems of Indigenous Peoples throughout the country</w:t>
      </w:r>
      <w:r w:rsidR="00C24DBA" w:rsidRPr="00E70B52">
        <w:t xml:space="preserve"> (see box below in section 3.</w:t>
      </w:r>
      <w:r w:rsidR="00E70B52" w:rsidRPr="00E70B52">
        <w:t>6</w:t>
      </w:r>
      <w:r w:rsidR="00C24DBA" w:rsidRPr="00E70B52">
        <w:t>)</w:t>
      </w:r>
      <w:r w:rsidR="00844BA4" w:rsidRPr="00E70B52">
        <w:t xml:space="preserve">. </w:t>
      </w:r>
    </w:p>
    <w:p w14:paraId="677E23FC" w14:textId="77777777" w:rsidR="002173BE" w:rsidRDefault="007234FC" w:rsidP="004530B2">
      <w:pPr>
        <w:spacing w:before="0" w:line="276" w:lineRule="auto"/>
        <w:jc w:val="both"/>
      </w:pPr>
      <w:r>
        <w:t>Participants highlighted that u</w:t>
      </w:r>
      <w:r w:rsidR="0032271E">
        <w:t xml:space="preserve">ltimately, many communities are trying to find ways to </w:t>
      </w:r>
      <w:r w:rsidR="003F4B71">
        <w:t>protect their human rights</w:t>
      </w:r>
      <w:r w:rsidR="00D90CFB">
        <w:t>, often</w:t>
      </w:r>
      <w:r w:rsidR="003F4B71">
        <w:t xml:space="preserve"> in the face of </w:t>
      </w:r>
      <w:r w:rsidR="00D90CFB">
        <w:t xml:space="preserve">violence or hardship. </w:t>
      </w:r>
      <w:r w:rsidR="000A154C">
        <w:t>Enhancing the</w:t>
      </w:r>
      <w:r w:rsidR="00AC4A6F">
        <w:t xml:space="preserve"> power </w:t>
      </w:r>
      <w:r w:rsidR="000127A5">
        <w:t>of</w:t>
      </w:r>
      <w:r w:rsidR="00E81821">
        <w:t>,</w:t>
      </w:r>
      <w:r w:rsidR="000127A5">
        <w:t xml:space="preserve"> </w:t>
      </w:r>
      <w:r w:rsidR="00AC4A6F">
        <w:t xml:space="preserve">and </w:t>
      </w:r>
      <w:r w:rsidR="00AC4A6F">
        <w:lastRenderedPageBreak/>
        <w:t>recognition for</w:t>
      </w:r>
      <w:r w:rsidR="00E81821">
        <w:t>,</w:t>
      </w:r>
      <w:r w:rsidR="00AC4A6F">
        <w:t xml:space="preserve"> their</w:t>
      </w:r>
      <w:r w:rsidR="000A154C">
        <w:t xml:space="preserve"> own governance systems </w:t>
      </w:r>
      <w:r w:rsidR="000127A5">
        <w:t>can be another crucial consideration</w:t>
      </w:r>
      <w:r w:rsidR="0086428C">
        <w:t>, as well as building</w:t>
      </w:r>
      <w:r w:rsidR="004F756F">
        <w:t xml:space="preserve"> more equal</w:t>
      </w:r>
      <w:r w:rsidR="0086428C">
        <w:t xml:space="preserve"> partnership</w:t>
      </w:r>
      <w:r w:rsidR="004F756F">
        <w:t>s</w:t>
      </w:r>
      <w:r w:rsidR="0086428C">
        <w:t xml:space="preserve"> with governments and others</w:t>
      </w:r>
      <w:r w:rsidR="000127A5">
        <w:t>.</w:t>
      </w:r>
      <w:r w:rsidR="000A154C">
        <w:t xml:space="preserve"> </w:t>
      </w:r>
    </w:p>
    <w:p w14:paraId="2F5AE432" w14:textId="481AF6CA" w:rsidR="00F34C35" w:rsidRDefault="00AE5F13" w:rsidP="004530B2">
      <w:pPr>
        <w:spacing w:before="0" w:line="276" w:lineRule="auto"/>
        <w:jc w:val="both"/>
      </w:pPr>
      <w:r>
        <w:t xml:space="preserve">Many communities </w:t>
      </w:r>
      <w:r w:rsidR="00D90CFB">
        <w:t>also want to</w:t>
      </w:r>
      <w:r w:rsidR="003F4B71">
        <w:t xml:space="preserve"> </w:t>
      </w:r>
      <w:r w:rsidR="0032271E">
        <w:t xml:space="preserve">ensure that their knowledge is influencing decision-making at different levels, </w:t>
      </w:r>
      <w:r w:rsidR="00E105AE">
        <w:t xml:space="preserve">recognising that often </w:t>
      </w:r>
      <w:r w:rsidR="00AC791E">
        <w:t xml:space="preserve">not </w:t>
      </w:r>
      <w:r w:rsidR="00E105AE">
        <w:t>much decision-making power rest</w:t>
      </w:r>
      <w:r w:rsidR="00AC791E">
        <w:t>s</w:t>
      </w:r>
      <w:r w:rsidR="00E105AE">
        <w:t xml:space="preserve"> in their communities. </w:t>
      </w:r>
      <w:r w:rsidR="004530B2">
        <w:t xml:space="preserve">Participants also explained that in many cases communities are applying CMBIS as well as other research methods to translate information for decision-makers, ensuring it is both understandable and culturally appropriate for the communities. They emphasized that this translation should be done strategically and carefully, as not all information can or needs to be shared. </w:t>
      </w:r>
    </w:p>
    <w:p w14:paraId="5575F345" w14:textId="65B4324E" w:rsidR="00E83500" w:rsidRDefault="00F34C35" w:rsidP="00784BD4">
      <w:pPr>
        <w:spacing w:before="0" w:line="276" w:lineRule="auto"/>
        <w:jc w:val="both"/>
      </w:pPr>
      <w:r>
        <w:t xml:space="preserve">Participants </w:t>
      </w:r>
      <w:r w:rsidR="002173BE">
        <w:t xml:space="preserve">also </w:t>
      </w:r>
      <w:r w:rsidR="00C65A1F">
        <w:t>emphasized</w:t>
      </w:r>
      <w:r w:rsidR="00AE5CC8">
        <w:t xml:space="preserve"> that in many cases, the </w:t>
      </w:r>
      <w:r w:rsidR="00EC7AD2">
        <w:t xml:space="preserve">final goal is to ensure that nature is protected, not only to benefit humans, but because of the intrinsic value and importance of </w:t>
      </w:r>
      <w:proofErr w:type="gramStart"/>
      <w:r w:rsidR="00EC7AD2">
        <w:t>nature in itself</w:t>
      </w:r>
      <w:proofErr w:type="gramEnd"/>
      <w:r w:rsidR="00EC7AD2">
        <w:t>.</w:t>
      </w:r>
      <w:r w:rsidR="0032271E">
        <w:t xml:space="preserve"> </w:t>
      </w:r>
      <w:r w:rsidR="00283FBA">
        <w:t xml:space="preserve">This coincides with calls to recognize the rights of Mother Earth. </w:t>
      </w:r>
    </w:p>
    <w:p w14:paraId="5CA3FB14" w14:textId="7237CDB8" w:rsidR="00EE1CDB" w:rsidRDefault="000668CF" w:rsidP="00031898">
      <w:pPr>
        <w:pStyle w:val="Heading3"/>
      </w:pPr>
      <w:bookmarkStart w:id="35" w:name="_Toc192584600"/>
      <w:r w:rsidRPr="005156C1">
        <w:t>Weav</w:t>
      </w:r>
      <w:r w:rsidR="00EE1CDB" w:rsidRPr="005156C1">
        <w:t>ing</w:t>
      </w:r>
      <w:r w:rsidR="00EE1CDB">
        <w:t xml:space="preserve"> ILK systems and scientific methods</w:t>
      </w:r>
      <w:bookmarkEnd w:id="35"/>
    </w:p>
    <w:p w14:paraId="14852E0A" w14:textId="757CE199" w:rsidR="00777C58" w:rsidRDefault="005156C1" w:rsidP="004D69DC">
      <w:pPr>
        <w:spacing w:before="0" w:after="240" w:line="276" w:lineRule="auto"/>
        <w:jc w:val="both"/>
      </w:pPr>
      <w:r>
        <w:t>Participants</w:t>
      </w:r>
      <w:r w:rsidR="005727CB" w:rsidRPr="005727CB">
        <w:t xml:space="preserve"> noted that often </w:t>
      </w:r>
      <w:r w:rsidR="005727CB">
        <w:t>CBMIS</w:t>
      </w:r>
      <w:r w:rsidR="005727CB" w:rsidRPr="005727CB">
        <w:t xml:space="preserve"> partially use methods and tools from science</w:t>
      </w:r>
      <w:r w:rsidR="0001419B">
        <w:t>.</w:t>
      </w:r>
      <w:r w:rsidR="005727CB" w:rsidRPr="005727CB">
        <w:t xml:space="preserve"> </w:t>
      </w:r>
      <w:r w:rsidR="0001419B">
        <w:t>T</w:t>
      </w:r>
      <w:r w:rsidR="005727CB" w:rsidRPr="005727CB">
        <w:t>hey can</w:t>
      </w:r>
      <w:r w:rsidR="00D96C60">
        <w:t xml:space="preserve"> therefore</w:t>
      </w:r>
      <w:r w:rsidR="005727CB" w:rsidRPr="005727CB">
        <w:t xml:space="preserve"> demonstrate ways in which ILK</w:t>
      </w:r>
      <w:r w:rsidR="003B1F1E">
        <w:t xml:space="preserve"> can be woven</w:t>
      </w:r>
      <w:r w:rsidR="005727CB" w:rsidRPr="005727CB">
        <w:t xml:space="preserve"> with different degrees of formal scientific methods to achieve diverse goals</w:t>
      </w:r>
      <w:r w:rsidR="003575D0">
        <w:t>, f</w:t>
      </w:r>
      <w:r w:rsidR="00120316">
        <w:t xml:space="preserve">or example </w:t>
      </w:r>
      <w:r w:rsidR="00D96C60">
        <w:t xml:space="preserve">ILK systems working with </w:t>
      </w:r>
      <w:r w:rsidR="00120316">
        <w:t xml:space="preserve">mapping using </w:t>
      </w:r>
      <w:r w:rsidR="000F69D9">
        <w:t>GPS and geographic information systems (</w:t>
      </w:r>
      <w:r w:rsidR="00120316">
        <w:t>GIS</w:t>
      </w:r>
      <w:r w:rsidR="000F69D9">
        <w:t>)</w:t>
      </w:r>
      <w:r w:rsidR="005727CB" w:rsidRPr="005727CB">
        <w:t xml:space="preserve">. </w:t>
      </w:r>
      <w:r w:rsidR="00865439">
        <w:t>Participants highlighted</w:t>
      </w:r>
      <w:r w:rsidR="004D69DC">
        <w:t xml:space="preserve"> that</w:t>
      </w:r>
      <w:r w:rsidR="00865439">
        <w:t xml:space="preserve"> scientific techniques </w:t>
      </w:r>
      <w:r w:rsidR="00EE4055">
        <w:t xml:space="preserve">are often </w:t>
      </w:r>
      <w:r w:rsidR="00865439">
        <w:t xml:space="preserve">not </w:t>
      </w:r>
      <w:r w:rsidR="00120316">
        <w:t xml:space="preserve">a </w:t>
      </w:r>
      <w:r w:rsidR="00865439">
        <w:t xml:space="preserve">threat </w:t>
      </w:r>
      <w:r w:rsidR="00492B48">
        <w:t xml:space="preserve">to ILK systems </w:t>
      </w:r>
      <w:r w:rsidR="00865439">
        <w:t>in themselves</w:t>
      </w:r>
      <w:r w:rsidR="00EE4055">
        <w:t xml:space="preserve">; </w:t>
      </w:r>
      <w:r w:rsidR="00D522E4">
        <w:t>instead,</w:t>
      </w:r>
      <w:r w:rsidR="00EE4055">
        <w:t xml:space="preserve"> they can</w:t>
      </w:r>
      <w:r w:rsidR="00865439">
        <w:t xml:space="preserve"> </w:t>
      </w:r>
      <w:r w:rsidR="00492B48">
        <w:t xml:space="preserve">be complementary </w:t>
      </w:r>
      <w:r w:rsidR="0091403E">
        <w:t>and</w:t>
      </w:r>
      <w:r w:rsidR="00492B48">
        <w:t xml:space="preserve"> </w:t>
      </w:r>
      <w:r w:rsidR="00865439">
        <w:t>benefi</w:t>
      </w:r>
      <w:r w:rsidR="00EE4055">
        <w:t>cial</w:t>
      </w:r>
      <w:r w:rsidR="00865439">
        <w:t xml:space="preserve"> to </w:t>
      </w:r>
      <w:r w:rsidR="00EE4055">
        <w:t xml:space="preserve">some </w:t>
      </w:r>
      <w:r w:rsidR="00865439">
        <w:t xml:space="preserve">communities. </w:t>
      </w:r>
      <w:r w:rsidR="00492B48">
        <w:t xml:space="preserve">They </w:t>
      </w:r>
      <w:r w:rsidR="00EE4055">
        <w:t xml:space="preserve">emphasized </w:t>
      </w:r>
      <w:r w:rsidR="00492B48">
        <w:t xml:space="preserve">that </w:t>
      </w:r>
      <w:r w:rsidR="00675244">
        <w:t>view</w:t>
      </w:r>
      <w:r w:rsidR="00EE4055">
        <w:t>ing</w:t>
      </w:r>
      <w:r w:rsidR="00675244">
        <w:t xml:space="preserve"> ILK systems and science</w:t>
      </w:r>
      <w:r w:rsidR="00B66F9D">
        <w:t xml:space="preserve"> methods</w:t>
      </w:r>
      <w:r w:rsidR="00675244">
        <w:t xml:space="preserve"> </w:t>
      </w:r>
      <w:r w:rsidR="00EE4055">
        <w:t>as oppositional is un</w:t>
      </w:r>
      <w:r w:rsidR="00675244">
        <w:t xml:space="preserve">helpful, as many communities successfully </w:t>
      </w:r>
      <w:r w:rsidR="0094395A">
        <w:t>combine</w:t>
      </w:r>
      <w:r w:rsidR="00EE4055">
        <w:t xml:space="preserve"> both</w:t>
      </w:r>
      <w:r w:rsidR="00675244">
        <w:t>.</w:t>
      </w:r>
      <w:r w:rsidR="00B66F9D">
        <w:t xml:space="preserve"> </w:t>
      </w:r>
    </w:p>
    <w:p w14:paraId="469C4B7A" w14:textId="356F36A7" w:rsidR="0037595E" w:rsidRDefault="00777C58" w:rsidP="004D69DC">
      <w:pPr>
        <w:shd w:val="clear" w:color="auto" w:fill="E2EFD9" w:themeFill="accent6" w:themeFillTint="33"/>
        <w:spacing w:before="0" w:after="240" w:line="276" w:lineRule="auto"/>
        <w:jc w:val="both"/>
      </w:pPr>
      <w:r>
        <w:rPr>
          <w:lang w:val="en-US"/>
        </w:rPr>
        <w:t xml:space="preserve">The term, </w:t>
      </w:r>
      <w:proofErr w:type="spellStart"/>
      <w:r w:rsidRPr="002F2075">
        <w:rPr>
          <w:i/>
          <w:iCs/>
          <w:lang w:val="en-US"/>
        </w:rPr>
        <w:t>etuaptmumk</w:t>
      </w:r>
      <w:proofErr w:type="spellEnd"/>
      <w:r w:rsidRPr="0000204A">
        <w:rPr>
          <w:lang w:val="en-US"/>
        </w:rPr>
        <w:t xml:space="preserve">, </w:t>
      </w:r>
      <w:r>
        <w:rPr>
          <w:lang w:val="en-US"/>
        </w:rPr>
        <w:t xml:space="preserve">“two-eyed seeing” developed by </w:t>
      </w:r>
      <w:proofErr w:type="spellStart"/>
      <w:r w:rsidR="004D69DC" w:rsidRPr="004D69DC">
        <w:rPr>
          <w:lang w:val="en-US"/>
        </w:rPr>
        <w:t>Mik’maw</w:t>
      </w:r>
      <w:proofErr w:type="spellEnd"/>
      <w:r w:rsidR="004D69DC">
        <w:rPr>
          <w:lang w:val="en-US"/>
        </w:rPr>
        <w:t xml:space="preserve"> </w:t>
      </w:r>
      <w:r>
        <w:rPr>
          <w:lang w:val="en-US"/>
        </w:rPr>
        <w:t xml:space="preserve">Indigenous elders Albert and </w:t>
      </w:r>
      <w:proofErr w:type="spellStart"/>
      <w:r>
        <w:rPr>
          <w:lang w:val="en-US"/>
        </w:rPr>
        <w:t>Murdena</w:t>
      </w:r>
      <w:proofErr w:type="spellEnd"/>
      <w:r>
        <w:rPr>
          <w:lang w:val="en-US"/>
        </w:rPr>
        <w:t xml:space="preserve"> Marshall, </w:t>
      </w:r>
      <w:r w:rsidRPr="0000204A">
        <w:rPr>
          <w:lang w:val="en-US"/>
        </w:rPr>
        <w:t xml:space="preserve">conveys the importance of understanding diverse perspectives and knowledge systems, in particular Indigenous ways of knowing and </w:t>
      </w:r>
      <w:r w:rsidR="003A4916">
        <w:rPr>
          <w:lang w:val="en-US"/>
        </w:rPr>
        <w:t xml:space="preserve">academic </w:t>
      </w:r>
      <w:r w:rsidRPr="0000204A">
        <w:rPr>
          <w:lang w:val="en-US"/>
        </w:rPr>
        <w:t>scien</w:t>
      </w:r>
      <w:r>
        <w:rPr>
          <w:lang w:val="en-US"/>
        </w:rPr>
        <w:t>tific</w:t>
      </w:r>
      <w:r w:rsidRPr="0000204A">
        <w:rPr>
          <w:lang w:val="en-US"/>
        </w:rPr>
        <w:t xml:space="preserve"> ways of knowing</w:t>
      </w:r>
      <w:r>
        <w:rPr>
          <w:lang w:val="en-US"/>
        </w:rPr>
        <w:t>, recognizing that many Indigenous communities now need to do both</w:t>
      </w:r>
      <w:r w:rsidRPr="0000204A">
        <w:rPr>
          <w:lang w:val="en-US"/>
        </w:rPr>
        <w:t>.</w:t>
      </w:r>
      <w:r>
        <w:rPr>
          <w:i/>
          <w:iCs/>
          <w:lang w:val="en-US"/>
        </w:rPr>
        <w:t xml:space="preserve">  </w:t>
      </w:r>
    </w:p>
    <w:p w14:paraId="5C2B4316" w14:textId="27D5B690" w:rsidR="0037595E" w:rsidRDefault="0037595E" w:rsidP="0037595E">
      <w:pPr>
        <w:spacing w:before="0" w:line="276" w:lineRule="auto"/>
        <w:jc w:val="both"/>
      </w:pPr>
      <w:r>
        <w:t xml:space="preserve">Participants however also noted the importance of balance, warning that </w:t>
      </w:r>
      <w:r w:rsidR="006A3DB2">
        <w:t xml:space="preserve">in some cases </w:t>
      </w:r>
      <w:r>
        <w:t>if scientific principles and methods dominate too much, CBMIS could lose their connections to ILK systems, elders and their relationship with the land.</w:t>
      </w:r>
      <w:r w:rsidRPr="0047283D">
        <w:t xml:space="preserve"> </w:t>
      </w:r>
      <w:r>
        <w:t xml:space="preserve">There is also a risk that technical experts may begin to </w:t>
      </w:r>
      <w:proofErr w:type="spellStart"/>
      <w:r>
        <w:t>ana</w:t>
      </w:r>
      <w:r w:rsidRPr="0047283D">
        <w:t>lyze</w:t>
      </w:r>
      <w:proofErr w:type="spellEnd"/>
      <w:r>
        <w:t>, interpret and</w:t>
      </w:r>
      <w:r w:rsidRPr="0047283D">
        <w:t xml:space="preserve"> speak on behalf of </w:t>
      </w:r>
      <w:r>
        <w:t>communities without their input</w:t>
      </w:r>
      <w:r w:rsidRPr="0047283D">
        <w:t xml:space="preserve">. </w:t>
      </w:r>
      <w:r>
        <w:t xml:space="preserve">To mitigate this, monitoring methods may need to be grounded in community practices and ways of monitoring, rather than becoming detached or removed from local knowledge and experiences. Participants highlighted that the balance for each community may be different, depending on their knowledge systems and governance structures, the threats or challenges the communities are facing, the processes they are trying to influence or audiences they are trying to reach, and the consequent aims of the CBMIS. </w:t>
      </w:r>
      <w:r w:rsidR="00195019">
        <w:t>To manage this, it can be important to have o</w:t>
      </w:r>
      <w:r>
        <w:t>ngoing discussions between elders and youth, and</w:t>
      </w:r>
      <w:r w:rsidR="00195019">
        <w:t xml:space="preserve"> to</w:t>
      </w:r>
      <w:r>
        <w:t xml:space="preserve"> decid</w:t>
      </w:r>
      <w:r w:rsidR="00195019">
        <w:t>e</w:t>
      </w:r>
      <w:r>
        <w:t xml:space="preserve"> on key principles and goals.   </w:t>
      </w:r>
    </w:p>
    <w:p w14:paraId="175682B9" w14:textId="5218D5A5" w:rsidR="00392846" w:rsidRDefault="00777C58" w:rsidP="002664B9">
      <w:pPr>
        <w:spacing w:before="0" w:after="240" w:line="276" w:lineRule="auto"/>
        <w:jc w:val="both"/>
      </w:pPr>
      <w:r>
        <w:lastRenderedPageBreak/>
        <w:t>Participants noted that</w:t>
      </w:r>
      <w:r w:rsidR="0037595E">
        <w:t>, whichever balance communities find,</w:t>
      </w:r>
      <w:r>
        <w:t xml:space="preserve"> i</w:t>
      </w:r>
      <w:r w:rsidR="00E551C7">
        <w:t xml:space="preserve">t </w:t>
      </w:r>
      <w:r w:rsidR="00EE4055">
        <w:t xml:space="preserve">is crucial </w:t>
      </w:r>
      <w:r w:rsidR="00C22701">
        <w:t>that</w:t>
      </w:r>
      <w:r w:rsidR="00EE4055">
        <w:t xml:space="preserve"> communities </w:t>
      </w:r>
      <w:r w:rsidR="00B66F9D">
        <w:t xml:space="preserve">control the research </w:t>
      </w:r>
      <w:r w:rsidR="00EE4055">
        <w:t>process, including</w:t>
      </w:r>
      <w:r w:rsidR="00B66F9D">
        <w:t xml:space="preserve"> </w:t>
      </w:r>
      <w:r w:rsidR="00C12BE0">
        <w:t xml:space="preserve">setting the goals and </w:t>
      </w:r>
      <w:r w:rsidR="00EE4055">
        <w:t>choosing</w:t>
      </w:r>
      <w:r w:rsidR="00C12BE0">
        <w:t xml:space="preserve"> </w:t>
      </w:r>
      <w:r w:rsidR="001071EF">
        <w:t>which methods they will use</w:t>
      </w:r>
      <w:r w:rsidR="00EE4055">
        <w:t xml:space="preserve"> from </w:t>
      </w:r>
      <w:r w:rsidR="007D28F8">
        <w:t>ILK</w:t>
      </w:r>
      <w:r w:rsidR="00C22701">
        <w:t xml:space="preserve"> </w:t>
      </w:r>
      <w:r w:rsidR="00EE4055">
        <w:t xml:space="preserve">or </w:t>
      </w:r>
      <w:r w:rsidR="00CE3715">
        <w:t xml:space="preserve">other </w:t>
      </w:r>
      <w:r w:rsidR="001071EF">
        <w:t>scienc</w:t>
      </w:r>
      <w:r w:rsidR="00C22701">
        <w:t>e</w:t>
      </w:r>
      <w:r w:rsidR="00CE3715">
        <w:t>s</w:t>
      </w:r>
      <w:r w:rsidR="00F0789A">
        <w:t>.</w:t>
      </w:r>
      <w:r w:rsidR="00C12BE0">
        <w:t xml:space="preserve"> </w:t>
      </w:r>
      <w:r w:rsidR="00F0789A">
        <w:t>T</w:t>
      </w:r>
      <w:r w:rsidR="0091403E">
        <w:t xml:space="preserve">he broader </w:t>
      </w:r>
      <w:r w:rsidR="00EE4055">
        <w:t xml:space="preserve">context of </w:t>
      </w:r>
      <w:r w:rsidR="00FD57AC">
        <w:t xml:space="preserve">the </w:t>
      </w:r>
      <w:r w:rsidR="0091403E">
        <w:t>knowledge</w:t>
      </w:r>
      <w:r w:rsidR="00C12BE0">
        <w:t>, values</w:t>
      </w:r>
      <w:r w:rsidR="0092305F">
        <w:t>, relationships (</w:t>
      </w:r>
      <w:r w:rsidR="00EE4055">
        <w:t xml:space="preserve">both among </w:t>
      </w:r>
      <w:r w:rsidR="0092305F">
        <w:t>people and with the land)</w:t>
      </w:r>
      <w:r w:rsidR="0091403E">
        <w:t xml:space="preserve"> and</w:t>
      </w:r>
      <w:r w:rsidR="00EE4055">
        <w:t xml:space="preserve"> </w:t>
      </w:r>
      <w:r w:rsidR="0091403E">
        <w:t>governance system</w:t>
      </w:r>
      <w:r w:rsidR="00F0789A">
        <w:t>s</w:t>
      </w:r>
      <w:r w:rsidR="0091403E">
        <w:t xml:space="preserve"> in which the research or monitoring systems are </w:t>
      </w:r>
      <w:r w:rsidR="00090948">
        <w:t>based</w:t>
      </w:r>
      <w:r w:rsidR="006A48E0">
        <w:t xml:space="preserve"> is </w:t>
      </w:r>
      <w:r w:rsidR="007F4C3A">
        <w:t>also</w:t>
      </w:r>
      <w:r w:rsidR="007169F6">
        <w:t xml:space="preserve"> </w:t>
      </w:r>
      <w:r w:rsidR="006A48E0">
        <w:t>crucial</w:t>
      </w:r>
      <w:r w:rsidR="00BA04EB">
        <w:t xml:space="preserve"> </w:t>
      </w:r>
      <w:r w:rsidR="00FD57AC">
        <w:t>(</w:t>
      </w:r>
      <w:r w:rsidR="00BA04EB">
        <w:t xml:space="preserve">for example the </w:t>
      </w:r>
      <w:r w:rsidR="0080638F">
        <w:t>I</w:t>
      </w:r>
      <w:r w:rsidR="00BA04EB">
        <w:t xml:space="preserve">nuit principles </w:t>
      </w:r>
      <w:r w:rsidR="0080638F">
        <w:t>in the box below</w:t>
      </w:r>
      <w:r w:rsidR="00D522E4">
        <w:t>)</w:t>
      </w:r>
      <w:r w:rsidR="006A48E0">
        <w:t xml:space="preserve">. </w:t>
      </w:r>
      <w:r w:rsidR="00A93C9B">
        <w:t>Moreover</w:t>
      </w:r>
      <w:r w:rsidR="006F2FC4">
        <w:t>,</w:t>
      </w:r>
      <w:r w:rsidR="002664B9">
        <w:t xml:space="preserve"> other</w:t>
      </w:r>
      <w:r w:rsidR="006F2FC4">
        <w:t xml:space="preserve"> </w:t>
      </w:r>
      <w:r w:rsidR="002664B9">
        <w:t xml:space="preserve">essential elements include </w:t>
      </w:r>
      <w:r w:rsidR="006F2FC4">
        <w:t xml:space="preserve">who </w:t>
      </w:r>
      <w:r w:rsidR="00A93C9B">
        <w:t>has the power to</w:t>
      </w:r>
      <w:r w:rsidR="006F2FC4">
        <w:t xml:space="preserve"> mak</w:t>
      </w:r>
      <w:r w:rsidR="00A93C9B">
        <w:t>e</w:t>
      </w:r>
      <w:r w:rsidR="006F2FC4">
        <w:t xml:space="preserve"> decisions based on the information produced</w:t>
      </w:r>
      <w:r w:rsidR="00F0789A">
        <w:t>, a</w:t>
      </w:r>
      <w:r w:rsidR="00A93C9B">
        <w:t>nd the decisions taken</w:t>
      </w:r>
      <w:r w:rsidR="00283868">
        <w:t xml:space="preserve">. </w:t>
      </w:r>
      <w:r w:rsidR="0026532C">
        <w:t xml:space="preserve">For </w:t>
      </w:r>
      <w:r w:rsidR="00D522E4">
        <w:t>instance</w:t>
      </w:r>
      <w:r w:rsidR="0026532C">
        <w:t>, in the Philippines, commun</w:t>
      </w:r>
      <w:r w:rsidR="004E0D36">
        <w:t>i</w:t>
      </w:r>
      <w:r w:rsidR="0026532C">
        <w:t xml:space="preserve">ties </w:t>
      </w:r>
      <w:r w:rsidR="00D522E4">
        <w:t>use</w:t>
      </w:r>
      <w:r w:rsidR="0026532C">
        <w:t xml:space="preserve"> mapping and tran</w:t>
      </w:r>
      <w:r w:rsidR="004E0D36">
        <w:t>s</w:t>
      </w:r>
      <w:r w:rsidR="0026532C">
        <w:t>ects</w:t>
      </w:r>
      <w:r w:rsidR="004E0D36">
        <w:t xml:space="preserve"> </w:t>
      </w:r>
      <w:r w:rsidR="002908CE">
        <w:t xml:space="preserve">in the forest </w:t>
      </w:r>
      <w:r w:rsidR="004E0D36">
        <w:t xml:space="preserve">to </w:t>
      </w:r>
      <w:r w:rsidR="00D522E4">
        <w:t xml:space="preserve">showcase and strengthen </w:t>
      </w:r>
      <w:r w:rsidR="004E0D36">
        <w:t>their governance system</w:t>
      </w:r>
      <w:r w:rsidR="00D522E4">
        <w:t xml:space="preserve">s </w:t>
      </w:r>
      <w:r w:rsidR="002908CE">
        <w:t>(</w:t>
      </w:r>
      <w:r w:rsidR="002908CE" w:rsidRPr="00066FA2">
        <w:t xml:space="preserve">see case study </w:t>
      </w:r>
      <w:r w:rsidR="00066FA2" w:rsidRPr="009327FE">
        <w:t>in section 3.</w:t>
      </w:r>
      <w:r w:rsidR="00994A5C" w:rsidRPr="009327FE">
        <w:t xml:space="preserve">6 </w:t>
      </w:r>
      <w:r w:rsidR="002908CE" w:rsidRPr="009327FE">
        <w:t>below</w:t>
      </w:r>
      <w:r w:rsidR="002908CE">
        <w:t>)</w:t>
      </w:r>
      <w:r w:rsidR="004E0D36">
        <w:t>.</w:t>
      </w:r>
      <w:r w:rsidR="0026532C">
        <w:t xml:space="preserve"> </w:t>
      </w:r>
    </w:p>
    <w:p w14:paraId="0DC52E76" w14:textId="77777777" w:rsidR="007F5031" w:rsidRPr="004B2D43" w:rsidRDefault="007F5031" w:rsidP="007F5031">
      <w:pPr>
        <w:shd w:val="clear" w:color="auto" w:fill="E2EFD9" w:themeFill="accent6" w:themeFillTint="33"/>
        <w:spacing w:before="0" w:after="0" w:line="276" w:lineRule="auto"/>
        <w:jc w:val="both"/>
        <w:rPr>
          <w:b/>
          <w:bCs/>
          <w:i/>
          <w:iCs/>
          <w:color w:val="538135" w:themeColor="accent6" w:themeShade="BF"/>
        </w:rPr>
      </w:pPr>
      <w:r w:rsidRPr="004B2D43">
        <w:rPr>
          <w:b/>
          <w:bCs/>
          <w:i/>
          <w:iCs/>
          <w:color w:val="538135" w:themeColor="accent6" w:themeShade="BF"/>
        </w:rPr>
        <w:t>Example of value systems and principles</w:t>
      </w:r>
    </w:p>
    <w:p w14:paraId="60941F9C" w14:textId="77777777" w:rsidR="007F5031" w:rsidRPr="004B2D43" w:rsidRDefault="007F5031" w:rsidP="007F5031">
      <w:pPr>
        <w:shd w:val="clear" w:color="auto" w:fill="E2EFD9" w:themeFill="accent6" w:themeFillTint="33"/>
        <w:spacing w:before="0" w:after="0" w:line="276" w:lineRule="auto"/>
        <w:jc w:val="both"/>
        <w:rPr>
          <w:b/>
          <w:bCs/>
          <w:i/>
          <w:iCs/>
        </w:rPr>
      </w:pPr>
      <w:r>
        <w:rPr>
          <w:b/>
          <w:bCs/>
          <w:i/>
          <w:iCs/>
        </w:rPr>
        <w:t>Nunavut,</w:t>
      </w:r>
      <w:r w:rsidRPr="004B2D43">
        <w:rPr>
          <w:b/>
          <w:bCs/>
          <w:i/>
          <w:iCs/>
        </w:rPr>
        <w:t xml:space="preserve"> Canada</w:t>
      </w:r>
    </w:p>
    <w:p w14:paraId="2D8D8D19" w14:textId="77777777" w:rsidR="007F5031" w:rsidRPr="0049211B" w:rsidRDefault="007F5031" w:rsidP="002664B9">
      <w:pPr>
        <w:shd w:val="clear" w:color="auto" w:fill="E2EFD9" w:themeFill="accent6" w:themeFillTint="33"/>
        <w:spacing w:before="0" w:line="276" w:lineRule="auto"/>
        <w:jc w:val="both"/>
        <w:rPr>
          <w:i/>
          <w:iCs/>
        </w:rPr>
      </w:pPr>
      <w:r w:rsidRPr="0049211B">
        <w:rPr>
          <w:i/>
          <w:iCs/>
        </w:rPr>
        <w:t xml:space="preserve">Kathy Padluq </w:t>
      </w:r>
    </w:p>
    <w:p w14:paraId="2A6AC15D" w14:textId="4AA91ED0" w:rsidR="007F5031" w:rsidRDefault="007F5031" w:rsidP="007F5031">
      <w:pPr>
        <w:shd w:val="clear" w:color="auto" w:fill="E2EFD9" w:themeFill="accent6" w:themeFillTint="33"/>
        <w:spacing w:before="0" w:line="276" w:lineRule="auto"/>
        <w:jc w:val="both"/>
      </w:pPr>
      <w:r>
        <w:t xml:space="preserve">Inuit have </w:t>
      </w:r>
      <w:r w:rsidR="00831D47">
        <w:t>creat</w:t>
      </w:r>
      <w:r>
        <w:t xml:space="preserve">ed a set of eight core principles developed through their Indigenous Knowledge (or </w:t>
      </w:r>
      <w:r w:rsidRPr="00DF7253">
        <w:rPr>
          <w:i/>
          <w:iCs/>
        </w:rPr>
        <w:t xml:space="preserve">Inuit </w:t>
      </w:r>
      <w:proofErr w:type="spellStart"/>
      <w:r w:rsidRPr="00DF7253">
        <w:rPr>
          <w:i/>
          <w:iCs/>
        </w:rPr>
        <w:t>Qaujimajatuqangit</w:t>
      </w:r>
      <w:proofErr w:type="spellEnd"/>
      <w:r w:rsidRPr="00DF7253">
        <w:rPr>
          <w:i/>
          <w:iCs/>
        </w:rPr>
        <w:t xml:space="preserve">) </w:t>
      </w:r>
      <w:r>
        <w:t>that inform their governance, research and other collective actions:</w:t>
      </w:r>
    </w:p>
    <w:p w14:paraId="5C88D8FC" w14:textId="399952D2" w:rsidR="007F5031" w:rsidRDefault="007F5031" w:rsidP="007F5031">
      <w:pPr>
        <w:pStyle w:val="ListParagraph"/>
        <w:numPr>
          <w:ilvl w:val="0"/>
          <w:numId w:val="26"/>
        </w:numPr>
        <w:shd w:val="clear" w:color="auto" w:fill="E2EFD9" w:themeFill="accent6" w:themeFillTint="33"/>
        <w:spacing w:before="0" w:line="276" w:lineRule="auto"/>
        <w:ind w:left="284" w:hanging="284"/>
      </w:pPr>
      <w:proofErr w:type="spellStart"/>
      <w:r w:rsidRPr="005D3A42">
        <w:rPr>
          <w:i/>
          <w:iCs/>
        </w:rPr>
        <w:t>Inuuqatigiitsiarniq</w:t>
      </w:r>
      <w:proofErr w:type="spellEnd"/>
      <w:r>
        <w:t>: Respecting others, relationships and caring for people.</w:t>
      </w:r>
    </w:p>
    <w:p w14:paraId="08F93156" w14:textId="618B3406" w:rsidR="007F5031" w:rsidRDefault="007F5031" w:rsidP="007F5031">
      <w:pPr>
        <w:pStyle w:val="ListParagraph"/>
        <w:numPr>
          <w:ilvl w:val="0"/>
          <w:numId w:val="26"/>
        </w:numPr>
        <w:shd w:val="clear" w:color="auto" w:fill="E2EFD9" w:themeFill="accent6" w:themeFillTint="33"/>
        <w:spacing w:before="0" w:line="276" w:lineRule="auto"/>
        <w:ind w:left="284" w:hanging="284"/>
      </w:pPr>
      <w:proofErr w:type="spellStart"/>
      <w:r w:rsidRPr="005D3A42">
        <w:rPr>
          <w:i/>
          <w:iCs/>
        </w:rPr>
        <w:t>Tunnganarniq</w:t>
      </w:r>
      <w:proofErr w:type="spellEnd"/>
      <w:r>
        <w:t>: Fostering good spirits by being open, welcoming and inclusive.</w:t>
      </w:r>
    </w:p>
    <w:p w14:paraId="5AE67866" w14:textId="77777777" w:rsidR="007F5031" w:rsidRDefault="007F5031" w:rsidP="007F5031">
      <w:pPr>
        <w:pStyle w:val="ListParagraph"/>
        <w:numPr>
          <w:ilvl w:val="0"/>
          <w:numId w:val="26"/>
        </w:numPr>
        <w:shd w:val="clear" w:color="auto" w:fill="E2EFD9" w:themeFill="accent6" w:themeFillTint="33"/>
        <w:spacing w:before="0" w:line="276" w:lineRule="auto"/>
        <w:ind w:left="284" w:hanging="284"/>
      </w:pPr>
      <w:proofErr w:type="spellStart"/>
      <w:r w:rsidRPr="005D3A42">
        <w:rPr>
          <w:i/>
          <w:iCs/>
        </w:rPr>
        <w:t>Pijitsirniq</w:t>
      </w:r>
      <w:proofErr w:type="spellEnd"/>
      <w:r>
        <w:t>: Serving and providing for family and/or community.</w:t>
      </w:r>
    </w:p>
    <w:p w14:paraId="56A5B7D2" w14:textId="1DE31044" w:rsidR="007F5031" w:rsidRDefault="007F5031" w:rsidP="007F5031">
      <w:pPr>
        <w:pStyle w:val="ListParagraph"/>
        <w:numPr>
          <w:ilvl w:val="0"/>
          <w:numId w:val="26"/>
        </w:numPr>
        <w:shd w:val="clear" w:color="auto" w:fill="E2EFD9" w:themeFill="accent6" w:themeFillTint="33"/>
        <w:spacing w:before="0" w:line="276" w:lineRule="auto"/>
        <w:ind w:left="284" w:hanging="284"/>
      </w:pPr>
      <w:proofErr w:type="spellStart"/>
      <w:r w:rsidRPr="005D3A42">
        <w:rPr>
          <w:i/>
          <w:iCs/>
        </w:rPr>
        <w:t>Aajiiqatigiinniq</w:t>
      </w:r>
      <w:proofErr w:type="spellEnd"/>
      <w:r>
        <w:t>: Decision</w:t>
      </w:r>
      <w:r w:rsidR="006C4694">
        <w:t>-</w:t>
      </w:r>
      <w:r>
        <w:t>making through discussion and consensus.</w:t>
      </w:r>
    </w:p>
    <w:p w14:paraId="2E89DA2B" w14:textId="14AE44D1" w:rsidR="007F5031" w:rsidRDefault="007F5031" w:rsidP="007F5031">
      <w:pPr>
        <w:pStyle w:val="ListParagraph"/>
        <w:numPr>
          <w:ilvl w:val="0"/>
          <w:numId w:val="26"/>
        </w:numPr>
        <w:shd w:val="clear" w:color="auto" w:fill="E2EFD9" w:themeFill="accent6" w:themeFillTint="33"/>
        <w:spacing w:before="0" w:line="276" w:lineRule="auto"/>
        <w:ind w:left="284" w:hanging="284"/>
      </w:pPr>
      <w:proofErr w:type="spellStart"/>
      <w:r w:rsidRPr="005D3A42">
        <w:rPr>
          <w:i/>
          <w:iCs/>
        </w:rPr>
        <w:t>Pilimmaksarniq</w:t>
      </w:r>
      <w:proofErr w:type="spellEnd"/>
      <w:r w:rsidRPr="005D3A42">
        <w:rPr>
          <w:i/>
          <w:iCs/>
        </w:rPr>
        <w:t>/</w:t>
      </w:r>
      <w:proofErr w:type="spellStart"/>
      <w:r w:rsidRPr="005D3A42">
        <w:rPr>
          <w:i/>
          <w:iCs/>
        </w:rPr>
        <w:t>Pijariuqsarniq</w:t>
      </w:r>
      <w:proofErr w:type="spellEnd"/>
      <w:r>
        <w:t>: Development of skills through observation, mentoring, practice and effort.</w:t>
      </w:r>
    </w:p>
    <w:p w14:paraId="79836627" w14:textId="77777777" w:rsidR="007F5031" w:rsidRDefault="007F5031" w:rsidP="007F5031">
      <w:pPr>
        <w:pStyle w:val="ListParagraph"/>
        <w:numPr>
          <w:ilvl w:val="0"/>
          <w:numId w:val="26"/>
        </w:numPr>
        <w:shd w:val="clear" w:color="auto" w:fill="E2EFD9" w:themeFill="accent6" w:themeFillTint="33"/>
        <w:spacing w:before="0" w:line="276" w:lineRule="auto"/>
        <w:ind w:left="284" w:hanging="284"/>
      </w:pPr>
      <w:proofErr w:type="spellStart"/>
      <w:r w:rsidRPr="005D3A42">
        <w:rPr>
          <w:i/>
          <w:iCs/>
        </w:rPr>
        <w:t>Piliriqatigiinniq</w:t>
      </w:r>
      <w:proofErr w:type="spellEnd"/>
      <w:r w:rsidRPr="005D3A42">
        <w:rPr>
          <w:i/>
          <w:iCs/>
        </w:rPr>
        <w:t>/</w:t>
      </w:r>
      <w:proofErr w:type="spellStart"/>
      <w:r w:rsidRPr="005D3A42">
        <w:rPr>
          <w:i/>
          <w:iCs/>
        </w:rPr>
        <w:t>Ikajuqtigiinniq</w:t>
      </w:r>
      <w:proofErr w:type="spellEnd"/>
      <w:r>
        <w:t>: Working together for a common cause.</w:t>
      </w:r>
    </w:p>
    <w:p w14:paraId="40F2F1C2" w14:textId="77777777" w:rsidR="007F5031" w:rsidRDefault="007F5031" w:rsidP="007F5031">
      <w:pPr>
        <w:pStyle w:val="ListParagraph"/>
        <w:numPr>
          <w:ilvl w:val="0"/>
          <w:numId w:val="26"/>
        </w:numPr>
        <w:shd w:val="clear" w:color="auto" w:fill="E2EFD9" w:themeFill="accent6" w:themeFillTint="33"/>
        <w:spacing w:before="0" w:line="276" w:lineRule="auto"/>
        <w:ind w:left="284" w:hanging="284"/>
      </w:pPr>
      <w:proofErr w:type="spellStart"/>
      <w:r w:rsidRPr="005D3A42">
        <w:rPr>
          <w:i/>
          <w:iCs/>
        </w:rPr>
        <w:t>Qanuqtuurniq</w:t>
      </w:r>
      <w:proofErr w:type="spellEnd"/>
      <w:r>
        <w:t>: Being innovative and resourceful.</w:t>
      </w:r>
    </w:p>
    <w:p w14:paraId="4331889A" w14:textId="4B4299AB" w:rsidR="007F5031" w:rsidRDefault="007F5031" w:rsidP="002664B9">
      <w:pPr>
        <w:pStyle w:val="ListParagraph"/>
        <w:numPr>
          <w:ilvl w:val="0"/>
          <w:numId w:val="26"/>
        </w:numPr>
        <w:shd w:val="clear" w:color="auto" w:fill="E2EFD9" w:themeFill="accent6" w:themeFillTint="33"/>
        <w:spacing w:before="0" w:line="276" w:lineRule="auto"/>
        <w:ind w:left="284" w:hanging="284"/>
      </w:pPr>
      <w:proofErr w:type="spellStart"/>
      <w:r w:rsidRPr="005D3A42">
        <w:rPr>
          <w:i/>
          <w:iCs/>
        </w:rPr>
        <w:t>Avatittinnik</w:t>
      </w:r>
      <w:proofErr w:type="spellEnd"/>
      <w:r w:rsidRPr="005D3A42">
        <w:rPr>
          <w:i/>
          <w:iCs/>
        </w:rPr>
        <w:t xml:space="preserve"> </w:t>
      </w:r>
      <w:proofErr w:type="spellStart"/>
      <w:r w:rsidRPr="005D3A42">
        <w:rPr>
          <w:i/>
          <w:iCs/>
        </w:rPr>
        <w:t>Kamatsiarniq</w:t>
      </w:r>
      <w:proofErr w:type="spellEnd"/>
      <w:r>
        <w:t>: Respect and care for the land, animals and the environment.</w:t>
      </w:r>
    </w:p>
    <w:p w14:paraId="4B6F5550" w14:textId="02EAF8DD" w:rsidR="001F7B6B" w:rsidRDefault="001F7B6B" w:rsidP="002664B9">
      <w:pPr>
        <w:pStyle w:val="Heading3"/>
        <w:spacing w:before="360"/>
      </w:pPr>
      <w:bookmarkStart w:id="36" w:name="_Toc192584601"/>
      <w:r>
        <w:t>Methods for monitoring</w:t>
      </w:r>
      <w:bookmarkEnd w:id="36"/>
    </w:p>
    <w:p w14:paraId="395B8328" w14:textId="123670B0" w:rsidR="00B36686" w:rsidRDefault="00B36686" w:rsidP="00B36686">
      <w:pPr>
        <w:spacing w:before="0" w:line="276" w:lineRule="auto"/>
        <w:jc w:val="both"/>
      </w:pPr>
      <w:r>
        <w:t>Participants discussed the different methods that communities have adopted for monitoring and other forms of research.</w:t>
      </w:r>
    </w:p>
    <w:p w14:paraId="1E70148A" w14:textId="00B4F65A" w:rsidR="00DC7C22" w:rsidRDefault="00E83500" w:rsidP="00EE6918">
      <w:pPr>
        <w:spacing w:before="0" w:line="276" w:lineRule="auto"/>
        <w:jc w:val="both"/>
      </w:pPr>
      <w:r w:rsidRPr="000C127D">
        <w:t xml:space="preserve">Participants noted that </w:t>
      </w:r>
      <w:r w:rsidR="00266B36">
        <w:t>many</w:t>
      </w:r>
      <w:r w:rsidRPr="000C127D">
        <w:t xml:space="preserve"> communities </w:t>
      </w:r>
      <w:r w:rsidR="00AB08A7">
        <w:t>have decided to</w:t>
      </w:r>
      <w:r w:rsidRPr="000C127D">
        <w:t xml:space="preserve"> document their knowledge</w:t>
      </w:r>
      <w:r w:rsidR="00AB08A7">
        <w:t>,</w:t>
      </w:r>
      <w:r w:rsidRPr="000C127D">
        <w:t xml:space="preserve"> </w:t>
      </w:r>
      <w:r w:rsidR="006B1A2C">
        <w:t xml:space="preserve">often </w:t>
      </w:r>
      <w:r w:rsidR="00AB08A7">
        <w:t>through</w:t>
      </w:r>
      <w:r w:rsidR="006B1A2C">
        <w:t xml:space="preserve"> </w:t>
      </w:r>
      <w:r>
        <w:t>youth</w:t>
      </w:r>
      <w:r w:rsidR="006B1A2C">
        <w:t xml:space="preserve"> collaborating </w:t>
      </w:r>
      <w:r>
        <w:t xml:space="preserve">with elders. </w:t>
      </w:r>
      <w:r w:rsidR="006B1A2C">
        <w:t>T</w:t>
      </w:r>
      <w:r>
        <w:t xml:space="preserve">his </w:t>
      </w:r>
      <w:r w:rsidR="006B1A2C">
        <w:t>effort is driven by concerns about</w:t>
      </w:r>
      <w:r w:rsidRPr="000C127D">
        <w:t xml:space="preserve"> </w:t>
      </w:r>
      <w:r w:rsidR="006B1A2C">
        <w:t>losing their</w:t>
      </w:r>
      <w:r w:rsidRPr="000C127D">
        <w:t xml:space="preserve"> knowledge, </w:t>
      </w:r>
      <w:r>
        <w:t>or t</w:t>
      </w:r>
      <w:r w:rsidR="006B1A2C">
        <w:t xml:space="preserve">he need to </w:t>
      </w:r>
      <w:r>
        <w:t xml:space="preserve">demonstrate </w:t>
      </w:r>
      <w:r w:rsidR="008778EB">
        <w:t xml:space="preserve">its validity </w:t>
      </w:r>
      <w:r>
        <w:t xml:space="preserve">to external audiences, as </w:t>
      </w:r>
      <w:r w:rsidR="00AB08A7">
        <w:t xml:space="preserve">they know that </w:t>
      </w:r>
      <w:r w:rsidR="008778EB">
        <w:t>written knowledge</w:t>
      </w:r>
      <w:r>
        <w:t xml:space="preserve"> is </w:t>
      </w:r>
      <w:r w:rsidR="008778EB">
        <w:t xml:space="preserve">often deemed more credible by </w:t>
      </w:r>
      <w:r>
        <w:t xml:space="preserve">scientists or governments. Some communities </w:t>
      </w:r>
      <w:r w:rsidR="008778EB">
        <w:t xml:space="preserve">are </w:t>
      </w:r>
      <w:r>
        <w:t xml:space="preserve">also </w:t>
      </w:r>
      <w:r w:rsidR="008778EB">
        <w:t xml:space="preserve">formalizing </w:t>
      </w:r>
      <w:r>
        <w:t xml:space="preserve">their </w:t>
      </w:r>
      <w:r w:rsidR="008778EB">
        <w:t xml:space="preserve">governance systems by writing down </w:t>
      </w:r>
      <w:r>
        <w:t xml:space="preserve">rules or guidelines, </w:t>
      </w:r>
      <w:r w:rsidRPr="000C127D">
        <w:t xml:space="preserve">often </w:t>
      </w:r>
      <w:r w:rsidR="008778EB">
        <w:t xml:space="preserve">in response to </w:t>
      </w:r>
      <w:r w:rsidRPr="000C127D">
        <w:t>pressure from national governments or external actors.</w:t>
      </w:r>
      <w:r>
        <w:t xml:space="preserve"> However, participants </w:t>
      </w:r>
      <w:r w:rsidR="008778EB">
        <w:t>emphasized</w:t>
      </w:r>
      <w:r>
        <w:t xml:space="preserve"> that much of their knowledge, monitoring systems and governance cannot be </w:t>
      </w:r>
      <w:r w:rsidR="008778EB">
        <w:t>easily documented.</w:t>
      </w:r>
      <w:r>
        <w:t xml:space="preserve"> </w:t>
      </w:r>
      <w:r w:rsidR="008778EB">
        <w:t>T</w:t>
      </w:r>
      <w:r>
        <w:t>herefore</w:t>
      </w:r>
      <w:r w:rsidR="008778EB">
        <w:t xml:space="preserve">, it is crucial </w:t>
      </w:r>
      <w:r w:rsidR="004D7A90">
        <w:t>that</w:t>
      </w:r>
      <w:r w:rsidR="008778EB">
        <w:t xml:space="preserve"> monitor</w:t>
      </w:r>
      <w:r w:rsidR="004D7A90">
        <w:t>ing</w:t>
      </w:r>
      <w:r>
        <w:t xml:space="preserve"> programmes</w:t>
      </w:r>
      <w:r w:rsidR="008778EB">
        <w:t xml:space="preserve"> </w:t>
      </w:r>
      <w:r w:rsidR="00747009">
        <w:t xml:space="preserve">and other </w:t>
      </w:r>
      <w:r w:rsidR="00747009">
        <w:lastRenderedPageBreak/>
        <w:t xml:space="preserve">forms of research </w:t>
      </w:r>
      <w:r w:rsidR="00A516A0">
        <w:t xml:space="preserve">find ways to </w:t>
      </w:r>
      <w:r w:rsidR="00FA5792">
        <w:t xml:space="preserve">work with </w:t>
      </w:r>
      <w:r>
        <w:t xml:space="preserve">oral </w:t>
      </w:r>
      <w:r w:rsidR="00747009">
        <w:t xml:space="preserve">or experiential </w:t>
      </w:r>
      <w:r>
        <w:t>knowledge</w:t>
      </w:r>
      <w:r w:rsidR="00A922D1">
        <w:t xml:space="preserve">, including </w:t>
      </w:r>
      <w:r w:rsidR="00FA5792">
        <w:t>by</w:t>
      </w:r>
      <w:r w:rsidR="00A922D1">
        <w:t xml:space="preserve"> </w:t>
      </w:r>
      <w:r w:rsidR="008778EB">
        <w:t xml:space="preserve">engaging directly with </w:t>
      </w:r>
      <w:r w:rsidR="00A922D1">
        <w:t>communities</w:t>
      </w:r>
      <w:r w:rsidR="00FA5792">
        <w:t>, including during time on the land</w:t>
      </w:r>
      <w:r w:rsidR="008778EB">
        <w:t>.</w:t>
      </w:r>
    </w:p>
    <w:p w14:paraId="1947D104" w14:textId="5910C5AD" w:rsidR="00A32ABB" w:rsidRPr="00DC7C22" w:rsidRDefault="00A32ABB" w:rsidP="00557E3A">
      <w:pPr>
        <w:spacing w:before="0" w:after="240" w:line="276" w:lineRule="auto"/>
        <w:jc w:val="both"/>
      </w:pPr>
      <w:r>
        <w:t xml:space="preserve">Participants also shared </w:t>
      </w:r>
      <w:proofErr w:type="gramStart"/>
      <w:r>
        <w:t>a number of</w:t>
      </w:r>
      <w:proofErr w:type="gramEnd"/>
      <w:r>
        <w:t xml:space="preserve"> case studies, which show the different ways that communities are </w:t>
      </w:r>
      <w:r w:rsidR="00EE6918">
        <w:t>connecting methods from ILK systems and science</w:t>
      </w:r>
      <w:r w:rsidR="00831D47">
        <w:t xml:space="preserve"> (see case study boxes below)</w:t>
      </w:r>
      <w:r w:rsidR="00EE6918">
        <w:t xml:space="preserve">. </w:t>
      </w:r>
    </w:p>
    <w:p w14:paraId="650D8F73" w14:textId="74D6EB44" w:rsidR="00084A3E" w:rsidRPr="00293F72" w:rsidRDefault="00C95186" w:rsidP="007C1C72">
      <w:pPr>
        <w:keepNext/>
        <w:shd w:val="clear" w:color="auto" w:fill="E2EFD9" w:themeFill="accent6" w:themeFillTint="33"/>
        <w:spacing w:before="0" w:after="0" w:line="276" w:lineRule="auto"/>
        <w:rPr>
          <w:rFonts w:cstheme="minorBidi"/>
          <w:b/>
          <w:bCs/>
        </w:rPr>
      </w:pPr>
      <w:r w:rsidRPr="00293F72">
        <w:rPr>
          <w:rFonts w:cstheme="minorBidi"/>
          <w:b/>
          <w:bCs/>
        </w:rPr>
        <w:t>Case study</w:t>
      </w:r>
      <w:r w:rsidR="000E62A9" w:rsidRPr="00293F72">
        <w:rPr>
          <w:rFonts w:cstheme="minorBidi"/>
          <w:b/>
          <w:bCs/>
        </w:rPr>
        <w:t xml:space="preserve">: </w:t>
      </w:r>
      <w:r w:rsidR="00084A3E" w:rsidRPr="00293F72">
        <w:rPr>
          <w:rFonts w:cstheme="minorBidi"/>
          <w:b/>
          <w:bCs/>
        </w:rPr>
        <w:t>Community-</w:t>
      </w:r>
      <w:r w:rsidR="00DB61DA" w:rsidRPr="00293F72">
        <w:rPr>
          <w:rFonts w:cstheme="minorBidi"/>
          <w:b/>
          <w:bCs/>
        </w:rPr>
        <w:t>b</w:t>
      </w:r>
      <w:r w:rsidR="00084A3E" w:rsidRPr="00293F72">
        <w:rPr>
          <w:rFonts w:cstheme="minorBidi"/>
          <w:b/>
          <w:bCs/>
        </w:rPr>
        <w:t xml:space="preserve">ased </w:t>
      </w:r>
      <w:r w:rsidR="00DB61DA" w:rsidRPr="00293F72">
        <w:rPr>
          <w:rFonts w:cstheme="minorBidi"/>
          <w:b/>
          <w:bCs/>
        </w:rPr>
        <w:t>m</w:t>
      </w:r>
      <w:r w:rsidR="00084A3E" w:rsidRPr="00293F72">
        <w:rPr>
          <w:rFonts w:cstheme="minorBidi"/>
          <w:b/>
          <w:bCs/>
        </w:rPr>
        <w:t xml:space="preserve">onitoring </w:t>
      </w:r>
      <w:r w:rsidR="00003C1C" w:rsidRPr="00293F72">
        <w:rPr>
          <w:rFonts w:cstheme="minorBidi"/>
          <w:b/>
          <w:bCs/>
        </w:rPr>
        <w:t>i</w:t>
      </w:r>
      <w:r w:rsidR="00084A3E" w:rsidRPr="00293F72">
        <w:rPr>
          <w:rFonts w:cstheme="minorBidi"/>
          <w:b/>
          <w:bCs/>
        </w:rPr>
        <w:t xml:space="preserve">n Mt. Elgon, </w:t>
      </w:r>
      <w:proofErr w:type="spellStart"/>
      <w:r w:rsidR="00084A3E" w:rsidRPr="00293F72">
        <w:rPr>
          <w:rFonts w:cstheme="minorBidi"/>
          <w:b/>
          <w:bCs/>
        </w:rPr>
        <w:t>Chepkitale</w:t>
      </w:r>
      <w:proofErr w:type="spellEnd"/>
      <w:r w:rsidRPr="00293F72">
        <w:rPr>
          <w:rFonts w:cstheme="minorBidi"/>
          <w:b/>
          <w:bCs/>
        </w:rPr>
        <w:t>, Kenya</w:t>
      </w:r>
    </w:p>
    <w:p w14:paraId="28F184D3" w14:textId="490CBDDD" w:rsidR="000E62A9" w:rsidRPr="00863273" w:rsidRDefault="000E62A9" w:rsidP="007C1C72">
      <w:pPr>
        <w:keepNext/>
        <w:shd w:val="clear" w:color="auto" w:fill="E2EFD9" w:themeFill="accent6" w:themeFillTint="33"/>
        <w:spacing w:before="0" w:line="276" w:lineRule="auto"/>
        <w:rPr>
          <w:rFonts w:cstheme="minorBidi"/>
          <w:i/>
          <w:iCs/>
        </w:rPr>
      </w:pPr>
      <w:r w:rsidRPr="00863273">
        <w:rPr>
          <w:rFonts w:cstheme="minorBidi"/>
          <w:i/>
          <w:iCs/>
        </w:rPr>
        <w:t xml:space="preserve">Phoebe </w:t>
      </w:r>
      <w:r w:rsidR="00863273" w:rsidRPr="00863273">
        <w:rPr>
          <w:rFonts w:cstheme="minorBidi"/>
          <w:i/>
          <w:iCs/>
        </w:rPr>
        <w:t>Ndiema</w:t>
      </w:r>
    </w:p>
    <w:p w14:paraId="321CEEC9" w14:textId="48E9F537" w:rsidR="008D7246" w:rsidRPr="00A4398D" w:rsidRDefault="008D7246" w:rsidP="007C1C72">
      <w:pPr>
        <w:keepNext/>
        <w:shd w:val="clear" w:color="auto" w:fill="E2EFD9" w:themeFill="accent6" w:themeFillTint="33"/>
        <w:spacing w:before="0" w:after="0" w:line="276" w:lineRule="auto"/>
        <w:rPr>
          <w:b/>
          <w:bCs/>
          <w:i/>
          <w:iCs/>
          <w:color w:val="538135" w:themeColor="accent6" w:themeShade="BF"/>
        </w:rPr>
      </w:pPr>
      <w:r w:rsidRPr="00A4398D">
        <w:rPr>
          <w:b/>
          <w:bCs/>
          <w:i/>
          <w:iCs/>
          <w:color w:val="538135" w:themeColor="accent6" w:themeShade="BF"/>
        </w:rPr>
        <w:t>Background information o</w:t>
      </w:r>
      <w:r w:rsidR="00AF6F7A" w:rsidRPr="00A4398D">
        <w:rPr>
          <w:b/>
          <w:bCs/>
          <w:i/>
          <w:iCs/>
          <w:color w:val="538135" w:themeColor="accent6" w:themeShade="BF"/>
        </w:rPr>
        <w:t>n</w:t>
      </w:r>
      <w:r w:rsidRPr="00A4398D">
        <w:rPr>
          <w:b/>
          <w:bCs/>
          <w:i/>
          <w:iCs/>
          <w:color w:val="538135" w:themeColor="accent6" w:themeShade="BF"/>
        </w:rPr>
        <w:t xml:space="preserve"> Mt.</w:t>
      </w:r>
      <w:r w:rsidR="00003C1C" w:rsidRPr="00A4398D">
        <w:rPr>
          <w:b/>
          <w:bCs/>
          <w:i/>
          <w:iCs/>
          <w:color w:val="538135" w:themeColor="accent6" w:themeShade="BF"/>
        </w:rPr>
        <w:t xml:space="preserve"> </w:t>
      </w:r>
      <w:r w:rsidRPr="00A4398D">
        <w:rPr>
          <w:b/>
          <w:bCs/>
          <w:i/>
          <w:iCs/>
          <w:color w:val="538135" w:themeColor="accent6" w:themeShade="BF"/>
        </w:rPr>
        <w:t>Elgon Forest</w:t>
      </w:r>
    </w:p>
    <w:p w14:paraId="65608AB9" w14:textId="26046F11" w:rsidR="00750558" w:rsidRPr="00750558" w:rsidRDefault="00E338F4" w:rsidP="00E338F4">
      <w:pPr>
        <w:shd w:val="clear" w:color="auto" w:fill="E2EFD9" w:themeFill="accent6" w:themeFillTint="33"/>
        <w:spacing w:before="0" w:line="276" w:lineRule="auto"/>
        <w:jc w:val="both"/>
        <w:rPr>
          <w:rFonts w:cstheme="minorBidi"/>
        </w:rPr>
      </w:pPr>
      <w:r w:rsidRPr="00E338F4">
        <w:rPr>
          <w:rFonts w:cstheme="minorBidi"/>
        </w:rPr>
        <w:t xml:space="preserve">Mt. Elgon Forest </w:t>
      </w:r>
      <w:r w:rsidR="00750558" w:rsidRPr="00750558">
        <w:rPr>
          <w:rFonts w:cstheme="minorBidi"/>
        </w:rPr>
        <w:t xml:space="preserve">is the home of the </w:t>
      </w:r>
      <w:proofErr w:type="spellStart"/>
      <w:r w:rsidR="00750558" w:rsidRPr="00750558">
        <w:rPr>
          <w:rFonts w:cstheme="minorBidi"/>
        </w:rPr>
        <w:t>Ogiek</w:t>
      </w:r>
      <w:proofErr w:type="spellEnd"/>
      <w:r w:rsidR="00750558" w:rsidRPr="00750558">
        <w:rPr>
          <w:rFonts w:cstheme="minorBidi"/>
        </w:rPr>
        <w:t xml:space="preserve"> Indigenous People. It is recognised as a significant water tower. It is also a UNESCO transboundary biosphere reserve, recognized for its richness in biodiversity. </w:t>
      </w:r>
    </w:p>
    <w:p w14:paraId="43B6BD5D" w14:textId="77777777" w:rsidR="00750558" w:rsidRPr="00750558" w:rsidRDefault="00750558" w:rsidP="007047B1">
      <w:pPr>
        <w:shd w:val="clear" w:color="auto" w:fill="E2EFD9" w:themeFill="accent6" w:themeFillTint="33"/>
        <w:spacing w:before="0" w:after="0" w:line="276" w:lineRule="auto"/>
        <w:rPr>
          <w:b/>
          <w:bCs/>
          <w:i/>
          <w:iCs/>
          <w:color w:val="538135" w:themeColor="accent6" w:themeShade="BF"/>
        </w:rPr>
      </w:pPr>
      <w:r w:rsidRPr="00750558">
        <w:rPr>
          <w:b/>
          <w:bCs/>
          <w:i/>
          <w:iCs/>
          <w:color w:val="538135" w:themeColor="accent6" w:themeShade="BF"/>
        </w:rPr>
        <w:t>Goals of the community-based monitoring</w:t>
      </w:r>
    </w:p>
    <w:p w14:paraId="548B70AD" w14:textId="77777777" w:rsidR="00750558" w:rsidRPr="00750558" w:rsidRDefault="00750558" w:rsidP="00831D47">
      <w:pPr>
        <w:shd w:val="clear" w:color="auto" w:fill="E2EFD9" w:themeFill="accent6" w:themeFillTint="33"/>
        <w:spacing w:before="0" w:after="0" w:line="276" w:lineRule="auto"/>
        <w:rPr>
          <w:rFonts w:cstheme="minorBidi"/>
        </w:rPr>
      </w:pPr>
      <w:r w:rsidRPr="00750558">
        <w:rPr>
          <w:rFonts w:cstheme="minorBidi"/>
        </w:rPr>
        <w:t>The goals of the community-based monitoring include:</w:t>
      </w:r>
    </w:p>
    <w:p w14:paraId="046E792A" w14:textId="56EEFCD9" w:rsidR="00750558" w:rsidRPr="00A06413" w:rsidRDefault="00750558" w:rsidP="00CA4B03">
      <w:pPr>
        <w:pStyle w:val="ListParagraph"/>
        <w:numPr>
          <w:ilvl w:val="0"/>
          <w:numId w:val="46"/>
        </w:numPr>
        <w:shd w:val="clear" w:color="auto" w:fill="E2EFD9" w:themeFill="accent6" w:themeFillTint="33"/>
        <w:spacing w:before="0" w:line="276" w:lineRule="auto"/>
        <w:ind w:left="284" w:hanging="284"/>
        <w:rPr>
          <w:rFonts w:cstheme="minorBidi"/>
        </w:rPr>
      </w:pPr>
      <w:r w:rsidRPr="00A06413">
        <w:rPr>
          <w:rFonts w:cstheme="minorBidi"/>
        </w:rPr>
        <w:t xml:space="preserve">Restoration of biodiversity: Understanding the current state of plant and animal species to guide restoration </w:t>
      </w:r>
      <w:proofErr w:type="gramStart"/>
      <w:r w:rsidRPr="00A06413">
        <w:rPr>
          <w:rFonts w:cstheme="minorBidi"/>
        </w:rPr>
        <w:t>efforts;</w:t>
      </w:r>
      <w:proofErr w:type="gramEnd"/>
    </w:p>
    <w:p w14:paraId="1D2AEB58" w14:textId="4891D445" w:rsidR="00750558" w:rsidRPr="00A06413" w:rsidRDefault="00750558" w:rsidP="00CA4B03">
      <w:pPr>
        <w:pStyle w:val="ListParagraph"/>
        <w:numPr>
          <w:ilvl w:val="0"/>
          <w:numId w:val="46"/>
        </w:numPr>
        <w:shd w:val="clear" w:color="auto" w:fill="E2EFD9" w:themeFill="accent6" w:themeFillTint="33"/>
        <w:spacing w:before="0" w:line="276" w:lineRule="auto"/>
        <w:ind w:left="284" w:hanging="284"/>
        <w:rPr>
          <w:rFonts w:cstheme="minorBidi"/>
        </w:rPr>
      </w:pPr>
      <w:r w:rsidRPr="00A06413">
        <w:rPr>
          <w:rFonts w:cstheme="minorBidi"/>
        </w:rPr>
        <w:t>Sustainable use of biodiversity plan</w:t>
      </w:r>
      <w:r w:rsidR="004C39A8">
        <w:rPr>
          <w:rFonts w:cstheme="minorBidi"/>
        </w:rPr>
        <w:t>ning</w:t>
      </w:r>
      <w:r w:rsidRPr="00A06413">
        <w:rPr>
          <w:rFonts w:cstheme="minorBidi"/>
        </w:rPr>
        <w:t xml:space="preserve">: Community-led monitoring to help the community collectively discuss and finetune customary resource use without compromising the long-term availability of </w:t>
      </w:r>
      <w:proofErr w:type="gramStart"/>
      <w:r w:rsidRPr="00A06413">
        <w:rPr>
          <w:rFonts w:cstheme="minorBidi"/>
        </w:rPr>
        <w:t>resources;</w:t>
      </w:r>
      <w:proofErr w:type="gramEnd"/>
    </w:p>
    <w:p w14:paraId="12935375" w14:textId="6EE63BE4" w:rsidR="00750558" w:rsidRPr="00A06413" w:rsidRDefault="00750558" w:rsidP="00CA4B03">
      <w:pPr>
        <w:pStyle w:val="ListParagraph"/>
        <w:numPr>
          <w:ilvl w:val="0"/>
          <w:numId w:val="46"/>
        </w:numPr>
        <w:shd w:val="clear" w:color="auto" w:fill="E2EFD9" w:themeFill="accent6" w:themeFillTint="33"/>
        <w:spacing w:before="0" w:line="276" w:lineRule="auto"/>
        <w:ind w:left="284" w:hanging="284"/>
        <w:rPr>
          <w:rFonts w:cstheme="minorBidi"/>
        </w:rPr>
      </w:pPr>
      <w:r w:rsidRPr="00A06413">
        <w:rPr>
          <w:rFonts w:cstheme="minorBidi"/>
        </w:rPr>
        <w:t xml:space="preserve">Conservation of biodiversity: Protecting endangered species and their habitats to maintain the ecological balance and preserve the cultural heritage of the </w:t>
      </w:r>
      <w:proofErr w:type="spellStart"/>
      <w:r w:rsidRPr="00A06413">
        <w:rPr>
          <w:rFonts w:cstheme="minorBidi"/>
        </w:rPr>
        <w:t>Ogiek</w:t>
      </w:r>
      <w:proofErr w:type="spellEnd"/>
      <w:r w:rsidRPr="00A06413">
        <w:rPr>
          <w:rFonts w:cstheme="minorBidi"/>
        </w:rPr>
        <w:t xml:space="preserve"> </w:t>
      </w:r>
      <w:proofErr w:type="gramStart"/>
      <w:r w:rsidRPr="00A06413">
        <w:rPr>
          <w:rFonts w:cstheme="minorBidi"/>
        </w:rPr>
        <w:t>community;</w:t>
      </w:r>
      <w:proofErr w:type="gramEnd"/>
    </w:p>
    <w:p w14:paraId="38F563BB" w14:textId="195A8365" w:rsidR="00750558" w:rsidRPr="00A06413" w:rsidRDefault="00750558" w:rsidP="00CA4B03">
      <w:pPr>
        <w:pStyle w:val="ListParagraph"/>
        <w:numPr>
          <w:ilvl w:val="0"/>
          <w:numId w:val="46"/>
        </w:numPr>
        <w:shd w:val="clear" w:color="auto" w:fill="E2EFD9" w:themeFill="accent6" w:themeFillTint="33"/>
        <w:spacing w:before="0" w:line="276" w:lineRule="auto"/>
        <w:ind w:left="284" w:hanging="284"/>
        <w:rPr>
          <w:rFonts w:cstheme="minorBidi"/>
        </w:rPr>
      </w:pPr>
      <w:r w:rsidRPr="00A06413">
        <w:rPr>
          <w:rFonts w:cstheme="minorBidi"/>
        </w:rPr>
        <w:t>Demonstrat</w:t>
      </w:r>
      <w:r w:rsidR="004C39A8">
        <w:rPr>
          <w:rFonts w:cstheme="minorBidi"/>
        </w:rPr>
        <w:t>ing</w:t>
      </w:r>
      <w:r w:rsidRPr="00A06413">
        <w:rPr>
          <w:rFonts w:cstheme="minorBidi"/>
        </w:rPr>
        <w:t xml:space="preserve"> the biodiversity on Mt. Elgon to national and international conservation </w:t>
      </w:r>
      <w:proofErr w:type="gramStart"/>
      <w:r w:rsidRPr="00A06413">
        <w:rPr>
          <w:rFonts w:cstheme="minorBidi"/>
        </w:rPr>
        <w:t>policymakers;</w:t>
      </w:r>
      <w:proofErr w:type="gramEnd"/>
      <w:r w:rsidRPr="00A06413">
        <w:rPr>
          <w:rFonts w:cstheme="minorBidi"/>
        </w:rPr>
        <w:t xml:space="preserve"> </w:t>
      </w:r>
    </w:p>
    <w:p w14:paraId="38FFC790" w14:textId="0C0B807C" w:rsidR="00750558" w:rsidRPr="00A06413" w:rsidRDefault="00750558" w:rsidP="00CA4B03">
      <w:pPr>
        <w:pStyle w:val="ListParagraph"/>
        <w:numPr>
          <w:ilvl w:val="0"/>
          <w:numId w:val="46"/>
        </w:numPr>
        <w:shd w:val="clear" w:color="auto" w:fill="E2EFD9" w:themeFill="accent6" w:themeFillTint="33"/>
        <w:spacing w:before="0" w:line="276" w:lineRule="auto"/>
        <w:ind w:left="284" w:hanging="284"/>
        <w:rPr>
          <w:rFonts w:cstheme="minorBidi"/>
        </w:rPr>
      </w:pPr>
      <w:r w:rsidRPr="00A06413">
        <w:rPr>
          <w:rFonts w:cstheme="minorBidi"/>
        </w:rPr>
        <w:t>Further strengthen the ongoing legal cases on land rights; and</w:t>
      </w:r>
    </w:p>
    <w:p w14:paraId="4797B5DB" w14:textId="4C5523BC" w:rsidR="00750558" w:rsidRPr="00A06413" w:rsidRDefault="00750558" w:rsidP="00CA4B03">
      <w:pPr>
        <w:pStyle w:val="ListParagraph"/>
        <w:numPr>
          <w:ilvl w:val="0"/>
          <w:numId w:val="46"/>
        </w:numPr>
        <w:shd w:val="clear" w:color="auto" w:fill="E2EFD9" w:themeFill="accent6" w:themeFillTint="33"/>
        <w:spacing w:before="0" w:after="120" w:line="276" w:lineRule="auto"/>
        <w:ind w:left="284" w:hanging="284"/>
        <w:rPr>
          <w:rFonts w:cstheme="minorBidi"/>
        </w:rPr>
      </w:pPr>
      <w:r w:rsidRPr="00A06413">
        <w:rPr>
          <w:rFonts w:cstheme="minorBidi"/>
        </w:rPr>
        <w:t xml:space="preserve">Demonstrate stewardship by </w:t>
      </w:r>
      <w:proofErr w:type="spellStart"/>
      <w:r w:rsidRPr="00A06413">
        <w:rPr>
          <w:rFonts w:cstheme="minorBidi"/>
        </w:rPr>
        <w:t>Ogiek</w:t>
      </w:r>
      <w:proofErr w:type="spellEnd"/>
      <w:r w:rsidRPr="00A06413">
        <w:rPr>
          <w:rFonts w:cstheme="minorBidi"/>
        </w:rPr>
        <w:t xml:space="preserve"> in coexistence with nature</w:t>
      </w:r>
      <w:r w:rsidR="004C39A8">
        <w:rPr>
          <w:rFonts w:cstheme="minorBidi"/>
        </w:rPr>
        <w:t>.</w:t>
      </w:r>
    </w:p>
    <w:p w14:paraId="22286488" w14:textId="77777777" w:rsidR="00750558" w:rsidRPr="00750558" w:rsidRDefault="00750558" w:rsidP="00831D47">
      <w:pPr>
        <w:keepNext/>
        <w:shd w:val="clear" w:color="auto" w:fill="E2EFD9" w:themeFill="accent6" w:themeFillTint="33"/>
        <w:spacing w:before="0" w:after="0" w:line="276" w:lineRule="auto"/>
        <w:rPr>
          <w:b/>
          <w:bCs/>
          <w:i/>
          <w:iCs/>
          <w:color w:val="538135" w:themeColor="accent6" w:themeShade="BF"/>
        </w:rPr>
      </w:pPr>
      <w:r w:rsidRPr="00750558">
        <w:rPr>
          <w:b/>
          <w:bCs/>
          <w:i/>
          <w:iCs/>
          <w:color w:val="538135" w:themeColor="accent6" w:themeShade="BF"/>
        </w:rPr>
        <w:t>Methods</w:t>
      </w:r>
    </w:p>
    <w:p w14:paraId="02A5844F" w14:textId="662DF43C" w:rsidR="00750558" w:rsidRPr="00750558" w:rsidRDefault="00750558" w:rsidP="005A484F">
      <w:pPr>
        <w:shd w:val="clear" w:color="auto" w:fill="E2EFD9" w:themeFill="accent6" w:themeFillTint="33"/>
        <w:spacing w:before="0" w:line="276" w:lineRule="auto"/>
        <w:jc w:val="both"/>
        <w:rPr>
          <w:rFonts w:cstheme="minorBidi"/>
        </w:rPr>
      </w:pPr>
      <w:r w:rsidRPr="00750558">
        <w:rPr>
          <w:rFonts w:cstheme="minorBidi"/>
        </w:rPr>
        <w:t xml:space="preserve">The </w:t>
      </w:r>
      <w:r w:rsidR="00137AB4">
        <w:rPr>
          <w:rFonts w:cstheme="minorBidi"/>
        </w:rPr>
        <w:t xml:space="preserve">team working on the </w:t>
      </w:r>
      <w:r w:rsidRPr="00750558">
        <w:rPr>
          <w:rFonts w:cstheme="minorBidi"/>
        </w:rPr>
        <w:t xml:space="preserve">monitoring held several meetings with each </w:t>
      </w:r>
      <w:proofErr w:type="spellStart"/>
      <w:r w:rsidRPr="00750558">
        <w:rPr>
          <w:rFonts w:cstheme="minorBidi"/>
        </w:rPr>
        <w:t>Ogiek</w:t>
      </w:r>
      <w:proofErr w:type="spellEnd"/>
      <w:r w:rsidRPr="00750558">
        <w:rPr>
          <w:rFonts w:cstheme="minorBidi"/>
        </w:rPr>
        <w:t xml:space="preserve"> village, to explain in their own language why they were starting the monitoring programme and to explain and propose how the information would be shared. Each village nominated their own monitors (three men and one woman) to monitor their village’s land.</w:t>
      </w:r>
    </w:p>
    <w:p w14:paraId="7AD534D7" w14:textId="60590BD2" w:rsidR="005A484F" w:rsidRDefault="00750558" w:rsidP="005A484F">
      <w:pPr>
        <w:shd w:val="clear" w:color="auto" w:fill="E2EFD9" w:themeFill="accent6" w:themeFillTint="33"/>
        <w:spacing w:before="0" w:line="276" w:lineRule="auto"/>
        <w:jc w:val="both"/>
        <w:rPr>
          <w:rFonts w:cstheme="minorBidi"/>
        </w:rPr>
      </w:pPr>
      <w:r w:rsidRPr="00750558">
        <w:rPr>
          <w:rFonts w:cstheme="minorBidi"/>
        </w:rPr>
        <w:t>The community tried different mapping tools and methods over many years, as it took time to find methods that suited the community interests. The use of some technologies started in 2020 under a mapping project called The Wealth of Our Lands. Currently,</w:t>
      </w:r>
      <w:r w:rsidR="007047B1">
        <w:rPr>
          <w:rFonts w:cstheme="minorBidi"/>
        </w:rPr>
        <w:t xml:space="preserve"> </w:t>
      </w:r>
      <w:r w:rsidRPr="00750558">
        <w:rPr>
          <w:rFonts w:cstheme="minorBidi"/>
        </w:rPr>
        <w:t>the</w:t>
      </w:r>
      <w:r w:rsidR="007047B1">
        <w:rPr>
          <w:rFonts w:cstheme="minorBidi"/>
        </w:rPr>
        <w:t xml:space="preserve"> </w:t>
      </w:r>
      <w:r w:rsidRPr="00750558">
        <w:rPr>
          <w:rFonts w:cstheme="minorBidi"/>
        </w:rPr>
        <w:t xml:space="preserve">community is monitoring their biodiversity under the Transformative Pathways project. </w:t>
      </w:r>
    </w:p>
    <w:p w14:paraId="22D18871" w14:textId="31007D57" w:rsidR="00750558" w:rsidRPr="00750558" w:rsidRDefault="00750558" w:rsidP="00137AB4">
      <w:pPr>
        <w:keepNext/>
        <w:shd w:val="clear" w:color="auto" w:fill="E2EFD9" w:themeFill="accent6" w:themeFillTint="33"/>
        <w:spacing w:before="0" w:line="276" w:lineRule="auto"/>
        <w:jc w:val="both"/>
        <w:rPr>
          <w:rFonts w:cstheme="minorBidi"/>
        </w:rPr>
      </w:pPr>
      <w:r w:rsidRPr="00750558">
        <w:rPr>
          <w:rFonts w:cstheme="minorBidi"/>
        </w:rPr>
        <w:t>Methods now used include:</w:t>
      </w:r>
    </w:p>
    <w:p w14:paraId="5B6C244E" w14:textId="266741C1" w:rsidR="00750558" w:rsidRPr="00A06413" w:rsidRDefault="00750558" w:rsidP="005A484F">
      <w:pPr>
        <w:pStyle w:val="ListParagraph"/>
        <w:numPr>
          <w:ilvl w:val="0"/>
          <w:numId w:val="45"/>
        </w:numPr>
        <w:shd w:val="clear" w:color="auto" w:fill="E2EFD9" w:themeFill="accent6" w:themeFillTint="33"/>
        <w:spacing w:before="0" w:line="276" w:lineRule="auto"/>
        <w:ind w:left="284" w:hanging="284"/>
        <w:rPr>
          <w:rFonts w:cstheme="minorBidi"/>
        </w:rPr>
      </w:pPr>
      <w:r w:rsidRPr="00A06413">
        <w:rPr>
          <w:rFonts w:cstheme="minorBidi"/>
        </w:rPr>
        <w:t>Traditional approaches</w:t>
      </w:r>
      <w:r w:rsidR="003D16C4">
        <w:rPr>
          <w:rFonts w:cstheme="minorBidi"/>
        </w:rPr>
        <w:t>,</w:t>
      </w:r>
      <w:r w:rsidRPr="00A06413">
        <w:rPr>
          <w:rFonts w:cstheme="minorBidi"/>
        </w:rPr>
        <w:t xml:space="preserve"> i.e.</w:t>
      </w:r>
      <w:r w:rsidR="003D16C4">
        <w:rPr>
          <w:rFonts w:cstheme="minorBidi"/>
        </w:rPr>
        <w:t>,</w:t>
      </w:r>
      <w:r w:rsidRPr="00A06413">
        <w:rPr>
          <w:rFonts w:cstheme="minorBidi"/>
        </w:rPr>
        <w:t xml:space="preserve"> monitoring embedded in </w:t>
      </w:r>
      <w:proofErr w:type="spellStart"/>
      <w:r w:rsidRPr="00A06413">
        <w:rPr>
          <w:rFonts w:cstheme="minorBidi"/>
        </w:rPr>
        <w:t>Ogiek</w:t>
      </w:r>
      <w:proofErr w:type="spellEnd"/>
      <w:r w:rsidRPr="00A06413">
        <w:rPr>
          <w:rFonts w:cstheme="minorBidi"/>
        </w:rPr>
        <w:t xml:space="preserve"> ways of </w:t>
      </w:r>
      <w:proofErr w:type="gramStart"/>
      <w:r w:rsidRPr="00A06413">
        <w:rPr>
          <w:rFonts w:cstheme="minorBidi"/>
        </w:rPr>
        <w:t>life;</w:t>
      </w:r>
      <w:proofErr w:type="gramEnd"/>
    </w:p>
    <w:p w14:paraId="5EB9993A" w14:textId="1D452F3B" w:rsidR="00750558" w:rsidRPr="00A06413" w:rsidRDefault="00750558" w:rsidP="005A484F">
      <w:pPr>
        <w:pStyle w:val="ListParagraph"/>
        <w:numPr>
          <w:ilvl w:val="0"/>
          <w:numId w:val="45"/>
        </w:numPr>
        <w:shd w:val="clear" w:color="auto" w:fill="E2EFD9" w:themeFill="accent6" w:themeFillTint="33"/>
        <w:spacing w:before="0" w:line="276" w:lineRule="auto"/>
        <w:ind w:left="284" w:hanging="284"/>
        <w:rPr>
          <w:rFonts w:cstheme="minorBidi"/>
        </w:rPr>
      </w:pPr>
      <w:r w:rsidRPr="00A06413">
        <w:rPr>
          <w:rFonts w:cstheme="minorBidi"/>
        </w:rPr>
        <w:lastRenderedPageBreak/>
        <w:t xml:space="preserve">Documenting community </w:t>
      </w:r>
      <w:proofErr w:type="gramStart"/>
      <w:r w:rsidRPr="00A06413">
        <w:rPr>
          <w:rFonts w:cstheme="minorBidi"/>
        </w:rPr>
        <w:t>by-laws;</w:t>
      </w:r>
      <w:proofErr w:type="gramEnd"/>
    </w:p>
    <w:p w14:paraId="11383E8F" w14:textId="0231B9C9" w:rsidR="00750558" w:rsidRPr="00A06413" w:rsidRDefault="00750558" w:rsidP="005A484F">
      <w:pPr>
        <w:pStyle w:val="ListParagraph"/>
        <w:numPr>
          <w:ilvl w:val="0"/>
          <w:numId w:val="45"/>
        </w:numPr>
        <w:shd w:val="clear" w:color="auto" w:fill="E2EFD9" w:themeFill="accent6" w:themeFillTint="33"/>
        <w:spacing w:before="0" w:line="276" w:lineRule="auto"/>
        <w:ind w:left="284" w:hanging="284"/>
        <w:rPr>
          <w:rFonts w:cstheme="minorBidi"/>
        </w:rPr>
      </w:pPr>
      <w:proofErr w:type="spellStart"/>
      <w:r w:rsidRPr="00A06413">
        <w:rPr>
          <w:rFonts w:cstheme="minorBidi"/>
        </w:rPr>
        <w:t>Ogiek</w:t>
      </w:r>
      <w:proofErr w:type="spellEnd"/>
      <w:r w:rsidRPr="00A06413">
        <w:rPr>
          <w:rFonts w:cstheme="minorBidi"/>
        </w:rPr>
        <w:t xml:space="preserve"> Spatial </w:t>
      </w:r>
      <w:proofErr w:type="gramStart"/>
      <w:r w:rsidRPr="00A06413">
        <w:rPr>
          <w:rFonts w:cstheme="minorBidi"/>
        </w:rPr>
        <w:t>plan;</w:t>
      </w:r>
      <w:proofErr w:type="gramEnd"/>
    </w:p>
    <w:p w14:paraId="35C4AA6C" w14:textId="48B11535" w:rsidR="00750558" w:rsidRPr="00A06413" w:rsidRDefault="00750558" w:rsidP="005A484F">
      <w:pPr>
        <w:pStyle w:val="ListParagraph"/>
        <w:numPr>
          <w:ilvl w:val="0"/>
          <w:numId w:val="45"/>
        </w:numPr>
        <w:shd w:val="clear" w:color="auto" w:fill="E2EFD9" w:themeFill="accent6" w:themeFillTint="33"/>
        <w:spacing w:before="0" w:line="276" w:lineRule="auto"/>
        <w:ind w:left="284" w:hanging="284"/>
        <w:rPr>
          <w:rFonts w:cstheme="minorBidi"/>
        </w:rPr>
      </w:pPr>
      <w:r w:rsidRPr="00A06413">
        <w:rPr>
          <w:rFonts w:cstheme="minorBidi"/>
        </w:rPr>
        <w:t xml:space="preserve">Camera </w:t>
      </w:r>
      <w:proofErr w:type="gramStart"/>
      <w:r w:rsidRPr="00A06413">
        <w:rPr>
          <w:rFonts w:cstheme="minorBidi"/>
        </w:rPr>
        <w:t>traps;</w:t>
      </w:r>
      <w:proofErr w:type="gramEnd"/>
    </w:p>
    <w:p w14:paraId="54CACD18" w14:textId="4C876D25" w:rsidR="00750558" w:rsidRPr="00A06413" w:rsidRDefault="00750558" w:rsidP="005A484F">
      <w:pPr>
        <w:pStyle w:val="ListParagraph"/>
        <w:numPr>
          <w:ilvl w:val="0"/>
          <w:numId w:val="45"/>
        </w:numPr>
        <w:shd w:val="clear" w:color="auto" w:fill="E2EFD9" w:themeFill="accent6" w:themeFillTint="33"/>
        <w:spacing w:before="0" w:line="276" w:lineRule="auto"/>
        <w:ind w:left="284" w:hanging="284"/>
        <w:rPr>
          <w:rFonts w:cstheme="minorBidi"/>
        </w:rPr>
      </w:pPr>
      <w:r w:rsidRPr="00A06413">
        <w:rPr>
          <w:rFonts w:cstheme="minorBidi"/>
        </w:rPr>
        <w:t xml:space="preserve">Line </w:t>
      </w:r>
      <w:proofErr w:type="gramStart"/>
      <w:r w:rsidRPr="00A06413">
        <w:rPr>
          <w:rFonts w:cstheme="minorBidi"/>
        </w:rPr>
        <w:t>transects;</w:t>
      </w:r>
      <w:proofErr w:type="gramEnd"/>
    </w:p>
    <w:p w14:paraId="032B0616" w14:textId="0272FB96" w:rsidR="00750558" w:rsidRPr="00A06413" w:rsidRDefault="00750558" w:rsidP="005A484F">
      <w:pPr>
        <w:pStyle w:val="ListParagraph"/>
        <w:numPr>
          <w:ilvl w:val="0"/>
          <w:numId w:val="45"/>
        </w:numPr>
        <w:shd w:val="clear" w:color="auto" w:fill="E2EFD9" w:themeFill="accent6" w:themeFillTint="33"/>
        <w:spacing w:before="0" w:line="276" w:lineRule="auto"/>
        <w:ind w:left="284" w:hanging="284"/>
        <w:rPr>
          <w:rFonts w:cstheme="minorBidi"/>
        </w:rPr>
      </w:pPr>
      <w:r w:rsidRPr="00A06413">
        <w:rPr>
          <w:rFonts w:cstheme="minorBidi"/>
        </w:rPr>
        <w:t>Quadrats; and</w:t>
      </w:r>
    </w:p>
    <w:p w14:paraId="249530D7" w14:textId="14958205" w:rsidR="00750558" w:rsidRPr="00A06413" w:rsidRDefault="00750558" w:rsidP="00A70967">
      <w:pPr>
        <w:pStyle w:val="ListParagraph"/>
        <w:numPr>
          <w:ilvl w:val="0"/>
          <w:numId w:val="45"/>
        </w:numPr>
        <w:shd w:val="clear" w:color="auto" w:fill="E2EFD9" w:themeFill="accent6" w:themeFillTint="33"/>
        <w:spacing w:before="0" w:after="120" w:line="276" w:lineRule="auto"/>
        <w:ind w:left="284" w:hanging="284"/>
        <w:rPr>
          <w:rFonts w:cstheme="minorBidi"/>
        </w:rPr>
      </w:pPr>
      <w:r w:rsidRPr="00A06413">
        <w:rPr>
          <w:rFonts w:cstheme="minorBidi"/>
        </w:rPr>
        <w:t xml:space="preserve">Mapping resources in the community using </w:t>
      </w:r>
      <w:proofErr w:type="spellStart"/>
      <w:r w:rsidRPr="00A06413">
        <w:rPr>
          <w:rFonts w:cstheme="minorBidi"/>
        </w:rPr>
        <w:t>Mapeo</w:t>
      </w:r>
      <w:proofErr w:type="spellEnd"/>
      <w:r w:rsidRPr="00A06413">
        <w:rPr>
          <w:rFonts w:cstheme="minorBidi"/>
        </w:rPr>
        <w:t xml:space="preserve"> (a free digital toolset for documenting, monitoring and mapping many types of data).</w:t>
      </w:r>
    </w:p>
    <w:p w14:paraId="0A7F8074" w14:textId="77777777" w:rsidR="00750558" w:rsidRPr="00750558" w:rsidRDefault="00750558" w:rsidP="007047B1">
      <w:pPr>
        <w:shd w:val="clear" w:color="auto" w:fill="E2EFD9" w:themeFill="accent6" w:themeFillTint="33"/>
        <w:spacing w:before="0" w:after="0" w:line="276" w:lineRule="auto"/>
        <w:rPr>
          <w:b/>
          <w:bCs/>
          <w:i/>
          <w:iCs/>
          <w:color w:val="538135" w:themeColor="accent6" w:themeShade="BF"/>
        </w:rPr>
      </w:pPr>
      <w:r w:rsidRPr="00750558">
        <w:rPr>
          <w:b/>
          <w:bCs/>
          <w:i/>
          <w:iCs/>
          <w:color w:val="538135" w:themeColor="accent6" w:themeShade="BF"/>
        </w:rPr>
        <w:t>Community engagement and communication</w:t>
      </w:r>
    </w:p>
    <w:p w14:paraId="586F8C2D" w14:textId="026DCE58" w:rsidR="00750558" w:rsidRPr="00750558" w:rsidRDefault="00750558" w:rsidP="005A484F">
      <w:pPr>
        <w:shd w:val="clear" w:color="auto" w:fill="E2EFD9" w:themeFill="accent6" w:themeFillTint="33"/>
        <w:spacing w:before="0" w:line="276" w:lineRule="auto"/>
        <w:jc w:val="both"/>
        <w:rPr>
          <w:rFonts w:cstheme="minorBidi"/>
        </w:rPr>
      </w:pPr>
      <w:r w:rsidRPr="00750558">
        <w:rPr>
          <w:rFonts w:cstheme="minorBidi"/>
        </w:rPr>
        <w:t xml:space="preserve">Everyone plays a key role. For example, elders have formed a validation committee. Individuals engaged in the monitoring know the land and its history. Women also provide specific knowledge on plants, including vegetable and firewood gathering locations and some medicinal plants. An important task is to make sure that women, many of whom do not know how to read, fully engage in these types of community activities, as often they do not participate in community engagement meetings due to conflicting roles in the household. They have now created an association of </w:t>
      </w:r>
      <w:proofErr w:type="gramStart"/>
      <w:r w:rsidRPr="00750558">
        <w:rPr>
          <w:rFonts w:cstheme="minorBidi"/>
        </w:rPr>
        <w:t>women, and</w:t>
      </w:r>
      <w:proofErr w:type="gramEnd"/>
      <w:r w:rsidRPr="00750558">
        <w:rPr>
          <w:rFonts w:cstheme="minorBidi"/>
        </w:rPr>
        <w:t xml:space="preserve"> have formed the East Africa Women Led Assemblies to discuss these challenges and issues.</w:t>
      </w:r>
    </w:p>
    <w:p w14:paraId="4A61705D" w14:textId="261B4936" w:rsidR="00750558" w:rsidRPr="00750558" w:rsidRDefault="00750558" w:rsidP="005A484F">
      <w:pPr>
        <w:shd w:val="clear" w:color="auto" w:fill="E2EFD9" w:themeFill="accent6" w:themeFillTint="33"/>
        <w:spacing w:before="0" w:line="276" w:lineRule="auto"/>
        <w:jc w:val="both"/>
        <w:rPr>
          <w:rFonts w:cstheme="minorBidi"/>
        </w:rPr>
      </w:pPr>
      <w:r w:rsidRPr="00750558">
        <w:rPr>
          <w:rFonts w:cstheme="minorBidi"/>
        </w:rPr>
        <w:t>The community collaborated with Forest Peoples Program</w:t>
      </w:r>
      <w:r w:rsidR="006B221F">
        <w:rPr>
          <w:rFonts w:cstheme="minorBidi"/>
        </w:rPr>
        <w:t>me</w:t>
      </w:r>
      <w:r w:rsidRPr="00750558">
        <w:rPr>
          <w:rFonts w:cstheme="minorBidi"/>
        </w:rPr>
        <w:t xml:space="preserve"> and Digital Democracy </w:t>
      </w:r>
      <w:r w:rsidR="00A06413">
        <w:rPr>
          <w:rFonts w:cstheme="minorBidi"/>
        </w:rPr>
        <w:t>(</w:t>
      </w:r>
      <w:r w:rsidRPr="00750558">
        <w:rPr>
          <w:rFonts w:cstheme="minorBidi"/>
        </w:rPr>
        <w:t xml:space="preserve">now </w:t>
      </w:r>
      <w:r w:rsidR="00A06413">
        <w:rPr>
          <w:rFonts w:cstheme="minorBidi"/>
        </w:rPr>
        <w:t xml:space="preserve">called </w:t>
      </w:r>
      <w:r w:rsidRPr="00750558">
        <w:rPr>
          <w:rFonts w:cstheme="minorBidi"/>
        </w:rPr>
        <w:t xml:space="preserve">Awana </w:t>
      </w:r>
      <w:r w:rsidR="00A06413">
        <w:rPr>
          <w:rFonts w:cstheme="minorBidi"/>
        </w:rPr>
        <w:t>D</w:t>
      </w:r>
      <w:r w:rsidRPr="00750558">
        <w:rPr>
          <w:rFonts w:cstheme="minorBidi"/>
        </w:rPr>
        <w:t>igital</w:t>
      </w:r>
      <w:r w:rsidR="00A06413">
        <w:rPr>
          <w:rFonts w:cstheme="minorBidi"/>
        </w:rPr>
        <w:t>)</w:t>
      </w:r>
      <w:r w:rsidRPr="00750558">
        <w:rPr>
          <w:rFonts w:cstheme="minorBidi"/>
        </w:rPr>
        <w:t xml:space="preserve"> to produce maps. They have also engaged the Interdisciplinary Centre for Conservation Science from Oxford University to build their capacity on how to use monitoring tools and how to analyse data while others can be learnt through practice. This learning is a continuous process.</w:t>
      </w:r>
    </w:p>
    <w:p w14:paraId="17208DB5" w14:textId="77777777" w:rsidR="00750558" w:rsidRPr="00750558" w:rsidRDefault="00750558" w:rsidP="005A484F">
      <w:pPr>
        <w:shd w:val="clear" w:color="auto" w:fill="E2EFD9" w:themeFill="accent6" w:themeFillTint="33"/>
        <w:spacing w:before="0" w:after="0" w:line="276" w:lineRule="auto"/>
        <w:jc w:val="both"/>
        <w:rPr>
          <w:b/>
          <w:bCs/>
          <w:i/>
          <w:iCs/>
          <w:color w:val="538135" w:themeColor="accent6" w:themeShade="BF"/>
        </w:rPr>
      </w:pPr>
      <w:r w:rsidRPr="00750558">
        <w:rPr>
          <w:b/>
          <w:bCs/>
          <w:i/>
          <w:iCs/>
          <w:color w:val="538135" w:themeColor="accent6" w:themeShade="BF"/>
        </w:rPr>
        <w:t>Outcomes</w:t>
      </w:r>
    </w:p>
    <w:p w14:paraId="56E91E23" w14:textId="77777777" w:rsidR="00750558" w:rsidRPr="00750558" w:rsidRDefault="00750558" w:rsidP="005A484F">
      <w:pPr>
        <w:shd w:val="clear" w:color="auto" w:fill="E2EFD9" w:themeFill="accent6" w:themeFillTint="33"/>
        <w:spacing w:before="0" w:line="276" w:lineRule="auto"/>
        <w:jc w:val="both"/>
        <w:rPr>
          <w:rFonts w:cstheme="minorBidi"/>
        </w:rPr>
      </w:pPr>
      <w:r w:rsidRPr="00750558">
        <w:rPr>
          <w:rFonts w:cstheme="minorBidi"/>
        </w:rPr>
        <w:t xml:space="preserve">Community members have gained a clearer understanding of the boundaries of their lands, and what they contain. This has allowed them to negotiate and push for access to resources more confidently and effectively. They have been granted some lands back, using the evidence that they have been able to collect. </w:t>
      </w:r>
    </w:p>
    <w:p w14:paraId="48360632" w14:textId="77777777" w:rsidR="00750558" w:rsidRPr="00750558" w:rsidRDefault="00750558" w:rsidP="005A484F">
      <w:pPr>
        <w:shd w:val="clear" w:color="auto" w:fill="E2EFD9" w:themeFill="accent6" w:themeFillTint="33"/>
        <w:spacing w:before="0" w:line="276" w:lineRule="auto"/>
        <w:jc w:val="both"/>
        <w:rPr>
          <w:rFonts w:cstheme="minorBidi"/>
        </w:rPr>
      </w:pPr>
      <w:r w:rsidRPr="00750558">
        <w:rPr>
          <w:rFonts w:cstheme="minorBidi"/>
        </w:rPr>
        <w:t>The process has fostered inter-generational transmission of knowledge from elders to youths</w:t>
      </w:r>
    </w:p>
    <w:p w14:paraId="5B989211" w14:textId="77777777" w:rsidR="00750558" w:rsidRPr="00750558" w:rsidRDefault="00750558" w:rsidP="005A484F">
      <w:pPr>
        <w:shd w:val="clear" w:color="auto" w:fill="E2EFD9" w:themeFill="accent6" w:themeFillTint="33"/>
        <w:spacing w:before="0" w:after="0" w:line="276" w:lineRule="auto"/>
        <w:jc w:val="both"/>
        <w:rPr>
          <w:b/>
          <w:bCs/>
          <w:i/>
          <w:iCs/>
          <w:color w:val="538135" w:themeColor="accent6" w:themeShade="BF"/>
        </w:rPr>
      </w:pPr>
      <w:r w:rsidRPr="00750558">
        <w:rPr>
          <w:b/>
          <w:bCs/>
          <w:i/>
          <w:iCs/>
          <w:color w:val="538135" w:themeColor="accent6" w:themeShade="BF"/>
        </w:rPr>
        <w:t>Challenges</w:t>
      </w:r>
    </w:p>
    <w:p w14:paraId="07287138" w14:textId="77777777" w:rsidR="00750558" w:rsidRPr="00750558" w:rsidRDefault="00750558" w:rsidP="005A484F">
      <w:pPr>
        <w:shd w:val="clear" w:color="auto" w:fill="E2EFD9" w:themeFill="accent6" w:themeFillTint="33"/>
        <w:spacing w:before="0" w:line="276" w:lineRule="auto"/>
        <w:jc w:val="both"/>
        <w:rPr>
          <w:rFonts w:cstheme="minorBidi"/>
        </w:rPr>
      </w:pPr>
      <w:r w:rsidRPr="00750558">
        <w:rPr>
          <w:rFonts w:cstheme="minorBidi"/>
        </w:rPr>
        <w:t xml:space="preserve">There are </w:t>
      </w:r>
      <w:proofErr w:type="gramStart"/>
      <w:r w:rsidRPr="00750558">
        <w:rPr>
          <w:rFonts w:cstheme="minorBidi"/>
        </w:rPr>
        <w:t>a number of</w:t>
      </w:r>
      <w:proofErr w:type="gramEnd"/>
      <w:r w:rsidRPr="00750558">
        <w:rPr>
          <w:rFonts w:cstheme="minorBidi"/>
        </w:rPr>
        <w:t xml:space="preserve"> challenges faced by the communities and their monitoring, including:</w:t>
      </w:r>
    </w:p>
    <w:p w14:paraId="358C190F" w14:textId="222749AC" w:rsidR="00750558" w:rsidRPr="00750558" w:rsidRDefault="00750558" w:rsidP="005A484F">
      <w:pPr>
        <w:pStyle w:val="ListParagraph"/>
        <w:numPr>
          <w:ilvl w:val="0"/>
          <w:numId w:val="44"/>
        </w:numPr>
        <w:shd w:val="clear" w:color="auto" w:fill="E2EFD9" w:themeFill="accent6" w:themeFillTint="33"/>
        <w:spacing w:before="0" w:line="276" w:lineRule="auto"/>
        <w:ind w:left="284" w:hanging="284"/>
        <w:rPr>
          <w:rFonts w:cstheme="minorBidi"/>
        </w:rPr>
      </w:pPr>
      <w:r w:rsidRPr="00750558">
        <w:rPr>
          <w:rFonts w:cstheme="minorBidi"/>
        </w:rPr>
        <w:t xml:space="preserve">Tenure rights challenges, as communities do not have recognized tenure over their </w:t>
      </w:r>
      <w:proofErr w:type="gramStart"/>
      <w:r w:rsidRPr="00750558">
        <w:rPr>
          <w:rFonts w:cstheme="minorBidi"/>
        </w:rPr>
        <w:t>lands;</w:t>
      </w:r>
      <w:proofErr w:type="gramEnd"/>
    </w:p>
    <w:p w14:paraId="5AAA1244" w14:textId="30B46191" w:rsidR="00750558" w:rsidRPr="00750558" w:rsidRDefault="00750558" w:rsidP="005A484F">
      <w:pPr>
        <w:pStyle w:val="ListParagraph"/>
        <w:numPr>
          <w:ilvl w:val="0"/>
          <w:numId w:val="44"/>
        </w:numPr>
        <w:shd w:val="clear" w:color="auto" w:fill="E2EFD9" w:themeFill="accent6" w:themeFillTint="33"/>
        <w:spacing w:before="0" w:line="276" w:lineRule="auto"/>
        <w:ind w:left="284" w:hanging="284"/>
        <w:rPr>
          <w:rFonts w:cstheme="minorBidi"/>
        </w:rPr>
      </w:pPr>
      <w:r w:rsidRPr="00750558">
        <w:rPr>
          <w:rFonts w:cstheme="minorBidi"/>
        </w:rPr>
        <w:t xml:space="preserve">Political will outside the community does not seem to support of the overall goals and aims, or the communities </w:t>
      </w:r>
      <w:proofErr w:type="gramStart"/>
      <w:r w:rsidRPr="00750558">
        <w:rPr>
          <w:rFonts w:cstheme="minorBidi"/>
        </w:rPr>
        <w:t>themselves;</w:t>
      </w:r>
      <w:proofErr w:type="gramEnd"/>
    </w:p>
    <w:p w14:paraId="498B8EEC" w14:textId="4A06780A" w:rsidR="00750558" w:rsidRPr="00750558" w:rsidRDefault="00750558" w:rsidP="005A484F">
      <w:pPr>
        <w:pStyle w:val="ListParagraph"/>
        <w:numPr>
          <w:ilvl w:val="0"/>
          <w:numId w:val="44"/>
        </w:numPr>
        <w:shd w:val="clear" w:color="auto" w:fill="E2EFD9" w:themeFill="accent6" w:themeFillTint="33"/>
        <w:spacing w:before="0" w:line="276" w:lineRule="auto"/>
        <w:ind w:left="284" w:hanging="284"/>
        <w:rPr>
          <w:rFonts w:cstheme="minorBidi"/>
        </w:rPr>
      </w:pPr>
      <w:r w:rsidRPr="00750558">
        <w:rPr>
          <w:rFonts w:cstheme="minorBidi"/>
        </w:rPr>
        <w:t>Conservation policies that prioritise nature over people, and assume people are a threat to nature</w:t>
      </w:r>
      <w:r w:rsidR="00B7098F">
        <w:rPr>
          <w:rFonts w:cstheme="minorBidi"/>
        </w:rPr>
        <w:t>; and</w:t>
      </w:r>
      <w:r w:rsidRPr="00750558">
        <w:rPr>
          <w:rFonts w:cstheme="minorBidi"/>
        </w:rPr>
        <w:t xml:space="preserve">      </w:t>
      </w:r>
    </w:p>
    <w:p w14:paraId="48D3197F" w14:textId="5351648A" w:rsidR="00750558" w:rsidRPr="002060DF" w:rsidRDefault="00750558" w:rsidP="005A484F">
      <w:pPr>
        <w:pStyle w:val="ListParagraph"/>
        <w:numPr>
          <w:ilvl w:val="0"/>
          <w:numId w:val="44"/>
        </w:numPr>
        <w:shd w:val="clear" w:color="auto" w:fill="E2EFD9" w:themeFill="accent6" w:themeFillTint="33"/>
        <w:spacing w:before="0" w:line="276" w:lineRule="auto"/>
        <w:ind w:left="284" w:hanging="284"/>
        <w:rPr>
          <w:rFonts w:cstheme="minorBidi"/>
        </w:rPr>
      </w:pPr>
      <w:r w:rsidRPr="00750558">
        <w:rPr>
          <w:rFonts w:cstheme="minorBidi"/>
        </w:rPr>
        <w:lastRenderedPageBreak/>
        <w:t>Insufficient resources</w:t>
      </w:r>
      <w:r w:rsidR="003D16C4">
        <w:rPr>
          <w:rFonts w:cstheme="minorBidi"/>
        </w:rPr>
        <w:t>,</w:t>
      </w:r>
      <w:r w:rsidRPr="00750558">
        <w:rPr>
          <w:rFonts w:cstheme="minorBidi"/>
        </w:rPr>
        <w:t xml:space="preserve"> e.g.</w:t>
      </w:r>
      <w:r w:rsidR="003D16C4">
        <w:rPr>
          <w:rFonts w:cstheme="minorBidi"/>
        </w:rPr>
        <w:t>,</w:t>
      </w:r>
      <w:r w:rsidRPr="00750558">
        <w:rPr>
          <w:rFonts w:cstheme="minorBidi"/>
        </w:rPr>
        <w:t xml:space="preserve"> for camera traps, or to support monitors in their work, and a dependence on fundraising.</w:t>
      </w:r>
    </w:p>
    <w:p w14:paraId="3BAD3458" w14:textId="77777777" w:rsidR="00BC5FA3" w:rsidRDefault="00BC5FA3" w:rsidP="00784BD4">
      <w:pPr>
        <w:spacing w:before="0" w:after="0" w:line="276" w:lineRule="auto"/>
        <w:rPr>
          <w:rFonts w:cstheme="minorBidi"/>
        </w:rPr>
      </w:pPr>
    </w:p>
    <w:p w14:paraId="73DF429A" w14:textId="3858ADA8" w:rsidR="00F94CA8" w:rsidRDefault="00064C37" w:rsidP="006C57C1">
      <w:pPr>
        <w:keepNext/>
        <w:shd w:val="clear" w:color="auto" w:fill="E2EFD9" w:themeFill="accent6" w:themeFillTint="33"/>
        <w:spacing w:before="0" w:after="0" w:line="276" w:lineRule="auto"/>
        <w:jc w:val="both"/>
        <w:rPr>
          <w:rFonts w:cstheme="minorHAnsi"/>
          <w:b/>
          <w:bCs/>
        </w:rPr>
      </w:pPr>
      <w:r w:rsidRPr="007D55EC">
        <w:rPr>
          <w:rFonts w:cstheme="minorHAnsi"/>
          <w:b/>
          <w:bCs/>
        </w:rPr>
        <w:t xml:space="preserve">Case study: Monitoring by the </w:t>
      </w:r>
      <w:r w:rsidR="00F94CA8" w:rsidRPr="007D55EC">
        <w:rPr>
          <w:rFonts w:cstheme="minorHAnsi"/>
          <w:b/>
          <w:bCs/>
        </w:rPr>
        <w:t>Manitoba Métis Federation</w:t>
      </w:r>
      <w:r w:rsidR="007D55EC">
        <w:rPr>
          <w:rFonts w:cstheme="minorHAnsi"/>
          <w:b/>
          <w:bCs/>
        </w:rPr>
        <w:t>, Canada</w:t>
      </w:r>
      <w:r w:rsidR="00F94CA8" w:rsidRPr="007D55EC">
        <w:rPr>
          <w:rFonts w:cstheme="minorHAnsi"/>
          <w:b/>
          <w:bCs/>
        </w:rPr>
        <w:t xml:space="preserve"> </w:t>
      </w:r>
    </w:p>
    <w:p w14:paraId="5BEEC119" w14:textId="7172B5EB" w:rsidR="00D04E6F" w:rsidRPr="00D04E6F" w:rsidRDefault="00D04E6F" w:rsidP="006C57C1">
      <w:pPr>
        <w:keepNext/>
        <w:shd w:val="clear" w:color="auto" w:fill="E2EFD9" w:themeFill="accent6" w:themeFillTint="33"/>
        <w:spacing w:before="0" w:after="0" w:line="276" w:lineRule="auto"/>
        <w:jc w:val="both"/>
        <w:rPr>
          <w:rFonts w:eastAsiaTheme="minorEastAsia" w:cstheme="minorHAnsi"/>
          <w:i/>
          <w:iCs/>
          <w:color w:val="000000" w:themeColor="text1"/>
          <w:kern w:val="24"/>
          <w:lang w:val="en-US" w:eastAsia="zh-CN"/>
        </w:rPr>
      </w:pPr>
      <w:r w:rsidRPr="00D04E6F">
        <w:rPr>
          <w:rFonts w:eastAsiaTheme="minorEastAsia" w:cstheme="minorHAnsi"/>
          <w:i/>
          <w:iCs/>
          <w:color w:val="000000" w:themeColor="text1"/>
          <w:kern w:val="24"/>
          <w:lang w:val="en-US" w:eastAsia="zh-CN"/>
        </w:rPr>
        <w:t>Colin Gisiger</w:t>
      </w:r>
    </w:p>
    <w:p w14:paraId="59C3BF32" w14:textId="77777777" w:rsidR="007C1C72" w:rsidRPr="00A4398D" w:rsidRDefault="007C1C72" w:rsidP="007C1C72">
      <w:pPr>
        <w:keepNext/>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Background</w:t>
      </w:r>
    </w:p>
    <w:p w14:paraId="458AC4AB" w14:textId="1D2B836B" w:rsidR="007C1C72" w:rsidRDefault="007C1C72" w:rsidP="008E6BE1">
      <w:pPr>
        <w:shd w:val="clear" w:color="auto" w:fill="E2EFD9" w:themeFill="accent6" w:themeFillTint="33"/>
        <w:spacing w:before="0" w:line="276" w:lineRule="auto"/>
        <w:jc w:val="both"/>
        <w:rPr>
          <w:rFonts w:eastAsiaTheme="minorEastAsia" w:cstheme="minorHAnsi"/>
          <w:color w:val="000000" w:themeColor="text1"/>
          <w:kern w:val="24"/>
          <w:lang w:val="en-US" w:eastAsia="zh-CN"/>
        </w:rPr>
      </w:pPr>
      <w:r w:rsidRPr="00670E4D">
        <w:rPr>
          <w:rFonts w:eastAsiaTheme="minorEastAsia" w:cstheme="minorHAnsi"/>
          <w:color w:val="000000" w:themeColor="text1"/>
          <w:kern w:val="24"/>
          <w:lang w:val="en-US" w:eastAsia="zh-CN"/>
        </w:rPr>
        <w:t xml:space="preserve">The Red River Métis is an Indigenous collectivity and Aboriginal People within the meaning of section 35 of the </w:t>
      </w:r>
      <w:r w:rsidR="0075046F">
        <w:rPr>
          <w:rFonts w:eastAsiaTheme="minorEastAsia" w:cstheme="minorHAnsi"/>
          <w:color w:val="000000" w:themeColor="text1"/>
          <w:kern w:val="24"/>
          <w:lang w:val="en-US" w:eastAsia="zh-CN"/>
        </w:rPr>
        <w:t xml:space="preserve">Canadian </w:t>
      </w:r>
      <w:r w:rsidRPr="00670E4D">
        <w:rPr>
          <w:rFonts w:eastAsiaTheme="minorEastAsia" w:cstheme="minorHAnsi"/>
          <w:color w:val="000000" w:themeColor="text1"/>
          <w:kern w:val="24"/>
          <w:lang w:val="en-US" w:eastAsia="zh-CN"/>
        </w:rPr>
        <w:t xml:space="preserve">Constitution Act, 1982. </w:t>
      </w:r>
      <w:r>
        <w:rPr>
          <w:rFonts w:eastAsiaTheme="minorEastAsia" w:cstheme="minorHAnsi"/>
          <w:color w:val="000000" w:themeColor="text1"/>
          <w:kern w:val="24"/>
          <w:lang w:val="en-US" w:eastAsia="zh-CN"/>
        </w:rPr>
        <w:t>T</w:t>
      </w:r>
      <w:r w:rsidRPr="00670E4D">
        <w:rPr>
          <w:rFonts w:eastAsiaTheme="minorEastAsia" w:cstheme="minorHAnsi"/>
          <w:color w:val="000000" w:themeColor="text1"/>
          <w:kern w:val="24"/>
          <w:lang w:val="en-US" w:eastAsia="zh-CN"/>
        </w:rPr>
        <w:t>he Red River Métis hold rights, claims and interests throughout and beyond the Province of Manitoba that are recognized and affirmed in the Canadian Constitution</w:t>
      </w:r>
      <w:r>
        <w:rPr>
          <w:rFonts w:eastAsiaTheme="minorEastAsia" w:cstheme="minorHAnsi"/>
          <w:color w:val="000000" w:themeColor="text1"/>
          <w:kern w:val="24"/>
          <w:lang w:val="en-US" w:eastAsia="zh-CN"/>
        </w:rPr>
        <w:t>. T</w:t>
      </w:r>
      <w:r w:rsidRPr="00670E4D">
        <w:rPr>
          <w:rFonts w:eastAsiaTheme="minorEastAsia" w:cstheme="minorHAnsi"/>
          <w:color w:val="000000" w:themeColor="text1"/>
          <w:kern w:val="24"/>
          <w:lang w:val="en-US" w:eastAsia="zh-CN"/>
        </w:rPr>
        <w:t xml:space="preserve">he </w:t>
      </w:r>
      <w:r>
        <w:rPr>
          <w:rFonts w:eastAsiaTheme="minorEastAsia" w:cstheme="minorHAnsi"/>
          <w:color w:val="000000" w:themeColor="text1"/>
          <w:kern w:val="24"/>
          <w:lang w:val="en-US" w:eastAsia="zh-CN"/>
        </w:rPr>
        <w:t xml:space="preserve">Manitoba Métis Federation </w:t>
      </w:r>
      <w:r w:rsidRPr="00B07376">
        <w:rPr>
          <w:rFonts w:eastAsiaTheme="minorEastAsia" w:cstheme="minorHAnsi"/>
          <w:color w:val="000000" w:themeColor="text1"/>
          <w:kern w:val="24"/>
          <w:lang w:val="en-US" w:eastAsia="zh-CN"/>
        </w:rPr>
        <w:t>is the National Government of the Red River Méti</w:t>
      </w:r>
      <w:r>
        <w:rPr>
          <w:rFonts w:eastAsiaTheme="minorEastAsia" w:cstheme="minorHAnsi"/>
          <w:color w:val="000000" w:themeColor="text1"/>
          <w:kern w:val="24"/>
          <w:lang w:val="en-US" w:eastAsia="zh-CN"/>
        </w:rPr>
        <w:t xml:space="preserve">s and </w:t>
      </w:r>
      <w:r w:rsidRPr="00B07376">
        <w:rPr>
          <w:rFonts w:eastAsiaTheme="minorEastAsia" w:cstheme="minorHAnsi"/>
          <w:color w:val="000000" w:themeColor="text1"/>
          <w:kern w:val="24"/>
          <w:lang w:val="en-US" w:eastAsia="zh-CN"/>
        </w:rPr>
        <w:t>provid</w:t>
      </w:r>
      <w:r>
        <w:rPr>
          <w:rFonts w:eastAsiaTheme="minorEastAsia" w:cstheme="minorHAnsi"/>
          <w:color w:val="000000" w:themeColor="text1"/>
          <w:kern w:val="24"/>
          <w:lang w:val="en-US" w:eastAsia="zh-CN"/>
        </w:rPr>
        <w:t>es</w:t>
      </w:r>
      <w:r w:rsidRPr="00B07376">
        <w:rPr>
          <w:rFonts w:eastAsiaTheme="minorEastAsia" w:cstheme="minorHAnsi"/>
          <w:color w:val="000000" w:themeColor="text1"/>
          <w:kern w:val="24"/>
          <w:lang w:val="en-US" w:eastAsia="zh-CN"/>
        </w:rPr>
        <w:t xml:space="preserve"> democratic, responsible and accountable governance on behalf of the Red River Métis, utilizing constitutional authorities delegated by its </w:t>
      </w:r>
      <w:r w:rsidR="0075046F">
        <w:rPr>
          <w:rFonts w:eastAsiaTheme="minorEastAsia" w:cstheme="minorHAnsi"/>
          <w:color w:val="000000" w:themeColor="text1"/>
          <w:kern w:val="24"/>
          <w:lang w:val="en-US" w:eastAsia="zh-CN"/>
        </w:rPr>
        <w:t>c</w:t>
      </w:r>
      <w:r w:rsidRPr="00B07376">
        <w:rPr>
          <w:rFonts w:eastAsiaTheme="minorEastAsia" w:cstheme="minorHAnsi"/>
          <w:color w:val="000000" w:themeColor="text1"/>
          <w:kern w:val="24"/>
          <w:lang w:val="en-US" w:eastAsia="zh-CN"/>
        </w:rPr>
        <w:t xml:space="preserve">itizens. The </w:t>
      </w:r>
      <w:r w:rsidR="00CC42E1" w:rsidRPr="00CC42E1">
        <w:rPr>
          <w:rFonts w:eastAsiaTheme="minorEastAsia" w:cstheme="minorHAnsi"/>
          <w:color w:val="000000" w:themeColor="text1"/>
          <w:kern w:val="24"/>
          <w:lang w:val="en-US" w:eastAsia="zh-CN"/>
        </w:rPr>
        <w:t>Manitoba Métis Federation</w:t>
      </w:r>
      <w:r w:rsidRPr="00B07376">
        <w:rPr>
          <w:rFonts w:eastAsiaTheme="minorEastAsia" w:cstheme="minorHAnsi"/>
          <w:color w:val="000000" w:themeColor="text1"/>
          <w:kern w:val="24"/>
          <w:lang w:val="en-US" w:eastAsia="zh-CN"/>
        </w:rPr>
        <w:t xml:space="preserve"> and </w:t>
      </w:r>
      <w:r w:rsidR="00E7584E">
        <w:rPr>
          <w:rFonts w:eastAsiaTheme="minorEastAsia" w:cstheme="minorHAnsi"/>
          <w:color w:val="000000" w:themeColor="text1"/>
          <w:kern w:val="24"/>
          <w:lang w:val="en-US" w:eastAsia="zh-CN"/>
        </w:rPr>
        <w:t xml:space="preserve">the </w:t>
      </w:r>
      <w:r w:rsidRPr="00B07376">
        <w:rPr>
          <w:rFonts w:eastAsiaTheme="minorEastAsia" w:cstheme="minorHAnsi"/>
          <w:color w:val="000000" w:themeColor="text1"/>
          <w:kern w:val="24"/>
          <w:lang w:val="en-US" w:eastAsia="zh-CN"/>
        </w:rPr>
        <w:t>Canad</w:t>
      </w:r>
      <w:r w:rsidR="00974306">
        <w:rPr>
          <w:rFonts w:eastAsiaTheme="minorEastAsia" w:cstheme="minorHAnsi"/>
          <w:color w:val="000000" w:themeColor="text1"/>
          <w:kern w:val="24"/>
          <w:lang w:val="en-US" w:eastAsia="zh-CN"/>
        </w:rPr>
        <w:t>i</w:t>
      </w:r>
      <w:r w:rsidRPr="00B07376">
        <w:rPr>
          <w:rFonts w:eastAsiaTheme="minorEastAsia" w:cstheme="minorHAnsi"/>
          <w:color w:val="000000" w:themeColor="text1"/>
          <w:kern w:val="24"/>
          <w:lang w:val="en-US" w:eastAsia="zh-CN"/>
        </w:rPr>
        <w:t>a</w:t>
      </w:r>
      <w:r w:rsidR="00974306">
        <w:rPr>
          <w:rFonts w:eastAsiaTheme="minorEastAsia" w:cstheme="minorHAnsi"/>
          <w:color w:val="000000" w:themeColor="text1"/>
          <w:kern w:val="24"/>
          <w:lang w:val="en-US" w:eastAsia="zh-CN"/>
        </w:rPr>
        <w:t>n government</w:t>
      </w:r>
      <w:r w:rsidRPr="00B07376">
        <w:rPr>
          <w:rFonts w:eastAsiaTheme="minorEastAsia" w:cstheme="minorHAnsi"/>
          <w:color w:val="000000" w:themeColor="text1"/>
          <w:kern w:val="24"/>
          <w:lang w:val="en-US" w:eastAsia="zh-CN"/>
        </w:rPr>
        <w:t xml:space="preserve"> signed the historic Red River Métis Self-Government Recognition and Implementation Treaty on </w:t>
      </w:r>
      <w:r w:rsidR="007B26F4">
        <w:rPr>
          <w:rFonts w:eastAsiaTheme="minorEastAsia" w:cstheme="minorHAnsi"/>
          <w:color w:val="000000" w:themeColor="text1"/>
          <w:kern w:val="24"/>
          <w:lang w:val="en-US" w:eastAsia="zh-CN"/>
        </w:rPr>
        <w:t xml:space="preserve">30 </w:t>
      </w:r>
      <w:r w:rsidRPr="00B07376">
        <w:rPr>
          <w:rFonts w:eastAsiaTheme="minorEastAsia" w:cstheme="minorHAnsi"/>
          <w:color w:val="000000" w:themeColor="text1"/>
          <w:kern w:val="24"/>
          <w:lang w:val="en-US" w:eastAsia="zh-CN"/>
        </w:rPr>
        <w:t xml:space="preserve">November 2024, cementing its role as the only officially recognized Métis Government in Canada. The </w:t>
      </w:r>
      <w:r w:rsidR="00CC42E1" w:rsidRPr="00CC42E1">
        <w:rPr>
          <w:rFonts w:eastAsiaTheme="minorEastAsia" w:cstheme="minorHAnsi"/>
          <w:color w:val="000000" w:themeColor="text1"/>
          <w:kern w:val="24"/>
          <w:lang w:val="en-US" w:eastAsia="zh-CN"/>
        </w:rPr>
        <w:t>Manitoba Métis Federation</w:t>
      </w:r>
      <w:r w:rsidRPr="00B07376">
        <w:rPr>
          <w:rFonts w:eastAsiaTheme="minorEastAsia" w:cstheme="minorHAnsi"/>
          <w:color w:val="000000" w:themeColor="text1"/>
          <w:kern w:val="24"/>
          <w:lang w:val="en-US" w:eastAsia="zh-CN"/>
        </w:rPr>
        <w:t xml:space="preserve"> represents the rights, claims and interests of the Red River Métis, not only within Manitoba but beyond borders across the </w:t>
      </w:r>
      <w:r>
        <w:rPr>
          <w:rFonts w:eastAsiaTheme="minorEastAsia" w:cstheme="minorHAnsi"/>
          <w:color w:val="000000" w:themeColor="text1"/>
          <w:kern w:val="24"/>
          <w:lang w:val="en-US" w:eastAsia="zh-CN"/>
        </w:rPr>
        <w:t xml:space="preserve">National </w:t>
      </w:r>
      <w:r w:rsidRPr="00B07376">
        <w:rPr>
          <w:rFonts w:eastAsiaTheme="minorEastAsia" w:cstheme="minorHAnsi"/>
          <w:color w:val="000000" w:themeColor="text1"/>
          <w:kern w:val="24"/>
          <w:lang w:val="en-US" w:eastAsia="zh-CN"/>
        </w:rPr>
        <w:t>Homeland</w:t>
      </w:r>
      <w:r>
        <w:rPr>
          <w:rFonts w:eastAsiaTheme="minorEastAsia" w:cstheme="minorHAnsi"/>
          <w:color w:val="000000" w:themeColor="text1"/>
          <w:kern w:val="24"/>
          <w:lang w:val="en-US" w:eastAsia="zh-CN"/>
        </w:rPr>
        <w:t xml:space="preserve"> of the Red River Métis</w:t>
      </w:r>
      <w:r w:rsidRPr="00B07376">
        <w:rPr>
          <w:rFonts w:eastAsiaTheme="minorEastAsia" w:cstheme="minorHAnsi"/>
          <w:color w:val="000000" w:themeColor="text1"/>
          <w:kern w:val="24"/>
          <w:lang w:val="en-US" w:eastAsia="zh-CN"/>
        </w:rPr>
        <w:t xml:space="preserve">. </w:t>
      </w:r>
    </w:p>
    <w:p w14:paraId="77A7B659" w14:textId="77777777" w:rsidR="007C1C72" w:rsidRPr="00A4398D" w:rsidRDefault="007C1C72" w:rsidP="007C1C72">
      <w:pPr>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Monitoring and stewardship programmes</w:t>
      </w:r>
    </w:p>
    <w:p w14:paraId="780B798D" w14:textId="77777777" w:rsidR="007C1C72" w:rsidRPr="002C2E50" w:rsidRDefault="007C1C72" w:rsidP="007C1C72">
      <w:pPr>
        <w:shd w:val="clear" w:color="auto" w:fill="E2EFD9" w:themeFill="accent6" w:themeFillTint="33"/>
        <w:spacing w:before="0" w:line="276" w:lineRule="auto"/>
        <w:jc w:val="both"/>
        <w:rPr>
          <w:rFonts w:cstheme="minorHAnsi"/>
          <w:lang w:val="en-US" w:eastAsia="zh-CN"/>
        </w:rPr>
      </w:pPr>
      <w:r>
        <w:rPr>
          <w:rFonts w:cstheme="minorHAnsi"/>
          <w:lang w:val="en-US" w:eastAsia="zh-CN"/>
        </w:rPr>
        <w:t xml:space="preserve">The </w:t>
      </w:r>
      <w:r w:rsidRPr="007D55EC">
        <w:rPr>
          <w:rFonts w:cstheme="minorHAnsi"/>
          <w:lang w:val="en-US" w:eastAsia="zh-CN"/>
        </w:rPr>
        <w:t xml:space="preserve">Manitoba Métis Federation has developed </w:t>
      </w:r>
      <w:r>
        <w:rPr>
          <w:rFonts w:cstheme="minorHAnsi"/>
          <w:lang w:val="en-US" w:eastAsia="zh-CN"/>
        </w:rPr>
        <w:t>a network of</w:t>
      </w:r>
      <w:r w:rsidRPr="007D55EC">
        <w:rPr>
          <w:rFonts w:cstheme="minorHAnsi"/>
          <w:lang w:val="en-US" w:eastAsia="zh-CN"/>
        </w:rPr>
        <w:t xml:space="preserve"> </w:t>
      </w:r>
      <w:r>
        <w:rPr>
          <w:rFonts w:cstheme="minorHAnsi"/>
          <w:lang w:val="en-US" w:eastAsia="zh-CN"/>
        </w:rPr>
        <w:t xml:space="preserve">Red River </w:t>
      </w:r>
      <w:r w:rsidRPr="002C2E50">
        <w:rPr>
          <w:rFonts w:cstheme="minorHAnsi"/>
          <w:lang w:val="en-US" w:eastAsia="zh-CN"/>
        </w:rPr>
        <w:t xml:space="preserve">Métis-Led </w:t>
      </w:r>
      <w:r>
        <w:rPr>
          <w:rFonts w:cstheme="minorHAnsi"/>
          <w:lang w:val="en-US" w:eastAsia="zh-CN"/>
        </w:rPr>
        <w:t xml:space="preserve">environmental </w:t>
      </w:r>
      <w:r w:rsidRPr="007D55EC">
        <w:rPr>
          <w:rFonts w:cstheme="minorHAnsi"/>
          <w:lang w:val="en-US" w:eastAsia="zh-CN"/>
        </w:rPr>
        <w:t>m</w:t>
      </w:r>
      <w:r w:rsidRPr="002C2E50">
        <w:rPr>
          <w:rFonts w:cstheme="minorHAnsi"/>
          <w:lang w:val="en-US" w:eastAsia="zh-CN"/>
        </w:rPr>
        <w:t xml:space="preserve">onitoring </w:t>
      </w:r>
      <w:proofErr w:type="spellStart"/>
      <w:r w:rsidRPr="007D55EC">
        <w:rPr>
          <w:rFonts w:cstheme="minorHAnsi"/>
          <w:lang w:val="en-US" w:eastAsia="zh-CN"/>
        </w:rPr>
        <w:t>p</w:t>
      </w:r>
      <w:r w:rsidRPr="002C2E50">
        <w:rPr>
          <w:rFonts w:cstheme="minorHAnsi"/>
          <w:lang w:val="en-US" w:eastAsia="zh-CN"/>
        </w:rPr>
        <w:t>rogram</w:t>
      </w:r>
      <w:r w:rsidRPr="007D55EC">
        <w:rPr>
          <w:rFonts w:cstheme="minorHAnsi"/>
          <w:lang w:val="en-US" w:eastAsia="zh-CN"/>
        </w:rPr>
        <w:t>me</w:t>
      </w:r>
      <w:r w:rsidRPr="002C2E50">
        <w:rPr>
          <w:rFonts w:cstheme="minorHAnsi"/>
          <w:lang w:val="en-US" w:eastAsia="zh-CN"/>
        </w:rPr>
        <w:t>s</w:t>
      </w:r>
      <w:proofErr w:type="spellEnd"/>
      <w:r w:rsidRPr="007D55EC">
        <w:rPr>
          <w:rFonts w:cstheme="minorHAnsi"/>
          <w:lang w:val="en-US" w:eastAsia="zh-CN"/>
        </w:rPr>
        <w:t>, including:</w:t>
      </w:r>
    </w:p>
    <w:p w14:paraId="6B4314ED" w14:textId="77777777" w:rsidR="007C1C72" w:rsidRPr="002C2E50" w:rsidRDefault="007C1C72" w:rsidP="007C1C72">
      <w:pPr>
        <w:numPr>
          <w:ilvl w:val="0"/>
          <w:numId w:val="34"/>
        </w:numPr>
        <w:shd w:val="clear" w:color="auto" w:fill="E2EFD9" w:themeFill="accent6" w:themeFillTint="33"/>
        <w:tabs>
          <w:tab w:val="clear" w:pos="720"/>
        </w:tabs>
        <w:spacing w:before="0" w:line="276" w:lineRule="auto"/>
        <w:ind w:left="284" w:hanging="284"/>
        <w:jc w:val="both"/>
        <w:rPr>
          <w:rFonts w:cstheme="minorHAnsi"/>
          <w:lang w:val="en-US" w:eastAsia="zh-CN"/>
        </w:rPr>
      </w:pPr>
      <w:r>
        <w:rPr>
          <w:rFonts w:cstheme="minorHAnsi"/>
          <w:lang w:val="en-US" w:eastAsia="zh-CN"/>
        </w:rPr>
        <w:t xml:space="preserve">The </w:t>
      </w:r>
      <w:r w:rsidRPr="00EF0E0B">
        <w:rPr>
          <w:rFonts w:cstheme="minorHAnsi"/>
          <w:i/>
          <w:iCs/>
          <w:lang w:val="en-US" w:eastAsia="zh-CN"/>
        </w:rPr>
        <w:t>Red River Métis Stewards of the Homeland Programme</w:t>
      </w:r>
      <w:r w:rsidRPr="007D55EC">
        <w:rPr>
          <w:rFonts w:cstheme="minorHAnsi"/>
          <w:lang w:val="en-US" w:eastAsia="zh-CN"/>
        </w:rPr>
        <w:t>, including c</w:t>
      </w:r>
      <w:r w:rsidRPr="002C2E50">
        <w:rPr>
          <w:rFonts w:cstheme="minorHAnsi"/>
          <w:lang w:val="en-US" w:eastAsia="zh-CN"/>
        </w:rPr>
        <w:t>ommunity-driven monitoring and stewardship</w:t>
      </w:r>
      <w:r>
        <w:rPr>
          <w:rFonts w:cstheme="minorHAnsi"/>
          <w:lang w:val="en-US" w:eastAsia="zh-CN"/>
        </w:rPr>
        <w:t xml:space="preserve"> initiatives across the National Homeland of the Red River </w:t>
      </w:r>
      <w:proofErr w:type="gramStart"/>
      <w:r>
        <w:rPr>
          <w:rFonts w:cstheme="minorHAnsi"/>
          <w:lang w:val="en-US" w:eastAsia="zh-CN"/>
        </w:rPr>
        <w:t>Métis</w:t>
      </w:r>
      <w:r w:rsidRPr="007D55EC">
        <w:rPr>
          <w:rFonts w:cstheme="minorHAnsi"/>
          <w:lang w:val="en-US" w:eastAsia="zh-CN"/>
        </w:rPr>
        <w:t>;</w:t>
      </w:r>
      <w:proofErr w:type="gramEnd"/>
    </w:p>
    <w:p w14:paraId="0786A7EF" w14:textId="585510E8" w:rsidR="007C1C72" w:rsidRPr="002C2E50" w:rsidRDefault="007C1C72" w:rsidP="007C1C72">
      <w:pPr>
        <w:numPr>
          <w:ilvl w:val="0"/>
          <w:numId w:val="34"/>
        </w:numPr>
        <w:shd w:val="clear" w:color="auto" w:fill="E2EFD9" w:themeFill="accent6" w:themeFillTint="33"/>
        <w:tabs>
          <w:tab w:val="clear" w:pos="720"/>
        </w:tabs>
        <w:spacing w:before="0" w:line="276" w:lineRule="auto"/>
        <w:ind w:left="284" w:hanging="284"/>
        <w:jc w:val="both"/>
        <w:rPr>
          <w:rFonts w:cstheme="minorHAnsi"/>
          <w:lang w:val="en-US" w:eastAsia="zh-CN"/>
        </w:rPr>
      </w:pPr>
      <w:r>
        <w:rPr>
          <w:rFonts w:cstheme="minorHAnsi"/>
          <w:lang w:val="en-US" w:eastAsia="zh-CN"/>
        </w:rPr>
        <w:t xml:space="preserve">The </w:t>
      </w:r>
      <w:r w:rsidRPr="00EF0E0B">
        <w:rPr>
          <w:rFonts w:cstheme="minorHAnsi"/>
          <w:i/>
          <w:iCs/>
          <w:lang w:val="en-US" w:eastAsia="zh-CN"/>
        </w:rPr>
        <w:t>Métis Community-Based Climate Monitoring Programme</w:t>
      </w:r>
      <w:r w:rsidRPr="007D55EC">
        <w:rPr>
          <w:rFonts w:cstheme="minorHAnsi"/>
          <w:lang w:val="en-US" w:eastAsia="zh-CN"/>
        </w:rPr>
        <w:t xml:space="preserve">, including </w:t>
      </w:r>
      <w:r w:rsidR="0075046F">
        <w:rPr>
          <w:rFonts w:cstheme="minorHAnsi"/>
          <w:lang w:val="en-US" w:eastAsia="zh-CN"/>
        </w:rPr>
        <w:t>c</w:t>
      </w:r>
      <w:r w:rsidRPr="002C2E50">
        <w:rPr>
          <w:rFonts w:cstheme="minorHAnsi"/>
          <w:lang w:val="en-US" w:eastAsia="zh-CN"/>
        </w:rPr>
        <w:t xml:space="preserve">itizen-led monitoring </w:t>
      </w:r>
      <w:r>
        <w:rPr>
          <w:rFonts w:cstheme="minorHAnsi"/>
          <w:lang w:val="en-US" w:eastAsia="zh-CN"/>
        </w:rPr>
        <w:t xml:space="preserve">initiatives </w:t>
      </w:r>
      <w:r w:rsidRPr="007D55EC">
        <w:rPr>
          <w:rFonts w:cstheme="minorHAnsi"/>
          <w:lang w:val="en-US" w:eastAsia="zh-CN"/>
        </w:rPr>
        <w:t xml:space="preserve">which </w:t>
      </w:r>
      <w:r w:rsidRPr="002C2E50">
        <w:rPr>
          <w:rFonts w:cstheme="minorHAnsi"/>
          <w:lang w:val="en-US" w:eastAsia="zh-CN"/>
        </w:rPr>
        <w:t>track real-time climate and environmental data across </w:t>
      </w:r>
      <w:r w:rsidRPr="007D55EC">
        <w:rPr>
          <w:rFonts w:cstheme="minorHAnsi"/>
          <w:lang w:val="en-US" w:eastAsia="zh-CN"/>
        </w:rPr>
        <w:t>the</w:t>
      </w:r>
      <w:r w:rsidRPr="002C2E50">
        <w:rPr>
          <w:rFonts w:cstheme="minorHAnsi"/>
          <w:lang w:val="en-US" w:eastAsia="zh-CN"/>
        </w:rPr>
        <w:t xml:space="preserve"> National Homeland</w:t>
      </w:r>
      <w:r>
        <w:rPr>
          <w:rFonts w:cstheme="minorHAnsi"/>
          <w:lang w:val="en-US" w:eastAsia="zh-CN"/>
        </w:rPr>
        <w:t xml:space="preserve"> of the Red River Métis</w:t>
      </w:r>
      <w:r w:rsidRPr="007D55EC">
        <w:rPr>
          <w:rFonts w:cstheme="minorHAnsi"/>
          <w:lang w:val="en-US" w:eastAsia="zh-CN"/>
        </w:rPr>
        <w:t>; and</w:t>
      </w:r>
    </w:p>
    <w:p w14:paraId="53E53B96" w14:textId="77777777" w:rsidR="007C1C72" w:rsidRPr="007D55EC" w:rsidRDefault="007C1C72" w:rsidP="007C1C72">
      <w:pPr>
        <w:numPr>
          <w:ilvl w:val="0"/>
          <w:numId w:val="34"/>
        </w:numPr>
        <w:shd w:val="clear" w:color="auto" w:fill="E2EFD9" w:themeFill="accent6" w:themeFillTint="33"/>
        <w:tabs>
          <w:tab w:val="clear" w:pos="720"/>
        </w:tabs>
        <w:spacing w:before="0" w:line="276" w:lineRule="auto"/>
        <w:ind w:left="284" w:hanging="284"/>
        <w:jc w:val="both"/>
        <w:rPr>
          <w:rFonts w:cstheme="minorHAnsi"/>
          <w:lang w:val="en-US" w:eastAsia="zh-CN"/>
        </w:rPr>
      </w:pPr>
      <w:r>
        <w:rPr>
          <w:rFonts w:cstheme="minorHAnsi"/>
          <w:lang w:val="en-US" w:eastAsia="zh-CN"/>
        </w:rPr>
        <w:t xml:space="preserve">The </w:t>
      </w:r>
      <w:r w:rsidRPr="00EF0E0B">
        <w:rPr>
          <w:rFonts w:cstheme="minorHAnsi"/>
          <w:i/>
          <w:iCs/>
          <w:lang w:val="en-US" w:eastAsia="zh-CN"/>
        </w:rPr>
        <w:t>Indigenous Protected and Conserved Area (IPCA) Programme</w:t>
      </w:r>
      <w:r w:rsidRPr="007D55EC">
        <w:rPr>
          <w:rFonts w:cstheme="minorHAnsi"/>
          <w:lang w:val="en-US" w:eastAsia="zh-CN"/>
        </w:rPr>
        <w:t xml:space="preserve">, demonstrating an </w:t>
      </w:r>
      <w:r w:rsidRPr="002C2E50">
        <w:rPr>
          <w:rFonts w:cstheme="minorHAnsi"/>
          <w:lang w:val="en-US" w:eastAsia="zh-CN"/>
        </w:rPr>
        <w:t>Indigenous-initiated long-term commitment to conservation.</w:t>
      </w:r>
    </w:p>
    <w:p w14:paraId="1C2BD970" w14:textId="1066B0E7" w:rsidR="007C1C72" w:rsidRPr="00A05286" w:rsidRDefault="007C1C72" w:rsidP="007C1C72">
      <w:pPr>
        <w:shd w:val="clear" w:color="auto" w:fill="E2EFD9" w:themeFill="accent6" w:themeFillTint="33"/>
        <w:spacing w:before="0" w:line="276" w:lineRule="auto"/>
        <w:jc w:val="both"/>
        <w:rPr>
          <w:rFonts w:cstheme="minorHAnsi"/>
          <w:lang w:val="en-US" w:eastAsia="zh-CN"/>
        </w:rPr>
      </w:pPr>
      <w:r w:rsidRPr="007D55EC">
        <w:rPr>
          <w:rFonts w:cstheme="minorHAnsi"/>
          <w:lang w:val="en-US" w:eastAsia="zh-CN"/>
        </w:rPr>
        <w:t xml:space="preserve">For example, the </w:t>
      </w:r>
      <w:r w:rsidR="00CC42E1" w:rsidRPr="00CC42E1">
        <w:rPr>
          <w:rFonts w:cstheme="minorHAnsi"/>
          <w:lang w:val="en-US" w:eastAsia="zh-CN"/>
        </w:rPr>
        <w:t>Manitoba Métis Federation</w:t>
      </w:r>
      <w:r>
        <w:rPr>
          <w:rFonts w:cstheme="minorHAnsi"/>
          <w:lang w:val="en-US" w:eastAsia="zh-CN"/>
        </w:rPr>
        <w:t xml:space="preserve">’s proposed </w:t>
      </w:r>
      <w:r w:rsidRPr="00A05286">
        <w:rPr>
          <w:rFonts w:cstheme="minorHAnsi"/>
          <w:lang w:val="en-US" w:eastAsia="zh-CN"/>
        </w:rPr>
        <w:t>Kettle Hills Blueberry Patch IPCA</w:t>
      </w:r>
      <w:r w:rsidRPr="007D55EC">
        <w:rPr>
          <w:rFonts w:cstheme="minorHAnsi"/>
          <w:lang w:val="en-US" w:eastAsia="zh-CN"/>
        </w:rPr>
        <w:t xml:space="preserve"> aims to p</w:t>
      </w:r>
      <w:r w:rsidRPr="00A05286">
        <w:rPr>
          <w:rFonts w:cstheme="minorHAnsi"/>
          <w:lang w:val="en-US" w:eastAsia="zh-CN"/>
        </w:rPr>
        <w:t>rotect and revitalize the Red River Métis “</w:t>
      </w:r>
      <w:r w:rsidR="0078120D">
        <w:rPr>
          <w:rFonts w:cstheme="minorHAnsi"/>
          <w:lang w:val="en-US" w:eastAsia="zh-CN"/>
        </w:rPr>
        <w:t>b</w:t>
      </w:r>
      <w:r w:rsidRPr="00A05286">
        <w:rPr>
          <w:rFonts w:cstheme="minorHAnsi"/>
          <w:lang w:val="en-US" w:eastAsia="zh-CN"/>
        </w:rPr>
        <w:t>readbasket”</w:t>
      </w:r>
      <w:r w:rsidRPr="007D55EC">
        <w:rPr>
          <w:rFonts w:cstheme="minorHAnsi"/>
          <w:lang w:val="en-US" w:eastAsia="zh-CN"/>
        </w:rPr>
        <w:t xml:space="preserve"> </w:t>
      </w:r>
      <w:r>
        <w:rPr>
          <w:rFonts w:cstheme="minorHAnsi"/>
          <w:lang w:val="en-US" w:eastAsia="zh-CN"/>
        </w:rPr>
        <w:t xml:space="preserve">by </w:t>
      </w:r>
      <w:r w:rsidRPr="007D55EC">
        <w:rPr>
          <w:rFonts w:cstheme="minorHAnsi"/>
          <w:lang w:val="en-US" w:eastAsia="zh-CN"/>
        </w:rPr>
        <w:t>g</w:t>
      </w:r>
      <w:r w:rsidRPr="00A05286">
        <w:rPr>
          <w:rFonts w:cstheme="minorHAnsi"/>
          <w:lang w:val="en-US" w:eastAsia="zh-CN"/>
        </w:rPr>
        <w:t>uid</w:t>
      </w:r>
      <w:r>
        <w:rPr>
          <w:rFonts w:cstheme="minorHAnsi"/>
          <w:lang w:val="en-US" w:eastAsia="zh-CN"/>
        </w:rPr>
        <w:t>ing</w:t>
      </w:r>
      <w:r w:rsidRPr="00A05286">
        <w:rPr>
          <w:rFonts w:cstheme="minorHAnsi"/>
          <w:lang w:val="en-US" w:eastAsia="zh-CN"/>
        </w:rPr>
        <w:t xml:space="preserve"> sustainable land use</w:t>
      </w:r>
      <w:r>
        <w:rPr>
          <w:rFonts w:cstheme="minorHAnsi"/>
          <w:lang w:val="en-US" w:eastAsia="zh-CN"/>
        </w:rPr>
        <w:t>, economic development</w:t>
      </w:r>
      <w:r w:rsidRPr="00A05286">
        <w:rPr>
          <w:rFonts w:cstheme="minorHAnsi"/>
          <w:lang w:val="en-US" w:eastAsia="zh-CN"/>
        </w:rPr>
        <w:t xml:space="preserve"> and conservation planning</w:t>
      </w:r>
      <w:r>
        <w:rPr>
          <w:rFonts w:cstheme="minorHAnsi"/>
          <w:lang w:val="en-US" w:eastAsia="zh-CN"/>
        </w:rPr>
        <w:t xml:space="preserve"> under a shared Indigenous governance structure</w:t>
      </w:r>
      <w:r w:rsidRPr="00A05286">
        <w:rPr>
          <w:rFonts w:cstheme="minorHAnsi"/>
          <w:lang w:val="en-US" w:eastAsia="zh-CN"/>
        </w:rPr>
        <w:t>.</w:t>
      </w:r>
      <w:r w:rsidRPr="007D55EC">
        <w:rPr>
          <w:rFonts w:cstheme="minorHAnsi"/>
          <w:lang w:val="en-US" w:eastAsia="zh-CN"/>
        </w:rPr>
        <w:t xml:space="preserve"> Th</w:t>
      </w:r>
      <w:r>
        <w:rPr>
          <w:rFonts w:cstheme="minorHAnsi"/>
          <w:lang w:val="en-US" w:eastAsia="zh-CN"/>
        </w:rPr>
        <w:t>e Kettle Hills Blueberry Patch</w:t>
      </w:r>
      <w:r w:rsidRPr="007D55EC">
        <w:rPr>
          <w:rFonts w:cstheme="minorHAnsi"/>
          <w:lang w:val="en-US" w:eastAsia="zh-CN"/>
        </w:rPr>
        <w:t xml:space="preserve"> is a c</w:t>
      </w:r>
      <w:r w:rsidRPr="00A05286">
        <w:rPr>
          <w:rFonts w:cstheme="minorHAnsi"/>
          <w:lang w:val="en-US" w:eastAsia="zh-CN"/>
        </w:rPr>
        <w:t xml:space="preserve">ritical habitat for species of cultural and ecological significance to the Red </w:t>
      </w:r>
      <w:proofErr w:type="gramStart"/>
      <w:r w:rsidRPr="00A05286">
        <w:rPr>
          <w:rFonts w:cstheme="minorHAnsi"/>
          <w:lang w:val="en-US" w:eastAsia="zh-CN"/>
        </w:rPr>
        <w:t>River Métis</w:t>
      </w:r>
      <w:r w:rsidRPr="007D55EC">
        <w:rPr>
          <w:rFonts w:cstheme="minorHAnsi"/>
          <w:lang w:val="en-US" w:eastAsia="zh-CN"/>
        </w:rPr>
        <w:t>, and</w:t>
      </w:r>
      <w:proofErr w:type="gramEnd"/>
      <w:r w:rsidRPr="007D55EC">
        <w:rPr>
          <w:rFonts w:cstheme="minorHAnsi"/>
          <w:lang w:val="en-US" w:eastAsia="zh-CN"/>
        </w:rPr>
        <w:t xml:space="preserve"> s</w:t>
      </w:r>
      <w:r w:rsidRPr="00A05286">
        <w:rPr>
          <w:rFonts w:cstheme="minorHAnsi"/>
          <w:lang w:val="en-US" w:eastAsia="zh-CN"/>
        </w:rPr>
        <w:t>upports Red River Métis cultural practices and traditional economies.</w:t>
      </w:r>
    </w:p>
    <w:p w14:paraId="59415F66" w14:textId="288A0176" w:rsidR="007C1C72" w:rsidRPr="00ED6ED7" w:rsidRDefault="007C1C72" w:rsidP="007C1C72">
      <w:pPr>
        <w:shd w:val="clear" w:color="auto" w:fill="E2EFD9" w:themeFill="accent6" w:themeFillTint="33"/>
        <w:tabs>
          <w:tab w:val="num" w:pos="1440"/>
          <w:tab w:val="num" w:pos="2160"/>
        </w:tabs>
        <w:spacing w:before="0" w:line="276" w:lineRule="auto"/>
        <w:jc w:val="both"/>
        <w:rPr>
          <w:rFonts w:cstheme="minorHAnsi"/>
          <w:lang w:val="en-US" w:eastAsia="zh-CN"/>
        </w:rPr>
      </w:pPr>
      <w:r w:rsidRPr="007D55EC">
        <w:rPr>
          <w:rFonts w:cstheme="minorHAnsi"/>
          <w:lang w:val="en-US" w:eastAsia="zh-CN"/>
        </w:rPr>
        <w:lastRenderedPageBreak/>
        <w:t>Kettle Hills Monitoring Plans have m</w:t>
      </w:r>
      <w:r w:rsidRPr="00ED6ED7">
        <w:rPr>
          <w:rFonts w:cstheme="minorHAnsi"/>
          <w:lang w:val="en-US" w:eastAsia="zh-CN"/>
        </w:rPr>
        <w:t>ethodolog</w:t>
      </w:r>
      <w:r w:rsidRPr="007D55EC">
        <w:rPr>
          <w:rFonts w:cstheme="minorHAnsi"/>
          <w:lang w:val="en-US" w:eastAsia="zh-CN"/>
        </w:rPr>
        <w:t>ies that include w</w:t>
      </w:r>
      <w:r w:rsidRPr="00ED6ED7">
        <w:rPr>
          <w:rFonts w:cstheme="minorHAnsi"/>
          <w:lang w:val="en-US" w:eastAsia="zh-CN"/>
        </w:rPr>
        <w:t xml:space="preserve">eaving </w:t>
      </w:r>
      <w:r w:rsidRPr="007D55EC">
        <w:rPr>
          <w:rFonts w:cstheme="minorHAnsi"/>
          <w:lang w:val="en-US" w:eastAsia="zh-CN"/>
        </w:rPr>
        <w:t>formal</w:t>
      </w:r>
      <w:r w:rsidRPr="00ED6ED7">
        <w:rPr>
          <w:rFonts w:cstheme="minorHAnsi"/>
          <w:lang w:val="en-US" w:eastAsia="zh-CN"/>
        </w:rPr>
        <w:t xml:space="preserve"> </w:t>
      </w:r>
      <w:r w:rsidRPr="007D55EC">
        <w:rPr>
          <w:rFonts w:cstheme="minorHAnsi"/>
          <w:lang w:val="en-US" w:eastAsia="zh-CN"/>
        </w:rPr>
        <w:t>s</w:t>
      </w:r>
      <w:r w:rsidRPr="00ED6ED7">
        <w:rPr>
          <w:rFonts w:cstheme="minorHAnsi"/>
          <w:lang w:val="en-US" w:eastAsia="zh-CN"/>
        </w:rPr>
        <w:t xml:space="preserve">cience </w:t>
      </w:r>
      <w:r w:rsidRPr="007D55EC">
        <w:rPr>
          <w:rFonts w:cstheme="minorHAnsi"/>
          <w:lang w:val="en-US" w:eastAsia="zh-CN"/>
        </w:rPr>
        <w:t>m</w:t>
      </w:r>
      <w:r w:rsidRPr="00ED6ED7">
        <w:rPr>
          <w:rFonts w:cstheme="minorHAnsi"/>
          <w:lang w:val="en-US" w:eastAsia="zh-CN"/>
        </w:rPr>
        <w:t>etrics with Red River Métis</w:t>
      </w:r>
      <w:r>
        <w:rPr>
          <w:rFonts w:cstheme="minorHAnsi"/>
          <w:lang w:val="en-US" w:eastAsia="zh-CN"/>
        </w:rPr>
        <w:t xml:space="preserve"> </w:t>
      </w:r>
      <w:r w:rsidR="00D24EEE">
        <w:rPr>
          <w:rFonts w:cstheme="minorHAnsi"/>
          <w:lang w:val="en-US" w:eastAsia="zh-CN"/>
        </w:rPr>
        <w:t>t</w:t>
      </w:r>
      <w:r>
        <w:rPr>
          <w:rFonts w:cstheme="minorHAnsi"/>
          <w:lang w:val="en-US" w:eastAsia="zh-CN"/>
        </w:rPr>
        <w:t xml:space="preserve">raditional </w:t>
      </w:r>
      <w:r w:rsidR="00D24EEE">
        <w:rPr>
          <w:rFonts w:cstheme="minorHAnsi"/>
          <w:lang w:val="en-US" w:eastAsia="zh-CN"/>
        </w:rPr>
        <w:t>k</w:t>
      </w:r>
      <w:r w:rsidRPr="00ED6ED7">
        <w:rPr>
          <w:rFonts w:cstheme="minorHAnsi"/>
          <w:lang w:val="en-US" w:eastAsia="zh-CN"/>
        </w:rPr>
        <w:t>nowledge</w:t>
      </w:r>
      <w:r>
        <w:rPr>
          <w:rFonts w:cstheme="minorHAnsi"/>
          <w:lang w:val="en-US" w:eastAsia="zh-CN"/>
        </w:rPr>
        <w:t>.</w:t>
      </w:r>
      <w:r w:rsidRPr="00ED6ED7">
        <w:rPr>
          <w:rFonts w:cstheme="minorHAnsi"/>
          <w:lang w:val="en-US" w:eastAsia="zh-CN"/>
        </w:rPr>
        <w:t xml:space="preserve"> </w:t>
      </w:r>
      <w:r w:rsidRPr="007D55EC">
        <w:rPr>
          <w:rFonts w:cstheme="minorHAnsi"/>
          <w:lang w:val="en-US" w:eastAsia="zh-CN"/>
        </w:rPr>
        <w:t>Its g</w:t>
      </w:r>
      <w:r w:rsidRPr="00ED6ED7">
        <w:rPr>
          <w:rFonts w:cstheme="minorHAnsi"/>
          <w:lang w:val="en-US" w:eastAsia="zh-CN"/>
        </w:rPr>
        <w:t xml:space="preserve">oals and </w:t>
      </w:r>
      <w:r>
        <w:rPr>
          <w:rFonts w:cstheme="minorHAnsi"/>
          <w:lang w:val="en-US" w:eastAsia="zh-CN"/>
        </w:rPr>
        <w:t>o</w:t>
      </w:r>
      <w:r w:rsidRPr="00ED6ED7">
        <w:rPr>
          <w:rFonts w:cstheme="minorHAnsi"/>
          <w:lang w:val="en-US" w:eastAsia="zh-CN"/>
        </w:rPr>
        <w:t>bjectives</w:t>
      </w:r>
      <w:r w:rsidRPr="007D55EC">
        <w:rPr>
          <w:rFonts w:cstheme="minorHAnsi"/>
          <w:lang w:val="en-US" w:eastAsia="zh-CN"/>
        </w:rPr>
        <w:t xml:space="preserve"> include g</w:t>
      </w:r>
      <w:r w:rsidRPr="00ED6ED7">
        <w:rPr>
          <w:rFonts w:cstheme="minorHAnsi"/>
          <w:lang w:val="en-US" w:eastAsia="zh-CN"/>
        </w:rPr>
        <w:t>ather</w:t>
      </w:r>
      <w:r w:rsidRPr="007D55EC">
        <w:rPr>
          <w:rFonts w:cstheme="minorHAnsi"/>
          <w:lang w:val="en-US" w:eastAsia="zh-CN"/>
        </w:rPr>
        <w:t>ing</w:t>
      </w:r>
      <w:r w:rsidRPr="00ED6ED7">
        <w:rPr>
          <w:rFonts w:cstheme="minorHAnsi"/>
          <w:lang w:val="en-US" w:eastAsia="zh-CN"/>
        </w:rPr>
        <w:t xml:space="preserve"> baseline data for species of cultural and ecological importance to the Red River Métis</w:t>
      </w:r>
      <w:r w:rsidRPr="007D55EC">
        <w:rPr>
          <w:rFonts w:cstheme="minorHAnsi"/>
          <w:lang w:val="en-US" w:eastAsia="zh-CN"/>
        </w:rPr>
        <w:t>, including m</w:t>
      </w:r>
      <w:r w:rsidRPr="00ED6ED7">
        <w:rPr>
          <w:rFonts w:cstheme="minorHAnsi"/>
          <w:lang w:val="en-US" w:eastAsia="zh-CN"/>
        </w:rPr>
        <w:t>oose</w:t>
      </w:r>
      <w:r w:rsidRPr="007D55EC">
        <w:rPr>
          <w:rFonts w:cstheme="minorHAnsi"/>
          <w:lang w:val="en-US" w:eastAsia="zh-CN"/>
        </w:rPr>
        <w:t>, m</w:t>
      </w:r>
      <w:r w:rsidRPr="00ED6ED7">
        <w:rPr>
          <w:rFonts w:cstheme="minorHAnsi"/>
          <w:lang w:val="en-US" w:eastAsia="zh-CN"/>
        </w:rPr>
        <w:t>igratory birds</w:t>
      </w:r>
      <w:r w:rsidRPr="007D55EC">
        <w:rPr>
          <w:rFonts w:cstheme="minorHAnsi"/>
          <w:lang w:val="en-US" w:eastAsia="zh-CN"/>
        </w:rPr>
        <w:t>, b</w:t>
      </w:r>
      <w:r w:rsidRPr="00ED6ED7">
        <w:rPr>
          <w:rFonts w:cstheme="minorHAnsi"/>
          <w:lang w:val="en-US" w:eastAsia="zh-CN"/>
        </w:rPr>
        <w:t>lueberries</w:t>
      </w:r>
      <w:r w:rsidRPr="007D55EC">
        <w:rPr>
          <w:rFonts w:cstheme="minorHAnsi"/>
          <w:lang w:val="en-US" w:eastAsia="zh-CN"/>
        </w:rPr>
        <w:t>, t</w:t>
      </w:r>
      <w:r w:rsidRPr="00ED6ED7">
        <w:rPr>
          <w:rFonts w:cstheme="minorHAnsi"/>
          <w:lang w:val="en-US" w:eastAsia="zh-CN"/>
        </w:rPr>
        <w:t>raditional medicines</w:t>
      </w:r>
      <w:r w:rsidRPr="007D55EC">
        <w:rPr>
          <w:rFonts w:cstheme="minorHAnsi"/>
          <w:lang w:val="en-US" w:eastAsia="zh-CN"/>
        </w:rPr>
        <w:t xml:space="preserve"> and s</w:t>
      </w:r>
      <w:r w:rsidRPr="00ED6ED7">
        <w:rPr>
          <w:rFonts w:cstheme="minorHAnsi"/>
          <w:lang w:val="en-US" w:eastAsia="zh-CN"/>
        </w:rPr>
        <w:t xml:space="preserve">pecies at </w:t>
      </w:r>
      <w:r w:rsidRPr="007D55EC">
        <w:rPr>
          <w:rFonts w:cstheme="minorHAnsi"/>
          <w:lang w:val="en-US" w:eastAsia="zh-CN"/>
        </w:rPr>
        <w:t>r</w:t>
      </w:r>
      <w:r w:rsidRPr="00ED6ED7">
        <w:rPr>
          <w:rFonts w:cstheme="minorHAnsi"/>
          <w:lang w:val="en-US" w:eastAsia="zh-CN"/>
        </w:rPr>
        <w:t>isk</w:t>
      </w:r>
      <w:r w:rsidR="00BE2008">
        <w:rPr>
          <w:rFonts w:cstheme="minorHAnsi"/>
          <w:lang w:val="en-US" w:eastAsia="zh-CN"/>
        </w:rPr>
        <w:t>,</w:t>
      </w:r>
      <w:r w:rsidRPr="007D55EC">
        <w:rPr>
          <w:rFonts w:cstheme="minorHAnsi"/>
          <w:lang w:val="en-US" w:eastAsia="zh-CN"/>
        </w:rPr>
        <w:t xml:space="preserve"> </w:t>
      </w:r>
      <w:r>
        <w:rPr>
          <w:rFonts w:cstheme="minorHAnsi"/>
          <w:lang w:val="en-US" w:eastAsia="zh-CN"/>
        </w:rPr>
        <w:t>to</w:t>
      </w:r>
      <w:r w:rsidRPr="007D55EC">
        <w:rPr>
          <w:rFonts w:cstheme="minorHAnsi"/>
          <w:lang w:val="en-US" w:eastAsia="zh-CN"/>
        </w:rPr>
        <w:t xml:space="preserve"> inform</w:t>
      </w:r>
      <w:r w:rsidRPr="00ED6ED7">
        <w:rPr>
          <w:rFonts w:cstheme="minorHAnsi"/>
          <w:lang w:val="en-US" w:eastAsia="zh-CN"/>
        </w:rPr>
        <w:t xml:space="preserve"> conservation planning and stewardship initiatives.</w:t>
      </w:r>
      <w:r w:rsidRPr="007D55EC">
        <w:rPr>
          <w:rFonts w:cstheme="minorHAnsi"/>
          <w:lang w:val="en-US" w:eastAsia="zh-CN"/>
        </w:rPr>
        <w:t xml:space="preserve"> Such plans include:</w:t>
      </w:r>
    </w:p>
    <w:p w14:paraId="3BF5B15C" w14:textId="1A87FDBC" w:rsidR="007C1C72" w:rsidRPr="007D55EC" w:rsidRDefault="007C1C72" w:rsidP="007C1C72">
      <w:pPr>
        <w:pStyle w:val="ListParagraph"/>
        <w:numPr>
          <w:ilvl w:val="0"/>
          <w:numId w:val="30"/>
        </w:numPr>
        <w:shd w:val="clear" w:color="auto" w:fill="E2EFD9" w:themeFill="accent6" w:themeFillTint="33"/>
        <w:spacing w:before="0" w:after="120" w:line="276" w:lineRule="auto"/>
        <w:ind w:left="284" w:hanging="284"/>
        <w:contextualSpacing w:val="0"/>
        <w:rPr>
          <w:rFonts w:cstheme="minorHAnsi"/>
          <w:lang w:val="en-US" w:eastAsia="zh-CN"/>
        </w:rPr>
      </w:pPr>
      <w:r w:rsidRPr="007D55EC">
        <w:rPr>
          <w:rFonts w:cstheme="minorHAnsi"/>
          <w:lang w:val="en-US" w:eastAsia="zh-CN"/>
        </w:rPr>
        <w:t xml:space="preserve">A moose monitoring plan, with trail camera data collection guided by Red River Métis knowledge in moose habitat, to inform big game </w:t>
      </w:r>
      <w:r>
        <w:rPr>
          <w:rFonts w:cstheme="minorHAnsi"/>
          <w:lang w:val="en-US" w:eastAsia="zh-CN"/>
        </w:rPr>
        <w:t>management</w:t>
      </w:r>
      <w:r w:rsidRPr="007D55EC">
        <w:rPr>
          <w:rFonts w:cstheme="minorHAnsi"/>
          <w:lang w:val="en-US" w:eastAsia="zh-CN"/>
        </w:rPr>
        <w:t xml:space="preserve"> </w:t>
      </w:r>
      <w:proofErr w:type="gramStart"/>
      <w:r w:rsidRPr="007D55EC">
        <w:rPr>
          <w:rFonts w:cstheme="minorHAnsi"/>
          <w:lang w:val="en-US" w:eastAsia="zh-CN"/>
        </w:rPr>
        <w:t>planning</w:t>
      </w:r>
      <w:r w:rsidR="00AB3908">
        <w:rPr>
          <w:rFonts w:cstheme="minorHAnsi"/>
          <w:lang w:val="en-US" w:eastAsia="zh-CN"/>
        </w:rPr>
        <w:t>;</w:t>
      </w:r>
      <w:proofErr w:type="gramEnd"/>
    </w:p>
    <w:p w14:paraId="5BA1E013" w14:textId="0D231E6C" w:rsidR="007C1C72" w:rsidRPr="007D55EC" w:rsidRDefault="007C1C72" w:rsidP="007C1C72">
      <w:pPr>
        <w:pStyle w:val="ListParagraph"/>
        <w:numPr>
          <w:ilvl w:val="0"/>
          <w:numId w:val="30"/>
        </w:numPr>
        <w:shd w:val="clear" w:color="auto" w:fill="E2EFD9" w:themeFill="accent6" w:themeFillTint="33"/>
        <w:spacing w:before="0" w:after="120" w:line="276" w:lineRule="auto"/>
        <w:ind w:left="284" w:hanging="284"/>
        <w:contextualSpacing w:val="0"/>
        <w:rPr>
          <w:rFonts w:cstheme="minorHAnsi"/>
          <w:lang w:val="en-US" w:eastAsia="zh-CN"/>
        </w:rPr>
      </w:pPr>
      <w:r w:rsidRPr="007D55EC">
        <w:rPr>
          <w:rFonts w:cstheme="minorHAnsi"/>
          <w:lang w:val="en-US" w:eastAsia="zh-CN"/>
        </w:rPr>
        <w:t>A bird monitoring plan, with autonomous recording unit deployment paired with visual habitat assessments, to understand migratory bird and species at risk prevalence</w:t>
      </w:r>
      <w:r w:rsidR="00AB3908">
        <w:rPr>
          <w:rFonts w:cstheme="minorHAnsi"/>
          <w:lang w:val="en-US" w:eastAsia="zh-CN"/>
        </w:rPr>
        <w:t>; and</w:t>
      </w:r>
    </w:p>
    <w:p w14:paraId="6C1E27F2" w14:textId="422CC15E" w:rsidR="007C1C72" w:rsidRPr="007D55EC" w:rsidRDefault="007C1C72" w:rsidP="007C1C72">
      <w:pPr>
        <w:pStyle w:val="ListParagraph"/>
        <w:numPr>
          <w:ilvl w:val="0"/>
          <w:numId w:val="30"/>
        </w:numPr>
        <w:shd w:val="clear" w:color="auto" w:fill="E2EFD9" w:themeFill="accent6" w:themeFillTint="33"/>
        <w:spacing w:before="0" w:after="120" w:line="276" w:lineRule="auto"/>
        <w:ind w:left="284" w:hanging="284"/>
        <w:contextualSpacing w:val="0"/>
        <w:rPr>
          <w:rFonts w:cstheme="minorHAnsi"/>
          <w:lang w:val="en-US" w:eastAsia="zh-CN"/>
        </w:rPr>
      </w:pPr>
      <w:r>
        <w:rPr>
          <w:rFonts w:cstheme="minorHAnsi"/>
          <w:lang w:val="en-US" w:eastAsia="zh-CN"/>
        </w:rPr>
        <w:t>A f</w:t>
      </w:r>
      <w:r w:rsidRPr="007D55EC">
        <w:rPr>
          <w:rFonts w:cstheme="minorHAnsi"/>
          <w:lang w:val="en-US" w:eastAsia="zh-CN"/>
        </w:rPr>
        <w:t xml:space="preserve">lora and fauna monitoring plan, including vegetation quadrat sampling in post-burn sites, with </w:t>
      </w:r>
      <w:r w:rsidR="005B3464">
        <w:rPr>
          <w:rFonts w:cstheme="minorHAnsi"/>
          <w:lang w:val="en-US" w:eastAsia="zh-CN"/>
        </w:rPr>
        <w:t>the</w:t>
      </w:r>
      <w:r w:rsidRPr="007D55EC">
        <w:rPr>
          <w:rFonts w:cstheme="minorHAnsi"/>
          <w:lang w:val="en-US" w:eastAsia="zh-CN"/>
        </w:rPr>
        <w:t xml:space="preserve"> aim of supporting long-term analysis of blueberries and traditional medicines.</w:t>
      </w:r>
    </w:p>
    <w:p w14:paraId="5BEF5018" w14:textId="65C8A1B7" w:rsidR="007C1C72" w:rsidRPr="00D43ED8" w:rsidRDefault="007C1C72" w:rsidP="007C1C72">
      <w:pPr>
        <w:shd w:val="clear" w:color="auto" w:fill="E2EFD9" w:themeFill="accent6" w:themeFillTint="33"/>
        <w:tabs>
          <w:tab w:val="num" w:pos="720"/>
          <w:tab w:val="num" w:pos="1440"/>
        </w:tabs>
        <w:spacing w:before="0" w:line="276" w:lineRule="auto"/>
        <w:jc w:val="both"/>
        <w:rPr>
          <w:rFonts w:cstheme="minorHAnsi"/>
          <w:lang w:val="en-US" w:eastAsia="zh-CN"/>
        </w:rPr>
      </w:pPr>
      <w:r w:rsidRPr="007D55EC">
        <w:rPr>
          <w:rFonts w:cstheme="minorHAnsi"/>
          <w:lang w:val="en-US" w:eastAsia="zh-CN"/>
        </w:rPr>
        <w:t xml:space="preserve">Next steps include the </w:t>
      </w:r>
      <w:r>
        <w:rPr>
          <w:rFonts w:cstheme="minorHAnsi"/>
          <w:lang w:val="en-US" w:eastAsia="zh-CN"/>
        </w:rPr>
        <w:t>development of a</w:t>
      </w:r>
      <w:r w:rsidRPr="00D43ED8">
        <w:rPr>
          <w:rFonts w:cstheme="minorHAnsi"/>
          <w:lang w:val="en-US" w:eastAsia="zh-CN"/>
        </w:rPr>
        <w:t xml:space="preserve"> Kettle Hills Stewardship Plan</w:t>
      </w:r>
      <w:r w:rsidRPr="007D55EC">
        <w:rPr>
          <w:rFonts w:cstheme="minorHAnsi"/>
          <w:lang w:val="en-US" w:eastAsia="zh-CN"/>
        </w:rPr>
        <w:t>, aim</w:t>
      </w:r>
      <w:r>
        <w:rPr>
          <w:rFonts w:cstheme="minorHAnsi"/>
          <w:lang w:val="en-US" w:eastAsia="zh-CN"/>
        </w:rPr>
        <w:t>ing</w:t>
      </w:r>
      <w:r w:rsidRPr="007D55EC">
        <w:rPr>
          <w:rFonts w:cstheme="minorHAnsi"/>
          <w:lang w:val="en-US" w:eastAsia="zh-CN"/>
        </w:rPr>
        <w:t xml:space="preserve"> to i</w:t>
      </w:r>
      <w:r w:rsidRPr="00D43ED8">
        <w:rPr>
          <w:rFonts w:cstheme="minorHAnsi"/>
          <w:lang w:val="en-US" w:eastAsia="zh-CN"/>
        </w:rPr>
        <w:t>ntegrate monitoring data into a comprehensive stewardship</w:t>
      </w:r>
      <w:r>
        <w:rPr>
          <w:rFonts w:cstheme="minorHAnsi"/>
          <w:lang w:val="en-US" w:eastAsia="zh-CN"/>
        </w:rPr>
        <w:t xml:space="preserve"> framework</w:t>
      </w:r>
      <w:r w:rsidRPr="00D43ED8">
        <w:rPr>
          <w:rFonts w:cstheme="minorHAnsi"/>
          <w:lang w:val="en-US" w:eastAsia="zh-CN"/>
        </w:rPr>
        <w:t>.</w:t>
      </w:r>
    </w:p>
    <w:p w14:paraId="06E09931" w14:textId="77777777" w:rsidR="007C1C72" w:rsidRPr="00A4398D" w:rsidRDefault="007C1C72" w:rsidP="007C1C72">
      <w:pPr>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Methods</w:t>
      </w:r>
    </w:p>
    <w:p w14:paraId="71619290" w14:textId="2977983B" w:rsidR="007C1C72" w:rsidRDefault="007C1C72" w:rsidP="007C1C72">
      <w:pPr>
        <w:shd w:val="clear" w:color="auto" w:fill="E2EFD9" w:themeFill="accent6" w:themeFillTint="33"/>
        <w:spacing w:before="0" w:line="276" w:lineRule="auto"/>
        <w:jc w:val="both"/>
        <w:rPr>
          <w:rFonts w:cstheme="minorHAnsi"/>
          <w:lang w:val="en-US" w:eastAsia="zh-CN"/>
        </w:rPr>
      </w:pPr>
      <w:r>
        <w:rPr>
          <w:rFonts w:cstheme="minorHAnsi"/>
          <w:lang w:val="en-US" w:eastAsia="zh-CN"/>
        </w:rPr>
        <w:t xml:space="preserve">These monitoring </w:t>
      </w:r>
      <w:proofErr w:type="spellStart"/>
      <w:r>
        <w:rPr>
          <w:rFonts w:cstheme="minorHAnsi"/>
          <w:lang w:val="en-US" w:eastAsia="zh-CN"/>
        </w:rPr>
        <w:t>programmes</w:t>
      </w:r>
      <w:proofErr w:type="spellEnd"/>
      <w:r>
        <w:rPr>
          <w:rFonts w:cstheme="minorHAnsi"/>
          <w:lang w:val="en-US" w:eastAsia="zh-CN"/>
        </w:rPr>
        <w:t xml:space="preserve"> and stewardship plans have taken an approach to weaving Indigenous knowledge and formal science. The </w:t>
      </w:r>
      <w:r w:rsidR="00CC42E1" w:rsidRPr="00CC42E1">
        <w:rPr>
          <w:rFonts w:cstheme="minorHAnsi"/>
          <w:lang w:val="en-US" w:eastAsia="zh-CN"/>
        </w:rPr>
        <w:t>Manitoba Métis Federation</w:t>
      </w:r>
      <w:r>
        <w:rPr>
          <w:rFonts w:cstheme="minorHAnsi"/>
          <w:lang w:val="en-US" w:eastAsia="zh-CN"/>
        </w:rPr>
        <w:t xml:space="preserve">’s methodologies for gathering information include engaging </w:t>
      </w:r>
      <w:r w:rsidR="005B3464">
        <w:rPr>
          <w:rFonts w:cstheme="minorHAnsi"/>
          <w:lang w:val="en-US" w:eastAsia="zh-CN"/>
        </w:rPr>
        <w:t>c</w:t>
      </w:r>
      <w:r>
        <w:rPr>
          <w:rFonts w:cstheme="minorHAnsi"/>
          <w:lang w:val="en-US" w:eastAsia="zh-CN"/>
        </w:rPr>
        <w:t>itizens through c</w:t>
      </w:r>
      <w:r w:rsidRPr="007D55EC">
        <w:rPr>
          <w:rFonts w:cstheme="minorHAnsi"/>
          <w:lang w:val="en-US" w:eastAsia="zh-CN"/>
        </w:rPr>
        <w:t xml:space="preserve">ommunity </w:t>
      </w:r>
      <w:r>
        <w:rPr>
          <w:rFonts w:cstheme="minorHAnsi"/>
          <w:lang w:val="en-US" w:eastAsia="zh-CN"/>
        </w:rPr>
        <w:t>m</w:t>
      </w:r>
      <w:r w:rsidRPr="007D55EC">
        <w:rPr>
          <w:rFonts w:cstheme="minorHAnsi"/>
          <w:lang w:val="en-US" w:eastAsia="zh-CN"/>
        </w:rPr>
        <w:t>eetings</w:t>
      </w:r>
      <w:r>
        <w:rPr>
          <w:rFonts w:cstheme="minorHAnsi"/>
          <w:lang w:val="en-US" w:eastAsia="zh-CN"/>
        </w:rPr>
        <w:t xml:space="preserve"> to gather Red River Métis</w:t>
      </w:r>
      <w:r w:rsidRPr="007D55EC">
        <w:rPr>
          <w:rFonts w:cstheme="minorHAnsi"/>
          <w:lang w:val="en-US" w:eastAsia="zh-CN"/>
        </w:rPr>
        <w:t xml:space="preserve"> insights</w:t>
      </w:r>
      <w:r>
        <w:rPr>
          <w:rFonts w:cstheme="minorHAnsi"/>
          <w:lang w:val="en-US" w:eastAsia="zh-CN"/>
        </w:rPr>
        <w:t xml:space="preserve"> </w:t>
      </w:r>
      <w:r w:rsidRPr="007D55EC">
        <w:rPr>
          <w:rFonts w:cstheme="minorHAnsi"/>
          <w:lang w:val="en-US" w:eastAsia="zh-CN"/>
        </w:rPr>
        <w:t>and perspectives</w:t>
      </w:r>
      <w:r>
        <w:rPr>
          <w:rFonts w:cstheme="minorHAnsi"/>
          <w:lang w:val="en-US" w:eastAsia="zh-CN"/>
        </w:rPr>
        <w:t>, interactive mapping exercises to d</w:t>
      </w:r>
      <w:r w:rsidRPr="007D55EC">
        <w:rPr>
          <w:rFonts w:cstheme="minorHAnsi"/>
          <w:lang w:val="en-US" w:eastAsia="zh-CN"/>
        </w:rPr>
        <w:t xml:space="preserve">ocument Red River Métis </w:t>
      </w:r>
      <w:r w:rsidR="00D24EEE">
        <w:rPr>
          <w:rFonts w:cstheme="minorHAnsi"/>
          <w:lang w:val="en-US" w:eastAsia="zh-CN"/>
        </w:rPr>
        <w:t>t</w:t>
      </w:r>
      <w:r>
        <w:rPr>
          <w:rFonts w:cstheme="minorHAnsi"/>
          <w:lang w:val="en-US" w:eastAsia="zh-CN"/>
        </w:rPr>
        <w:t xml:space="preserve">raditional </w:t>
      </w:r>
      <w:r w:rsidR="00D24EEE">
        <w:rPr>
          <w:rFonts w:cstheme="minorHAnsi"/>
          <w:lang w:val="en-US" w:eastAsia="zh-CN"/>
        </w:rPr>
        <w:t>k</w:t>
      </w:r>
      <w:r>
        <w:rPr>
          <w:rFonts w:cstheme="minorHAnsi"/>
          <w:lang w:val="en-US" w:eastAsia="zh-CN"/>
        </w:rPr>
        <w:t>nowledge</w:t>
      </w:r>
      <w:r w:rsidRPr="007D55EC">
        <w:rPr>
          <w:rFonts w:cstheme="minorHAnsi"/>
          <w:lang w:val="en-US" w:eastAsia="zh-CN"/>
        </w:rPr>
        <w:t xml:space="preserve"> and land use practices</w:t>
      </w:r>
      <w:r>
        <w:rPr>
          <w:rFonts w:cstheme="minorHAnsi"/>
          <w:lang w:val="en-US" w:eastAsia="zh-CN"/>
        </w:rPr>
        <w:t>, and o</w:t>
      </w:r>
      <w:r w:rsidRPr="007D55EC">
        <w:rPr>
          <w:rFonts w:cstheme="minorHAnsi"/>
          <w:lang w:val="en-US" w:eastAsia="zh-CN"/>
        </w:rPr>
        <w:t>n-the-</w:t>
      </w:r>
      <w:r>
        <w:rPr>
          <w:rFonts w:cstheme="minorHAnsi"/>
          <w:lang w:val="en-US" w:eastAsia="zh-CN"/>
        </w:rPr>
        <w:t>l</w:t>
      </w:r>
      <w:r w:rsidRPr="007D55EC">
        <w:rPr>
          <w:rFonts w:cstheme="minorHAnsi"/>
          <w:lang w:val="en-US" w:eastAsia="zh-CN"/>
        </w:rPr>
        <w:t xml:space="preserve">and </w:t>
      </w:r>
      <w:r>
        <w:rPr>
          <w:rFonts w:cstheme="minorHAnsi"/>
          <w:lang w:val="en-US" w:eastAsia="zh-CN"/>
        </w:rPr>
        <w:t>f</w:t>
      </w:r>
      <w:r w:rsidRPr="007D55EC">
        <w:rPr>
          <w:rFonts w:cstheme="minorHAnsi"/>
          <w:lang w:val="en-US" w:eastAsia="zh-CN"/>
        </w:rPr>
        <w:t xml:space="preserve">ield </w:t>
      </w:r>
      <w:r>
        <w:rPr>
          <w:rFonts w:cstheme="minorHAnsi"/>
          <w:lang w:val="en-US" w:eastAsia="zh-CN"/>
        </w:rPr>
        <w:t>w</w:t>
      </w:r>
      <w:r w:rsidRPr="007D55EC">
        <w:rPr>
          <w:rFonts w:cstheme="minorHAnsi"/>
          <w:lang w:val="en-US" w:eastAsia="zh-CN"/>
        </w:rPr>
        <w:t>orkshops</w:t>
      </w:r>
      <w:r>
        <w:rPr>
          <w:rFonts w:cstheme="minorHAnsi"/>
          <w:lang w:val="en-US" w:eastAsia="zh-CN"/>
        </w:rPr>
        <w:t xml:space="preserve"> to f</w:t>
      </w:r>
      <w:r w:rsidRPr="007D55EC">
        <w:rPr>
          <w:rFonts w:cstheme="minorHAnsi"/>
          <w:lang w:val="en-US" w:eastAsia="zh-CN"/>
        </w:rPr>
        <w:t>acilitate direct engagement in cultural and environmental initiatives.</w:t>
      </w:r>
    </w:p>
    <w:p w14:paraId="4FBE008E" w14:textId="77777777" w:rsidR="00272D10" w:rsidRDefault="00272D10" w:rsidP="00784BD4">
      <w:pPr>
        <w:spacing w:line="276" w:lineRule="auto"/>
        <w:jc w:val="both"/>
        <w:rPr>
          <w:b/>
          <w:bCs/>
        </w:rPr>
      </w:pPr>
    </w:p>
    <w:p w14:paraId="74AEF829" w14:textId="4589BA54" w:rsidR="009B5F59" w:rsidRPr="00F82A72" w:rsidRDefault="009B5F59" w:rsidP="00E7584E">
      <w:pPr>
        <w:keepNext/>
        <w:shd w:val="clear" w:color="auto" w:fill="E2EFD9" w:themeFill="accent6" w:themeFillTint="33"/>
        <w:spacing w:before="0" w:after="0" w:line="276" w:lineRule="auto"/>
        <w:jc w:val="both"/>
        <w:rPr>
          <w:b/>
          <w:bCs/>
        </w:rPr>
      </w:pPr>
      <w:r w:rsidRPr="00F82A72">
        <w:rPr>
          <w:b/>
          <w:bCs/>
        </w:rPr>
        <w:t>Case study: Inuit Marine Monitoring Programme</w:t>
      </w:r>
      <w:r w:rsidR="00F82A72">
        <w:rPr>
          <w:b/>
          <w:bCs/>
        </w:rPr>
        <w:t>, Nunavut, Canada</w:t>
      </w:r>
    </w:p>
    <w:p w14:paraId="66C675FD" w14:textId="40A9C0C5" w:rsidR="00D62311" w:rsidRDefault="00F82A72" w:rsidP="00E7584E">
      <w:pPr>
        <w:keepNext/>
        <w:shd w:val="clear" w:color="auto" w:fill="E2EFD9" w:themeFill="accent6" w:themeFillTint="33"/>
        <w:spacing w:before="0" w:after="0" w:line="276" w:lineRule="auto"/>
        <w:jc w:val="both"/>
        <w:rPr>
          <w:i/>
          <w:iCs/>
        </w:rPr>
      </w:pPr>
      <w:r w:rsidRPr="00F82A72">
        <w:rPr>
          <w:i/>
          <w:iCs/>
        </w:rPr>
        <w:t xml:space="preserve">Daniel </w:t>
      </w:r>
      <w:proofErr w:type="spellStart"/>
      <w:r w:rsidRPr="00F82A72">
        <w:rPr>
          <w:i/>
          <w:iCs/>
        </w:rPr>
        <w:t>Taukie</w:t>
      </w:r>
      <w:proofErr w:type="spellEnd"/>
    </w:p>
    <w:p w14:paraId="67935557" w14:textId="2E2F7A5A" w:rsidR="00F20572" w:rsidRPr="00A4398D" w:rsidRDefault="00F20572" w:rsidP="00E7584E">
      <w:pPr>
        <w:keepNext/>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Background</w:t>
      </w:r>
    </w:p>
    <w:p w14:paraId="48CE69BD" w14:textId="4348A513" w:rsidR="00294A8A" w:rsidRDefault="00294A8A" w:rsidP="00784BD4">
      <w:pPr>
        <w:shd w:val="clear" w:color="auto" w:fill="E2EFD9" w:themeFill="accent6" w:themeFillTint="33"/>
        <w:spacing w:before="0" w:line="276" w:lineRule="auto"/>
        <w:jc w:val="both"/>
      </w:pPr>
      <w:r w:rsidRPr="00294A8A">
        <w:t>Nunavut covers 1,836,994 km</w:t>
      </w:r>
      <w:r w:rsidR="008A5F78" w:rsidRPr="008A5F78">
        <w:rPr>
          <w:vertAlign w:val="superscript"/>
        </w:rPr>
        <w:t>2</w:t>
      </w:r>
      <w:r w:rsidRPr="00294A8A">
        <w:t xml:space="preserve"> of land and 160,930 km</w:t>
      </w:r>
      <w:r w:rsidR="008A5F78" w:rsidRPr="008A5F78">
        <w:rPr>
          <w:vertAlign w:val="superscript"/>
        </w:rPr>
        <w:t>2</w:t>
      </w:r>
      <w:r w:rsidRPr="00294A8A">
        <w:t xml:space="preserve"> of ocean and water</w:t>
      </w:r>
      <w:r w:rsidR="00F57576">
        <w:t xml:space="preserve">, with a total </w:t>
      </w:r>
      <w:r w:rsidR="0030708D">
        <w:t>area</w:t>
      </w:r>
      <w:r w:rsidRPr="00294A8A">
        <w:t xml:space="preserve"> of 2,038,722 km</w:t>
      </w:r>
      <w:r w:rsidR="00C5004E" w:rsidRPr="00C5004E">
        <w:rPr>
          <w:vertAlign w:val="superscript"/>
        </w:rPr>
        <w:t>2</w:t>
      </w:r>
      <w:r w:rsidR="0030708D">
        <w:t xml:space="preserve">. </w:t>
      </w:r>
      <w:r w:rsidR="0007624E" w:rsidRPr="00294A8A">
        <w:t>It is the largest Territory or Province in Canada</w:t>
      </w:r>
      <w:r w:rsidR="0007624E">
        <w:t>, and</w:t>
      </w:r>
      <w:r w:rsidRPr="00294A8A">
        <w:t xml:space="preserve"> home to the longest coastline in Canada with over 36,000 Islands across the Territory</w:t>
      </w:r>
      <w:r w:rsidR="0030708D">
        <w:t xml:space="preserve">. </w:t>
      </w:r>
      <w:r w:rsidRPr="00294A8A">
        <w:t>Nunavut is the 3</w:t>
      </w:r>
      <w:r w:rsidRPr="00C5004E">
        <w:rPr>
          <w:vertAlign w:val="superscript"/>
        </w:rPr>
        <w:t>rd</w:t>
      </w:r>
      <w:r w:rsidRPr="00294A8A">
        <w:t xml:space="preserve"> and newest Territory in Canada</w:t>
      </w:r>
      <w:r w:rsidR="00EF0291">
        <w:t>,</w:t>
      </w:r>
      <w:r w:rsidRPr="00294A8A">
        <w:t xml:space="preserve"> </w:t>
      </w:r>
      <w:r w:rsidR="009B6EF2">
        <w:t>of its</w:t>
      </w:r>
      <w:r w:rsidR="009B6EF2" w:rsidRPr="00294A8A">
        <w:t xml:space="preserve"> </w:t>
      </w:r>
      <w:r w:rsidRPr="00294A8A">
        <w:t xml:space="preserve">13 </w:t>
      </w:r>
      <w:r w:rsidR="009B6EF2">
        <w:t>sub-national administrative divisions</w:t>
      </w:r>
      <w:r w:rsidR="00EF0291">
        <w:t>.</w:t>
      </w:r>
    </w:p>
    <w:p w14:paraId="62A42FB0" w14:textId="73E3615C" w:rsidR="00662119" w:rsidRPr="00662119" w:rsidRDefault="00662119" w:rsidP="00784BD4">
      <w:pPr>
        <w:shd w:val="clear" w:color="auto" w:fill="E2EFD9" w:themeFill="accent6" w:themeFillTint="33"/>
        <w:spacing w:before="0" w:line="276" w:lineRule="auto"/>
        <w:jc w:val="both"/>
        <w:rPr>
          <w:lang w:val="en-US"/>
        </w:rPr>
      </w:pPr>
      <w:r w:rsidRPr="00662119">
        <w:rPr>
          <w:lang w:val="en-US"/>
        </w:rPr>
        <w:t xml:space="preserve">It was separated officially from the Northwest Territories on </w:t>
      </w:r>
      <w:r w:rsidR="00036307">
        <w:rPr>
          <w:lang w:val="en-US"/>
        </w:rPr>
        <w:t xml:space="preserve">1 </w:t>
      </w:r>
      <w:r w:rsidRPr="00662119">
        <w:rPr>
          <w:lang w:val="en-US"/>
        </w:rPr>
        <w:t>April 1999, through the </w:t>
      </w:r>
      <w:r w:rsidRPr="00E34D06">
        <w:rPr>
          <w:i/>
          <w:iCs/>
          <w:lang w:val="en-US"/>
        </w:rPr>
        <w:t>Nunavut Act</w:t>
      </w:r>
      <w:r w:rsidR="00010FA3">
        <w:rPr>
          <w:i/>
          <w:iCs/>
          <w:lang w:val="en-US"/>
        </w:rPr>
        <w:t xml:space="preserve"> </w:t>
      </w:r>
      <w:r w:rsidR="00010FA3">
        <w:rPr>
          <w:lang w:val="en-US"/>
        </w:rPr>
        <w:t xml:space="preserve">and the </w:t>
      </w:r>
      <w:r w:rsidR="00010FA3" w:rsidRPr="00010FA3">
        <w:rPr>
          <w:i/>
          <w:iCs/>
          <w:lang w:val="en-US"/>
        </w:rPr>
        <w:t>N</w:t>
      </w:r>
      <w:r w:rsidRPr="00E34D06">
        <w:rPr>
          <w:i/>
          <w:iCs/>
          <w:lang w:val="en-US"/>
        </w:rPr>
        <w:t>unavut Land Claims Agreement Act</w:t>
      </w:r>
      <w:r w:rsidRPr="00662119">
        <w:rPr>
          <w:lang w:val="en-US"/>
        </w:rPr>
        <w:t>, which passes the territory to the Inuit for possible self-government approach</w:t>
      </w:r>
      <w:r w:rsidR="0034346F">
        <w:rPr>
          <w:lang w:val="en-US"/>
        </w:rPr>
        <w:t>es</w:t>
      </w:r>
      <w:r w:rsidRPr="00662119">
        <w:rPr>
          <w:lang w:val="en-US"/>
        </w:rPr>
        <w:t xml:space="preserve"> in the future. </w:t>
      </w:r>
    </w:p>
    <w:p w14:paraId="7D837B16" w14:textId="7BF388E1" w:rsidR="0016495E" w:rsidRDefault="00332CD5" w:rsidP="00784BD4">
      <w:pPr>
        <w:shd w:val="clear" w:color="auto" w:fill="E2EFD9" w:themeFill="accent6" w:themeFillTint="33"/>
        <w:spacing w:before="0" w:line="276" w:lineRule="auto"/>
        <w:jc w:val="both"/>
      </w:pPr>
      <w:r w:rsidRPr="00332CD5">
        <w:rPr>
          <w:lang w:val="en-US"/>
        </w:rPr>
        <w:t xml:space="preserve">Nunavut </w:t>
      </w:r>
      <w:proofErr w:type="spellStart"/>
      <w:r w:rsidRPr="00332CD5">
        <w:rPr>
          <w:lang w:val="en-US"/>
        </w:rPr>
        <w:t>Tunngavik</w:t>
      </w:r>
      <w:proofErr w:type="spellEnd"/>
      <w:r w:rsidRPr="00332CD5">
        <w:rPr>
          <w:lang w:val="en-US"/>
        </w:rPr>
        <w:t xml:space="preserve"> Incorporated </w:t>
      </w:r>
      <w:r w:rsidR="00FB6524">
        <w:rPr>
          <w:lang w:val="en-US"/>
        </w:rPr>
        <w:t xml:space="preserve">(NTI) </w:t>
      </w:r>
      <w:r w:rsidRPr="00332CD5">
        <w:rPr>
          <w:lang w:val="en-US"/>
        </w:rPr>
        <w:t>is the legal representative of the Inuit of Nunavut for the purposes of native treaty rights and treaty negotiation.</w:t>
      </w:r>
      <w:r w:rsidR="00FB6524">
        <w:rPr>
          <w:lang w:val="en-US"/>
        </w:rPr>
        <w:t xml:space="preserve"> </w:t>
      </w:r>
      <w:r w:rsidR="0016495E" w:rsidRPr="0016495E">
        <w:t xml:space="preserve">In October 2016, an NTI Board resolution called on the Government of Canada and Nunavut to strengthen monitoring and management </w:t>
      </w:r>
      <w:r w:rsidR="0016495E" w:rsidRPr="0016495E">
        <w:lastRenderedPageBreak/>
        <w:t>efforts on marine shipping traffic in Nunavut waters</w:t>
      </w:r>
      <w:r w:rsidR="000D11FE">
        <w:t xml:space="preserve"> and d</w:t>
      </w:r>
      <w:r w:rsidR="0016495E" w:rsidRPr="0016495E">
        <w:t>irected NTI and Regional Inuit Associations to establish, on a pilot basis, an Inuit-led monitoring system in 2017</w:t>
      </w:r>
      <w:r w:rsidR="00F33D42">
        <w:t>.</w:t>
      </w:r>
      <w:r w:rsidR="0016495E" w:rsidRPr="0016495E">
        <w:t xml:space="preserve"> </w:t>
      </w:r>
    </w:p>
    <w:p w14:paraId="4B1EC48D" w14:textId="13218FB0" w:rsidR="000B433F" w:rsidRPr="00A4398D" w:rsidRDefault="000B433F" w:rsidP="00784BD4">
      <w:pPr>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 xml:space="preserve">Aims and needs from </w:t>
      </w:r>
      <w:bookmarkStart w:id="37" w:name="_Hlk187406155"/>
      <w:r w:rsidRPr="00A4398D">
        <w:rPr>
          <w:b/>
          <w:bCs/>
          <w:i/>
          <w:iCs/>
          <w:color w:val="538135" w:themeColor="accent6" w:themeShade="BF"/>
        </w:rPr>
        <w:t xml:space="preserve">the </w:t>
      </w:r>
      <w:r w:rsidR="00A21E7A" w:rsidRPr="00A4398D">
        <w:rPr>
          <w:b/>
          <w:bCs/>
          <w:i/>
          <w:iCs/>
          <w:color w:val="538135" w:themeColor="accent6" w:themeShade="BF"/>
        </w:rPr>
        <w:t xml:space="preserve">marine vessel tracking </w:t>
      </w:r>
      <w:r w:rsidRPr="00A4398D">
        <w:rPr>
          <w:b/>
          <w:bCs/>
          <w:i/>
          <w:iCs/>
          <w:color w:val="538135" w:themeColor="accent6" w:themeShade="BF"/>
        </w:rPr>
        <w:t>monitoring programme</w:t>
      </w:r>
      <w:r w:rsidR="00A21E7A" w:rsidRPr="00A4398D">
        <w:rPr>
          <w:b/>
          <w:bCs/>
          <w:i/>
          <w:iCs/>
          <w:color w:val="538135" w:themeColor="accent6" w:themeShade="BF"/>
        </w:rPr>
        <w:t xml:space="preserve"> </w:t>
      </w:r>
      <w:bookmarkEnd w:id="37"/>
    </w:p>
    <w:p w14:paraId="28BD7B27" w14:textId="4A586806" w:rsidR="00CD20C8" w:rsidRDefault="00F33D42" w:rsidP="00784BD4">
      <w:pPr>
        <w:shd w:val="clear" w:color="auto" w:fill="E2EFD9" w:themeFill="accent6" w:themeFillTint="33"/>
        <w:spacing w:before="0" w:line="276" w:lineRule="auto"/>
        <w:jc w:val="both"/>
      </w:pPr>
      <w:r>
        <w:t xml:space="preserve">Due to climate change and the reduction of ice in seaways, </w:t>
      </w:r>
      <w:r w:rsidR="00237C5D">
        <w:t xml:space="preserve">including the Northwest Passage, </w:t>
      </w:r>
      <w:r>
        <w:t>s</w:t>
      </w:r>
      <w:r w:rsidR="0016495E" w:rsidRPr="0016495E">
        <w:t>hipping is increasing in Nunavut</w:t>
      </w:r>
      <w:r>
        <w:t>. C</w:t>
      </w:r>
      <w:r w:rsidR="0016495E" w:rsidRPr="0016495E">
        <w:t>ommunities have many concerns</w:t>
      </w:r>
      <w:r w:rsidR="009C280B">
        <w:t>, including</w:t>
      </w:r>
      <w:r w:rsidR="00CD20C8">
        <w:t>:</w:t>
      </w:r>
      <w:r w:rsidR="009C280B">
        <w:t xml:space="preserve"> </w:t>
      </w:r>
    </w:p>
    <w:p w14:paraId="3DEDE35D" w14:textId="5FA9B878" w:rsidR="0016495E" w:rsidRPr="0016495E" w:rsidRDefault="00156218" w:rsidP="00784BD4">
      <w:pPr>
        <w:pStyle w:val="ListParagraph"/>
        <w:numPr>
          <w:ilvl w:val="0"/>
          <w:numId w:val="31"/>
        </w:numPr>
        <w:shd w:val="clear" w:color="auto" w:fill="E2EFD9" w:themeFill="accent6" w:themeFillTint="33"/>
        <w:spacing w:before="0" w:after="120" w:line="276" w:lineRule="auto"/>
        <w:ind w:left="284" w:hanging="284"/>
      </w:pPr>
      <w:r>
        <w:t>S</w:t>
      </w:r>
      <w:r w:rsidR="0016495E" w:rsidRPr="0016495E">
        <w:t xml:space="preserve">mall vessels transiting near community harvesting </w:t>
      </w:r>
      <w:proofErr w:type="gramStart"/>
      <w:r w:rsidR="0016495E" w:rsidRPr="0016495E">
        <w:t>areas</w:t>
      </w:r>
      <w:r>
        <w:t>;</w:t>
      </w:r>
      <w:proofErr w:type="gramEnd"/>
    </w:p>
    <w:p w14:paraId="6A3836F5" w14:textId="36C14048" w:rsidR="0016495E" w:rsidRPr="0016495E" w:rsidRDefault="0016495E" w:rsidP="00784BD4">
      <w:pPr>
        <w:pStyle w:val="ListParagraph"/>
        <w:numPr>
          <w:ilvl w:val="0"/>
          <w:numId w:val="31"/>
        </w:numPr>
        <w:shd w:val="clear" w:color="auto" w:fill="E2EFD9" w:themeFill="accent6" w:themeFillTint="33"/>
        <w:spacing w:before="0" w:after="120" w:line="276" w:lineRule="auto"/>
        <w:ind w:left="284" w:hanging="284"/>
      </w:pPr>
      <w:r w:rsidRPr="0016495E">
        <w:t>Potential for accidents, pollution, oil spills</w:t>
      </w:r>
      <w:r w:rsidR="00156218">
        <w:t>; and</w:t>
      </w:r>
    </w:p>
    <w:p w14:paraId="09A13C7C" w14:textId="3802A453" w:rsidR="0016495E" w:rsidRPr="0016495E" w:rsidRDefault="0016495E" w:rsidP="00784BD4">
      <w:pPr>
        <w:pStyle w:val="ListParagraph"/>
        <w:numPr>
          <w:ilvl w:val="0"/>
          <w:numId w:val="31"/>
        </w:numPr>
        <w:shd w:val="clear" w:color="auto" w:fill="E2EFD9" w:themeFill="accent6" w:themeFillTint="33"/>
        <w:spacing w:before="0" w:after="120" w:line="276" w:lineRule="auto"/>
        <w:ind w:left="284" w:hanging="284"/>
      </w:pPr>
      <w:r w:rsidRPr="0016495E">
        <w:t>Wildlife disturbance, interference with hunting and traditional practices, and the well-being</w:t>
      </w:r>
      <w:r w:rsidR="00156218">
        <w:t xml:space="preserve"> </w:t>
      </w:r>
      <w:r w:rsidRPr="0016495E">
        <w:t>of marine mammals and their habitat</w:t>
      </w:r>
      <w:r w:rsidR="00237C5D">
        <w:t>.</w:t>
      </w:r>
    </w:p>
    <w:p w14:paraId="250F9594" w14:textId="44ABD6B1" w:rsidR="002201A7" w:rsidRPr="00F91CEC" w:rsidRDefault="004E308A" w:rsidP="00784BD4">
      <w:pPr>
        <w:shd w:val="clear" w:color="auto" w:fill="E2EFD9" w:themeFill="accent6" w:themeFillTint="33"/>
        <w:spacing w:before="0" w:line="276" w:lineRule="auto"/>
        <w:jc w:val="both"/>
        <w:rPr>
          <w:lang w:val="en-US"/>
        </w:rPr>
      </w:pPr>
      <w:r>
        <w:t>There was a need to support</w:t>
      </w:r>
      <w:r w:rsidR="0016495E" w:rsidRPr="0016495E">
        <w:t xml:space="preserve"> Nunavut communities</w:t>
      </w:r>
      <w:r>
        <w:t xml:space="preserve"> to</w:t>
      </w:r>
      <w:r w:rsidR="0016495E" w:rsidRPr="0016495E">
        <w:t xml:space="preserve"> implement policy and guidelines for the Northwest Passage in the future</w:t>
      </w:r>
      <w:r>
        <w:t xml:space="preserve">, and </w:t>
      </w:r>
      <w:r w:rsidR="0016495E" w:rsidRPr="0016495E">
        <w:t>Nunavut communities need</w:t>
      </w:r>
      <w:r>
        <w:t>ed</w:t>
      </w:r>
      <w:r w:rsidR="0016495E" w:rsidRPr="0016495E">
        <w:t xml:space="preserve"> more information on vessel activities near their communit</w:t>
      </w:r>
      <w:r w:rsidR="00CC135E">
        <w:t>ies,</w:t>
      </w:r>
      <w:r w:rsidR="0016495E" w:rsidRPr="0016495E">
        <w:t xml:space="preserve"> </w:t>
      </w:r>
      <w:r w:rsidR="003949D0">
        <w:t xml:space="preserve">and </w:t>
      </w:r>
      <w:r w:rsidR="0016495E" w:rsidRPr="0016495E">
        <w:t xml:space="preserve">to have </w:t>
      </w:r>
      <w:r w:rsidR="003949D0">
        <w:t xml:space="preserve">a </w:t>
      </w:r>
      <w:r w:rsidR="0016495E" w:rsidRPr="0016495E">
        <w:t>greater role in shipping management and monitoring</w:t>
      </w:r>
      <w:r w:rsidR="005F7FFC">
        <w:t xml:space="preserve">. </w:t>
      </w:r>
      <w:r w:rsidR="000576BF" w:rsidRPr="000576BF">
        <w:t xml:space="preserve">The </w:t>
      </w:r>
      <w:r w:rsidR="00995BC7" w:rsidRPr="008A688B">
        <w:t>Inuit Marine Monitors</w:t>
      </w:r>
      <w:r w:rsidR="00995BC7" w:rsidRPr="008A688B">
        <w:rPr>
          <w:lang w:val="en-US"/>
        </w:rPr>
        <w:t xml:space="preserve"> </w:t>
      </w:r>
      <w:r w:rsidR="007F41DC">
        <w:t>P</w:t>
      </w:r>
      <w:r w:rsidR="000576BF" w:rsidRPr="000576BF">
        <w:t>rogram</w:t>
      </w:r>
      <w:r w:rsidR="007F41DC">
        <w:t>me</w:t>
      </w:r>
      <w:r w:rsidR="000576BF" w:rsidRPr="000576BF">
        <w:t xml:space="preserve"> </w:t>
      </w:r>
      <w:r w:rsidR="00EF72B2">
        <w:t>was set up</w:t>
      </w:r>
      <w:r w:rsidR="00F91CEC">
        <w:t xml:space="preserve"> in 2017 to</w:t>
      </w:r>
      <w:r w:rsidR="00EF72B2">
        <w:t xml:space="preserve"> </w:t>
      </w:r>
      <w:r w:rsidR="005F7FFC">
        <w:t xml:space="preserve">support these needs. </w:t>
      </w:r>
      <w:r w:rsidR="00F91CEC" w:rsidRPr="00F5123B">
        <w:rPr>
          <w:lang w:val="en-US"/>
        </w:rPr>
        <w:t xml:space="preserve">NTI </w:t>
      </w:r>
      <w:r w:rsidR="00F91CEC">
        <w:rPr>
          <w:lang w:val="en-US"/>
        </w:rPr>
        <w:t xml:space="preserve">also </w:t>
      </w:r>
      <w:r w:rsidR="00F91CEC" w:rsidRPr="00F5123B">
        <w:rPr>
          <w:lang w:val="en-US"/>
        </w:rPr>
        <w:t xml:space="preserve">created a Marine Department in July 2024. </w:t>
      </w:r>
    </w:p>
    <w:p w14:paraId="6DDE24A7" w14:textId="1D3468EF" w:rsidR="002201A7" w:rsidRPr="00A4398D" w:rsidRDefault="002201A7" w:rsidP="00784BD4">
      <w:pPr>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Methods</w:t>
      </w:r>
      <w:r w:rsidR="00A21E7A" w:rsidRPr="00A4398D">
        <w:rPr>
          <w:b/>
          <w:bCs/>
          <w:i/>
          <w:iCs/>
          <w:color w:val="538135" w:themeColor="accent6" w:themeShade="BF"/>
        </w:rPr>
        <w:t xml:space="preserve"> for the marine vessel tracking monitoring programme</w:t>
      </w:r>
    </w:p>
    <w:p w14:paraId="525A8FE3" w14:textId="5670A04D" w:rsidR="000576BF" w:rsidRPr="000576BF" w:rsidRDefault="002201A7" w:rsidP="00784BD4">
      <w:pPr>
        <w:shd w:val="clear" w:color="auto" w:fill="E2EFD9" w:themeFill="accent6" w:themeFillTint="33"/>
        <w:spacing w:before="0" w:line="276" w:lineRule="auto"/>
        <w:jc w:val="both"/>
      </w:pPr>
      <w:r>
        <w:t>Methods for the</w:t>
      </w:r>
      <w:r w:rsidR="005F7FFC">
        <w:t xml:space="preserve"> </w:t>
      </w:r>
      <w:r w:rsidRPr="002201A7">
        <w:t xml:space="preserve">Inuit Marine Monitors Programme </w:t>
      </w:r>
      <w:r w:rsidR="005F7FFC">
        <w:t xml:space="preserve">include: </w:t>
      </w:r>
    </w:p>
    <w:p w14:paraId="774ECCA8" w14:textId="17FEC37A" w:rsidR="000576BF" w:rsidRPr="008A688B" w:rsidRDefault="000576BF" w:rsidP="00784BD4">
      <w:pPr>
        <w:pStyle w:val="ListParagraph"/>
        <w:numPr>
          <w:ilvl w:val="0"/>
          <w:numId w:val="32"/>
        </w:numPr>
        <w:shd w:val="clear" w:color="auto" w:fill="E2EFD9" w:themeFill="accent6" w:themeFillTint="33"/>
        <w:spacing w:before="0" w:after="120" w:line="276" w:lineRule="auto"/>
        <w:ind w:left="284" w:hanging="284"/>
      </w:pPr>
      <w:r w:rsidRPr="008A688B">
        <w:t>Inuit marine monitors – Community Based-Monitoring</w:t>
      </w:r>
      <w:r w:rsidR="008A688B" w:rsidRPr="008A688B">
        <w:t>,</w:t>
      </w:r>
      <w:r w:rsidRPr="008A688B">
        <w:t xml:space="preserve"> 2017 to 2020</w:t>
      </w:r>
      <w:r w:rsidR="00C87C95">
        <w:t>; and</w:t>
      </w:r>
    </w:p>
    <w:p w14:paraId="5A7A037B" w14:textId="0B39091D" w:rsidR="00C87C95" w:rsidRPr="008A688B" w:rsidRDefault="005F7FFC" w:rsidP="00C87C95">
      <w:pPr>
        <w:pStyle w:val="ListParagraph"/>
        <w:numPr>
          <w:ilvl w:val="0"/>
          <w:numId w:val="32"/>
        </w:numPr>
        <w:shd w:val="clear" w:color="auto" w:fill="E2EFD9" w:themeFill="accent6" w:themeFillTint="33"/>
        <w:spacing w:before="0" w:after="120" w:line="276" w:lineRule="auto"/>
        <w:ind w:left="284" w:hanging="284"/>
      </w:pPr>
      <w:r>
        <w:t>R</w:t>
      </w:r>
      <w:r w:rsidR="000576BF" w:rsidRPr="008A688B">
        <w:t>eal-time vessel tracking technology (Automated Identification Systems)</w:t>
      </w:r>
      <w:r w:rsidR="008A688B" w:rsidRPr="008A688B">
        <w:t>,</w:t>
      </w:r>
      <w:r w:rsidR="000576BF" w:rsidRPr="008A688B">
        <w:t xml:space="preserve"> 2017 to Present</w:t>
      </w:r>
      <w:r w:rsidR="00C87C95">
        <w:t>.</w:t>
      </w:r>
    </w:p>
    <w:p w14:paraId="0559E135" w14:textId="4A153691" w:rsidR="00F5123B" w:rsidRDefault="00EB3EEA" w:rsidP="00784BD4">
      <w:pPr>
        <w:shd w:val="clear" w:color="auto" w:fill="E2EFD9" w:themeFill="accent6" w:themeFillTint="33"/>
        <w:spacing w:before="0" w:line="276" w:lineRule="auto"/>
        <w:jc w:val="both"/>
        <w:rPr>
          <w:lang w:val="en-US"/>
        </w:rPr>
      </w:pPr>
      <w:r w:rsidRPr="00EB3EEA">
        <w:rPr>
          <w:lang w:val="en-US"/>
        </w:rPr>
        <w:t>Community collaboration with local H</w:t>
      </w:r>
      <w:r w:rsidR="0041706B">
        <w:rPr>
          <w:lang w:val="en-US"/>
        </w:rPr>
        <w:t xml:space="preserve">unters and Trappers Organizations and Associations </w:t>
      </w:r>
      <w:r w:rsidRPr="00EB3EEA">
        <w:rPr>
          <w:lang w:val="en-US"/>
        </w:rPr>
        <w:t xml:space="preserve">is key to successful </w:t>
      </w:r>
      <w:r w:rsidR="0041706B" w:rsidRPr="00EB3EEA">
        <w:rPr>
          <w:lang w:val="en-US"/>
        </w:rPr>
        <w:t xml:space="preserve">installations </w:t>
      </w:r>
      <w:r w:rsidR="0041706B">
        <w:rPr>
          <w:lang w:val="en-US"/>
        </w:rPr>
        <w:t xml:space="preserve">of the equipment. </w:t>
      </w:r>
      <w:r w:rsidRPr="00EB3EEA">
        <w:rPr>
          <w:lang w:val="en-US"/>
        </w:rPr>
        <w:t xml:space="preserve">Training local capacity has been essential for the operations and maintenance of </w:t>
      </w:r>
      <w:r w:rsidR="00E3073D" w:rsidRPr="00E3073D">
        <w:rPr>
          <w:lang w:val="en-US"/>
        </w:rPr>
        <w:t>Automated Identification System</w:t>
      </w:r>
      <w:r w:rsidRPr="00EB3EEA">
        <w:rPr>
          <w:lang w:val="en-US"/>
        </w:rPr>
        <w:t xml:space="preserve"> equipment and units for NTI</w:t>
      </w:r>
      <w:r w:rsidR="0041706B">
        <w:rPr>
          <w:lang w:val="en-US"/>
        </w:rPr>
        <w:t>.</w:t>
      </w:r>
    </w:p>
    <w:p w14:paraId="69BBEF6C" w14:textId="0DF3BA81" w:rsidR="00A21E7A" w:rsidRPr="00A4398D" w:rsidRDefault="00383F97" w:rsidP="00E3073D">
      <w:pPr>
        <w:keepNext/>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The Nunavut Trichinella Detection Programme</w:t>
      </w:r>
    </w:p>
    <w:p w14:paraId="240F75E5" w14:textId="21F172D1" w:rsidR="00CF432A" w:rsidRDefault="003218BE" w:rsidP="00784BD4">
      <w:pPr>
        <w:shd w:val="clear" w:color="auto" w:fill="E2EFD9" w:themeFill="accent6" w:themeFillTint="33"/>
        <w:spacing w:before="0" w:line="276" w:lineRule="auto"/>
        <w:jc w:val="both"/>
        <w:rPr>
          <w:lang w:val="en-US"/>
        </w:rPr>
      </w:pPr>
      <w:r>
        <w:rPr>
          <w:lang w:val="en-US"/>
        </w:rPr>
        <w:t xml:space="preserve">Under the </w:t>
      </w:r>
      <w:r w:rsidR="004B398C">
        <w:rPr>
          <w:lang w:val="en-US"/>
        </w:rPr>
        <w:t>I</w:t>
      </w:r>
      <w:r w:rsidRPr="008A688B">
        <w:t>nuit Marine Monitors</w:t>
      </w:r>
      <w:r w:rsidRPr="008A688B">
        <w:rPr>
          <w:lang w:val="en-US"/>
        </w:rPr>
        <w:t xml:space="preserve"> </w:t>
      </w:r>
      <w:r>
        <w:t>P</w:t>
      </w:r>
      <w:r w:rsidRPr="000576BF">
        <w:t>rogram</w:t>
      </w:r>
      <w:r>
        <w:t>me</w:t>
      </w:r>
      <w:r w:rsidR="004B398C">
        <w:t>, t</w:t>
      </w:r>
      <w:r w:rsidR="00CF432A" w:rsidRPr="0038761B">
        <w:rPr>
          <w:lang w:val="en-US"/>
        </w:rPr>
        <w:t xml:space="preserve">he </w:t>
      </w:r>
      <w:r w:rsidR="00CF432A" w:rsidRPr="00CF432A">
        <w:rPr>
          <w:lang w:val="en-US"/>
        </w:rPr>
        <w:t xml:space="preserve">Nunavut </w:t>
      </w:r>
      <w:r w:rsidR="00CF432A" w:rsidRPr="00CF432A">
        <w:rPr>
          <w:i/>
          <w:iCs/>
          <w:lang w:val="en-US"/>
        </w:rPr>
        <w:t>Trichinella</w:t>
      </w:r>
      <w:r w:rsidR="00CF432A" w:rsidRPr="00CF432A">
        <w:rPr>
          <w:lang w:val="en-US"/>
        </w:rPr>
        <w:t xml:space="preserve"> Detection Program</w:t>
      </w:r>
      <w:r w:rsidR="00383F97">
        <w:rPr>
          <w:lang w:val="en-US"/>
        </w:rPr>
        <w:t>me</w:t>
      </w:r>
      <w:r w:rsidR="00CF432A" w:rsidRPr="0038761B">
        <w:rPr>
          <w:lang w:val="en-US"/>
        </w:rPr>
        <w:t xml:space="preserve"> was also </w:t>
      </w:r>
      <w:r w:rsidR="00CD5A6B" w:rsidRPr="0038761B">
        <w:rPr>
          <w:lang w:val="en-US"/>
        </w:rPr>
        <w:t>established</w:t>
      </w:r>
      <w:r w:rsidR="00CF432A" w:rsidRPr="0038761B">
        <w:rPr>
          <w:lang w:val="en-US"/>
        </w:rPr>
        <w:t xml:space="preserve"> in 2017 </w:t>
      </w:r>
      <w:r w:rsidR="00E968EF" w:rsidRPr="0038761B">
        <w:rPr>
          <w:lang w:val="en-US"/>
        </w:rPr>
        <w:t>t</w:t>
      </w:r>
      <w:r w:rsidR="00CF432A" w:rsidRPr="0038761B">
        <w:rPr>
          <w:lang w:val="en-US"/>
        </w:rPr>
        <w:t xml:space="preserve">o </w:t>
      </w:r>
      <w:r w:rsidR="00CF432A" w:rsidRPr="00CF432A">
        <w:rPr>
          <w:lang w:val="en-US"/>
        </w:rPr>
        <w:t xml:space="preserve">provide faster test results </w:t>
      </w:r>
      <w:r w:rsidR="00E968EF" w:rsidRPr="0038761B">
        <w:rPr>
          <w:lang w:val="en-US"/>
        </w:rPr>
        <w:t>for</w:t>
      </w:r>
      <w:r w:rsidR="00CF432A" w:rsidRPr="0038761B">
        <w:rPr>
          <w:lang w:val="en-US"/>
        </w:rPr>
        <w:t xml:space="preserve"> </w:t>
      </w:r>
      <w:r w:rsidR="00CF432A" w:rsidRPr="0038761B">
        <w:rPr>
          <w:i/>
          <w:iCs/>
          <w:lang w:val="en-US"/>
        </w:rPr>
        <w:t>Trichinella</w:t>
      </w:r>
      <w:r w:rsidR="00CF432A" w:rsidRPr="0038761B">
        <w:rPr>
          <w:lang w:val="en-US"/>
        </w:rPr>
        <w:t xml:space="preserve"> parasites in land foods to enhance Inuit health</w:t>
      </w:r>
      <w:r w:rsidR="00E968EF" w:rsidRPr="0038761B">
        <w:rPr>
          <w:lang w:val="en-US"/>
        </w:rPr>
        <w:t xml:space="preserve"> and confidence in traditional foods.</w:t>
      </w:r>
      <w:r w:rsidR="0038761B" w:rsidRPr="0038761B">
        <w:rPr>
          <w:lang w:val="en-US"/>
        </w:rPr>
        <w:t xml:space="preserve"> </w:t>
      </w:r>
      <w:r w:rsidR="00CF432A" w:rsidRPr="00CF432A">
        <w:rPr>
          <w:lang w:val="en-US"/>
        </w:rPr>
        <w:t xml:space="preserve">The program coordinator for </w:t>
      </w:r>
      <w:r w:rsidR="004B398C">
        <w:rPr>
          <w:lang w:val="en-US"/>
        </w:rPr>
        <w:t xml:space="preserve">the </w:t>
      </w:r>
      <w:r w:rsidR="00CF432A" w:rsidRPr="00CF432A">
        <w:rPr>
          <w:lang w:val="en-US"/>
        </w:rPr>
        <w:t>I</w:t>
      </w:r>
      <w:r w:rsidR="004B398C" w:rsidRPr="004B398C">
        <w:rPr>
          <w:lang w:val="en-US"/>
        </w:rPr>
        <w:t>nuit Marine Monitors Programme</w:t>
      </w:r>
      <w:r w:rsidR="00CF432A" w:rsidRPr="00CF432A">
        <w:rPr>
          <w:lang w:val="en-US"/>
        </w:rPr>
        <w:t xml:space="preserve"> is a trained </w:t>
      </w:r>
      <w:r w:rsidR="00CF432A" w:rsidRPr="00CF432A">
        <w:rPr>
          <w:i/>
          <w:iCs/>
          <w:lang w:val="en-US"/>
        </w:rPr>
        <w:t>Trichinella</w:t>
      </w:r>
      <w:r w:rsidR="00CF432A" w:rsidRPr="00CF432A">
        <w:rPr>
          <w:lang w:val="en-US"/>
        </w:rPr>
        <w:t xml:space="preserve"> analyst (by the Canadian Food Inspection Agency) and has been a part of the Iqaluit team since 2017</w:t>
      </w:r>
      <w:r w:rsidR="0038761B" w:rsidRPr="0038761B">
        <w:rPr>
          <w:lang w:val="en-US"/>
        </w:rPr>
        <w:t>.</w:t>
      </w:r>
    </w:p>
    <w:p w14:paraId="78D990FC" w14:textId="4F63CE7F" w:rsidR="00383F97" w:rsidRPr="00A4398D" w:rsidRDefault="00383F97" w:rsidP="00784BD4">
      <w:pPr>
        <w:shd w:val="clear" w:color="auto" w:fill="E2EFD9" w:themeFill="accent6" w:themeFillTint="33"/>
        <w:spacing w:after="0" w:line="276" w:lineRule="auto"/>
        <w:rPr>
          <w:b/>
          <w:bCs/>
          <w:i/>
          <w:iCs/>
          <w:color w:val="538135" w:themeColor="accent6" w:themeShade="BF"/>
        </w:rPr>
      </w:pPr>
      <w:r w:rsidRPr="00A4398D">
        <w:rPr>
          <w:b/>
          <w:bCs/>
          <w:i/>
          <w:iCs/>
          <w:color w:val="538135" w:themeColor="accent6" w:themeShade="BF"/>
        </w:rPr>
        <w:t>Challenges and lessons learnt</w:t>
      </w:r>
    </w:p>
    <w:p w14:paraId="7D564042" w14:textId="132C2464" w:rsidR="00CF432A" w:rsidRPr="00F5123B" w:rsidRDefault="0043746A" w:rsidP="00784BD4">
      <w:pPr>
        <w:shd w:val="clear" w:color="auto" w:fill="E2EFD9" w:themeFill="accent6" w:themeFillTint="33"/>
        <w:spacing w:before="0" w:line="276" w:lineRule="auto"/>
        <w:jc w:val="both"/>
        <w:rPr>
          <w:lang w:val="en-US"/>
        </w:rPr>
      </w:pPr>
      <w:r>
        <w:rPr>
          <w:lang w:val="en-US"/>
        </w:rPr>
        <w:t>Challenges and lessons learnt from the I</w:t>
      </w:r>
      <w:r w:rsidRPr="008A688B">
        <w:t>nuit Marine Monitors</w:t>
      </w:r>
      <w:r w:rsidRPr="008A688B">
        <w:rPr>
          <w:lang w:val="en-US"/>
        </w:rPr>
        <w:t xml:space="preserve"> </w:t>
      </w:r>
      <w:r>
        <w:t>P</w:t>
      </w:r>
      <w:r w:rsidRPr="000576BF">
        <w:t>rogram</w:t>
      </w:r>
      <w:r>
        <w:t>me include:</w:t>
      </w:r>
    </w:p>
    <w:p w14:paraId="1CA62795" w14:textId="72AE2896" w:rsidR="00DA6F30" w:rsidRPr="00DA6F30" w:rsidRDefault="0043746A" w:rsidP="00784BD4">
      <w:pPr>
        <w:pStyle w:val="ListParagraph"/>
        <w:numPr>
          <w:ilvl w:val="0"/>
          <w:numId w:val="33"/>
        </w:numPr>
        <w:shd w:val="clear" w:color="auto" w:fill="E2EFD9" w:themeFill="accent6" w:themeFillTint="33"/>
        <w:spacing w:before="0" w:after="120" w:line="276" w:lineRule="auto"/>
        <w:ind w:left="284" w:hanging="284"/>
      </w:pPr>
      <w:r>
        <w:t>The n</w:t>
      </w:r>
      <w:r w:rsidR="00DA6F30" w:rsidRPr="00DA6F30">
        <w:t>eed</w:t>
      </w:r>
      <w:r>
        <w:t xml:space="preserve"> for</w:t>
      </w:r>
      <w:r w:rsidR="00DA6F30" w:rsidRPr="00DA6F30">
        <w:t xml:space="preserve"> more long-term sustainable funding for the </w:t>
      </w:r>
      <w:proofErr w:type="gramStart"/>
      <w:r w:rsidR="00DA6F30" w:rsidRPr="00DA6F30">
        <w:t>program</w:t>
      </w:r>
      <w:r>
        <w:t>me</w:t>
      </w:r>
      <w:r w:rsidR="00272D10">
        <w:t>;</w:t>
      </w:r>
      <w:proofErr w:type="gramEnd"/>
    </w:p>
    <w:p w14:paraId="6E211F37" w14:textId="5BAAA7C6" w:rsidR="00DA6F30" w:rsidRPr="00DA6F30" w:rsidRDefault="0043746A" w:rsidP="00784BD4">
      <w:pPr>
        <w:pStyle w:val="ListParagraph"/>
        <w:numPr>
          <w:ilvl w:val="0"/>
          <w:numId w:val="33"/>
        </w:numPr>
        <w:shd w:val="clear" w:color="auto" w:fill="E2EFD9" w:themeFill="accent6" w:themeFillTint="33"/>
        <w:spacing w:before="0" w:after="120" w:line="276" w:lineRule="auto"/>
        <w:ind w:left="284" w:hanging="284"/>
      </w:pPr>
      <w:r>
        <w:t>The need</w:t>
      </w:r>
      <w:r w:rsidR="002804E9">
        <w:t xml:space="preserve"> for</w:t>
      </w:r>
      <w:r>
        <w:t xml:space="preserve"> and impor</w:t>
      </w:r>
      <w:r w:rsidR="002804E9">
        <w:t>tance of c</w:t>
      </w:r>
      <w:r w:rsidR="00DA6F30" w:rsidRPr="00DA6F30">
        <w:t>apacity</w:t>
      </w:r>
      <w:r w:rsidR="0001265A">
        <w:t>-</w:t>
      </w:r>
      <w:r w:rsidR="00DA6F30" w:rsidRPr="00DA6F30">
        <w:t xml:space="preserve">building on a regional and community </w:t>
      </w:r>
      <w:proofErr w:type="gramStart"/>
      <w:r w:rsidR="00DA6F30" w:rsidRPr="00DA6F30">
        <w:t>level</w:t>
      </w:r>
      <w:r w:rsidR="00272D10">
        <w:t>;</w:t>
      </w:r>
      <w:proofErr w:type="gramEnd"/>
    </w:p>
    <w:p w14:paraId="265C7464" w14:textId="1E57F74F" w:rsidR="00DA6F30" w:rsidRPr="00DA6F30" w:rsidRDefault="002804E9" w:rsidP="00784BD4">
      <w:pPr>
        <w:pStyle w:val="ListParagraph"/>
        <w:numPr>
          <w:ilvl w:val="0"/>
          <w:numId w:val="33"/>
        </w:numPr>
        <w:shd w:val="clear" w:color="auto" w:fill="E2EFD9" w:themeFill="accent6" w:themeFillTint="33"/>
        <w:spacing w:before="0" w:after="120" w:line="276" w:lineRule="auto"/>
        <w:ind w:left="284" w:hanging="284"/>
      </w:pPr>
      <w:r>
        <w:t>The need for m</w:t>
      </w:r>
      <w:r w:rsidR="00DA6F30" w:rsidRPr="00DA6F30">
        <w:t xml:space="preserve">ore capacity within NTI’s new Marine </w:t>
      </w:r>
      <w:proofErr w:type="gramStart"/>
      <w:r w:rsidR="00DA6F30" w:rsidRPr="00DA6F30">
        <w:t>Department</w:t>
      </w:r>
      <w:r w:rsidR="00272D10">
        <w:t>;</w:t>
      </w:r>
      <w:proofErr w:type="gramEnd"/>
    </w:p>
    <w:p w14:paraId="00380BEE" w14:textId="25EE1520" w:rsidR="00DA6F30" w:rsidRPr="00DA6F30" w:rsidRDefault="002804E9" w:rsidP="00784BD4">
      <w:pPr>
        <w:pStyle w:val="ListParagraph"/>
        <w:numPr>
          <w:ilvl w:val="0"/>
          <w:numId w:val="33"/>
        </w:numPr>
        <w:shd w:val="clear" w:color="auto" w:fill="E2EFD9" w:themeFill="accent6" w:themeFillTint="33"/>
        <w:spacing w:before="0" w:after="120" w:line="276" w:lineRule="auto"/>
        <w:ind w:left="284" w:hanging="284"/>
      </w:pPr>
      <w:r>
        <w:t xml:space="preserve">The need to ensure that </w:t>
      </w:r>
      <w:r w:rsidRPr="00DA6F30">
        <w:t xml:space="preserve">traditional and </w:t>
      </w:r>
      <w:r>
        <w:t xml:space="preserve">Indigenous </w:t>
      </w:r>
      <w:r w:rsidRPr="00DA6F30">
        <w:t xml:space="preserve">knowledge </w:t>
      </w:r>
      <w:r w:rsidR="00CF7B8A" w:rsidRPr="00DA6F30">
        <w:t xml:space="preserve">systems </w:t>
      </w:r>
      <w:r w:rsidR="00CF7B8A">
        <w:t>are</w:t>
      </w:r>
      <w:r w:rsidR="00DA6F30" w:rsidRPr="00DA6F30">
        <w:t xml:space="preserve"> </w:t>
      </w:r>
      <w:r w:rsidRPr="00DA6F30">
        <w:t>include</w:t>
      </w:r>
      <w:r>
        <w:t>d</w:t>
      </w:r>
      <w:r w:rsidRPr="00DA6F30">
        <w:t xml:space="preserve"> </w:t>
      </w:r>
      <w:r w:rsidR="00DA6F30" w:rsidRPr="00DA6F30">
        <w:t xml:space="preserve">and </w:t>
      </w:r>
      <w:r w:rsidRPr="00DA6F30">
        <w:t>implement</w:t>
      </w:r>
      <w:r>
        <w:t>ed</w:t>
      </w:r>
      <w:r w:rsidRPr="00DA6F30">
        <w:t xml:space="preserve"> </w:t>
      </w:r>
      <w:r w:rsidR="00DA6F30" w:rsidRPr="00DA6F30">
        <w:t xml:space="preserve">into decision-making on fieldwork or data </w:t>
      </w:r>
      <w:proofErr w:type="gramStart"/>
      <w:r w:rsidR="00DA6F30" w:rsidRPr="00DA6F30">
        <w:t>analysis</w:t>
      </w:r>
      <w:r w:rsidR="00272D10">
        <w:t>;</w:t>
      </w:r>
      <w:proofErr w:type="gramEnd"/>
    </w:p>
    <w:p w14:paraId="2A433C26" w14:textId="44C367DA" w:rsidR="00CF7B8A" w:rsidRDefault="00DA6F30" w:rsidP="00784BD4">
      <w:pPr>
        <w:pStyle w:val="ListParagraph"/>
        <w:numPr>
          <w:ilvl w:val="0"/>
          <w:numId w:val="33"/>
        </w:numPr>
        <w:shd w:val="clear" w:color="auto" w:fill="E2EFD9" w:themeFill="accent6" w:themeFillTint="33"/>
        <w:spacing w:before="0" w:after="120" w:line="276" w:lineRule="auto"/>
        <w:ind w:left="284" w:hanging="284"/>
      </w:pPr>
      <w:r w:rsidRPr="00DA6F30">
        <w:lastRenderedPageBreak/>
        <w:t>Infrastructure for data hosting and data sovereignty</w:t>
      </w:r>
      <w:r w:rsidR="00CF7B8A">
        <w:t xml:space="preserve"> are key</w:t>
      </w:r>
      <w:r w:rsidR="00272D10">
        <w:t>; and</w:t>
      </w:r>
    </w:p>
    <w:p w14:paraId="6ECEDEB1" w14:textId="7918BFF9" w:rsidR="00F5123B" w:rsidRDefault="00272D10" w:rsidP="00784BD4">
      <w:pPr>
        <w:pStyle w:val="ListParagraph"/>
        <w:numPr>
          <w:ilvl w:val="0"/>
          <w:numId w:val="33"/>
        </w:numPr>
        <w:shd w:val="clear" w:color="auto" w:fill="E2EFD9" w:themeFill="accent6" w:themeFillTint="33"/>
        <w:spacing w:before="0" w:after="120" w:line="276" w:lineRule="auto"/>
        <w:ind w:left="284" w:hanging="284"/>
      </w:pPr>
      <w:r>
        <w:t>The need to e</w:t>
      </w:r>
      <w:r w:rsidR="00DA6F30" w:rsidRPr="00DA6F30">
        <w:t>ducate youth on NTI programs for community engagements and future opportunities on self</w:t>
      </w:r>
      <w:r>
        <w:t>-</w:t>
      </w:r>
      <w:r w:rsidR="00DA6F30" w:rsidRPr="00DA6F30">
        <w:t>determination</w:t>
      </w:r>
      <w:r>
        <w:t>.</w:t>
      </w:r>
    </w:p>
    <w:p w14:paraId="38AA9A92" w14:textId="762E9EED" w:rsidR="00783DA8" w:rsidRDefault="00CE3715" w:rsidP="00031898">
      <w:pPr>
        <w:pStyle w:val="Heading2"/>
      </w:pPr>
      <w:bookmarkStart w:id="38" w:name="_Toc192584602"/>
      <w:r>
        <w:t>S</w:t>
      </w:r>
      <w:r w:rsidR="00783DA8" w:rsidRPr="00662119">
        <w:t>cientific monitoring</w:t>
      </w:r>
      <w:bookmarkEnd w:id="38"/>
    </w:p>
    <w:p w14:paraId="03F898CD" w14:textId="5555775F" w:rsidR="00783DA8" w:rsidRDefault="00783DA8" w:rsidP="00784BD4">
      <w:pPr>
        <w:spacing w:before="0" w:line="276" w:lineRule="auto"/>
        <w:jc w:val="both"/>
        <w:rPr>
          <w:lang w:val="en-US" w:eastAsia="zh-CN"/>
        </w:rPr>
      </w:pPr>
      <w:r>
        <w:rPr>
          <w:lang w:val="en-US" w:eastAsia="zh-CN"/>
        </w:rPr>
        <w:t xml:space="preserve">Participants </w:t>
      </w:r>
      <w:r w:rsidR="00756535">
        <w:rPr>
          <w:lang w:val="en-US" w:eastAsia="zh-CN"/>
        </w:rPr>
        <w:t xml:space="preserve">also discussed monitoring </w:t>
      </w:r>
      <w:proofErr w:type="spellStart"/>
      <w:r w:rsidR="00756535">
        <w:rPr>
          <w:lang w:val="en-US" w:eastAsia="zh-CN"/>
        </w:rPr>
        <w:t>programmes</w:t>
      </w:r>
      <w:proofErr w:type="spellEnd"/>
      <w:r w:rsidR="00756535">
        <w:rPr>
          <w:lang w:val="en-US" w:eastAsia="zh-CN"/>
        </w:rPr>
        <w:t xml:space="preserve"> that are </w:t>
      </w:r>
      <w:r w:rsidR="00E36B4F">
        <w:rPr>
          <w:lang w:val="en-US" w:eastAsia="zh-CN"/>
        </w:rPr>
        <w:t>grounded in</w:t>
      </w:r>
      <w:r>
        <w:rPr>
          <w:lang w:val="en-US" w:eastAsia="zh-CN"/>
        </w:rPr>
        <w:t xml:space="preserve"> scienc</w:t>
      </w:r>
      <w:r w:rsidR="00E36B4F">
        <w:rPr>
          <w:lang w:val="en-US" w:eastAsia="zh-CN"/>
        </w:rPr>
        <w:t xml:space="preserve">e, noting that they </w:t>
      </w:r>
      <w:r>
        <w:rPr>
          <w:lang w:val="en-US" w:eastAsia="zh-CN"/>
        </w:rPr>
        <w:t>can clash with the worldviews and values of Indigenous Peoples and local communities. They noted that scientific research a</w:t>
      </w:r>
      <w:r w:rsidR="00E83478">
        <w:rPr>
          <w:lang w:val="en-US" w:eastAsia="zh-CN"/>
        </w:rPr>
        <w:t xml:space="preserve">nd projects often </w:t>
      </w:r>
      <w:r>
        <w:rPr>
          <w:lang w:val="en-US" w:eastAsia="zh-CN"/>
        </w:rPr>
        <w:t>disrupt</w:t>
      </w:r>
      <w:r w:rsidR="00E83478">
        <w:rPr>
          <w:lang w:val="en-US" w:eastAsia="zh-CN"/>
        </w:rPr>
        <w:t>s</w:t>
      </w:r>
      <w:r>
        <w:rPr>
          <w:lang w:val="en-US" w:eastAsia="zh-CN"/>
        </w:rPr>
        <w:t xml:space="preserve"> ILK systems by imposing </w:t>
      </w:r>
      <w:r w:rsidR="00E83478">
        <w:rPr>
          <w:lang w:val="en-US" w:eastAsia="zh-CN"/>
        </w:rPr>
        <w:t xml:space="preserve">external </w:t>
      </w:r>
      <w:r>
        <w:rPr>
          <w:lang w:val="en-US" w:eastAsia="zh-CN"/>
        </w:rPr>
        <w:t xml:space="preserve">methods, goals and worldviews. </w:t>
      </w:r>
      <w:r w:rsidR="00E83478">
        <w:rPr>
          <w:lang w:val="en-US" w:eastAsia="zh-CN"/>
        </w:rPr>
        <w:t xml:space="preserve">Furthermore, an overreliance on </w:t>
      </w:r>
      <w:r>
        <w:rPr>
          <w:lang w:val="en-US" w:eastAsia="zh-CN"/>
        </w:rPr>
        <w:t xml:space="preserve">technology can undermine the efforts of </w:t>
      </w:r>
      <w:r w:rsidR="00E83478">
        <w:rPr>
          <w:lang w:val="en-US" w:eastAsia="zh-CN"/>
        </w:rPr>
        <w:t xml:space="preserve">local observers who are doing </w:t>
      </w:r>
      <w:r>
        <w:rPr>
          <w:lang w:val="en-US" w:eastAsia="zh-CN"/>
        </w:rPr>
        <w:t xml:space="preserve">monitoring on the ground. They also noted that technology </w:t>
      </w:r>
      <w:r w:rsidR="00E96FED">
        <w:rPr>
          <w:lang w:val="en-US" w:eastAsia="zh-CN"/>
        </w:rPr>
        <w:t>may</w:t>
      </w:r>
      <w:r>
        <w:rPr>
          <w:lang w:val="en-US" w:eastAsia="zh-CN"/>
        </w:rPr>
        <w:t xml:space="preserve"> not work well in places like Nunavut</w:t>
      </w:r>
      <w:r w:rsidR="00E96FED">
        <w:rPr>
          <w:lang w:val="en-US" w:eastAsia="zh-CN"/>
        </w:rPr>
        <w:t>,</w:t>
      </w:r>
      <w:r>
        <w:rPr>
          <w:lang w:val="en-US" w:eastAsia="zh-CN"/>
        </w:rPr>
        <w:t xml:space="preserve"> due to the intense cold, so people monitoring on the ground c</w:t>
      </w:r>
      <w:r w:rsidR="00E96FED">
        <w:rPr>
          <w:lang w:val="en-US" w:eastAsia="zh-CN"/>
        </w:rPr>
        <w:t>an</w:t>
      </w:r>
      <w:r>
        <w:rPr>
          <w:lang w:val="en-US" w:eastAsia="zh-CN"/>
        </w:rPr>
        <w:t xml:space="preserve"> give more accurate information. </w:t>
      </w:r>
    </w:p>
    <w:p w14:paraId="730AA811" w14:textId="7F8634A7" w:rsidR="00783DA8" w:rsidRDefault="00E83478" w:rsidP="00784BD4">
      <w:pPr>
        <w:spacing w:before="0" w:line="276" w:lineRule="auto"/>
        <w:jc w:val="both"/>
        <w:rPr>
          <w:lang w:val="en-US" w:eastAsia="zh-CN"/>
        </w:rPr>
      </w:pPr>
      <w:r>
        <w:rPr>
          <w:lang w:val="en-US" w:eastAsia="zh-CN"/>
        </w:rPr>
        <w:t>Participants</w:t>
      </w:r>
      <w:r w:rsidR="00783DA8">
        <w:rPr>
          <w:lang w:val="en-US" w:eastAsia="zh-CN"/>
        </w:rPr>
        <w:t xml:space="preserve"> </w:t>
      </w:r>
      <w:r w:rsidR="00CB0851">
        <w:rPr>
          <w:lang w:val="en-US" w:eastAsia="zh-CN"/>
        </w:rPr>
        <w:t xml:space="preserve">also </w:t>
      </w:r>
      <w:r w:rsidR="00B652EA">
        <w:rPr>
          <w:lang w:val="en-US" w:eastAsia="zh-CN"/>
        </w:rPr>
        <w:t>noted</w:t>
      </w:r>
      <w:r>
        <w:rPr>
          <w:lang w:val="en-US" w:eastAsia="zh-CN"/>
        </w:rPr>
        <w:t xml:space="preserve"> </w:t>
      </w:r>
      <w:r w:rsidR="00783DA8">
        <w:rPr>
          <w:lang w:val="en-US" w:eastAsia="zh-CN"/>
        </w:rPr>
        <w:t xml:space="preserve">that </w:t>
      </w:r>
      <w:r>
        <w:rPr>
          <w:lang w:val="en-US" w:eastAsia="zh-CN"/>
        </w:rPr>
        <w:t xml:space="preserve">certain </w:t>
      </w:r>
      <w:r w:rsidR="00783DA8">
        <w:rPr>
          <w:lang w:val="en-US" w:eastAsia="zh-CN"/>
        </w:rPr>
        <w:t xml:space="preserve">monitoring techniques, </w:t>
      </w:r>
      <w:r>
        <w:rPr>
          <w:lang w:val="en-US" w:eastAsia="zh-CN"/>
        </w:rPr>
        <w:t>such as</w:t>
      </w:r>
      <w:r w:rsidR="00783DA8">
        <w:rPr>
          <w:lang w:val="en-US" w:eastAsia="zh-CN"/>
        </w:rPr>
        <w:t xml:space="preserve"> tranquillizing and tagging bears and tagging caribou, can be disrespectful and </w:t>
      </w:r>
      <w:r>
        <w:rPr>
          <w:lang w:val="en-US" w:eastAsia="zh-CN"/>
        </w:rPr>
        <w:t>distress or hurt</w:t>
      </w:r>
      <w:r w:rsidR="00783DA8">
        <w:rPr>
          <w:lang w:val="en-US" w:eastAsia="zh-CN"/>
        </w:rPr>
        <w:t xml:space="preserve"> </w:t>
      </w:r>
      <w:r>
        <w:rPr>
          <w:lang w:val="en-US" w:eastAsia="zh-CN"/>
        </w:rPr>
        <w:t>the animals</w:t>
      </w:r>
      <w:r w:rsidR="00783DA8">
        <w:rPr>
          <w:lang w:val="en-US" w:eastAsia="zh-CN"/>
        </w:rPr>
        <w:t xml:space="preserve">. </w:t>
      </w:r>
      <w:r>
        <w:rPr>
          <w:lang w:val="en-US" w:eastAsia="zh-CN"/>
        </w:rPr>
        <w:t xml:space="preserve">These practices may </w:t>
      </w:r>
      <w:r w:rsidR="009E0597">
        <w:rPr>
          <w:lang w:val="en-US" w:eastAsia="zh-CN"/>
        </w:rPr>
        <w:t xml:space="preserve">also </w:t>
      </w:r>
      <w:r>
        <w:rPr>
          <w:lang w:val="en-US" w:eastAsia="zh-CN"/>
        </w:rPr>
        <w:t>alter the animals´</w:t>
      </w:r>
      <w:r w:rsidR="00923017">
        <w:rPr>
          <w:lang w:val="en-US" w:eastAsia="zh-CN"/>
        </w:rPr>
        <w:t xml:space="preserve"> </w:t>
      </w:r>
      <w:r>
        <w:rPr>
          <w:lang w:val="en-US" w:eastAsia="zh-CN"/>
        </w:rPr>
        <w:t>behavior,</w:t>
      </w:r>
      <w:r w:rsidR="00783DA8">
        <w:rPr>
          <w:lang w:val="en-US" w:eastAsia="zh-CN"/>
        </w:rPr>
        <w:t xml:space="preserve"> </w:t>
      </w:r>
      <w:r>
        <w:rPr>
          <w:lang w:val="en-US" w:eastAsia="zh-CN"/>
        </w:rPr>
        <w:t>leading to in</w:t>
      </w:r>
      <w:r w:rsidR="00783DA8">
        <w:rPr>
          <w:lang w:val="en-US" w:eastAsia="zh-CN"/>
        </w:rPr>
        <w:t xml:space="preserve">accurate </w:t>
      </w:r>
      <w:r>
        <w:rPr>
          <w:lang w:val="en-US" w:eastAsia="zh-CN"/>
        </w:rPr>
        <w:t>data</w:t>
      </w:r>
      <w:r w:rsidR="00783DA8">
        <w:rPr>
          <w:lang w:val="en-US" w:eastAsia="zh-CN"/>
        </w:rPr>
        <w:t xml:space="preserve">. </w:t>
      </w:r>
      <w:r>
        <w:rPr>
          <w:lang w:val="en-US" w:eastAsia="zh-CN"/>
        </w:rPr>
        <w:t>I</w:t>
      </w:r>
      <w:r w:rsidR="00783DA8">
        <w:rPr>
          <w:lang w:val="en-US" w:eastAsia="zh-CN"/>
        </w:rPr>
        <w:t>n contrast</w:t>
      </w:r>
      <w:r>
        <w:rPr>
          <w:lang w:val="en-US" w:eastAsia="zh-CN"/>
        </w:rPr>
        <w:t xml:space="preserve">, </w:t>
      </w:r>
      <w:r w:rsidR="00783DA8">
        <w:rPr>
          <w:lang w:val="en-US" w:eastAsia="zh-CN"/>
        </w:rPr>
        <w:t xml:space="preserve">Inuit hunting is </w:t>
      </w:r>
      <w:r>
        <w:rPr>
          <w:lang w:val="en-US" w:eastAsia="zh-CN"/>
        </w:rPr>
        <w:t xml:space="preserve">conducted </w:t>
      </w:r>
      <w:r w:rsidR="00783DA8">
        <w:rPr>
          <w:lang w:val="en-US" w:eastAsia="zh-CN"/>
        </w:rPr>
        <w:t xml:space="preserve">out of necessity and with </w:t>
      </w:r>
      <w:r>
        <w:rPr>
          <w:lang w:val="en-US" w:eastAsia="zh-CN"/>
        </w:rPr>
        <w:t xml:space="preserve">a deep </w:t>
      </w:r>
      <w:r w:rsidR="00783DA8">
        <w:rPr>
          <w:lang w:val="en-US" w:eastAsia="zh-CN"/>
        </w:rPr>
        <w:t>respect</w:t>
      </w:r>
      <w:r>
        <w:rPr>
          <w:lang w:val="en-US" w:eastAsia="zh-CN"/>
        </w:rPr>
        <w:t xml:space="preserve"> for the animals.</w:t>
      </w:r>
    </w:p>
    <w:p w14:paraId="35A93D8A" w14:textId="4B07E056" w:rsidR="00783DA8" w:rsidRPr="00E34D06" w:rsidRDefault="004F1362" w:rsidP="00784BD4">
      <w:pPr>
        <w:spacing w:before="0" w:line="276" w:lineRule="auto"/>
        <w:jc w:val="both"/>
        <w:rPr>
          <w:lang w:val="en-US" w:eastAsia="zh-CN"/>
        </w:rPr>
      </w:pPr>
      <w:r>
        <w:rPr>
          <w:lang w:val="en-US" w:eastAsia="zh-CN"/>
        </w:rPr>
        <w:t xml:space="preserve">Overall, participants highlighted that </w:t>
      </w:r>
      <w:r w:rsidR="00783DA8">
        <w:rPr>
          <w:lang w:val="en-US" w:eastAsia="zh-CN"/>
        </w:rPr>
        <w:t xml:space="preserve">monitoring systems </w:t>
      </w:r>
      <w:r w:rsidR="00E24246">
        <w:rPr>
          <w:lang w:val="en-US" w:eastAsia="zh-CN"/>
        </w:rPr>
        <w:t>should</w:t>
      </w:r>
      <w:r w:rsidR="00783DA8">
        <w:rPr>
          <w:lang w:val="en-US" w:eastAsia="zh-CN"/>
        </w:rPr>
        <w:t xml:space="preserve"> respect the underlying values and worldviews of </w:t>
      </w:r>
      <w:r w:rsidR="00E34D06">
        <w:rPr>
          <w:lang w:val="en-US" w:eastAsia="zh-CN"/>
        </w:rPr>
        <w:t>Indigenous</w:t>
      </w:r>
      <w:r w:rsidR="00783DA8">
        <w:rPr>
          <w:lang w:val="en-US" w:eastAsia="zh-CN"/>
        </w:rPr>
        <w:t xml:space="preserve"> </w:t>
      </w:r>
      <w:r w:rsidR="00E34D06">
        <w:rPr>
          <w:lang w:val="en-US" w:eastAsia="zh-CN"/>
        </w:rPr>
        <w:t>Peoples</w:t>
      </w:r>
      <w:r w:rsidR="00783DA8">
        <w:rPr>
          <w:lang w:val="en-US" w:eastAsia="zh-CN"/>
        </w:rPr>
        <w:t xml:space="preserve"> and local </w:t>
      </w:r>
      <w:r w:rsidR="00E34D06">
        <w:rPr>
          <w:lang w:val="en-US" w:eastAsia="zh-CN"/>
        </w:rPr>
        <w:t>communities</w:t>
      </w:r>
      <w:r w:rsidR="00E24246">
        <w:rPr>
          <w:lang w:val="en-US" w:eastAsia="zh-CN"/>
        </w:rPr>
        <w:t>, if the goal is to</w:t>
      </w:r>
      <w:r w:rsidR="00783DA8">
        <w:rPr>
          <w:lang w:val="en-US" w:eastAsia="zh-CN"/>
        </w:rPr>
        <w:t xml:space="preserve"> build collaborations between knowledge systems and trust between </w:t>
      </w:r>
      <w:r w:rsidR="00E34D06">
        <w:rPr>
          <w:lang w:val="en-US" w:eastAsia="zh-CN"/>
        </w:rPr>
        <w:t>communities and researchers.</w:t>
      </w:r>
    </w:p>
    <w:p w14:paraId="4F912267" w14:textId="09EF1FF2" w:rsidR="007A5877" w:rsidRDefault="007A5877" w:rsidP="00031898">
      <w:pPr>
        <w:pStyle w:val="Heading2"/>
      </w:pPr>
      <w:bookmarkStart w:id="39" w:name="_Toc192584603"/>
      <w:r>
        <w:t>Con</w:t>
      </w:r>
      <w:r w:rsidR="00EF3F47">
        <w:t>nections to</w:t>
      </w:r>
      <w:r>
        <w:t xml:space="preserve"> national and global levels</w:t>
      </w:r>
      <w:bookmarkEnd w:id="39"/>
    </w:p>
    <w:p w14:paraId="6AC69282" w14:textId="24AD9B57" w:rsidR="00345207" w:rsidRDefault="00345207" w:rsidP="00784BD4">
      <w:pPr>
        <w:spacing w:before="0" w:line="276" w:lineRule="auto"/>
        <w:jc w:val="both"/>
      </w:pPr>
      <w:r w:rsidRPr="00EA3C89">
        <w:t xml:space="preserve">Participants discussed the ways that </w:t>
      </w:r>
      <w:r w:rsidR="00EA3C89" w:rsidRPr="00EA3C89">
        <w:t>ILK systems and CBMIS can</w:t>
      </w:r>
      <w:r w:rsidR="00C704BE">
        <w:t xml:space="preserve"> connect to national and international levels.</w:t>
      </w:r>
      <w:r w:rsidR="00D2662D">
        <w:t xml:space="preserve"> They noted that often, </w:t>
      </w:r>
      <w:r w:rsidR="00B70287">
        <w:t>including</w:t>
      </w:r>
      <w:r w:rsidR="00D2662D">
        <w:t xml:space="preserve"> in the examples above from Kenya and Ca</w:t>
      </w:r>
      <w:r w:rsidR="00592360">
        <w:t>nada, it is not clear how to connect the monitoring taking place at the community or territory level to national processes, or beyond to the global level.</w:t>
      </w:r>
      <w:r w:rsidR="00D5436F">
        <w:t xml:space="preserve"> </w:t>
      </w:r>
      <w:r w:rsidR="00045F4B">
        <w:t>A lack of trust or connection to</w:t>
      </w:r>
      <w:r w:rsidR="00D5436F">
        <w:t xml:space="preserve"> governments, or unclear processes, were highlighted as key challenges.</w:t>
      </w:r>
    </w:p>
    <w:p w14:paraId="5C758BD4" w14:textId="292528AE" w:rsidR="004A456A" w:rsidRDefault="004A456A" w:rsidP="00024A7C">
      <w:pPr>
        <w:spacing w:before="0" w:after="240" w:line="276" w:lineRule="auto"/>
        <w:jc w:val="both"/>
      </w:pPr>
      <w:r>
        <w:t xml:space="preserve">Following a presentation on the </w:t>
      </w:r>
      <w:bookmarkStart w:id="40" w:name="_Hlk187414360"/>
      <w:r>
        <w:t xml:space="preserve">Kunming-Montreal Global Biodiversity Framework </w:t>
      </w:r>
      <w:bookmarkEnd w:id="40"/>
      <w:r>
        <w:t xml:space="preserve">(summary </w:t>
      </w:r>
      <w:r w:rsidR="00CD70D3">
        <w:t xml:space="preserve">in the box </w:t>
      </w:r>
      <w:r>
        <w:t xml:space="preserve">below) participants noted that this new framework </w:t>
      </w:r>
      <w:r w:rsidR="003B0228">
        <w:t xml:space="preserve">offers </w:t>
      </w:r>
      <w:r>
        <w:t>opportunities for Indigenous Peoples and local communities</w:t>
      </w:r>
      <w:r w:rsidR="003B0228">
        <w:t xml:space="preserve"> to contribute</w:t>
      </w:r>
      <w:r>
        <w:t xml:space="preserve"> their knowledge and monitoring processes </w:t>
      </w:r>
      <w:r w:rsidR="003B0228">
        <w:t>at a global level</w:t>
      </w:r>
      <w:r w:rsidR="0062439A">
        <w:t xml:space="preserve">, </w:t>
      </w:r>
      <w:proofErr w:type="gramStart"/>
      <w:r>
        <w:t>and also</w:t>
      </w:r>
      <w:proofErr w:type="gramEnd"/>
      <w:r>
        <w:t xml:space="preserve"> to receive more recognition and support for their efforts</w:t>
      </w:r>
      <w:r w:rsidR="00CD70D3">
        <w:t xml:space="preserve"> and contributions</w:t>
      </w:r>
      <w:r>
        <w:t xml:space="preserve">. </w:t>
      </w:r>
    </w:p>
    <w:p w14:paraId="447FB69B" w14:textId="18D64C73" w:rsidR="009A6515" w:rsidRDefault="00120E0D" w:rsidP="004F1966">
      <w:pPr>
        <w:keepNext/>
        <w:shd w:val="clear" w:color="auto" w:fill="FFF2CC" w:themeFill="accent4" w:themeFillTint="33"/>
        <w:spacing w:before="0" w:after="0" w:line="276" w:lineRule="auto"/>
      </w:pPr>
      <w:r>
        <w:rPr>
          <w:b/>
          <w:bCs/>
        </w:rPr>
        <w:lastRenderedPageBreak/>
        <w:t xml:space="preserve">Presentation: </w:t>
      </w:r>
      <w:r w:rsidR="0081299B" w:rsidRPr="009A6515">
        <w:rPr>
          <w:b/>
          <w:bCs/>
        </w:rPr>
        <w:t xml:space="preserve">The Kunming-Montreal Global Biodiversity Framework and Indigenous Peoples </w:t>
      </w:r>
      <w:r w:rsidR="0081299B" w:rsidRPr="009A6515">
        <w:rPr>
          <w:b/>
          <w:bCs/>
        </w:rPr>
        <w:br/>
        <w:t>and local communities</w:t>
      </w:r>
      <w:r w:rsidR="009A6515" w:rsidRPr="009A6515">
        <w:t xml:space="preserve"> </w:t>
      </w:r>
    </w:p>
    <w:p w14:paraId="1D5F6F97" w14:textId="5526971A" w:rsidR="00F64324" w:rsidRDefault="009A6515" w:rsidP="004F1966">
      <w:pPr>
        <w:keepNext/>
        <w:shd w:val="clear" w:color="auto" w:fill="FFF2CC" w:themeFill="accent4" w:themeFillTint="33"/>
        <w:spacing w:before="0" w:line="276" w:lineRule="auto"/>
        <w:jc w:val="both"/>
        <w:rPr>
          <w:i/>
          <w:iCs/>
        </w:rPr>
      </w:pPr>
      <w:r w:rsidRPr="009A6515">
        <w:rPr>
          <w:i/>
          <w:iCs/>
        </w:rPr>
        <w:t>Maurizio Farhan Ferrari</w:t>
      </w:r>
    </w:p>
    <w:p w14:paraId="378055A0" w14:textId="77777777" w:rsidR="00B44013" w:rsidRPr="00A4398D" w:rsidRDefault="00B44013" w:rsidP="004F1966">
      <w:pPr>
        <w:keepNext/>
        <w:shd w:val="clear" w:color="auto" w:fill="FFF2CC" w:themeFill="accent4" w:themeFillTint="33"/>
        <w:spacing w:before="0" w:after="0" w:line="276" w:lineRule="auto"/>
        <w:jc w:val="both"/>
        <w:rPr>
          <w:b/>
          <w:bCs/>
          <w:i/>
          <w:iCs/>
          <w:color w:val="538135" w:themeColor="accent6" w:themeShade="BF"/>
        </w:rPr>
      </w:pPr>
      <w:r w:rsidRPr="00A4398D">
        <w:rPr>
          <w:b/>
          <w:bCs/>
          <w:i/>
          <w:iCs/>
          <w:color w:val="538135" w:themeColor="accent6" w:themeShade="BF"/>
        </w:rPr>
        <w:t>Background</w:t>
      </w:r>
    </w:p>
    <w:p w14:paraId="5B3FD73F" w14:textId="5A2171D7" w:rsidR="007A0007" w:rsidRPr="007A0007" w:rsidRDefault="007A0007" w:rsidP="00710761">
      <w:pPr>
        <w:shd w:val="clear" w:color="auto" w:fill="FFF2CC" w:themeFill="accent4" w:themeFillTint="33"/>
        <w:spacing w:before="0" w:line="276" w:lineRule="auto"/>
        <w:jc w:val="both"/>
      </w:pPr>
      <w:r w:rsidRPr="007A0007">
        <w:t xml:space="preserve">In December 2022, in Montreal, Canada, the Conference of Parties to the CBD </w:t>
      </w:r>
      <w:r w:rsidR="00E83557">
        <w:t>at its 15</w:t>
      </w:r>
      <w:r w:rsidR="00E83557" w:rsidRPr="00AC54BE">
        <w:rPr>
          <w:vertAlign w:val="superscript"/>
        </w:rPr>
        <w:t>th</w:t>
      </w:r>
      <w:r w:rsidR="00E83557">
        <w:t xml:space="preserve"> meeting (CBD COP 15) </w:t>
      </w:r>
      <w:r w:rsidRPr="007A0007">
        <w:t>adopted the Kunming-Montreal Global Biodiversity Framework (KMGBF)</w:t>
      </w:r>
      <w:r w:rsidR="008B1C5C">
        <w:t>.</w:t>
      </w:r>
      <w:r w:rsidR="00C47052">
        <w:t xml:space="preserve"> This </w:t>
      </w:r>
      <w:r w:rsidR="00C77A9D">
        <w:t>f</w:t>
      </w:r>
      <w:r w:rsidRPr="007A0007">
        <w:t xml:space="preserve">ollows the mixed results </w:t>
      </w:r>
      <w:r w:rsidR="00FD4E09">
        <w:t>and in</w:t>
      </w:r>
      <w:r w:rsidRPr="007A0007">
        <w:t>sufficient progress of the Aichi Biodiversity Targets (Strategic Plan 201</w:t>
      </w:r>
      <w:r w:rsidR="000431C2">
        <w:t>1</w:t>
      </w:r>
      <w:r w:rsidRPr="007A0007">
        <w:t>-2020)</w:t>
      </w:r>
      <w:r w:rsidR="00FD4E09">
        <w:t>. The KMGBF b</w:t>
      </w:r>
      <w:r w:rsidRPr="007A0007">
        <w:t xml:space="preserve">uilds </w:t>
      </w:r>
      <w:r w:rsidR="00722D51">
        <w:t xml:space="preserve">in part </w:t>
      </w:r>
      <w:r w:rsidRPr="007A0007">
        <w:t>on the IPBES Global Assessment</w:t>
      </w:r>
      <w:r w:rsidR="00FD4E09">
        <w:t xml:space="preserve">. It </w:t>
      </w:r>
      <w:r w:rsidR="004E59A9">
        <w:t>includes the 2050</w:t>
      </w:r>
      <w:r w:rsidR="00FD4E09">
        <w:t xml:space="preserve"> </w:t>
      </w:r>
      <w:r w:rsidRPr="007A0007">
        <w:t xml:space="preserve">Vision for </w:t>
      </w:r>
      <w:r w:rsidR="004E59A9">
        <w:t>Biodiversity</w:t>
      </w:r>
      <w:r w:rsidR="004E59A9" w:rsidRPr="007A0007">
        <w:t xml:space="preserve"> </w:t>
      </w:r>
      <w:r w:rsidRPr="007A0007">
        <w:t>(with 4 Goals)</w:t>
      </w:r>
      <w:r w:rsidR="00FD4E09">
        <w:t xml:space="preserve"> and a </w:t>
      </w:r>
      <w:r w:rsidRPr="007A0007">
        <w:t>Mission for 2030 (with 23 targets to achieve the 2050 goals)</w:t>
      </w:r>
      <w:r w:rsidR="00564EE2">
        <w:t>.</w:t>
      </w:r>
    </w:p>
    <w:p w14:paraId="0D928BC8" w14:textId="69A394D6" w:rsidR="00EB6F22" w:rsidRPr="00EB6F22" w:rsidRDefault="004C61B5" w:rsidP="00710761">
      <w:pPr>
        <w:shd w:val="clear" w:color="auto" w:fill="FFF2CC" w:themeFill="accent4" w:themeFillTint="33"/>
        <w:spacing w:before="0" w:after="0" w:line="276" w:lineRule="auto"/>
        <w:jc w:val="both"/>
      </w:pPr>
      <w:r>
        <w:t>The KMGBF is significant as it g</w:t>
      </w:r>
      <w:r w:rsidR="00EB6F22" w:rsidRPr="00EB6F22">
        <w:t>oes beyond considering and protecting biodiversity in isolation,</w:t>
      </w:r>
      <w:r w:rsidR="002C6FE4">
        <w:t xml:space="preserve"> to also</w:t>
      </w:r>
      <w:r w:rsidR="00EB6F22" w:rsidRPr="00EB6F22">
        <w:t xml:space="preserve"> emphasiz</w:t>
      </w:r>
      <w:r w:rsidR="002C6FE4">
        <w:t>e</w:t>
      </w:r>
      <w:r w:rsidR="00EB6F22" w:rsidRPr="00EB6F22">
        <w:t xml:space="preserve">:   </w:t>
      </w:r>
    </w:p>
    <w:p w14:paraId="4A093FE3" w14:textId="3598C701" w:rsidR="00EB6F22" w:rsidRPr="00EB6F22" w:rsidRDefault="004E59A9" w:rsidP="00710761">
      <w:pPr>
        <w:pStyle w:val="ListParagraph"/>
        <w:numPr>
          <w:ilvl w:val="0"/>
          <w:numId w:val="38"/>
        </w:numPr>
        <w:shd w:val="clear" w:color="auto" w:fill="FFF2CC" w:themeFill="accent4" w:themeFillTint="33"/>
        <w:spacing w:before="0" w:line="276" w:lineRule="auto"/>
        <w:ind w:left="284" w:hanging="284"/>
      </w:pPr>
      <w:r>
        <w:t>I</w:t>
      </w:r>
      <w:r w:rsidR="00EB6F22" w:rsidRPr="00EB6F22">
        <w:t xml:space="preserve">nterlinked social-ecological </w:t>
      </w:r>
      <w:proofErr w:type="gramStart"/>
      <w:r w:rsidR="00EB6F22" w:rsidRPr="00EB6F22">
        <w:t>systems</w:t>
      </w:r>
      <w:r w:rsidR="00A80DDB">
        <w:t>;</w:t>
      </w:r>
      <w:proofErr w:type="gramEnd"/>
      <w:r w:rsidR="00EB6F22" w:rsidRPr="00EB6F22">
        <w:t xml:space="preserve"> </w:t>
      </w:r>
    </w:p>
    <w:p w14:paraId="5FE4C533" w14:textId="3716C02A" w:rsidR="00EB6F22" w:rsidRPr="00EB6F22" w:rsidRDefault="004E59A9" w:rsidP="00710761">
      <w:pPr>
        <w:pStyle w:val="ListParagraph"/>
        <w:numPr>
          <w:ilvl w:val="0"/>
          <w:numId w:val="38"/>
        </w:numPr>
        <w:shd w:val="clear" w:color="auto" w:fill="FFF2CC" w:themeFill="accent4" w:themeFillTint="33"/>
        <w:spacing w:before="0" w:line="276" w:lineRule="auto"/>
        <w:ind w:left="284" w:hanging="284"/>
      </w:pPr>
      <w:r>
        <w:t>H</w:t>
      </w:r>
      <w:r w:rsidR="00EB6F22" w:rsidRPr="00EB6F22">
        <w:t xml:space="preserve">uman </w:t>
      </w:r>
      <w:r w:rsidR="006E3928">
        <w:t xml:space="preserve">rights </w:t>
      </w:r>
      <w:r w:rsidR="00EB6F22" w:rsidRPr="00EB6F22">
        <w:t xml:space="preserve">and Indigenous </w:t>
      </w:r>
      <w:proofErr w:type="gramStart"/>
      <w:r w:rsidR="00EB6F22" w:rsidRPr="00EB6F22">
        <w:t>rights</w:t>
      </w:r>
      <w:r w:rsidR="00A80DDB">
        <w:t>;</w:t>
      </w:r>
      <w:proofErr w:type="gramEnd"/>
    </w:p>
    <w:p w14:paraId="666E1848" w14:textId="2D23D251" w:rsidR="00EB6F22" w:rsidRPr="00EB6F22" w:rsidRDefault="004E59A9" w:rsidP="00710761">
      <w:pPr>
        <w:pStyle w:val="ListParagraph"/>
        <w:numPr>
          <w:ilvl w:val="0"/>
          <w:numId w:val="38"/>
        </w:numPr>
        <w:shd w:val="clear" w:color="auto" w:fill="FFF2CC" w:themeFill="accent4" w:themeFillTint="33"/>
        <w:spacing w:before="0" w:line="276" w:lineRule="auto"/>
        <w:ind w:left="284" w:hanging="284"/>
      </w:pPr>
      <w:r>
        <w:t>D</w:t>
      </w:r>
      <w:r w:rsidR="00EB6F22" w:rsidRPr="00EB6F22">
        <w:t xml:space="preserve">iverse values of </w:t>
      </w:r>
      <w:proofErr w:type="gramStart"/>
      <w:r w:rsidR="00EB6F22" w:rsidRPr="00EB6F22">
        <w:t>nature</w:t>
      </w:r>
      <w:r w:rsidR="00A80DDB">
        <w:t>;</w:t>
      </w:r>
      <w:proofErr w:type="gramEnd"/>
    </w:p>
    <w:p w14:paraId="28A66B6F" w14:textId="5BDDB684" w:rsidR="00EB6F22" w:rsidRPr="00EB6F22" w:rsidRDefault="004E59A9" w:rsidP="00710761">
      <w:pPr>
        <w:pStyle w:val="ListParagraph"/>
        <w:numPr>
          <w:ilvl w:val="0"/>
          <w:numId w:val="38"/>
        </w:numPr>
        <w:shd w:val="clear" w:color="auto" w:fill="FFF2CC" w:themeFill="accent4" w:themeFillTint="33"/>
        <w:spacing w:before="0" w:line="276" w:lineRule="auto"/>
        <w:ind w:left="284" w:hanging="284"/>
      </w:pPr>
      <w:r>
        <w:t>T</w:t>
      </w:r>
      <w:r w:rsidR="00EB6F22" w:rsidRPr="00EB6F22">
        <w:t xml:space="preserve">he crucial role of </w:t>
      </w:r>
      <w:r w:rsidR="002C6FE4">
        <w:t>Indigenous Peoples and local communities</w:t>
      </w:r>
      <w:r w:rsidR="00EB6F22" w:rsidRPr="00EB6F22">
        <w:t xml:space="preserve"> and their traditional knowledge in achieving biodiversity conservation and sustainable use goals, with </w:t>
      </w:r>
      <w:r w:rsidR="00F20FA8">
        <w:t>FPIC</w:t>
      </w:r>
      <w:r w:rsidR="00A80DDB">
        <w:t>; and</w:t>
      </w:r>
      <w:r w:rsidR="00EB6F22" w:rsidRPr="00EB6F22">
        <w:t xml:space="preserve"> </w:t>
      </w:r>
    </w:p>
    <w:p w14:paraId="305BEFDD" w14:textId="3B84F2F1" w:rsidR="009A6515" w:rsidRPr="00DC2AA5" w:rsidRDefault="004E59A9" w:rsidP="00710761">
      <w:pPr>
        <w:pStyle w:val="ListParagraph"/>
        <w:numPr>
          <w:ilvl w:val="0"/>
          <w:numId w:val="38"/>
        </w:numPr>
        <w:shd w:val="clear" w:color="auto" w:fill="FFF2CC" w:themeFill="accent4" w:themeFillTint="33"/>
        <w:spacing w:before="0" w:after="120" w:line="276" w:lineRule="auto"/>
        <w:ind w:left="284" w:hanging="284"/>
      </w:pPr>
      <w:r>
        <w:t>T</w:t>
      </w:r>
      <w:r w:rsidR="00EB6F22" w:rsidRPr="00DC2AA5">
        <w:t xml:space="preserve">he full and effective participation of </w:t>
      </w:r>
      <w:r w:rsidR="00615874" w:rsidRPr="00615874">
        <w:t>Indigenous Peoples and local communities</w:t>
      </w:r>
      <w:r w:rsidR="00EB6F22" w:rsidRPr="00DC2AA5">
        <w:t xml:space="preserve"> in biodiversity governance.</w:t>
      </w:r>
    </w:p>
    <w:p w14:paraId="05293954" w14:textId="14AA96B2" w:rsidR="006926B0" w:rsidRPr="00A4398D" w:rsidRDefault="006926B0" w:rsidP="00710761">
      <w:pPr>
        <w:shd w:val="clear" w:color="auto" w:fill="FFF2CC" w:themeFill="accent4" w:themeFillTint="33"/>
        <w:spacing w:before="0" w:after="0" w:line="276" w:lineRule="auto"/>
        <w:jc w:val="both"/>
        <w:rPr>
          <w:b/>
          <w:bCs/>
          <w:i/>
          <w:iCs/>
          <w:color w:val="538135" w:themeColor="accent6" w:themeShade="BF"/>
        </w:rPr>
      </w:pPr>
      <w:r w:rsidRPr="00A4398D">
        <w:rPr>
          <w:b/>
          <w:bCs/>
          <w:i/>
          <w:iCs/>
          <w:color w:val="538135" w:themeColor="accent6" w:themeShade="BF"/>
        </w:rPr>
        <w:t>Section C</w:t>
      </w:r>
      <w:r w:rsidR="00C53605" w:rsidRPr="00A4398D">
        <w:rPr>
          <w:b/>
          <w:bCs/>
          <w:i/>
          <w:iCs/>
          <w:color w:val="538135" w:themeColor="accent6" w:themeShade="BF"/>
        </w:rPr>
        <w:t>: Considerations for the implementation of the KMGBF</w:t>
      </w:r>
    </w:p>
    <w:p w14:paraId="6AACBB8E" w14:textId="4E532EA6" w:rsidR="006926B0" w:rsidRPr="006926B0" w:rsidRDefault="006926B0" w:rsidP="00710761">
      <w:pPr>
        <w:shd w:val="clear" w:color="auto" w:fill="FFF2CC" w:themeFill="accent4" w:themeFillTint="33"/>
        <w:spacing w:before="0" w:line="276" w:lineRule="auto"/>
        <w:jc w:val="both"/>
      </w:pPr>
      <w:r w:rsidRPr="006926B0">
        <w:t xml:space="preserve">The </w:t>
      </w:r>
      <w:r w:rsidR="00B02BD6">
        <w:t>KMGBF also includes, in Section C</w:t>
      </w:r>
      <w:r w:rsidRPr="006926B0">
        <w:t>,</w:t>
      </w:r>
      <w:r w:rsidR="005F3F6E">
        <w:rPr>
          <w:rStyle w:val="FootnoteReference"/>
        </w:rPr>
        <w:footnoteReference w:id="12"/>
      </w:r>
      <w:r w:rsidR="00C53605">
        <w:t xml:space="preserve"> considerations </w:t>
      </w:r>
      <w:r w:rsidR="00C53605" w:rsidRPr="00C53605">
        <w:t xml:space="preserve">for </w:t>
      </w:r>
      <w:r w:rsidR="00194646">
        <w:t>its</w:t>
      </w:r>
      <w:r w:rsidR="00C53605" w:rsidRPr="00C53605">
        <w:t xml:space="preserve"> implementation</w:t>
      </w:r>
      <w:r w:rsidR="00502043">
        <w:t>,</w:t>
      </w:r>
      <w:r w:rsidR="00C53605" w:rsidRPr="00C53605">
        <w:t xml:space="preserve"> </w:t>
      </w:r>
      <w:r w:rsidRPr="006926B0">
        <w:t xml:space="preserve">including its Vision, Mission, Goals and Targets, </w:t>
      </w:r>
      <w:r w:rsidR="00D85F37">
        <w:t>noting that they should</w:t>
      </w:r>
      <w:r w:rsidRPr="006926B0">
        <w:t xml:space="preserve"> be understood, acted upon, implemented, reported and evaluated consistent with the following</w:t>
      </w:r>
      <w:r w:rsidR="005F3F6E">
        <w:t xml:space="preserve"> (only</w:t>
      </w:r>
      <w:r w:rsidR="00EB3B71">
        <w:t xml:space="preserve"> one</w:t>
      </w:r>
      <w:r w:rsidR="005F3F6E">
        <w:t xml:space="preserve"> selected point </w:t>
      </w:r>
      <w:r w:rsidR="00EB3B71">
        <w:t>is</w:t>
      </w:r>
      <w:r w:rsidR="005F3F6E">
        <w:t xml:space="preserve"> given below)</w:t>
      </w:r>
      <w:r w:rsidRPr="006926B0">
        <w:t>:</w:t>
      </w:r>
    </w:p>
    <w:p w14:paraId="7FA4368F" w14:textId="3E0A711C" w:rsidR="006926B0" w:rsidRDefault="00F04504" w:rsidP="00710761">
      <w:pPr>
        <w:pStyle w:val="ListParagraph"/>
        <w:numPr>
          <w:ilvl w:val="0"/>
          <w:numId w:val="0"/>
        </w:numPr>
        <w:shd w:val="clear" w:color="auto" w:fill="FFF2CC" w:themeFill="accent4" w:themeFillTint="33"/>
        <w:spacing w:before="0" w:after="120" w:line="276" w:lineRule="auto"/>
      </w:pPr>
      <w:r>
        <w:t xml:space="preserve">a) </w:t>
      </w:r>
      <w:r w:rsidR="006926B0" w:rsidRPr="006926B0">
        <w:t xml:space="preserve">Contribution and rights of </w:t>
      </w:r>
      <w:r w:rsidR="007727F7">
        <w:t>I</w:t>
      </w:r>
      <w:r w:rsidR="006926B0" w:rsidRPr="006926B0">
        <w:t xml:space="preserve">ndigenous </w:t>
      </w:r>
      <w:r w:rsidR="007727F7">
        <w:t>P</w:t>
      </w:r>
      <w:r w:rsidR="006926B0" w:rsidRPr="006926B0">
        <w:t>eoples and local communities</w:t>
      </w:r>
      <w:r w:rsidR="00E34377">
        <w:t>:</w:t>
      </w:r>
    </w:p>
    <w:p w14:paraId="11EC0101" w14:textId="614D9799" w:rsidR="00E34377" w:rsidRPr="00E34377" w:rsidRDefault="00E34377" w:rsidP="00710761">
      <w:pPr>
        <w:shd w:val="clear" w:color="auto" w:fill="FFF2CC" w:themeFill="accent4" w:themeFillTint="33"/>
        <w:spacing w:before="0" w:line="276" w:lineRule="auto"/>
        <w:jc w:val="both"/>
        <w:rPr>
          <w:i/>
          <w:iCs/>
          <w:lang w:val="en-US"/>
        </w:rPr>
      </w:pPr>
      <w:r w:rsidRPr="00E34377">
        <w:rPr>
          <w:i/>
          <w:iCs/>
          <w:lang w:val="en-US"/>
        </w:rPr>
        <w:t xml:space="preserve">The Framework acknowledges the important roles and contributions of </w:t>
      </w:r>
      <w:r w:rsidR="007727F7">
        <w:rPr>
          <w:i/>
          <w:iCs/>
          <w:lang w:val="en-US"/>
        </w:rPr>
        <w:t>I</w:t>
      </w:r>
      <w:r w:rsidRPr="00E34377">
        <w:rPr>
          <w:i/>
          <w:iCs/>
          <w:lang w:val="en-US"/>
        </w:rPr>
        <w:t xml:space="preserve">ndigenous </w:t>
      </w:r>
      <w:r w:rsidR="007727F7">
        <w:rPr>
          <w:i/>
          <w:iCs/>
          <w:lang w:val="en-US"/>
        </w:rPr>
        <w:t>P</w:t>
      </w:r>
      <w:r w:rsidRPr="00E34377">
        <w:rPr>
          <w:i/>
          <w:iCs/>
          <w:lang w:val="en-US"/>
        </w:rPr>
        <w:t>eoples and local communities as custodians of biodiversity and as partners in its conservation, restoration and sustainable use. The Framework’s implementation must ensure that the rights, knowledge, including traditional knowledge</w:t>
      </w:r>
      <w:r w:rsidR="007A19C2">
        <w:rPr>
          <w:rStyle w:val="FootnoteReference"/>
          <w:i/>
          <w:iCs/>
          <w:lang w:val="en-US"/>
        </w:rPr>
        <w:footnoteReference w:id="13"/>
      </w:r>
      <w:r w:rsidRPr="00E34377">
        <w:rPr>
          <w:i/>
          <w:iCs/>
          <w:lang w:val="en-US"/>
        </w:rPr>
        <w:t xml:space="preserve"> associated with biodiversity, innovations, worldviews, values and practices of </w:t>
      </w:r>
      <w:r w:rsidR="000C3AB9">
        <w:rPr>
          <w:i/>
          <w:iCs/>
          <w:lang w:val="en-US"/>
        </w:rPr>
        <w:t>I</w:t>
      </w:r>
      <w:r w:rsidRPr="00E34377">
        <w:rPr>
          <w:i/>
          <w:iCs/>
          <w:lang w:val="en-US"/>
        </w:rPr>
        <w:t xml:space="preserve">ndigenous </w:t>
      </w:r>
      <w:r w:rsidR="000C3AB9">
        <w:rPr>
          <w:i/>
          <w:iCs/>
          <w:lang w:val="en-US"/>
        </w:rPr>
        <w:t>P</w:t>
      </w:r>
      <w:r w:rsidRPr="00E34377">
        <w:rPr>
          <w:i/>
          <w:iCs/>
          <w:lang w:val="en-US"/>
        </w:rPr>
        <w:t xml:space="preserve">eoples and local communities are respected, and documented and preserved with their free, prior and informed consent, including through their full and effective participation in decision-making, in accordance with relevant national legislation, international </w:t>
      </w:r>
      <w:r w:rsidRPr="00E34377">
        <w:rPr>
          <w:i/>
          <w:iCs/>
          <w:lang w:val="en-US"/>
        </w:rPr>
        <w:lastRenderedPageBreak/>
        <w:t xml:space="preserve">instruments, including the United Nations Declaration on the Rights of Indigenous Peoples and human rights law. In this regard, nothing in this framework may be construed as diminishing or extinguishing the rights that indigenous peoples currently have or may acquire in the </w:t>
      </w:r>
      <w:proofErr w:type="gramStart"/>
      <w:r w:rsidRPr="00E34377">
        <w:rPr>
          <w:i/>
          <w:iCs/>
          <w:lang w:val="en-US"/>
        </w:rPr>
        <w:t>future;</w:t>
      </w:r>
      <w:proofErr w:type="gramEnd"/>
    </w:p>
    <w:p w14:paraId="471C4FA8" w14:textId="77777777" w:rsidR="00526BC1" w:rsidRPr="00A4398D" w:rsidRDefault="00526BC1" w:rsidP="00710761">
      <w:pPr>
        <w:shd w:val="clear" w:color="auto" w:fill="FFF2CC" w:themeFill="accent4" w:themeFillTint="33"/>
        <w:spacing w:before="0" w:after="0" w:line="276" w:lineRule="auto"/>
        <w:jc w:val="both"/>
        <w:rPr>
          <w:b/>
          <w:bCs/>
          <w:i/>
          <w:iCs/>
          <w:color w:val="538135" w:themeColor="accent6" w:themeShade="BF"/>
        </w:rPr>
      </w:pPr>
      <w:r w:rsidRPr="00A4398D">
        <w:rPr>
          <w:b/>
          <w:bCs/>
          <w:i/>
          <w:iCs/>
          <w:color w:val="538135" w:themeColor="accent6" w:themeShade="BF"/>
        </w:rPr>
        <w:t>Monitoring the implementation of the KMGBF</w:t>
      </w:r>
    </w:p>
    <w:p w14:paraId="30FCF66A" w14:textId="71EC5661" w:rsidR="00022DCB" w:rsidRDefault="00526BC1" w:rsidP="00710761">
      <w:pPr>
        <w:shd w:val="clear" w:color="auto" w:fill="FFF2CC" w:themeFill="accent4" w:themeFillTint="33"/>
        <w:spacing w:before="0" w:after="0" w:line="276" w:lineRule="auto"/>
        <w:jc w:val="both"/>
      </w:pPr>
      <w:r w:rsidRPr="00526BC1">
        <w:t>A</w:t>
      </w:r>
      <w:r w:rsidR="0018570B">
        <w:t xml:space="preserve">t CBD COP 15, decisions on the following items were adopted in addition to </w:t>
      </w:r>
      <w:r w:rsidRPr="00526BC1">
        <w:t>the KMGBF</w:t>
      </w:r>
      <w:r w:rsidR="00022DCB">
        <w:t>:</w:t>
      </w:r>
      <w:r w:rsidR="00564EE2">
        <w:t xml:space="preserve"> </w:t>
      </w:r>
    </w:p>
    <w:p w14:paraId="7AC498F7" w14:textId="7809BF56" w:rsidR="00022DCB" w:rsidRDefault="005E676B" w:rsidP="00710761">
      <w:pPr>
        <w:pStyle w:val="ListParagraph"/>
        <w:shd w:val="clear" w:color="auto" w:fill="FFF2CC" w:themeFill="accent4" w:themeFillTint="33"/>
        <w:spacing w:before="0" w:after="120" w:line="276" w:lineRule="auto"/>
        <w:ind w:left="284" w:hanging="284"/>
      </w:pPr>
      <w:r>
        <w:t>T</w:t>
      </w:r>
      <w:r w:rsidR="00526BC1" w:rsidRPr="00526BC1">
        <w:t>he monitoring framework for the KMGBF</w:t>
      </w:r>
      <w:r w:rsidR="00080E38">
        <w:t>;</w:t>
      </w:r>
      <w:r w:rsidR="00564EE2">
        <w:t xml:space="preserve"> and </w:t>
      </w:r>
    </w:p>
    <w:p w14:paraId="301510DA" w14:textId="2FA40AE6" w:rsidR="00526BC1" w:rsidRPr="00526BC1" w:rsidRDefault="005E676B" w:rsidP="00710761">
      <w:pPr>
        <w:pStyle w:val="ListParagraph"/>
        <w:shd w:val="clear" w:color="auto" w:fill="FFF2CC" w:themeFill="accent4" w:themeFillTint="33"/>
        <w:spacing w:before="0" w:after="120" w:line="276" w:lineRule="auto"/>
        <w:ind w:left="284" w:hanging="284"/>
      </w:pPr>
      <w:r>
        <w:t>P</w:t>
      </w:r>
      <w:r w:rsidR="00526BC1" w:rsidRPr="00526BC1">
        <w:t>lanning, monitoring, reporting and reviewing (National Biodiversity Strategies and Action Plans (NBSAPs) and national reports)</w:t>
      </w:r>
    </w:p>
    <w:p w14:paraId="56B160B6" w14:textId="3D54E4DB" w:rsidR="009A6515" w:rsidRDefault="00DC2AA5" w:rsidP="00710761">
      <w:pPr>
        <w:shd w:val="clear" w:color="auto" w:fill="FFF2CC" w:themeFill="accent4" w:themeFillTint="33"/>
        <w:spacing w:before="0" w:line="276" w:lineRule="auto"/>
        <w:jc w:val="both"/>
      </w:pPr>
      <w:r w:rsidRPr="002A355B">
        <w:t xml:space="preserve">The monitoring framework </w:t>
      </w:r>
      <w:r w:rsidR="002A355B">
        <w:t>i</w:t>
      </w:r>
      <w:r w:rsidRPr="00DC2AA5">
        <w:t>ncludes a set of indicators to use in NBSAPs and national reports</w:t>
      </w:r>
      <w:r w:rsidR="002A355B">
        <w:t xml:space="preserve"> and e</w:t>
      </w:r>
      <w:r w:rsidRPr="00DC2AA5">
        <w:t>ncourages the use of national and sub-national indicators.</w:t>
      </w:r>
      <w:r w:rsidR="002A355B">
        <w:t xml:space="preserve"> It also u</w:t>
      </w:r>
      <w:r w:rsidRPr="00DC2AA5">
        <w:t xml:space="preserve">rges Parties to recognise and support </w:t>
      </w:r>
      <w:r w:rsidR="003876DF">
        <w:t>CBMIS</w:t>
      </w:r>
      <w:r w:rsidRPr="00DC2AA5">
        <w:t xml:space="preserve"> in monitoring the implementation of the KMGBF</w:t>
      </w:r>
      <w:r w:rsidR="003876DF">
        <w:t>.</w:t>
      </w:r>
      <w:r w:rsidR="00ED2EA2">
        <w:t xml:space="preserve"> </w:t>
      </w:r>
      <w:r w:rsidR="003876DF">
        <w:t xml:space="preserve">An </w:t>
      </w:r>
      <w:r w:rsidRPr="00DC2AA5">
        <w:t xml:space="preserve">Ad hoc technical expert group </w:t>
      </w:r>
      <w:r w:rsidR="003876DF">
        <w:t xml:space="preserve">was </w:t>
      </w:r>
      <w:r w:rsidRPr="00DC2AA5">
        <w:t>set up to further develop the monitoring framework, for final adoption at COP16</w:t>
      </w:r>
      <w:r w:rsidR="00ED2EA2">
        <w:t>.</w:t>
      </w:r>
    </w:p>
    <w:p w14:paraId="20664565" w14:textId="1D619EBA" w:rsidR="002A355B" w:rsidRPr="00526BC1" w:rsidRDefault="002A355B" w:rsidP="00710761">
      <w:pPr>
        <w:shd w:val="clear" w:color="auto" w:fill="FFF2CC" w:themeFill="accent4" w:themeFillTint="33"/>
        <w:spacing w:before="0" w:after="0" w:line="276" w:lineRule="auto"/>
        <w:jc w:val="both"/>
      </w:pPr>
      <w:r w:rsidRPr="00526BC1">
        <w:t xml:space="preserve">These monitoring </w:t>
      </w:r>
      <w:r w:rsidR="00ED2EA2">
        <w:t>framework and planning and reporting systems will</w:t>
      </w:r>
      <w:r w:rsidRPr="00526BC1">
        <w:t xml:space="preserve"> need to reflect: </w:t>
      </w:r>
    </w:p>
    <w:p w14:paraId="0E80E6A5" w14:textId="63CB87A2" w:rsidR="002A355B" w:rsidRPr="00526BC1" w:rsidRDefault="002A355B" w:rsidP="00710761">
      <w:pPr>
        <w:pStyle w:val="ListParagraph"/>
        <w:shd w:val="clear" w:color="auto" w:fill="FFF2CC" w:themeFill="accent4" w:themeFillTint="33"/>
        <w:spacing w:before="0" w:line="276" w:lineRule="auto"/>
        <w:ind w:left="284" w:hanging="284"/>
      </w:pPr>
      <w:r w:rsidRPr="00526BC1">
        <w:t xml:space="preserve">Interlinked social-ecological </w:t>
      </w:r>
      <w:proofErr w:type="gramStart"/>
      <w:r w:rsidRPr="00526BC1">
        <w:t>systems</w:t>
      </w:r>
      <w:r w:rsidR="005E676B">
        <w:t>;</w:t>
      </w:r>
      <w:proofErr w:type="gramEnd"/>
      <w:r w:rsidRPr="00526BC1">
        <w:t xml:space="preserve"> </w:t>
      </w:r>
    </w:p>
    <w:p w14:paraId="021D0F34" w14:textId="121F3309" w:rsidR="002A355B" w:rsidRPr="00526BC1" w:rsidRDefault="002A355B" w:rsidP="00710761">
      <w:pPr>
        <w:pStyle w:val="ListParagraph"/>
        <w:shd w:val="clear" w:color="auto" w:fill="FFF2CC" w:themeFill="accent4" w:themeFillTint="33"/>
        <w:spacing w:line="276" w:lineRule="auto"/>
        <w:ind w:left="284" w:hanging="284"/>
      </w:pPr>
      <w:r w:rsidRPr="00526BC1">
        <w:t>Human rights</w:t>
      </w:r>
      <w:r w:rsidR="00ED2EA2">
        <w:t xml:space="preserve"> and</w:t>
      </w:r>
      <w:r w:rsidRPr="00526BC1">
        <w:t xml:space="preserve"> Indigenous </w:t>
      </w:r>
      <w:proofErr w:type="gramStart"/>
      <w:r w:rsidRPr="00526BC1">
        <w:t>rights</w:t>
      </w:r>
      <w:r w:rsidR="005E676B">
        <w:t>;</w:t>
      </w:r>
      <w:proofErr w:type="gramEnd"/>
      <w:r w:rsidRPr="00526BC1">
        <w:t xml:space="preserve"> </w:t>
      </w:r>
    </w:p>
    <w:p w14:paraId="2FDCE767" w14:textId="51F5AA4C" w:rsidR="002A355B" w:rsidRPr="00526BC1" w:rsidRDefault="00595410" w:rsidP="00710761">
      <w:pPr>
        <w:pStyle w:val="ListParagraph"/>
        <w:shd w:val="clear" w:color="auto" w:fill="FFF2CC" w:themeFill="accent4" w:themeFillTint="33"/>
        <w:spacing w:line="276" w:lineRule="auto"/>
        <w:ind w:left="284" w:hanging="284"/>
      </w:pPr>
      <w:r w:rsidRPr="00595410">
        <w:t>Indigenous Peoples and local communities</w:t>
      </w:r>
      <w:r w:rsidR="002A355B" w:rsidRPr="00526BC1">
        <w:t xml:space="preserve"> and their </w:t>
      </w:r>
      <w:proofErr w:type="gramStart"/>
      <w:r w:rsidR="002A355B" w:rsidRPr="00526BC1">
        <w:t>knowledge</w:t>
      </w:r>
      <w:r w:rsidR="005E676B">
        <w:t>;</w:t>
      </w:r>
      <w:proofErr w:type="gramEnd"/>
    </w:p>
    <w:p w14:paraId="48A62606" w14:textId="2144ABAB" w:rsidR="002A355B" w:rsidRPr="00526BC1" w:rsidRDefault="002A355B" w:rsidP="00710761">
      <w:pPr>
        <w:pStyle w:val="ListParagraph"/>
        <w:shd w:val="clear" w:color="auto" w:fill="FFF2CC" w:themeFill="accent4" w:themeFillTint="33"/>
        <w:spacing w:line="276" w:lineRule="auto"/>
        <w:ind w:left="284" w:hanging="284"/>
      </w:pPr>
      <w:r w:rsidRPr="00526BC1">
        <w:t>Diverse values</w:t>
      </w:r>
      <w:r w:rsidR="005E676B">
        <w:t>; and</w:t>
      </w:r>
    </w:p>
    <w:p w14:paraId="290D893A" w14:textId="146A9FFE" w:rsidR="002A355B" w:rsidRPr="00526BC1" w:rsidRDefault="002A355B" w:rsidP="00710761">
      <w:pPr>
        <w:pStyle w:val="ListParagraph"/>
        <w:shd w:val="clear" w:color="auto" w:fill="FFF2CC" w:themeFill="accent4" w:themeFillTint="33"/>
        <w:spacing w:before="0" w:after="120" w:line="276" w:lineRule="auto"/>
        <w:ind w:left="284" w:hanging="284"/>
      </w:pPr>
      <w:r w:rsidRPr="00526BC1">
        <w:t>Linkages between local, national and global</w:t>
      </w:r>
      <w:r w:rsidR="00302643">
        <w:t xml:space="preserve"> levels.</w:t>
      </w:r>
    </w:p>
    <w:p w14:paraId="07562FC5" w14:textId="77777777" w:rsidR="002A355B" w:rsidRPr="00DC2AA5" w:rsidRDefault="002A355B" w:rsidP="00710761">
      <w:pPr>
        <w:shd w:val="clear" w:color="auto" w:fill="FFF2CC" w:themeFill="accent4" w:themeFillTint="33"/>
        <w:spacing w:before="0" w:line="276" w:lineRule="auto"/>
        <w:jc w:val="both"/>
      </w:pPr>
      <w:r>
        <w:t xml:space="preserve">They therefore present a </w:t>
      </w:r>
      <w:r w:rsidRPr="00DC2AA5">
        <w:t xml:space="preserve">significant role for ILK and </w:t>
      </w:r>
      <w:r>
        <w:t>CBMIS.</w:t>
      </w:r>
    </w:p>
    <w:p w14:paraId="636473D1" w14:textId="5F6EB14F" w:rsidR="004E3A77" w:rsidRPr="00A4398D" w:rsidRDefault="004E3A77" w:rsidP="00710761">
      <w:pPr>
        <w:keepNext/>
        <w:shd w:val="clear" w:color="auto" w:fill="FFF2CC" w:themeFill="accent4" w:themeFillTint="33"/>
        <w:spacing w:before="0" w:after="0" w:line="276" w:lineRule="auto"/>
        <w:jc w:val="both"/>
        <w:rPr>
          <w:b/>
          <w:bCs/>
          <w:i/>
          <w:iCs/>
          <w:color w:val="538135" w:themeColor="accent6" w:themeShade="BF"/>
        </w:rPr>
      </w:pPr>
      <w:r w:rsidRPr="00A4398D">
        <w:rPr>
          <w:b/>
          <w:bCs/>
          <w:i/>
          <w:iCs/>
          <w:color w:val="538135" w:themeColor="accent6" w:themeShade="BF"/>
        </w:rPr>
        <w:t xml:space="preserve">Indicators on </w:t>
      </w:r>
      <w:r w:rsidR="00D24EEE">
        <w:rPr>
          <w:b/>
          <w:bCs/>
          <w:i/>
          <w:iCs/>
          <w:color w:val="538135" w:themeColor="accent6" w:themeShade="BF"/>
        </w:rPr>
        <w:t>t</w:t>
      </w:r>
      <w:r w:rsidR="00302643">
        <w:rPr>
          <w:b/>
          <w:bCs/>
          <w:i/>
          <w:iCs/>
          <w:color w:val="538135" w:themeColor="accent6" w:themeShade="BF"/>
        </w:rPr>
        <w:t xml:space="preserve">raditional </w:t>
      </w:r>
      <w:r w:rsidR="00D24EEE">
        <w:rPr>
          <w:b/>
          <w:bCs/>
          <w:i/>
          <w:iCs/>
          <w:color w:val="538135" w:themeColor="accent6" w:themeShade="BF"/>
        </w:rPr>
        <w:t>k</w:t>
      </w:r>
      <w:r w:rsidR="00302643">
        <w:rPr>
          <w:b/>
          <w:bCs/>
          <w:i/>
          <w:iCs/>
          <w:color w:val="538135" w:themeColor="accent6" w:themeShade="BF"/>
        </w:rPr>
        <w:t>nowledge</w:t>
      </w:r>
    </w:p>
    <w:p w14:paraId="1F0373C5" w14:textId="4FB136A5" w:rsidR="00566A24" w:rsidRDefault="009F4D45" w:rsidP="00710761">
      <w:pPr>
        <w:shd w:val="clear" w:color="auto" w:fill="FFF2CC" w:themeFill="accent4" w:themeFillTint="33"/>
        <w:spacing w:before="0" w:after="0" w:line="276" w:lineRule="auto"/>
        <w:jc w:val="both"/>
      </w:pPr>
      <w:r>
        <w:t xml:space="preserve">Related </w:t>
      </w:r>
      <w:r w:rsidR="00566A24">
        <w:t>to</w:t>
      </w:r>
      <w:r>
        <w:t xml:space="preserve"> the KMGBF, there are also </w:t>
      </w:r>
      <w:r w:rsidR="00566A24">
        <w:t xml:space="preserve">four traditional knowledge indicators that have been developed by the CBD as part of </w:t>
      </w:r>
      <w:r w:rsidR="00276B9D">
        <w:t>its</w:t>
      </w:r>
      <w:r w:rsidR="00566A24">
        <w:t xml:space="preserve"> </w:t>
      </w:r>
      <w:proofErr w:type="gramStart"/>
      <w:r w:rsidR="00FB6FB3">
        <w:t>A</w:t>
      </w:r>
      <w:r w:rsidR="00566A24">
        <w:t>rticle</w:t>
      </w:r>
      <w:proofErr w:type="gramEnd"/>
      <w:r w:rsidR="00566A24">
        <w:t xml:space="preserve"> 8</w:t>
      </w:r>
      <w:r w:rsidR="00FB6FB3">
        <w:t>(</w:t>
      </w:r>
      <w:r w:rsidR="00566A24">
        <w:t>j</w:t>
      </w:r>
      <w:r w:rsidR="00FB6FB3">
        <w:t>)</w:t>
      </w:r>
      <w:r w:rsidR="002B4A0A">
        <w:rPr>
          <w:rStyle w:val="FootnoteReference"/>
        </w:rPr>
        <w:footnoteReference w:id="14"/>
      </w:r>
      <w:r w:rsidR="00566A24">
        <w:t xml:space="preserve"> process</w:t>
      </w:r>
      <w:r w:rsidR="00CF44A5">
        <w:t>:</w:t>
      </w:r>
    </w:p>
    <w:p w14:paraId="1FBBFF0E" w14:textId="51757F16" w:rsidR="004E3A77" w:rsidRPr="00D9255E" w:rsidRDefault="004E3A77" w:rsidP="00710761">
      <w:pPr>
        <w:pStyle w:val="ListParagraph"/>
        <w:shd w:val="clear" w:color="auto" w:fill="FFF2CC" w:themeFill="accent4" w:themeFillTint="33"/>
        <w:spacing w:before="0" w:line="276" w:lineRule="auto"/>
        <w:ind w:left="284" w:hanging="284"/>
      </w:pPr>
      <w:r w:rsidRPr="00D9255E">
        <w:t xml:space="preserve">Status and trends of linguistic diversity and numbers of speakers of </w:t>
      </w:r>
      <w:r w:rsidR="00B46D25">
        <w:t>I</w:t>
      </w:r>
      <w:r w:rsidRPr="00D9255E">
        <w:t xml:space="preserve">ndigenous </w:t>
      </w:r>
      <w:proofErr w:type="gramStart"/>
      <w:r w:rsidRPr="00D9255E">
        <w:t>languages</w:t>
      </w:r>
      <w:r w:rsidR="00CE1634">
        <w:t>;</w:t>
      </w:r>
      <w:proofErr w:type="gramEnd"/>
      <w:r w:rsidRPr="00D9255E">
        <w:t xml:space="preserve"> </w:t>
      </w:r>
    </w:p>
    <w:p w14:paraId="0A3485AB" w14:textId="2F3A1A71" w:rsidR="004E3A77" w:rsidRPr="00D9255E" w:rsidRDefault="004E3A77" w:rsidP="00710761">
      <w:pPr>
        <w:pStyle w:val="ListParagraph"/>
        <w:shd w:val="clear" w:color="auto" w:fill="FFF2CC" w:themeFill="accent4" w:themeFillTint="33"/>
        <w:spacing w:line="276" w:lineRule="auto"/>
        <w:ind w:left="284" w:hanging="284"/>
      </w:pPr>
      <w:r w:rsidRPr="00D9255E">
        <w:t>Status and trends in the practice of traditional occupations</w:t>
      </w:r>
      <w:r w:rsidR="000A5E05">
        <w:t xml:space="preserve"> (which has been included as a headline indicator for KMGBF </w:t>
      </w:r>
      <w:r w:rsidR="000A5E05" w:rsidRPr="007E5129">
        <w:t>Target 9</w:t>
      </w:r>
      <w:r w:rsidR="00A16774" w:rsidRPr="007E5129">
        <w:t>:</w:t>
      </w:r>
      <w:r w:rsidR="000A5E05" w:rsidRPr="007E5129">
        <w:rPr>
          <w:i/>
          <w:iCs/>
        </w:rPr>
        <w:t xml:space="preserve"> </w:t>
      </w:r>
      <w:r w:rsidR="00A16774" w:rsidRPr="007E5129">
        <w:rPr>
          <w:i/>
          <w:iCs/>
        </w:rPr>
        <w:t xml:space="preserve">Manage Wild Species Sustainably </w:t>
      </w:r>
      <w:proofErr w:type="gramStart"/>
      <w:r w:rsidR="00A16774" w:rsidRPr="007E5129">
        <w:rPr>
          <w:i/>
          <w:iCs/>
        </w:rPr>
        <w:t>To</w:t>
      </w:r>
      <w:proofErr w:type="gramEnd"/>
      <w:r w:rsidR="00A16774" w:rsidRPr="007E5129">
        <w:rPr>
          <w:i/>
          <w:iCs/>
        </w:rPr>
        <w:t xml:space="preserve"> Benefit People</w:t>
      </w:r>
      <w:r w:rsidR="00A16774">
        <w:t>)</w:t>
      </w:r>
      <w:r w:rsidR="00CE1634">
        <w:t>;</w:t>
      </w:r>
    </w:p>
    <w:p w14:paraId="1BF8B2D6" w14:textId="4326E199" w:rsidR="004E3A77" w:rsidRPr="00D9255E" w:rsidRDefault="004E3A77" w:rsidP="00710761">
      <w:pPr>
        <w:pStyle w:val="ListParagraph"/>
        <w:shd w:val="clear" w:color="auto" w:fill="FFF2CC" w:themeFill="accent4" w:themeFillTint="33"/>
        <w:spacing w:line="276" w:lineRule="auto"/>
        <w:ind w:left="284" w:hanging="284"/>
      </w:pPr>
      <w:r w:rsidRPr="00D9255E">
        <w:t xml:space="preserve">Status and trends in land-use change and land tenure in the traditional territories of </w:t>
      </w:r>
      <w:r w:rsidR="005538A7">
        <w:t>I</w:t>
      </w:r>
      <w:r w:rsidRPr="00D9255E">
        <w:t>ndigenous and local communities</w:t>
      </w:r>
      <w:r w:rsidR="009F248D" w:rsidRPr="009F248D">
        <w:t xml:space="preserve"> </w:t>
      </w:r>
      <w:r w:rsidR="009F248D">
        <w:t xml:space="preserve">(which has </w:t>
      </w:r>
      <w:r w:rsidR="00FF2075">
        <w:t xml:space="preserve">been included as a </w:t>
      </w:r>
      <w:r w:rsidR="000D61D5" w:rsidRPr="000D61D5">
        <w:t>headline</w:t>
      </w:r>
      <w:r w:rsidR="00FF2075" w:rsidRPr="000D61D5">
        <w:t xml:space="preserve"> indicator</w:t>
      </w:r>
      <w:r w:rsidR="00FF2075">
        <w:t xml:space="preserve"> for </w:t>
      </w:r>
      <w:r w:rsidR="006B5854">
        <w:t>target </w:t>
      </w:r>
      <w:r w:rsidR="00CE1634">
        <w:t xml:space="preserve">22: </w:t>
      </w:r>
      <w:r w:rsidR="009F248D" w:rsidRPr="009007CE">
        <w:rPr>
          <w:i/>
          <w:iCs/>
        </w:rPr>
        <w:t>Ensure Participation in Decision-Making and Access to Justice and Information Related to Biodiversity for all</w:t>
      </w:r>
      <w:r w:rsidR="00CE1634">
        <w:t>);</w:t>
      </w:r>
      <w:r w:rsidR="009E0469">
        <w:t xml:space="preserve"> and</w:t>
      </w:r>
    </w:p>
    <w:p w14:paraId="4AE460B0" w14:textId="4CFC61D1" w:rsidR="004A456A" w:rsidRDefault="004E3A77" w:rsidP="001D7393">
      <w:pPr>
        <w:pStyle w:val="ListParagraph"/>
        <w:shd w:val="clear" w:color="auto" w:fill="FFF2CC" w:themeFill="accent4" w:themeFillTint="33"/>
        <w:spacing w:before="0" w:line="276" w:lineRule="auto"/>
        <w:ind w:left="284" w:hanging="284"/>
      </w:pPr>
      <w:r w:rsidRPr="00D9255E">
        <w:lastRenderedPageBreak/>
        <w:t xml:space="preserve">Trends in which traditional knowledge and practices are respected through their full integration, safeguards and the full and effective participation of </w:t>
      </w:r>
      <w:r w:rsidR="00DC4C1A">
        <w:t>I</w:t>
      </w:r>
      <w:r w:rsidRPr="00D9255E">
        <w:t>ndigenous and local communities in the national implementation of the Strategic Plan.</w:t>
      </w:r>
    </w:p>
    <w:p w14:paraId="0A077D27" w14:textId="47DC559D" w:rsidR="00636CCB" w:rsidRDefault="00636CCB" w:rsidP="00784BD4">
      <w:pPr>
        <w:spacing w:before="0" w:line="276" w:lineRule="auto"/>
        <w:jc w:val="both"/>
      </w:pPr>
      <w:r>
        <w:t xml:space="preserve">Following this presentation, participants noted that </w:t>
      </w:r>
      <w:r w:rsidR="001D4572">
        <w:t xml:space="preserve">a focus on </w:t>
      </w:r>
      <w:r w:rsidR="003E0A9F">
        <w:t xml:space="preserve">the </w:t>
      </w:r>
      <w:r w:rsidR="001D4572">
        <w:t>monitoring</w:t>
      </w:r>
      <w:r w:rsidR="003E0A9F">
        <w:t xml:space="preserve"> of</w:t>
      </w:r>
      <w:r w:rsidR="001D4572">
        <w:t xml:space="preserve"> rights</w:t>
      </w:r>
      <w:r w:rsidR="00DF331D">
        <w:t xml:space="preserve"> and participation is also needed within the KMGBF.</w:t>
      </w:r>
    </w:p>
    <w:p w14:paraId="0D1FFA84" w14:textId="6ACD4C23" w:rsidR="003F6EA4" w:rsidRDefault="0032580B" w:rsidP="001D7393">
      <w:pPr>
        <w:spacing w:before="0" w:after="240" w:line="276" w:lineRule="auto"/>
        <w:jc w:val="both"/>
      </w:pPr>
      <w:r>
        <w:t xml:space="preserve">A participant also </w:t>
      </w:r>
      <w:r w:rsidR="009D6BA8">
        <w:t>shared</w:t>
      </w:r>
      <w:r>
        <w:t xml:space="preserve"> an example</w:t>
      </w:r>
      <w:r w:rsidR="009D6BA8">
        <w:t xml:space="preserve"> from the Philippines of how communities have used th</w:t>
      </w:r>
      <w:r>
        <w:t>e opportunity presented by the KMGBF</w:t>
      </w:r>
      <w:r w:rsidR="009D6BA8">
        <w:t xml:space="preserve"> to</w:t>
      </w:r>
      <w:r w:rsidR="00D721F0">
        <w:t xml:space="preserve"> develop their own framework and process from which monitoring can take place. </w:t>
      </w:r>
    </w:p>
    <w:p w14:paraId="3044AA4A" w14:textId="08B1B579" w:rsidR="0000793C" w:rsidRDefault="00611075" w:rsidP="00710761">
      <w:pPr>
        <w:shd w:val="clear" w:color="auto" w:fill="E2EFD9" w:themeFill="accent6" w:themeFillTint="33"/>
        <w:spacing w:before="0" w:after="0" w:line="276" w:lineRule="auto"/>
        <w:rPr>
          <w:b/>
          <w:bCs/>
        </w:rPr>
      </w:pPr>
      <w:r>
        <w:rPr>
          <w:b/>
          <w:bCs/>
        </w:rPr>
        <w:t xml:space="preserve">Case study: </w:t>
      </w:r>
      <w:r w:rsidRPr="00611075">
        <w:rPr>
          <w:b/>
          <w:bCs/>
        </w:rPr>
        <w:t xml:space="preserve">Facilitating the </w:t>
      </w:r>
      <w:r w:rsidR="009C52E2">
        <w:rPr>
          <w:b/>
          <w:bCs/>
        </w:rPr>
        <w:t>f</w:t>
      </w:r>
      <w:r w:rsidRPr="00611075">
        <w:rPr>
          <w:b/>
          <w:bCs/>
        </w:rPr>
        <w:t xml:space="preserve">ormulation of the Indigenous Peoples Biodiversity Strategic Action Plan </w:t>
      </w:r>
    </w:p>
    <w:p w14:paraId="71AC1A09" w14:textId="53372EDA" w:rsidR="00611075" w:rsidRPr="00F64324" w:rsidRDefault="00611075" w:rsidP="003E0A9F">
      <w:pPr>
        <w:shd w:val="clear" w:color="auto" w:fill="E2EFD9" w:themeFill="accent6" w:themeFillTint="33"/>
        <w:spacing w:before="0" w:line="276" w:lineRule="auto"/>
        <w:jc w:val="both"/>
        <w:rPr>
          <w:i/>
          <w:iCs/>
        </w:rPr>
      </w:pPr>
      <w:r w:rsidRPr="00F64324">
        <w:rPr>
          <w:i/>
          <w:iCs/>
        </w:rPr>
        <w:t>Dave de Vera</w:t>
      </w:r>
    </w:p>
    <w:p w14:paraId="51F5A7DA" w14:textId="087EDB9E" w:rsidR="00301746" w:rsidRPr="0085345A" w:rsidRDefault="00301746" w:rsidP="0085345A">
      <w:pPr>
        <w:shd w:val="clear" w:color="auto" w:fill="E2EFD9" w:themeFill="accent6" w:themeFillTint="33"/>
        <w:spacing w:before="0" w:after="0" w:line="276" w:lineRule="auto"/>
        <w:rPr>
          <w:b/>
          <w:bCs/>
          <w:i/>
          <w:color w:val="538135" w:themeColor="accent6" w:themeShade="BF"/>
        </w:rPr>
      </w:pPr>
      <w:r w:rsidRPr="0085345A">
        <w:rPr>
          <w:b/>
          <w:bCs/>
          <w:i/>
          <w:color w:val="538135" w:themeColor="accent6" w:themeShade="BF"/>
        </w:rPr>
        <w:t>Background</w:t>
      </w:r>
    </w:p>
    <w:p w14:paraId="05589299" w14:textId="211FF326" w:rsidR="004F5266" w:rsidRDefault="004F5266" w:rsidP="00784BD4">
      <w:pPr>
        <w:shd w:val="clear" w:color="auto" w:fill="E2EFD9" w:themeFill="accent6" w:themeFillTint="33"/>
        <w:spacing w:before="0" w:line="276" w:lineRule="auto"/>
        <w:jc w:val="both"/>
      </w:pPr>
      <w:r w:rsidRPr="004F5266">
        <w:t xml:space="preserve">With the adoption of the </w:t>
      </w:r>
      <w:r w:rsidR="003E0A9F">
        <w:t>KMGBF</w:t>
      </w:r>
      <w:r w:rsidRPr="004F5266">
        <w:t xml:space="preserve">, the Philippines underwent a process of aligning the Philippine Biodiversity Strategy and Action Plan </w:t>
      </w:r>
      <w:r w:rsidR="004F1E8B">
        <w:t xml:space="preserve">(PBSAP) </w:t>
      </w:r>
      <w:r w:rsidRPr="004F5266">
        <w:t>with the new global framework.</w:t>
      </w:r>
    </w:p>
    <w:p w14:paraId="50284A14" w14:textId="6DF3D7EF" w:rsidR="000A2E59" w:rsidRPr="0085345A" w:rsidRDefault="000A2E59" w:rsidP="00784BD4">
      <w:pPr>
        <w:shd w:val="clear" w:color="auto" w:fill="E2EFD9" w:themeFill="accent6" w:themeFillTint="33"/>
        <w:spacing w:after="0" w:line="276" w:lineRule="auto"/>
        <w:rPr>
          <w:b/>
          <w:bCs/>
          <w:i/>
          <w:color w:val="538135" w:themeColor="accent6" w:themeShade="BF"/>
        </w:rPr>
      </w:pPr>
      <w:r w:rsidRPr="0085345A">
        <w:rPr>
          <w:b/>
          <w:bCs/>
          <w:i/>
          <w:color w:val="538135" w:themeColor="accent6" w:themeShade="BF"/>
        </w:rPr>
        <w:t>Need and aims</w:t>
      </w:r>
    </w:p>
    <w:p w14:paraId="74C8E285" w14:textId="6CD9A08F" w:rsidR="0000793C" w:rsidRPr="00166E77" w:rsidRDefault="004F5266" w:rsidP="00784BD4">
      <w:pPr>
        <w:shd w:val="clear" w:color="auto" w:fill="E2EFD9" w:themeFill="accent6" w:themeFillTint="33"/>
        <w:spacing w:before="0" w:line="276" w:lineRule="auto"/>
        <w:jc w:val="both"/>
      </w:pPr>
      <w:r w:rsidRPr="00166E77">
        <w:t xml:space="preserve">Indigenous Peoples and support groups, who </w:t>
      </w:r>
      <w:r w:rsidR="0095258D">
        <w:t xml:space="preserve">were </w:t>
      </w:r>
      <w:r w:rsidR="004F1E8B">
        <w:t>n</w:t>
      </w:r>
      <w:r w:rsidR="0095258D">
        <w:t>ot</w:t>
      </w:r>
      <w:r w:rsidRPr="00166E77">
        <w:t xml:space="preserve"> visible in the formulation of the</w:t>
      </w:r>
      <w:r w:rsidR="0095258D">
        <w:t xml:space="preserve"> previous</w:t>
      </w:r>
      <w:r w:rsidRPr="00166E77">
        <w:t xml:space="preserve"> PBSAP</w:t>
      </w:r>
      <w:r w:rsidR="000A2E59">
        <w:t>,</w:t>
      </w:r>
      <w:r w:rsidRPr="00166E77">
        <w:t xml:space="preserve"> saw this as an opportunity to collectively contribute to effective and inclusive biodiversity policies and actions, to ensure the recognition of the rights, commitments and contributions of Indigenous Peoples to biodiversity conservation, sustainable use and benefit sharing.</w:t>
      </w:r>
    </w:p>
    <w:p w14:paraId="3CF77D22" w14:textId="130976E4" w:rsidR="00B21D8D" w:rsidRPr="0085345A" w:rsidRDefault="006B0A8E" w:rsidP="00784BD4">
      <w:pPr>
        <w:shd w:val="clear" w:color="auto" w:fill="E2EFD9" w:themeFill="accent6" w:themeFillTint="33"/>
        <w:spacing w:after="0" w:line="276" w:lineRule="auto"/>
        <w:rPr>
          <w:b/>
          <w:bCs/>
          <w:i/>
          <w:color w:val="538135" w:themeColor="accent6" w:themeShade="BF"/>
        </w:rPr>
      </w:pPr>
      <w:r w:rsidRPr="0085345A">
        <w:rPr>
          <w:b/>
          <w:bCs/>
          <w:i/>
          <w:color w:val="538135" w:themeColor="accent6" w:themeShade="BF"/>
        </w:rPr>
        <w:t xml:space="preserve">Process </w:t>
      </w:r>
    </w:p>
    <w:p w14:paraId="2AFBA867" w14:textId="60EE8C62" w:rsidR="006B0A8E" w:rsidRPr="006B0A8E" w:rsidRDefault="00015F3C" w:rsidP="00784BD4">
      <w:pPr>
        <w:shd w:val="clear" w:color="auto" w:fill="E2EFD9" w:themeFill="accent6" w:themeFillTint="33"/>
        <w:spacing w:before="0" w:line="276" w:lineRule="auto"/>
        <w:jc w:val="both"/>
        <w:rPr>
          <w:lang w:val="en-US"/>
        </w:rPr>
      </w:pPr>
      <w:r>
        <w:rPr>
          <w:lang w:val="en-US"/>
        </w:rPr>
        <w:t>Indigenous groups and communities p</w:t>
      </w:r>
      <w:r w:rsidR="006B0A8E" w:rsidRPr="00166E77">
        <w:rPr>
          <w:lang w:val="en-US"/>
        </w:rPr>
        <w:t xml:space="preserve">articipated in the formal </w:t>
      </w:r>
      <w:r w:rsidR="009A6391" w:rsidRPr="009A6391">
        <w:rPr>
          <w:lang w:val="en-US"/>
        </w:rPr>
        <w:t>Philippine Biodiversity Strategy and Action Plan</w:t>
      </w:r>
      <w:r w:rsidR="006B0A8E" w:rsidRPr="00166E77">
        <w:rPr>
          <w:lang w:val="en-US"/>
        </w:rPr>
        <w:t xml:space="preserve"> process facilitated by the </w:t>
      </w:r>
      <w:proofErr w:type="gramStart"/>
      <w:r w:rsidR="004A12FF">
        <w:rPr>
          <w:lang w:val="en-US"/>
        </w:rPr>
        <w:t>g</w:t>
      </w:r>
      <w:r w:rsidR="006B0A8E" w:rsidRPr="00166E77">
        <w:rPr>
          <w:lang w:val="en-US"/>
        </w:rPr>
        <w:t>overnment</w:t>
      </w:r>
      <w:r w:rsidR="004A12FF">
        <w:rPr>
          <w:lang w:val="en-US"/>
        </w:rPr>
        <w:t>, and</w:t>
      </w:r>
      <w:proofErr w:type="gramEnd"/>
      <w:r w:rsidR="004A12FF">
        <w:rPr>
          <w:lang w:val="en-US"/>
        </w:rPr>
        <w:t xml:space="preserve"> also</w:t>
      </w:r>
      <w:r w:rsidR="006B0A8E" w:rsidRPr="00166E77">
        <w:rPr>
          <w:lang w:val="en-US"/>
        </w:rPr>
        <w:t xml:space="preserve"> </w:t>
      </w:r>
      <w:r w:rsidR="004A12FF">
        <w:rPr>
          <w:lang w:val="en-US"/>
        </w:rPr>
        <w:t>c</w:t>
      </w:r>
      <w:r w:rsidR="006B0A8E" w:rsidRPr="006B0A8E">
        <w:rPr>
          <w:lang w:val="en-US"/>
        </w:rPr>
        <w:t xml:space="preserve">onvened and facilitated </w:t>
      </w:r>
      <w:r w:rsidR="004A12FF">
        <w:rPr>
          <w:lang w:val="en-US"/>
        </w:rPr>
        <w:t>their</w:t>
      </w:r>
      <w:r w:rsidR="006B0A8E" w:rsidRPr="006B0A8E">
        <w:rPr>
          <w:lang w:val="en-US"/>
        </w:rPr>
        <w:t xml:space="preserve"> own independent process in formulating </w:t>
      </w:r>
      <w:r w:rsidR="004A12FF">
        <w:rPr>
          <w:lang w:val="en-US"/>
        </w:rPr>
        <w:t>an</w:t>
      </w:r>
      <w:r w:rsidR="006B0A8E" w:rsidRPr="006B0A8E">
        <w:rPr>
          <w:lang w:val="en-US"/>
        </w:rPr>
        <w:t xml:space="preserve"> </w:t>
      </w:r>
      <w:r w:rsidR="004A12FF" w:rsidRPr="004A12FF">
        <w:rPr>
          <w:lang w:val="en-US"/>
        </w:rPr>
        <w:t xml:space="preserve">Indigenous Peoples’ Biodiversity Strategy and Action Plan </w:t>
      </w:r>
      <w:r w:rsidR="004A12FF">
        <w:rPr>
          <w:lang w:val="en-US"/>
        </w:rPr>
        <w:t>(</w:t>
      </w:r>
      <w:r w:rsidR="006B0A8E" w:rsidRPr="006B0A8E">
        <w:rPr>
          <w:lang w:val="en-US"/>
        </w:rPr>
        <w:t>IPBSAP</w:t>
      </w:r>
      <w:r w:rsidR="004A12FF">
        <w:rPr>
          <w:lang w:val="en-US"/>
        </w:rPr>
        <w:t>).</w:t>
      </w:r>
      <w:r w:rsidR="006B0A8E" w:rsidRPr="006B0A8E">
        <w:rPr>
          <w:lang w:val="en-US"/>
        </w:rPr>
        <w:t xml:space="preserve"> </w:t>
      </w:r>
    </w:p>
    <w:p w14:paraId="4C09CC20" w14:textId="4A104E5C" w:rsidR="00643A9A" w:rsidRPr="00166E77" w:rsidRDefault="004A12FF" w:rsidP="00784BD4">
      <w:pPr>
        <w:shd w:val="clear" w:color="auto" w:fill="E2EFD9" w:themeFill="accent6" w:themeFillTint="33"/>
        <w:spacing w:before="0" w:line="276" w:lineRule="auto"/>
        <w:jc w:val="both"/>
      </w:pPr>
      <w:r>
        <w:rPr>
          <w:lang w:val="en-US"/>
        </w:rPr>
        <w:t xml:space="preserve">This was done during </w:t>
      </w:r>
      <w:r w:rsidR="00CB3956">
        <w:rPr>
          <w:lang w:val="en-US"/>
        </w:rPr>
        <w:t xml:space="preserve">a series of </w:t>
      </w:r>
      <w:r>
        <w:rPr>
          <w:lang w:val="en-US"/>
        </w:rPr>
        <w:t>n</w:t>
      </w:r>
      <w:r w:rsidR="00D70AD3" w:rsidRPr="00166E77">
        <w:rPr>
          <w:lang w:val="en-US"/>
        </w:rPr>
        <w:t xml:space="preserve">ational </w:t>
      </w:r>
      <w:r w:rsidR="00CB3956">
        <w:rPr>
          <w:lang w:val="en-US"/>
        </w:rPr>
        <w:t xml:space="preserve">and inter-regional </w:t>
      </w:r>
      <w:r>
        <w:rPr>
          <w:lang w:val="en-US"/>
        </w:rPr>
        <w:t>r</w:t>
      </w:r>
      <w:r w:rsidR="00D70AD3" w:rsidRPr="00166E77">
        <w:rPr>
          <w:lang w:val="en-US"/>
        </w:rPr>
        <w:t xml:space="preserve">oundtable </w:t>
      </w:r>
      <w:r>
        <w:rPr>
          <w:lang w:val="en-US"/>
        </w:rPr>
        <w:t>d</w:t>
      </w:r>
      <w:r w:rsidR="00D70AD3" w:rsidRPr="00166E77">
        <w:rPr>
          <w:lang w:val="en-US"/>
        </w:rPr>
        <w:t>iscussion</w:t>
      </w:r>
      <w:r>
        <w:rPr>
          <w:lang w:val="en-US"/>
        </w:rPr>
        <w:t>s.</w:t>
      </w:r>
      <w:r w:rsidR="00643A9A" w:rsidRPr="00166E77">
        <w:rPr>
          <w:lang w:val="en-US"/>
        </w:rPr>
        <w:t xml:space="preserve"> </w:t>
      </w:r>
      <w:r w:rsidR="00643A9A" w:rsidRPr="00166E77">
        <w:t xml:space="preserve">In November 2023, 44 delegates from 26 organizations gathered in Diliman, Quezon City for a </w:t>
      </w:r>
      <w:r w:rsidR="00CB3956">
        <w:t>n</w:t>
      </w:r>
      <w:r w:rsidR="00643A9A" w:rsidRPr="00166E77">
        <w:t xml:space="preserve">ational </w:t>
      </w:r>
      <w:r w:rsidR="00CB3956">
        <w:t>r</w:t>
      </w:r>
      <w:r w:rsidR="00643A9A" w:rsidRPr="00166E77">
        <w:t xml:space="preserve">oundtable </w:t>
      </w:r>
      <w:r w:rsidR="00CB3956">
        <w:t>d</w:t>
      </w:r>
      <w:r w:rsidR="00643A9A" w:rsidRPr="00166E77">
        <w:t xml:space="preserve">iscussion to jumpstart a capacity-building and consensus-building process towards articulating and formulating </w:t>
      </w:r>
      <w:r w:rsidR="007446FD">
        <w:t>I</w:t>
      </w:r>
      <w:r w:rsidR="00643A9A" w:rsidRPr="00166E77">
        <w:t xml:space="preserve">ndigenous </w:t>
      </w:r>
      <w:r w:rsidR="007446FD">
        <w:t>P</w:t>
      </w:r>
      <w:r w:rsidR="00643A9A" w:rsidRPr="00166E77">
        <w:t xml:space="preserve">eoples’ perspectives, concerns, issues, targets, contributions and commitments to biodiversity conservation, sustainable use and benefit sharing. </w:t>
      </w:r>
    </w:p>
    <w:p w14:paraId="288B44BA" w14:textId="54CEA97A" w:rsidR="00EF0A34" w:rsidRPr="00EF0A34" w:rsidRDefault="00643A9A" w:rsidP="00784BD4">
      <w:pPr>
        <w:shd w:val="clear" w:color="auto" w:fill="E2EFD9" w:themeFill="accent6" w:themeFillTint="33"/>
        <w:spacing w:before="0" w:line="276" w:lineRule="auto"/>
        <w:jc w:val="both"/>
        <w:rPr>
          <w:lang w:val="en-US"/>
        </w:rPr>
      </w:pPr>
      <w:r w:rsidRPr="00643A9A">
        <w:rPr>
          <w:lang w:val="en-US"/>
        </w:rPr>
        <w:t xml:space="preserve">This was followed by an inter-regional </w:t>
      </w:r>
      <w:r w:rsidR="007446FD">
        <w:t>r</w:t>
      </w:r>
      <w:r w:rsidR="007446FD" w:rsidRPr="00166E77">
        <w:t xml:space="preserve">oundtable </w:t>
      </w:r>
      <w:r w:rsidR="007446FD">
        <w:t>d</w:t>
      </w:r>
      <w:r w:rsidR="007446FD" w:rsidRPr="00166E77">
        <w:t>iscussion</w:t>
      </w:r>
      <w:r w:rsidRPr="00643A9A">
        <w:rPr>
          <w:lang w:val="en-US"/>
        </w:rPr>
        <w:t xml:space="preserve"> </w:t>
      </w:r>
      <w:r w:rsidR="009C52E2" w:rsidRPr="00643A9A">
        <w:rPr>
          <w:lang w:val="en-US"/>
        </w:rPr>
        <w:t>in Baguio City</w:t>
      </w:r>
      <w:r w:rsidR="009C52E2">
        <w:rPr>
          <w:lang w:val="en-US"/>
        </w:rPr>
        <w:t>,</w:t>
      </w:r>
      <w:r w:rsidR="009C52E2" w:rsidRPr="00643A9A">
        <w:rPr>
          <w:lang w:val="en-US"/>
        </w:rPr>
        <w:t xml:space="preserve"> </w:t>
      </w:r>
      <w:r w:rsidRPr="00643A9A">
        <w:rPr>
          <w:lang w:val="en-US"/>
        </w:rPr>
        <w:t>Northern Luzon</w:t>
      </w:r>
      <w:r w:rsidR="009C52E2">
        <w:rPr>
          <w:lang w:val="en-US"/>
        </w:rPr>
        <w:t>,</w:t>
      </w:r>
      <w:r w:rsidRPr="00643A9A">
        <w:rPr>
          <w:lang w:val="en-US"/>
        </w:rPr>
        <w:t xml:space="preserve"> in January 2024, with 43 delegates including Indigenous representatives, </w:t>
      </w:r>
      <w:r w:rsidR="00D346EE" w:rsidRPr="00D346EE">
        <w:rPr>
          <w:lang w:val="en-US"/>
        </w:rPr>
        <w:t>Indigenous Peoples Mandatory Representatives</w:t>
      </w:r>
      <w:r w:rsidRPr="00643A9A">
        <w:rPr>
          <w:lang w:val="en-US"/>
        </w:rPr>
        <w:t xml:space="preserve"> and representatives from </w:t>
      </w:r>
      <w:r w:rsidR="00D346EE">
        <w:rPr>
          <w:lang w:val="en-US"/>
        </w:rPr>
        <w:t>the</w:t>
      </w:r>
      <w:r w:rsidR="00EC319E" w:rsidRPr="00EC319E">
        <w:t xml:space="preserve"> </w:t>
      </w:r>
      <w:r w:rsidR="00EC319E" w:rsidRPr="00EC319E">
        <w:rPr>
          <w:lang w:val="en-US"/>
        </w:rPr>
        <w:t>National Commission on Indigenous Peoples</w:t>
      </w:r>
      <w:r w:rsidR="00A80B33" w:rsidRPr="00A80B33">
        <w:t xml:space="preserve"> </w:t>
      </w:r>
      <w:r w:rsidR="00A80B33" w:rsidRPr="00A80B33">
        <w:rPr>
          <w:lang w:val="en-US"/>
        </w:rPr>
        <w:t>Cordillera Administrative Region</w:t>
      </w:r>
      <w:r w:rsidR="004F037D">
        <w:rPr>
          <w:lang w:val="en-US"/>
        </w:rPr>
        <w:t xml:space="preserve">. </w:t>
      </w:r>
      <w:r w:rsidR="00EF0A34" w:rsidRPr="00EF0A34">
        <w:rPr>
          <w:lang w:val="en-US"/>
        </w:rPr>
        <w:t xml:space="preserve">A </w:t>
      </w:r>
      <w:r w:rsidR="004F037D">
        <w:rPr>
          <w:lang w:val="en-US"/>
        </w:rPr>
        <w:t>s</w:t>
      </w:r>
      <w:r w:rsidR="00EF0A34" w:rsidRPr="00EF0A34">
        <w:rPr>
          <w:lang w:val="en-US"/>
        </w:rPr>
        <w:t xml:space="preserve">econd </w:t>
      </w:r>
      <w:r w:rsidR="004F037D">
        <w:rPr>
          <w:lang w:val="en-US"/>
        </w:rPr>
        <w:t>n</w:t>
      </w:r>
      <w:r w:rsidR="00EF0A34" w:rsidRPr="00EF0A34">
        <w:rPr>
          <w:lang w:val="en-US"/>
        </w:rPr>
        <w:t xml:space="preserve">ational </w:t>
      </w:r>
      <w:r w:rsidR="004F037D">
        <w:rPr>
          <w:lang w:val="en-US"/>
        </w:rPr>
        <w:t>roundtable</w:t>
      </w:r>
      <w:r w:rsidR="00EF0A34" w:rsidRPr="00EF0A34">
        <w:rPr>
          <w:lang w:val="en-US"/>
        </w:rPr>
        <w:t xml:space="preserve"> on Indigenous Peoples </w:t>
      </w:r>
      <w:r w:rsidR="00EF0A34" w:rsidRPr="00EF0A34">
        <w:rPr>
          <w:lang w:val="en-US"/>
        </w:rPr>
        <w:lastRenderedPageBreak/>
        <w:t xml:space="preserve">and Biodiversity was held in May 2024 in Quezon City, with more than 50 delegates from 34 organizations/communities from around the country. </w:t>
      </w:r>
    </w:p>
    <w:p w14:paraId="0296E124" w14:textId="69B796DF" w:rsidR="006B0A8E" w:rsidRDefault="00527D80" w:rsidP="00784BD4">
      <w:pPr>
        <w:shd w:val="clear" w:color="auto" w:fill="E2EFD9" w:themeFill="accent6" w:themeFillTint="33"/>
        <w:spacing w:before="0" w:line="276" w:lineRule="auto"/>
        <w:jc w:val="both"/>
        <w:rPr>
          <w:lang w:val="en-US"/>
        </w:rPr>
      </w:pPr>
      <w:r w:rsidRPr="00166E77">
        <w:rPr>
          <w:lang w:val="en-US"/>
        </w:rPr>
        <w:t xml:space="preserve">Indigenous representatives formally presented their </w:t>
      </w:r>
      <w:r w:rsidR="008F0642">
        <w:rPr>
          <w:lang w:val="en-US"/>
        </w:rPr>
        <w:t>k</w:t>
      </w:r>
      <w:r w:rsidRPr="00166E77">
        <w:rPr>
          <w:lang w:val="en-US"/>
        </w:rPr>
        <w:t xml:space="preserve">ey </w:t>
      </w:r>
      <w:r w:rsidR="008F0642">
        <w:rPr>
          <w:lang w:val="en-US"/>
        </w:rPr>
        <w:t>m</w:t>
      </w:r>
      <w:r w:rsidRPr="00166E77">
        <w:rPr>
          <w:lang w:val="en-US"/>
        </w:rPr>
        <w:t xml:space="preserve">essages and </w:t>
      </w:r>
      <w:r w:rsidR="008F0642">
        <w:rPr>
          <w:lang w:val="en-US"/>
        </w:rPr>
        <w:t>g</w:t>
      </w:r>
      <w:r w:rsidRPr="00166E77">
        <w:rPr>
          <w:lang w:val="en-US"/>
        </w:rPr>
        <w:t xml:space="preserve">uidance for PBSAP Implementation to representatives from the </w:t>
      </w:r>
      <w:r w:rsidR="000B2CC6">
        <w:rPr>
          <w:lang w:val="en-US"/>
        </w:rPr>
        <w:t xml:space="preserve">Department of the Environment and Natural Resources </w:t>
      </w:r>
      <w:r w:rsidR="008F70E6" w:rsidRPr="008F70E6">
        <w:rPr>
          <w:lang w:val="en-US"/>
        </w:rPr>
        <w:t>Biodiversity Management Bureau</w:t>
      </w:r>
      <w:r w:rsidRPr="00166E77">
        <w:rPr>
          <w:lang w:val="en-US"/>
        </w:rPr>
        <w:t xml:space="preserve">, and the </w:t>
      </w:r>
      <w:r w:rsidR="000B2CC6" w:rsidRPr="00EC319E">
        <w:rPr>
          <w:lang w:val="en-US"/>
        </w:rPr>
        <w:t>National Commission on Indigenous Peoples</w:t>
      </w:r>
      <w:r w:rsidR="000B2CC6">
        <w:rPr>
          <w:lang w:val="en-US"/>
        </w:rPr>
        <w:t xml:space="preserve">. </w:t>
      </w:r>
    </w:p>
    <w:p w14:paraId="15A9D3B0" w14:textId="1D70DA97" w:rsidR="00616643" w:rsidRPr="00166E77" w:rsidRDefault="00616643" w:rsidP="00784BD4">
      <w:pPr>
        <w:shd w:val="clear" w:color="auto" w:fill="E2EFD9" w:themeFill="accent6" w:themeFillTint="33"/>
        <w:spacing w:before="0" w:line="276" w:lineRule="auto"/>
        <w:jc w:val="both"/>
        <w:rPr>
          <w:lang w:val="en-US"/>
        </w:rPr>
      </w:pPr>
      <w:r>
        <w:rPr>
          <w:lang w:val="en-US"/>
        </w:rPr>
        <w:t>Overall, t</w:t>
      </w:r>
      <w:r w:rsidRPr="00527D80">
        <w:rPr>
          <w:lang w:val="en-US"/>
        </w:rPr>
        <w:t xml:space="preserve">hirty Indigenous Peoples Organizations representing Indigenous </w:t>
      </w:r>
      <w:r>
        <w:rPr>
          <w:lang w:val="en-US"/>
        </w:rPr>
        <w:t>c</w:t>
      </w:r>
      <w:r w:rsidRPr="00527D80">
        <w:rPr>
          <w:lang w:val="en-US"/>
        </w:rPr>
        <w:t>ommunities all over the Philippines</w:t>
      </w:r>
      <w:r>
        <w:rPr>
          <w:lang w:val="en-US"/>
        </w:rPr>
        <w:t xml:space="preserve"> were involved, along with NGOs and some government representatives.</w:t>
      </w:r>
    </w:p>
    <w:p w14:paraId="4C5825AB" w14:textId="77777777" w:rsidR="009F563E" w:rsidRPr="0085345A" w:rsidRDefault="009F563E" w:rsidP="00784BD4">
      <w:pPr>
        <w:shd w:val="clear" w:color="auto" w:fill="E2EFD9" w:themeFill="accent6" w:themeFillTint="33"/>
        <w:spacing w:after="0" w:line="276" w:lineRule="auto"/>
        <w:rPr>
          <w:b/>
          <w:bCs/>
          <w:i/>
          <w:iCs/>
          <w:color w:val="538135" w:themeColor="accent6" w:themeShade="BF"/>
        </w:rPr>
      </w:pPr>
      <w:r w:rsidRPr="0085345A">
        <w:rPr>
          <w:b/>
          <w:bCs/>
          <w:i/>
          <w:iCs/>
          <w:color w:val="538135" w:themeColor="accent6" w:themeShade="BF"/>
        </w:rPr>
        <w:t xml:space="preserve">The </w:t>
      </w:r>
      <w:bookmarkStart w:id="41" w:name="_Hlk187413658"/>
      <w:r w:rsidRPr="0085345A">
        <w:rPr>
          <w:b/>
          <w:bCs/>
          <w:i/>
          <w:iCs/>
          <w:color w:val="538135" w:themeColor="accent6" w:themeShade="BF"/>
        </w:rPr>
        <w:t>Indigenous Peoples’ Biodiversity Strategy and Action Plan</w:t>
      </w:r>
      <w:bookmarkEnd w:id="41"/>
    </w:p>
    <w:p w14:paraId="75BB66DF" w14:textId="0F1B7A30" w:rsidR="00527D80" w:rsidRPr="00166E77" w:rsidRDefault="00616643" w:rsidP="00784BD4">
      <w:pPr>
        <w:shd w:val="clear" w:color="auto" w:fill="E2EFD9" w:themeFill="accent6" w:themeFillTint="33"/>
        <w:spacing w:before="0" w:line="276" w:lineRule="auto"/>
        <w:jc w:val="both"/>
        <w:rPr>
          <w:lang w:val="en-US"/>
        </w:rPr>
      </w:pPr>
      <w:r>
        <w:rPr>
          <w:lang w:val="en-US"/>
        </w:rPr>
        <w:t xml:space="preserve">One </w:t>
      </w:r>
      <w:r w:rsidR="0032257E">
        <w:rPr>
          <w:lang w:val="en-US"/>
        </w:rPr>
        <w:t xml:space="preserve">key </w:t>
      </w:r>
      <w:r>
        <w:rPr>
          <w:lang w:val="en-US"/>
        </w:rPr>
        <w:t xml:space="preserve">result of this process was the </w:t>
      </w:r>
      <w:r w:rsidR="009F563E" w:rsidRPr="00166E77">
        <w:rPr>
          <w:lang w:val="en-US"/>
        </w:rPr>
        <w:t>IPBSAP</w:t>
      </w:r>
      <w:r>
        <w:rPr>
          <w:lang w:val="en-US"/>
        </w:rPr>
        <w:t>.</w:t>
      </w:r>
      <w:r w:rsidR="009F563E" w:rsidRPr="00166E77">
        <w:rPr>
          <w:lang w:val="en-US"/>
        </w:rPr>
        <w:t xml:space="preserve"> </w:t>
      </w:r>
      <w:r w:rsidR="002B4D29" w:rsidRPr="00166E77">
        <w:rPr>
          <w:lang w:val="en-US"/>
        </w:rPr>
        <w:t>The IPBSAP is a document that serves as a collective commitment by Indigenous Peoples about their roles and responsibilities, traditional knowledge, values, rights and interrelationships with their territories and biodiversity.</w:t>
      </w:r>
      <w:r w:rsidR="0032257E">
        <w:rPr>
          <w:lang w:val="en-US"/>
        </w:rPr>
        <w:t xml:space="preserve"> It is the first </w:t>
      </w:r>
      <w:r w:rsidR="00BB3CE1">
        <w:rPr>
          <w:lang w:val="en-US"/>
        </w:rPr>
        <w:t>of its kind in the world.</w:t>
      </w:r>
    </w:p>
    <w:p w14:paraId="28834741" w14:textId="2806CCE1" w:rsidR="001866B5" w:rsidRPr="0085345A" w:rsidRDefault="001866B5" w:rsidP="00784BD4">
      <w:pPr>
        <w:shd w:val="clear" w:color="auto" w:fill="E2EFD9" w:themeFill="accent6" w:themeFillTint="33"/>
        <w:spacing w:after="0" w:line="276" w:lineRule="auto"/>
        <w:rPr>
          <w:b/>
          <w:bCs/>
          <w:i/>
          <w:iCs/>
          <w:color w:val="538135" w:themeColor="accent6" w:themeShade="BF"/>
        </w:rPr>
      </w:pPr>
      <w:r w:rsidRPr="0085345A">
        <w:rPr>
          <w:b/>
          <w:bCs/>
          <w:i/>
          <w:iCs/>
          <w:color w:val="538135" w:themeColor="accent6" w:themeShade="BF"/>
        </w:rPr>
        <w:t>O</w:t>
      </w:r>
      <w:r w:rsidR="00080835" w:rsidRPr="0085345A">
        <w:rPr>
          <w:b/>
          <w:bCs/>
          <w:i/>
          <w:iCs/>
          <w:color w:val="538135" w:themeColor="accent6" w:themeShade="BF"/>
        </w:rPr>
        <w:t>bjectives</w:t>
      </w:r>
    </w:p>
    <w:p w14:paraId="7E636305" w14:textId="5286F263" w:rsidR="001866B5" w:rsidRPr="001866B5" w:rsidRDefault="001866B5" w:rsidP="00784BD4">
      <w:pPr>
        <w:shd w:val="clear" w:color="auto" w:fill="E2EFD9" w:themeFill="accent6" w:themeFillTint="33"/>
        <w:spacing w:before="0" w:line="276" w:lineRule="auto"/>
        <w:jc w:val="both"/>
      </w:pPr>
      <w:r w:rsidRPr="001866B5">
        <w:t>The IPBSAP is seen as a way forward:</w:t>
      </w:r>
    </w:p>
    <w:p w14:paraId="45DAA7E2" w14:textId="3FEB6D7C" w:rsidR="001866B5" w:rsidRPr="001866B5" w:rsidRDefault="00301746" w:rsidP="00784BD4">
      <w:pPr>
        <w:pStyle w:val="ListParagraph"/>
        <w:numPr>
          <w:ilvl w:val="0"/>
          <w:numId w:val="36"/>
        </w:numPr>
        <w:shd w:val="clear" w:color="auto" w:fill="E2EFD9" w:themeFill="accent6" w:themeFillTint="33"/>
        <w:spacing w:before="0" w:line="276" w:lineRule="auto"/>
        <w:ind w:left="284" w:hanging="284"/>
      </w:pPr>
      <w:r>
        <w:t>It p</w:t>
      </w:r>
      <w:r w:rsidR="001866B5" w:rsidRPr="001866B5">
        <w:t xml:space="preserve">rovides an overview of the status and context of biodiversity in Indigenous Peoples’ lands and territories in the </w:t>
      </w:r>
      <w:proofErr w:type="gramStart"/>
      <w:r w:rsidR="001866B5" w:rsidRPr="001866B5">
        <w:t>Philippines;</w:t>
      </w:r>
      <w:proofErr w:type="gramEnd"/>
    </w:p>
    <w:p w14:paraId="706766AF" w14:textId="07AF0121" w:rsidR="001866B5" w:rsidRPr="001866B5" w:rsidRDefault="00301746" w:rsidP="00784BD4">
      <w:pPr>
        <w:pStyle w:val="ListParagraph"/>
        <w:numPr>
          <w:ilvl w:val="0"/>
          <w:numId w:val="36"/>
        </w:numPr>
        <w:shd w:val="clear" w:color="auto" w:fill="E2EFD9" w:themeFill="accent6" w:themeFillTint="33"/>
        <w:spacing w:before="0" w:line="276" w:lineRule="auto"/>
        <w:ind w:left="284" w:hanging="284"/>
      </w:pPr>
      <w:r>
        <w:t>It c</w:t>
      </w:r>
      <w:r w:rsidR="001866B5" w:rsidRPr="001866B5">
        <w:t xml:space="preserve">ommunicates to the Philippine government and to the public the key contributions and commitments by Indigenous Peoples to biodiversity conservation and sustainable use in the </w:t>
      </w:r>
      <w:proofErr w:type="gramStart"/>
      <w:r w:rsidR="001866B5" w:rsidRPr="001866B5">
        <w:t>Philippines;</w:t>
      </w:r>
      <w:proofErr w:type="gramEnd"/>
    </w:p>
    <w:p w14:paraId="49DB42C2" w14:textId="5C48D243" w:rsidR="001866B5" w:rsidRPr="001866B5" w:rsidRDefault="00301746" w:rsidP="00784BD4">
      <w:pPr>
        <w:pStyle w:val="ListParagraph"/>
        <w:numPr>
          <w:ilvl w:val="0"/>
          <w:numId w:val="36"/>
        </w:numPr>
        <w:shd w:val="clear" w:color="auto" w:fill="E2EFD9" w:themeFill="accent6" w:themeFillTint="33"/>
        <w:spacing w:before="0" w:line="276" w:lineRule="auto"/>
        <w:ind w:left="284" w:hanging="284"/>
      </w:pPr>
      <w:r>
        <w:t>It p</w:t>
      </w:r>
      <w:r w:rsidR="001866B5" w:rsidRPr="001866B5">
        <w:t xml:space="preserve">uts forward key issues and recommendations on biodiversity from the perspectives of Indigenous </w:t>
      </w:r>
      <w:proofErr w:type="gramStart"/>
      <w:r w:rsidR="00720A23">
        <w:t>P</w:t>
      </w:r>
      <w:r w:rsidR="001866B5" w:rsidRPr="001866B5">
        <w:t>eoples;</w:t>
      </w:r>
      <w:proofErr w:type="gramEnd"/>
    </w:p>
    <w:p w14:paraId="7B9CD7A0" w14:textId="40FD0F28" w:rsidR="001866B5" w:rsidRPr="001866B5" w:rsidRDefault="00301746" w:rsidP="00784BD4">
      <w:pPr>
        <w:pStyle w:val="ListParagraph"/>
        <w:numPr>
          <w:ilvl w:val="0"/>
          <w:numId w:val="36"/>
        </w:numPr>
        <w:shd w:val="clear" w:color="auto" w:fill="E2EFD9" w:themeFill="accent6" w:themeFillTint="33"/>
        <w:spacing w:before="0" w:line="276" w:lineRule="auto"/>
        <w:ind w:left="284" w:hanging="284"/>
      </w:pPr>
      <w:r>
        <w:t>It s</w:t>
      </w:r>
      <w:r w:rsidR="001866B5" w:rsidRPr="001866B5">
        <w:t xml:space="preserve">erves as a guiding document for Indigenous </w:t>
      </w:r>
      <w:r w:rsidR="00720A23">
        <w:t>P</w:t>
      </w:r>
      <w:r w:rsidR="001866B5" w:rsidRPr="001866B5">
        <w:t>eoples in carrying out biodiversity actions; and</w:t>
      </w:r>
    </w:p>
    <w:p w14:paraId="7926BAD0" w14:textId="387A1B25" w:rsidR="0000793C" w:rsidRPr="00166E77" w:rsidRDefault="00301746" w:rsidP="00784BD4">
      <w:pPr>
        <w:pStyle w:val="ListParagraph"/>
        <w:numPr>
          <w:ilvl w:val="0"/>
          <w:numId w:val="36"/>
        </w:numPr>
        <w:shd w:val="clear" w:color="auto" w:fill="E2EFD9" w:themeFill="accent6" w:themeFillTint="33"/>
        <w:spacing w:before="0" w:after="120" w:line="276" w:lineRule="auto"/>
        <w:ind w:left="284" w:hanging="284"/>
      </w:pPr>
      <w:r>
        <w:t>It h</w:t>
      </w:r>
      <w:r w:rsidR="001866B5" w:rsidRPr="00166E77">
        <w:t>ighlights examples of key contributions and good practices by Indigenous Peoples on conservation, sustainable use and benefit-sharing.</w:t>
      </w:r>
    </w:p>
    <w:p w14:paraId="6A029340" w14:textId="01358D92" w:rsidR="0046630A" w:rsidRPr="0085345A" w:rsidRDefault="0046630A" w:rsidP="00784BD4">
      <w:pPr>
        <w:shd w:val="clear" w:color="auto" w:fill="E2EFD9" w:themeFill="accent6" w:themeFillTint="33"/>
        <w:spacing w:after="0" w:line="276" w:lineRule="auto"/>
        <w:rPr>
          <w:b/>
          <w:bCs/>
          <w:i/>
          <w:iCs/>
          <w:color w:val="538135" w:themeColor="accent6" w:themeShade="BF"/>
        </w:rPr>
      </w:pPr>
      <w:r w:rsidRPr="0085345A">
        <w:rPr>
          <w:b/>
          <w:bCs/>
          <w:i/>
          <w:iCs/>
          <w:color w:val="538135" w:themeColor="accent6" w:themeShade="BF"/>
        </w:rPr>
        <w:t>O</w:t>
      </w:r>
      <w:r w:rsidR="00786E10" w:rsidRPr="0085345A">
        <w:rPr>
          <w:b/>
          <w:bCs/>
          <w:i/>
          <w:iCs/>
          <w:color w:val="538135" w:themeColor="accent6" w:themeShade="BF"/>
        </w:rPr>
        <w:t>utline</w:t>
      </w:r>
      <w:r w:rsidR="00032493" w:rsidRPr="0085345A">
        <w:rPr>
          <w:b/>
          <w:bCs/>
          <w:i/>
          <w:iCs/>
          <w:color w:val="538135" w:themeColor="accent6" w:themeShade="BF"/>
        </w:rPr>
        <w:t xml:space="preserve"> of the IPBSAP</w:t>
      </w:r>
    </w:p>
    <w:p w14:paraId="7FD7ED11" w14:textId="77777777" w:rsidR="0046630A" w:rsidRPr="0046630A" w:rsidRDefault="0046630A" w:rsidP="00784BD4">
      <w:pPr>
        <w:numPr>
          <w:ilvl w:val="1"/>
          <w:numId w:val="35"/>
        </w:numPr>
        <w:shd w:val="clear" w:color="auto" w:fill="E2EFD9" w:themeFill="accent6" w:themeFillTint="33"/>
        <w:tabs>
          <w:tab w:val="clear" w:pos="1440"/>
        </w:tabs>
        <w:spacing w:before="0" w:after="0" w:line="276" w:lineRule="auto"/>
        <w:ind w:left="426" w:hanging="426"/>
        <w:rPr>
          <w:lang w:val="en-US"/>
        </w:rPr>
      </w:pPr>
      <w:r w:rsidRPr="0046630A">
        <w:rPr>
          <w:lang w:val="en-US"/>
        </w:rPr>
        <w:t>Preface: Background, Rationale, Objectives &amp; Process of Formulating the IPBSAP</w:t>
      </w:r>
    </w:p>
    <w:p w14:paraId="19AE97D2" w14:textId="77777777" w:rsidR="0046630A" w:rsidRPr="0046630A" w:rsidRDefault="0046630A" w:rsidP="00784BD4">
      <w:pPr>
        <w:numPr>
          <w:ilvl w:val="1"/>
          <w:numId w:val="35"/>
        </w:numPr>
        <w:shd w:val="clear" w:color="auto" w:fill="E2EFD9" w:themeFill="accent6" w:themeFillTint="33"/>
        <w:tabs>
          <w:tab w:val="clear" w:pos="1440"/>
        </w:tabs>
        <w:spacing w:before="0" w:after="0" w:line="276" w:lineRule="auto"/>
        <w:ind w:left="426" w:hanging="426"/>
        <w:rPr>
          <w:lang w:val="en-US"/>
        </w:rPr>
      </w:pPr>
      <w:r w:rsidRPr="0046630A">
        <w:rPr>
          <w:lang w:val="en-US"/>
        </w:rPr>
        <w:t>Introduction</w:t>
      </w:r>
    </w:p>
    <w:p w14:paraId="5A030377" w14:textId="77777777" w:rsidR="0046630A" w:rsidRPr="0046630A" w:rsidRDefault="0046630A" w:rsidP="00784BD4">
      <w:pPr>
        <w:numPr>
          <w:ilvl w:val="2"/>
          <w:numId w:val="35"/>
        </w:numPr>
        <w:shd w:val="clear" w:color="auto" w:fill="E2EFD9" w:themeFill="accent6" w:themeFillTint="33"/>
        <w:tabs>
          <w:tab w:val="clear" w:pos="2160"/>
          <w:tab w:val="num" w:pos="1134"/>
        </w:tabs>
        <w:spacing w:before="0" w:after="0" w:line="276" w:lineRule="auto"/>
        <w:ind w:left="0" w:firstLine="709"/>
        <w:rPr>
          <w:lang w:val="en-US"/>
        </w:rPr>
      </w:pPr>
      <w:r w:rsidRPr="0046630A">
        <w:rPr>
          <w:lang w:val="en-US"/>
        </w:rPr>
        <w:t>Status of biodiversity in Indigenous Peoples’ territories in the Philippines</w:t>
      </w:r>
    </w:p>
    <w:p w14:paraId="40A8E491" w14:textId="77777777" w:rsidR="0046630A" w:rsidRPr="0046630A" w:rsidRDefault="0046630A" w:rsidP="00784BD4">
      <w:pPr>
        <w:numPr>
          <w:ilvl w:val="2"/>
          <w:numId w:val="35"/>
        </w:numPr>
        <w:shd w:val="clear" w:color="auto" w:fill="E2EFD9" w:themeFill="accent6" w:themeFillTint="33"/>
        <w:tabs>
          <w:tab w:val="clear" w:pos="2160"/>
          <w:tab w:val="left" w:pos="1134"/>
        </w:tabs>
        <w:spacing w:before="0" w:after="0" w:line="276" w:lineRule="auto"/>
        <w:ind w:left="0" w:firstLine="709"/>
        <w:rPr>
          <w:lang w:val="en-US"/>
        </w:rPr>
      </w:pPr>
      <w:r w:rsidRPr="0046630A">
        <w:rPr>
          <w:lang w:val="en-US"/>
        </w:rPr>
        <w:t>Indigenous Peoples’ Worldviews on Biodiversity &amp; Development</w:t>
      </w:r>
    </w:p>
    <w:p w14:paraId="2A555D94" w14:textId="706D864D" w:rsidR="0046630A" w:rsidRPr="0046630A" w:rsidRDefault="0046630A" w:rsidP="00784BD4">
      <w:pPr>
        <w:numPr>
          <w:ilvl w:val="1"/>
          <w:numId w:val="35"/>
        </w:numPr>
        <w:shd w:val="clear" w:color="auto" w:fill="E2EFD9" w:themeFill="accent6" w:themeFillTint="33"/>
        <w:tabs>
          <w:tab w:val="clear" w:pos="1440"/>
        </w:tabs>
        <w:spacing w:before="0" w:after="0" w:line="276" w:lineRule="auto"/>
        <w:ind w:left="426" w:hanging="426"/>
        <w:rPr>
          <w:lang w:val="en-US"/>
        </w:rPr>
      </w:pPr>
      <w:r w:rsidRPr="0046630A">
        <w:rPr>
          <w:lang w:val="en-US"/>
        </w:rPr>
        <w:t>Policy, Governance and Financing Landscape on Indigenous Peoples &amp; Biodiversity in the Philippines</w:t>
      </w:r>
    </w:p>
    <w:p w14:paraId="27F3B482" w14:textId="77777777" w:rsidR="0046630A" w:rsidRPr="0046630A" w:rsidRDefault="0046630A" w:rsidP="00784BD4">
      <w:pPr>
        <w:numPr>
          <w:ilvl w:val="1"/>
          <w:numId w:val="35"/>
        </w:numPr>
        <w:shd w:val="clear" w:color="auto" w:fill="E2EFD9" w:themeFill="accent6" w:themeFillTint="33"/>
        <w:tabs>
          <w:tab w:val="clear" w:pos="1440"/>
        </w:tabs>
        <w:spacing w:before="0" w:after="0" w:line="276" w:lineRule="auto"/>
        <w:ind w:left="426" w:hanging="426"/>
        <w:rPr>
          <w:lang w:val="en-US"/>
        </w:rPr>
      </w:pPr>
      <w:r w:rsidRPr="0046630A">
        <w:rPr>
          <w:lang w:val="en-US"/>
        </w:rPr>
        <w:t>Threats &amp; Challenges</w:t>
      </w:r>
    </w:p>
    <w:p w14:paraId="4B60AC7A" w14:textId="7B4C8D97" w:rsidR="0046630A" w:rsidRPr="0046630A" w:rsidRDefault="0046630A" w:rsidP="00784BD4">
      <w:pPr>
        <w:numPr>
          <w:ilvl w:val="1"/>
          <w:numId w:val="35"/>
        </w:numPr>
        <w:shd w:val="clear" w:color="auto" w:fill="E2EFD9" w:themeFill="accent6" w:themeFillTint="33"/>
        <w:tabs>
          <w:tab w:val="clear" w:pos="1440"/>
        </w:tabs>
        <w:spacing w:before="0" w:after="0" w:line="276" w:lineRule="auto"/>
        <w:ind w:left="426" w:hanging="426"/>
        <w:rPr>
          <w:lang w:val="en-US"/>
        </w:rPr>
      </w:pPr>
      <w:r w:rsidRPr="0046630A">
        <w:rPr>
          <w:lang w:val="en-US"/>
        </w:rPr>
        <w:lastRenderedPageBreak/>
        <w:t>Action Plan: Indigenous Peoples’ biodiversity targets, initiatives, contributions and commitments to biodiversity conservation &amp; sustainable use in the Philippines</w:t>
      </w:r>
    </w:p>
    <w:p w14:paraId="56C5A893" w14:textId="77777777" w:rsidR="0046630A" w:rsidRPr="0046630A" w:rsidRDefault="0046630A" w:rsidP="00784BD4">
      <w:pPr>
        <w:numPr>
          <w:ilvl w:val="1"/>
          <w:numId w:val="35"/>
        </w:numPr>
        <w:shd w:val="clear" w:color="auto" w:fill="E2EFD9" w:themeFill="accent6" w:themeFillTint="33"/>
        <w:tabs>
          <w:tab w:val="clear" w:pos="1440"/>
        </w:tabs>
        <w:spacing w:before="0" w:after="0" w:line="276" w:lineRule="auto"/>
        <w:ind w:left="426" w:hanging="426"/>
        <w:rPr>
          <w:lang w:val="en-US"/>
        </w:rPr>
      </w:pPr>
      <w:r w:rsidRPr="0046630A">
        <w:rPr>
          <w:lang w:val="en-US"/>
        </w:rPr>
        <w:t>Case Stories of Indigenous Peoples’ Contributions to Biodiversity</w:t>
      </w:r>
    </w:p>
    <w:p w14:paraId="77E0EA96" w14:textId="77777777" w:rsidR="0046630A" w:rsidRPr="0046630A" w:rsidRDefault="0046630A" w:rsidP="00784BD4">
      <w:pPr>
        <w:numPr>
          <w:ilvl w:val="1"/>
          <w:numId w:val="35"/>
        </w:numPr>
        <w:shd w:val="clear" w:color="auto" w:fill="E2EFD9" w:themeFill="accent6" w:themeFillTint="33"/>
        <w:tabs>
          <w:tab w:val="clear" w:pos="1440"/>
        </w:tabs>
        <w:spacing w:before="0" w:line="276" w:lineRule="auto"/>
        <w:ind w:left="426" w:hanging="426"/>
        <w:rPr>
          <w:lang w:val="en-US"/>
        </w:rPr>
      </w:pPr>
      <w:r w:rsidRPr="0046630A">
        <w:rPr>
          <w:lang w:val="en-US"/>
        </w:rPr>
        <w:t>Guidance for Biodiversity Implementation in the Philippines</w:t>
      </w:r>
    </w:p>
    <w:p w14:paraId="2B6FC536" w14:textId="551D6AF9" w:rsidR="001C3996" w:rsidRPr="0085345A" w:rsidRDefault="001C3996" w:rsidP="00784BD4">
      <w:pPr>
        <w:shd w:val="clear" w:color="auto" w:fill="E2EFD9" w:themeFill="accent6" w:themeFillTint="33"/>
        <w:spacing w:before="0" w:after="0" w:line="276" w:lineRule="auto"/>
        <w:jc w:val="both"/>
        <w:rPr>
          <w:b/>
          <w:bCs/>
          <w:i/>
          <w:iCs/>
          <w:color w:val="538135" w:themeColor="accent6" w:themeShade="BF"/>
          <w:lang w:val="en-US"/>
        </w:rPr>
      </w:pPr>
      <w:r w:rsidRPr="0085345A">
        <w:rPr>
          <w:b/>
          <w:bCs/>
          <w:i/>
          <w:iCs/>
          <w:color w:val="538135" w:themeColor="accent6" w:themeShade="BF"/>
          <w:lang w:val="en-US"/>
        </w:rPr>
        <w:t>Outcomes</w:t>
      </w:r>
    </w:p>
    <w:p w14:paraId="122175BA" w14:textId="1E6A0CD7" w:rsidR="0046630A" w:rsidRPr="00166E77" w:rsidRDefault="007613EE" w:rsidP="00513CED">
      <w:pPr>
        <w:shd w:val="clear" w:color="auto" w:fill="E2EFD9" w:themeFill="accent6" w:themeFillTint="33"/>
        <w:spacing w:before="0" w:line="276" w:lineRule="auto"/>
        <w:jc w:val="both"/>
        <w:rPr>
          <w:lang w:val="en-US"/>
        </w:rPr>
      </w:pPr>
      <w:r>
        <w:rPr>
          <w:lang w:val="en-US"/>
        </w:rPr>
        <w:t>As a recognition of this work, the</w:t>
      </w:r>
      <w:r w:rsidR="00343C1C" w:rsidRPr="00343C1C">
        <w:t xml:space="preserve"> </w:t>
      </w:r>
      <w:r w:rsidR="00343C1C" w:rsidRPr="00343C1C">
        <w:rPr>
          <w:lang w:val="en-US"/>
        </w:rPr>
        <w:t xml:space="preserve">head of the Philippine Delegation </w:t>
      </w:r>
      <w:r w:rsidR="00343C1C">
        <w:rPr>
          <w:lang w:val="en-US"/>
        </w:rPr>
        <w:t>to</w:t>
      </w:r>
      <w:r w:rsidR="00343C1C" w:rsidRPr="00343C1C">
        <w:rPr>
          <w:lang w:val="en-US"/>
        </w:rPr>
        <w:t xml:space="preserve"> </w:t>
      </w:r>
      <w:r w:rsidR="00343C1C">
        <w:rPr>
          <w:lang w:val="en-US"/>
        </w:rPr>
        <w:t xml:space="preserve">CBD </w:t>
      </w:r>
      <w:r w:rsidR="00343C1C" w:rsidRPr="00343C1C">
        <w:rPr>
          <w:lang w:val="en-US"/>
        </w:rPr>
        <w:t>COP16</w:t>
      </w:r>
      <w:r w:rsidR="009150A6">
        <w:rPr>
          <w:lang w:val="en-US"/>
        </w:rPr>
        <w:t>,</w:t>
      </w:r>
      <w:r>
        <w:rPr>
          <w:lang w:val="en-US"/>
        </w:rPr>
        <w:t xml:space="preserve"> </w:t>
      </w:r>
      <w:r w:rsidR="00D80E5D">
        <w:rPr>
          <w:lang w:val="en-US"/>
        </w:rPr>
        <w:t xml:space="preserve">made the following statement </w:t>
      </w:r>
      <w:r w:rsidR="009150A6">
        <w:rPr>
          <w:lang w:val="en-US"/>
        </w:rPr>
        <w:t>in</w:t>
      </w:r>
      <w:r w:rsidR="009150A6" w:rsidRPr="00166E77">
        <w:rPr>
          <w:lang w:val="en-US"/>
        </w:rPr>
        <w:t xml:space="preserve"> May 2024</w:t>
      </w:r>
      <w:r w:rsidR="003F025B">
        <w:rPr>
          <w:lang w:val="en-US"/>
        </w:rPr>
        <w:t>:</w:t>
      </w:r>
      <w:r w:rsidR="009600C4" w:rsidRPr="00166E77">
        <w:rPr>
          <w:lang w:val="en-US"/>
        </w:rPr>
        <w:t xml:space="preserve"> “</w:t>
      </w:r>
      <w:r w:rsidR="009600C4" w:rsidRPr="003F025B">
        <w:rPr>
          <w:i/>
          <w:iCs/>
          <w:lang w:val="en-US"/>
        </w:rPr>
        <w:t xml:space="preserve">The Philippines appreciates the work and contributions of </w:t>
      </w:r>
      <w:r w:rsidR="00032493" w:rsidRPr="003F025B">
        <w:rPr>
          <w:i/>
          <w:iCs/>
          <w:lang w:val="en-US"/>
        </w:rPr>
        <w:t>I</w:t>
      </w:r>
      <w:r w:rsidR="009600C4" w:rsidRPr="003F025B">
        <w:rPr>
          <w:i/>
          <w:iCs/>
          <w:lang w:val="en-US"/>
        </w:rPr>
        <w:t xml:space="preserve">ndigenous </w:t>
      </w:r>
      <w:r w:rsidR="00032493" w:rsidRPr="003F025B">
        <w:rPr>
          <w:i/>
          <w:iCs/>
          <w:lang w:val="en-US"/>
        </w:rPr>
        <w:t>P</w:t>
      </w:r>
      <w:r w:rsidR="009600C4" w:rsidRPr="003F025B">
        <w:rPr>
          <w:i/>
          <w:iCs/>
          <w:lang w:val="en-US"/>
        </w:rPr>
        <w:t>eoples and local communities, as well as the women and youth, recognizing that their full and active participation is essential for the implementation of the KMGBF, especially in the development of the NBSAP</w:t>
      </w:r>
      <w:r w:rsidR="00BA5431">
        <w:rPr>
          <w:i/>
          <w:iCs/>
          <w:lang w:val="en-US"/>
        </w:rPr>
        <w:t xml:space="preserve"> </w:t>
      </w:r>
      <w:r w:rsidR="00CB065B">
        <w:t>(National B</w:t>
      </w:r>
      <w:r w:rsidR="00BA5431" w:rsidRPr="004F5266">
        <w:t>iodiversity Strategy and Action Plan</w:t>
      </w:r>
      <w:r w:rsidR="00BA5431">
        <w:t>)</w:t>
      </w:r>
      <w:r w:rsidR="009600C4" w:rsidRPr="003F025B">
        <w:rPr>
          <w:i/>
          <w:iCs/>
          <w:lang w:val="en-US"/>
        </w:rPr>
        <w:t xml:space="preserve">. The recently conducted Second National Roundtable Discussion of Indigenous Peoples and Biodiversity that </w:t>
      </w:r>
      <w:r w:rsidR="00950709" w:rsidRPr="003F025B">
        <w:rPr>
          <w:i/>
          <w:iCs/>
          <w:lang w:val="en-US"/>
        </w:rPr>
        <w:t>Indigenous Peoples</w:t>
      </w:r>
      <w:r w:rsidR="009600C4" w:rsidRPr="003F025B">
        <w:rPr>
          <w:i/>
          <w:iCs/>
          <w:lang w:val="en-US"/>
        </w:rPr>
        <w:t xml:space="preserve"> groups organized last May 5 - 7, 2024 demonstrates a strong dedication to maintaining the roles and contributions of Indigenous Peoples in the Philippines. There is a prevailing belief that </w:t>
      </w:r>
      <w:r w:rsidR="00950709" w:rsidRPr="003F025B">
        <w:rPr>
          <w:i/>
          <w:iCs/>
          <w:lang w:val="en-US"/>
        </w:rPr>
        <w:t>I</w:t>
      </w:r>
      <w:r w:rsidR="009600C4" w:rsidRPr="003F025B">
        <w:rPr>
          <w:i/>
          <w:iCs/>
          <w:lang w:val="en-US"/>
        </w:rPr>
        <w:t>ndigenous knowledge systems and customs will strengthen and enhance the NBSAP, particularly as national governments begin to support the Convention on Biological Diversity</w:t>
      </w:r>
      <w:r w:rsidR="009600C4" w:rsidRPr="00166E77">
        <w:rPr>
          <w:lang w:val="en-US"/>
        </w:rPr>
        <w:t>.”</w:t>
      </w:r>
    </w:p>
    <w:p w14:paraId="3AF5EE81" w14:textId="19849068" w:rsidR="0046630A" w:rsidRDefault="009150A6" w:rsidP="00513CED">
      <w:pPr>
        <w:shd w:val="clear" w:color="auto" w:fill="E2EFD9" w:themeFill="accent6" w:themeFillTint="33"/>
        <w:spacing w:before="0" w:line="276" w:lineRule="auto"/>
        <w:jc w:val="both"/>
      </w:pPr>
      <w:r>
        <w:t>There was subsequently a c</w:t>
      </w:r>
      <w:r w:rsidR="00C76F19" w:rsidRPr="00C76F19">
        <w:t xml:space="preserve">eremonial </w:t>
      </w:r>
      <w:r w:rsidR="00D43F03">
        <w:t>hand</w:t>
      </w:r>
      <w:r w:rsidR="00C76F19" w:rsidRPr="00C76F19">
        <w:t xml:space="preserve">over of the IPBSAP during the National Consultation on the </w:t>
      </w:r>
      <w:r>
        <w:t>u</w:t>
      </w:r>
      <w:r w:rsidR="00C76F19" w:rsidRPr="00C76F19">
        <w:t xml:space="preserve">pdating of the </w:t>
      </w:r>
      <w:r w:rsidR="00057892" w:rsidRPr="00057892">
        <w:t>Philippine Biodiversity Strategy and Action Plan</w:t>
      </w:r>
      <w:r w:rsidR="00C76F19" w:rsidRPr="00C76F19">
        <w:t xml:space="preserve"> in line with the Kunming-Montreal Global Biodiversity Framework</w:t>
      </w:r>
      <w:r w:rsidR="00C76F19" w:rsidRPr="00166E77">
        <w:t xml:space="preserve">, </w:t>
      </w:r>
      <w:r w:rsidR="001D02C7">
        <w:t xml:space="preserve">on 6 </w:t>
      </w:r>
      <w:r w:rsidR="00C76F19" w:rsidRPr="00166E77">
        <w:t>August 2024</w:t>
      </w:r>
      <w:r w:rsidR="001D02C7">
        <w:t>.</w:t>
      </w:r>
    </w:p>
    <w:p w14:paraId="0EC7054A" w14:textId="77777777" w:rsidR="0053708D" w:rsidRPr="00472374" w:rsidRDefault="0053708D" w:rsidP="00513CED">
      <w:pPr>
        <w:shd w:val="clear" w:color="auto" w:fill="E2EFD9" w:themeFill="accent6" w:themeFillTint="33"/>
        <w:spacing w:after="0" w:line="276" w:lineRule="auto"/>
        <w:jc w:val="both"/>
        <w:rPr>
          <w:b/>
          <w:bCs/>
          <w:i/>
          <w:iCs/>
          <w:color w:val="538135" w:themeColor="accent6" w:themeShade="BF"/>
        </w:rPr>
      </w:pPr>
      <w:r w:rsidRPr="00472374">
        <w:rPr>
          <w:b/>
          <w:bCs/>
          <w:i/>
          <w:iCs/>
          <w:color w:val="538135" w:themeColor="accent6" w:themeShade="BF"/>
        </w:rPr>
        <w:t>Next steps</w:t>
      </w:r>
    </w:p>
    <w:p w14:paraId="3EC30930" w14:textId="05E757E3" w:rsidR="0053708D" w:rsidRDefault="00193091" w:rsidP="00513CED">
      <w:pPr>
        <w:shd w:val="clear" w:color="auto" w:fill="E2EFD9" w:themeFill="accent6" w:themeFillTint="33"/>
        <w:spacing w:before="0" w:line="276" w:lineRule="auto"/>
        <w:jc w:val="both"/>
        <w:rPr>
          <w:i/>
        </w:rPr>
      </w:pPr>
      <w:r>
        <w:t xml:space="preserve">Next steps include </w:t>
      </w:r>
      <w:r w:rsidR="0053708D" w:rsidRPr="0053708D">
        <w:t xml:space="preserve">localization and target setting </w:t>
      </w:r>
      <w:r>
        <w:t>for</w:t>
      </w:r>
      <w:r w:rsidR="0053708D" w:rsidRPr="0053708D">
        <w:t xml:space="preserve"> the action</w:t>
      </w:r>
      <w:r>
        <w:t>s in the IPBSAP.</w:t>
      </w:r>
      <w:r w:rsidR="0053708D" w:rsidRPr="0053708D">
        <w:t xml:space="preserve"> </w:t>
      </w:r>
      <w:r w:rsidRPr="00193091">
        <w:t xml:space="preserve">Indigenous </w:t>
      </w:r>
      <w:r>
        <w:t>P</w:t>
      </w:r>
      <w:r w:rsidRPr="00193091">
        <w:t>eoples were very enthusiastic to contribute to the targets and iron out commitments</w:t>
      </w:r>
      <w:r w:rsidR="00F831D3">
        <w:t xml:space="preserve">. </w:t>
      </w:r>
      <w:r w:rsidR="00D80E5D">
        <w:t>Indigenous Peoples hope</w:t>
      </w:r>
      <w:r w:rsidR="00F831D3">
        <w:t xml:space="preserve"> that </w:t>
      </w:r>
      <w:r w:rsidRPr="00193091">
        <w:t xml:space="preserve">the Philippine government </w:t>
      </w:r>
      <w:r w:rsidR="00F831D3">
        <w:t xml:space="preserve">will </w:t>
      </w:r>
      <w:r w:rsidRPr="00193091">
        <w:t xml:space="preserve">engage and respond to this </w:t>
      </w:r>
      <w:r w:rsidR="00F831D3">
        <w:t>IP</w:t>
      </w:r>
      <w:r w:rsidRPr="00193091">
        <w:t>BSAP to provide funding and support to continue to drive the process</w:t>
      </w:r>
      <w:r w:rsidR="00F831D3">
        <w:t>.</w:t>
      </w:r>
    </w:p>
    <w:p w14:paraId="61AD44CA" w14:textId="7CD6BA3C" w:rsidR="00F73CAE" w:rsidRDefault="00410CD1" w:rsidP="00513CED">
      <w:pPr>
        <w:shd w:val="clear" w:color="auto" w:fill="E2EFD9" w:themeFill="accent6" w:themeFillTint="33"/>
        <w:spacing w:before="0" w:line="276" w:lineRule="auto"/>
        <w:jc w:val="both"/>
        <w:rPr>
          <w:rFonts w:cstheme="minorBidi"/>
        </w:rPr>
      </w:pPr>
      <w:r>
        <w:rPr>
          <w:rFonts w:cstheme="minorBidi"/>
        </w:rPr>
        <w:t>T</w:t>
      </w:r>
      <w:r w:rsidR="00C62CA3" w:rsidRPr="00EC22DC">
        <w:rPr>
          <w:rFonts w:cstheme="minorBidi"/>
        </w:rPr>
        <w:t xml:space="preserve">he next immediate step is the compilation of reports </w:t>
      </w:r>
      <w:r w:rsidR="00D80E5D">
        <w:rPr>
          <w:rFonts w:cstheme="minorBidi"/>
        </w:rPr>
        <w:t>on the</w:t>
      </w:r>
      <w:r w:rsidR="00C62CA3" w:rsidRPr="00EC22DC">
        <w:rPr>
          <w:rFonts w:cstheme="minorBidi"/>
        </w:rPr>
        <w:t xml:space="preserve"> implementation of NBSAPs</w:t>
      </w:r>
      <w:r w:rsidR="00C861AB">
        <w:rPr>
          <w:rFonts w:cstheme="minorBidi"/>
        </w:rPr>
        <w:t>, which is done by the government</w:t>
      </w:r>
      <w:r w:rsidR="00C62CA3" w:rsidRPr="00EC22DC">
        <w:rPr>
          <w:rFonts w:cstheme="minorBidi"/>
        </w:rPr>
        <w:t xml:space="preserve">. </w:t>
      </w:r>
      <w:r w:rsidR="00C861AB">
        <w:rPr>
          <w:rFonts w:cstheme="minorBidi"/>
        </w:rPr>
        <w:t>Indigenous Peoples in the Philippines</w:t>
      </w:r>
      <w:r w:rsidR="00C62CA3" w:rsidRPr="00EC22DC">
        <w:rPr>
          <w:rFonts w:cstheme="minorBidi"/>
        </w:rPr>
        <w:t xml:space="preserve"> have </w:t>
      </w:r>
      <w:r w:rsidR="000523DD">
        <w:rPr>
          <w:rFonts w:cstheme="minorBidi"/>
        </w:rPr>
        <w:t xml:space="preserve">received </w:t>
      </w:r>
      <w:r w:rsidR="00C62CA3" w:rsidRPr="00EC22DC">
        <w:rPr>
          <w:rFonts w:cstheme="minorBidi"/>
        </w:rPr>
        <w:t xml:space="preserve">an invitation to </w:t>
      </w:r>
      <w:r w:rsidR="000E0920">
        <w:rPr>
          <w:rFonts w:cstheme="minorBidi"/>
        </w:rPr>
        <w:t>participate in</w:t>
      </w:r>
      <w:r w:rsidR="00C62CA3" w:rsidRPr="00EC22DC">
        <w:rPr>
          <w:rFonts w:cstheme="minorBidi"/>
        </w:rPr>
        <w:t xml:space="preserve"> the </w:t>
      </w:r>
      <w:r w:rsidR="00C861AB">
        <w:rPr>
          <w:rFonts w:cstheme="minorBidi"/>
        </w:rPr>
        <w:t>n</w:t>
      </w:r>
      <w:r w:rsidR="00C62CA3" w:rsidRPr="00EC22DC">
        <w:rPr>
          <w:rFonts w:cstheme="minorBidi"/>
        </w:rPr>
        <w:t>ational report</w:t>
      </w:r>
      <w:r w:rsidR="00C861AB">
        <w:rPr>
          <w:rFonts w:cstheme="minorBidi"/>
        </w:rPr>
        <w:t xml:space="preserve"> process. </w:t>
      </w:r>
    </w:p>
    <w:p w14:paraId="670B632D" w14:textId="1A653253" w:rsidR="00C62CA3" w:rsidRPr="0002165E" w:rsidRDefault="00F73CAE" w:rsidP="00513CED">
      <w:pPr>
        <w:shd w:val="clear" w:color="auto" w:fill="E2EFD9" w:themeFill="accent6" w:themeFillTint="33"/>
        <w:spacing w:before="0" w:line="276" w:lineRule="auto"/>
        <w:jc w:val="both"/>
        <w:rPr>
          <w:rFonts w:cstheme="minorBidi"/>
        </w:rPr>
      </w:pPr>
      <w:r>
        <w:rPr>
          <w:rFonts w:cstheme="minorBidi"/>
        </w:rPr>
        <w:t xml:space="preserve">Inspired by the IPBSAP, </w:t>
      </w:r>
      <w:r w:rsidR="00C62CA3" w:rsidRPr="00EC22DC">
        <w:rPr>
          <w:rFonts w:cstheme="minorBidi"/>
        </w:rPr>
        <w:t>farmers and fishers</w:t>
      </w:r>
      <w:r>
        <w:rPr>
          <w:rFonts w:cstheme="minorBidi"/>
        </w:rPr>
        <w:t xml:space="preserve"> </w:t>
      </w:r>
      <w:r w:rsidR="0002165E">
        <w:rPr>
          <w:rFonts w:cstheme="minorBidi"/>
        </w:rPr>
        <w:t xml:space="preserve">in the Philippines </w:t>
      </w:r>
      <w:r>
        <w:rPr>
          <w:rFonts w:cstheme="minorBidi"/>
        </w:rPr>
        <w:t xml:space="preserve">will also develop their own </w:t>
      </w:r>
      <w:r w:rsidR="0002165E">
        <w:rPr>
          <w:rFonts w:cstheme="minorBidi"/>
        </w:rPr>
        <w:t>Biodiversity Strategy and Action Plan.</w:t>
      </w:r>
    </w:p>
    <w:p w14:paraId="07A8FA3A" w14:textId="04229BE3" w:rsidR="00035678" w:rsidRPr="00472374" w:rsidRDefault="00035678" w:rsidP="00513CED">
      <w:pPr>
        <w:shd w:val="clear" w:color="auto" w:fill="E2EFD9" w:themeFill="accent6" w:themeFillTint="33"/>
        <w:spacing w:after="0" w:line="276" w:lineRule="auto"/>
        <w:jc w:val="both"/>
        <w:rPr>
          <w:b/>
          <w:bCs/>
          <w:i/>
          <w:iCs/>
          <w:color w:val="538135" w:themeColor="accent6" w:themeShade="BF"/>
        </w:rPr>
      </w:pPr>
      <w:r w:rsidRPr="00472374">
        <w:rPr>
          <w:b/>
          <w:bCs/>
          <w:i/>
          <w:iCs/>
          <w:color w:val="538135" w:themeColor="accent6" w:themeShade="BF"/>
        </w:rPr>
        <w:t>Monitoring for the IPBSAP</w:t>
      </w:r>
    </w:p>
    <w:p w14:paraId="3784009A" w14:textId="2B059117" w:rsidR="00786292" w:rsidRDefault="006C0462" w:rsidP="00513CED">
      <w:pPr>
        <w:shd w:val="clear" w:color="auto" w:fill="E2EFD9" w:themeFill="accent6" w:themeFillTint="33"/>
        <w:spacing w:before="0" w:line="276" w:lineRule="auto"/>
        <w:jc w:val="both"/>
      </w:pPr>
      <w:r>
        <w:t xml:space="preserve">Indigenous Peoples are also </w:t>
      </w:r>
      <w:r w:rsidR="00786292">
        <w:t>looking into models to put forward a monitoring framework</w:t>
      </w:r>
      <w:r>
        <w:t xml:space="preserve">. </w:t>
      </w:r>
      <w:r w:rsidR="00747C96">
        <w:t xml:space="preserve">They will discuss this </w:t>
      </w:r>
      <w:r w:rsidR="00883496">
        <w:t>further</w:t>
      </w:r>
      <w:r w:rsidR="00747C96">
        <w:t xml:space="preserve"> at a meeting in March 2025.</w:t>
      </w:r>
      <w:r w:rsidR="00677765" w:rsidRPr="00677765">
        <w:t xml:space="preserve"> </w:t>
      </w:r>
      <w:r w:rsidR="00677765">
        <w:t>The IPBSAP process developed</w:t>
      </w:r>
      <w:r w:rsidR="00677765" w:rsidRPr="00677765">
        <w:t xml:space="preserve"> indicators for all 23 </w:t>
      </w:r>
      <w:r w:rsidR="007E1DD9">
        <w:t xml:space="preserve">KMGBF </w:t>
      </w:r>
      <w:r w:rsidR="00677765" w:rsidRPr="00677765">
        <w:t>targets</w:t>
      </w:r>
      <w:r w:rsidR="007E1DD9">
        <w:t xml:space="preserve">, with different communities showing more interest in some </w:t>
      </w:r>
      <w:r w:rsidR="00833799">
        <w:t xml:space="preserve">targets </w:t>
      </w:r>
      <w:r w:rsidR="007E1DD9">
        <w:t>than others</w:t>
      </w:r>
      <w:r w:rsidR="00833799">
        <w:t xml:space="preserve">, </w:t>
      </w:r>
      <w:proofErr w:type="gramStart"/>
      <w:r w:rsidR="00833799">
        <w:t>depending</w:t>
      </w:r>
      <w:proofErr w:type="gramEnd"/>
      <w:r w:rsidR="00833799">
        <w:t xml:space="preserve"> what was most relevant to their circumstances and contexts</w:t>
      </w:r>
      <w:r w:rsidR="00677765" w:rsidRPr="00677765">
        <w:t xml:space="preserve">. </w:t>
      </w:r>
      <w:r w:rsidR="007E1DD9">
        <w:t xml:space="preserve">They did not diverge too much from what the government had started, and instead </w:t>
      </w:r>
      <w:r w:rsidR="00677765" w:rsidRPr="00677765">
        <w:t xml:space="preserve">reinterpreted </w:t>
      </w:r>
      <w:r w:rsidR="007E1DD9">
        <w:t>this</w:t>
      </w:r>
      <w:r w:rsidR="00677765" w:rsidRPr="00677765">
        <w:t xml:space="preserve"> from </w:t>
      </w:r>
      <w:r w:rsidR="00677765" w:rsidRPr="00677765">
        <w:lastRenderedPageBreak/>
        <w:t>the I</w:t>
      </w:r>
      <w:r w:rsidR="007E1DD9">
        <w:t>ndigenous</w:t>
      </w:r>
      <w:r w:rsidR="00677765" w:rsidRPr="00677765">
        <w:t xml:space="preserve"> p</w:t>
      </w:r>
      <w:r w:rsidR="007E1DD9">
        <w:t xml:space="preserve">erspective, for example by bringing knowledge and aspirations for </w:t>
      </w:r>
      <w:r w:rsidR="009D3015">
        <w:t xml:space="preserve">Indigenous ancestral domains </w:t>
      </w:r>
      <w:r w:rsidR="00540E51">
        <w:t>to targets for</w:t>
      </w:r>
      <w:r w:rsidR="009D3015">
        <w:t xml:space="preserve"> protected areas. </w:t>
      </w:r>
    </w:p>
    <w:p w14:paraId="3EEB746A" w14:textId="4AB2926E" w:rsidR="00280BF4" w:rsidRDefault="00280BF4" w:rsidP="00513CED">
      <w:pPr>
        <w:shd w:val="clear" w:color="auto" w:fill="E2EFD9" w:themeFill="accent6" w:themeFillTint="33"/>
        <w:spacing w:before="0" w:line="276" w:lineRule="auto"/>
        <w:jc w:val="both"/>
      </w:pPr>
      <w:r>
        <w:t xml:space="preserve">Monitoring becomes highly important as </w:t>
      </w:r>
      <w:r w:rsidR="00781FAF">
        <w:t>the</w:t>
      </w:r>
      <w:r w:rsidR="005C5C1A">
        <w:t xml:space="preserve"> KMGBF </w:t>
      </w:r>
      <w:r w:rsidR="006559DF">
        <w:t>has provided</w:t>
      </w:r>
      <w:r>
        <w:t xml:space="preserve"> </w:t>
      </w:r>
      <w:r w:rsidR="00781FAF">
        <w:t>an</w:t>
      </w:r>
      <w:r>
        <w:t xml:space="preserve"> opportunity </w:t>
      </w:r>
      <w:r w:rsidRPr="00AF7290">
        <w:rPr>
          <w:rFonts w:cstheme="minorBidi"/>
        </w:rPr>
        <w:t xml:space="preserve">to prove that </w:t>
      </w:r>
      <w:r w:rsidR="003050CC">
        <w:rPr>
          <w:rFonts w:cstheme="minorBidi"/>
        </w:rPr>
        <w:t>Indigenous</w:t>
      </w:r>
      <w:r w:rsidR="00781FAF">
        <w:rPr>
          <w:rFonts w:cstheme="minorBidi"/>
        </w:rPr>
        <w:t xml:space="preserve"> Peoples</w:t>
      </w:r>
      <w:r w:rsidRPr="00AF7290">
        <w:rPr>
          <w:rFonts w:cstheme="minorBidi"/>
        </w:rPr>
        <w:t xml:space="preserve"> can contribute to </w:t>
      </w:r>
      <w:r w:rsidR="006559DF">
        <w:rPr>
          <w:rFonts w:cstheme="minorBidi"/>
        </w:rPr>
        <w:t xml:space="preserve">national and global </w:t>
      </w:r>
      <w:proofErr w:type="gramStart"/>
      <w:r w:rsidR="006559DF">
        <w:rPr>
          <w:rFonts w:cstheme="minorBidi"/>
        </w:rPr>
        <w:t>targets,</w:t>
      </w:r>
      <w:r w:rsidRPr="00AF7290">
        <w:rPr>
          <w:rFonts w:cstheme="minorBidi"/>
        </w:rPr>
        <w:t xml:space="preserve"> and</w:t>
      </w:r>
      <w:proofErr w:type="gramEnd"/>
      <w:r w:rsidRPr="00AF7290">
        <w:rPr>
          <w:rFonts w:cstheme="minorBidi"/>
        </w:rPr>
        <w:t xml:space="preserve"> prove that </w:t>
      </w:r>
      <w:r w:rsidR="003050CC">
        <w:rPr>
          <w:rFonts w:cstheme="minorBidi"/>
        </w:rPr>
        <w:t>they</w:t>
      </w:r>
      <w:r w:rsidRPr="00AF7290">
        <w:rPr>
          <w:rFonts w:cstheme="minorBidi"/>
        </w:rPr>
        <w:t xml:space="preserve"> are indeed managing </w:t>
      </w:r>
      <w:r w:rsidR="003050CC">
        <w:rPr>
          <w:rFonts w:cstheme="minorBidi"/>
        </w:rPr>
        <w:t xml:space="preserve">and conserving </w:t>
      </w:r>
      <w:r w:rsidRPr="00AF7290">
        <w:rPr>
          <w:rFonts w:cstheme="minorBidi"/>
        </w:rPr>
        <w:t>life on this planet.</w:t>
      </w:r>
    </w:p>
    <w:p w14:paraId="5DBE3D15" w14:textId="54D744BD" w:rsidR="00CD017F" w:rsidRPr="00472374" w:rsidRDefault="00CD017F" w:rsidP="007B3DBE">
      <w:pPr>
        <w:keepNext/>
        <w:shd w:val="clear" w:color="auto" w:fill="E2EFD9" w:themeFill="accent6" w:themeFillTint="33"/>
        <w:spacing w:after="0" w:line="276" w:lineRule="auto"/>
        <w:jc w:val="both"/>
        <w:rPr>
          <w:b/>
          <w:bCs/>
          <w:i/>
          <w:iCs/>
          <w:color w:val="538135" w:themeColor="accent6" w:themeShade="BF"/>
        </w:rPr>
      </w:pPr>
      <w:r w:rsidRPr="00472374">
        <w:rPr>
          <w:b/>
          <w:bCs/>
          <w:i/>
          <w:iCs/>
          <w:color w:val="538135" w:themeColor="accent6" w:themeShade="BF"/>
        </w:rPr>
        <w:t>Lessons learnt</w:t>
      </w:r>
    </w:p>
    <w:p w14:paraId="4286BAD7" w14:textId="481FB23F" w:rsidR="00EB1F65" w:rsidRPr="009754B2" w:rsidRDefault="00EB1F65" w:rsidP="00513CED">
      <w:pPr>
        <w:shd w:val="clear" w:color="auto" w:fill="E2EFD9" w:themeFill="accent6" w:themeFillTint="33"/>
        <w:spacing w:before="0" w:line="276" w:lineRule="auto"/>
        <w:jc w:val="both"/>
        <w:rPr>
          <w:rFonts w:cstheme="minorBidi"/>
        </w:rPr>
      </w:pPr>
      <w:r w:rsidRPr="009754B2">
        <w:rPr>
          <w:rFonts w:cstheme="minorBidi"/>
        </w:rPr>
        <w:t>T</w:t>
      </w:r>
      <w:r w:rsidR="00064751">
        <w:rPr>
          <w:rFonts w:cstheme="minorBidi"/>
        </w:rPr>
        <w:t xml:space="preserve">o engage in this level of </w:t>
      </w:r>
      <w:r w:rsidR="00E115FA">
        <w:rPr>
          <w:rFonts w:cstheme="minorBidi"/>
        </w:rPr>
        <w:t xml:space="preserve">research, </w:t>
      </w:r>
      <w:r w:rsidR="00064751">
        <w:rPr>
          <w:rFonts w:cstheme="minorBidi"/>
        </w:rPr>
        <w:t>coordination and engagement</w:t>
      </w:r>
      <w:r w:rsidRPr="009754B2">
        <w:rPr>
          <w:rFonts w:cstheme="minorBidi"/>
        </w:rPr>
        <w:t xml:space="preserve"> can be </w:t>
      </w:r>
      <w:r w:rsidR="00E115FA">
        <w:rPr>
          <w:rFonts w:cstheme="minorBidi"/>
        </w:rPr>
        <w:t xml:space="preserve">a </w:t>
      </w:r>
      <w:r w:rsidRPr="009754B2">
        <w:rPr>
          <w:rFonts w:cstheme="minorBidi"/>
        </w:rPr>
        <w:t xml:space="preserve">long process. </w:t>
      </w:r>
      <w:r w:rsidR="0002165E" w:rsidRPr="009754B2">
        <w:rPr>
          <w:rFonts w:cstheme="minorBidi"/>
        </w:rPr>
        <w:t>The IPBSAP p</w:t>
      </w:r>
      <w:r w:rsidR="00CD017F" w:rsidRPr="009754B2">
        <w:rPr>
          <w:rFonts w:cstheme="minorBidi"/>
        </w:rPr>
        <w:t>rocess took about a year</w:t>
      </w:r>
      <w:r w:rsidR="0002165E" w:rsidRPr="009754B2">
        <w:rPr>
          <w:rFonts w:cstheme="minorBidi"/>
        </w:rPr>
        <w:t>,</w:t>
      </w:r>
      <w:r w:rsidR="00CD017F" w:rsidRPr="009754B2">
        <w:rPr>
          <w:rFonts w:cstheme="minorBidi"/>
        </w:rPr>
        <w:t xml:space="preserve"> but documenting</w:t>
      </w:r>
      <w:r w:rsidR="00F8754F" w:rsidRPr="009754B2">
        <w:rPr>
          <w:rFonts w:cstheme="minorBidi"/>
        </w:rPr>
        <w:t xml:space="preserve"> and </w:t>
      </w:r>
      <w:r w:rsidR="00CD017F" w:rsidRPr="009754B2">
        <w:rPr>
          <w:rFonts w:cstheme="minorBidi"/>
        </w:rPr>
        <w:t xml:space="preserve">mapping </w:t>
      </w:r>
      <w:r w:rsidR="0002165E" w:rsidRPr="009754B2">
        <w:rPr>
          <w:rFonts w:cstheme="minorBidi"/>
        </w:rPr>
        <w:t xml:space="preserve">had taken place over </w:t>
      </w:r>
      <w:r w:rsidR="00CD017F" w:rsidRPr="009754B2">
        <w:rPr>
          <w:rFonts w:cstheme="minorBidi"/>
        </w:rPr>
        <w:t>a</w:t>
      </w:r>
      <w:r w:rsidR="0002165E" w:rsidRPr="009754B2">
        <w:rPr>
          <w:rFonts w:cstheme="minorBidi"/>
        </w:rPr>
        <w:t>round</w:t>
      </w:r>
      <w:r w:rsidR="00CD017F" w:rsidRPr="009754B2">
        <w:rPr>
          <w:rFonts w:cstheme="minorBidi"/>
        </w:rPr>
        <w:t xml:space="preserve"> 30 years</w:t>
      </w:r>
      <w:r w:rsidR="0002165E" w:rsidRPr="009754B2">
        <w:rPr>
          <w:rFonts w:cstheme="minorBidi"/>
        </w:rPr>
        <w:t>. This meant the communities already had a lot of data</w:t>
      </w:r>
      <w:r w:rsidR="00F8754F" w:rsidRPr="009754B2">
        <w:rPr>
          <w:rFonts w:cstheme="minorBidi"/>
        </w:rPr>
        <w:t>,</w:t>
      </w:r>
      <w:r w:rsidR="0002165E" w:rsidRPr="009754B2">
        <w:rPr>
          <w:rFonts w:cstheme="minorBidi"/>
        </w:rPr>
        <w:t xml:space="preserve"> information </w:t>
      </w:r>
      <w:r w:rsidR="00F8754F" w:rsidRPr="009754B2">
        <w:rPr>
          <w:rFonts w:cstheme="minorBidi"/>
        </w:rPr>
        <w:t xml:space="preserve">and maps </w:t>
      </w:r>
      <w:r w:rsidR="0002165E" w:rsidRPr="009754B2">
        <w:rPr>
          <w:rFonts w:cstheme="minorBidi"/>
        </w:rPr>
        <w:t xml:space="preserve">that could be used. </w:t>
      </w:r>
      <w:r w:rsidR="000E5A52" w:rsidRPr="009754B2">
        <w:rPr>
          <w:rFonts w:cstheme="minorBidi"/>
        </w:rPr>
        <w:t>This was also a</w:t>
      </w:r>
      <w:r w:rsidR="00105040" w:rsidRPr="009754B2">
        <w:rPr>
          <w:rFonts w:cstheme="minorBidi"/>
        </w:rPr>
        <w:t xml:space="preserve"> very long process of developing evidence</w:t>
      </w:r>
      <w:r w:rsidR="00F74001" w:rsidRPr="009754B2">
        <w:rPr>
          <w:rFonts w:cstheme="minorBidi"/>
        </w:rPr>
        <w:t xml:space="preserve"> to convince the government of the contributions of Indigenous Peoples</w:t>
      </w:r>
      <w:r w:rsidR="000E5A52" w:rsidRPr="009754B2">
        <w:rPr>
          <w:rFonts w:cstheme="minorBidi"/>
        </w:rPr>
        <w:t xml:space="preserve">, for example proving that biodiversity is preserved </w:t>
      </w:r>
      <w:r w:rsidR="00105040" w:rsidRPr="009754B2">
        <w:rPr>
          <w:rFonts w:cstheme="minorBidi"/>
        </w:rPr>
        <w:t>in Indigenous lands</w:t>
      </w:r>
      <w:r w:rsidR="00E30014" w:rsidRPr="009754B2">
        <w:rPr>
          <w:rFonts w:cstheme="minorBidi"/>
        </w:rPr>
        <w:t>, often as islands of life in the landscape</w:t>
      </w:r>
      <w:r w:rsidR="00BB481A" w:rsidRPr="009754B2">
        <w:rPr>
          <w:rFonts w:cstheme="minorBidi"/>
        </w:rPr>
        <w:t xml:space="preserve">, and that </w:t>
      </w:r>
      <w:r w:rsidR="00105040" w:rsidRPr="009754B2">
        <w:rPr>
          <w:rFonts w:cstheme="minorBidi"/>
        </w:rPr>
        <w:t xml:space="preserve">water </w:t>
      </w:r>
      <w:r w:rsidR="00034D94" w:rsidRPr="009754B2">
        <w:rPr>
          <w:rFonts w:cstheme="minorBidi"/>
        </w:rPr>
        <w:t xml:space="preserve">use </w:t>
      </w:r>
      <w:r w:rsidR="00F8754F" w:rsidRPr="009754B2">
        <w:rPr>
          <w:rFonts w:cstheme="minorBidi"/>
        </w:rPr>
        <w:t xml:space="preserve">in </w:t>
      </w:r>
      <w:r w:rsidR="00B55187" w:rsidRPr="009754B2">
        <w:rPr>
          <w:rFonts w:cstheme="minorBidi"/>
        </w:rPr>
        <w:t xml:space="preserve">many </w:t>
      </w:r>
      <w:r w:rsidR="00F8754F" w:rsidRPr="009754B2">
        <w:rPr>
          <w:rFonts w:cstheme="minorBidi"/>
        </w:rPr>
        <w:t xml:space="preserve">districts </w:t>
      </w:r>
      <w:r w:rsidR="00034D94" w:rsidRPr="009754B2">
        <w:rPr>
          <w:rFonts w:cstheme="minorBidi"/>
        </w:rPr>
        <w:t>relies on headwaters in Indigenous</w:t>
      </w:r>
      <w:r w:rsidR="00105040" w:rsidRPr="009754B2">
        <w:rPr>
          <w:rFonts w:cstheme="minorBidi"/>
        </w:rPr>
        <w:t xml:space="preserve"> ancestral domain</w:t>
      </w:r>
      <w:r w:rsidR="00034D94" w:rsidRPr="009754B2">
        <w:rPr>
          <w:rFonts w:cstheme="minorBidi"/>
        </w:rPr>
        <w:t>s</w:t>
      </w:r>
      <w:r w:rsidR="00F8754F" w:rsidRPr="009754B2">
        <w:rPr>
          <w:rFonts w:cstheme="minorBidi"/>
        </w:rPr>
        <w:t xml:space="preserve">. </w:t>
      </w:r>
    </w:p>
    <w:p w14:paraId="40E3772A" w14:textId="567D95F8" w:rsidR="00105040" w:rsidRPr="009754B2" w:rsidRDefault="001361EF" w:rsidP="00513CED">
      <w:pPr>
        <w:shd w:val="clear" w:color="auto" w:fill="E2EFD9" w:themeFill="accent6" w:themeFillTint="33"/>
        <w:spacing w:before="0" w:line="276" w:lineRule="auto"/>
        <w:jc w:val="both"/>
        <w:rPr>
          <w:rFonts w:cstheme="minorBidi"/>
        </w:rPr>
      </w:pPr>
      <w:r w:rsidRPr="009754B2">
        <w:rPr>
          <w:rFonts w:cstheme="minorBidi"/>
        </w:rPr>
        <w:t>It was also useful to appeal to interests of the government, for example around</w:t>
      </w:r>
      <w:r w:rsidR="00105040" w:rsidRPr="009754B2">
        <w:rPr>
          <w:rFonts w:cstheme="minorBidi"/>
        </w:rPr>
        <w:t xml:space="preserve"> carbon sequestration, </w:t>
      </w:r>
      <w:r w:rsidR="00E30014" w:rsidRPr="009754B2">
        <w:rPr>
          <w:rFonts w:cstheme="minorBidi"/>
        </w:rPr>
        <w:t xml:space="preserve">and fortunately </w:t>
      </w:r>
      <w:r w:rsidR="00105040" w:rsidRPr="009754B2">
        <w:rPr>
          <w:rFonts w:cstheme="minorBidi"/>
        </w:rPr>
        <w:t>carbon stock</w:t>
      </w:r>
      <w:r w:rsidR="00E30014" w:rsidRPr="009754B2">
        <w:rPr>
          <w:rFonts w:cstheme="minorBidi"/>
        </w:rPr>
        <w:t>s</w:t>
      </w:r>
      <w:r w:rsidR="00105040" w:rsidRPr="009754B2">
        <w:rPr>
          <w:rFonts w:cstheme="minorBidi"/>
        </w:rPr>
        <w:t xml:space="preserve"> </w:t>
      </w:r>
      <w:r w:rsidR="00E30014" w:rsidRPr="009754B2">
        <w:rPr>
          <w:rFonts w:cstheme="minorBidi"/>
        </w:rPr>
        <w:t>are</w:t>
      </w:r>
      <w:r w:rsidR="00105040" w:rsidRPr="009754B2">
        <w:rPr>
          <w:rFonts w:cstheme="minorBidi"/>
        </w:rPr>
        <w:t xml:space="preserve"> easily comparable with ancestral domains</w:t>
      </w:r>
      <w:r w:rsidR="00BF2531" w:rsidRPr="009754B2">
        <w:rPr>
          <w:rFonts w:cstheme="minorBidi"/>
        </w:rPr>
        <w:t xml:space="preserve"> as these have high forest cover</w:t>
      </w:r>
      <w:r w:rsidR="00EB1F65" w:rsidRPr="009754B2">
        <w:rPr>
          <w:rFonts w:cstheme="minorBidi"/>
        </w:rPr>
        <w:t>.</w:t>
      </w:r>
      <w:r w:rsidR="007A13F9" w:rsidRPr="009754B2">
        <w:rPr>
          <w:rFonts w:cstheme="minorBidi"/>
        </w:rPr>
        <w:t xml:space="preserve"> Demonstrating to the government that Indigenous ancestral domains could be useful in meeting protected area requirements for </w:t>
      </w:r>
      <w:r w:rsidR="00252EDD">
        <w:rPr>
          <w:rFonts w:cstheme="minorBidi"/>
        </w:rPr>
        <w:t>T</w:t>
      </w:r>
      <w:r w:rsidR="007A13F9" w:rsidRPr="009754B2">
        <w:rPr>
          <w:rFonts w:cstheme="minorBidi"/>
        </w:rPr>
        <w:t>arget 3 of the KMGBF was also beneficial</w:t>
      </w:r>
      <w:r w:rsidR="00776228" w:rsidRPr="009754B2">
        <w:rPr>
          <w:rFonts w:cstheme="minorBidi"/>
        </w:rPr>
        <w:t xml:space="preserve">, as was demonstrating that many of the </w:t>
      </w:r>
      <w:r w:rsidR="0017267A" w:rsidRPr="009754B2">
        <w:rPr>
          <w:rFonts w:cstheme="minorBidi"/>
        </w:rPr>
        <w:t xml:space="preserve">other </w:t>
      </w:r>
      <w:r w:rsidR="00776228" w:rsidRPr="009754B2">
        <w:rPr>
          <w:rFonts w:cstheme="minorBidi"/>
        </w:rPr>
        <w:t>targets of the KMGBF will rely on lands managed by Indigenous Peoples</w:t>
      </w:r>
      <w:r w:rsidR="007A13F9" w:rsidRPr="009754B2">
        <w:rPr>
          <w:rFonts w:cstheme="minorBidi"/>
        </w:rPr>
        <w:t>.</w:t>
      </w:r>
      <w:r w:rsidR="0017267A" w:rsidRPr="009754B2">
        <w:rPr>
          <w:rFonts w:cstheme="minorBidi"/>
        </w:rPr>
        <w:t xml:space="preserve"> </w:t>
      </w:r>
      <w:r w:rsidR="00A84BBE" w:rsidRPr="009754B2">
        <w:rPr>
          <w:rFonts w:cstheme="minorBidi"/>
        </w:rPr>
        <w:t>Inspiring</w:t>
      </w:r>
      <w:r w:rsidR="0017267A" w:rsidRPr="009754B2">
        <w:rPr>
          <w:rFonts w:cstheme="minorBidi"/>
        </w:rPr>
        <w:t xml:space="preserve"> the government to be part of a pioneering process in developing and welcoming </w:t>
      </w:r>
      <w:r w:rsidR="00A84BBE" w:rsidRPr="009754B2">
        <w:rPr>
          <w:rFonts w:cstheme="minorBidi"/>
        </w:rPr>
        <w:t>an IPBSAP was also important.</w:t>
      </w:r>
    </w:p>
    <w:p w14:paraId="5E42443C" w14:textId="2ACA3D5C" w:rsidR="00CD017F" w:rsidRPr="009754B2" w:rsidRDefault="001236EC" w:rsidP="008C67A9">
      <w:pPr>
        <w:shd w:val="clear" w:color="auto" w:fill="E2EFD9" w:themeFill="accent6" w:themeFillTint="33"/>
        <w:spacing w:before="0" w:after="240" w:line="276" w:lineRule="auto"/>
        <w:jc w:val="both"/>
        <w:rPr>
          <w:rFonts w:cstheme="minorBidi"/>
        </w:rPr>
      </w:pPr>
      <w:r w:rsidRPr="009754B2">
        <w:rPr>
          <w:rFonts w:cstheme="minorBidi"/>
        </w:rPr>
        <w:t>Communities may also need to be inspired and encouraged to work together</w:t>
      </w:r>
      <w:r w:rsidR="002004C2" w:rsidRPr="009754B2">
        <w:rPr>
          <w:rFonts w:cstheme="minorBidi"/>
        </w:rPr>
        <w:t xml:space="preserve">, including by </w:t>
      </w:r>
      <w:r w:rsidR="0003776C" w:rsidRPr="009754B2">
        <w:rPr>
          <w:rFonts w:cstheme="minorBidi"/>
        </w:rPr>
        <w:t>highlight</w:t>
      </w:r>
      <w:r w:rsidR="002004C2" w:rsidRPr="009754B2">
        <w:rPr>
          <w:rFonts w:cstheme="minorBidi"/>
        </w:rPr>
        <w:t xml:space="preserve">ing how the process could be useful for </w:t>
      </w:r>
      <w:r w:rsidR="00A8269A" w:rsidRPr="009754B2">
        <w:rPr>
          <w:rFonts w:cstheme="minorBidi"/>
        </w:rPr>
        <w:t xml:space="preserve">defending against </w:t>
      </w:r>
      <w:r w:rsidR="002004C2" w:rsidRPr="009754B2">
        <w:rPr>
          <w:rFonts w:cstheme="minorBidi"/>
        </w:rPr>
        <w:t>current threats</w:t>
      </w:r>
      <w:r w:rsidR="00A8269A" w:rsidRPr="009754B2">
        <w:rPr>
          <w:rFonts w:cstheme="minorBidi"/>
        </w:rPr>
        <w:t>, for example</w:t>
      </w:r>
      <w:r w:rsidR="00252EDD">
        <w:rPr>
          <w:rFonts w:cstheme="minorBidi"/>
        </w:rPr>
        <w:t xml:space="preserve"> those posed by</w:t>
      </w:r>
      <w:r w:rsidR="00A8269A" w:rsidRPr="009754B2">
        <w:rPr>
          <w:rFonts w:cstheme="minorBidi"/>
        </w:rPr>
        <w:t xml:space="preserve"> mining companies and the prospect of new national parks being put in place due to the KMGBF </w:t>
      </w:r>
      <w:r w:rsidR="00252EDD">
        <w:rPr>
          <w:rFonts w:cstheme="minorBidi"/>
        </w:rPr>
        <w:t>T</w:t>
      </w:r>
      <w:r w:rsidR="00A8269A" w:rsidRPr="009754B2">
        <w:rPr>
          <w:rFonts w:cstheme="minorBidi"/>
        </w:rPr>
        <w:t>arget 3, w</w:t>
      </w:r>
      <w:r w:rsidR="002B21FB" w:rsidRPr="009754B2">
        <w:rPr>
          <w:rFonts w:cstheme="minorBidi"/>
        </w:rPr>
        <w:t>hich has</w:t>
      </w:r>
      <w:r w:rsidR="00A8269A" w:rsidRPr="009754B2">
        <w:rPr>
          <w:rFonts w:cstheme="minorBidi"/>
        </w:rPr>
        <w:t xml:space="preserve"> the potential to limit Indigenous ownership, use and access in these areas.</w:t>
      </w:r>
      <w:r w:rsidR="00D40403" w:rsidRPr="009754B2">
        <w:rPr>
          <w:rFonts w:cstheme="minorBidi"/>
        </w:rPr>
        <w:t xml:space="preserve"> </w:t>
      </w:r>
      <w:r w:rsidR="00083663" w:rsidRPr="009754B2">
        <w:rPr>
          <w:rFonts w:cstheme="minorBidi"/>
        </w:rPr>
        <w:t xml:space="preserve">The idea that communities can push for accountability and </w:t>
      </w:r>
      <w:r w:rsidR="00322B7E" w:rsidRPr="009754B2">
        <w:rPr>
          <w:rFonts w:cstheme="minorBidi"/>
        </w:rPr>
        <w:t>have a voice in governance was also important.</w:t>
      </w:r>
      <w:r w:rsidR="00D24B53" w:rsidRPr="009754B2">
        <w:rPr>
          <w:rFonts w:cstheme="minorBidi"/>
        </w:rPr>
        <w:t xml:space="preserve"> </w:t>
      </w:r>
      <w:r w:rsidR="00D40403" w:rsidRPr="009754B2">
        <w:rPr>
          <w:rFonts w:cstheme="minorBidi"/>
        </w:rPr>
        <w:t xml:space="preserve">Young women from the communities served an important role in bringing together groups who traditionally may </w:t>
      </w:r>
      <w:r w:rsidR="002D4828" w:rsidRPr="009754B2">
        <w:rPr>
          <w:rFonts w:cstheme="minorBidi"/>
        </w:rPr>
        <w:t>have limited</w:t>
      </w:r>
      <w:r w:rsidR="00D40403" w:rsidRPr="009754B2">
        <w:rPr>
          <w:rFonts w:cstheme="minorBidi"/>
        </w:rPr>
        <w:t xml:space="preserve"> trust</w:t>
      </w:r>
      <w:r w:rsidR="002D4828" w:rsidRPr="009754B2">
        <w:rPr>
          <w:rFonts w:cstheme="minorBidi"/>
        </w:rPr>
        <w:t xml:space="preserve"> for</w:t>
      </w:r>
      <w:r w:rsidR="00D40403" w:rsidRPr="009754B2">
        <w:rPr>
          <w:rFonts w:cstheme="minorBidi"/>
        </w:rPr>
        <w:t xml:space="preserve"> each other.</w:t>
      </w:r>
    </w:p>
    <w:p w14:paraId="29244E74" w14:textId="05FF90EA" w:rsidR="0046630A" w:rsidRDefault="002D5FA4" w:rsidP="00784BD4">
      <w:pPr>
        <w:spacing w:before="0" w:line="276" w:lineRule="auto"/>
        <w:jc w:val="both"/>
      </w:pPr>
      <w:r>
        <w:t>P</w:t>
      </w:r>
      <w:r w:rsidRPr="002D5FA4">
        <w:t xml:space="preserve">articipants </w:t>
      </w:r>
      <w:r w:rsidR="0060481F">
        <w:t xml:space="preserve">expressed admiration for the </w:t>
      </w:r>
      <w:r w:rsidR="00080DF2">
        <w:t>case study from the Philippines</w:t>
      </w:r>
      <w:r w:rsidR="0060481F">
        <w:t>, highlighting the</w:t>
      </w:r>
      <w:r w:rsidR="00080DF2">
        <w:t xml:space="preserve"> leadership, determination and coordination</w:t>
      </w:r>
      <w:r w:rsidR="00307075">
        <w:t xml:space="preserve"> </w:t>
      </w:r>
      <w:r w:rsidR="0060481F">
        <w:t xml:space="preserve">demonstrated </w:t>
      </w:r>
      <w:r w:rsidR="00307075">
        <w:t>by the communities, and the connections that they buil</w:t>
      </w:r>
      <w:r w:rsidR="0039086F">
        <w:t>t</w:t>
      </w:r>
      <w:r w:rsidR="00307075">
        <w:t xml:space="preserve"> with their government through the KMGBF</w:t>
      </w:r>
      <w:r w:rsidR="008B35A8">
        <w:t xml:space="preserve">, supported by </w:t>
      </w:r>
      <w:r w:rsidR="00307075">
        <w:t xml:space="preserve">years of research and </w:t>
      </w:r>
      <w:r w:rsidR="00E96F60">
        <w:t xml:space="preserve">advocacy. </w:t>
      </w:r>
      <w:r w:rsidR="0060481F">
        <w:t>However, they</w:t>
      </w:r>
      <w:r w:rsidR="00E96F60">
        <w:t xml:space="preserve"> noted that</w:t>
      </w:r>
      <w:r w:rsidR="00080DF2">
        <w:t xml:space="preserve"> </w:t>
      </w:r>
      <w:r w:rsidR="0060481F">
        <w:t xml:space="preserve">replicating this success in other countries may be challenging if </w:t>
      </w:r>
      <w:r w:rsidRPr="002D5FA4">
        <w:t>government</w:t>
      </w:r>
      <w:r w:rsidR="00ED2F19">
        <w:t>s</w:t>
      </w:r>
      <w:r w:rsidRPr="002D5FA4">
        <w:t xml:space="preserve"> </w:t>
      </w:r>
      <w:r w:rsidR="0060481F">
        <w:t>are</w:t>
      </w:r>
      <w:r w:rsidR="0060481F" w:rsidRPr="002D5FA4">
        <w:t xml:space="preserve"> </w:t>
      </w:r>
      <w:r w:rsidRPr="002D5FA4">
        <w:t>not ready to allow</w:t>
      </w:r>
      <w:r w:rsidR="00E96F60">
        <w:t xml:space="preserve"> or welcome</w:t>
      </w:r>
      <w:r w:rsidRPr="002D5FA4">
        <w:t xml:space="preserve"> such a process</w:t>
      </w:r>
      <w:r w:rsidR="00E96F60">
        <w:t xml:space="preserve"> from </w:t>
      </w:r>
      <w:r w:rsidR="00893558">
        <w:t>Indigenous Peoples and local communities</w:t>
      </w:r>
      <w:r w:rsidRPr="002D5FA4">
        <w:t>.</w:t>
      </w:r>
    </w:p>
    <w:p w14:paraId="24F90E9C" w14:textId="70FD64E0" w:rsidR="008375AF" w:rsidRDefault="008375AF" w:rsidP="00322A2C">
      <w:pPr>
        <w:spacing w:before="0" w:line="276" w:lineRule="auto"/>
        <w:jc w:val="both"/>
      </w:pPr>
      <w:r>
        <w:t xml:space="preserve">An assessment author also shared an example from Colombia of an Indigenous </w:t>
      </w:r>
      <w:r w:rsidR="00654237">
        <w:t>information system functioning at the national level</w:t>
      </w:r>
      <w:r w:rsidR="007B3DBE">
        <w:t xml:space="preserve"> (see box below)</w:t>
      </w:r>
      <w:r w:rsidR="00654237">
        <w:t>.</w:t>
      </w:r>
      <w:r w:rsidR="00002457">
        <w:t xml:space="preserve"> While this system does not seem to </w:t>
      </w:r>
      <w:r w:rsidR="00002457">
        <w:lastRenderedPageBreak/>
        <w:t>include community-level observations, it is nonetheless situated within the broader knowledge systems and values of Indigenous communities, in that its aim is to support nature and human well-being.</w:t>
      </w:r>
      <w:r w:rsidR="00A04EB9">
        <w:t xml:space="preserve"> </w:t>
      </w:r>
    </w:p>
    <w:p w14:paraId="4D774E28" w14:textId="0C366FED" w:rsidR="00BA5431" w:rsidRPr="00576DED" w:rsidRDefault="00BA5431" w:rsidP="00EA27F7">
      <w:pPr>
        <w:keepNext/>
        <w:shd w:val="clear" w:color="auto" w:fill="E2EFD9" w:themeFill="accent6" w:themeFillTint="33"/>
        <w:spacing w:before="0" w:after="0" w:line="276" w:lineRule="auto"/>
        <w:jc w:val="both"/>
        <w:rPr>
          <w:b/>
          <w:bCs/>
          <w:lang w:val="fr-FR"/>
        </w:rPr>
      </w:pPr>
      <w:r w:rsidRPr="00670CDC">
        <w:rPr>
          <w:b/>
          <w:bCs/>
        </w:rPr>
        <w:t xml:space="preserve">Example: </w:t>
      </w:r>
      <w:proofErr w:type="gramStart"/>
      <w:r w:rsidRPr="00670CDC">
        <w:rPr>
          <w:b/>
          <w:bCs/>
        </w:rPr>
        <w:t>the</w:t>
      </w:r>
      <w:proofErr w:type="gramEnd"/>
      <w:r w:rsidRPr="00670CDC">
        <w:rPr>
          <w:b/>
          <w:bCs/>
        </w:rPr>
        <w:t xml:space="preserve"> Indigenous Geographic Information System, Colombia</w:t>
      </w:r>
    </w:p>
    <w:p w14:paraId="3DDC9FEB" w14:textId="2817099A" w:rsidR="00BA5431" w:rsidRPr="00576DED" w:rsidRDefault="00BA5431" w:rsidP="00EA27F7">
      <w:pPr>
        <w:keepNext/>
        <w:shd w:val="clear" w:color="auto" w:fill="E2EFD9" w:themeFill="accent6" w:themeFillTint="33"/>
        <w:spacing w:before="0" w:line="276" w:lineRule="auto"/>
        <w:jc w:val="both"/>
        <w:rPr>
          <w:i/>
          <w:iCs/>
          <w:lang w:val="fr-FR"/>
        </w:rPr>
      </w:pPr>
      <w:r w:rsidRPr="00576DED">
        <w:rPr>
          <w:i/>
          <w:iCs/>
          <w:lang w:val="fr-FR"/>
        </w:rPr>
        <w:t xml:space="preserve">Pablo </w:t>
      </w:r>
      <w:r w:rsidR="007B3DBE" w:rsidRPr="00576DED">
        <w:rPr>
          <w:i/>
          <w:iCs/>
          <w:lang w:val="fr-FR"/>
        </w:rPr>
        <w:t>D</w:t>
      </w:r>
      <w:r w:rsidRPr="00576DED">
        <w:rPr>
          <w:i/>
          <w:iCs/>
          <w:lang w:val="fr-FR"/>
        </w:rPr>
        <w:t xml:space="preserve">e </w:t>
      </w:r>
      <w:r w:rsidR="007B3DBE" w:rsidRPr="00576DED">
        <w:rPr>
          <w:i/>
          <w:iCs/>
          <w:lang w:val="fr-FR"/>
        </w:rPr>
        <w:t>L</w:t>
      </w:r>
      <w:r w:rsidRPr="00576DED">
        <w:rPr>
          <w:i/>
          <w:iCs/>
          <w:lang w:val="fr-FR"/>
        </w:rPr>
        <w:t>a Cruz</w:t>
      </w:r>
    </w:p>
    <w:p w14:paraId="0CF87E9D" w14:textId="67C6A897" w:rsidR="00A328C8" w:rsidRDefault="00A328C8" w:rsidP="00B630A7">
      <w:pPr>
        <w:shd w:val="clear" w:color="auto" w:fill="E2EFD9" w:themeFill="accent6" w:themeFillTint="33"/>
        <w:spacing w:before="0" w:line="276" w:lineRule="auto"/>
        <w:jc w:val="both"/>
      </w:pPr>
      <w:r>
        <w:t xml:space="preserve">An </w:t>
      </w:r>
      <w:r w:rsidR="00B0320E">
        <w:t xml:space="preserve">assessment </w:t>
      </w:r>
      <w:r>
        <w:t xml:space="preserve">author shared an example from Colombia, of </w:t>
      </w:r>
      <w:r w:rsidR="00B0320E">
        <w:t xml:space="preserve">the </w:t>
      </w:r>
      <w:r w:rsidR="00B0320E" w:rsidRPr="00B0320E">
        <w:t>Indigenous Geographic Information System, or SIG-I, of the National Commission for Indigenous Territories (CNTI)</w:t>
      </w:r>
      <w:r w:rsidR="00CE6E28">
        <w:t xml:space="preserve">, </w:t>
      </w:r>
      <w:r w:rsidR="00CE6E28" w:rsidRPr="00CE6E28">
        <w:t>developed in collaboration with the Agustín Codazzi Geographic Institute</w:t>
      </w:r>
      <w:r w:rsidR="00CE6E28">
        <w:t>.</w:t>
      </w:r>
      <w:r w:rsidR="00CE6E28" w:rsidRPr="00CE6E28">
        <w:t xml:space="preserve"> </w:t>
      </w:r>
      <w:r w:rsidR="00B0320E">
        <w:t>This is a n</w:t>
      </w:r>
      <w:r w:rsidR="005D276C">
        <w:t>ational-scale database created by a national-scale Indigenous organization</w:t>
      </w:r>
      <w:r w:rsidR="00CE6E28">
        <w:t>. It is conceived as a</w:t>
      </w:r>
      <w:r w:rsidR="00CE6E28" w:rsidRPr="00CE6E28">
        <w:t xml:space="preserve"> tool to consult and analyse spatial data from the country</w:t>
      </w:r>
      <w:r w:rsidR="00CE6E28">
        <w:t>’</w:t>
      </w:r>
      <w:r w:rsidR="00CE6E28" w:rsidRPr="00CE6E28">
        <w:t xml:space="preserve">s </w:t>
      </w:r>
      <w:r w:rsidR="00CE6E28">
        <w:t>I</w:t>
      </w:r>
      <w:r w:rsidR="00CE6E28" w:rsidRPr="00CE6E28">
        <w:t>ndigenous territories.</w:t>
      </w:r>
      <w:r w:rsidR="00CE6E28">
        <w:t xml:space="preserve"> It</w:t>
      </w:r>
      <w:r w:rsidR="00CE6E28" w:rsidRPr="00CE6E28">
        <w:t xml:space="preserve"> brings together the geographical information relevant to </w:t>
      </w:r>
      <w:r w:rsidR="00CE6E28">
        <w:t>I</w:t>
      </w:r>
      <w:r w:rsidR="00CE6E28" w:rsidRPr="00CE6E28">
        <w:t xml:space="preserve">ndigenous </w:t>
      </w:r>
      <w:proofErr w:type="gramStart"/>
      <w:r w:rsidR="00CE6E28">
        <w:t>P</w:t>
      </w:r>
      <w:r w:rsidR="00CE6E28" w:rsidRPr="00CE6E28">
        <w:t>eople</w:t>
      </w:r>
      <w:r w:rsidR="00451FFF">
        <w:t>s, and</w:t>
      </w:r>
      <w:proofErr w:type="gramEnd"/>
      <w:r w:rsidR="00CE6E28" w:rsidRPr="00CE6E28">
        <w:t xml:space="preserve"> facilitates the consultation and analysis of spatial data in a simple, reliable and up-to-date way, integrating information from both </w:t>
      </w:r>
      <w:r w:rsidR="00451FFF">
        <w:t>I</w:t>
      </w:r>
      <w:r w:rsidR="00CE6E28" w:rsidRPr="00CE6E28">
        <w:t xml:space="preserve">ndigenous </w:t>
      </w:r>
      <w:r w:rsidR="00451FFF">
        <w:t>P</w:t>
      </w:r>
      <w:r w:rsidR="00CE6E28" w:rsidRPr="00CE6E28">
        <w:t>eoples and government agencies.</w:t>
      </w:r>
      <w:r w:rsidR="00632A8A">
        <w:t xml:space="preserve"> It contains information on f</w:t>
      </w:r>
      <w:r w:rsidR="00632A8A" w:rsidRPr="00632A8A">
        <w:t xml:space="preserve">ormalised </w:t>
      </w:r>
      <w:r w:rsidR="00632A8A">
        <w:t>I</w:t>
      </w:r>
      <w:r w:rsidR="00632A8A" w:rsidRPr="00632A8A">
        <w:t>ndigenous reservations</w:t>
      </w:r>
      <w:r w:rsidR="00881333">
        <w:t xml:space="preserve"> and</w:t>
      </w:r>
      <w:r w:rsidR="00632A8A">
        <w:t xml:space="preserve"> f</w:t>
      </w:r>
      <w:r w:rsidR="00632A8A" w:rsidRPr="00632A8A">
        <w:t>ormalisation applications</w:t>
      </w:r>
      <w:r w:rsidR="00BD7690">
        <w:t xml:space="preserve"> for reservations</w:t>
      </w:r>
      <w:r w:rsidR="00632A8A" w:rsidRPr="00632A8A">
        <w:t xml:space="preserve">, </w:t>
      </w:r>
      <w:r w:rsidR="00632A8A">
        <w:t>c</w:t>
      </w:r>
      <w:r w:rsidR="00632A8A" w:rsidRPr="00632A8A">
        <w:t>ommunities and census data</w:t>
      </w:r>
      <w:r w:rsidR="00632A8A">
        <w:t>, c</w:t>
      </w:r>
      <w:r w:rsidR="00632A8A" w:rsidRPr="00632A8A">
        <w:t xml:space="preserve">artography, </w:t>
      </w:r>
      <w:r w:rsidR="00632A8A">
        <w:t>a</w:t>
      </w:r>
      <w:r w:rsidR="00632A8A" w:rsidRPr="00632A8A">
        <w:t xml:space="preserve">reas of special regulation, </w:t>
      </w:r>
      <w:r w:rsidR="00632A8A">
        <w:t>e</w:t>
      </w:r>
      <w:r w:rsidR="00632A8A" w:rsidRPr="00632A8A">
        <w:t>nvironmental protection zones and details of territorial planning</w:t>
      </w:r>
      <w:r w:rsidR="00632A8A">
        <w:t>, p</w:t>
      </w:r>
      <w:r w:rsidR="00632A8A" w:rsidRPr="00632A8A">
        <w:t>ublic policies and extractive projects in mining, hydrocarbons, investment and infrastructure.</w:t>
      </w:r>
    </w:p>
    <w:p w14:paraId="5BAD69AE" w14:textId="5E6FE096" w:rsidR="00F3402C" w:rsidRDefault="00B630A7" w:rsidP="00B630A7">
      <w:pPr>
        <w:shd w:val="clear" w:color="auto" w:fill="E2EFD9" w:themeFill="accent6" w:themeFillTint="33"/>
        <w:spacing w:before="0" w:line="276" w:lineRule="auto"/>
        <w:jc w:val="both"/>
      </w:pPr>
      <w:r w:rsidRPr="00B630A7">
        <w:t>The system allows the Indigenous Technical Secretariat, together with the Indigenous Territorial Rights Observatory, to establish baselines and strategic actions for the enforcement of Indigenous territorial rights.</w:t>
      </w:r>
    </w:p>
    <w:p w14:paraId="7B9984DC" w14:textId="1299A442" w:rsidR="00F3402C" w:rsidRDefault="00DD40E5" w:rsidP="001A175C">
      <w:pPr>
        <w:keepNext/>
        <w:shd w:val="clear" w:color="auto" w:fill="E2EFD9" w:themeFill="accent6" w:themeFillTint="33"/>
        <w:spacing w:before="0" w:line="276" w:lineRule="auto"/>
        <w:jc w:val="both"/>
      </w:pPr>
      <w:r w:rsidRPr="00DD40E5">
        <w:t xml:space="preserve">There are also modules of SIG-I </w:t>
      </w:r>
      <w:r w:rsidR="008E2B66">
        <w:t xml:space="preserve">which </w:t>
      </w:r>
      <w:r w:rsidRPr="00DD40E5">
        <w:t>are not of public access:</w:t>
      </w:r>
    </w:p>
    <w:p w14:paraId="2358143E" w14:textId="68195B08" w:rsidR="00FD3415" w:rsidRPr="00FD3415" w:rsidRDefault="008E2B66" w:rsidP="00B630A7">
      <w:pPr>
        <w:shd w:val="clear" w:color="auto" w:fill="E2EFD9" w:themeFill="accent6" w:themeFillTint="33"/>
        <w:spacing w:before="0" w:line="276" w:lineRule="auto"/>
        <w:jc w:val="both"/>
      </w:pPr>
      <w:r w:rsidRPr="00030D84">
        <w:rPr>
          <w:i/>
          <w:iCs/>
        </w:rPr>
        <w:t>A</w:t>
      </w:r>
      <w:r w:rsidR="00DD40E5" w:rsidRPr="00030D84">
        <w:rPr>
          <w:i/>
          <w:iCs/>
        </w:rPr>
        <w:t>n</w:t>
      </w:r>
      <w:r w:rsidR="009930C1" w:rsidRPr="00030D84">
        <w:rPr>
          <w:i/>
          <w:iCs/>
        </w:rPr>
        <w:t xml:space="preserve"> Agreement Monitoring System (SIMA)</w:t>
      </w:r>
      <w:r w:rsidR="00891D2E">
        <w:t>,</w:t>
      </w:r>
      <w:r w:rsidR="009930C1" w:rsidRPr="009930C1">
        <w:t xml:space="preserve"> </w:t>
      </w:r>
      <w:r w:rsidR="00161CE7">
        <w:t>which is</w:t>
      </w:r>
      <w:r w:rsidR="00891D2E" w:rsidRPr="00DD40E5">
        <w:t xml:space="preserve"> not of public access because it contains sensitive information that can put Indigenous leaders at risk.</w:t>
      </w:r>
      <w:r w:rsidR="00891D2E">
        <w:t xml:space="preserve"> </w:t>
      </w:r>
      <w:r w:rsidR="00FD3415" w:rsidRPr="00FD3415">
        <w:t xml:space="preserve">SIMA is an </w:t>
      </w:r>
      <w:r w:rsidR="009930C1">
        <w:t>I</w:t>
      </w:r>
      <w:r w:rsidR="00FD3415" w:rsidRPr="00FD3415">
        <w:t xml:space="preserve">ndigenous information tool that allows the storage and visualisation of agreements, as well as the attachment of </w:t>
      </w:r>
      <w:r w:rsidR="006474B6" w:rsidRPr="006474B6">
        <w:t>official documents that validate and justify each agreement</w:t>
      </w:r>
      <w:r w:rsidR="00D61DEE">
        <w:t xml:space="preserve">, for example </w:t>
      </w:r>
      <w:r w:rsidR="006474B6" w:rsidRPr="006474B6">
        <w:t>government resolutions, land titles, historical records, environmental studies, community endorsements, and other forms of evidence</w:t>
      </w:r>
      <w:r w:rsidR="005E0130">
        <w:t>. It also includes the</w:t>
      </w:r>
      <w:r w:rsidR="00FD3415" w:rsidRPr="00FD3415">
        <w:t xml:space="preserve"> corresponding follow-up and monitoring of compliance with the different agreements generated in the CNTI sessions and agreed with the national government. </w:t>
      </w:r>
    </w:p>
    <w:p w14:paraId="6152A0A4" w14:textId="52C7FAE6" w:rsidR="008E2B66" w:rsidRDefault="008E2B66" w:rsidP="00B630A7">
      <w:pPr>
        <w:shd w:val="clear" w:color="auto" w:fill="E2EFD9" w:themeFill="accent6" w:themeFillTint="33"/>
        <w:spacing w:before="0" w:line="276" w:lineRule="auto"/>
        <w:jc w:val="both"/>
      </w:pPr>
      <w:r w:rsidRPr="00030D84">
        <w:rPr>
          <w:i/>
          <w:iCs/>
        </w:rPr>
        <w:t>Monitoring System for Formalization Requests (SIMOSOF)</w:t>
      </w:r>
      <w:r w:rsidR="00807E76">
        <w:t xml:space="preserve">, which </w:t>
      </w:r>
      <w:r>
        <w:t>improves management and ensures compliance with Decree 1397 of 1996</w:t>
      </w:r>
      <w:r w:rsidR="005F3C24">
        <w:t xml:space="preserve"> (which created the </w:t>
      </w:r>
      <w:r w:rsidR="003F5FA1">
        <w:t>CNTI)</w:t>
      </w:r>
      <w:r>
        <w:t xml:space="preserve"> in </w:t>
      </w:r>
      <w:r w:rsidR="003F5FA1">
        <w:t>its</w:t>
      </w:r>
      <w:r>
        <w:t xml:space="preserve"> function of monitoring territorial processes related to Indigenous Peoples.</w:t>
      </w:r>
    </w:p>
    <w:p w14:paraId="551BB768" w14:textId="59A6354A" w:rsidR="008E2B66" w:rsidRDefault="00030D84" w:rsidP="00B630A7">
      <w:pPr>
        <w:shd w:val="clear" w:color="auto" w:fill="E2EFD9" w:themeFill="accent6" w:themeFillTint="33"/>
        <w:spacing w:before="0" w:line="276" w:lineRule="auto"/>
        <w:jc w:val="both"/>
      </w:pPr>
      <w:r>
        <w:t xml:space="preserve">The </w:t>
      </w:r>
      <w:r w:rsidR="008E2B66" w:rsidRPr="00030D84">
        <w:rPr>
          <w:i/>
          <w:iCs/>
        </w:rPr>
        <w:t>Information System on Sociopolitical Violence against Indigenous Peoples (SIVOSPI)</w:t>
      </w:r>
      <w:r>
        <w:t>, which</w:t>
      </w:r>
      <w:r w:rsidR="008E2B66">
        <w:t xml:space="preserve"> was established by the </w:t>
      </w:r>
      <w:r w:rsidR="00B70789" w:rsidRPr="00B70789">
        <w:t>Indigenous Territorial Rights Observatory</w:t>
      </w:r>
      <w:r w:rsidR="008E2B66">
        <w:t xml:space="preserve"> to systematically and rigorously document and </w:t>
      </w:r>
      <w:proofErr w:type="spellStart"/>
      <w:r w:rsidR="008E2B66">
        <w:t>analyze</w:t>
      </w:r>
      <w:proofErr w:type="spellEnd"/>
      <w:r w:rsidR="008E2B66">
        <w:t xml:space="preserve"> incidents of sociopolitical violence against Indigenous Peoples following the signing of the Final Peace Agreement. Its purpose is to monitor these events, alert Indigenous </w:t>
      </w:r>
      <w:r w:rsidR="008E2B66">
        <w:lastRenderedPageBreak/>
        <w:t>organizations, and highlight the lack of protective measures from state entities responsible for guaranteeing the human and territorial rights of Indigenous Peoples.</w:t>
      </w:r>
    </w:p>
    <w:p w14:paraId="6489578E" w14:textId="2FF80966" w:rsidR="00F3402C" w:rsidRDefault="00F3402C" w:rsidP="00D408EE">
      <w:pPr>
        <w:shd w:val="clear" w:color="auto" w:fill="E2EFD9" w:themeFill="accent6" w:themeFillTint="33"/>
        <w:spacing w:before="0" w:after="240" w:line="276" w:lineRule="auto"/>
        <w:jc w:val="both"/>
      </w:pPr>
      <w:r>
        <w:t xml:space="preserve">This information can be consulted at: </w:t>
      </w:r>
      <w:hyperlink r:id="rId22" w:history="1">
        <w:r w:rsidRPr="00EE7935">
          <w:rPr>
            <w:rStyle w:val="Hyperlink"/>
          </w:rPr>
          <w:t>https://www.cntindigena.org/el-observatorio/sistemas-de-informacion/</w:t>
        </w:r>
      </w:hyperlink>
      <w:r w:rsidR="00993EF4">
        <w:t>.</w:t>
      </w:r>
    </w:p>
    <w:p w14:paraId="5E8C9C11" w14:textId="2228C4B6" w:rsidR="00FD3415" w:rsidRDefault="00CA707A" w:rsidP="00CA707A">
      <w:pPr>
        <w:spacing w:before="0" w:line="276" w:lineRule="auto"/>
        <w:jc w:val="both"/>
      </w:pPr>
      <w:r>
        <w:t xml:space="preserve">Participants highlighted that such efforts to monitor agreements and rights at the national level could be highly relevant for similar efforts within the KMGBF, where respect for rights is a key principle. They </w:t>
      </w:r>
      <w:r w:rsidR="00FC4567">
        <w:t xml:space="preserve">also </w:t>
      </w:r>
      <w:r>
        <w:t>noted that it is rare for community mapping and Indigenous territories to be aggregated in this way at the national level. This can be useful to support, influence or v</w:t>
      </w:r>
      <w:r w:rsidR="00AC775D">
        <w:t>erify</w:t>
      </w:r>
      <w:r>
        <w:t xml:space="preserve"> efforts by governments to demarcate </w:t>
      </w:r>
      <w:r w:rsidR="004F3665">
        <w:t>“o</w:t>
      </w:r>
      <w:r w:rsidR="004F3665" w:rsidRPr="004F3665">
        <w:t>ther effective area-based conservation measures</w:t>
      </w:r>
      <w:r w:rsidR="004F3665">
        <w:t>”</w:t>
      </w:r>
      <w:r w:rsidR="004F3665" w:rsidRPr="004F3665">
        <w:t xml:space="preserve"> </w:t>
      </w:r>
      <w:r>
        <w:t xml:space="preserve">(OECMs) to meet </w:t>
      </w:r>
      <w:r w:rsidR="00E10EF5">
        <w:t>T</w:t>
      </w:r>
      <w:r>
        <w:t>arget 3 of the KMGBF on protected areas.</w:t>
      </w:r>
    </w:p>
    <w:p w14:paraId="7EE728B3" w14:textId="0A172DD1" w:rsidR="00ED30F9" w:rsidRDefault="005549FB" w:rsidP="00031898">
      <w:pPr>
        <w:pStyle w:val="Heading2"/>
      </w:pPr>
      <w:bookmarkStart w:id="42" w:name="_Toc192584604"/>
      <w:r>
        <w:t>C</w:t>
      </w:r>
      <w:r w:rsidR="00D45051">
        <w:t xml:space="preserve">hallenges </w:t>
      </w:r>
      <w:r w:rsidR="005A112B">
        <w:t>and</w:t>
      </w:r>
      <w:r w:rsidR="00D45051">
        <w:t xml:space="preserve"> ways forward</w:t>
      </w:r>
      <w:bookmarkEnd w:id="42"/>
    </w:p>
    <w:p w14:paraId="6C284B38" w14:textId="6644DE9B" w:rsidR="008268A8" w:rsidRDefault="008C0773" w:rsidP="00784BD4">
      <w:pPr>
        <w:spacing w:line="276" w:lineRule="auto"/>
        <w:jc w:val="both"/>
        <w:rPr>
          <w:lang w:val="en-US" w:eastAsia="zh-CN"/>
        </w:rPr>
      </w:pPr>
      <w:r>
        <w:rPr>
          <w:lang w:val="en-US" w:eastAsia="zh-CN"/>
        </w:rPr>
        <w:t>Through the discussions</w:t>
      </w:r>
      <w:r w:rsidR="00571C89">
        <w:rPr>
          <w:lang w:val="en-US" w:eastAsia="zh-CN"/>
        </w:rPr>
        <w:t xml:space="preserve"> and case studies</w:t>
      </w:r>
      <w:r>
        <w:rPr>
          <w:lang w:val="en-US" w:eastAsia="zh-CN"/>
        </w:rPr>
        <w:t xml:space="preserve">, </w:t>
      </w:r>
      <w:r w:rsidR="00D80E82">
        <w:rPr>
          <w:lang w:val="en-US" w:eastAsia="zh-CN"/>
        </w:rPr>
        <w:t>participants</w:t>
      </w:r>
      <w:r>
        <w:rPr>
          <w:lang w:val="en-US" w:eastAsia="zh-CN"/>
        </w:rPr>
        <w:t xml:space="preserve"> highlighted </w:t>
      </w:r>
      <w:proofErr w:type="gramStart"/>
      <w:r>
        <w:rPr>
          <w:lang w:val="en-US" w:eastAsia="zh-CN"/>
        </w:rPr>
        <w:t>a number of</w:t>
      </w:r>
      <w:proofErr w:type="gramEnd"/>
      <w:r>
        <w:rPr>
          <w:lang w:val="en-US" w:eastAsia="zh-CN"/>
        </w:rPr>
        <w:t xml:space="preserve"> key challenges and ways forward in relations to </w:t>
      </w:r>
      <w:r w:rsidR="008268A8">
        <w:rPr>
          <w:lang w:val="en-US" w:eastAsia="zh-CN"/>
        </w:rPr>
        <w:t xml:space="preserve">monitoring by </w:t>
      </w:r>
      <w:r w:rsidR="00D80E82">
        <w:rPr>
          <w:lang w:val="en-US" w:eastAsia="zh-CN"/>
        </w:rPr>
        <w:t>Indigenous</w:t>
      </w:r>
      <w:r w:rsidR="008268A8">
        <w:rPr>
          <w:lang w:val="en-US" w:eastAsia="zh-CN"/>
        </w:rPr>
        <w:t xml:space="preserve"> Peoples and local </w:t>
      </w:r>
      <w:r w:rsidR="00D80E82">
        <w:rPr>
          <w:lang w:val="en-US" w:eastAsia="zh-CN"/>
        </w:rPr>
        <w:t>communities</w:t>
      </w:r>
      <w:r w:rsidR="008268A8">
        <w:rPr>
          <w:lang w:val="en-US" w:eastAsia="zh-CN"/>
        </w:rPr>
        <w:t>.</w:t>
      </w:r>
    </w:p>
    <w:p w14:paraId="2D4EC099" w14:textId="7620F91F" w:rsidR="00BE391E" w:rsidRDefault="0014741B" w:rsidP="00784BD4">
      <w:pPr>
        <w:spacing w:line="276" w:lineRule="auto"/>
        <w:jc w:val="both"/>
        <w:rPr>
          <w:lang w:val="en-US" w:eastAsia="zh-CN"/>
        </w:rPr>
      </w:pPr>
      <w:r>
        <w:rPr>
          <w:lang w:val="en-US" w:eastAsia="zh-CN"/>
        </w:rPr>
        <w:t>A</w:t>
      </w:r>
      <w:r w:rsidR="008268A8">
        <w:rPr>
          <w:lang w:val="en-US" w:eastAsia="zh-CN"/>
        </w:rPr>
        <w:t xml:space="preserve"> first challenge is </w:t>
      </w:r>
      <w:r w:rsidR="008268A8" w:rsidRPr="00E030A3">
        <w:rPr>
          <w:b/>
          <w:bCs/>
          <w:lang w:val="en-US" w:eastAsia="zh-CN"/>
        </w:rPr>
        <w:t xml:space="preserve">the need </w:t>
      </w:r>
      <w:r w:rsidR="005653AF">
        <w:rPr>
          <w:b/>
          <w:bCs/>
          <w:lang w:val="en-US" w:eastAsia="zh-CN"/>
        </w:rPr>
        <w:t>for recognition and</w:t>
      </w:r>
      <w:r w:rsidR="008268A8" w:rsidRPr="00E030A3">
        <w:rPr>
          <w:b/>
          <w:bCs/>
          <w:lang w:val="en-US" w:eastAsia="zh-CN"/>
        </w:rPr>
        <w:t xml:space="preserve"> respect </w:t>
      </w:r>
      <w:r w:rsidR="005653AF">
        <w:rPr>
          <w:b/>
          <w:bCs/>
          <w:lang w:val="en-US" w:eastAsia="zh-CN"/>
        </w:rPr>
        <w:t xml:space="preserve">for </w:t>
      </w:r>
      <w:r w:rsidR="008268A8" w:rsidRPr="00E030A3">
        <w:rPr>
          <w:b/>
          <w:bCs/>
          <w:lang w:val="en-US" w:eastAsia="zh-CN"/>
        </w:rPr>
        <w:t>ILK systems</w:t>
      </w:r>
      <w:r w:rsidR="008268A8">
        <w:rPr>
          <w:lang w:val="en-US" w:eastAsia="zh-CN"/>
        </w:rPr>
        <w:t xml:space="preserve">, and the monitoring systems embedded within them, </w:t>
      </w:r>
      <w:r w:rsidR="001A7C43">
        <w:rPr>
          <w:lang w:val="en-US" w:eastAsia="zh-CN"/>
        </w:rPr>
        <w:t xml:space="preserve">and </w:t>
      </w:r>
      <w:r w:rsidR="008268A8">
        <w:rPr>
          <w:lang w:val="en-US" w:eastAsia="zh-CN"/>
        </w:rPr>
        <w:t>for their contributions to biodiversity conservation</w:t>
      </w:r>
      <w:r w:rsidR="00F7145C">
        <w:rPr>
          <w:lang w:val="en-US" w:eastAsia="zh-CN"/>
        </w:rPr>
        <w:t>, sustainable use of resources</w:t>
      </w:r>
      <w:r w:rsidR="00D80E82">
        <w:rPr>
          <w:lang w:val="en-US" w:eastAsia="zh-CN"/>
        </w:rPr>
        <w:t xml:space="preserve"> and human wellbeing.</w:t>
      </w:r>
      <w:r w:rsidR="00B15F84">
        <w:rPr>
          <w:lang w:val="en-US" w:eastAsia="zh-CN"/>
        </w:rPr>
        <w:t xml:space="preserve"> This includes </w:t>
      </w:r>
      <w:r>
        <w:rPr>
          <w:lang w:val="en-US" w:eastAsia="zh-CN"/>
        </w:rPr>
        <w:t xml:space="preserve">not only observations and data collection, but also </w:t>
      </w:r>
      <w:r w:rsidR="001A2459">
        <w:rPr>
          <w:lang w:val="en-US" w:eastAsia="zh-CN"/>
        </w:rPr>
        <w:t xml:space="preserve">worldviews, values and </w:t>
      </w:r>
      <w:r w:rsidR="00B15F84">
        <w:rPr>
          <w:lang w:val="en-US" w:eastAsia="zh-CN"/>
        </w:rPr>
        <w:t xml:space="preserve">spiritual aspects that may not be easily understandable for </w:t>
      </w:r>
      <w:r w:rsidR="00795AA2">
        <w:rPr>
          <w:lang w:val="en-US" w:eastAsia="zh-CN"/>
        </w:rPr>
        <w:t>people from outside of communities</w:t>
      </w:r>
      <w:r w:rsidR="001A2459">
        <w:rPr>
          <w:lang w:val="en-US" w:eastAsia="zh-CN"/>
        </w:rPr>
        <w:t xml:space="preserve">, but which nonetheless underpin </w:t>
      </w:r>
      <w:r w:rsidR="001A7C43">
        <w:rPr>
          <w:lang w:val="en-US" w:eastAsia="zh-CN"/>
        </w:rPr>
        <w:t>many CBMIS</w:t>
      </w:r>
      <w:r w:rsidR="00795AA2">
        <w:rPr>
          <w:lang w:val="en-US" w:eastAsia="zh-CN"/>
        </w:rPr>
        <w:t xml:space="preserve">. </w:t>
      </w:r>
      <w:r w:rsidR="00643200" w:rsidRPr="00643200">
        <w:rPr>
          <w:lang w:val="en-US" w:eastAsia="zh-CN"/>
        </w:rPr>
        <w:t xml:space="preserve">Participants also noted that in many cases, governments do not seem ready to </w:t>
      </w:r>
      <w:r w:rsidR="00E10EF5">
        <w:rPr>
          <w:lang w:val="en-US" w:eastAsia="zh-CN"/>
        </w:rPr>
        <w:t>engage with</w:t>
      </w:r>
      <w:r w:rsidR="00643200" w:rsidRPr="00643200">
        <w:rPr>
          <w:lang w:val="en-US" w:eastAsia="zh-CN"/>
        </w:rPr>
        <w:t xml:space="preserve"> communities’ knowledge and concerns</w:t>
      </w:r>
      <w:r w:rsidR="00643200">
        <w:rPr>
          <w:lang w:val="en-US" w:eastAsia="zh-CN"/>
        </w:rPr>
        <w:t xml:space="preserve">, and </w:t>
      </w:r>
      <w:r w:rsidR="00E10EF5">
        <w:rPr>
          <w:lang w:val="en-US" w:eastAsia="zh-CN"/>
        </w:rPr>
        <w:t xml:space="preserve">that </w:t>
      </w:r>
      <w:r w:rsidR="00643200">
        <w:rPr>
          <w:lang w:val="en-US" w:eastAsia="zh-CN"/>
        </w:rPr>
        <w:t>enhancing respect for ILK systems is therefore key.</w:t>
      </w:r>
    </w:p>
    <w:p w14:paraId="54C56F8C" w14:textId="58A0F794" w:rsidR="00585156" w:rsidRDefault="009655FF" w:rsidP="00784BD4">
      <w:pPr>
        <w:spacing w:line="276" w:lineRule="auto"/>
        <w:jc w:val="both"/>
        <w:rPr>
          <w:lang w:val="en-US" w:eastAsia="zh-CN"/>
        </w:rPr>
      </w:pPr>
      <w:r>
        <w:rPr>
          <w:lang w:val="en-US" w:eastAsia="zh-CN"/>
        </w:rPr>
        <w:t xml:space="preserve">Participants </w:t>
      </w:r>
      <w:r w:rsidR="00E36E18">
        <w:rPr>
          <w:lang w:val="en-US" w:eastAsia="zh-CN"/>
        </w:rPr>
        <w:t xml:space="preserve">emphasized </w:t>
      </w:r>
      <w:r>
        <w:rPr>
          <w:lang w:val="en-US" w:eastAsia="zh-CN"/>
        </w:rPr>
        <w:t>th</w:t>
      </w:r>
      <w:r w:rsidR="00E36E18">
        <w:rPr>
          <w:lang w:val="en-US" w:eastAsia="zh-CN"/>
        </w:rPr>
        <w:t>e need to</w:t>
      </w:r>
      <w:r w:rsidR="00BE391E">
        <w:rPr>
          <w:lang w:val="en-US" w:eastAsia="zh-CN"/>
        </w:rPr>
        <w:t xml:space="preserve"> </w:t>
      </w:r>
      <w:r w:rsidR="00BE391E" w:rsidRPr="009655FF">
        <w:rPr>
          <w:b/>
          <w:bCs/>
          <w:lang w:val="en-US" w:eastAsia="zh-CN"/>
        </w:rPr>
        <w:t>recogni</w:t>
      </w:r>
      <w:r w:rsidR="00E36E18">
        <w:rPr>
          <w:b/>
          <w:bCs/>
          <w:lang w:val="en-US" w:eastAsia="zh-CN"/>
        </w:rPr>
        <w:t>ze</w:t>
      </w:r>
      <w:r w:rsidR="00BE391E" w:rsidRPr="009655FF">
        <w:rPr>
          <w:b/>
          <w:bCs/>
          <w:lang w:val="en-US" w:eastAsia="zh-CN"/>
        </w:rPr>
        <w:t xml:space="preserve"> multiple types of </w:t>
      </w:r>
      <w:r w:rsidRPr="009655FF">
        <w:rPr>
          <w:b/>
          <w:bCs/>
          <w:lang w:val="en-US" w:eastAsia="zh-CN"/>
        </w:rPr>
        <w:t>evidence</w:t>
      </w:r>
      <w:r w:rsidR="00BE391E">
        <w:rPr>
          <w:lang w:val="en-US" w:eastAsia="zh-CN"/>
        </w:rPr>
        <w:t xml:space="preserve"> and explor</w:t>
      </w:r>
      <w:r w:rsidR="00E36E18">
        <w:rPr>
          <w:lang w:val="en-US" w:eastAsia="zh-CN"/>
        </w:rPr>
        <w:t>e</w:t>
      </w:r>
      <w:r w:rsidR="00BE391E">
        <w:rPr>
          <w:lang w:val="en-US" w:eastAsia="zh-CN"/>
        </w:rPr>
        <w:t xml:space="preserve"> what </w:t>
      </w:r>
      <w:r w:rsidR="00814E86">
        <w:rPr>
          <w:lang w:val="en-US" w:eastAsia="zh-CN"/>
        </w:rPr>
        <w:t>constitutes</w:t>
      </w:r>
      <w:r w:rsidR="00E36E18">
        <w:rPr>
          <w:lang w:val="en-US" w:eastAsia="zh-CN"/>
        </w:rPr>
        <w:t xml:space="preserve"> </w:t>
      </w:r>
      <w:r w:rsidR="00BE391E">
        <w:rPr>
          <w:lang w:val="en-US" w:eastAsia="zh-CN"/>
        </w:rPr>
        <w:t>evidence</w:t>
      </w:r>
      <w:r>
        <w:rPr>
          <w:lang w:val="en-US" w:eastAsia="zh-CN"/>
        </w:rPr>
        <w:t xml:space="preserve">, </w:t>
      </w:r>
      <w:r w:rsidR="00E36E18">
        <w:rPr>
          <w:lang w:val="en-US" w:eastAsia="zh-CN"/>
        </w:rPr>
        <w:t xml:space="preserve">particularly for ILK </w:t>
      </w:r>
      <w:r w:rsidR="00D87494">
        <w:rPr>
          <w:lang w:val="en-US" w:eastAsia="zh-CN"/>
        </w:rPr>
        <w:t xml:space="preserve">systems, </w:t>
      </w:r>
      <w:r w:rsidR="00E36E18">
        <w:rPr>
          <w:lang w:val="en-US" w:eastAsia="zh-CN"/>
        </w:rPr>
        <w:t xml:space="preserve">which often include </w:t>
      </w:r>
      <w:r w:rsidR="00D87494">
        <w:rPr>
          <w:lang w:val="en-US" w:eastAsia="zh-CN"/>
        </w:rPr>
        <w:t xml:space="preserve">oral knowledge. </w:t>
      </w:r>
      <w:r w:rsidR="005653AF">
        <w:rPr>
          <w:lang w:val="en-US" w:eastAsia="zh-CN"/>
        </w:rPr>
        <w:t xml:space="preserve">Validation of </w:t>
      </w:r>
      <w:r w:rsidR="00451E1B">
        <w:rPr>
          <w:lang w:val="en-US" w:eastAsia="zh-CN"/>
        </w:rPr>
        <w:t xml:space="preserve">ILK systems </w:t>
      </w:r>
      <w:r w:rsidR="00E36E18">
        <w:rPr>
          <w:lang w:val="en-US" w:eastAsia="zh-CN"/>
        </w:rPr>
        <w:t xml:space="preserve">should occur </w:t>
      </w:r>
      <w:r w:rsidR="00451E1B">
        <w:rPr>
          <w:lang w:val="en-US" w:eastAsia="zh-CN"/>
        </w:rPr>
        <w:t xml:space="preserve">within the knowledge system itself rather than </w:t>
      </w:r>
      <w:r w:rsidR="00E36E18">
        <w:rPr>
          <w:lang w:val="en-US" w:eastAsia="zh-CN"/>
        </w:rPr>
        <w:t>bein</w:t>
      </w:r>
      <w:r w:rsidR="002509AC">
        <w:rPr>
          <w:lang w:val="en-US" w:eastAsia="zh-CN"/>
        </w:rPr>
        <w:t>g</w:t>
      </w:r>
      <w:r w:rsidR="00E36E18">
        <w:rPr>
          <w:lang w:val="en-US" w:eastAsia="zh-CN"/>
        </w:rPr>
        <w:t xml:space="preserve"> imposed </w:t>
      </w:r>
      <w:r w:rsidR="00451E1B">
        <w:rPr>
          <w:lang w:val="en-US" w:eastAsia="zh-CN"/>
        </w:rPr>
        <w:t xml:space="preserve">by outside </w:t>
      </w:r>
      <w:r w:rsidR="00A85282">
        <w:rPr>
          <w:lang w:val="en-US" w:eastAsia="zh-CN"/>
        </w:rPr>
        <w:t>scientists.</w:t>
      </w:r>
      <w:r w:rsidR="00451E1B">
        <w:rPr>
          <w:lang w:val="en-US" w:eastAsia="zh-CN"/>
        </w:rPr>
        <w:t xml:space="preserve"> </w:t>
      </w:r>
      <w:r w:rsidR="00A85282">
        <w:rPr>
          <w:lang w:val="en-US" w:eastAsia="zh-CN"/>
        </w:rPr>
        <w:t>W</w:t>
      </w:r>
      <w:r w:rsidR="00451E1B">
        <w:rPr>
          <w:lang w:val="en-US" w:eastAsia="zh-CN"/>
        </w:rPr>
        <w:t>h</w:t>
      </w:r>
      <w:r w:rsidR="00E36E18">
        <w:rPr>
          <w:lang w:val="en-US" w:eastAsia="zh-CN"/>
        </w:rPr>
        <w:t>en</w:t>
      </w:r>
      <w:r w:rsidR="00451E1B">
        <w:rPr>
          <w:lang w:val="en-US" w:eastAsia="zh-CN"/>
        </w:rPr>
        <w:t xml:space="preserve"> there are diverging conclusions</w:t>
      </w:r>
      <w:r w:rsidR="00A85282">
        <w:rPr>
          <w:lang w:val="en-US" w:eastAsia="zh-CN"/>
        </w:rPr>
        <w:t>,</w:t>
      </w:r>
      <w:r w:rsidR="00451E1B">
        <w:rPr>
          <w:lang w:val="en-US" w:eastAsia="zh-CN"/>
        </w:rPr>
        <w:t xml:space="preserve"> ILK systems should </w:t>
      </w:r>
      <w:proofErr w:type="gramStart"/>
      <w:r w:rsidR="00451E1B">
        <w:rPr>
          <w:lang w:val="en-US" w:eastAsia="zh-CN"/>
        </w:rPr>
        <w:t xml:space="preserve">be considered </w:t>
      </w:r>
      <w:r w:rsidR="0029609B">
        <w:rPr>
          <w:lang w:val="en-US" w:eastAsia="zh-CN"/>
        </w:rPr>
        <w:t>to be</w:t>
      </w:r>
      <w:proofErr w:type="gramEnd"/>
      <w:r w:rsidR="00451E1B">
        <w:rPr>
          <w:lang w:val="en-US" w:eastAsia="zh-CN"/>
        </w:rPr>
        <w:t xml:space="preserve"> equally valid as </w:t>
      </w:r>
      <w:r w:rsidR="0029609B">
        <w:rPr>
          <w:lang w:val="en-US" w:eastAsia="zh-CN"/>
        </w:rPr>
        <w:t xml:space="preserve">other </w:t>
      </w:r>
      <w:r w:rsidR="00451E1B">
        <w:rPr>
          <w:lang w:val="en-US" w:eastAsia="zh-CN"/>
        </w:rPr>
        <w:t>scientific systems.</w:t>
      </w:r>
      <w:r w:rsidR="00A85282">
        <w:rPr>
          <w:lang w:val="en-US" w:eastAsia="zh-CN"/>
        </w:rPr>
        <w:t xml:space="preserve"> </w:t>
      </w:r>
      <w:r w:rsidR="00E36E18">
        <w:rPr>
          <w:lang w:val="en-US" w:eastAsia="zh-CN"/>
        </w:rPr>
        <w:t>They also highlighted the importance of acknowledging and addressing c</w:t>
      </w:r>
      <w:r w:rsidR="009B7EAA">
        <w:rPr>
          <w:lang w:val="en-US" w:eastAsia="zh-CN"/>
        </w:rPr>
        <w:t xml:space="preserve">urrent </w:t>
      </w:r>
      <w:r w:rsidR="00E36E18">
        <w:rPr>
          <w:lang w:val="en-US" w:eastAsia="zh-CN"/>
        </w:rPr>
        <w:t xml:space="preserve">power </w:t>
      </w:r>
      <w:r w:rsidR="009B7EAA">
        <w:rPr>
          <w:lang w:val="en-US" w:eastAsia="zh-CN"/>
        </w:rPr>
        <w:t xml:space="preserve">imbalances (including </w:t>
      </w:r>
      <w:r w:rsidR="008B7E41">
        <w:rPr>
          <w:lang w:val="en-US" w:eastAsia="zh-CN"/>
        </w:rPr>
        <w:t xml:space="preserve">access to resources and </w:t>
      </w:r>
      <w:r w:rsidR="009B7EAA">
        <w:rPr>
          <w:lang w:val="en-US" w:eastAsia="zh-CN"/>
        </w:rPr>
        <w:t>funding)</w:t>
      </w:r>
      <w:r w:rsidR="00DC7842">
        <w:rPr>
          <w:lang w:val="en-US" w:eastAsia="zh-CN"/>
        </w:rPr>
        <w:t>.</w:t>
      </w:r>
      <w:r w:rsidR="009B7EAA">
        <w:rPr>
          <w:lang w:val="en-US" w:eastAsia="zh-CN"/>
        </w:rPr>
        <w:t xml:space="preserve"> </w:t>
      </w:r>
      <w:r w:rsidR="00A85282">
        <w:rPr>
          <w:lang w:val="en-US" w:eastAsia="zh-CN"/>
        </w:rPr>
        <w:t xml:space="preserve">This can include a recognition that </w:t>
      </w:r>
      <w:r w:rsidR="002D095E">
        <w:rPr>
          <w:lang w:val="en-US" w:eastAsia="zh-CN"/>
        </w:rPr>
        <w:t>academic</w:t>
      </w:r>
      <w:r w:rsidR="00A85282">
        <w:rPr>
          <w:lang w:val="en-US" w:eastAsia="zh-CN"/>
        </w:rPr>
        <w:t xml:space="preserve"> science is not the only way to know and understand the world, particularly in remote locations where scientific research may be limited.</w:t>
      </w:r>
    </w:p>
    <w:p w14:paraId="6B573811" w14:textId="220A428E" w:rsidR="00A90BEB" w:rsidRDefault="00986BF5" w:rsidP="00784BD4">
      <w:pPr>
        <w:spacing w:line="276" w:lineRule="auto"/>
        <w:jc w:val="both"/>
        <w:rPr>
          <w:lang w:val="en-US" w:eastAsia="zh-CN"/>
        </w:rPr>
      </w:pPr>
      <w:r>
        <w:rPr>
          <w:lang w:val="en-US" w:eastAsia="zh-CN"/>
        </w:rPr>
        <w:t xml:space="preserve">They also noted the </w:t>
      </w:r>
      <w:r w:rsidRPr="003E654A">
        <w:rPr>
          <w:b/>
          <w:bCs/>
          <w:lang w:val="en-US" w:eastAsia="zh-CN"/>
        </w:rPr>
        <w:t xml:space="preserve">vast diversity of </w:t>
      </w:r>
      <w:r w:rsidR="00D52889" w:rsidRPr="003E654A">
        <w:rPr>
          <w:b/>
          <w:bCs/>
          <w:lang w:val="en-US" w:eastAsia="zh-CN"/>
        </w:rPr>
        <w:t>Indigenous</w:t>
      </w:r>
      <w:r w:rsidRPr="003E654A">
        <w:rPr>
          <w:b/>
          <w:bCs/>
          <w:lang w:val="en-US" w:eastAsia="zh-CN"/>
        </w:rPr>
        <w:t xml:space="preserve"> </w:t>
      </w:r>
      <w:r w:rsidR="00D52889" w:rsidRPr="003E654A">
        <w:rPr>
          <w:b/>
          <w:bCs/>
          <w:lang w:val="en-US" w:eastAsia="zh-CN"/>
        </w:rPr>
        <w:t>Peoples</w:t>
      </w:r>
      <w:r w:rsidRPr="003E654A">
        <w:rPr>
          <w:b/>
          <w:bCs/>
          <w:lang w:val="en-US" w:eastAsia="zh-CN"/>
        </w:rPr>
        <w:t xml:space="preserve"> and local </w:t>
      </w:r>
      <w:r w:rsidR="00D52889" w:rsidRPr="003E654A">
        <w:rPr>
          <w:b/>
          <w:bCs/>
          <w:lang w:val="en-US" w:eastAsia="zh-CN"/>
        </w:rPr>
        <w:t>communities</w:t>
      </w:r>
      <w:r>
        <w:rPr>
          <w:lang w:val="en-US" w:eastAsia="zh-CN"/>
        </w:rPr>
        <w:t xml:space="preserve"> and </w:t>
      </w:r>
      <w:r w:rsidR="00C1463C">
        <w:rPr>
          <w:lang w:val="en-US" w:eastAsia="zh-CN"/>
        </w:rPr>
        <w:t xml:space="preserve">that </w:t>
      </w:r>
      <w:r w:rsidR="00D52889">
        <w:rPr>
          <w:lang w:val="en-US" w:eastAsia="zh-CN"/>
        </w:rPr>
        <w:t xml:space="preserve">the diversity of </w:t>
      </w:r>
      <w:r>
        <w:rPr>
          <w:lang w:val="en-US" w:eastAsia="zh-CN"/>
        </w:rPr>
        <w:t>their knowledge, value</w:t>
      </w:r>
      <w:r w:rsidR="00C1463C">
        <w:rPr>
          <w:lang w:val="en-US" w:eastAsia="zh-CN"/>
        </w:rPr>
        <w:t>s</w:t>
      </w:r>
      <w:r>
        <w:rPr>
          <w:lang w:val="en-US" w:eastAsia="zh-CN"/>
        </w:rPr>
        <w:t xml:space="preserve"> and governance systems needs to be </w:t>
      </w:r>
      <w:r w:rsidR="00D52889">
        <w:rPr>
          <w:lang w:val="en-US" w:eastAsia="zh-CN"/>
        </w:rPr>
        <w:t xml:space="preserve">central to considerations of how to work with </w:t>
      </w:r>
      <w:r w:rsidR="003E654A">
        <w:rPr>
          <w:lang w:val="en-US" w:eastAsia="zh-CN"/>
        </w:rPr>
        <w:t xml:space="preserve">Indigenous Peoples and local communities within </w:t>
      </w:r>
      <w:r w:rsidR="00D52889">
        <w:rPr>
          <w:lang w:val="en-US" w:eastAsia="zh-CN"/>
        </w:rPr>
        <w:t>monitoring systems.</w:t>
      </w:r>
    </w:p>
    <w:p w14:paraId="3C6B1E82" w14:textId="1611A1FD" w:rsidR="008268A8" w:rsidRDefault="00D2347E" w:rsidP="00784BD4">
      <w:pPr>
        <w:spacing w:line="276" w:lineRule="auto"/>
        <w:jc w:val="both"/>
        <w:rPr>
          <w:lang w:val="en-US" w:eastAsia="zh-CN"/>
        </w:rPr>
      </w:pPr>
      <w:r>
        <w:rPr>
          <w:lang w:val="en-US" w:eastAsia="zh-CN"/>
        </w:rPr>
        <w:lastRenderedPageBreak/>
        <w:t xml:space="preserve">Participants </w:t>
      </w:r>
      <w:r w:rsidR="00A90BEB">
        <w:rPr>
          <w:lang w:val="en-US" w:eastAsia="zh-CN"/>
        </w:rPr>
        <w:t xml:space="preserve">noted that much knowledge is embedded in </w:t>
      </w:r>
      <w:r w:rsidR="00A90BEB" w:rsidRPr="00A90BEB">
        <w:rPr>
          <w:b/>
          <w:bCs/>
          <w:lang w:val="en-US" w:eastAsia="zh-CN"/>
        </w:rPr>
        <w:t>Indigenous and local languages</w:t>
      </w:r>
      <w:r w:rsidR="00A90BEB">
        <w:rPr>
          <w:lang w:val="en-US" w:eastAsia="zh-CN"/>
        </w:rPr>
        <w:t xml:space="preserve">, and that in many cases </w:t>
      </w:r>
      <w:r w:rsidR="00DB7047">
        <w:rPr>
          <w:lang w:val="en-US" w:eastAsia="zh-CN"/>
        </w:rPr>
        <w:t xml:space="preserve">it is crucial to find </w:t>
      </w:r>
      <w:r w:rsidR="00A90BEB">
        <w:rPr>
          <w:lang w:val="en-US" w:eastAsia="zh-CN"/>
        </w:rPr>
        <w:t>ways</w:t>
      </w:r>
      <w:r w:rsidR="008E3C9A">
        <w:rPr>
          <w:lang w:val="en-US" w:eastAsia="zh-CN"/>
        </w:rPr>
        <w:t xml:space="preserve"> to</w:t>
      </w:r>
      <w:r w:rsidR="00A90BEB">
        <w:rPr>
          <w:lang w:val="en-US" w:eastAsia="zh-CN"/>
        </w:rPr>
        <w:t xml:space="preserve"> </w:t>
      </w:r>
      <w:r>
        <w:rPr>
          <w:lang w:val="en-US" w:eastAsia="zh-CN"/>
        </w:rPr>
        <w:t xml:space="preserve">navigate </w:t>
      </w:r>
      <w:r w:rsidR="00A90BEB">
        <w:rPr>
          <w:lang w:val="en-US" w:eastAsia="zh-CN"/>
        </w:rPr>
        <w:t>multiple linguistic systems</w:t>
      </w:r>
      <w:r>
        <w:rPr>
          <w:lang w:val="en-US" w:eastAsia="zh-CN"/>
        </w:rPr>
        <w:t xml:space="preserve">, as </w:t>
      </w:r>
      <w:r w:rsidR="00A90BEB">
        <w:rPr>
          <w:lang w:val="en-US" w:eastAsia="zh-CN"/>
        </w:rPr>
        <w:t xml:space="preserve">many terms and concepts </w:t>
      </w:r>
      <w:r>
        <w:rPr>
          <w:lang w:val="en-US" w:eastAsia="zh-CN"/>
        </w:rPr>
        <w:t>may not have direct translations</w:t>
      </w:r>
      <w:r w:rsidR="00CC5292">
        <w:rPr>
          <w:lang w:val="en-US" w:eastAsia="zh-CN"/>
        </w:rPr>
        <w:t>,</w:t>
      </w:r>
      <w:r w:rsidR="00EF3F6B">
        <w:rPr>
          <w:lang w:val="en-US" w:eastAsia="zh-CN"/>
        </w:rPr>
        <w:t xml:space="preserve"> and there is a risk of inaccurate or distorted documentation and knowledge transmission</w:t>
      </w:r>
      <w:r w:rsidR="00A90BEB">
        <w:rPr>
          <w:lang w:val="en-US" w:eastAsia="zh-CN"/>
        </w:rPr>
        <w:t xml:space="preserve">. </w:t>
      </w:r>
    </w:p>
    <w:p w14:paraId="002A8751" w14:textId="5CF12B09" w:rsidR="005053D2" w:rsidRDefault="00D80E82" w:rsidP="00E121A2">
      <w:pPr>
        <w:spacing w:before="0" w:line="276" w:lineRule="auto"/>
        <w:jc w:val="both"/>
        <w:rPr>
          <w:lang w:val="en-US" w:eastAsia="zh-CN"/>
        </w:rPr>
      </w:pPr>
      <w:r>
        <w:rPr>
          <w:lang w:val="en-US" w:eastAsia="zh-CN"/>
        </w:rPr>
        <w:t xml:space="preserve">Participants noted that </w:t>
      </w:r>
      <w:r w:rsidRPr="00545BC5">
        <w:rPr>
          <w:b/>
          <w:bCs/>
          <w:lang w:val="en-US" w:eastAsia="zh-CN"/>
        </w:rPr>
        <w:t xml:space="preserve">many of these ILK systems, and the </w:t>
      </w:r>
      <w:r w:rsidR="00EB6EBC" w:rsidRPr="00545BC5">
        <w:rPr>
          <w:b/>
          <w:bCs/>
          <w:lang w:val="en-US" w:eastAsia="zh-CN"/>
        </w:rPr>
        <w:t>communities</w:t>
      </w:r>
      <w:r w:rsidRPr="00545BC5">
        <w:rPr>
          <w:b/>
          <w:bCs/>
          <w:lang w:val="en-US" w:eastAsia="zh-CN"/>
        </w:rPr>
        <w:t xml:space="preserve"> who hold them, a</w:t>
      </w:r>
      <w:r w:rsidR="006B6A7C" w:rsidRPr="00545BC5">
        <w:rPr>
          <w:b/>
          <w:bCs/>
          <w:lang w:val="en-US" w:eastAsia="zh-CN"/>
        </w:rPr>
        <w:t>re</w:t>
      </w:r>
      <w:r w:rsidRPr="00545BC5">
        <w:rPr>
          <w:b/>
          <w:bCs/>
          <w:lang w:val="en-US" w:eastAsia="zh-CN"/>
        </w:rPr>
        <w:t xml:space="preserve"> </w:t>
      </w:r>
      <w:r w:rsidR="00EB6EBC" w:rsidRPr="00545BC5">
        <w:rPr>
          <w:b/>
          <w:bCs/>
          <w:lang w:val="en-US" w:eastAsia="zh-CN"/>
        </w:rPr>
        <w:t>experiencing</w:t>
      </w:r>
      <w:r w:rsidRPr="00545BC5">
        <w:rPr>
          <w:b/>
          <w:bCs/>
          <w:lang w:val="en-US" w:eastAsia="zh-CN"/>
        </w:rPr>
        <w:t xml:space="preserve"> multiple threats and pressures</w:t>
      </w:r>
      <w:r>
        <w:rPr>
          <w:lang w:val="en-US" w:eastAsia="zh-CN"/>
        </w:rPr>
        <w:t xml:space="preserve"> </w:t>
      </w:r>
      <w:r w:rsidR="00560498">
        <w:rPr>
          <w:lang w:val="en-US" w:eastAsia="zh-CN"/>
        </w:rPr>
        <w:t xml:space="preserve">including </w:t>
      </w:r>
      <w:r w:rsidR="00EB6EBC">
        <w:rPr>
          <w:lang w:val="en-US" w:eastAsia="zh-CN"/>
        </w:rPr>
        <w:t>from</w:t>
      </w:r>
      <w:r>
        <w:rPr>
          <w:lang w:val="en-US" w:eastAsia="zh-CN"/>
        </w:rPr>
        <w:t xml:space="preserve"> changing environments, </w:t>
      </w:r>
      <w:r w:rsidR="00EB6EBC">
        <w:rPr>
          <w:lang w:val="en-US" w:eastAsia="zh-CN"/>
        </w:rPr>
        <w:t>industrial</w:t>
      </w:r>
      <w:r>
        <w:rPr>
          <w:lang w:val="en-US" w:eastAsia="zh-CN"/>
        </w:rPr>
        <w:t xml:space="preserve"> development, </w:t>
      </w:r>
      <w:r w:rsidR="00512B82">
        <w:rPr>
          <w:lang w:val="en-US" w:eastAsia="zh-CN"/>
        </w:rPr>
        <w:t>reduced access to lands</w:t>
      </w:r>
      <w:r w:rsidR="000611D7">
        <w:rPr>
          <w:lang w:val="en-US" w:eastAsia="zh-CN"/>
        </w:rPr>
        <w:t>, territories</w:t>
      </w:r>
      <w:r w:rsidR="00512B82">
        <w:rPr>
          <w:lang w:val="en-US" w:eastAsia="zh-CN"/>
        </w:rPr>
        <w:t xml:space="preserve"> and resources, </w:t>
      </w:r>
      <w:r>
        <w:rPr>
          <w:lang w:val="en-US" w:eastAsia="zh-CN"/>
        </w:rPr>
        <w:t>forced relocation</w:t>
      </w:r>
      <w:r w:rsidR="00204BAD">
        <w:rPr>
          <w:lang w:val="en-US" w:eastAsia="zh-CN"/>
        </w:rPr>
        <w:t xml:space="preserve">, </w:t>
      </w:r>
      <w:r w:rsidR="009032A7">
        <w:rPr>
          <w:lang w:val="en-US" w:eastAsia="zh-CN"/>
        </w:rPr>
        <w:t xml:space="preserve">migration to urban </w:t>
      </w:r>
      <w:proofErr w:type="spellStart"/>
      <w:r w:rsidR="009032A7">
        <w:rPr>
          <w:lang w:val="en-US" w:eastAsia="zh-CN"/>
        </w:rPr>
        <w:t>centres</w:t>
      </w:r>
      <w:proofErr w:type="spellEnd"/>
      <w:r w:rsidR="009032A7">
        <w:rPr>
          <w:lang w:val="en-US" w:eastAsia="zh-CN"/>
        </w:rPr>
        <w:t xml:space="preserve">, </w:t>
      </w:r>
      <w:r w:rsidR="00EB6EBC">
        <w:rPr>
          <w:lang w:val="en-US" w:eastAsia="zh-CN"/>
        </w:rPr>
        <w:t>and social changes brought by external education and value systems.</w:t>
      </w:r>
      <w:r w:rsidR="00876B0C">
        <w:rPr>
          <w:lang w:val="en-US" w:eastAsia="zh-CN"/>
        </w:rPr>
        <w:t xml:space="preserve"> </w:t>
      </w:r>
    </w:p>
    <w:p w14:paraId="70CC9B81" w14:textId="27B41906" w:rsidR="00A27DD8" w:rsidRDefault="00876B0C" w:rsidP="00E121A2">
      <w:pPr>
        <w:spacing w:before="0" w:line="276" w:lineRule="auto"/>
        <w:jc w:val="both"/>
        <w:rPr>
          <w:lang w:val="en-US" w:eastAsia="zh-CN"/>
        </w:rPr>
      </w:pPr>
      <w:r w:rsidRPr="00E121A2">
        <w:rPr>
          <w:b/>
          <w:bCs/>
          <w:lang w:val="en-US" w:eastAsia="zh-CN"/>
        </w:rPr>
        <w:t>Supporting knowledge systems</w:t>
      </w:r>
      <w:r>
        <w:rPr>
          <w:lang w:val="en-US" w:eastAsia="zh-CN"/>
        </w:rPr>
        <w:t>,</w:t>
      </w:r>
      <w:r w:rsidR="00A60A54">
        <w:rPr>
          <w:lang w:val="en-US" w:eastAsia="zh-CN"/>
        </w:rPr>
        <w:t xml:space="preserve"> including by</w:t>
      </w:r>
      <w:r>
        <w:rPr>
          <w:lang w:val="en-US" w:eastAsia="zh-CN"/>
        </w:rPr>
        <w:t xml:space="preserve"> </w:t>
      </w:r>
      <w:r w:rsidR="00A86131">
        <w:rPr>
          <w:lang w:val="en-US" w:eastAsia="zh-CN"/>
        </w:rPr>
        <w:t xml:space="preserve">protecting </w:t>
      </w:r>
      <w:r w:rsidR="00192DD2">
        <w:rPr>
          <w:lang w:val="en-US" w:eastAsia="zh-CN"/>
        </w:rPr>
        <w:t>the</w:t>
      </w:r>
      <w:r>
        <w:rPr>
          <w:lang w:val="en-US" w:eastAsia="zh-CN"/>
        </w:rPr>
        <w:t xml:space="preserve"> lands and waters they depend upon, </w:t>
      </w:r>
      <w:r w:rsidR="00D37D83">
        <w:rPr>
          <w:lang w:val="en-US" w:eastAsia="zh-CN"/>
        </w:rPr>
        <w:t xml:space="preserve">and finding ways to support </w:t>
      </w:r>
      <w:r w:rsidR="00110C83">
        <w:rPr>
          <w:lang w:val="en-US" w:eastAsia="zh-CN"/>
        </w:rPr>
        <w:t xml:space="preserve">knowledge </w:t>
      </w:r>
      <w:r w:rsidR="00D37D83">
        <w:rPr>
          <w:lang w:val="en-US" w:eastAsia="zh-CN"/>
        </w:rPr>
        <w:t>revitalization</w:t>
      </w:r>
      <w:r w:rsidR="00110C83">
        <w:rPr>
          <w:lang w:val="en-US" w:eastAsia="zh-CN"/>
        </w:rPr>
        <w:t xml:space="preserve"> where needed,</w:t>
      </w:r>
      <w:r w:rsidR="00D37D83">
        <w:rPr>
          <w:lang w:val="en-US" w:eastAsia="zh-CN"/>
        </w:rPr>
        <w:t xml:space="preserve"> </w:t>
      </w:r>
      <w:r w:rsidR="00545BC5">
        <w:rPr>
          <w:lang w:val="en-US" w:eastAsia="zh-CN"/>
        </w:rPr>
        <w:t xml:space="preserve">should </w:t>
      </w:r>
      <w:r w:rsidR="00AA502E">
        <w:rPr>
          <w:lang w:val="en-US" w:eastAsia="zh-CN"/>
        </w:rPr>
        <w:t xml:space="preserve">therefore </w:t>
      </w:r>
      <w:r w:rsidR="00545BC5">
        <w:rPr>
          <w:lang w:val="en-US" w:eastAsia="zh-CN"/>
        </w:rPr>
        <w:t>be central consideration</w:t>
      </w:r>
      <w:r w:rsidR="00110C83">
        <w:rPr>
          <w:lang w:val="en-US" w:eastAsia="zh-CN"/>
        </w:rPr>
        <w:t>s</w:t>
      </w:r>
      <w:r w:rsidR="00545BC5">
        <w:rPr>
          <w:lang w:val="en-US" w:eastAsia="zh-CN"/>
        </w:rPr>
        <w:t xml:space="preserve"> in efforts </w:t>
      </w:r>
      <w:r w:rsidR="00D37D83">
        <w:rPr>
          <w:lang w:val="en-US" w:eastAsia="zh-CN"/>
        </w:rPr>
        <w:t>to</w:t>
      </w:r>
      <w:r w:rsidR="00545BC5">
        <w:rPr>
          <w:lang w:val="en-US" w:eastAsia="zh-CN"/>
        </w:rPr>
        <w:t xml:space="preserve"> work with </w:t>
      </w:r>
      <w:r w:rsidR="00D37D83">
        <w:rPr>
          <w:lang w:val="en-US" w:eastAsia="zh-CN"/>
        </w:rPr>
        <w:t>community monitoring systems</w:t>
      </w:r>
      <w:r>
        <w:rPr>
          <w:lang w:val="en-US" w:eastAsia="zh-CN"/>
        </w:rPr>
        <w:t xml:space="preserve">. </w:t>
      </w:r>
      <w:r w:rsidR="00733C64">
        <w:rPr>
          <w:lang w:val="en-US" w:eastAsia="zh-CN"/>
        </w:rPr>
        <w:t xml:space="preserve">Participants noted that this could include </w:t>
      </w:r>
      <w:r w:rsidR="00D4489C" w:rsidRPr="00D4489C">
        <w:rPr>
          <w:lang w:val="en-US" w:eastAsia="zh-CN"/>
        </w:rPr>
        <w:t>laws within the framework</w:t>
      </w:r>
      <w:r w:rsidR="00733C64">
        <w:rPr>
          <w:lang w:val="en-US" w:eastAsia="zh-CN"/>
        </w:rPr>
        <w:t>s</w:t>
      </w:r>
      <w:r w:rsidR="00D4489C" w:rsidRPr="00D4489C">
        <w:rPr>
          <w:lang w:val="en-US" w:eastAsia="zh-CN"/>
        </w:rPr>
        <w:t xml:space="preserve"> of </w:t>
      </w:r>
      <w:r w:rsidR="00733C64">
        <w:rPr>
          <w:lang w:val="en-US" w:eastAsia="zh-CN"/>
        </w:rPr>
        <w:t>national</w:t>
      </w:r>
      <w:r w:rsidR="00D4489C" w:rsidRPr="00D4489C">
        <w:rPr>
          <w:lang w:val="en-US" w:eastAsia="zh-CN"/>
        </w:rPr>
        <w:t xml:space="preserve"> constitutions that recognize, protect, preserve and conserve ILK systems. </w:t>
      </w:r>
      <w:r w:rsidR="00733C64">
        <w:rPr>
          <w:lang w:val="en-US" w:eastAsia="zh-CN"/>
        </w:rPr>
        <w:t>T</w:t>
      </w:r>
      <w:r w:rsidR="00D4489C" w:rsidRPr="00D4489C">
        <w:rPr>
          <w:lang w:val="en-US" w:eastAsia="zh-CN"/>
        </w:rPr>
        <w:t>he introduction of ILK systems in</w:t>
      </w:r>
      <w:r w:rsidR="00733C64">
        <w:rPr>
          <w:lang w:val="en-US" w:eastAsia="zh-CN"/>
        </w:rPr>
        <w:t>to</w:t>
      </w:r>
      <w:r w:rsidR="00D4489C" w:rsidRPr="00D4489C">
        <w:rPr>
          <w:lang w:val="en-US" w:eastAsia="zh-CN"/>
        </w:rPr>
        <w:t xml:space="preserve"> curricula in schools, colleges and universities, </w:t>
      </w:r>
      <w:r w:rsidR="00733C64">
        <w:rPr>
          <w:lang w:val="en-US" w:eastAsia="zh-CN"/>
        </w:rPr>
        <w:t>could also</w:t>
      </w:r>
      <w:r w:rsidR="00D4489C" w:rsidRPr="00D4489C">
        <w:rPr>
          <w:lang w:val="en-US" w:eastAsia="zh-CN"/>
        </w:rPr>
        <w:t xml:space="preserve"> enhance the continued practice and application of ILK systems.</w:t>
      </w:r>
      <w:r w:rsidR="000C58D0">
        <w:rPr>
          <w:lang w:val="en-US" w:eastAsia="zh-CN"/>
        </w:rPr>
        <w:t xml:space="preserve"> However, participants also noted that much of I</w:t>
      </w:r>
      <w:r w:rsidR="000A4840">
        <w:rPr>
          <w:lang w:val="en-US" w:eastAsia="zh-CN"/>
        </w:rPr>
        <w:t>LK</w:t>
      </w:r>
      <w:r w:rsidR="000C58D0">
        <w:rPr>
          <w:lang w:val="en-US" w:eastAsia="zh-CN"/>
        </w:rPr>
        <w:t xml:space="preserve"> cannot be documented and taught within </w:t>
      </w:r>
      <w:r w:rsidR="00C16672">
        <w:rPr>
          <w:lang w:val="en-US" w:eastAsia="zh-CN"/>
        </w:rPr>
        <w:t xml:space="preserve">formal education curricula, so maintaining practice and experiential learning is also key. They noted that </w:t>
      </w:r>
      <w:r w:rsidR="00C16672" w:rsidRPr="00D4489C">
        <w:rPr>
          <w:lang w:val="en-US" w:eastAsia="zh-CN"/>
        </w:rPr>
        <w:t>worldwide</w:t>
      </w:r>
      <w:r w:rsidR="00C16672">
        <w:rPr>
          <w:lang w:val="en-US" w:eastAsia="zh-CN"/>
        </w:rPr>
        <w:t xml:space="preserve"> r</w:t>
      </w:r>
      <w:r w:rsidR="00D4489C" w:rsidRPr="00D4489C">
        <w:rPr>
          <w:lang w:val="en-US" w:eastAsia="zh-CN"/>
        </w:rPr>
        <w:t>esearch into ILK systems</w:t>
      </w:r>
      <w:r w:rsidR="00C16672">
        <w:rPr>
          <w:lang w:val="en-US" w:eastAsia="zh-CN"/>
        </w:rPr>
        <w:t xml:space="preserve"> </w:t>
      </w:r>
      <w:r w:rsidR="00D4489C" w:rsidRPr="00D4489C">
        <w:rPr>
          <w:lang w:val="en-US" w:eastAsia="zh-CN"/>
        </w:rPr>
        <w:t>should be given a priority by donor</w:t>
      </w:r>
      <w:r w:rsidR="00C16672">
        <w:rPr>
          <w:lang w:val="en-US" w:eastAsia="zh-CN"/>
        </w:rPr>
        <w:t>s</w:t>
      </w:r>
      <w:r w:rsidR="00D4489C" w:rsidRPr="00D4489C">
        <w:rPr>
          <w:lang w:val="en-US" w:eastAsia="zh-CN"/>
        </w:rPr>
        <w:t>.</w:t>
      </w:r>
    </w:p>
    <w:p w14:paraId="4B18A25A" w14:textId="58406F4B" w:rsidR="00D80E82" w:rsidRPr="00D43886" w:rsidRDefault="00D43886" w:rsidP="00784BD4">
      <w:pPr>
        <w:spacing w:before="0" w:line="276" w:lineRule="auto"/>
        <w:jc w:val="both"/>
      </w:pPr>
      <w:r>
        <w:t xml:space="preserve">Participants </w:t>
      </w:r>
      <w:r w:rsidR="0006528F">
        <w:t>also noted that in many case</w:t>
      </w:r>
      <w:r w:rsidR="0001369D">
        <w:t>s</w:t>
      </w:r>
      <w:r w:rsidR="0006528F">
        <w:t>, communities need support and protections</w:t>
      </w:r>
      <w:r w:rsidR="00A31BBE">
        <w:t>. They</w:t>
      </w:r>
      <w:r w:rsidR="0006528F">
        <w:t xml:space="preserve"> </w:t>
      </w:r>
      <w:r>
        <w:t xml:space="preserve">highlighted that respect for </w:t>
      </w:r>
      <w:r w:rsidRPr="001F47E7">
        <w:rPr>
          <w:b/>
          <w:bCs/>
        </w:rPr>
        <w:t>human rights and Indigenous rights</w:t>
      </w:r>
      <w:r>
        <w:t xml:space="preserve"> should </w:t>
      </w:r>
      <w:r w:rsidR="00F81B5D">
        <w:t xml:space="preserve">be central to any </w:t>
      </w:r>
      <w:r>
        <w:t>approaches involving Indigenous Peoples and local communities.</w:t>
      </w:r>
      <w:r w:rsidR="00A27DD8">
        <w:t xml:space="preserve"> Monitoring </w:t>
      </w:r>
      <w:r w:rsidR="00F81B5D">
        <w:t xml:space="preserve">these </w:t>
      </w:r>
      <w:r w:rsidR="00A27DD8">
        <w:t xml:space="preserve">rights, </w:t>
      </w:r>
      <w:r w:rsidR="006C15E8">
        <w:t xml:space="preserve">and </w:t>
      </w:r>
      <w:r w:rsidR="0026378B">
        <w:t>assessing</w:t>
      </w:r>
      <w:r w:rsidR="00F81B5D">
        <w:t xml:space="preserve"> </w:t>
      </w:r>
      <w:r w:rsidR="00A27DD8">
        <w:t xml:space="preserve">how </w:t>
      </w:r>
      <w:r w:rsidR="00F81B5D">
        <w:t xml:space="preserve">they are </w:t>
      </w:r>
      <w:r w:rsidR="00A27DD8">
        <w:t>respected</w:t>
      </w:r>
      <w:r w:rsidR="00F81B5D">
        <w:t xml:space="preserve"> or violated</w:t>
      </w:r>
      <w:r w:rsidR="0026378B">
        <w:t>,</w:t>
      </w:r>
      <w:r w:rsidR="00A27DD8">
        <w:t xml:space="preserve"> could also </w:t>
      </w:r>
      <w:r w:rsidR="00086F84">
        <w:t xml:space="preserve">be </w:t>
      </w:r>
      <w:r w:rsidR="00F81B5D">
        <w:t>a crucial component</w:t>
      </w:r>
      <w:r w:rsidR="00A27DD8">
        <w:t xml:space="preserve"> of monitoring systems </w:t>
      </w:r>
      <w:r w:rsidR="00F81B5D">
        <w:t xml:space="preserve">at both </w:t>
      </w:r>
      <w:r w:rsidR="00A27DD8">
        <w:t xml:space="preserve">local to global scales, </w:t>
      </w:r>
      <w:r w:rsidR="00F81B5D">
        <w:t>especially given the focus on</w:t>
      </w:r>
      <w:r w:rsidR="00A27DD8">
        <w:t xml:space="preserve"> rights </w:t>
      </w:r>
      <w:r w:rsidR="00F81B5D">
        <w:t>in</w:t>
      </w:r>
      <w:r w:rsidR="00A27DD8">
        <w:t xml:space="preserve"> the KMGBF.</w:t>
      </w:r>
      <w:r w:rsidR="00782277" w:rsidRPr="00782277">
        <w:t xml:space="preserve"> </w:t>
      </w:r>
      <w:r w:rsidR="008E3C9A">
        <w:t xml:space="preserve">Participants suggested that such </w:t>
      </w:r>
      <w:r w:rsidR="006C15E8">
        <w:t xml:space="preserve">efforts </w:t>
      </w:r>
      <w:r w:rsidR="00782277" w:rsidRPr="00782277">
        <w:t xml:space="preserve">should consider UNDRIP as the minimum standard for the dignity, wellbeing and survival of </w:t>
      </w:r>
      <w:r w:rsidR="006C15E8">
        <w:t>I</w:t>
      </w:r>
      <w:r w:rsidR="00782277" w:rsidRPr="00782277">
        <w:t xml:space="preserve">ndigenous </w:t>
      </w:r>
      <w:r w:rsidR="006C15E8">
        <w:t>P</w:t>
      </w:r>
      <w:r w:rsidR="00782277" w:rsidRPr="00782277">
        <w:t>eoples.</w:t>
      </w:r>
    </w:p>
    <w:p w14:paraId="3F494DAD" w14:textId="49C9074F" w:rsidR="00E114A1" w:rsidRDefault="00CE1D51" w:rsidP="00784BD4">
      <w:pPr>
        <w:spacing w:line="276" w:lineRule="auto"/>
        <w:jc w:val="both"/>
        <w:rPr>
          <w:lang w:val="en-US" w:eastAsia="zh-CN"/>
        </w:rPr>
      </w:pPr>
      <w:r w:rsidRPr="00316268">
        <w:rPr>
          <w:lang w:val="en-US" w:eastAsia="zh-CN"/>
        </w:rPr>
        <w:t xml:space="preserve">Participants </w:t>
      </w:r>
      <w:r w:rsidR="00F81B5D">
        <w:rPr>
          <w:lang w:val="en-US" w:eastAsia="zh-CN"/>
        </w:rPr>
        <w:t xml:space="preserve">emphasized </w:t>
      </w:r>
      <w:r w:rsidRPr="00316268">
        <w:rPr>
          <w:lang w:val="en-US" w:eastAsia="zh-CN"/>
        </w:rPr>
        <w:t xml:space="preserve">the importance of </w:t>
      </w:r>
      <w:r w:rsidRPr="00316268">
        <w:rPr>
          <w:b/>
          <w:bCs/>
          <w:lang w:val="en-US" w:eastAsia="zh-CN"/>
        </w:rPr>
        <w:t xml:space="preserve">finding </w:t>
      </w:r>
      <w:r w:rsidR="007C04B4">
        <w:rPr>
          <w:b/>
          <w:bCs/>
          <w:lang w:val="en-US" w:eastAsia="zh-CN"/>
        </w:rPr>
        <w:t>a</w:t>
      </w:r>
      <w:r w:rsidR="007C04B4" w:rsidRPr="00316268">
        <w:rPr>
          <w:b/>
          <w:bCs/>
          <w:lang w:val="en-US" w:eastAsia="zh-CN"/>
        </w:rPr>
        <w:t xml:space="preserve"> </w:t>
      </w:r>
      <w:r w:rsidRPr="00316268">
        <w:rPr>
          <w:b/>
          <w:bCs/>
          <w:lang w:val="en-US" w:eastAsia="zh-CN"/>
        </w:rPr>
        <w:t xml:space="preserve">balance between </w:t>
      </w:r>
      <w:r w:rsidR="003529BE" w:rsidRPr="00316268">
        <w:rPr>
          <w:b/>
          <w:bCs/>
          <w:lang w:val="en-US" w:eastAsia="zh-CN"/>
        </w:rPr>
        <w:t>technology and formal scientific techniques and ILK systems</w:t>
      </w:r>
      <w:r w:rsidR="003529BE" w:rsidRPr="00316268">
        <w:rPr>
          <w:lang w:val="en-US" w:eastAsia="zh-CN"/>
        </w:rPr>
        <w:t>, including spirituality and other aspects, noting that the balance will be different for every community</w:t>
      </w:r>
      <w:r w:rsidR="00D02365">
        <w:rPr>
          <w:lang w:val="en-US" w:eastAsia="zh-CN"/>
        </w:rPr>
        <w:t>. They also noted</w:t>
      </w:r>
      <w:r w:rsidR="009614DC">
        <w:rPr>
          <w:lang w:val="en-US" w:eastAsia="zh-CN"/>
        </w:rPr>
        <w:t xml:space="preserve"> that </w:t>
      </w:r>
      <w:r w:rsidR="00ED0C4C">
        <w:rPr>
          <w:lang w:val="en-US" w:eastAsia="zh-CN"/>
        </w:rPr>
        <w:t>an important factor, regardless of methods</w:t>
      </w:r>
      <w:r w:rsidR="00D02365">
        <w:rPr>
          <w:lang w:val="en-US" w:eastAsia="zh-CN"/>
        </w:rPr>
        <w:t xml:space="preserve"> used</w:t>
      </w:r>
      <w:r w:rsidR="00ED0C4C">
        <w:rPr>
          <w:lang w:val="en-US" w:eastAsia="zh-CN"/>
        </w:rPr>
        <w:t xml:space="preserve">, is that monitoring </w:t>
      </w:r>
      <w:proofErr w:type="spellStart"/>
      <w:r w:rsidR="00ED0C4C">
        <w:rPr>
          <w:lang w:val="en-US" w:eastAsia="zh-CN"/>
        </w:rPr>
        <w:t>programmes</w:t>
      </w:r>
      <w:proofErr w:type="spellEnd"/>
      <w:r w:rsidR="00ED0C4C">
        <w:rPr>
          <w:lang w:val="en-US" w:eastAsia="zh-CN"/>
        </w:rPr>
        <w:t xml:space="preserve"> </w:t>
      </w:r>
      <w:r w:rsidR="00CC67C1">
        <w:rPr>
          <w:lang w:val="en-US" w:eastAsia="zh-CN"/>
        </w:rPr>
        <w:t>should be</w:t>
      </w:r>
      <w:r w:rsidR="00ED0C4C">
        <w:rPr>
          <w:lang w:val="en-US" w:eastAsia="zh-CN"/>
        </w:rPr>
        <w:t xml:space="preserve"> grounded in the values</w:t>
      </w:r>
      <w:r w:rsidR="00ED0B98">
        <w:rPr>
          <w:lang w:val="en-US" w:eastAsia="zh-CN"/>
        </w:rPr>
        <w:t xml:space="preserve">, </w:t>
      </w:r>
      <w:r w:rsidR="00ED0C4C">
        <w:rPr>
          <w:lang w:val="en-US" w:eastAsia="zh-CN"/>
        </w:rPr>
        <w:t>worldviews</w:t>
      </w:r>
      <w:r w:rsidR="005722B4">
        <w:rPr>
          <w:lang w:val="en-US" w:eastAsia="zh-CN"/>
        </w:rPr>
        <w:t xml:space="preserve">, goals and </w:t>
      </w:r>
      <w:r w:rsidR="00A02495">
        <w:rPr>
          <w:lang w:val="en-US" w:eastAsia="zh-CN"/>
        </w:rPr>
        <w:t xml:space="preserve">control </w:t>
      </w:r>
      <w:r w:rsidR="00ED0C4C">
        <w:rPr>
          <w:lang w:val="en-US" w:eastAsia="zh-CN"/>
        </w:rPr>
        <w:t>of the community</w:t>
      </w:r>
      <w:r w:rsidR="003529BE" w:rsidRPr="00316268">
        <w:rPr>
          <w:lang w:val="en-US" w:eastAsia="zh-CN"/>
        </w:rPr>
        <w:t>.</w:t>
      </w:r>
      <w:r w:rsidR="00316268" w:rsidRPr="00316268">
        <w:rPr>
          <w:lang w:val="en-US" w:eastAsia="zh-CN"/>
        </w:rPr>
        <w:t xml:space="preserve"> </w:t>
      </w:r>
    </w:p>
    <w:p w14:paraId="6704DC7B" w14:textId="13D34C95" w:rsidR="008C0008" w:rsidRDefault="00E114A1" w:rsidP="00784BD4">
      <w:pPr>
        <w:spacing w:line="276" w:lineRule="auto"/>
        <w:jc w:val="both"/>
        <w:rPr>
          <w:lang w:val="en-US" w:eastAsia="zh-CN"/>
        </w:rPr>
      </w:pPr>
      <w:r>
        <w:rPr>
          <w:lang w:val="en-US" w:eastAsia="zh-CN"/>
        </w:rPr>
        <w:t xml:space="preserve">Participants </w:t>
      </w:r>
      <w:r w:rsidR="00F81B5D">
        <w:rPr>
          <w:lang w:val="en-US" w:eastAsia="zh-CN"/>
        </w:rPr>
        <w:t xml:space="preserve">observed </w:t>
      </w:r>
      <w:r w:rsidR="00316268" w:rsidRPr="00316268">
        <w:rPr>
          <w:lang w:val="en-US" w:eastAsia="zh-CN"/>
        </w:rPr>
        <w:t xml:space="preserve">that </w:t>
      </w:r>
      <w:r w:rsidR="00C6392C" w:rsidRPr="009754B2">
        <w:rPr>
          <w:b/>
          <w:bCs/>
          <w:lang w:val="en-US" w:eastAsia="zh-CN"/>
        </w:rPr>
        <w:t xml:space="preserve">many </w:t>
      </w:r>
      <w:r w:rsidR="00F81B5D">
        <w:rPr>
          <w:b/>
          <w:bCs/>
          <w:lang w:val="en-US" w:eastAsia="zh-CN"/>
        </w:rPr>
        <w:t>existing</w:t>
      </w:r>
      <w:r w:rsidR="00F81B5D" w:rsidRPr="009754B2">
        <w:rPr>
          <w:b/>
          <w:bCs/>
          <w:lang w:val="en-US" w:eastAsia="zh-CN"/>
        </w:rPr>
        <w:t xml:space="preserve"> </w:t>
      </w:r>
      <w:r w:rsidR="00C6392C" w:rsidRPr="009754B2">
        <w:rPr>
          <w:b/>
          <w:bCs/>
          <w:lang w:val="en-US" w:eastAsia="zh-CN"/>
        </w:rPr>
        <w:t>processes,</w:t>
      </w:r>
      <w:r w:rsidR="00FB6D2D" w:rsidRPr="009754B2">
        <w:rPr>
          <w:b/>
          <w:bCs/>
          <w:lang w:val="en-US" w:eastAsia="zh-CN"/>
        </w:rPr>
        <w:t xml:space="preserve"> indicators and frameworks,</w:t>
      </w:r>
      <w:r w:rsidR="00C6392C" w:rsidRPr="009754B2">
        <w:rPr>
          <w:b/>
          <w:bCs/>
          <w:lang w:val="en-US" w:eastAsia="zh-CN"/>
        </w:rPr>
        <w:t xml:space="preserve"> </w:t>
      </w:r>
      <w:r w:rsidR="009754B2" w:rsidRPr="009754B2">
        <w:rPr>
          <w:b/>
          <w:bCs/>
          <w:lang w:val="en-US" w:eastAsia="zh-CN"/>
        </w:rPr>
        <w:t>especially</w:t>
      </w:r>
      <w:r w:rsidR="00C6392C" w:rsidRPr="009754B2">
        <w:rPr>
          <w:b/>
          <w:bCs/>
          <w:lang w:val="en-US" w:eastAsia="zh-CN"/>
        </w:rPr>
        <w:t xml:space="preserve"> at national and global levels, </w:t>
      </w:r>
      <w:r w:rsidR="00F81B5D">
        <w:rPr>
          <w:b/>
          <w:bCs/>
          <w:lang w:val="en-US" w:eastAsia="zh-CN"/>
        </w:rPr>
        <w:t>do</w:t>
      </w:r>
      <w:r w:rsidR="003345DF">
        <w:rPr>
          <w:b/>
          <w:bCs/>
          <w:lang w:val="en-US" w:eastAsia="zh-CN"/>
        </w:rPr>
        <w:t xml:space="preserve"> </w:t>
      </w:r>
      <w:r w:rsidR="00C6392C" w:rsidRPr="009754B2">
        <w:rPr>
          <w:b/>
          <w:bCs/>
          <w:lang w:val="en-US" w:eastAsia="zh-CN"/>
        </w:rPr>
        <w:t xml:space="preserve">not </w:t>
      </w:r>
      <w:r w:rsidR="00F81B5D">
        <w:rPr>
          <w:b/>
          <w:bCs/>
          <w:lang w:val="en-US" w:eastAsia="zh-CN"/>
        </w:rPr>
        <w:t>align</w:t>
      </w:r>
      <w:r w:rsidR="00F81B5D" w:rsidRPr="009754B2">
        <w:rPr>
          <w:b/>
          <w:bCs/>
          <w:lang w:val="en-US" w:eastAsia="zh-CN"/>
        </w:rPr>
        <w:t xml:space="preserve"> </w:t>
      </w:r>
      <w:r w:rsidR="00FB6D2D" w:rsidRPr="009754B2">
        <w:rPr>
          <w:b/>
          <w:bCs/>
          <w:lang w:val="en-US" w:eastAsia="zh-CN"/>
        </w:rPr>
        <w:t xml:space="preserve">with </w:t>
      </w:r>
      <w:r w:rsidR="004141E7" w:rsidRPr="009754B2">
        <w:rPr>
          <w:b/>
          <w:bCs/>
          <w:lang w:val="en-US" w:eastAsia="zh-CN"/>
        </w:rPr>
        <w:t xml:space="preserve">holistic </w:t>
      </w:r>
      <w:r w:rsidR="00FB6D2D" w:rsidRPr="009754B2">
        <w:rPr>
          <w:b/>
          <w:bCs/>
          <w:lang w:val="en-US" w:eastAsia="zh-CN"/>
        </w:rPr>
        <w:t>ILK systems or many C</w:t>
      </w:r>
      <w:r w:rsidR="004141E7" w:rsidRPr="009754B2">
        <w:rPr>
          <w:b/>
          <w:bCs/>
          <w:lang w:val="en-US" w:eastAsia="zh-CN"/>
        </w:rPr>
        <w:t>BMIS</w:t>
      </w:r>
      <w:r w:rsidR="00C6392C" w:rsidRPr="00C6392C">
        <w:rPr>
          <w:lang w:val="en-US" w:eastAsia="zh-CN"/>
        </w:rPr>
        <w:t>.</w:t>
      </w:r>
      <w:r w:rsidR="004141E7">
        <w:rPr>
          <w:lang w:val="en-US" w:eastAsia="zh-CN"/>
        </w:rPr>
        <w:t xml:space="preserve"> </w:t>
      </w:r>
      <w:r w:rsidR="00F56214">
        <w:rPr>
          <w:lang w:val="en-US" w:eastAsia="zh-CN"/>
        </w:rPr>
        <w:t xml:space="preserve">They </w:t>
      </w:r>
      <w:r w:rsidR="00F81B5D">
        <w:rPr>
          <w:lang w:val="en-US" w:eastAsia="zh-CN"/>
        </w:rPr>
        <w:t xml:space="preserve">highlighted a </w:t>
      </w:r>
      <w:r w:rsidR="00DE5FC5" w:rsidRPr="00F56214">
        <w:rPr>
          <w:lang w:val="en-US" w:eastAsia="zh-CN"/>
        </w:rPr>
        <w:t xml:space="preserve">significant gap between </w:t>
      </w:r>
      <w:r w:rsidR="00F56214" w:rsidRPr="00F56214">
        <w:rPr>
          <w:lang w:val="en-US" w:eastAsia="zh-CN"/>
        </w:rPr>
        <w:t>the goals</w:t>
      </w:r>
      <w:r w:rsidR="00DE5FC5" w:rsidRPr="00F56214">
        <w:rPr>
          <w:lang w:val="en-US" w:eastAsia="zh-CN"/>
        </w:rPr>
        <w:t xml:space="preserve"> and methods </w:t>
      </w:r>
      <w:r w:rsidR="00F81B5D">
        <w:rPr>
          <w:lang w:val="en-US" w:eastAsia="zh-CN"/>
        </w:rPr>
        <w:t>used for</w:t>
      </w:r>
      <w:r w:rsidR="00F81B5D" w:rsidRPr="00F56214">
        <w:rPr>
          <w:lang w:val="en-US" w:eastAsia="zh-CN"/>
        </w:rPr>
        <w:t xml:space="preserve"> </w:t>
      </w:r>
      <w:r w:rsidR="00DE5FC5" w:rsidRPr="00F56214">
        <w:rPr>
          <w:lang w:val="en-US" w:eastAsia="zh-CN"/>
        </w:rPr>
        <w:t xml:space="preserve">monitoring at </w:t>
      </w:r>
      <w:r w:rsidR="00F81B5D">
        <w:rPr>
          <w:lang w:val="en-US" w:eastAsia="zh-CN"/>
        </w:rPr>
        <w:t xml:space="preserve">the </w:t>
      </w:r>
      <w:r w:rsidR="00DE5FC5" w:rsidRPr="00F56214">
        <w:rPr>
          <w:lang w:val="en-US" w:eastAsia="zh-CN"/>
        </w:rPr>
        <w:t>community level</w:t>
      </w:r>
      <w:r w:rsidR="00F81B5D">
        <w:rPr>
          <w:lang w:val="en-US" w:eastAsia="zh-CN"/>
        </w:rPr>
        <w:t xml:space="preserve"> compared</w:t>
      </w:r>
      <w:r w:rsidR="00DE5FC5" w:rsidRPr="00F56214">
        <w:rPr>
          <w:lang w:val="en-US" w:eastAsia="zh-CN"/>
        </w:rPr>
        <w:t xml:space="preserve"> </w:t>
      </w:r>
      <w:r w:rsidR="00F81B5D">
        <w:rPr>
          <w:lang w:val="en-US" w:eastAsia="zh-CN"/>
        </w:rPr>
        <w:t>to</w:t>
      </w:r>
      <w:r w:rsidR="00F81B5D" w:rsidRPr="00F56214">
        <w:rPr>
          <w:lang w:val="en-US" w:eastAsia="zh-CN"/>
        </w:rPr>
        <w:t xml:space="preserve"> </w:t>
      </w:r>
      <w:r w:rsidR="006F3F71">
        <w:rPr>
          <w:lang w:val="en-US" w:eastAsia="zh-CN"/>
        </w:rPr>
        <w:t xml:space="preserve">those </w:t>
      </w:r>
      <w:r w:rsidR="00DE5FC5" w:rsidRPr="00F56214">
        <w:rPr>
          <w:lang w:val="en-US" w:eastAsia="zh-CN"/>
        </w:rPr>
        <w:t xml:space="preserve">at </w:t>
      </w:r>
      <w:r w:rsidR="00FD14CB" w:rsidRPr="00F56214">
        <w:rPr>
          <w:lang w:val="en-US" w:eastAsia="zh-CN"/>
        </w:rPr>
        <w:t>national and international levels</w:t>
      </w:r>
      <w:r w:rsidR="00DE5FC5">
        <w:rPr>
          <w:lang w:val="en-US" w:eastAsia="zh-CN"/>
        </w:rPr>
        <w:t>. Systems</w:t>
      </w:r>
      <w:r w:rsidR="00316268" w:rsidRPr="00316268">
        <w:rPr>
          <w:lang w:val="en-US" w:eastAsia="zh-CN"/>
        </w:rPr>
        <w:t xml:space="preserve"> </w:t>
      </w:r>
      <w:r w:rsidR="006F3F71">
        <w:rPr>
          <w:lang w:val="en-US" w:eastAsia="zh-CN"/>
        </w:rPr>
        <w:t>a</w:t>
      </w:r>
      <w:r w:rsidR="00E643CD">
        <w:rPr>
          <w:lang w:val="en-US" w:eastAsia="zh-CN"/>
        </w:rPr>
        <w:t>n</w:t>
      </w:r>
      <w:r w:rsidR="006F3F71">
        <w:rPr>
          <w:lang w:val="en-US" w:eastAsia="zh-CN"/>
        </w:rPr>
        <w:t xml:space="preserve">d frameworks </w:t>
      </w:r>
      <w:r w:rsidR="00316268" w:rsidRPr="00316268">
        <w:rPr>
          <w:lang w:val="en-US" w:eastAsia="zh-CN"/>
        </w:rPr>
        <w:t>may</w:t>
      </w:r>
      <w:r w:rsidR="00DE5FC5">
        <w:rPr>
          <w:lang w:val="en-US" w:eastAsia="zh-CN"/>
        </w:rPr>
        <w:t xml:space="preserve"> therefore</w:t>
      </w:r>
      <w:r w:rsidR="00316268" w:rsidRPr="00316268">
        <w:rPr>
          <w:lang w:val="en-US" w:eastAsia="zh-CN"/>
        </w:rPr>
        <w:t xml:space="preserve"> need to be </w:t>
      </w:r>
      <w:r w:rsidR="00F81B5D">
        <w:rPr>
          <w:lang w:val="en-US" w:eastAsia="zh-CN"/>
        </w:rPr>
        <w:t>developed so</w:t>
      </w:r>
      <w:r w:rsidR="00F81B5D" w:rsidRPr="00316268">
        <w:rPr>
          <w:lang w:val="en-US" w:eastAsia="zh-CN"/>
        </w:rPr>
        <w:t xml:space="preserve"> </w:t>
      </w:r>
      <w:r w:rsidR="00316268" w:rsidRPr="00316268">
        <w:rPr>
          <w:lang w:val="en-US" w:eastAsia="zh-CN"/>
        </w:rPr>
        <w:t xml:space="preserve">that </w:t>
      </w:r>
      <w:r w:rsidR="00F81B5D">
        <w:rPr>
          <w:lang w:val="en-US" w:eastAsia="zh-CN"/>
        </w:rPr>
        <w:t>they can</w:t>
      </w:r>
      <w:r w:rsidR="00316268" w:rsidRPr="00316268">
        <w:rPr>
          <w:lang w:val="en-US" w:eastAsia="zh-CN"/>
        </w:rPr>
        <w:t xml:space="preserve"> </w:t>
      </w:r>
      <w:r w:rsidR="00F81B5D">
        <w:rPr>
          <w:lang w:val="en-US" w:eastAsia="zh-CN"/>
        </w:rPr>
        <w:t>accommodate diverse types of</w:t>
      </w:r>
      <w:r w:rsidR="006F3F71">
        <w:rPr>
          <w:lang w:val="en-US" w:eastAsia="zh-CN"/>
        </w:rPr>
        <w:t xml:space="preserve"> </w:t>
      </w:r>
      <w:r w:rsidR="00316268" w:rsidRPr="00316268">
        <w:rPr>
          <w:lang w:val="en-US" w:eastAsia="zh-CN"/>
        </w:rPr>
        <w:t xml:space="preserve">information </w:t>
      </w:r>
      <w:r w:rsidR="00FD14CB">
        <w:rPr>
          <w:lang w:val="en-US" w:eastAsia="zh-CN"/>
        </w:rPr>
        <w:t>beyond</w:t>
      </w:r>
      <w:r w:rsidR="00316268" w:rsidRPr="00316268">
        <w:rPr>
          <w:lang w:val="en-US" w:eastAsia="zh-CN"/>
        </w:rPr>
        <w:t xml:space="preserve"> only quantitative data</w:t>
      </w:r>
      <w:r w:rsidR="00DE5FC5">
        <w:rPr>
          <w:lang w:val="en-US" w:eastAsia="zh-CN"/>
        </w:rPr>
        <w:t xml:space="preserve">, </w:t>
      </w:r>
      <w:r w:rsidR="00F81B5D">
        <w:rPr>
          <w:lang w:val="en-US" w:eastAsia="zh-CN"/>
        </w:rPr>
        <w:t xml:space="preserve">while also delivering </w:t>
      </w:r>
      <w:r w:rsidR="00DE5FC5">
        <w:rPr>
          <w:lang w:val="en-US" w:eastAsia="zh-CN"/>
        </w:rPr>
        <w:t xml:space="preserve">the </w:t>
      </w:r>
      <w:r w:rsidR="00866447">
        <w:rPr>
          <w:lang w:val="en-US" w:eastAsia="zh-CN"/>
        </w:rPr>
        <w:t xml:space="preserve">actions and benefits </w:t>
      </w:r>
      <w:r w:rsidR="00F81B5D">
        <w:rPr>
          <w:lang w:val="en-US" w:eastAsia="zh-CN"/>
        </w:rPr>
        <w:t>that communities require</w:t>
      </w:r>
      <w:r w:rsidR="00316268" w:rsidRPr="00316268">
        <w:rPr>
          <w:lang w:val="en-US" w:eastAsia="zh-CN"/>
        </w:rPr>
        <w:t>.</w:t>
      </w:r>
      <w:r w:rsidR="003529BE" w:rsidRPr="00316268">
        <w:rPr>
          <w:lang w:val="en-US" w:eastAsia="zh-CN"/>
        </w:rPr>
        <w:t xml:space="preserve"> </w:t>
      </w:r>
      <w:r w:rsidR="00E643CD">
        <w:rPr>
          <w:lang w:val="en-US" w:eastAsia="zh-CN"/>
        </w:rPr>
        <w:t xml:space="preserve">Participants also noted an incompatibility with short term projects </w:t>
      </w:r>
      <w:r w:rsidR="000910EE">
        <w:rPr>
          <w:lang w:val="en-US" w:eastAsia="zh-CN"/>
        </w:rPr>
        <w:t xml:space="preserve">and </w:t>
      </w:r>
      <w:r w:rsidR="000910EE">
        <w:rPr>
          <w:lang w:val="en-US" w:eastAsia="zh-CN"/>
        </w:rPr>
        <w:lastRenderedPageBreak/>
        <w:t xml:space="preserve">goals </w:t>
      </w:r>
      <w:r w:rsidR="00E643CD">
        <w:rPr>
          <w:lang w:val="en-US" w:eastAsia="zh-CN"/>
        </w:rPr>
        <w:t xml:space="preserve">and the longer timescales within which ILK systems function, </w:t>
      </w:r>
      <w:r w:rsidR="000910EE">
        <w:rPr>
          <w:lang w:val="en-US" w:eastAsia="zh-CN"/>
        </w:rPr>
        <w:t>for example</w:t>
      </w:r>
      <w:r w:rsidR="00E643CD">
        <w:rPr>
          <w:lang w:val="en-US" w:eastAsia="zh-CN"/>
        </w:rPr>
        <w:t xml:space="preserve"> </w:t>
      </w:r>
      <w:r w:rsidR="000910EE">
        <w:rPr>
          <w:lang w:val="en-US" w:eastAsia="zh-CN"/>
        </w:rPr>
        <w:t xml:space="preserve">the imposition of </w:t>
      </w:r>
      <w:r w:rsidR="006D27C0">
        <w:rPr>
          <w:lang w:val="en-US" w:eastAsia="zh-CN"/>
        </w:rPr>
        <w:t>targets</w:t>
      </w:r>
      <w:r w:rsidR="000910EE">
        <w:rPr>
          <w:lang w:val="en-US" w:eastAsia="zh-CN"/>
        </w:rPr>
        <w:t xml:space="preserve"> for 2030</w:t>
      </w:r>
      <w:r w:rsidR="006D27C0">
        <w:rPr>
          <w:lang w:val="en-US" w:eastAsia="zh-CN"/>
        </w:rPr>
        <w:t xml:space="preserve"> in the KMGBF</w:t>
      </w:r>
      <w:r w:rsidR="000910EE">
        <w:rPr>
          <w:lang w:val="en-US" w:eastAsia="zh-CN"/>
        </w:rPr>
        <w:t>.</w:t>
      </w:r>
    </w:p>
    <w:p w14:paraId="69552232" w14:textId="12B2C6AB" w:rsidR="00564F40" w:rsidRDefault="00DB1E4E" w:rsidP="00784BD4">
      <w:pPr>
        <w:spacing w:line="276" w:lineRule="auto"/>
        <w:jc w:val="both"/>
        <w:rPr>
          <w:lang w:val="en-US" w:eastAsia="zh-CN"/>
        </w:rPr>
      </w:pPr>
      <w:r>
        <w:rPr>
          <w:lang w:val="en-US" w:eastAsia="zh-CN"/>
        </w:rPr>
        <w:t xml:space="preserve">Participants emphasized that a key factor in the success of </w:t>
      </w:r>
      <w:r w:rsidR="001810AD">
        <w:rPr>
          <w:lang w:val="en-US" w:eastAsia="zh-CN"/>
        </w:rPr>
        <w:t xml:space="preserve">monitoring </w:t>
      </w:r>
      <w:proofErr w:type="spellStart"/>
      <w:r w:rsidR="001810AD">
        <w:rPr>
          <w:lang w:val="en-US" w:eastAsia="zh-CN"/>
        </w:rPr>
        <w:t>programmes</w:t>
      </w:r>
      <w:proofErr w:type="spellEnd"/>
      <w:r>
        <w:rPr>
          <w:lang w:val="en-US" w:eastAsia="zh-CN"/>
        </w:rPr>
        <w:t xml:space="preserve"> </w:t>
      </w:r>
      <w:r w:rsidR="005C5164">
        <w:rPr>
          <w:lang w:val="en-US" w:eastAsia="zh-CN"/>
        </w:rPr>
        <w:t xml:space="preserve">is </w:t>
      </w:r>
      <w:r w:rsidR="005C5164" w:rsidRPr="00D0214F">
        <w:rPr>
          <w:b/>
          <w:bCs/>
          <w:lang w:val="en-US" w:eastAsia="zh-CN"/>
        </w:rPr>
        <w:t>c</w:t>
      </w:r>
      <w:r w:rsidR="004C1B0C">
        <w:rPr>
          <w:b/>
          <w:bCs/>
          <w:lang w:val="en-US" w:eastAsia="zh-CN"/>
        </w:rPr>
        <w:t>ommunity c</w:t>
      </w:r>
      <w:r w:rsidR="005C5164" w:rsidRPr="00D0214F">
        <w:rPr>
          <w:b/>
          <w:bCs/>
          <w:lang w:val="en-US" w:eastAsia="zh-CN"/>
        </w:rPr>
        <w:t xml:space="preserve">ontrol </w:t>
      </w:r>
      <w:r w:rsidR="00564F40" w:rsidRPr="00D0214F">
        <w:rPr>
          <w:b/>
          <w:bCs/>
          <w:lang w:val="en-US" w:eastAsia="zh-CN"/>
        </w:rPr>
        <w:t>of</w:t>
      </w:r>
      <w:r w:rsidR="005C5164" w:rsidRPr="00D0214F">
        <w:rPr>
          <w:b/>
          <w:bCs/>
          <w:lang w:val="en-US" w:eastAsia="zh-CN"/>
        </w:rPr>
        <w:t xml:space="preserve"> the project</w:t>
      </w:r>
      <w:r w:rsidR="00D0214F">
        <w:rPr>
          <w:b/>
          <w:bCs/>
          <w:lang w:val="en-US" w:eastAsia="zh-CN"/>
        </w:rPr>
        <w:t>s</w:t>
      </w:r>
      <w:r w:rsidR="005C5164" w:rsidRPr="00D0214F">
        <w:rPr>
          <w:b/>
          <w:bCs/>
          <w:lang w:val="en-US" w:eastAsia="zh-CN"/>
        </w:rPr>
        <w:t>, methods and data</w:t>
      </w:r>
      <w:r w:rsidR="005C5164">
        <w:rPr>
          <w:lang w:val="en-US" w:eastAsia="zh-CN"/>
        </w:rPr>
        <w:t xml:space="preserve">. In situations where external actors impose goals and </w:t>
      </w:r>
      <w:proofErr w:type="gramStart"/>
      <w:r w:rsidR="005C5164">
        <w:rPr>
          <w:lang w:val="en-US" w:eastAsia="zh-CN"/>
        </w:rPr>
        <w:t>methods, or</w:t>
      </w:r>
      <w:proofErr w:type="gramEnd"/>
      <w:r w:rsidR="005C5164">
        <w:rPr>
          <w:lang w:val="en-US" w:eastAsia="zh-CN"/>
        </w:rPr>
        <w:t xml:space="preserve"> remove knowledge and data with no benefits to </w:t>
      </w:r>
      <w:r w:rsidR="00C46BB5">
        <w:rPr>
          <w:lang w:val="en-US" w:eastAsia="zh-CN"/>
        </w:rPr>
        <w:t>communities</w:t>
      </w:r>
      <w:r w:rsidR="005C5164">
        <w:rPr>
          <w:lang w:val="en-US" w:eastAsia="zh-CN"/>
        </w:rPr>
        <w:t xml:space="preserve">, </w:t>
      </w:r>
      <w:r w:rsidR="001810AD">
        <w:rPr>
          <w:lang w:val="en-US" w:eastAsia="zh-CN"/>
        </w:rPr>
        <w:t xml:space="preserve">monitoring </w:t>
      </w:r>
      <w:proofErr w:type="spellStart"/>
      <w:r w:rsidR="001810AD">
        <w:rPr>
          <w:lang w:val="en-US" w:eastAsia="zh-CN"/>
        </w:rPr>
        <w:t>programmes</w:t>
      </w:r>
      <w:proofErr w:type="spellEnd"/>
      <w:r w:rsidR="001810AD">
        <w:rPr>
          <w:lang w:val="en-US" w:eastAsia="zh-CN"/>
        </w:rPr>
        <w:t xml:space="preserve"> </w:t>
      </w:r>
      <w:r w:rsidR="005C5164">
        <w:rPr>
          <w:lang w:val="en-US" w:eastAsia="zh-CN"/>
        </w:rPr>
        <w:t xml:space="preserve">will be unlikely to succeed, and may </w:t>
      </w:r>
      <w:r w:rsidR="00226055">
        <w:rPr>
          <w:lang w:val="en-US" w:eastAsia="zh-CN"/>
        </w:rPr>
        <w:t xml:space="preserve">even harm and </w:t>
      </w:r>
      <w:r w:rsidR="00C46BB5">
        <w:rPr>
          <w:lang w:val="en-US" w:eastAsia="zh-CN"/>
        </w:rPr>
        <w:t xml:space="preserve">damage ILK systems and </w:t>
      </w:r>
      <w:r w:rsidR="00226055">
        <w:rPr>
          <w:lang w:val="en-US" w:eastAsia="zh-CN"/>
        </w:rPr>
        <w:t xml:space="preserve">the </w:t>
      </w:r>
      <w:r w:rsidR="00C46BB5">
        <w:rPr>
          <w:lang w:val="en-US" w:eastAsia="zh-CN"/>
        </w:rPr>
        <w:t>communities</w:t>
      </w:r>
      <w:r w:rsidR="00226055">
        <w:rPr>
          <w:lang w:val="en-US" w:eastAsia="zh-CN"/>
        </w:rPr>
        <w:t xml:space="preserve"> themselves</w:t>
      </w:r>
      <w:r w:rsidR="00C46BB5">
        <w:rPr>
          <w:lang w:val="en-US" w:eastAsia="zh-CN"/>
        </w:rPr>
        <w:t xml:space="preserve">. </w:t>
      </w:r>
      <w:r w:rsidR="00226055">
        <w:rPr>
          <w:lang w:val="en-US" w:eastAsia="zh-CN"/>
        </w:rPr>
        <w:t>Therefore, i</w:t>
      </w:r>
      <w:r w:rsidR="00C46BB5">
        <w:rPr>
          <w:lang w:val="en-US" w:eastAsia="zh-CN"/>
        </w:rPr>
        <w:t xml:space="preserve">t is essential </w:t>
      </w:r>
      <w:r w:rsidR="00AA3D1A">
        <w:rPr>
          <w:lang w:val="en-US" w:eastAsia="zh-CN"/>
        </w:rPr>
        <w:t>that</w:t>
      </w:r>
      <w:r w:rsidR="00226055">
        <w:rPr>
          <w:lang w:val="en-US" w:eastAsia="zh-CN"/>
        </w:rPr>
        <w:t xml:space="preserve"> </w:t>
      </w:r>
      <w:r w:rsidR="00C46BB5">
        <w:rPr>
          <w:lang w:val="en-US" w:eastAsia="zh-CN"/>
        </w:rPr>
        <w:t>communities develop the</w:t>
      </w:r>
      <w:r w:rsidR="00356917">
        <w:rPr>
          <w:lang w:val="en-US" w:eastAsia="zh-CN"/>
        </w:rPr>
        <w:t>i</w:t>
      </w:r>
      <w:r w:rsidR="00C46BB5">
        <w:rPr>
          <w:lang w:val="en-US" w:eastAsia="zh-CN"/>
        </w:rPr>
        <w:t xml:space="preserve">r own </w:t>
      </w:r>
      <w:r w:rsidR="00961A07">
        <w:rPr>
          <w:lang w:val="en-US" w:eastAsia="zh-CN"/>
        </w:rPr>
        <w:t xml:space="preserve">monitoring </w:t>
      </w:r>
      <w:r w:rsidR="00C46BB5">
        <w:rPr>
          <w:lang w:val="en-US" w:eastAsia="zh-CN"/>
        </w:rPr>
        <w:t xml:space="preserve">systems </w:t>
      </w:r>
      <w:r w:rsidR="00226055">
        <w:rPr>
          <w:lang w:val="en-US" w:eastAsia="zh-CN"/>
        </w:rPr>
        <w:t>according to their needs.</w:t>
      </w:r>
      <w:r w:rsidR="00C46BB5">
        <w:rPr>
          <w:lang w:val="en-US" w:eastAsia="zh-CN"/>
        </w:rPr>
        <w:t xml:space="preserve"> </w:t>
      </w:r>
      <w:r w:rsidR="00226055">
        <w:rPr>
          <w:lang w:val="en-US" w:eastAsia="zh-CN"/>
        </w:rPr>
        <w:t>E</w:t>
      </w:r>
      <w:r w:rsidR="002F72F8">
        <w:rPr>
          <w:lang w:val="en-US" w:eastAsia="zh-CN"/>
        </w:rPr>
        <w:t xml:space="preserve">xternal </w:t>
      </w:r>
      <w:r w:rsidR="00C46BB5">
        <w:rPr>
          <w:lang w:val="en-US" w:eastAsia="zh-CN"/>
        </w:rPr>
        <w:t xml:space="preserve">support </w:t>
      </w:r>
      <w:r w:rsidR="00226055">
        <w:rPr>
          <w:lang w:val="en-US" w:eastAsia="zh-CN"/>
        </w:rPr>
        <w:t xml:space="preserve">can </w:t>
      </w:r>
      <w:r w:rsidR="00C46BB5">
        <w:rPr>
          <w:lang w:val="en-US" w:eastAsia="zh-CN"/>
        </w:rPr>
        <w:t xml:space="preserve">be </w:t>
      </w:r>
      <w:r w:rsidR="00226055">
        <w:rPr>
          <w:lang w:val="en-US" w:eastAsia="zh-CN"/>
        </w:rPr>
        <w:t>valuable in the form of capacity</w:t>
      </w:r>
      <w:r w:rsidR="0001265A">
        <w:rPr>
          <w:lang w:val="en-US" w:eastAsia="zh-CN"/>
        </w:rPr>
        <w:t>-</w:t>
      </w:r>
      <w:r w:rsidR="00226055">
        <w:rPr>
          <w:lang w:val="en-US" w:eastAsia="zh-CN"/>
        </w:rPr>
        <w:t xml:space="preserve">building, </w:t>
      </w:r>
      <w:r w:rsidR="00C46BB5">
        <w:rPr>
          <w:lang w:val="en-US" w:eastAsia="zh-CN"/>
        </w:rPr>
        <w:t>technical support or funding</w:t>
      </w:r>
      <w:r w:rsidR="002F72F8">
        <w:rPr>
          <w:lang w:val="en-US" w:eastAsia="zh-CN"/>
        </w:rPr>
        <w:t xml:space="preserve">, </w:t>
      </w:r>
      <w:r w:rsidR="00226055">
        <w:rPr>
          <w:lang w:val="en-US" w:eastAsia="zh-CN"/>
        </w:rPr>
        <w:t xml:space="preserve">but it should be provided only </w:t>
      </w:r>
      <w:r w:rsidR="002F72F8">
        <w:rPr>
          <w:lang w:val="en-US" w:eastAsia="zh-CN"/>
        </w:rPr>
        <w:t>as requested by communities</w:t>
      </w:r>
      <w:r w:rsidR="00C46BB5">
        <w:rPr>
          <w:lang w:val="en-US" w:eastAsia="zh-CN"/>
        </w:rPr>
        <w:t xml:space="preserve">. </w:t>
      </w:r>
    </w:p>
    <w:p w14:paraId="42F3004E" w14:textId="77777777" w:rsidR="004D47EB" w:rsidRDefault="00C46BB5" w:rsidP="00784BD4">
      <w:pPr>
        <w:spacing w:line="276" w:lineRule="auto"/>
        <w:jc w:val="both"/>
        <w:rPr>
          <w:lang w:val="en-US" w:eastAsia="zh-CN"/>
        </w:rPr>
      </w:pPr>
      <w:r w:rsidRPr="006842FC">
        <w:rPr>
          <w:b/>
          <w:bCs/>
          <w:lang w:val="en-US" w:eastAsia="zh-CN"/>
        </w:rPr>
        <w:t xml:space="preserve">Data sovereignty </w:t>
      </w:r>
      <w:r w:rsidR="00356917" w:rsidRPr="006842FC">
        <w:rPr>
          <w:b/>
          <w:bCs/>
          <w:lang w:val="en-US" w:eastAsia="zh-CN"/>
        </w:rPr>
        <w:t>is</w:t>
      </w:r>
      <w:r w:rsidR="00564F40" w:rsidRPr="006842FC">
        <w:rPr>
          <w:b/>
          <w:bCs/>
          <w:lang w:val="en-US" w:eastAsia="zh-CN"/>
        </w:rPr>
        <w:t xml:space="preserve"> also</w:t>
      </w:r>
      <w:r w:rsidR="00356917" w:rsidRPr="006842FC">
        <w:rPr>
          <w:b/>
          <w:bCs/>
          <w:lang w:val="en-US" w:eastAsia="zh-CN"/>
        </w:rPr>
        <w:t xml:space="preserve"> key</w:t>
      </w:r>
      <w:r w:rsidR="00356917">
        <w:rPr>
          <w:lang w:val="en-US" w:eastAsia="zh-CN"/>
        </w:rPr>
        <w:t>, and many communities wish to control how their knowledge is accessed and shared</w:t>
      </w:r>
      <w:r w:rsidR="001E4CC0">
        <w:rPr>
          <w:lang w:val="en-US" w:eastAsia="zh-CN"/>
        </w:rPr>
        <w:t>,</w:t>
      </w:r>
      <w:r w:rsidR="00C54EE6">
        <w:rPr>
          <w:lang w:val="en-US" w:eastAsia="zh-CN"/>
        </w:rPr>
        <w:t xml:space="preserve"> as well as</w:t>
      </w:r>
      <w:r w:rsidR="001E4CC0">
        <w:rPr>
          <w:lang w:val="en-US" w:eastAsia="zh-CN"/>
        </w:rPr>
        <w:t xml:space="preserve"> the narratives around it</w:t>
      </w:r>
      <w:r w:rsidR="007F6BA7">
        <w:rPr>
          <w:lang w:val="en-US" w:eastAsia="zh-CN"/>
        </w:rPr>
        <w:t xml:space="preserve"> and how it is credited and acknowledged</w:t>
      </w:r>
      <w:r w:rsidR="00356917">
        <w:rPr>
          <w:lang w:val="en-US" w:eastAsia="zh-CN"/>
        </w:rPr>
        <w:t xml:space="preserve">. </w:t>
      </w:r>
    </w:p>
    <w:p w14:paraId="5B30FFCB" w14:textId="3B700B87" w:rsidR="00065CEC" w:rsidRDefault="00182AD8" w:rsidP="00784BD4">
      <w:pPr>
        <w:spacing w:line="276" w:lineRule="auto"/>
        <w:jc w:val="both"/>
        <w:rPr>
          <w:lang w:val="en-US" w:eastAsia="zh-CN"/>
        </w:rPr>
      </w:pPr>
      <w:r>
        <w:rPr>
          <w:b/>
          <w:bCs/>
          <w:lang w:val="en-US" w:eastAsia="zh-CN"/>
        </w:rPr>
        <w:t>FPIC</w:t>
      </w:r>
      <w:r w:rsidR="00564F40">
        <w:rPr>
          <w:lang w:val="en-US" w:eastAsia="zh-CN"/>
        </w:rPr>
        <w:t xml:space="preserve"> is also a key principle</w:t>
      </w:r>
      <w:r w:rsidR="00E93AE4">
        <w:rPr>
          <w:lang w:val="en-US" w:eastAsia="zh-CN"/>
        </w:rPr>
        <w:t>,</w:t>
      </w:r>
      <w:r w:rsidR="00A239A0">
        <w:rPr>
          <w:lang w:val="en-US" w:eastAsia="zh-CN"/>
        </w:rPr>
        <w:t xml:space="preserve"> and</w:t>
      </w:r>
      <w:r w:rsidR="00E93AE4">
        <w:rPr>
          <w:lang w:val="en-US" w:eastAsia="zh-CN"/>
        </w:rPr>
        <w:t xml:space="preserve"> a</w:t>
      </w:r>
      <w:r w:rsidR="00A239A0">
        <w:rPr>
          <w:lang w:val="en-US" w:eastAsia="zh-CN"/>
        </w:rPr>
        <w:t xml:space="preserve"> right</w:t>
      </w:r>
      <w:r w:rsidR="00E93AE4">
        <w:rPr>
          <w:lang w:val="en-US" w:eastAsia="zh-CN"/>
        </w:rPr>
        <w:t xml:space="preserve"> for Indigenous Peoples under UNDRIP</w:t>
      </w:r>
      <w:r w:rsidR="00564F40">
        <w:rPr>
          <w:lang w:val="en-US" w:eastAsia="zh-CN"/>
        </w:rPr>
        <w:t>,</w:t>
      </w:r>
      <w:r w:rsidR="004D47EB">
        <w:rPr>
          <w:lang w:val="en-US" w:eastAsia="zh-CN"/>
        </w:rPr>
        <w:t xml:space="preserve"> and is</w:t>
      </w:r>
      <w:r w:rsidR="00564F40">
        <w:rPr>
          <w:lang w:val="en-US" w:eastAsia="zh-CN"/>
        </w:rPr>
        <w:t xml:space="preserve"> </w:t>
      </w:r>
      <w:r w:rsidR="00A239A0">
        <w:rPr>
          <w:lang w:val="en-US" w:eastAsia="zh-CN"/>
        </w:rPr>
        <w:t>especially</w:t>
      </w:r>
      <w:r w:rsidR="004D47EB">
        <w:rPr>
          <w:lang w:val="en-US" w:eastAsia="zh-CN"/>
        </w:rPr>
        <w:t xml:space="preserve"> significant</w:t>
      </w:r>
      <w:r w:rsidR="00A239A0">
        <w:rPr>
          <w:lang w:val="en-US" w:eastAsia="zh-CN"/>
        </w:rPr>
        <w:t xml:space="preserve"> where communities are being encouraged to engage in monitoring </w:t>
      </w:r>
      <w:proofErr w:type="spellStart"/>
      <w:proofErr w:type="gramStart"/>
      <w:r w:rsidR="00A239A0">
        <w:rPr>
          <w:lang w:val="en-US" w:eastAsia="zh-CN"/>
        </w:rPr>
        <w:t>programmes</w:t>
      </w:r>
      <w:proofErr w:type="spellEnd"/>
      <w:r w:rsidR="00A239A0">
        <w:rPr>
          <w:lang w:val="en-US" w:eastAsia="zh-CN"/>
        </w:rPr>
        <w:t>, or</w:t>
      </w:r>
      <w:proofErr w:type="gramEnd"/>
      <w:r w:rsidR="00A239A0">
        <w:rPr>
          <w:lang w:val="en-US" w:eastAsia="zh-CN"/>
        </w:rPr>
        <w:t xml:space="preserve"> are considering sharing their knowledge with others.</w:t>
      </w:r>
      <w:r w:rsidR="00C46BB5">
        <w:rPr>
          <w:lang w:val="en-US" w:eastAsia="zh-CN"/>
        </w:rPr>
        <w:t xml:space="preserve"> </w:t>
      </w:r>
    </w:p>
    <w:p w14:paraId="2D4059E5" w14:textId="6758F34A" w:rsidR="00876B0C" w:rsidRDefault="00EB20F2" w:rsidP="00784BD4">
      <w:pPr>
        <w:spacing w:line="276" w:lineRule="auto"/>
        <w:jc w:val="both"/>
        <w:rPr>
          <w:lang w:val="en-US" w:eastAsia="zh-CN"/>
        </w:rPr>
      </w:pPr>
      <w:r>
        <w:rPr>
          <w:lang w:val="en-US" w:eastAsia="zh-CN"/>
        </w:rPr>
        <w:t>Overall,</w:t>
      </w:r>
      <w:r w:rsidR="00065CEC">
        <w:rPr>
          <w:lang w:val="en-US" w:eastAsia="zh-CN"/>
        </w:rPr>
        <w:t xml:space="preserve"> participants highlighted that </w:t>
      </w:r>
      <w:r w:rsidR="0068586E" w:rsidRPr="005B136D">
        <w:rPr>
          <w:b/>
          <w:bCs/>
          <w:lang w:val="en-US" w:eastAsia="zh-CN"/>
        </w:rPr>
        <w:t>power imbalances and governance</w:t>
      </w:r>
      <w:r w:rsidR="0068586E">
        <w:rPr>
          <w:lang w:val="en-US" w:eastAsia="zh-CN"/>
        </w:rPr>
        <w:t xml:space="preserve"> are </w:t>
      </w:r>
      <w:r w:rsidR="00A41E28">
        <w:rPr>
          <w:lang w:val="en-US" w:eastAsia="zh-CN"/>
        </w:rPr>
        <w:t xml:space="preserve">critical issues </w:t>
      </w:r>
      <w:r w:rsidR="0068586E">
        <w:rPr>
          <w:lang w:val="en-US" w:eastAsia="zh-CN"/>
        </w:rPr>
        <w:t xml:space="preserve">for many </w:t>
      </w:r>
      <w:r w:rsidR="005B136D">
        <w:rPr>
          <w:lang w:val="en-US" w:eastAsia="zh-CN"/>
        </w:rPr>
        <w:t>communities</w:t>
      </w:r>
      <w:r w:rsidR="0068586E">
        <w:rPr>
          <w:lang w:val="en-US" w:eastAsia="zh-CN"/>
        </w:rPr>
        <w:t xml:space="preserve">. </w:t>
      </w:r>
      <w:r w:rsidR="005B136D">
        <w:rPr>
          <w:lang w:val="en-US" w:eastAsia="zh-CN"/>
        </w:rPr>
        <w:t xml:space="preserve">They </w:t>
      </w:r>
      <w:r w:rsidR="00A41E28">
        <w:rPr>
          <w:lang w:val="en-US" w:eastAsia="zh-CN"/>
        </w:rPr>
        <w:t xml:space="preserve">expressed concern </w:t>
      </w:r>
      <w:r w:rsidR="005B136D">
        <w:rPr>
          <w:lang w:val="en-US" w:eastAsia="zh-CN"/>
        </w:rPr>
        <w:t xml:space="preserve">that </w:t>
      </w:r>
      <w:r w:rsidR="00975EB4" w:rsidRPr="005B136D">
        <w:rPr>
          <w:lang w:val="en-US" w:eastAsia="zh-CN"/>
        </w:rPr>
        <w:t xml:space="preserve">monitoring </w:t>
      </w:r>
      <w:proofErr w:type="spellStart"/>
      <w:r w:rsidR="00975EB4" w:rsidRPr="005B136D">
        <w:rPr>
          <w:lang w:val="en-US" w:eastAsia="zh-CN"/>
        </w:rPr>
        <w:t>programmes</w:t>
      </w:r>
      <w:proofErr w:type="spellEnd"/>
      <w:r w:rsidR="00975EB4" w:rsidRPr="005B136D">
        <w:rPr>
          <w:lang w:val="en-US" w:eastAsia="zh-CN"/>
        </w:rPr>
        <w:t xml:space="preserve"> </w:t>
      </w:r>
      <w:r w:rsidR="00A41E28">
        <w:rPr>
          <w:lang w:val="en-US" w:eastAsia="zh-CN"/>
        </w:rPr>
        <w:t>could diminish or</w:t>
      </w:r>
      <w:r w:rsidR="00975EB4" w:rsidRPr="005B136D">
        <w:rPr>
          <w:lang w:val="en-US" w:eastAsia="zh-CN"/>
        </w:rPr>
        <w:t xml:space="preserve"> remov</w:t>
      </w:r>
      <w:r w:rsidR="00A41E28">
        <w:rPr>
          <w:lang w:val="en-US" w:eastAsia="zh-CN"/>
        </w:rPr>
        <w:t xml:space="preserve">e </w:t>
      </w:r>
      <w:r w:rsidR="00060471">
        <w:rPr>
          <w:lang w:val="en-US" w:eastAsia="zh-CN"/>
        </w:rPr>
        <w:t xml:space="preserve">a </w:t>
      </w:r>
      <w:r w:rsidR="00A41E28">
        <w:rPr>
          <w:lang w:val="en-US" w:eastAsia="zh-CN"/>
        </w:rPr>
        <w:t>community</w:t>
      </w:r>
      <w:r w:rsidR="00060471">
        <w:rPr>
          <w:lang w:val="en-US" w:eastAsia="zh-CN"/>
        </w:rPr>
        <w:t>’s</w:t>
      </w:r>
      <w:r w:rsidR="00975EB4" w:rsidRPr="005B136D">
        <w:rPr>
          <w:lang w:val="en-US" w:eastAsia="zh-CN"/>
        </w:rPr>
        <w:t xml:space="preserve"> power, by </w:t>
      </w:r>
      <w:r w:rsidR="00A41E28">
        <w:rPr>
          <w:lang w:val="en-US" w:eastAsia="zh-CN"/>
        </w:rPr>
        <w:t>increasing</w:t>
      </w:r>
      <w:r w:rsidR="00A41E28" w:rsidRPr="005B136D">
        <w:rPr>
          <w:lang w:val="en-US" w:eastAsia="zh-CN"/>
        </w:rPr>
        <w:t xml:space="preserve"> </w:t>
      </w:r>
      <w:r w:rsidR="00975EB4" w:rsidRPr="005B136D">
        <w:rPr>
          <w:lang w:val="en-US" w:eastAsia="zh-CN"/>
        </w:rPr>
        <w:t xml:space="preserve">external </w:t>
      </w:r>
      <w:r w:rsidR="00A41E28">
        <w:rPr>
          <w:lang w:val="en-US" w:eastAsia="zh-CN"/>
        </w:rPr>
        <w:t xml:space="preserve">control over </w:t>
      </w:r>
      <w:r w:rsidR="00975EB4" w:rsidRPr="005B136D">
        <w:rPr>
          <w:lang w:val="en-US" w:eastAsia="zh-CN"/>
        </w:rPr>
        <w:t>their lands</w:t>
      </w:r>
      <w:r w:rsidR="00975EB4">
        <w:rPr>
          <w:lang w:val="en-US" w:eastAsia="zh-CN"/>
        </w:rPr>
        <w:t xml:space="preserve">, as decisions </w:t>
      </w:r>
      <w:r w:rsidR="00A41E28">
        <w:rPr>
          <w:lang w:val="en-US" w:eastAsia="zh-CN"/>
        </w:rPr>
        <w:t xml:space="preserve">based on the </w:t>
      </w:r>
      <w:r w:rsidR="00975EB4">
        <w:rPr>
          <w:lang w:val="en-US" w:eastAsia="zh-CN"/>
        </w:rPr>
        <w:t>data and information they produce</w:t>
      </w:r>
      <w:r w:rsidR="001205C3">
        <w:rPr>
          <w:lang w:val="en-US" w:eastAsia="zh-CN"/>
        </w:rPr>
        <w:t xml:space="preserve"> </w:t>
      </w:r>
      <w:r w:rsidR="00A41E28">
        <w:rPr>
          <w:lang w:val="en-US" w:eastAsia="zh-CN"/>
        </w:rPr>
        <w:t>are made elsewhere</w:t>
      </w:r>
      <w:r w:rsidR="00975EB4">
        <w:rPr>
          <w:lang w:val="en-US" w:eastAsia="zh-CN"/>
        </w:rPr>
        <w:t xml:space="preserve">. </w:t>
      </w:r>
      <w:r w:rsidR="00A41E28">
        <w:rPr>
          <w:lang w:val="en-US" w:eastAsia="zh-CN"/>
        </w:rPr>
        <w:t>Instead, c</w:t>
      </w:r>
      <w:r w:rsidR="00065CEC">
        <w:rPr>
          <w:lang w:val="en-US" w:eastAsia="zh-CN"/>
        </w:rPr>
        <w:t>ommunities</w:t>
      </w:r>
      <w:r>
        <w:rPr>
          <w:lang w:val="en-US" w:eastAsia="zh-CN"/>
        </w:rPr>
        <w:t xml:space="preserve"> may </w:t>
      </w:r>
      <w:r w:rsidR="00A41E28">
        <w:rPr>
          <w:lang w:val="en-US" w:eastAsia="zh-CN"/>
        </w:rPr>
        <w:t>prefer</w:t>
      </w:r>
      <w:r w:rsidR="00975EB4">
        <w:rPr>
          <w:lang w:val="en-US" w:eastAsia="zh-CN"/>
        </w:rPr>
        <w:t xml:space="preserve"> monitoring </w:t>
      </w:r>
      <w:proofErr w:type="spellStart"/>
      <w:r w:rsidR="00975EB4">
        <w:rPr>
          <w:lang w:val="en-US" w:eastAsia="zh-CN"/>
        </w:rPr>
        <w:t>programmes</w:t>
      </w:r>
      <w:proofErr w:type="spellEnd"/>
      <w:r w:rsidR="00975EB4">
        <w:rPr>
          <w:lang w:val="en-US" w:eastAsia="zh-CN"/>
        </w:rPr>
        <w:t xml:space="preserve"> </w:t>
      </w:r>
      <w:r w:rsidR="00A41E28">
        <w:rPr>
          <w:lang w:val="en-US" w:eastAsia="zh-CN"/>
        </w:rPr>
        <w:t xml:space="preserve">that </w:t>
      </w:r>
      <w:r>
        <w:rPr>
          <w:lang w:val="en-US" w:eastAsia="zh-CN"/>
        </w:rPr>
        <w:t>support their own</w:t>
      </w:r>
      <w:r w:rsidR="00065CEC">
        <w:rPr>
          <w:lang w:val="en-US" w:eastAsia="zh-CN"/>
        </w:rPr>
        <w:t xml:space="preserve"> lands,</w:t>
      </w:r>
      <w:r>
        <w:rPr>
          <w:lang w:val="en-US" w:eastAsia="zh-CN"/>
        </w:rPr>
        <w:t xml:space="preserve"> knowledge systems and governance</w:t>
      </w:r>
      <w:r w:rsidR="00975EB4">
        <w:rPr>
          <w:lang w:val="en-US" w:eastAsia="zh-CN"/>
        </w:rPr>
        <w:t>,</w:t>
      </w:r>
      <w:r>
        <w:rPr>
          <w:lang w:val="en-US" w:eastAsia="zh-CN"/>
        </w:rPr>
        <w:t xml:space="preserve"> rather than </w:t>
      </w:r>
      <w:r w:rsidR="00A41E28">
        <w:rPr>
          <w:lang w:val="en-US" w:eastAsia="zh-CN"/>
        </w:rPr>
        <w:t xml:space="preserve">simply </w:t>
      </w:r>
      <w:r>
        <w:rPr>
          <w:lang w:val="en-US" w:eastAsia="zh-CN"/>
        </w:rPr>
        <w:t>providing information for external systems</w:t>
      </w:r>
      <w:r w:rsidR="00975EB4">
        <w:rPr>
          <w:lang w:val="en-US" w:eastAsia="zh-CN"/>
        </w:rPr>
        <w:t>.</w:t>
      </w:r>
    </w:p>
    <w:p w14:paraId="4CBFF484" w14:textId="7ED1235F" w:rsidR="00F63612" w:rsidRDefault="00F63612" w:rsidP="00784BD4">
      <w:pPr>
        <w:spacing w:line="276" w:lineRule="auto"/>
        <w:jc w:val="both"/>
        <w:rPr>
          <w:lang w:val="en-US" w:eastAsia="zh-CN"/>
        </w:rPr>
      </w:pPr>
      <w:r>
        <w:rPr>
          <w:lang w:val="en-US" w:eastAsia="zh-CN"/>
        </w:rPr>
        <w:t xml:space="preserve">Participants highlighted that many external monitoring </w:t>
      </w:r>
      <w:proofErr w:type="spellStart"/>
      <w:r>
        <w:rPr>
          <w:lang w:val="en-US" w:eastAsia="zh-CN"/>
        </w:rPr>
        <w:t>programmes</w:t>
      </w:r>
      <w:proofErr w:type="spellEnd"/>
      <w:r>
        <w:rPr>
          <w:lang w:val="en-US" w:eastAsia="zh-CN"/>
        </w:rPr>
        <w:t xml:space="preserve"> do not </w:t>
      </w:r>
      <w:r w:rsidRPr="00F63612">
        <w:rPr>
          <w:b/>
          <w:bCs/>
          <w:lang w:val="en-US" w:eastAsia="zh-CN"/>
        </w:rPr>
        <w:t>bring clear benefits to communities</w:t>
      </w:r>
      <w:r>
        <w:rPr>
          <w:lang w:val="en-US" w:eastAsia="zh-CN"/>
        </w:rPr>
        <w:t xml:space="preserve">. It is therefore </w:t>
      </w:r>
      <w:r w:rsidR="00CA0DBD">
        <w:rPr>
          <w:lang w:val="en-US" w:eastAsia="zh-CN"/>
        </w:rPr>
        <w:t>essential to discuss and agree on</w:t>
      </w:r>
      <w:r>
        <w:rPr>
          <w:lang w:val="en-US" w:eastAsia="zh-CN"/>
        </w:rPr>
        <w:t xml:space="preserve"> th</w:t>
      </w:r>
      <w:r w:rsidR="00CA0DBD">
        <w:rPr>
          <w:lang w:val="en-US" w:eastAsia="zh-CN"/>
        </w:rPr>
        <w:t>e</w:t>
      </w:r>
      <w:r>
        <w:rPr>
          <w:lang w:val="en-US" w:eastAsia="zh-CN"/>
        </w:rPr>
        <w:t xml:space="preserve"> benefits with communities from the </w:t>
      </w:r>
      <w:r w:rsidR="00CA0DBD">
        <w:rPr>
          <w:lang w:val="en-US" w:eastAsia="zh-CN"/>
        </w:rPr>
        <w:t>beginning.</w:t>
      </w:r>
      <w:r w:rsidR="00114A12">
        <w:rPr>
          <w:lang w:val="en-US" w:eastAsia="zh-CN"/>
        </w:rPr>
        <w:t xml:space="preserve"> </w:t>
      </w:r>
      <w:r w:rsidR="00CA0DBD">
        <w:rPr>
          <w:lang w:val="en-US" w:eastAsia="zh-CN"/>
        </w:rPr>
        <w:t>R</w:t>
      </w:r>
      <w:r w:rsidR="00114A12">
        <w:rPr>
          <w:lang w:val="en-US" w:eastAsia="zh-CN"/>
        </w:rPr>
        <w:t xml:space="preserve">eciprocity should be a </w:t>
      </w:r>
      <w:r w:rsidR="00CA0DBD">
        <w:rPr>
          <w:lang w:val="en-US" w:eastAsia="zh-CN"/>
        </w:rPr>
        <w:t xml:space="preserve">fundamental </w:t>
      </w:r>
      <w:r w:rsidR="00114A12">
        <w:rPr>
          <w:lang w:val="en-US" w:eastAsia="zh-CN"/>
        </w:rPr>
        <w:t xml:space="preserve">principle </w:t>
      </w:r>
      <w:r w:rsidR="00CA0DBD">
        <w:rPr>
          <w:lang w:val="en-US" w:eastAsia="zh-CN"/>
        </w:rPr>
        <w:t xml:space="preserve">in </w:t>
      </w:r>
      <w:r w:rsidR="00114A12">
        <w:rPr>
          <w:lang w:val="en-US" w:eastAsia="zh-CN"/>
        </w:rPr>
        <w:t xml:space="preserve">monitoring systems </w:t>
      </w:r>
      <w:r w:rsidR="00CA0DBD">
        <w:rPr>
          <w:lang w:val="en-US" w:eastAsia="zh-CN"/>
        </w:rPr>
        <w:t xml:space="preserve">that </w:t>
      </w:r>
      <w:r w:rsidR="00114A12">
        <w:rPr>
          <w:lang w:val="en-US" w:eastAsia="zh-CN"/>
        </w:rPr>
        <w:t>engag</w:t>
      </w:r>
      <w:r w:rsidR="00F47FBA">
        <w:rPr>
          <w:lang w:val="en-US" w:eastAsia="zh-CN"/>
        </w:rPr>
        <w:t>e</w:t>
      </w:r>
      <w:r w:rsidR="00114A12">
        <w:rPr>
          <w:lang w:val="en-US" w:eastAsia="zh-CN"/>
        </w:rPr>
        <w:t xml:space="preserve"> Indigenous Peoples and local communities</w:t>
      </w:r>
      <w:r>
        <w:rPr>
          <w:lang w:val="en-US" w:eastAsia="zh-CN"/>
        </w:rPr>
        <w:t>.</w:t>
      </w:r>
      <w:r w:rsidR="00E87F17">
        <w:rPr>
          <w:lang w:val="en-US" w:eastAsia="zh-CN"/>
        </w:rPr>
        <w:t xml:space="preserve"> </w:t>
      </w:r>
      <w:r w:rsidR="001D54C0">
        <w:rPr>
          <w:lang w:val="en-US" w:eastAsia="zh-CN"/>
        </w:rPr>
        <w:t xml:space="preserve">Benefits </w:t>
      </w:r>
      <w:r w:rsidR="00CA0DBD">
        <w:rPr>
          <w:lang w:val="en-US" w:eastAsia="zh-CN"/>
        </w:rPr>
        <w:t xml:space="preserve">for communities </w:t>
      </w:r>
      <w:r w:rsidR="001D54C0">
        <w:rPr>
          <w:lang w:val="en-US" w:eastAsia="zh-CN"/>
        </w:rPr>
        <w:t xml:space="preserve">could be financial, or </w:t>
      </w:r>
      <w:r w:rsidR="00CA0DBD">
        <w:rPr>
          <w:lang w:val="en-US" w:eastAsia="zh-CN"/>
        </w:rPr>
        <w:t xml:space="preserve">take other forms, such as </w:t>
      </w:r>
      <w:r w:rsidR="001D54C0">
        <w:rPr>
          <w:lang w:val="en-US" w:eastAsia="zh-CN"/>
        </w:rPr>
        <w:t>capacity</w:t>
      </w:r>
      <w:r w:rsidR="0001265A">
        <w:rPr>
          <w:lang w:val="en-US" w:eastAsia="zh-CN"/>
        </w:rPr>
        <w:t>-</w:t>
      </w:r>
      <w:r w:rsidR="001D54C0">
        <w:rPr>
          <w:lang w:val="en-US" w:eastAsia="zh-CN"/>
        </w:rPr>
        <w:t>building</w:t>
      </w:r>
      <w:r w:rsidR="00F32C88">
        <w:rPr>
          <w:lang w:val="en-US" w:eastAsia="zh-CN"/>
        </w:rPr>
        <w:t xml:space="preserve"> or solutions to </w:t>
      </w:r>
      <w:r w:rsidR="00CA0DBD">
        <w:rPr>
          <w:lang w:val="en-US" w:eastAsia="zh-CN"/>
        </w:rPr>
        <w:t>specific challenges they face</w:t>
      </w:r>
      <w:r w:rsidR="001D54C0">
        <w:rPr>
          <w:lang w:val="en-US" w:eastAsia="zh-CN"/>
        </w:rPr>
        <w:t xml:space="preserve">. </w:t>
      </w:r>
      <w:r w:rsidR="00E87F17">
        <w:rPr>
          <w:lang w:val="en-US" w:eastAsia="zh-CN"/>
        </w:rPr>
        <w:t xml:space="preserve">Participants </w:t>
      </w:r>
      <w:r w:rsidR="00CA0DBD">
        <w:rPr>
          <w:lang w:val="en-US" w:eastAsia="zh-CN"/>
        </w:rPr>
        <w:t>emphasized that,</w:t>
      </w:r>
      <w:r w:rsidR="00E87F17">
        <w:rPr>
          <w:lang w:val="en-US" w:eastAsia="zh-CN"/>
        </w:rPr>
        <w:t xml:space="preserve"> in many cases, the </w:t>
      </w:r>
      <w:r w:rsidR="00CA0DBD">
        <w:rPr>
          <w:lang w:val="en-US" w:eastAsia="zh-CN"/>
        </w:rPr>
        <w:t xml:space="preserve">primary </w:t>
      </w:r>
      <w:r w:rsidR="00E87F17">
        <w:rPr>
          <w:lang w:val="en-US" w:eastAsia="zh-CN"/>
        </w:rPr>
        <w:t>beneficiary should be nature, and that should be clearly demonstrated to the communities involved.</w:t>
      </w:r>
    </w:p>
    <w:p w14:paraId="0CF653E4" w14:textId="34B53721" w:rsidR="00F92F1D" w:rsidRDefault="00E03E8F" w:rsidP="00784BD4">
      <w:pPr>
        <w:spacing w:line="276" w:lineRule="auto"/>
        <w:jc w:val="both"/>
        <w:rPr>
          <w:lang w:val="en-US" w:eastAsia="zh-CN"/>
        </w:rPr>
      </w:pPr>
      <w:r>
        <w:rPr>
          <w:lang w:val="en-US" w:eastAsia="zh-CN"/>
        </w:rPr>
        <w:t>Participants</w:t>
      </w:r>
      <w:r w:rsidR="00094839">
        <w:rPr>
          <w:lang w:val="en-US" w:eastAsia="zh-CN"/>
        </w:rPr>
        <w:t xml:space="preserve"> also noted that many </w:t>
      </w:r>
      <w:r>
        <w:rPr>
          <w:lang w:val="en-US" w:eastAsia="zh-CN"/>
        </w:rPr>
        <w:t>communities</w:t>
      </w:r>
      <w:r w:rsidR="00094839">
        <w:rPr>
          <w:lang w:val="en-US" w:eastAsia="zh-CN"/>
        </w:rPr>
        <w:t xml:space="preserve"> may need </w:t>
      </w:r>
      <w:r w:rsidR="00094839" w:rsidRPr="008E0572">
        <w:rPr>
          <w:b/>
          <w:bCs/>
          <w:lang w:val="en-US" w:eastAsia="zh-CN"/>
        </w:rPr>
        <w:t>capacity</w:t>
      </w:r>
      <w:r w:rsidR="0001265A">
        <w:rPr>
          <w:b/>
          <w:bCs/>
          <w:lang w:val="en-US" w:eastAsia="zh-CN"/>
        </w:rPr>
        <w:t>-</w:t>
      </w:r>
      <w:r w:rsidR="00094839" w:rsidRPr="008E0572">
        <w:rPr>
          <w:b/>
          <w:bCs/>
          <w:lang w:val="en-US" w:eastAsia="zh-CN"/>
        </w:rPr>
        <w:t>building</w:t>
      </w:r>
      <w:r w:rsidR="00094839">
        <w:rPr>
          <w:lang w:val="en-US" w:eastAsia="zh-CN"/>
        </w:rPr>
        <w:t xml:space="preserve"> to become </w:t>
      </w:r>
      <w:r>
        <w:rPr>
          <w:lang w:val="en-US" w:eastAsia="zh-CN"/>
        </w:rPr>
        <w:t xml:space="preserve">strong partners </w:t>
      </w:r>
      <w:r w:rsidR="00520143">
        <w:rPr>
          <w:lang w:val="en-US" w:eastAsia="zh-CN"/>
        </w:rPr>
        <w:t xml:space="preserve">or leaders </w:t>
      </w:r>
      <w:r>
        <w:rPr>
          <w:lang w:val="en-US" w:eastAsia="zh-CN"/>
        </w:rPr>
        <w:t xml:space="preserve">in monitoring </w:t>
      </w:r>
      <w:proofErr w:type="spellStart"/>
      <w:r>
        <w:rPr>
          <w:lang w:val="en-US" w:eastAsia="zh-CN"/>
        </w:rPr>
        <w:t>programmes</w:t>
      </w:r>
      <w:proofErr w:type="spellEnd"/>
      <w:r>
        <w:rPr>
          <w:lang w:val="en-US" w:eastAsia="zh-CN"/>
        </w:rPr>
        <w:t xml:space="preserve">. While </w:t>
      </w:r>
      <w:r w:rsidR="00CA0DBD">
        <w:rPr>
          <w:lang w:val="en-US" w:eastAsia="zh-CN"/>
        </w:rPr>
        <w:t xml:space="preserve">communities </w:t>
      </w:r>
      <w:r>
        <w:rPr>
          <w:lang w:val="en-US" w:eastAsia="zh-CN"/>
        </w:rPr>
        <w:t>may have in-depth knowledge of the</w:t>
      </w:r>
      <w:r w:rsidR="00CA0DBD">
        <w:rPr>
          <w:lang w:val="en-US" w:eastAsia="zh-CN"/>
        </w:rPr>
        <w:t>ir</w:t>
      </w:r>
      <w:r>
        <w:rPr>
          <w:lang w:val="en-US" w:eastAsia="zh-CN"/>
        </w:rPr>
        <w:t xml:space="preserve"> environment, </w:t>
      </w:r>
      <w:r w:rsidR="00CA0DBD">
        <w:rPr>
          <w:lang w:val="en-US" w:eastAsia="zh-CN"/>
        </w:rPr>
        <w:t xml:space="preserve">they may need </w:t>
      </w:r>
      <w:r>
        <w:rPr>
          <w:lang w:val="en-US" w:eastAsia="zh-CN"/>
        </w:rPr>
        <w:t>capacity</w:t>
      </w:r>
      <w:r w:rsidR="0001265A">
        <w:rPr>
          <w:lang w:val="en-US" w:eastAsia="zh-CN"/>
        </w:rPr>
        <w:t>-</w:t>
      </w:r>
      <w:r>
        <w:rPr>
          <w:lang w:val="en-US" w:eastAsia="zh-CN"/>
        </w:rPr>
        <w:t xml:space="preserve">building in terms of </w:t>
      </w:r>
      <w:r w:rsidR="00E433BB">
        <w:rPr>
          <w:lang w:val="en-US" w:eastAsia="zh-CN"/>
        </w:rPr>
        <w:t xml:space="preserve">understanding how to </w:t>
      </w:r>
      <w:r>
        <w:rPr>
          <w:lang w:val="en-US" w:eastAsia="zh-CN"/>
        </w:rPr>
        <w:t>use technologies,</w:t>
      </w:r>
      <w:r w:rsidR="00E433BB">
        <w:rPr>
          <w:lang w:val="en-US" w:eastAsia="zh-CN"/>
        </w:rPr>
        <w:t xml:space="preserve"> and their </w:t>
      </w:r>
      <w:r w:rsidR="00572C11">
        <w:rPr>
          <w:lang w:val="en-US" w:eastAsia="zh-CN"/>
        </w:rPr>
        <w:t>rights around FPIC and data sovereignty</w:t>
      </w:r>
      <w:r w:rsidR="00F0645D">
        <w:rPr>
          <w:lang w:val="en-US" w:eastAsia="zh-CN"/>
        </w:rPr>
        <w:t xml:space="preserve">. </w:t>
      </w:r>
      <w:r w:rsidR="003572BC">
        <w:rPr>
          <w:lang w:val="en-US" w:eastAsia="zh-CN"/>
        </w:rPr>
        <w:t xml:space="preserve">Additionally, peer-to-peer learning between communities who are developing monitoring systems can be crucial for sharing experiences and best practices. </w:t>
      </w:r>
      <w:r w:rsidR="00F0645D">
        <w:rPr>
          <w:lang w:val="en-US" w:eastAsia="zh-CN"/>
        </w:rPr>
        <w:t>Support on</w:t>
      </w:r>
      <w:r w:rsidR="00572C11">
        <w:rPr>
          <w:lang w:val="en-US" w:eastAsia="zh-CN"/>
        </w:rPr>
        <w:t xml:space="preserve"> </w:t>
      </w:r>
      <w:r>
        <w:rPr>
          <w:lang w:val="en-US" w:eastAsia="zh-CN"/>
        </w:rPr>
        <w:t xml:space="preserve">financing, </w:t>
      </w:r>
      <w:r w:rsidR="008E0572">
        <w:rPr>
          <w:lang w:val="en-US" w:eastAsia="zh-CN"/>
        </w:rPr>
        <w:t>internet</w:t>
      </w:r>
      <w:r>
        <w:rPr>
          <w:lang w:val="en-US" w:eastAsia="zh-CN"/>
        </w:rPr>
        <w:t xml:space="preserve"> connectivity and other aspects</w:t>
      </w:r>
      <w:r w:rsidR="00F0645D">
        <w:rPr>
          <w:lang w:val="en-US" w:eastAsia="zh-CN"/>
        </w:rPr>
        <w:t xml:space="preserve"> may also be needed</w:t>
      </w:r>
      <w:r>
        <w:rPr>
          <w:lang w:val="en-US" w:eastAsia="zh-CN"/>
        </w:rPr>
        <w:t xml:space="preserve">. </w:t>
      </w:r>
      <w:r w:rsidR="00F92F1D">
        <w:rPr>
          <w:lang w:val="en-US" w:eastAsia="zh-CN"/>
        </w:rPr>
        <w:t xml:space="preserve">Participants noted that a key difference between ILK systems and </w:t>
      </w:r>
      <w:r w:rsidR="00D12B25">
        <w:rPr>
          <w:lang w:val="en-US" w:eastAsia="zh-CN"/>
        </w:rPr>
        <w:t>other</w:t>
      </w:r>
      <w:r w:rsidR="00F92F1D">
        <w:rPr>
          <w:lang w:val="en-US" w:eastAsia="zh-CN"/>
        </w:rPr>
        <w:t xml:space="preserve"> </w:t>
      </w:r>
      <w:r w:rsidR="00F92F1D">
        <w:rPr>
          <w:lang w:val="en-US" w:eastAsia="zh-CN"/>
        </w:rPr>
        <w:lastRenderedPageBreak/>
        <w:t>science</w:t>
      </w:r>
      <w:r w:rsidR="00D12B25">
        <w:rPr>
          <w:lang w:val="en-US" w:eastAsia="zh-CN"/>
        </w:rPr>
        <w:t>s</w:t>
      </w:r>
      <w:r w:rsidR="00F92F1D">
        <w:rPr>
          <w:lang w:val="en-US" w:eastAsia="zh-CN"/>
        </w:rPr>
        <w:t xml:space="preserve"> is that ILK systems have not received the same levels of funding and other support</w:t>
      </w:r>
      <w:r w:rsidR="00D60C81" w:rsidRPr="00D60C81">
        <w:t xml:space="preserve"> </w:t>
      </w:r>
      <w:r w:rsidR="00D60C81" w:rsidRPr="00D60C81">
        <w:rPr>
          <w:lang w:val="en-US" w:eastAsia="zh-CN"/>
        </w:rPr>
        <w:t xml:space="preserve">and </w:t>
      </w:r>
      <w:r w:rsidR="00D60C81">
        <w:rPr>
          <w:lang w:val="en-US" w:eastAsia="zh-CN"/>
        </w:rPr>
        <w:t xml:space="preserve">there </w:t>
      </w:r>
      <w:r w:rsidR="00D60C81" w:rsidRPr="00D60C81">
        <w:rPr>
          <w:lang w:val="en-US" w:eastAsia="zh-CN"/>
        </w:rPr>
        <w:t xml:space="preserve">have </w:t>
      </w:r>
      <w:r w:rsidR="00D60C81">
        <w:rPr>
          <w:lang w:val="en-US" w:eastAsia="zh-CN"/>
        </w:rPr>
        <w:t>been</w:t>
      </w:r>
      <w:r w:rsidR="00D60C81" w:rsidRPr="00D60C81">
        <w:rPr>
          <w:lang w:val="en-US" w:eastAsia="zh-CN"/>
        </w:rPr>
        <w:t xml:space="preserve"> </w:t>
      </w:r>
      <w:r w:rsidR="00F21153">
        <w:rPr>
          <w:lang w:val="en-US" w:eastAsia="zh-CN"/>
        </w:rPr>
        <w:t>no</w:t>
      </w:r>
      <w:r w:rsidR="00D60C81" w:rsidRPr="00D60C81">
        <w:rPr>
          <w:lang w:val="en-US" w:eastAsia="zh-CN"/>
        </w:rPr>
        <w:t xml:space="preserve"> opportunities to create academic institutions</w:t>
      </w:r>
      <w:r w:rsidR="00F92F1D">
        <w:rPr>
          <w:lang w:val="en-US" w:eastAsia="zh-CN"/>
        </w:rPr>
        <w:t xml:space="preserve">. </w:t>
      </w:r>
    </w:p>
    <w:p w14:paraId="0DBB560A" w14:textId="77777777" w:rsidR="00956D36" w:rsidRDefault="00956D36" w:rsidP="00956D36">
      <w:pPr>
        <w:spacing w:line="276" w:lineRule="auto"/>
        <w:jc w:val="both"/>
        <w:rPr>
          <w:lang w:val="en-US" w:eastAsia="zh-CN"/>
        </w:rPr>
      </w:pPr>
      <w:r>
        <w:rPr>
          <w:lang w:val="en-US" w:eastAsia="zh-CN"/>
        </w:rPr>
        <w:t xml:space="preserve">Participants highlighted that in many cases, </w:t>
      </w:r>
      <w:r w:rsidRPr="00A57E31">
        <w:rPr>
          <w:b/>
          <w:bCs/>
          <w:lang w:val="en-US" w:eastAsia="zh-CN"/>
        </w:rPr>
        <w:t>funding and financing are key issues</w:t>
      </w:r>
      <w:r>
        <w:rPr>
          <w:lang w:val="en-US" w:eastAsia="zh-CN"/>
        </w:rPr>
        <w:t xml:space="preserve">. There can be assumptions that communities can autonomously create monitoring systems within their knowledge systems. However, some communities are spread over vast areas, requiring travel. They may need technology or other infrastructure that is not currently in place. They may also need to nominate designated programme leaders who will do the work needed, including coordination and data processing. This requires funding.  </w:t>
      </w:r>
    </w:p>
    <w:p w14:paraId="3A7E3304" w14:textId="601FB5C6" w:rsidR="00094839" w:rsidRDefault="008E0572" w:rsidP="00784BD4">
      <w:pPr>
        <w:spacing w:line="276" w:lineRule="auto"/>
        <w:jc w:val="both"/>
        <w:rPr>
          <w:lang w:val="en-US" w:eastAsia="zh-CN"/>
        </w:rPr>
      </w:pPr>
      <w:r w:rsidRPr="00F92F1D">
        <w:rPr>
          <w:b/>
          <w:bCs/>
          <w:lang w:val="en-US" w:eastAsia="zh-CN"/>
        </w:rPr>
        <w:t>Capacity-</w:t>
      </w:r>
      <w:r w:rsidR="00E03E8F" w:rsidRPr="00F92F1D">
        <w:rPr>
          <w:b/>
          <w:bCs/>
          <w:lang w:val="en-US" w:eastAsia="zh-CN"/>
        </w:rPr>
        <w:t>building</w:t>
      </w:r>
      <w:r w:rsidR="00D03E8B">
        <w:rPr>
          <w:b/>
          <w:bCs/>
          <w:lang w:val="en-US" w:eastAsia="zh-CN"/>
        </w:rPr>
        <w:t>, including training,</w:t>
      </w:r>
      <w:r w:rsidR="00E03E8F" w:rsidRPr="00F92F1D">
        <w:rPr>
          <w:b/>
          <w:bCs/>
          <w:lang w:val="en-US" w:eastAsia="zh-CN"/>
        </w:rPr>
        <w:t xml:space="preserve"> may also be needed for others</w:t>
      </w:r>
      <w:r w:rsidR="00E03E8F">
        <w:rPr>
          <w:lang w:val="en-US" w:eastAsia="zh-CN"/>
        </w:rPr>
        <w:t xml:space="preserve"> working with </w:t>
      </w:r>
      <w:r w:rsidR="00525C56">
        <w:rPr>
          <w:lang w:val="en-US" w:eastAsia="zh-CN"/>
        </w:rPr>
        <w:t>Indigenous Peoples and local communities and their knowledge</w:t>
      </w:r>
      <w:r w:rsidR="00E03E8F">
        <w:rPr>
          <w:lang w:val="en-US" w:eastAsia="zh-CN"/>
        </w:rPr>
        <w:t>, including governments</w:t>
      </w:r>
      <w:r w:rsidR="00F92F1D">
        <w:rPr>
          <w:lang w:val="en-US" w:eastAsia="zh-CN"/>
        </w:rPr>
        <w:t xml:space="preserve"> and researchers</w:t>
      </w:r>
      <w:r w:rsidR="00525C56">
        <w:rPr>
          <w:lang w:val="en-US" w:eastAsia="zh-CN"/>
        </w:rPr>
        <w:t xml:space="preserve">. This may include how to </w:t>
      </w:r>
      <w:r w:rsidR="003D45D4">
        <w:rPr>
          <w:lang w:val="en-US" w:eastAsia="zh-CN"/>
        </w:rPr>
        <w:t>respectfully work with</w:t>
      </w:r>
      <w:r w:rsidR="00525C56">
        <w:rPr>
          <w:lang w:val="en-US" w:eastAsia="zh-CN"/>
        </w:rPr>
        <w:t xml:space="preserve"> communities</w:t>
      </w:r>
      <w:r w:rsidR="00402DFA">
        <w:rPr>
          <w:lang w:val="en-US" w:eastAsia="zh-CN"/>
        </w:rPr>
        <w:t xml:space="preserve"> and their knowledge and governance systems</w:t>
      </w:r>
      <w:r w:rsidR="00525C56">
        <w:rPr>
          <w:lang w:val="en-US" w:eastAsia="zh-CN"/>
        </w:rPr>
        <w:t>,</w:t>
      </w:r>
      <w:r w:rsidR="00DA52A3">
        <w:rPr>
          <w:lang w:val="en-US" w:eastAsia="zh-CN"/>
        </w:rPr>
        <w:t xml:space="preserve"> </w:t>
      </w:r>
      <w:r w:rsidR="00402DFA">
        <w:rPr>
          <w:lang w:val="en-US" w:eastAsia="zh-CN"/>
        </w:rPr>
        <w:t xml:space="preserve">and how to ensure and support </w:t>
      </w:r>
      <w:r w:rsidR="00623475">
        <w:rPr>
          <w:lang w:val="en-US" w:eastAsia="zh-CN"/>
        </w:rPr>
        <w:t>data sovereignty</w:t>
      </w:r>
      <w:r w:rsidR="00507D7E">
        <w:rPr>
          <w:lang w:val="en-US" w:eastAsia="zh-CN"/>
        </w:rPr>
        <w:t>,</w:t>
      </w:r>
      <w:r w:rsidR="00402DFA">
        <w:rPr>
          <w:lang w:val="en-US" w:eastAsia="zh-CN"/>
        </w:rPr>
        <w:t xml:space="preserve"> </w:t>
      </w:r>
      <w:r w:rsidR="00623475">
        <w:rPr>
          <w:lang w:val="en-US" w:eastAsia="zh-CN"/>
        </w:rPr>
        <w:t>FPIC</w:t>
      </w:r>
      <w:r w:rsidR="00507D7E">
        <w:rPr>
          <w:lang w:val="en-US" w:eastAsia="zh-CN"/>
        </w:rPr>
        <w:t xml:space="preserve"> and benefit sharing</w:t>
      </w:r>
      <w:r w:rsidR="00402DFA">
        <w:rPr>
          <w:lang w:val="en-US" w:eastAsia="zh-CN"/>
        </w:rPr>
        <w:t>.</w:t>
      </w:r>
      <w:r w:rsidR="00623475">
        <w:rPr>
          <w:lang w:val="en-US" w:eastAsia="zh-CN"/>
        </w:rPr>
        <w:t xml:space="preserve"> </w:t>
      </w:r>
    </w:p>
    <w:p w14:paraId="554875B4" w14:textId="154A9C06" w:rsidR="007912AC" w:rsidRDefault="00274DA8" w:rsidP="002C6B4A">
      <w:pPr>
        <w:spacing w:line="276" w:lineRule="auto"/>
        <w:jc w:val="both"/>
        <w:rPr>
          <w:lang w:val="en-US" w:eastAsia="zh-CN"/>
        </w:rPr>
      </w:pPr>
      <w:r>
        <w:rPr>
          <w:lang w:val="en-US" w:eastAsia="zh-CN"/>
        </w:rPr>
        <w:t>Participants</w:t>
      </w:r>
      <w:r w:rsidR="007912AC">
        <w:rPr>
          <w:lang w:val="en-US" w:eastAsia="zh-CN"/>
        </w:rPr>
        <w:t xml:space="preserve"> highlighted that </w:t>
      </w:r>
      <w:r w:rsidR="00E24416">
        <w:rPr>
          <w:lang w:val="en-US" w:eastAsia="zh-CN"/>
        </w:rPr>
        <w:t xml:space="preserve">it is important to form </w:t>
      </w:r>
      <w:r w:rsidR="00E24416" w:rsidRPr="00025D52">
        <w:rPr>
          <w:b/>
          <w:bCs/>
          <w:lang w:val="en-US" w:eastAsia="zh-CN"/>
        </w:rPr>
        <w:t>collaborations and</w:t>
      </w:r>
      <w:r w:rsidR="00E24416">
        <w:rPr>
          <w:lang w:val="en-US" w:eastAsia="zh-CN"/>
        </w:rPr>
        <w:t xml:space="preserve"> </w:t>
      </w:r>
      <w:r w:rsidR="00E24416" w:rsidRPr="00C83947">
        <w:rPr>
          <w:b/>
          <w:bCs/>
          <w:lang w:val="en-US" w:eastAsia="zh-CN"/>
        </w:rPr>
        <w:t>partnerships with communities</w:t>
      </w:r>
      <w:r w:rsidR="00E24416">
        <w:rPr>
          <w:lang w:val="en-US" w:eastAsia="zh-CN"/>
        </w:rPr>
        <w:t xml:space="preserve">. Aiming to foster good partnerships and mutual support would be important in many cases. </w:t>
      </w:r>
      <w:r w:rsidR="002C6B4A">
        <w:rPr>
          <w:lang w:val="en-US" w:eastAsia="zh-CN"/>
        </w:rPr>
        <w:t xml:space="preserve">They noted that </w:t>
      </w:r>
      <w:r w:rsidR="0027676D">
        <w:rPr>
          <w:lang w:val="en-US" w:eastAsia="zh-CN"/>
        </w:rPr>
        <w:t xml:space="preserve">there is </w:t>
      </w:r>
      <w:r w:rsidR="00293A0F">
        <w:rPr>
          <w:lang w:val="en-US" w:eastAsia="zh-CN"/>
        </w:rPr>
        <w:t xml:space="preserve">often a </w:t>
      </w:r>
      <w:r w:rsidR="00293A0F" w:rsidRPr="00583390">
        <w:rPr>
          <w:b/>
          <w:bCs/>
          <w:lang w:val="en-US" w:eastAsia="zh-CN"/>
        </w:rPr>
        <w:t>lack of</w:t>
      </w:r>
      <w:r w:rsidR="00293A0F">
        <w:rPr>
          <w:lang w:val="en-US" w:eastAsia="zh-CN"/>
        </w:rPr>
        <w:t xml:space="preserve"> </w:t>
      </w:r>
      <w:r w:rsidR="0027676D" w:rsidRPr="0027676D">
        <w:rPr>
          <w:b/>
          <w:bCs/>
          <w:lang w:val="en-US" w:eastAsia="zh-CN"/>
        </w:rPr>
        <w:t>trust between communities and national or local governments</w:t>
      </w:r>
      <w:r w:rsidR="0027676D">
        <w:rPr>
          <w:lang w:val="en-US" w:eastAsia="zh-CN"/>
        </w:rPr>
        <w:t xml:space="preserve">. </w:t>
      </w:r>
      <w:r w:rsidR="00293A0F">
        <w:rPr>
          <w:lang w:val="en-US" w:eastAsia="zh-CN"/>
        </w:rPr>
        <w:t>Building t</w:t>
      </w:r>
      <w:r w:rsidR="0027676D">
        <w:rPr>
          <w:lang w:val="en-US" w:eastAsia="zh-CN"/>
        </w:rPr>
        <w:t>his trust takes time</w:t>
      </w:r>
      <w:r w:rsidR="001823E0">
        <w:rPr>
          <w:lang w:val="en-US" w:eastAsia="zh-CN"/>
        </w:rPr>
        <w:t xml:space="preserve">, often </w:t>
      </w:r>
      <w:r w:rsidR="003426A9">
        <w:rPr>
          <w:lang w:val="en-US" w:eastAsia="zh-CN"/>
        </w:rPr>
        <w:t>with researchers or others being present</w:t>
      </w:r>
      <w:r w:rsidR="0027676D">
        <w:rPr>
          <w:lang w:val="en-US" w:eastAsia="zh-CN"/>
        </w:rPr>
        <w:t xml:space="preserve"> </w:t>
      </w:r>
      <w:r w:rsidR="00A45B1D">
        <w:rPr>
          <w:lang w:val="en-US" w:eastAsia="zh-CN"/>
        </w:rPr>
        <w:t>in communities</w:t>
      </w:r>
      <w:r w:rsidR="00293A0F">
        <w:rPr>
          <w:lang w:val="en-US" w:eastAsia="zh-CN"/>
        </w:rPr>
        <w:t xml:space="preserve"> to</w:t>
      </w:r>
      <w:r w:rsidR="00A45B1D">
        <w:rPr>
          <w:lang w:val="en-US" w:eastAsia="zh-CN"/>
        </w:rPr>
        <w:t xml:space="preserve"> learn</w:t>
      </w:r>
      <w:r w:rsidR="00293A0F">
        <w:rPr>
          <w:lang w:val="en-US" w:eastAsia="zh-CN"/>
        </w:rPr>
        <w:t xml:space="preserve"> </w:t>
      </w:r>
      <w:r w:rsidR="00A45B1D">
        <w:rPr>
          <w:lang w:val="en-US" w:eastAsia="zh-CN"/>
        </w:rPr>
        <w:t xml:space="preserve">about their </w:t>
      </w:r>
      <w:r w:rsidR="00293A0F">
        <w:rPr>
          <w:lang w:val="en-US" w:eastAsia="zh-CN"/>
        </w:rPr>
        <w:t xml:space="preserve">knowledge, </w:t>
      </w:r>
      <w:r w:rsidR="00A45B1D">
        <w:rPr>
          <w:lang w:val="en-US" w:eastAsia="zh-CN"/>
        </w:rPr>
        <w:t>cultures</w:t>
      </w:r>
      <w:r w:rsidR="00293A0F">
        <w:rPr>
          <w:lang w:val="en-US" w:eastAsia="zh-CN"/>
        </w:rPr>
        <w:t xml:space="preserve"> and aspirations</w:t>
      </w:r>
      <w:r w:rsidR="00A45B1D">
        <w:rPr>
          <w:lang w:val="en-US" w:eastAsia="zh-CN"/>
        </w:rPr>
        <w:t>.</w:t>
      </w:r>
      <w:r w:rsidR="006545C0">
        <w:rPr>
          <w:lang w:val="en-US" w:eastAsia="zh-CN"/>
        </w:rPr>
        <w:t xml:space="preserve"> </w:t>
      </w:r>
      <w:r w:rsidR="003426A9">
        <w:rPr>
          <w:lang w:val="en-US" w:eastAsia="zh-CN"/>
        </w:rPr>
        <w:t>Building trust also</w:t>
      </w:r>
      <w:r w:rsidR="001823E0">
        <w:rPr>
          <w:lang w:val="en-US" w:eastAsia="zh-CN"/>
        </w:rPr>
        <w:t xml:space="preserve"> requires ongoing communication, transparency and clear protections and benefits, as discussed above. </w:t>
      </w:r>
      <w:r w:rsidR="00293A0F">
        <w:rPr>
          <w:lang w:val="en-US" w:eastAsia="zh-CN"/>
        </w:rPr>
        <w:t>Understanding these elements is essential for fostering effective collaboration</w:t>
      </w:r>
      <w:r w:rsidR="006545C0">
        <w:rPr>
          <w:lang w:val="en-US" w:eastAsia="zh-CN"/>
        </w:rPr>
        <w:t>.</w:t>
      </w:r>
    </w:p>
    <w:p w14:paraId="256BBDAC" w14:textId="393D15D0" w:rsidR="006D4F49" w:rsidRPr="005B136D" w:rsidRDefault="0078028C" w:rsidP="00784BD4">
      <w:pPr>
        <w:spacing w:line="276" w:lineRule="auto"/>
        <w:jc w:val="both"/>
        <w:rPr>
          <w:lang w:val="en-US" w:eastAsia="zh-CN"/>
        </w:rPr>
      </w:pPr>
      <w:r w:rsidRPr="0078028C">
        <w:rPr>
          <w:lang w:val="en-US" w:eastAsia="zh-CN"/>
        </w:rPr>
        <w:t>Participants emphasized</w:t>
      </w:r>
      <w:r>
        <w:rPr>
          <w:b/>
          <w:bCs/>
          <w:lang w:val="en-US" w:eastAsia="zh-CN"/>
        </w:rPr>
        <w:t xml:space="preserve"> </w:t>
      </w:r>
      <w:r w:rsidRPr="0078028C">
        <w:rPr>
          <w:lang w:val="en-US" w:eastAsia="zh-CN"/>
        </w:rPr>
        <w:t xml:space="preserve">that </w:t>
      </w:r>
      <w:r>
        <w:rPr>
          <w:b/>
          <w:bCs/>
          <w:lang w:val="en-US" w:eastAsia="zh-CN"/>
        </w:rPr>
        <w:t>l</w:t>
      </w:r>
      <w:r w:rsidR="003C5C89" w:rsidRPr="003C5C89">
        <w:rPr>
          <w:b/>
          <w:bCs/>
          <w:lang w:val="en-US" w:eastAsia="zh-CN"/>
        </w:rPr>
        <w:t>eadership within communities needs to be recognized and supported</w:t>
      </w:r>
      <w:r w:rsidR="003C5C89">
        <w:rPr>
          <w:lang w:val="en-US" w:eastAsia="zh-CN"/>
        </w:rPr>
        <w:t xml:space="preserve">, including for people who can work through multiple levels </w:t>
      </w:r>
      <w:r w:rsidR="00D14F11">
        <w:rPr>
          <w:lang w:val="en-US" w:eastAsia="zh-CN"/>
        </w:rPr>
        <w:t>as</w:t>
      </w:r>
      <w:r w:rsidR="003C5C89">
        <w:rPr>
          <w:lang w:val="en-US" w:eastAsia="zh-CN"/>
        </w:rPr>
        <w:t xml:space="preserve"> knowledge is scaled up from local to national to global</w:t>
      </w:r>
      <w:r w:rsidR="00A71E52">
        <w:rPr>
          <w:lang w:val="en-US" w:eastAsia="zh-CN"/>
        </w:rPr>
        <w:t>, and who can work on translation to make ILK systems understandable for governments and others, without losing key concepts and underpinning values</w:t>
      </w:r>
      <w:r w:rsidR="003C5C89">
        <w:rPr>
          <w:lang w:val="en-US" w:eastAsia="zh-CN"/>
        </w:rPr>
        <w:t>.</w:t>
      </w:r>
      <w:r w:rsidR="009A00B6">
        <w:rPr>
          <w:lang w:val="en-US" w:eastAsia="zh-CN"/>
        </w:rPr>
        <w:t xml:space="preserve"> </w:t>
      </w:r>
      <w:r w:rsidR="00293A0F">
        <w:rPr>
          <w:lang w:val="en-US" w:eastAsia="zh-CN"/>
        </w:rPr>
        <w:t xml:space="preserve">Participants </w:t>
      </w:r>
      <w:r w:rsidR="00D14F11">
        <w:rPr>
          <w:lang w:val="en-US" w:eastAsia="zh-CN"/>
        </w:rPr>
        <w:t xml:space="preserve">also </w:t>
      </w:r>
      <w:r w:rsidR="004F523A">
        <w:rPr>
          <w:lang w:val="en-US" w:eastAsia="zh-CN"/>
        </w:rPr>
        <w:t>emphasized</w:t>
      </w:r>
      <w:r w:rsidR="00293A0F">
        <w:rPr>
          <w:lang w:val="en-US" w:eastAsia="zh-CN"/>
        </w:rPr>
        <w:t xml:space="preserve"> the </w:t>
      </w:r>
      <w:r w:rsidR="009A00B6">
        <w:rPr>
          <w:lang w:val="en-US" w:eastAsia="zh-CN"/>
        </w:rPr>
        <w:t xml:space="preserve">important role of women </w:t>
      </w:r>
      <w:r w:rsidR="00293A0F">
        <w:rPr>
          <w:lang w:val="en-US" w:eastAsia="zh-CN"/>
        </w:rPr>
        <w:t>as leaders</w:t>
      </w:r>
      <w:r w:rsidR="009A00B6">
        <w:rPr>
          <w:lang w:val="en-US" w:eastAsia="zh-CN"/>
        </w:rPr>
        <w:t xml:space="preserve">, </w:t>
      </w:r>
      <w:r w:rsidR="00F851DB">
        <w:rPr>
          <w:lang w:val="en-US" w:eastAsia="zh-CN"/>
        </w:rPr>
        <w:t xml:space="preserve">convenors and innovators. </w:t>
      </w:r>
      <w:r w:rsidR="00293A0F">
        <w:rPr>
          <w:lang w:val="en-US" w:eastAsia="zh-CN"/>
        </w:rPr>
        <w:t>They also highlighted the crucial role of y</w:t>
      </w:r>
      <w:r w:rsidR="00F851DB">
        <w:rPr>
          <w:lang w:val="en-US" w:eastAsia="zh-CN"/>
        </w:rPr>
        <w:t xml:space="preserve">outh </w:t>
      </w:r>
      <w:r w:rsidR="00293A0F">
        <w:rPr>
          <w:lang w:val="en-US" w:eastAsia="zh-CN"/>
        </w:rPr>
        <w:t>in shaping</w:t>
      </w:r>
      <w:r w:rsidR="00F851DB">
        <w:rPr>
          <w:lang w:val="en-US" w:eastAsia="zh-CN"/>
        </w:rPr>
        <w:t xml:space="preserve"> the futures of communities, </w:t>
      </w:r>
      <w:r w:rsidR="00293A0F">
        <w:rPr>
          <w:lang w:val="en-US" w:eastAsia="zh-CN"/>
        </w:rPr>
        <w:t>stressing the</w:t>
      </w:r>
      <w:r w:rsidR="00F851DB">
        <w:rPr>
          <w:lang w:val="en-US" w:eastAsia="zh-CN"/>
        </w:rPr>
        <w:t xml:space="preserve"> need to engage </w:t>
      </w:r>
      <w:r w:rsidR="00293A0F">
        <w:rPr>
          <w:lang w:val="en-US" w:eastAsia="zh-CN"/>
        </w:rPr>
        <w:t xml:space="preserve">them </w:t>
      </w:r>
      <w:r w:rsidR="00F851DB">
        <w:rPr>
          <w:lang w:val="en-US" w:eastAsia="zh-CN"/>
        </w:rPr>
        <w:t>from the beginning in all projects</w:t>
      </w:r>
      <w:r w:rsidR="00835F65">
        <w:rPr>
          <w:lang w:val="en-US" w:eastAsia="zh-CN"/>
        </w:rPr>
        <w:t>, as well as the crucial need to support</w:t>
      </w:r>
      <w:bookmarkStart w:id="43" w:name="_Toc133315335"/>
      <w:bookmarkStart w:id="44" w:name="_Toc133315474"/>
      <w:bookmarkStart w:id="45" w:name="_Toc133587900"/>
      <w:bookmarkEnd w:id="29"/>
      <w:bookmarkEnd w:id="43"/>
      <w:bookmarkEnd w:id="44"/>
      <w:r w:rsidR="001D70A9" w:rsidRPr="001D70A9">
        <w:rPr>
          <w:lang w:val="en-US" w:eastAsia="zh-CN"/>
        </w:rPr>
        <w:t xml:space="preserve"> the intergenerational transmission of knowledge from elders to youth</w:t>
      </w:r>
      <w:r w:rsidR="00F36C8B">
        <w:rPr>
          <w:lang w:val="en-US" w:eastAsia="zh-CN"/>
        </w:rPr>
        <w:t>,</w:t>
      </w:r>
      <w:r w:rsidR="001D70A9" w:rsidRPr="001D70A9">
        <w:rPr>
          <w:lang w:val="en-US" w:eastAsia="zh-CN"/>
        </w:rPr>
        <w:t xml:space="preserve"> and youth to elders</w:t>
      </w:r>
      <w:r w:rsidR="00F36C8B">
        <w:rPr>
          <w:lang w:val="en-US" w:eastAsia="zh-CN"/>
        </w:rPr>
        <w:t>,</w:t>
      </w:r>
      <w:r w:rsidR="001D70A9" w:rsidRPr="001D70A9">
        <w:rPr>
          <w:lang w:val="en-US" w:eastAsia="zh-CN"/>
        </w:rPr>
        <w:t xml:space="preserve"> and </w:t>
      </w:r>
      <w:r w:rsidR="00F36C8B">
        <w:rPr>
          <w:lang w:val="en-US" w:eastAsia="zh-CN"/>
        </w:rPr>
        <w:t xml:space="preserve">to </w:t>
      </w:r>
      <w:r w:rsidR="001D70A9" w:rsidRPr="001D70A9">
        <w:rPr>
          <w:lang w:val="en-US" w:eastAsia="zh-CN"/>
        </w:rPr>
        <w:t>decision-makers.</w:t>
      </w:r>
    </w:p>
    <w:p w14:paraId="19BE5586" w14:textId="77777777" w:rsidR="002626AD" w:rsidRDefault="002626AD" w:rsidP="002626AD">
      <w:pPr>
        <w:spacing w:before="0" w:after="160" w:line="276" w:lineRule="auto"/>
      </w:pPr>
    </w:p>
    <w:p w14:paraId="722D89EF" w14:textId="464783F2" w:rsidR="00CA20C0" w:rsidRDefault="00CA20C0" w:rsidP="002626AD">
      <w:pPr>
        <w:spacing w:before="0" w:after="160" w:line="276" w:lineRule="auto"/>
        <w:rPr>
          <w:rFonts w:eastAsiaTheme="majorEastAsia" w:cstheme="minorHAnsi"/>
          <w:b/>
          <w:color w:val="538135" w:themeColor="accent6" w:themeShade="BF"/>
          <w:sz w:val="40"/>
          <w:szCs w:val="40"/>
          <w:lang w:val="en-US" w:eastAsia="zh-CN"/>
        </w:rPr>
      </w:pPr>
      <w:r>
        <w:br w:type="page"/>
      </w:r>
    </w:p>
    <w:p w14:paraId="1994F0EB" w14:textId="22820CB0" w:rsidR="00F4298B" w:rsidRPr="00A400F7" w:rsidRDefault="00EB0302" w:rsidP="00784BD4">
      <w:pPr>
        <w:pStyle w:val="Heading1"/>
        <w:spacing w:line="276" w:lineRule="auto"/>
      </w:pPr>
      <w:bookmarkStart w:id="46" w:name="_Toc192584605"/>
      <w:r w:rsidRPr="00A400F7">
        <w:lastRenderedPageBreak/>
        <w:t>Next steps</w:t>
      </w:r>
      <w:bookmarkEnd w:id="45"/>
      <w:bookmarkEnd w:id="46"/>
    </w:p>
    <w:p w14:paraId="2600CBBD" w14:textId="206D623B" w:rsidR="003D5168" w:rsidRPr="003D5168" w:rsidRDefault="003D5168" w:rsidP="00784BD4">
      <w:pPr>
        <w:spacing w:line="276" w:lineRule="auto"/>
        <w:jc w:val="both"/>
        <w:rPr>
          <w:rFonts w:cstheme="minorHAnsi"/>
          <w:lang w:val="en-US"/>
        </w:rPr>
      </w:pPr>
      <w:r>
        <w:rPr>
          <w:rFonts w:cstheme="minorHAnsi"/>
          <w:lang w:val="en-US"/>
        </w:rPr>
        <w:t>The following next steps will take place after the workshop:</w:t>
      </w:r>
    </w:p>
    <w:p w14:paraId="0629BE39" w14:textId="61AE9E87" w:rsidR="00D93F1B" w:rsidRPr="00B02DBB" w:rsidRDefault="00AF14E5" w:rsidP="00784BD4">
      <w:pPr>
        <w:numPr>
          <w:ilvl w:val="0"/>
          <w:numId w:val="13"/>
        </w:numPr>
        <w:spacing w:line="276" w:lineRule="auto"/>
        <w:ind w:left="714" w:hanging="357"/>
        <w:jc w:val="both"/>
        <w:rPr>
          <w:rFonts w:cstheme="minorHAnsi"/>
          <w:lang w:val="en-US"/>
        </w:rPr>
      </w:pPr>
      <w:r>
        <w:rPr>
          <w:rFonts w:cstheme="minorHAnsi"/>
        </w:rPr>
        <w:t>A</w:t>
      </w:r>
      <w:r w:rsidR="00D93F1B">
        <w:rPr>
          <w:rFonts w:cstheme="minorHAnsi"/>
        </w:rPr>
        <w:t xml:space="preserve"> </w:t>
      </w:r>
      <w:r w:rsidR="00D93F1B" w:rsidRPr="00EB0302">
        <w:rPr>
          <w:rFonts w:cstheme="minorHAnsi"/>
        </w:rPr>
        <w:t>report</w:t>
      </w:r>
      <w:r>
        <w:rPr>
          <w:rFonts w:cstheme="minorHAnsi"/>
        </w:rPr>
        <w:t xml:space="preserve"> was developed</w:t>
      </w:r>
      <w:r w:rsidR="00D93F1B">
        <w:rPr>
          <w:rFonts w:cstheme="minorHAnsi"/>
        </w:rPr>
        <w:t xml:space="preserve"> from the dialogue workshop</w:t>
      </w:r>
      <w:r w:rsidR="00D93F1B" w:rsidRPr="00EB0302">
        <w:rPr>
          <w:rFonts w:cstheme="minorHAnsi"/>
        </w:rPr>
        <w:t xml:space="preserve"> </w:t>
      </w:r>
      <w:r w:rsidR="00D93F1B">
        <w:rPr>
          <w:rFonts w:cstheme="minorHAnsi"/>
        </w:rPr>
        <w:t>(this report</w:t>
      </w:r>
      <w:r w:rsidR="0023273A">
        <w:rPr>
          <w:rFonts w:cstheme="minorHAnsi"/>
        </w:rPr>
        <w:t>)</w:t>
      </w:r>
      <w:r w:rsidR="0014741B">
        <w:rPr>
          <w:rFonts w:cstheme="minorHAnsi"/>
        </w:rPr>
        <w:t xml:space="preserve">, which </w:t>
      </w:r>
      <w:r w:rsidR="00D93F1B">
        <w:rPr>
          <w:rFonts w:cstheme="minorHAnsi"/>
        </w:rPr>
        <w:t>was sent to all participants for the</w:t>
      </w:r>
      <w:r w:rsidR="00167BF9">
        <w:rPr>
          <w:rFonts w:cstheme="minorHAnsi"/>
        </w:rPr>
        <w:t>m</w:t>
      </w:r>
      <w:r w:rsidR="00A916DA">
        <w:rPr>
          <w:rFonts w:cstheme="minorHAnsi"/>
        </w:rPr>
        <w:t xml:space="preserve"> </w:t>
      </w:r>
      <w:r w:rsidR="00167BF9">
        <w:rPr>
          <w:rFonts w:cstheme="minorHAnsi"/>
        </w:rPr>
        <w:t xml:space="preserve">to </w:t>
      </w:r>
      <w:r w:rsidR="00D93F1B">
        <w:rPr>
          <w:rFonts w:cstheme="minorHAnsi"/>
        </w:rPr>
        <w:t xml:space="preserve">edit, </w:t>
      </w:r>
      <w:r w:rsidR="00167BF9">
        <w:rPr>
          <w:rFonts w:cstheme="minorHAnsi"/>
        </w:rPr>
        <w:t xml:space="preserve">make </w:t>
      </w:r>
      <w:r w:rsidR="00D93F1B">
        <w:rPr>
          <w:rFonts w:cstheme="minorHAnsi"/>
        </w:rPr>
        <w:t>additions and approv</w:t>
      </w:r>
      <w:r w:rsidR="00167BF9">
        <w:rPr>
          <w:rFonts w:cstheme="minorHAnsi"/>
        </w:rPr>
        <w:t>e</w:t>
      </w:r>
      <w:r w:rsidR="00D93F1B">
        <w:rPr>
          <w:rFonts w:cstheme="minorHAnsi"/>
        </w:rPr>
        <w:t xml:space="preserve"> </w:t>
      </w:r>
      <w:r w:rsidR="00167BF9">
        <w:rPr>
          <w:rFonts w:cstheme="minorHAnsi"/>
        </w:rPr>
        <w:t>prior to</w:t>
      </w:r>
      <w:r w:rsidR="00D93F1B">
        <w:rPr>
          <w:rFonts w:cstheme="minorHAnsi"/>
        </w:rPr>
        <w:t xml:space="preserve"> finali</w:t>
      </w:r>
      <w:r w:rsidR="00167BF9">
        <w:rPr>
          <w:rFonts w:cstheme="minorHAnsi"/>
        </w:rPr>
        <w:t>zation</w:t>
      </w:r>
      <w:r w:rsidR="003F66B5">
        <w:rPr>
          <w:rFonts w:cstheme="minorHAnsi"/>
        </w:rPr>
        <w:t xml:space="preserve"> and publi</w:t>
      </w:r>
      <w:r w:rsidR="00167BF9">
        <w:rPr>
          <w:rFonts w:cstheme="minorHAnsi"/>
        </w:rPr>
        <w:t xml:space="preserve">cation </w:t>
      </w:r>
      <w:proofErr w:type="gramStart"/>
      <w:r>
        <w:rPr>
          <w:rFonts w:cstheme="minorHAnsi"/>
        </w:rPr>
        <w:t>online</w:t>
      </w:r>
      <w:r w:rsidR="00B02DBB">
        <w:rPr>
          <w:rFonts w:cstheme="minorHAnsi"/>
        </w:rPr>
        <w:t>;</w:t>
      </w:r>
      <w:proofErr w:type="gramEnd"/>
      <w:r w:rsidR="00D93F1B">
        <w:rPr>
          <w:rFonts w:cstheme="minorHAnsi"/>
        </w:rPr>
        <w:t xml:space="preserve"> </w:t>
      </w:r>
    </w:p>
    <w:p w14:paraId="43543630" w14:textId="4FDD543A" w:rsidR="00B02DBB" w:rsidRPr="00A400F7" w:rsidRDefault="00B02DBB" w:rsidP="00784BD4">
      <w:pPr>
        <w:numPr>
          <w:ilvl w:val="0"/>
          <w:numId w:val="13"/>
        </w:numPr>
        <w:spacing w:line="276" w:lineRule="auto"/>
        <w:ind w:left="714" w:hanging="357"/>
        <w:jc w:val="both"/>
        <w:rPr>
          <w:rFonts w:cstheme="minorHAnsi"/>
          <w:lang w:val="en-US"/>
        </w:rPr>
      </w:pPr>
      <w:r>
        <w:rPr>
          <w:rFonts w:cstheme="minorHAnsi"/>
        </w:rPr>
        <w:t xml:space="preserve">Using the report as </w:t>
      </w:r>
      <w:r w:rsidR="00407159">
        <w:rPr>
          <w:rFonts w:cstheme="minorHAnsi"/>
        </w:rPr>
        <w:t xml:space="preserve">a </w:t>
      </w:r>
      <w:r>
        <w:rPr>
          <w:rFonts w:cstheme="minorHAnsi"/>
        </w:rPr>
        <w:t xml:space="preserve">resource, the authors </w:t>
      </w:r>
      <w:r w:rsidR="00AF14E5">
        <w:rPr>
          <w:rFonts w:cstheme="minorHAnsi"/>
        </w:rPr>
        <w:t xml:space="preserve">will </w:t>
      </w:r>
      <w:r>
        <w:rPr>
          <w:rFonts w:cstheme="minorHAnsi"/>
        </w:rPr>
        <w:t xml:space="preserve">continue to develop the draft chapters of the </w:t>
      </w:r>
      <w:proofErr w:type="gramStart"/>
      <w:r>
        <w:rPr>
          <w:rFonts w:cstheme="minorHAnsi"/>
        </w:rPr>
        <w:t>assessment;</w:t>
      </w:r>
      <w:proofErr w:type="gramEnd"/>
    </w:p>
    <w:p w14:paraId="20E38E24" w14:textId="18EF39EF" w:rsidR="00A400F7" w:rsidRPr="00A400F7" w:rsidRDefault="00A400F7" w:rsidP="00784BD4">
      <w:pPr>
        <w:numPr>
          <w:ilvl w:val="0"/>
          <w:numId w:val="13"/>
        </w:numPr>
        <w:spacing w:line="276" w:lineRule="auto"/>
        <w:ind w:left="714" w:hanging="357"/>
        <w:jc w:val="both"/>
        <w:rPr>
          <w:rFonts w:cstheme="minorHAnsi"/>
          <w:lang w:val="en-US"/>
        </w:rPr>
      </w:pPr>
      <w:r>
        <w:rPr>
          <w:rFonts w:cstheme="minorHAnsi"/>
          <w:lang w:val="en-US"/>
        </w:rPr>
        <w:t xml:space="preserve">Author teams </w:t>
      </w:r>
      <w:r w:rsidR="00AF14E5">
        <w:rPr>
          <w:rFonts w:cstheme="minorHAnsi"/>
          <w:lang w:val="en-US"/>
        </w:rPr>
        <w:t xml:space="preserve">may </w:t>
      </w:r>
      <w:r>
        <w:rPr>
          <w:rFonts w:cstheme="minorHAnsi"/>
          <w:lang w:val="en-US"/>
        </w:rPr>
        <w:t>reach out to</w:t>
      </w:r>
      <w:r w:rsidR="00B02DBB">
        <w:rPr>
          <w:rFonts w:cstheme="minorHAnsi"/>
          <w:lang w:val="en-US"/>
        </w:rPr>
        <w:t xml:space="preserve"> participants</w:t>
      </w:r>
      <w:r w:rsidR="00134EAF">
        <w:rPr>
          <w:rFonts w:cstheme="minorHAnsi"/>
          <w:lang w:val="en-US"/>
        </w:rPr>
        <w:t xml:space="preserve"> </w:t>
      </w:r>
      <w:r w:rsidR="00D52BEB">
        <w:rPr>
          <w:rFonts w:cstheme="minorHAnsi"/>
          <w:lang w:val="en-US"/>
        </w:rPr>
        <w:t xml:space="preserve">from </w:t>
      </w:r>
      <w:r w:rsidR="00134EAF" w:rsidRPr="002C604C">
        <w:rPr>
          <w:rFonts w:cstheme="minorHAnsi"/>
        </w:rPr>
        <w:t>Indigenous Peoples and local communities</w:t>
      </w:r>
      <w:r w:rsidR="00A46E76">
        <w:rPr>
          <w:rFonts w:cstheme="minorHAnsi"/>
          <w:lang w:val="en-US"/>
        </w:rPr>
        <w:t xml:space="preserve"> and other members of </w:t>
      </w:r>
      <w:r w:rsidR="00134EAF" w:rsidRPr="002C604C">
        <w:rPr>
          <w:rFonts w:cstheme="minorHAnsi"/>
        </w:rPr>
        <w:t>Indigenous Peoples and local communities</w:t>
      </w:r>
      <w:r w:rsidR="00A46E76">
        <w:rPr>
          <w:rFonts w:cstheme="minorHAnsi"/>
          <w:lang w:val="en-US"/>
        </w:rPr>
        <w:t>,</w:t>
      </w:r>
      <w:r>
        <w:rPr>
          <w:rFonts w:cstheme="minorHAnsi"/>
          <w:lang w:val="en-US"/>
        </w:rPr>
        <w:t xml:space="preserve"> </w:t>
      </w:r>
      <w:r w:rsidR="00FE1400">
        <w:rPr>
          <w:rFonts w:cstheme="minorHAnsi"/>
          <w:lang w:val="en-US"/>
        </w:rPr>
        <w:t>to invite them to be</w:t>
      </w:r>
      <w:r>
        <w:rPr>
          <w:rFonts w:cstheme="minorHAnsi"/>
          <w:lang w:val="en-US"/>
        </w:rPr>
        <w:t xml:space="preserve"> contributing authors</w:t>
      </w:r>
      <w:r w:rsidR="00B02DBB">
        <w:rPr>
          <w:rFonts w:cstheme="minorHAnsi"/>
          <w:lang w:val="en-US"/>
        </w:rPr>
        <w:t>; and</w:t>
      </w:r>
    </w:p>
    <w:p w14:paraId="4BFA6E43" w14:textId="5A3B9405" w:rsidR="009855F1" w:rsidRPr="003E6BE3" w:rsidRDefault="00A400F7" w:rsidP="00784BD4">
      <w:pPr>
        <w:numPr>
          <w:ilvl w:val="0"/>
          <w:numId w:val="13"/>
        </w:numPr>
        <w:spacing w:after="240" w:line="276" w:lineRule="auto"/>
        <w:ind w:left="714" w:hanging="357"/>
        <w:jc w:val="both"/>
        <w:rPr>
          <w:rFonts w:cstheme="minorHAnsi"/>
          <w:lang w:val="en-US"/>
        </w:rPr>
      </w:pPr>
      <w:r w:rsidRPr="003E6BE3">
        <w:rPr>
          <w:rFonts w:cstheme="minorHAnsi"/>
        </w:rPr>
        <w:t>Another dialogue will be organi</w:t>
      </w:r>
      <w:r w:rsidR="00F21153">
        <w:rPr>
          <w:rFonts w:cstheme="minorHAnsi"/>
        </w:rPr>
        <w:t>z</w:t>
      </w:r>
      <w:r w:rsidRPr="003E6BE3">
        <w:rPr>
          <w:rFonts w:cstheme="minorHAnsi"/>
        </w:rPr>
        <w:t xml:space="preserve">ed in </w:t>
      </w:r>
      <w:r w:rsidR="00A46E76" w:rsidRPr="003E6BE3">
        <w:rPr>
          <w:rFonts w:cstheme="minorHAnsi"/>
        </w:rPr>
        <w:t>mid-</w:t>
      </w:r>
      <w:r w:rsidRPr="003E6BE3">
        <w:rPr>
          <w:rFonts w:cstheme="minorHAnsi"/>
        </w:rPr>
        <w:t>202</w:t>
      </w:r>
      <w:r w:rsidR="00D61DA3">
        <w:rPr>
          <w:rFonts w:cstheme="minorHAnsi"/>
        </w:rPr>
        <w:t>5</w:t>
      </w:r>
      <w:r w:rsidR="00A46E76" w:rsidRPr="003E6BE3">
        <w:rPr>
          <w:rFonts w:cstheme="minorHAnsi"/>
        </w:rPr>
        <w:t xml:space="preserve"> </w:t>
      </w:r>
      <w:r w:rsidR="008F73CC" w:rsidRPr="003E6BE3">
        <w:rPr>
          <w:rFonts w:cstheme="minorHAnsi"/>
        </w:rPr>
        <w:t>during</w:t>
      </w:r>
      <w:r w:rsidRPr="003E6BE3">
        <w:rPr>
          <w:rFonts w:cstheme="minorHAnsi"/>
        </w:rPr>
        <w:t xml:space="preserve"> the</w:t>
      </w:r>
      <w:r w:rsidR="008F73CC" w:rsidRPr="003E6BE3">
        <w:rPr>
          <w:rFonts w:cstheme="minorHAnsi"/>
        </w:rPr>
        <w:t xml:space="preserve"> external</w:t>
      </w:r>
      <w:r w:rsidRPr="003E6BE3">
        <w:rPr>
          <w:rFonts w:cstheme="minorHAnsi"/>
        </w:rPr>
        <w:t xml:space="preserve"> review period for the draft</w:t>
      </w:r>
      <w:r w:rsidR="00A46E76" w:rsidRPr="003E6BE3">
        <w:rPr>
          <w:rFonts w:cstheme="minorHAnsi"/>
        </w:rPr>
        <w:t>s of the chapters and summary for policymakers.</w:t>
      </w:r>
    </w:p>
    <w:p w14:paraId="59DDB950" w14:textId="77777777" w:rsidR="007F427F" w:rsidRDefault="007F427F" w:rsidP="00784BD4">
      <w:pPr>
        <w:spacing w:after="160" w:line="276" w:lineRule="auto"/>
        <w:rPr>
          <w:rFonts w:eastAsiaTheme="majorEastAsia" w:cstheme="minorHAnsi"/>
          <w:b/>
          <w:color w:val="385623" w:themeColor="accent6" w:themeShade="80"/>
          <w:sz w:val="40"/>
          <w:szCs w:val="40"/>
          <w:lang w:val="en-US" w:eastAsia="zh-CN"/>
        </w:rPr>
      </w:pPr>
      <w:r>
        <w:br w:type="page"/>
      </w:r>
    </w:p>
    <w:p w14:paraId="71A527AE" w14:textId="18F81543" w:rsidR="005A0EC9" w:rsidRDefault="000C2D43" w:rsidP="00784BD4">
      <w:pPr>
        <w:pStyle w:val="Heading1"/>
        <w:numPr>
          <w:ilvl w:val="0"/>
          <w:numId w:val="0"/>
        </w:numPr>
        <w:spacing w:line="240" w:lineRule="auto"/>
        <w:ind w:left="432" w:hanging="432"/>
      </w:pPr>
      <w:bookmarkStart w:id="47" w:name="_Toc133587901"/>
      <w:bookmarkStart w:id="48" w:name="_Toc192584606"/>
      <w:r w:rsidRPr="008D2CBB">
        <w:lastRenderedPageBreak/>
        <w:t>Annexes</w:t>
      </w:r>
      <w:bookmarkStart w:id="49" w:name="_Toc133587902"/>
      <w:bookmarkEnd w:id="47"/>
      <w:bookmarkEnd w:id="48"/>
    </w:p>
    <w:p w14:paraId="61BD75EA" w14:textId="4DEA4FA2" w:rsidR="00FA2044" w:rsidRPr="00FA2044" w:rsidRDefault="00537A87" w:rsidP="00710761">
      <w:pPr>
        <w:pStyle w:val="Heading2"/>
        <w:numPr>
          <w:ilvl w:val="0"/>
          <w:numId w:val="0"/>
        </w:numPr>
        <w:ind w:left="576" w:hanging="576"/>
      </w:pPr>
      <w:bookmarkStart w:id="50" w:name="_Toc192584607"/>
      <w:r>
        <w:t xml:space="preserve">Annex 1: </w:t>
      </w:r>
      <w:r w:rsidRPr="00E800F9">
        <w:t>A</w:t>
      </w:r>
      <w:r>
        <w:t>genda</w:t>
      </w:r>
      <w:bookmarkStart w:id="51" w:name="_Toc133587903"/>
      <w:bookmarkEnd w:id="49"/>
      <w:bookmarkEnd w:id="50"/>
    </w:p>
    <w:tbl>
      <w:tblPr>
        <w:tblStyle w:val="TableGrid"/>
        <w:tblW w:w="9498" w:type="dxa"/>
        <w:tblInd w:w="-5" w:type="dxa"/>
        <w:tblLook w:val="04A0" w:firstRow="1" w:lastRow="0" w:firstColumn="1" w:lastColumn="0" w:noHBand="0" w:noVBand="1"/>
      </w:tblPr>
      <w:tblGrid>
        <w:gridCol w:w="1701"/>
        <w:gridCol w:w="7797"/>
      </w:tblGrid>
      <w:tr w:rsidR="00FA2044" w14:paraId="0367337F" w14:textId="77777777" w:rsidTr="0036745E">
        <w:tc>
          <w:tcPr>
            <w:tcW w:w="9498" w:type="dxa"/>
            <w:gridSpan w:val="2"/>
            <w:shd w:val="clear" w:color="auto" w:fill="A8D08D" w:themeFill="accent6" w:themeFillTint="99"/>
          </w:tcPr>
          <w:p w14:paraId="3C617F8E" w14:textId="77777777" w:rsidR="00FA2044" w:rsidRPr="00954DDB" w:rsidRDefault="00FA2044" w:rsidP="00784BD4">
            <w:pPr>
              <w:spacing w:before="0"/>
              <w:rPr>
                <w:b/>
              </w:rPr>
            </w:pPr>
            <w:bookmarkStart w:id="52" w:name="_Hlk104902935"/>
            <w:r>
              <w:rPr>
                <w:b/>
              </w:rPr>
              <w:t xml:space="preserve">Saturday 30 November </w:t>
            </w:r>
          </w:p>
        </w:tc>
      </w:tr>
      <w:tr w:rsidR="00FA2044" w14:paraId="2D1EEBE8" w14:textId="77777777" w:rsidTr="0036745E">
        <w:tc>
          <w:tcPr>
            <w:tcW w:w="1701" w:type="dxa"/>
            <w:shd w:val="clear" w:color="auto" w:fill="auto"/>
          </w:tcPr>
          <w:p w14:paraId="292F3880" w14:textId="77777777" w:rsidR="00FA2044" w:rsidRPr="00953D96" w:rsidRDefault="00FA2044" w:rsidP="00784BD4">
            <w:pPr>
              <w:spacing w:before="0"/>
              <w:rPr>
                <w:sz w:val="20"/>
                <w:szCs w:val="20"/>
                <w:lang w:val="en-US"/>
              </w:rPr>
            </w:pPr>
            <w:r>
              <w:rPr>
                <w:sz w:val="20"/>
                <w:szCs w:val="20"/>
                <w:lang w:val="en-US"/>
              </w:rPr>
              <w:t>9.00am-</w:t>
            </w:r>
            <w:r w:rsidRPr="00FC3505">
              <w:rPr>
                <w:sz w:val="20"/>
                <w:szCs w:val="20"/>
                <w:lang w:val="en-US"/>
              </w:rPr>
              <w:t>9</w:t>
            </w:r>
            <w:r>
              <w:rPr>
                <w:sz w:val="20"/>
                <w:szCs w:val="20"/>
                <w:lang w:val="en-US"/>
              </w:rPr>
              <w:t>.30am</w:t>
            </w:r>
          </w:p>
        </w:tc>
        <w:tc>
          <w:tcPr>
            <w:tcW w:w="7797" w:type="dxa"/>
            <w:shd w:val="clear" w:color="auto" w:fill="auto"/>
          </w:tcPr>
          <w:p w14:paraId="1397442B" w14:textId="77777777" w:rsidR="00FA2044" w:rsidRPr="00D94D95" w:rsidRDefault="00FA2044" w:rsidP="00784BD4">
            <w:pPr>
              <w:spacing w:before="0"/>
              <w:rPr>
                <w:bCs/>
                <w:sz w:val="20"/>
                <w:szCs w:val="20"/>
                <w:lang w:val="en-US"/>
              </w:rPr>
            </w:pPr>
            <w:r w:rsidRPr="00D94D95">
              <w:rPr>
                <w:bCs/>
                <w:sz w:val="20"/>
                <w:szCs w:val="20"/>
                <w:lang w:val="en-US"/>
              </w:rPr>
              <w:t xml:space="preserve">Opening, introductions </w:t>
            </w:r>
          </w:p>
        </w:tc>
      </w:tr>
      <w:tr w:rsidR="00FA2044" w14:paraId="672FC4B9" w14:textId="77777777" w:rsidTr="0036745E">
        <w:tc>
          <w:tcPr>
            <w:tcW w:w="1701" w:type="dxa"/>
            <w:shd w:val="clear" w:color="auto" w:fill="auto"/>
          </w:tcPr>
          <w:p w14:paraId="164CE54C" w14:textId="77777777" w:rsidR="00FA2044" w:rsidRPr="00ED0EEF" w:rsidRDefault="00FA2044" w:rsidP="00784BD4">
            <w:pPr>
              <w:spacing w:before="0"/>
              <w:rPr>
                <w:color w:val="000000" w:themeColor="text1"/>
                <w:sz w:val="20"/>
                <w:szCs w:val="20"/>
                <w:lang w:val="en-US"/>
              </w:rPr>
            </w:pPr>
            <w:r w:rsidRPr="00ED0EEF">
              <w:rPr>
                <w:color w:val="000000" w:themeColor="text1"/>
                <w:sz w:val="20"/>
                <w:szCs w:val="20"/>
                <w:lang w:val="en-US"/>
              </w:rPr>
              <w:t>9</w:t>
            </w:r>
            <w:r>
              <w:rPr>
                <w:color w:val="000000" w:themeColor="text1"/>
                <w:sz w:val="20"/>
                <w:szCs w:val="20"/>
                <w:lang w:val="en-US"/>
              </w:rPr>
              <w:t>.30am</w:t>
            </w:r>
            <w:r w:rsidRPr="00ED0EEF">
              <w:rPr>
                <w:color w:val="000000" w:themeColor="text1"/>
                <w:sz w:val="20"/>
                <w:szCs w:val="20"/>
                <w:lang w:val="en-US"/>
              </w:rPr>
              <w:t>-</w:t>
            </w:r>
            <w:r>
              <w:rPr>
                <w:color w:val="000000" w:themeColor="text1"/>
                <w:sz w:val="20"/>
                <w:szCs w:val="20"/>
                <w:lang w:val="en-US"/>
              </w:rPr>
              <w:t>9.45am</w:t>
            </w:r>
          </w:p>
        </w:tc>
        <w:tc>
          <w:tcPr>
            <w:tcW w:w="7797" w:type="dxa"/>
            <w:shd w:val="clear" w:color="auto" w:fill="auto"/>
          </w:tcPr>
          <w:p w14:paraId="1F054910" w14:textId="77777777" w:rsidR="00FA2044" w:rsidRPr="00ED0EEF" w:rsidRDefault="00FA2044" w:rsidP="00784BD4">
            <w:pPr>
              <w:spacing w:before="0"/>
              <w:rPr>
                <w:color w:val="000000" w:themeColor="text1"/>
                <w:sz w:val="20"/>
                <w:szCs w:val="20"/>
                <w:lang w:val="en-US"/>
              </w:rPr>
            </w:pPr>
            <w:r w:rsidRPr="00ED0EEF">
              <w:rPr>
                <w:color w:val="000000" w:themeColor="text1"/>
                <w:sz w:val="20"/>
                <w:szCs w:val="20"/>
                <w:lang w:val="en-US"/>
              </w:rPr>
              <w:t>Introduction to IPBES</w:t>
            </w:r>
            <w:r>
              <w:rPr>
                <w:color w:val="000000" w:themeColor="text1"/>
                <w:sz w:val="20"/>
                <w:szCs w:val="20"/>
                <w:lang w:val="en-US"/>
              </w:rPr>
              <w:t xml:space="preserve"> and its</w:t>
            </w:r>
            <w:r w:rsidRPr="00ED0EEF">
              <w:rPr>
                <w:color w:val="000000" w:themeColor="text1"/>
                <w:sz w:val="20"/>
                <w:szCs w:val="20"/>
                <w:lang w:val="en-US"/>
              </w:rPr>
              <w:t xml:space="preserve"> work </w:t>
            </w:r>
            <w:r>
              <w:rPr>
                <w:color w:val="000000" w:themeColor="text1"/>
                <w:sz w:val="20"/>
                <w:szCs w:val="20"/>
                <w:lang w:val="en-US"/>
              </w:rPr>
              <w:t>with</w:t>
            </w:r>
            <w:r w:rsidRPr="00ED0EEF">
              <w:rPr>
                <w:color w:val="000000" w:themeColor="text1"/>
                <w:sz w:val="20"/>
                <w:szCs w:val="20"/>
                <w:lang w:val="en-US"/>
              </w:rPr>
              <w:t xml:space="preserve"> </w:t>
            </w:r>
            <w:r>
              <w:rPr>
                <w:color w:val="000000" w:themeColor="text1"/>
                <w:sz w:val="20"/>
                <w:szCs w:val="20"/>
                <w:lang w:val="en-US"/>
              </w:rPr>
              <w:t xml:space="preserve">Indigenous and local knowledge </w:t>
            </w:r>
          </w:p>
          <w:p w14:paraId="28D0A3FC" w14:textId="77777777" w:rsidR="00FA2044" w:rsidRPr="00ED0EEF" w:rsidRDefault="00FA2044" w:rsidP="00784BD4">
            <w:pPr>
              <w:spacing w:before="0"/>
              <w:rPr>
                <w:color w:val="000000" w:themeColor="text1"/>
                <w:sz w:val="20"/>
                <w:szCs w:val="20"/>
                <w:lang w:val="en-US"/>
              </w:rPr>
            </w:pPr>
            <w:r w:rsidRPr="00ED0EEF">
              <w:rPr>
                <w:color w:val="000000" w:themeColor="text1"/>
                <w:sz w:val="20"/>
                <w:szCs w:val="20"/>
                <w:lang w:val="en-US"/>
              </w:rPr>
              <w:t xml:space="preserve">Aims, methods and agenda of the dialogue </w:t>
            </w:r>
          </w:p>
        </w:tc>
      </w:tr>
      <w:tr w:rsidR="00FA2044" w:rsidRPr="00B1150F" w14:paraId="38553F28" w14:textId="77777777" w:rsidTr="0036745E">
        <w:tc>
          <w:tcPr>
            <w:tcW w:w="1701" w:type="dxa"/>
            <w:shd w:val="clear" w:color="auto" w:fill="auto"/>
          </w:tcPr>
          <w:p w14:paraId="2E9AE6AB" w14:textId="77777777" w:rsidR="00FA2044" w:rsidRPr="005A6747" w:rsidRDefault="00FA2044" w:rsidP="00784BD4">
            <w:pPr>
              <w:spacing w:before="0"/>
              <w:rPr>
                <w:iCs/>
                <w:color w:val="000000" w:themeColor="text1"/>
                <w:sz w:val="20"/>
                <w:szCs w:val="20"/>
                <w:lang w:val="en-US"/>
              </w:rPr>
            </w:pPr>
            <w:r>
              <w:rPr>
                <w:iCs/>
                <w:color w:val="000000" w:themeColor="text1"/>
                <w:sz w:val="20"/>
                <w:szCs w:val="20"/>
                <w:lang w:val="en-US"/>
              </w:rPr>
              <w:t>9.45am</w:t>
            </w:r>
            <w:r w:rsidRPr="005A6747">
              <w:rPr>
                <w:iCs/>
                <w:color w:val="000000" w:themeColor="text1"/>
                <w:sz w:val="20"/>
                <w:szCs w:val="20"/>
                <w:lang w:val="en-US"/>
              </w:rPr>
              <w:t>-10</w:t>
            </w:r>
            <w:r>
              <w:rPr>
                <w:iCs/>
                <w:color w:val="000000" w:themeColor="text1"/>
                <w:sz w:val="20"/>
                <w:szCs w:val="20"/>
                <w:lang w:val="en-US"/>
              </w:rPr>
              <w:t>.15am</w:t>
            </w:r>
          </w:p>
        </w:tc>
        <w:tc>
          <w:tcPr>
            <w:tcW w:w="7797" w:type="dxa"/>
            <w:shd w:val="clear" w:color="auto" w:fill="auto"/>
          </w:tcPr>
          <w:p w14:paraId="078FF276" w14:textId="77777777" w:rsidR="00FA2044" w:rsidRPr="00ED0EEF" w:rsidRDefault="00FA2044" w:rsidP="00784BD4">
            <w:pPr>
              <w:spacing w:before="0"/>
              <w:rPr>
                <w:color w:val="000000" w:themeColor="text1"/>
                <w:sz w:val="20"/>
                <w:szCs w:val="20"/>
                <w:lang w:val="en-US"/>
              </w:rPr>
            </w:pPr>
            <w:r w:rsidRPr="004D4509">
              <w:rPr>
                <w:color w:val="000000" w:themeColor="text1"/>
                <w:sz w:val="20"/>
                <w:szCs w:val="20"/>
                <w:lang w:val="en-US"/>
              </w:rPr>
              <w:t>Introduction to the Global Biodiversity Framework</w:t>
            </w:r>
          </w:p>
        </w:tc>
      </w:tr>
      <w:tr w:rsidR="00FA2044" w:rsidRPr="00B1150F" w14:paraId="5B8D55A1" w14:textId="77777777" w:rsidTr="0036745E">
        <w:tc>
          <w:tcPr>
            <w:tcW w:w="1701" w:type="dxa"/>
            <w:shd w:val="clear" w:color="auto" w:fill="auto"/>
          </w:tcPr>
          <w:p w14:paraId="3964B467" w14:textId="77777777" w:rsidR="00FA2044" w:rsidRPr="0065263E" w:rsidRDefault="00FA2044" w:rsidP="00784BD4">
            <w:pPr>
              <w:spacing w:before="0"/>
              <w:rPr>
                <w:iCs/>
                <w:color w:val="000000" w:themeColor="text1"/>
                <w:sz w:val="20"/>
                <w:szCs w:val="20"/>
                <w:lang w:val="en-US"/>
              </w:rPr>
            </w:pPr>
            <w:r w:rsidRPr="005A6747">
              <w:rPr>
                <w:iCs/>
                <w:color w:val="000000" w:themeColor="text1"/>
                <w:sz w:val="20"/>
                <w:szCs w:val="20"/>
                <w:lang w:val="en-US"/>
              </w:rPr>
              <w:t>10</w:t>
            </w:r>
            <w:r>
              <w:rPr>
                <w:iCs/>
                <w:color w:val="000000" w:themeColor="text1"/>
                <w:sz w:val="20"/>
                <w:szCs w:val="20"/>
                <w:lang w:val="en-US"/>
              </w:rPr>
              <w:t>.15am-10.45am</w:t>
            </w:r>
          </w:p>
        </w:tc>
        <w:tc>
          <w:tcPr>
            <w:tcW w:w="7797" w:type="dxa"/>
            <w:shd w:val="clear" w:color="auto" w:fill="auto"/>
          </w:tcPr>
          <w:p w14:paraId="6769A935" w14:textId="77777777" w:rsidR="00FA2044" w:rsidRPr="0065263E" w:rsidRDefault="00FA2044" w:rsidP="00784BD4">
            <w:pPr>
              <w:spacing w:before="0"/>
              <w:rPr>
                <w:color w:val="000000" w:themeColor="text1"/>
                <w:sz w:val="20"/>
                <w:szCs w:val="20"/>
                <w:lang w:val="en-US"/>
              </w:rPr>
            </w:pPr>
            <w:r w:rsidRPr="00ED0EEF">
              <w:rPr>
                <w:color w:val="000000" w:themeColor="text1"/>
                <w:sz w:val="20"/>
                <w:szCs w:val="20"/>
                <w:lang w:val="en-US"/>
              </w:rPr>
              <w:t xml:space="preserve">Introduction to the </w:t>
            </w:r>
            <w:r>
              <w:rPr>
                <w:color w:val="000000" w:themeColor="text1"/>
                <w:sz w:val="20"/>
                <w:szCs w:val="20"/>
                <w:lang w:val="en-US"/>
              </w:rPr>
              <w:t>monitoring</w:t>
            </w:r>
            <w:r w:rsidRPr="00ED0EEF">
              <w:rPr>
                <w:color w:val="000000" w:themeColor="text1"/>
                <w:sz w:val="20"/>
                <w:szCs w:val="20"/>
                <w:lang w:val="en-US"/>
              </w:rPr>
              <w:t xml:space="preserve"> assessment: </w:t>
            </w:r>
            <w:r>
              <w:rPr>
                <w:color w:val="000000" w:themeColor="text1"/>
                <w:sz w:val="20"/>
                <w:szCs w:val="20"/>
                <w:lang w:val="en-US"/>
              </w:rPr>
              <w:t xml:space="preserve">context, </w:t>
            </w:r>
            <w:r w:rsidRPr="00ED0EEF">
              <w:rPr>
                <w:color w:val="000000" w:themeColor="text1"/>
                <w:sz w:val="20"/>
                <w:szCs w:val="20"/>
                <w:lang w:val="en-US"/>
              </w:rPr>
              <w:t xml:space="preserve">aims, methods, timelines, </w:t>
            </w:r>
            <w:r>
              <w:rPr>
                <w:color w:val="000000" w:themeColor="text1"/>
                <w:sz w:val="20"/>
                <w:szCs w:val="20"/>
                <w:lang w:val="en-US"/>
              </w:rPr>
              <w:t xml:space="preserve">chapters, </w:t>
            </w:r>
            <w:r w:rsidRPr="00ED0EEF">
              <w:rPr>
                <w:color w:val="000000" w:themeColor="text1"/>
                <w:sz w:val="20"/>
                <w:szCs w:val="20"/>
                <w:lang w:val="en-US"/>
              </w:rPr>
              <w:t>final product, ILK in the assessment</w:t>
            </w:r>
            <w:r>
              <w:rPr>
                <w:color w:val="000000" w:themeColor="text1"/>
                <w:sz w:val="20"/>
                <w:szCs w:val="20"/>
                <w:lang w:val="en-US"/>
              </w:rPr>
              <w:t>, progress so far</w:t>
            </w:r>
          </w:p>
        </w:tc>
      </w:tr>
      <w:tr w:rsidR="00FA2044" w14:paraId="25A2E1A8" w14:textId="77777777" w:rsidTr="0036745E">
        <w:tc>
          <w:tcPr>
            <w:tcW w:w="1701" w:type="dxa"/>
            <w:shd w:val="clear" w:color="auto" w:fill="E2EFD9" w:themeFill="accent6" w:themeFillTint="33"/>
          </w:tcPr>
          <w:p w14:paraId="581AF999" w14:textId="77777777" w:rsidR="00FA2044" w:rsidRPr="005A6747" w:rsidRDefault="00FA2044" w:rsidP="00784BD4">
            <w:pPr>
              <w:spacing w:before="0"/>
              <w:rPr>
                <w:color w:val="000000" w:themeColor="text1"/>
                <w:sz w:val="20"/>
                <w:szCs w:val="20"/>
                <w:lang w:val="en-US"/>
              </w:rPr>
            </w:pPr>
            <w:r w:rsidRPr="00ED0EEF">
              <w:rPr>
                <w:color w:val="000000" w:themeColor="text1"/>
                <w:sz w:val="20"/>
                <w:szCs w:val="20"/>
                <w:lang w:val="en-US"/>
              </w:rPr>
              <w:t>1</w:t>
            </w:r>
            <w:r>
              <w:rPr>
                <w:color w:val="000000" w:themeColor="text1"/>
                <w:sz w:val="20"/>
                <w:szCs w:val="20"/>
                <w:lang w:val="en-US"/>
              </w:rPr>
              <w:t>0.45am-</w:t>
            </w:r>
            <w:r w:rsidRPr="00ED0EEF">
              <w:rPr>
                <w:color w:val="000000" w:themeColor="text1"/>
                <w:sz w:val="20"/>
                <w:szCs w:val="20"/>
                <w:lang w:val="en-US"/>
              </w:rPr>
              <w:t>1</w:t>
            </w:r>
            <w:r>
              <w:rPr>
                <w:color w:val="000000" w:themeColor="text1"/>
                <w:sz w:val="20"/>
                <w:szCs w:val="20"/>
                <w:lang w:val="en-US"/>
              </w:rPr>
              <w:t>1.0</w:t>
            </w:r>
            <w:r w:rsidRPr="00ED0EEF">
              <w:rPr>
                <w:color w:val="000000" w:themeColor="text1"/>
                <w:sz w:val="20"/>
                <w:szCs w:val="20"/>
                <w:lang w:val="en-US"/>
              </w:rPr>
              <w:t>0</w:t>
            </w:r>
            <w:r>
              <w:rPr>
                <w:color w:val="000000" w:themeColor="text1"/>
                <w:sz w:val="20"/>
                <w:szCs w:val="20"/>
                <w:lang w:val="en-US"/>
              </w:rPr>
              <w:t>am</w:t>
            </w:r>
          </w:p>
        </w:tc>
        <w:tc>
          <w:tcPr>
            <w:tcW w:w="7797" w:type="dxa"/>
            <w:shd w:val="clear" w:color="auto" w:fill="E2EFD9" w:themeFill="accent6" w:themeFillTint="33"/>
          </w:tcPr>
          <w:p w14:paraId="1DE642F1" w14:textId="77777777" w:rsidR="00FA2044" w:rsidRPr="00575C2F" w:rsidRDefault="00FA2044" w:rsidP="00784BD4">
            <w:pPr>
              <w:spacing w:before="0"/>
              <w:rPr>
                <w:iCs/>
                <w:color w:val="000000" w:themeColor="text1"/>
                <w:sz w:val="20"/>
                <w:szCs w:val="20"/>
                <w:lang w:val="en-US"/>
              </w:rPr>
            </w:pPr>
            <w:r w:rsidRPr="00575C2F">
              <w:rPr>
                <w:iCs/>
                <w:color w:val="000000" w:themeColor="text1"/>
                <w:sz w:val="20"/>
                <w:szCs w:val="20"/>
                <w:lang w:val="en-US"/>
              </w:rPr>
              <w:t>Refreshment break</w:t>
            </w:r>
          </w:p>
        </w:tc>
      </w:tr>
      <w:tr w:rsidR="00FA2044" w14:paraId="5ED6661F" w14:textId="77777777" w:rsidTr="0036745E">
        <w:tc>
          <w:tcPr>
            <w:tcW w:w="1701" w:type="dxa"/>
            <w:shd w:val="clear" w:color="auto" w:fill="auto"/>
          </w:tcPr>
          <w:p w14:paraId="74B7B628" w14:textId="77777777" w:rsidR="00FA2044" w:rsidRPr="00ED0EEF" w:rsidRDefault="00FA2044" w:rsidP="00784BD4">
            <w:pPr>
              <w:spacing w:before="0"/>
              <w:ind w:right="-103"/>
              <w:rPr>
                <w:color w:val="000000" w:themeColor="text1"/>
                <w:sz w:val="20"/>
                <w:szCs w:val="20"/>
                <w:lang w:val="en-US"/>
              </w:rPr>
            </w:pPr>
            <w:r>
              <w:rPr>
                <w:color w:val="000000" w:themeColor="text1"/>
                <w:sz w:val="20"/>
                <w:szCs w:val="20"/>
                <w:lang w:val="en-US"/>
              </w:rPr>
              <w:t>11.00am-12.30pm</w:t>
            </w:r>
          </w:p>
        </w:tc>
        <w:tc>
          <w:tcPr>
            <w:tcW w:w="7797" w:type="dxa"/>
            <w:shd w:val="clear" w:color="auto" w:fill="auto"/>
          </w:tcPr>
          <w:p w14:paraId="46D40B5A" w14:textId="77777777" w:rsidR="00FA2044" w:rsidRDefault="00FA2044" w:rsidP="00323A0A">
            <w:pPr>
              <w:spacing w:before="0" w:after="0"/>
              <w:rPr>
                <w:color w:val="000000" w:themeColor="text1"/>
                <w:sz w:val="20"/>
                <w:szCs w:val="20"/>
                <w:lang w:val="en-US"/>
              </w:rPr>
            </w:pPr>
            <w:r w:rsidRPr="00A01DE4">
              <w:rPr>
                <w:color w:val="000000" w:themeColor="text1"/>
                <w:sz w:val="20"/>
                <w:szCs w:val="20"/>
                <w:lang w:val="en-US"/>
              </w:rPr>
              <w:t xml:space="preserve">Discussion: </w:t>
            </w:r>
          </w:p>
          <w:p w14:paraId="4FC4480C" w14:textId="77777777" w:rsidR="00FA2044" w:rsidRPr="005773AE" w:rsidRDefault="00FA2044" w:rsidP="00784BD4">
            <w:pPr>
              <w:pStyle w:val="ListParagraph"/>
              <w:numPr>
                <w:ilvl w:val="0"/>
                <w:numId w:val="16"/>
              </w:numPr>
              <w:spacing w:before="0" w:after="120"/>
              <w:ind w:left="317" w:hanging="276"/>
              <w:jc w:val="left"/>
              <w:rPr>
                <w:color w:val="000000" w:themeColor="text1"/>
                <w:sz w:val="20"/>
                <w:szCs w:val="20"/>
                <w:lang w:val="en-US"/>
              </w:rPr>
            </w:pPr>
            <w:r w:rsidRPr="005773AE">
              <w:rPr>
                <w:color w:val="000000" w:themeColor="text1"/>
                <w:sz w:val="20"/>
                <w:szCs w:val="20"/>
                <w:lang w:val="en-US"/>
              </w:rPr>
              <w:t xml:space="preserve">How can the assessment be useful for </w:t>
            </w:r>
            <w:r>
              <w:rPr>
                <w:color w:val="000000" w:themeColor="text1"/>
                <w:sz w:val="20"/>
                <w:szCs w:val="20"/>
                <w:lang w:val="en-US"/>
              </w:rPr>
              <w:t>Indigenous Peoples and members of local communities</w:t>
            </w:r>
            <w:r w:rsidRPr="005773AE">
              <w:rPr>
                <w:color w:val="000000" w:themeColor="text1"/>
                <w:sz w:val="20"/>
                <w:szCs w:val="20"/>
                <w:lang w:val="en-US"/>
              </w:rPr>
              <w:t xml:space="preserve">? </w:t>
            </w:r>
          </w:p>
          <w:p w14:paraId="380CD1B9" w14:textId="77777777" w:rsidR="00FA2044" w:rsidRPr="005773AE" w:rsidRDefault="00FA2044" w:rsidP="00784BD4">
            <w:pPr>
              <w:pStyle w:val="ListParagraph"/>
              <w:numPr>
                <w:ilvl w:val="0"/>
                <w:numId w:val="16"/>
              </w:numPr>
              <w:spacing w:before="0" w:after="120"/>
              <w:ind w:left="317" w:hanging="276"/>
              <w:jc w:val="left"/>
              <w:rPr>
                <w:color w:val="000000" w:themeColor="text1"/>
                <w:sz w:val="20"/>
                <w:szCs w:val="20"/>
                <w:lang w:val="en-US"/>
              </w:rPr>
            </w:pPr>
            <w:r w:rsidRPr="005773AE">
              <w:rPr>
                <w:color w:val="000000" w:themeColor="text1"/>
                <w:sz w:val="20"/>
                <w:szCs w:val="20"/>
                <w:lang w:val="en-US"/>
              </w:rPr>
              <w:t>What are</w:t>
            </w:r>
            <w:r>
              <w:rPr>
                <w:color w:val="000000" w:themeColor="text1"/>
                <w:sz w:val="20"/>
                <w:szCs w:val="20"/>
                <w:lang w:val="en-US"/>
              </w:rPr>
              <w:t xml:space="preserve"> the</w:t>
            </w:r>
            <w:r w:rsidRPr="005773AE">
              <w:rPr>
                <w:color w:val="000000" w:themeColor="text1"/>
                <w:sz w:val="20"/>
                <w:szCs w:val="20"/>
                <w:lang w:val="en-US"/>
              </w:rPr>
              <w:t xml:space="preserve"> aspirations and concerns</w:t>
            </w:r>
            <w:r>
              <w:rPr>
                <w:color w:val="000000" w:themeColor="text1"/>
                <w:sz w:val="20"/>
                <w:szCs w:val="20"/>
                <w:lang w:val="en-US"/>
              </w:rPr>
              <w:t xml:space="preserve"> of</w:t>
            </w:r>
            <w:r w:rsidRPr="005773AE">
              <w:rPr>
                <w:color w:val="000000" w:themeColor="text1"/>
                <w:sz w:val="20"/>
                <w:szCs w:val="20"/>
                <w:lang w:val="en-US"/>
              </w:rPr>
              <w:t xml:space="preserve"> </w:t>
            </w:r>
            <w:r w:rsidRPr="0055257A">
              <w:rPr>
                <w:color w:val="000000" w:themeColor="text1"/>
                <w:sz w:val="20"/>
                <w:szCs w:val="20"/>
                <w:lang w:val="en-US"/>
              </w:rPr>
              <w:t xml:space="preserve">Indigenous Peoples and members of local communities </w:t>
            </w:r>
            <w:r w:rsidRPr="005773AE">
              <w:rPr>
                <w:color w:val="000000" w:themeColor="text1"/>
                <w:sz w:val="20"/>
                <w:szCs w:val="20"/>
                <w:lang w:val="en-US"/>
              </w:rPr>
              <w:t>in relation to monitoring</w:t>
            </w:r>
            <w:r>
              <w:rPr>
                <w:color w:val="000000" w:themeColor="text1"/>
                <w:sz w:val="20"/>
                <w:szCs w:val="20"/>
                <w:lang w:val="en-US"/>
              </w:rPr>
              <w:t xml:space="preserve"> through</w:t>
            </w:r>
            <w:r w:rsidRPr="005773AE">
              <w:rPr>
                <w:color w:val="000000" w:themeColor="text1"/>
                <w:sz w:val="20"/>
                <w:szCs w:val="20"/>
                <w:lang w:val="en-US"/>
              </w:rPr>
              <w:t xml:space="preserve"> </w:t>
            </w:r>
            <w:r>
              <w:rPr>
                <w:color w:val="000000" w:themeColor="text1"/>
                <w:sz w:val="20"/>
                <w:szCs w:val="20"/>
                <w:lang w:val="en-US"/>
              </w:rPr>
              <w:t>local, national and global scales</w:t>
            </w:r>
            <w:r w:rsidRPr="005773AE">
              <w:rPr>
                <w:color w:val="000000" w:themeColor="text1"/>
                <w:sz w:val="20"/>
                <w:szCs w:val="20"/>
                <w:lang w:val="en-US"/>
              </w:rPr>
              <w:t>?</w:t>
            </w:r>
          </w:p>
        </w:tc>
      </w:tr>
      <w:tr w:rsidR="00FA2044" w14:paraId="6926B5AD" w14:textId="77777777" w:rsidTr="0036745E">
        <w:tc>
          <w:tcPr>
            <w:tcW w:w="1701" w:type="dxa"/>
            <w:shd w:val="clear" w:color="auto" w:fill="E2EFD9" w:themeFill="accent6" w:themeFillTint="33"/>
          </w:tcPr>
          <w:p w14:paraId="62188AC7" w14:textId="77777777" w:rsidR="00FA2044" w:rsidRDefault="00FA2044" w:rsidP="00784BD4">
            <w:pPr>
              <w:spacing w:before="0"/>
              <w:rPr>
                <w:color w:val="000000" w:themeColor="text1"/>
                <w:sz w:val="20"/>
                <w:szCs w:val="20"/>
                <w:lang w:val="en-US"/>
              </w:rPr>
            </w:pPr>
            <w:r w:rsidRPr="00ED0EEF">
              <w:rPr>
                <w:i/>
                <w:color w:val="000000" w:themeColor="text1"/>
                <w:sz w:val="20"/>
                <w:szCs w:val="20"/>
                <w:lang w:val="en-US"/>
              </w:rPr>
              <w:t>12</w:t>
            </w:r>
            <w:r>
              <w:rPr>
                <w:i/>
                <w:color w:val="000000" w:themeColor="text1"/>
                <w:sz w:val="20"/>
                <w:szCs w:val="20"/>
                <w:lang w:val="en-US"/>
              </w:rPr>
              <w:t>.3</w:t>
            </w:r>
            <w:r w:rsidRPr="00ED0EEF">
              <w:rPr>
                <w:i/>
                <w:color w:val="000000" w:themeColor="text1"/>
                <w:sz w:val="20"/>
                <w:szCs w:val="20"/>
                <w:lang w:val="en-US"/>
              </w:rPr>
              <w:t>0</w:t>
            </w:r>
            <w:r>
              <w:rPr>
                <w:i/>
                <w:color w:val="000000" w:themeColor="text1"/>
                <w:sz w:val="20"/>
                <w:szCs w:val="20"/>
                <w:lang w:val="en-US"/>
              </w:rPr>
              <w:t>pm</w:t>
            </w:r>
            <w:r w:rsidRPr="00ED0EEF">
              <w:rPr>
                <w:i/>
                <w:color w:val="000000" w:themeColor="text1"/>
                <w:sz w:val="20"/>
                <w:szCs w:val="20"/>
                <w:lang w:val="en-US"/>
              </w:rPr>
              <w:t>-</w:t>
            </w:r>
            <w:r>
              <w:rPr>
                <w:i/>
                <w:color w:val="000000" w:themeColor="text1"/>
                <w:sz w:val="20"/>
                <w:szCs w:val="20"/>
                <w:lang w:val="en-US"/>
              </w:rPr>
              <w:t>2.0</w:t>
            </w:r>
            <w:r w:rsidRPr="00ED0EEF">
              <w:rPr>
                <w:i/>
                <w:color w:val="000000" w:themeColor="text1"/>
                <w:sz w:val="20"/>
                <w:szCs w:val="20"/>
                <w:lang w:val="en-US"/>
              </w:rPr>
              <w:t>0</w:t>
            </w:r>
            <w:r>
              <w:rPr>
                <w:i/>
                <w:color w:val="000000" w:themeColor="text1"/>
                <w:sz w:val="20"/>
                <w:szCs w:val="20"/>
                <w:lang w:val="en-US"/>
              </w:rPr>
              <w:t>pm</w:t>
            </w:r>
          </w:p>
        </w:tc>
        <w:tc>
          <w:tcPr>
            <w:tcW w:w="7797" w:type="dxa"/>
            <w:shd w:val="clear" w:color="auto" w:fill="E2EFD9" w:themeFill="accent6" w:themeFillTint="33"/>
          </w:tcPr>
          <w:p w14:paraId="6290D420" w14:textId="77777777" w:rsidR="00FA2044" w:rsidRDefault="00FA2044" w:rsidP="00784BD4">
            <w:pPr>
              <w:spacing w:before="0"/>
              <w:rPr>
                <w:sz w:val="20"/>
                <w:szCs w:val="20"/>
                <w:lang w:val="en-US"/>
              </w:rPr>
            </w:pPr>
            <w:r w:rsidRPr="00ED0EEF">
              <w:rPr>
                <w:i/>
                <w:color w:val="000000" w:themeColor="text1"/>
                <w:sz w:val="20"/>
                <w:szCs w:val="20"/>
                <w:lang w:val="en-US"/>
              </w:rPr>
              <w:t>Lunch</w:t>
            </w:r>
            <w:r>
              <w:rPr>
                <w:sz w:val="20"/>
                <w:szCs w:val="20"/>
                <w:lang w:val="en-US"/>
              </w:rPr>
              <w:t xml:space="preserve"> </w:t>
            </w:r>
          </w:p>
        </w:tc>
      </w:tr>
      <w:tr w:rsidR="00FA2044" w:rsidRPr="00B20973" w14:paraId="1998D613" w14:textId="77777777" w:rsidTr="0036745E">
        <w:tc>
          <w:tcPr>
            <w:tcW w:w="1701" w:type="dxa"/>
            <w:shd w:val="clear" w:color="auto" w:fill="auto"/>
          </w:tcPr>
          <w:p w14:paraId="0D1496D3" w14:textId="77777777" w:rsidR="00FA2044" w:rsidRPr="00B20973" w:rsidRDefault="00FA2044" w:rsidP="00784BD4">
            <w:pPr>
              <w:spacing w:before="0"/>
              <w:rPr>
                <w:color w:val="000000" w:themeColor="text1"/>
                <w:sz w:val="20"/>
                <w:szCs w:val="20"/>
                <w:lang w:val="en-US"/>
              </w:rPr>
            </w:pPr>
            <w:r w:rsidRPr="00B20973">
              <w:rPr>
                <w:sz w:val="20"/>
                <w:szCs w:val="20"/>
                <w:lang w:val="en-US"/>
              </w:rPr>
              <w:t>2.00pm-3.00pm</w:t>
            </w:r>
          </w:p>
        </w:tc>
        <w:tc>
          <w:tcPr>
            <w:tcW w:w="7797" w:type="dxa"/>
            <w:shd w:val="clear" w:color="auto" w:fill="auto"/>
          </w:tcPr>
          <w:p w14:paraId="69EAE27C" w14:textId="77777777" w:rsidR="00FA2044" w:rsidRDefault="00FA2044" w:rsidP="00323A0A">
            <w:pPr>
              <w:spacing w:before="0" w:after="0"/>
              <w:rPr>
                <w:color w:val="000000" w:themeColor="text1"/>
                <w:sz w:val="20"/>
                <w:szCs w:val="20"/>
                <w:lang w:val="en-US"/>
              </w:rPr>
            </w:pPr>
            <w:r>
              <w:rPr>
                <w:color w:val="000000" w:themeColor="text1"/>
                <w:sz w:val="20"/>
                <w:szCs w:val="20"/>
                <w:lang w:val="en-US"/>
              </w:rPr>
              <w:t xml:space="preserve">Discussion: </w:t>
            </w:r>
          </w:p>
          <w:p w14:paraId="72FF93F9" w14:textId="325D0E87" w:rsidR="00FA2044" w:rsidRDefault="00FA2044" w:rsidP="00784BD4">
            <w:pPr>
              <w:pStyle w:val="ListParagraph"/>
              <w:numPr>
                <w:ilvl w:val="0"/>
                <w:numId w:val="20"/>
              </w:numPr>
              <w:spacing w:before="0" w:after="120"/>
              <w:ind w:left="325" w:hanging="276"/>
              <w:jc w:val="left"/>
              <w:rPr>
                <w:color w:val="000000" w:themeColor="text1"/>
                <w:sz w:val="20"/>
                <w:szCs w:val="20"/>
                <w:lang w:val="en-US"/>
              </w:rPr>
            </w:pPr>
            <w:r w:rsidRPr="003344EC">
              <w:rPr>
                <w:color w:val="000000" w:themeColor="text1"/>
                <w:sz w:val="20"/>
                <w:szCs w:val="20"/>
                <w:lang w:val="en-US"/>
              </w:rPr>
              <w:t xml:space="preserve">How do Indigenous Peoples and members of local communities </w:t>
            </w:r>
            <w:r w:rsidR="001E0FEB" w:rsidRPr="003344EC">
              <w:rPr>
                <w:color w:val="000000" w:themeColor="text1"/>
                <w:sz w:val="20"/>
                <w:szCs w:val="20"/>
                <w:lang w:val="en-US"/>
              </w:rPr>
              <w:t>conceptualize</w:t>
            </w:r>
            <w:r w:rsidRPr="003344EC">
              <w:rPr>
                <w:color w:val="000000" w:themeColor="text1"/>
                <w:sz w:val="20"/>
                <w:szCs w:val="20"/>
                <w:lang w:val="en-US"/>
              </w:rPr>
              <w:t xml:space="preserve"> and engage in monitoring in their own communities and knowledge systems? </w:t>
            </w:r>
            <w:r>
              <w:rPr>
                <w:color w:val="000000" w:themeColor="text1"/>
                <w:sz w:val="20"/>
                <w:szCs w:val="20"/>
                <w:lang w:val="en-US"/>
              </w:rPr>
              <w:t>What do they think it is important to monitor? What is the relationship between monitoring and community decision-making and governance?</w:t>
            </w:r>
          </w:p>
          <w:p w14:paraId="51DCAAFF" w14:textId="71128FE3" w:rsidR="00FA2044" w:rsidRPr="003344EC" w:rsidRDefault="00FA2044" w:rsidP="00784BD4">
            <w:pPr>
              <w:pStyle w:val="ListParagraph"/>
              <w:numPr>
                <w:ilvl w:val="0"/>
                <w:numId w:val="20"/>
              </w:numPr>
              <w:spacing w:before="0" w:after="120"/>
              <w:ind w:left="325" w:hanging="284"/>
              <w:jc w:val="left"/>
              <w:rPr>
                <w:color w:val="000000" w:themeColor="text1"/>
                <w:sz w:val="20"/>
                <w:szCs w:val="20"/>
                <w:lang w:val="en-US"/>
              </w:rPr>
            </w:pPr>
            <w:r>
              <w:rPr>
                <w:color w:val="000000" w:themeColor="text1"/>
                <w:sz w:val="20"/>
                <w:szCs w:val="20"/>
                <w:lang w:val="en-US"/>
              </w:rPr>
              <w:t>How does this differ from scientific methods and priorities?</w:t>
            </w:r>
          </w:p>
        </w:tc>
      </w:tr>
      <w:tr w:rsidR="00FA2044" w:rsidRPr="00B20973" w14:paraId="0B75B1B8" w14:textId="77777777" w:rsidTr="0036745E">
        <w:tc>
          <w:tcPr>
            <w:tcW w:w="1701" w:type="dxa"/>
            <w:shd w:val="clear" w:color="auto" w:fill="E2EFD9" w:themeFill="accent6" w:themeFillTint="33"/>
          </w:tcPr>
          <w:p w14:paraId="17595DCA" w14:textId="77777777" w:rsidR="00FA2044" w:rsidRPr="00B20973" w:rsidRDefault="00FA2044" w:rsidP="00784BD4">
            <w:pPr>
              <w:spacing w:before="0"/>
              <w:rPr>
                <w:iCs/>
                <w:sz w:val="20"/>
                <w:szCs w:val="20"/>
                <w:lang w:val="en-US"/>
              </w:rPr>
            </w:pPr>
            <w:r w:rsidRPr="00B20973">
              <w:rPr>
                <w:iCs/>
                <w:sz w:val="20"/>
                <w:szCs w:val="20"/>
                <w:lang w:val="en-US"/>
              </w:rPr>
              <w:t>3.30pm-3.45pm</w:t>
            </w:r>
          </w:p>
        </w:tc>
        <w:tc>
          <w:tcPr>
            <w:tcW w:w="7797" w:type="dxa"/>
            <w:shd w:val="clear" w:color="auto" w:fill="E2EFD9" w:themeFill="accent6" w:themeFillTint="33"/>
          </w:tcPr>
          <w:p w14:paraId="5A6FBB6A" w14:textId="77777777" w:rsidR="00FA2044" w:rsidRPr="00B20973" w:rsidRDefault="00FA2044" w:rsidP="00784BD4">
            <w:pPr>
              <w:spacing w:before="0"/>
              <w:rPr>
                <w:iCs/>
                <w:sz w:val="20"/>
                <w:szCs w:val="20"/>
              </w:rPr>
            </w:pPr>
            <w:r w:rsidRPr="00B20973">
              <w:rPr>
                <w:iCs/>
                <w:color w:val="000000" w:themeColor="text1"/>
                <w:sz w:val="20"/>
                <w:szCs w:val="20"/>
                <w:lang w:val="en-US"/>
              </w:rPr>
              <w:t>Refreshment break</w:t>
            </w:r>
          </w:p>
        </w:tc>
      </w:tr>
      <w:tr w:rsidR="00FA2044" w:rsidRPr="00B20973" w14:paraId="49B135F9" w14:textId="77777777" w:rsidTr="0036745E">
        <w:tc>
          <w:tcPr>
            <w:tcW w:w="1701" w:type="dxa"/>
            <w:shd w:val="clear" w:color="auto" w:fill="auto"/>
          </w:tcPr>
          <w:p w14:paraId="3D2F9C03" w14:textId="77777777" w:rsidR="00FA2044" w:rsidRPr="00B20973" w:rsidRDefault="00FA2044" w:rsidP="00784BD4">
            <w:pPr>
              <w:spacing w:before="0"/>
              <w:rPr>
                <w:sz w:val="20"/>
                <w:szCs w:val="20"/>
              </w:rPr>
            </w:pPr>
            <w:r w:rsidRPr="00B20973">
              <w:rPr>
                <w:sz w:val="20"/>
                <w:szCs w:val="20"/>
                <w:lang w:val="en-US"/>
              </w:rPr>
              <w:t>3.45pm-5.55pm</w:t>
            </w:r>
          </w:p>
        </w:tc>
        <w:tc>
          <w:tcPr>
            <w:tcW w:w="7797" w:type="dxa"/>
            <w:shd w:val="clear" w:color="auto" w:fill="auto"/>
          </w:tcPr>
          <w:p w14:paraId="6680F375" w14:textId="77777777" w:rsidR="00FA2044" w:rsidRDefault="00FA2044" w:rsidP="00323A0A">
            <w:pPr>
              <w:spacing w:before="0" w:after="0"/>
              <w:rPr>
                <w:iCs/>
                <w:sz w:val="20"/>
                <w:szCs w:val="20"/>
                <w:lang w:val="en-US"/>
              </w:rPr>
            </w:pPr>
            <w:r>
              <w:rPr>
                <w:iCs/>
                <w:sz w:val="20"/>
                <w:szCs w:val="20"/>
                <w:lang w:val="en-US"/>
              </w:rPr>
              <w:t>Examples of community-based monitoring</w:t>
            </w:r>
          </w:p>
          <w:p w14:paraId="7C08BD92" w14:textId="77777777" w:rsidR="00FA2044" w:rsidRPr="008831AA" w:rsidRDefault="00FA2044" w:rsidP="00784BD4">
            <w:pPr>
              <w:pStyle w:val="ListParagraph"/>
              <w:numPr>
                <w:ilvl w:val="0"/>
                <w:numId w:val="21"/>
              </w:numPr>
              <w:spacing w:before="0" w:after="120"/>
              <w:ind w:left="317" w:hanging="276"/>
              <w:jc w:val="left"/>
              <w:rPr>
                <w:iCs/>
                <w:sz w:val="20"/>
                <w:szCs w:val="20"/>
              </w:rPr>
            </w:pPr>
            <w:r w:rsidRPr="008831AA">
              <w:rPr>
                <w:iCs/>
                <w:sz w:val="20"/>
                <w:szCs w:val="20"/>
              </w:rPr>
              <w:t xml:space="preserve">Mt. Elgon, </w:t>
            </w:r>
            <w:proofErr w:type="spellStart"/>
            <w:r w:rsidRPr="008831AA">
              <w:rPr>
                <w:iCs/>
                <w:sz w:val="20"/>
                <w:szCs w:val="20"/>
              </w:rPr>
              <w:t>Chepkitale</w:t>
            </w:r>
            <w:proofErr w:type="spellEnd"/>
            <w:r w:rsidRPr="008831AA">
              <w:rPr>
                <w:iCs/>
                <w:sz w:val="20"/>
                <w:szCs w:val="20"/>
              </w:rPr>
              <w:t xml:space="preserve"> </w:t>
            </w:r>
            <w:r>
              <w:rPr>
                <w:iCs/>
                <w:sz w:val="20"/>
                <w:szCs w:val="20"/>
              </w:rPr>
              <w:t>-</w:t>
            </w:r>
            <w:r>
              <w:t xml:space="preserve"> </w:t>
            </w:r>
            <w:r w:rsidRPr="008831AA">
              <w:rPr>
                <w:iCs/>
                <w:sz w:val="20"/>
                <w:szCs w:val="20"/>
              </w:rPr>
              <w:t>Phoebe Ndiema</w:t>
            </w:r>
          </w:p>
          <w:p w14:paraId="765D83B8" w14:textId="77777777" w:rsidR="00FA2044" w:rsidRPr="00C43BB7" w:rsidRDefault="00FA2044" w:rsidP="00784BD4">
            <w:pPr>
              <w:pStyle w:val="ListParagraph"/>
              <w:numPr>
                <w:ilvl w:val="0"/>
                <w:numId w:val="21"/>
              </w:numPr>
              <w:spacing w:before="0" w:after="120"/>
              <w:ind w:left="317" w:hanging="276"/>
              <w:jc w:val="left"/>
              <w:rPr>
                <w:iCs/>
                <w:sz w:val="20"/>
                <w:szCs w:val="20"/>
                <w:lang w:val="en-US"/>
              </w:rPr>
            </w:pPr>
            <w:r w:rsidRPr="00C43BB7">
              <w:rPr>
                <w:iCs/>
                <w:sz w:val="20"/>
                <w:szCs w:val="20"/>
                <w:lang w:val="en-US"/>
              </w:rPr>
              <w:t>Manitoba Métis Federation</w:t>
            </w:r>
            <w:r>
              <w:rPr>
                <w:iCs/>
                <w:sz w:val="20"/>
                <w:szCs w:val="20"/>
                <w:lang w:val="en-US"/>
              </w:rPr>
              <w:t xml:space="preserve"> - </w:t>
            </w:r>
            <w:r w:rsidRPr="00346791">
              <w:rPr>
                <w:rFonts w:ascii="Calibri" w:eastAsia="Times New Roman" w:hAnsi="Calibri" w:cs="Calibri"/>
                <w:sz w:val="20"/>
                <w:szCs w:val="20"/>
              </w:rPr>
              <w:t>Colin Gisiger</w:t>
            </w:r>
          </w:p>
          <w:p w14:paraId="7C932971" w14:textId="77777777" w:rsidR="00FA2044" w:rsidRDefault="00FA2044" w:rsidP="00323A0A">
            <w:pPr>
              <w:spacing w:before="0" w:after="0"/>
              <w:rPr>
                <w:iCs/>
                <w:sz w:val="20"/>
                <w:szCs w:val="20"/>
                <w:lang w:val="en-US"/>
              </w:rPr>
            </w:pPr>
            <w:r>
              <w:rPr>
                <w:iCs/>
                <w:sz w:val="20"/>
                <w:szCs w:val="20"/>
                <w:lang w:val="en-US"/>
              </w:rPr>
              <w:t>Discussion:</w:t>
            </w:r>
          </w:p>
          <w:p w14:paraId="34A9E124" w14:textId="77777777" w:rsidR="00FA2044" w:rsidRPr="006D058C" w:rsidRDefault="00FA2044" w:rsidP="00784BD4">
            <w:pPr>
              <w:pStyle w:val="ListParagraph"/>
              <w:numPr>
                <w:ilvl w:val="0"/>
                <w:numId w:val="17"/>
              </w:numPr>
              <w:spacing w:before="0" w:after="120"/>
              <w:ind w:left="317" w:hanging="276"/>
              <w:jc w:val="left"/>
              <w:rPr>
                <w:color w:val="000000" w:themeColor="text1"/>
                <w:sz w:val="20"/>
                <w:szCs w:val="20"/>
                <w:lang w:val="en-US"/>
              </w:rPr>
            </w:pPr>
            <w:r w:rsidRPr="006D058C">
              <w:rPr>
                <w:color w:val="000000" w:themeColor="text1"/>
                <w:sz w:val="20"/>
                <w:szCs w:val="20"/>
                <w:lang w:val="en-US"/>
              </w:rPr>
              <w:t xml:space="preserve">Are there examples of regional or national monitoring </w:t>
            </w:r>
            <w:proofErr w:type="spellStart"/>
            <w:r w:rsidRPr="006D058C">
              <w:rPr>
                <w:color w:val="000000" w:themeColor="text1"/>
                <w:sz w:val="20"/>
                <w:szCs w:val="20"/>
                <w:lang w:val="en-US"/>
              </w:rPr>
              <w:t>programmes</w:t>
            </w:r>
            <w:proofErr w:type="spellEnd"/>
            <w:r>
              <w:rPr>
                <w:color w:val="000000" w:themeColor="text1"/>
                <w:sz w:val="20"/>
                <w:szCs w:val="20"/>
                <w:lang w:val="en-US"/>
              </w:rPr>
              <w:t xml:space="preserve"> that </w:t>
            </w:r>
            <w:r w:rsidRPr="00C84317">
              <w:rPr>
                <w:color w:val="000000" w:themeColor="text1"/>
                <w:sz w:val="20"/>
                <w:szCs w:val="20"/>
                <w:lang w:val="en-US"/>
              </w:rPr>
              <w:t>Indigenous Peoples and members of local communities</w:t>
            </w:r>
            <w:r>
              <w:rPr>
                <w:color w:val="000000" w:themeColor="text1"/>
                <w:sz w:val="20"/>
                <w:szCs w:val="20"/>
                <w:lang w:val="en-US"/>
              </w:rPr>
              <w:t xml:space="preserve"> have participated in or led</w:t>
            </w:r>
            <w:r w:rsidRPr="006D058C">
              <w:rPr>
                <w:color w:val="000000" w:themeColor="text1"/>
                <w:sz w:val="20"/>
                <w:szCs w:val="20"/>
                <w:lang w:val="en-US"/>
              </w:rPr>
              <w:t xml:space="preserve">? What are their needs and goals? </w:t>
            </w:r>
          </w:p>
          <w:p w14:paraId="742EFD1D" w14:textId="7026F80A" w:rsidR="00FA2044" w:rsidRPr="006D058C" w:rsidRDefault="00FA2044" w:rsidP="00784BD4">
            <w:pPr>
              <w:pStyle w:val="ListParagraph"/>
              <w:numPr>
                <w:ilvl w:val="0"/>
                <w:numId w:val="17"/>
              </w:numPr>
              <w:spacing w:before="0" w:after="120"/>
              <w:ind w:left="317" w:hanging="276"/>
              <w:jc w:val="left"/>
              <w:rPr>
                <w:color w:val="000000" w:themeColor="text1"/>
                <w:sz w:val="20"/>
                <w:szCs w:val="20"/>
                <w:lang w:val="en-US"/>
              </w:rPr>
            </w:pPr>
            <w:r w:rsidRPr="006D058C">
              <w:rPr>
                <w:color w:val="000000" w:themeColor="text1"/>
                <w:sz w:val="20"/>
                <w:szCs w:val="20"/>
                <w:lang w:val="en-US"/>
              </w:rPr>
              <w:t xml:space="preserve">How have </w:t>
            </w:r>
            <w:r>
              <w:rPr>
                <w:color w:val="000000" w:themeColor="text1"/>
                <w:sz w:val="20"/>
                <w:szCs w:val="20"/>
                <w:lang w:val="en-US"/>
              </w:rPr>
              <w:t>Indigenous Peoples and members of local communities</w:t>
            </w:r>
            <w:r w:rsidRPr="006D058C">
              <w:rPr>
                <w:color w:val="000000" w:themeColor="text1"/>
                <w:sz w:val="20"/>
                <w:szCs w:val="20"/>
                <w:lang w:val="en-US"/>
              </w:rPr>
              <w:t xml:space="preserve"> participated in these broader monitoring systems or scientific studies? What are the challenges and risks, benefits and opportunities?</w:t>
            </w:r>
          </w:p>
        </w:tc>
      </w:tr>
      <w:tr w:rsidR="00FA2044" w:rsidRPr="00B20973" w14:paraId="2385D03E" w14:textId="77777777" w:rsidTr="0036745E">
        <w:tc>
          <w:tcPr>
            <w:tcW w:w="1701" w:type="dxa"/>
            <w:shd w:val="clear" w:color="auto" w:fill="auto"/>
          </w:tcPr>
          <w:p w14:paraId="2E7075CA" w14:textId="77777777" w:rsidR="00FA2044" w:rsidRPr="00B20973" w:rsidRDefault="00FA2044" w:rsidP="00784BD4">
            <w:pPr>
              <w:spacing w:before="0"/>
              <w:ind w:right="-106"/>
              <w:rPr>
                <w:sz w:val="20"/>
                <w:szCs w:val="20"/>
                <w:lang w:val="en-US"/>
              </w:rPr>
            </w:pPr>
            <w:r w:rsidRPr="00B20973">
              <w:rPr>
                <w:sz w:val="20"/>
                <w:szCs w:val="20"/>
                <w:lang w:val="en-US"/>
              </w:rPr>
              <w:t>5.55pm-6.00pm</w:t>
            </w:r>
          </w:p>
        </w:tc>
        <w:tc>
          <w:tcPr>
            <w:tcW w:w="7797" w:type="dxa"/>
            <w:shd w:val="clear" w:color="auto" w:fill="auto"/>
          </w:tcPr>
          <w:p w14:paraId="2B63822D" w14:textId="77777777" w:rsidR="00FA2044" w:rsidRPr="00B20973" w:rsidRDefault="00FA2044" w:rsidP="00784BD4">
            <w:pPr>
              <w:spacing w:before="0"/>
              <w:rPr>
                <w:sz w:val="20"/>
                <w:szCs w:val="20"/>
              </w:rPr>
            </w:pPr>
            <w:r w:rsidRPr="00B20973">
              <w:rPr>
                <w:sz w:val="20"/>
                <w:szCs w:val="20"/>
              </w:rPr>
              <w:t xml:space="preserve">Closing of day </w:t>
            </w:r>
          </w:p>
        </w:tc>
      </w:tr>
      <w:bookmarkEnd w:id="52"/>
    </w:tbl>
    <w:p w14:paraId="5F929078" w14:textId="6AD21D9D" w:rsidR="00784BD4" w:rsidRDefault="00784BD4" w:rsidP="00784BD4">
      <w:pPr>
        <w:spacing w:before="0"/>
      </w:pPr>
    </w:p>
    <w:p w14:paraId="19C6F69D" w14:textId="77777777" w:rsidR="00784BD4" w:rsidRDefault="00784BD4">
      <w:pPr>
        <w:spacing w:before="0" w:after="160" w:line="259" w:lineRule="auto"/>
      </w:pPr>
      <w:r>
        <w:br w:type="page"/>
      </w:r>
    </w:p>
    <w:p w14:paraId="0DBB705B" w14:textId="77777777" w:rsidR="00FA2044" w:rsidRPr="00B20973" w:rsidRDefault="00FA2044" w:rsidP="00784BD4">
      <w:pPr>
        <w:spacing w:before="0"/>
      </w:pPr>
    </w:p>
    <w:tbl>
      <w:tblPr>
        <w:tblStyle w:val="TableGrid"/>
        <w:tblW w:w="9498" w:type="dxa"/>
        <w:tblInd w:w="-5" w:type="dxa"/>
        <w:tblLook w:val="04A0" w:firstRow="1" w:lastRow="0" w:firstColumn="1" w:lastColumn="0" w:noHBand="0" w:noVBand="1"/>
      </w:tblPr>
      <w:tblGrid>
        <w:gridCol w:w="1701"/>
        <w:gridCol w:w="7797"/>
      </w:tblGrid>
      <w:tr w:rsidR="00FA2044" w:rsidRPr="00B20973" w14:paraId="3BCFB144" w14:textId="77777777" w:rsidTr="0036745E">
        <w:tc>
          <w:tcPr>
            <w:tcW w:w="9498" w:type="dxa"/>
            <w:gridSpan w:val="2"/>
            <w:shd w:val="clear" w:color="auto" w:fill="A8D08D" w:themeFill="accent6" w:themeFillTint="99"/>
          </w:tcPr>
          <w:p w14:paraId="14BD4368" w14:textId="77777777" w:rsidR="00FA2044" w:rsidRPr="00784BD4" w:rsidRDefault="00FA2044" w:rsidP="00323A0A">
            <w:pPr>
              <w:spacing w:before="0"/>
              <w:rPr>
                <w:b/>
                <w:bCs/>
              </w:rPr>
            </w:pPr>
            <w:r w:rsidRPr="00784BD4">
              <w:rPr>
                <w:rFonts w:eastAsiaTheme="minorHAnsi"/>
                <w:b/>
                <w:bCs/>
              </w:rPr>
              <w:t xml:space="preserve">Sunday 1 December </w:t>
            </w:r>
          </w:p>
        </w:tc>
      </w:tr>
      <w:tr w:rsidR="00FA2044" w:rsidRPr="00B20973" w14:paraId="51800AEB" w14:textId="77777777" w:rsidTr="0036745E">
        <w:tc>
          <w:tcPr>
            <w:tcW w:w="1701" w:type="dxa"/>
            <w:shd w:val="clear" w:color="auto" w:fill="auto"/>
          </w:tcPr>
          <w:p w14:paraId="29D0584B" w14:textId="77777777" w:rsidR="00FA2044" w:rsidRPr="00B20973" w:rsidRDefault="00FA2044" w:rsidP="00784BD4">
            <w:pPr>
              <w:spacing w:before="0"/>
              <w:ind w:right="-106"/>
              <w:rPr>
                <w:sz w:val="20"/>
                <w:szCs w:val="20"/>
                <w:lang w:val="en-US"/>
              </w:rPr>
            </w:pPr>
            <w:r w:rsidRPr="00B20973">
              <w:rPr>
                <w:sz w:val="20"/>
                <w:szCs w:val="20"/>
                <w:lang w:val="en-US"/>
              </w:rPr>
              <w:t>9.00am-9.15am</w:t>
            </w:r>
          </w:p>
        </w:tc>
        <w:tc>
          <w:tcPr>
            <w:tcW w:w="7797" w:type="dxa"/>
            <w:shd w:val="clear" w:color="auto" w:fill="auto"/>
          </w:tcPr>
          <w:p w14:paraId="38D7FFE0" w14:textId="77777777" w:rsidR="00FA2044" w:rsidRPr="00B20973" w:rsidRDefault="00FA2044" w:rsidP="00784BD4">
            <w:pPr>
              <w:spacing w:before="0"/>
              <w:rPr>
                <w:sz w:val="20"/>
                <w:szCs w:val="20"/>
                <w:lang w:val="en-US"/>
              </w:rPr>
            </w:pPr>
            <w:r w:rsidRPr="00B20973">
              <w:rPr>
                <w:sz w:val="20"/>
                <w:szCs w:val="20"/>
                <w:lang w:val="en-US"/>
              </w:rPr>
              <w:t>Updates, review of day 1, plan for day 2</w:t>
            </w:r>
          </w:p>
        </w:tc>
      </w:tr>
      <w:tr w:rsidR="00FA2044" w:rsidRPr="00B20973" w14:paraId="0A28020B" w14:textId="77777777" w:rsidTr="0036745E">
        <w:tc>
          <w:tcPr>
            <w:tcW w:w="1701" w:type="dxa"/>
            <w:shd w:val="clear" w:color="auto" w:fill="auto"/>
          </w:tcPr>
          <w:p w14:paraId="382FAB58" w14:textId="77777777" w:rsidR="00FA2044" w:rsidRPr="00B20973" w:rsidRDefault="00FA2044" w:rsidP="00784BD4">
            <w:pPr>
              <w:spacing w:before="0"/>
              <w:ind w:right="-106"/>
              <w:rPr>
                <w:sz w:val="20"/>
                <w:szCs w:val="20"/>
                <w:lang w:val="en-US"/>
              </w:rPr>
            </w:pPr>
            <w:r w:rsidRPr="00B20973">
              <w:rPr>
                <w:sz w:val="20"/>
                <w:szCs w:val="20"/>
                <w:lang w:val="en-US"/>
              </w:rPr>
              <w:t>9.15am-10.30am</w:t>
            </w:r>
          </w:p>
        </w:tc>
        <w:tc>
          <w:tcPr>
            <w:tcW w:w="7797" w:type="dxa"/>
            <w:shd w:val="clear" w:color="auto" w:fill="auto"/>
          </w:tcPr>
          <w:p w14:paraId="15730CBF" w14:textId="77777777" w:rsidR="003E2F21" w:rsidRDefault="003E2F21" w:rsidP="003E2F21">
            <w:pPr>
              <w:spacing w:before="0" w:after="0"/>
              <w:rPr>
                <w:rFonts w:cstheme="minorHAnsi"/>
                <w:color w:val="000000"/>
                <w:sz w:val="20"/>
                <w:szCs w:val="20"/>
              </w:rPr>
            </w:pPr>
            <w:r>
              <w:rPr>
                <w:color w:val="000000" w:themeColor="text1"/>
                <w:sz w:val="20"/>
                <w:szCs w:val="20"/>
                <w:lang w:val="en-US"/>
              </w:rPr>
              <w:t xml:space="preserve">Presentation on the KMGBF – Maurizio </w:t>
            </w:r>
            <w:r w:rsidRPr="00FB2AF2">
              <w:rPr>
                <w:rFonts w:cstheme="minorHAnsi"/>
                <w:color w:val="000000"/>
                <w:sz w:val="20"/>
                <w:szCs w:val="20"/>
              </w:rPr>
              <w:t>Farhan F</w:t>
            </w:r>
            <w:r>
              <w:rPr>
                <w:rFonts w:cstheme="minorHAnsi"/>
                <w:color w:val="000000"/>
                <w:sz w:val="20"/>
                <w:szCs w:val="20"/>
              </w:rPr>
              <w:t>errari</w:t>
            </w:r>
          </w:p>
          <w:p w14:paraId="352A4C6C" w14:textId="77777777" w:rsidR="008A575C" w:rsidRDefault="008A575C" w:rsidP="008A575C">
            <w:pPr>
              <w:spacing w:before="0" w:after="0"/>
              <w:rPr>
                <w:iCs/>
                <w:sz w:val="20"/>
                <w:szCs w:val="20"/>
                <w:lang w:val="en-US"/>
              </w:rPr>
            </w:pPr>
            <w:r>
              <w:rPr>
                <w:iCs/>
                <w:sz w:val="20"/>
                <w:szCs w:val="20"/>
                <w:lang w:val="en-US"/>
              </w:rPr>
              <w:t>Examples of community-based monitoring</w:t>
            </w:r>
          </w:p>
          <w:p w14:paraId="32C2ADEB" w14:textId="3B9ADD24" w:rsidR="008A575C" w:rsidRPr="00EC5D77" w:rsidRDefault="008A575C" w:rsidP="008A575C">
            <w:pPr>
              <w:pStyle w:val="ListParagraph"/>
              <w:numPr>
                <w:ilvl w:val="0"/>
                <w:numId w:val="21"/>
              </w:numPr>
              <w:spacing w:before="0" w:after="120"/>
              <w:ind w:left="317" w:hanging="276"/>
              <w:jc w:val="left"/>
              <w:rPr>
                <w:iCs/>
                <w:sz w:val="20"/>
                <w:szCs w:val="20"/>
                <w:lang w:val="it-IT"/>
              </w:rPr>
            </w:pPr>
            <w:r w:rsidRPr="00EC5D77">
              <w:rPr>
                <w:iCs/>
                <w:sz w:val="20"/>
                <w:szCs w:val="20"/>
                <w:lang w:val="it-IT"/>
              </w:rPr>
              <w:t xml:space="preserve">Marine </w:t>
            </w:r>
            <w:r w:rsidR="00A54900" w:rsidRPr="00EC5D77">
              <w:rPr>
                <w:iCs/>
                <w:sz w:val="20"/>
                <w:szCs w:val="20"/>
                <w:lang w:val="it-IT"/>
              </w:rPr>
              <w:t>Monitoring</w:t>
            </w:r>
            <w:r w:rsidRPr="00EC5D77">
              <w:rPr>
                <w:iCs/>
                <w:sz w:val="20"/>
                <w:szCs w:val="20"/>
                <w:lang w:val="it-IT"/>
              </w:rPr>
              <w:t xml:space="preserve"> in </w:t>
            </w:r>
            <w:r w:rsidR="00A54900" w:rsidRPr="00EC5D77">
              <w:rPr>
                <w:iCs/>
                <w:sz w:val="20"/>
                <w:szCs w:val="20"/>
                <w:lang w:val="it-IT"/>
              </w:rPr>
              <w:t>Nunavut</w:t>
            </w:r>
            <w:r w:rsidRPr="00EC5D77">
              <w:rPr>
                <w:iCs/>
                <w:sz w:val="20"/>
                <w:szCs w:val="20"/>
                <w:lang w:val="it-IT"/>
              </w:rPr>
              <w:t xml:space="preserve"> –</w:t>
            </w:r>
            <w:r w:rsidRPr="00EC5D77">
              <w:rPr>
                <w:lang w:val="it-IT"/>
              </w:rPr>
              <w:t xml:space="preserve"> </w:t>
            </w:r>
            <w:r w:rsidRPr="00EC5D77">
              <w:rPr>
                <w:iCs/>
                <w:sz w:val="20"/>
                <w:szCs w:val="20"/>
                <w:lang w:val="it-IT"/>
              </w:rPr>
              <w:t>Daniel Taukie</w:t>
            </w:r>
          </w:p>
          <w:p w14:paraId="1068D437" w14:textId="77777777" w:rsidR="0085652F" w:rsidRPr="0085652F" w:rsidRDefault="008A575C" w:rsidP="007A3817">
            <w:pPr>
              <w:pStyle w:val="ListParagraph"/>
              <w:numPr>
                <w:ilvl w:val="0"/>
                <w:numId w:val="21"/>
              </w:numPr>
              <w:spacing w:before="0" w:after="0"/>
              <w:ind w:left="317" w:hanging="276"/>
              <w:jc w:val="left"/>
              <w:rPr>
                <w:iCs/>
                <w:sz w:val="20"/>
                <w:szCs w:val="20"/>
                <w:lang w:val="en-US"/>
              </w:rPr>
            </w:pPr>
            <w:r>
              <w:rPr>
                <w:iCs/>
                <w:sz w:val="20"/>
                <w:szCs w:val="20"/>
                <w:lang w:val="en-US"/>
              </w:rPr>
              <w:t xml:space="preserve">The </w:t>
            </w:r>
            <w:r w:rsidR="00A54900">
              <w:rPr>
                <w:iCs/>
                <w:sz w:val="20"/>
                <w:szCs w:val="20"/>
                <w:lang w:val="en-US"/>
              </w:rPr>
              <w:t xml:space="preserve">Indigenous Peoples </w:t>
            </w:r>
            <w:r w:rsidR="007A3817">
              <w:rPr>
                <w:iCs/>
                <w:sz w:val="20"/>
                <w:szCs w:val="20"/>
                <w:lang w:val="en-US"/>
              </w:rPr>
              <w:t>B</w:t>
            </w:r>
            <w:r w:rsidR="00A54900">
              <w:rPr>
                <w:iCs/>
                <w:sz w:val="20"/>
                <w:szCs w:val="20"/>
                <w:lang w:val="en-US"/>
              </w:rPr>
              <w:t xml:space="preserve">iodiversity Strategy and Action Plan, Philippines - </w:t>
            </w:r>
            <w:r w:rsidR="00A54900" w:rsidRPr="002A0D14">
              <w:rPr>
                <w:rFonts w:ascii="Calibri" w:hAnsi="Calibri" w:cs="Calibri"/>
                <w:color w:val="000000"/>
                <w:sz w:val="20"/>
                <w:szCs w:val="20"/>
              </w:rPr>
              <w:t>Dave De Vera</w:t>
            </w:r>
          </w:p>
          <w:p w14:paraId="52C5CE5B" w14:textId="0E23D9D7" w:rsidR="007A3817" w:rsidRPr="0085652F" w:rsidRDefault="007A3817" w:rsidP="007A3817">
            <w:pPr>
              <w:pStyle w:val="ListParagraph"/>
              <w:numPr>
                <w:ilvl w:val="0"/>
                <w:numId w:val="21"/>
              </w:numPr>
              <w:spacing w:before="0" w:after="0"/>
              <w:ind w:left="317" w:hanging="276"/>
              <w:jc w:val="left"/>
              <w:rPr>
                <w:iCs/>
                <w:sz w:val="20"/>
                <w:szCs w:val="20"/>
                <w:lang w:val="fr-FR"/>
              </w:rPr>
            </w:pPr>
            <w:r w:rsidRPr="0085652F">
              <w:rPr>
                <w:rFonts w:cstheme="minorHAnsi"/>
                <w:color w:val="000000"/>
                <w:sz w:val="20"/>
                <w:szCs w:val="20"/>
                <w:lang w:val="fr-FR"/>
              </w:rPr>
              <w:t>T</w:t>
            </w:r>
            <w:r w:rsidR="003E2F21" w:rsidRPr="0085652F">
              <w:rPr>
                <w:rFonts w:cstheme="minorHAnsi"/>
                <w:color w:val="000000"/>
                <w:sz w:val="20"/>
                <w:szCs w:val="20"/>
                <w:lang w:val="fr-FR"/>
              </w:rPr>
              <w:t>he Indigenous Geographic Information System, Colombia</w:t>
            </w:r>
            <w:r w:rsidRPr="0085652F">
              <w:rPr>
                <w:rFonts w:cstheme="minorHAnsi"/>
                <w:color w:val="000000"/>
                <w:sz w:val="20"/>
                <w:szCs w:val="20"/>
                <w:lang w:val="fr-FR"/>
              </w:rPr>
              <w:t xml:space="preserve"> – </w:t>
            </w:r>
            <w:r w:rsidR="003E2F21" w:rsidRPr="0085652F">
              <w:rPr>
                <w:rFonts w:cstheme="minorHAnsi"/>
                <w:color w:val="000000"/>
                <w:sz w:val="20"/>
                <w:szCs w:val="20"/>
                <w:lang w:val="fr-FR"/>
              </w:rPr>
              <w:t>Pablo De La Cruz</w:t>
            </w:r>
          </w:p>
          <w:p w14:paraId="17CD1DDF" w14:textId="6C6AA842" w:rsidR="00FA2044" w:rsidRPr="007A3817" w:rsidRDefault="00FA2044" w:rsidP="007A3817">
            <w:pPr>
              <w:spacing w:before="0" w:after="0"/>
              <w:ind w:left="41"/>
              <w:rPr>
                <w:iCs/>
                <w:sz w:val="20"/>
                <w:szCs w:val="20"/>
                <w:lang w:val="en-US"/>
              </w:rPr>
            </w:pPr>
            <w:r w:rsidRPr="007A3817">
              <w:rPr>
                <w:color w:val="000000" w:themeColor="text1"/>
                <w:sz w:val="20"/>
                <w:szCs w:val="20"/>
              </w:rPr>
              <w:t xml:space="preserve">Discussion: </w:t>
            </w:r>
          </w:p>
          <w:p w14:paraId="32FFB1C1" w14:textId="77777777" w:rsidR="00FA2044" w:rsidRPr="006D058C" w:rsidRDefault="00FA2044" w:rsidP="00784BD4">
            <w:pPr>
              <w:pStyle w:val="ListParagraph"/>
              <w:numPr>
                <w:ilvl w:val="0"/>
                <w:numId w:val="18"/>
              </w:numPr>
              <w:spacing w:before="0" w:after="120"/>
              <w:ind w:left="317" w:hanging="284"/>
              <w:jc w:val="left"/>
              <w:rPr>
                <w:iCs/>
                <w:sz w:val="20"/>
                <w:szCs w:val="20"/>
                <w:lang w:val="en-US"/>
              </w:rPr>
            </w:pPr>
            <w:r w:rsidRPr="006D058C">
              <w:rPr>
                <w:iCs/>
                <w:sz w:val="20"/>
                <w:szCs w:val="20"/>
                <w:lang w:val="en-US"/>
              </w:rPr>
              <w:t xml:space="preserve">What are the monitoring needs for the new Global Biodiversity Framework? </w:t>
            </w:r>
          </w:p>
          <w:p w14:paraId="1653065E" w14:textId="77777777" w:rsidR="00FA2044" w:rsidRPr="00C74DEE" w:rsidRDefault="00FA2044" w:rsidP="00784BD4">
            <w:pPr>
              <w:pStyle w:val="ListParagraph"/>
              <w:numPr>
                <w:ilvl w:val="0"/>
                <w:numId w:val="18"/>
              </w:numPr>
              <w:spacing w:before="0" w:after="120"/>
              <w:ind w:left="317" w:hanging="284"/>
              <w:jc w:val="left"/>
              <w:rPr>
                <w:color w:val="000000" w:themeColor="text1"/>
                <w:sz w:val="20"/>
                <w:szCs w:val="20"/>
                <w:lang w:val="en-US"/>
              </w:rPr>
            </w:pPr>
            <w:r w:rsidRPr="006D058C">
              <w:rPr>
                <w:iCs/>
                <w:sz w:val="20"/>
                <w:szCs w:val="20"/>
                <w:lang w:val="en-US"/>
              </w:rPr>
              <w:t xml:space="preserve">How have </w:t>
            </w:r>
            <w:r>
              <w:rPr>
                <w:color w:val="000000" w:themeColor="text1"/>
                <w:sz w:val="20"/>
                <w:szCs w:val="20"/>
                <w:lang w:val="en-US"/>
              </w:rPr>
              <w:t>Indigenous Peoples and members of local communities</w:t>
            </w:r>
            <w:r w:rsidRPr="006D058C">
              <w:rPr>
                <w:iCs/>
                <w:sz w:val="20"/>
                <w:szCs w:val="20"/>
                <w:lang w:val="en-US"/>
              </w:rPr>
              <w:t xml:space="preserve"> engaged in this so far? What are their aims and needs?</w:t>
            </w:r>
            <w:r w:rsidRPr="006D058C">
              <w:rPr>
                <w:color w:val="000000" w:themeColor="text1"/>
                <w:sz w:val="20"/>
                <w:szCs w:val="20"/>
                <w:lang w:val="en-US"/>
              </w:rPr>
              <w:t xml:space="preserve"> </w:t>
            </w:r>
          </w:p>
        </w:tc>
      </w:tr>
      <w:tr w:rsidR="00FA2044" w:rsidRPr="00B20973" w14:paraId="25B99DE9" w14:textId="77777777" w:rsidTr="0036745E">
        <w:tc>
          <w:tcPr>
            <w:tcW w:w="1701" w:type="dxa"/>
            <w:shd w:val="clear" w:color="auto" w:fill="E2EFD9" w:themeFill="accent6" w:themeFillTint="33"/>
          </w:tcPr>
          <w:p w14:paraId="3BE314D2" w14:textId="77777777" w:rsidR="00FA2044" w:rsidRPr="00B20973" w:rsidRDefault="00FA2044" w:rsidP="00784BD4">
            <w:pPr>
              <w:spacing w:before="0"/>
              <w:ind w:right="-106"/>
              <w:rPr>
                <w:color w:val="000000" w:themeColor="text1"/>
                <w:sz w:val="20"/>
                <w:szCs w:val="20"/>
                <w:lang w:val="en-US"/>
              </w:rPr>
            </w:pPr>
            <w:r w:rsidRPr="00B20973">
              <w:rPr>
                <w:color w:val="000000" w:themeColor="text1"/>
                <w:sz w:val="20"/>
                <w:szCs w:val="20"/>
                <w:lang w:val="en-US"/>
              </w:rPr>
              <w:t>10.30am-11.00am</w:t>
            </w:r>
          </w:p>
        </w:tc>
        <w:tc>
          <w:tcPr>
            <w:tcW w:w="7797" w:type="dxa"/>
            <w:shd w:val="clear" w:color="auto" w:fill="E2EFD9" w:themeFill="accent6" w:themeFillTint="33"/>
          </w:tcPr>
          <w:p w14:paraId="11A2984E" w14:textId="77777777" w:rsidR="00FA2044" w:rsidRPr="00B20973" w:rsidRDefault="00FA2044" w:rsidP="00784BD4">
            <w:pPr>
              <w:spacing w:before="0"/>
              <w:rPr>
                <w:color w:val="000000" w:themeColor="text1"/>
                <w:sz w:val="20"/>
                <w:szCs w:val="20"/>
                <w:lang w:val="en-US"/>
              </w:rPr>
            </w:pPr>
            <w:r w:rsidRPr="00B20973">
              <w:rPr>
                <w:color w:val="000000" w:themeColor="text1"/>
                <w:sz w:val="20"/>
                <w:szCs w:val="20"/>
                <w:lang w:val="en-US"/>
              </w:rPr>
              <w:t xml:space="preserve">Refreshment break </w:t>
            </w:r>
          </w:p>
        </w:tc>
      </w:tr>
      <w:tr w:rsidR="00FA2044" w:rsidRPr="00E26510" w14:paraId="52E143E2" w14:textId="77777777" w:rsidTr="0036745E">
        <w:trPr>
          <w:trHeight w:val="217"/>
        </w:trPr>
        <w:tc>
          <w:tcPr>
            <w:tcW w:w="1701" w:type="dxa"/>
            <w:shd w:val="clear" w:color="auto" w:fill="auto"/>
          </w:tcPr>
          <w:p w14:paraId="5CEBC89D" w14:textId="77777777" w:rsidR="00FA2044" w:rsidRPr="00B20973" w:rsidRDefault="00FA2044" w:rsidP="00784BD4">
            <w:pPr>
              <w:spacing w:before="0"/>
              <w:ind w:right="-106"/>
              <w:rPr>
                <w:iCs/>
                <w:color w:val="000000" w:themeColor="text1"/>
                <w:sz w:val="20"/>
                <w:szCs w:val="20"/>
                <w:lang w:val="en-US"/>
              </w:rPr>
            </w:pPr>
            <w:r w:rsidRPr="00B20973">
              <w:rPr>
                <w:iCs/>
                <w:color w:val="000000" w:themeColor="text1"/>
                <w:sz w:val="20"/>
                <w:szCs w:val="20"/>
                <w:lang w:val="en-US"/>
              </w:rPr>
              <w:t>11.00am-12.30pm</w:t>
            </w:r>
          </w:p>
        </w:tc>
        <w:tc>
          <w:tcPr>
            <w:tcW w:w="7797" w:type="dxa"/>
            <w:shd w:val="clear" w:color="auto" w:fill="auto"/>
          </w:tcPr>
          <w:p w14:paraId="5C7C0820" w14:textId="77777777" w:rsidR="00FA2044" w:rsidRDefault="00FA2044" w:rsidP="00323A0A">
            <w:pPr>
              <w:spacing w:before="0" w:after="0"/>
              <w:rPr>
                <w:color w:val="000000" w:themeColor="text1"/>
                <w:sz w:val="20"/>
                <w:szCs w:val="20"/>
                <w:lang w:val="en-US"/>
              </w:rPr>
            </w:pPr>
            <w:r>
              <w:rPr>
                <w:color w:val="000000" w:themeColor="text1"/>
                <w:sz w:val="20"/>
                <w:szCs w:val="20"/>
                <w:lang w:val="en-US"/>
              </w:rPr>
              <w:t xml:space="preserve">Discussion: </w:t>
            </w:r>
          </w:p>
          <w:p w14:paraId="1D508C58" w14:textId="7C9E0FB1" w:rsidR="00FA2044" w:rsidRDefault="00FA2044" w:rsidP="00784BD4">
            <w:pPr>
              <w:pStyle w:val="ListParagraph"/>
              <w:numPr>
                <w:ilvl w:val="0"/>
                <w:numId w:val="19"/>
              </w:numPr>
              <w:spacing w:before="0" w:after="120"/>
              <w:ind w:left="317" w:hanging="284"/>
              <w:jc w:val="left"/>
              <w:rPr>
                <w:color w:val="000000" w:themeColor="text1"/>
                <w:sz w:val="20"/>
                <w:szCs w:val="20"/>
                <w:lang w:val="en-US"/>
              </w:rPr>
            </w:pPr>
            <w:r w:rsidRPr="001C176F">
              <w:rPr>
                <w:color w:val="000000" w:themeColor="text1"/>
                <w:sz w:val="20"/>
                <w:szCs w:val="20"/>
                <w:lang w:val="en-US"/>
              </w:rPr>
              <w:t xml:space="preserve">What are the most important pressures and factors undermining </w:t>
            </w:r>
            <w:r>
              <w:rPr>
                <w:color w:val="000000" w:themeColor="text1"/>
                <w:sz w:val="20"/>
                <w:szCs w:val="20"/>
                <w:lang w:val="en-US"/>
              </w:rPr>
              <w:t xml:space="preserve">or enhancing monitoring by </w:t>
            </w:r>
            <w:r w:rsidR="005F72C1">
              <w:rPr>
                <w:color w:val="000000" w:themeColor="text1"/>
                <w:sz w:val="20"/>
                <w:szCs w:val="20"/>
                <w:lang w:val="en-US"/>
              </w:rPr>
              <w:t>Indigenous Peoples and members of local communities?</w:t>
            </w:r>
          </w:p>
          <w:p w14:paraId="3624C1D8" w14:textId="77777777" w:rsidR="00FA2044" w:rsidRDefault="00FA2044" w:rsidP="00784BD4">
            <w:pPr>
              <w:pStyle w:val="ListParagraph"/>
              <w:numPr>
                <w:ilvl w:val="0"/>
                <w:numId w:val="19"/>
              </w:numPr>
              <w:spacing w:before="0" w:after="120"/>
              <w:ind w:left="317" w:hanging="284"/>
              <w:jc w:val="left"/>
              <w:rPr>
                <w:color w:val="000000" w:themeColor="text1"/>
                <w:sz w:val="20"/>
                <w:szCs w:val="20"/>
                <w:lang w:val="en-US"/>
              </w:rPr>
            </w:pPr>
            <w:r w:rsidRPr="007A4EA5">
              <w:rPr>
                <w:color w:val="000000" w:themeColor="text1"/>
                <w:sz w:val="20"/>
                <w:szCs w:val="20"/>
                <w:lang w:val="en-US"/>
              </w:rPr>
              <w:t xml:space="preserve">How can </w:t>
            </w:r>
            <w:r>
              <w:rPr>
                <w:color w:val="000000" w:themeColor="text1"/>
                <w:sz w:val="20"/>
                <w:szCs w:val="20"/>
                <w:lang w:val="en-US"/>
              </w:rPr>
              <w:t>Indigenous Peoples and members of local communities</w:t>
            </w:r>
            <w:r w:rsidRPr="007A4EA5">
              <w:rPr>
                <w:color w:val="000000" w:themeColor="text1"/>
                <w:sz w:val="20"/>
                <w:szCs w:val="20"/>
                <w:lang w:val="en-US"/>
              </w:rPr>
              <w:t xml:space="preserve"> and their monitoring systems be better supported? </w:t>
            </w:r>
          </w:p>
          <w:p w14:paraId="3B2D45F3" w14:textId="77777777" w:rsidR="00FA2044" w:rsidRPr="007A4EA5" w:rsidRDefault="00FA2044" w:rsidP="00784BD4">
            <w:pPr>
              <w:pStyle w:val="ListParagraph"/>
              <w:numPr>
                <w:ilvl w:val="0"/>
                <w:numId w:val="19"/>
              </w:numPr>
              <w:spacing w:before="0" w:after="120"/>
              <w:ind w:left="317" w:hanging="284"/>
              <w:jc w:val="left"/>
              <w:rPr>
                <w:color w:val="000000" w:themeColor="text1"/>
                <w:sz w:val="20"/>
                <w:szCs w:val="20"/>
                <w:lang w:val="en-US"/>
              </w:rPr>
            </w:pPr>
            <w:r w:rsidRPr="007A4EA5">
              <w:rPr>
                <w:color w:val="000000" w:themeColor="text1"/>
                <w:sz w:val="20"/>
                <w:szCs w:val="20"/>
                <w:lang w:val="en-US"/>
              </w:rPr>
              <w:t xml:space="preserve">What are the capacity needs for </w:t>
            </w:r>
            <w:r>
              <w:rPr>
                <w:color w:val="000000" w:themeColor="text1"/>
                <w:sz w:val="20"/>
                <w:szCs w:val="20"/>
                <w:lang w:val="en-US"/>
              </w:rPr>
              <w:t>Indigenous Peoples and members of local communities</w:t>
            </w:r>
            <w:r w:rsidRPr="007A4EA5">
              <w:rPr>
                <w:color w:val="000000" w:themeColor="text1"/>
                <w:sz w:val="20"/>
                <w:szCs w:val="20"/>
                <w:lang w:val="en-US"/>
              </w:rPr>
              <w:t xml:space="preserve">, scientists, governments and others? </w:t>
            </w:r>
          </w:p>
        </w:tc>
      </w:tr>
      <w:tr w:rsidR="00FA2044" w:rsidRPr="00E26510" w14:paraId="183D468D" w14:textId="77777777" w:rsidTr="0036745E">
        <w:tc>
          <w:tcPr>
            <w:tcW w:w="1701" w:type="dxa"/>
            <w:shd w:val="clear" w:color="auto" w:fill="E2EFD9" w:themeFill="accent6" w:themeFillTint="33"/>
          </w:tcPr>
          <w:p w14:paraId="26F60F51" w14:textId="77777777" w:rsidR="00FA2044" w:rsidRPr="00D20485" w:rsidRDefault="00FA2044" w:rsidP="00784BD4">
            <w:pPr>
              <w:spacing w:before="0"/>
              <w:ind w:right="-106"/>
              <w:rPr>
                <w:color w:val="000000" w:themeColor="text1"/>
                <w:sz w:val="20"/>
                <w:szCs w:val="20"/>
                <w:lang w:val="en-US"/>
              </w:rPr>
            </w:pPr>
            <w:r w:rsidRPr="00D20485">
              <w:rPr>
                <w:color w:val="000000" w:themeColor="text1"/>
                <w:sz w:val="20"/>
                <w:szCs w:val="20"/>
                <w:lang w:val="en-US"/>
              </w:rPr>
              <w:t>12</w:t>
            </w:r>
            <w:r>
              <w:rPr>
                <w:color w:val="000000" w:themeColor="text1"/>
                <w:sz w:val="20"/>
                <w:szCs w:val="20"/>
                <w:lang w:val="en-US"/>
              </w:rPr>
              <w:t>.</w:t>
            </w:r>
            <w:r w:rsidRPr="00D20485">
              <w:rPr>
                <w:color w:val="000000" w:themeColor="text1"/>
                <w:sz w:val="20"/>
                <w:szCs w:val="20"/>
                <w:lang w:val="en-US"/>
              </w:rPr>
              <w:t>30</w:t>
            </w:r>
            <w:r>
              <w:rPr>
                <w:color w:val="000000" w:themeColor="text1"/>
                <w:sz w:val="20"/>
                <w:szCs w:val="20"/>
                <w:lang w:val="en-US"/>
              </w:rPr>
              <w:t>pm</w:t>
            </w:r>
            <w:r w:rsidRPr="00D20485">
              <w:rPr>
                <w:color w:val="000000" w:themeColor="text1"/>
                <w:sz w:val="20"/>
                <w:szCs w:val="20"/>
                <w:lang w:val="en-US"/>
              </w:rPr>
              <w:t>-</w:t>
            </w:r>
            <w:r>
              <w:rPr>
                <w:color w:val="000000" w:themeColor="text1"/>
                <w:sz w:val="20"/>
                <w:szCs w:val="20"/>
                <w:lang w:val="en-US"/>
              </w:rPr>
              <w:t>2.</w:t>
            </w:r>
            <w:r w:rsidRPr="00D20485">
              <w:rPr>
                <w:color w:val="000000" w:themeColor="text1"/>
                <w:sz w:val="20"/>
                <w:szCs w:val="20"/>
                <w:lang w:val="en-US"/>
              </w:rPr>
              <w:t>00</w:t>
            </w:r>
            <w:r>
              <w:rPr>
                <w:color w:val="000000" w:themeColor="text1"/>
                <w:sz w:val="20"/>
                <w:szCs w:val="20"/>
                <w:lang w:val="en-US"/>
              </w:rPr>
              <w:t>pm</w:t>
            </w:r>
          </w:p>
        </w:tc>
        <w:tc>
          <w:tcPr>
            <w:tcW w:w="7797" w:type="dxa"/>
            <w:shd w:val="clear" w:color="auto" w:fill="E2EFD9" w:themeFill="accent6" w:themeFillTint="33"/>
          </w:tcPr>
          <w:p w14:paraId="48B66493" w14:textId="77777777" w:rsidR="00FA2044" w:rsidRPr="005B6D7B" w:rsidRDefault="00FA2044" w:rsidP="00784BD4">
            <w:pPr>
              <w:spacing w:before="0"/>
              <w:rPr>
                <w:color w:val="000000" w:themeColor="text1"/>
                <w:sz w:val="20"/>
                <w:szCs w:val="20"/>
                <w:lang w:val="en-US"/>
              </w:rPr>
            </w:pPr>
            <w:r w:rsidRPr="005B6D7B">
              <w:rPr>
                <w:color w:val="000000" w:themeColor="text1"/>
                <w:sz w:val="20"/>
                <w:szCs w:val="20"/>
                <w:lang w:val="en-US"/>
              </w:rPr>
              <w:t>Lunch</w:t>
            </w:r>
          </w:p>
        </w:tc>
      </w:tr>
      <w:tr w:rsidR="00FA2044" w:rsidRPr="00E26510" w14:paraId="64EE14A7" w14:textId="77777777" w:rsidTr="0036745E">
        <w:trPr>
          <w:trHeight w:val="263"/>
        </w:trPr>
        <w:tc>
          <w:tcPr>
            <w:tcW w:w="1701" w:type="dxa"/>
            <w:shd w:val="clear" w:color="auto" w:fill="DEEAF6" w:themeFill="accent1" w:themeFillTint="33"/>
          </w:tcPr>
          <w:p w14:paraId="01C85F53" w14:textId="77777777" w:rsidR="00FA2044" w:rsidRPr="00BD6016" w:rsidRDefault="00FA2044" w:rsidP="00784BD4">
            <w:pPr>
              <w:spacing w:before="0"/>
              <w:ind w:right="-106"/>
              <w:rPr>
                <w:color w:val="000000" w:themeColor="text1"/>
                <w:sz w:val="20"/>
                <w:szCs w:val="20"/>
                <w:lang w:val="en-US"/>
              </w:rPr>
            </w:pPr>
            <w:r>
              <w:rPr>
                <w:iCs/>
                <w:color w:val="000000" w:themeColor="text1"/>
                <w:sz w:val="20"/>
                <w:szCs w:val="20"/>
                <w:lang w:val="en-US"/>
              </w:rPr>
              <w:t>2.</w:t>
            </w:r>
            <w:r w:rsidRPr="00D20485">
              <w:rPr>
                <w:iCs/>
                <w:color w:val="000000" w:themeColor="text1"/>
                <w:sz w:val="20"/>
                <w:szCs w:val="20"/>
                <w:lang w:val="en-US"/>
              </w:rPr>
              <w:t>00</w:t>
            </w:r>
            <w:r>
              <w:rPr>
                <w:iCs/>
                <w:color w:val="000000" w:themeColor="text1"/>
                <w:sz w:val="20"/>
                <w:szCs w:val="20"/>
                <w:lang w:val="en-US"/>
              </w:rPr>
              <w:t>pm</w:t>
            </w:r>
            <w:r>
              <w:rPr>
                <w:color w:val="000000" w:themeColor="text1"/>
                <w:sz w:val="20"/>
                <w:szCs w:val="20"/>
                <w:lang w:val="en-US"/>
              </w:rPr>
              <w:t>-2.45pm</w:t>
            </w:r>
          </w:p>
        </w:tc>
        <w:tc>
          <w:tcPr>
            <w:tcW w:w="7797" w:type="dxa"/>
            <w:shd w:val="clear" w:color="auto" w:fill="DEEAF6" w:themeFill="accent1" w:themeFillTint="33"/>
          </w:tcPr>
          <w:p w14:paraId="7EFDAD4B" w14:textId="77777777" w:rsidR="00FA2044" w:rsidRPr="005B6D7B" w:rsidRDefault="00FA2044" w:rsidP="00784BD4">
            <w:pPr>
              <w:spacing w:before="0"/>
              <w:rPr>
                <w:iCs/>
                <w:color w:val="000000" w:themeColor="text1"/>
                <w:sz w:val="20"/>
                <w:szCs w:val="20"/>
                <w:lang w:val="en-US"/>
              </w:rPr>
            </w:pPr>
            <w:r>
              <w:rPr>
                <w:iCs/>
                <w:color w:val="000000" w:themeColor="text1"/>
                <w:sz w:val="20"/>
                <w:szCs w:val="20"/>
                <w:lang w:val="en-US"/>
              </w:rPr>
              <w:t xml:space="preserve">Caucus of </w:t>
            </w:r>
            <w:r>
              <w:rPr>
                <w:color w:val="000000" w:themeColor="text1"/>
                <w:sz w:val="20"/>
                <w:szCs w:val="20"/>
                <w:lang w:val="en-US"/>
              </w:rPr>
              <w:t>Indigenous Peoples and local communities</w:t>
            </w:r>
          </w:p>
        </w:tc>
      </w:tr>
      <w:tr w:rsidR="00FA2044" w:rsidRPr="00E26510" w14:paraId="246FFB6A" w14:textId="77777777" w:rsidTr="0036745E">
        <w:trPr>
          <w:trHeight w:val="299"/>
        </w:trPr>
        <w:tc>
          <w:tcPr>
            <w:tcW w:w="1701" w:type="dxa"/>
            <w:shd w:val="clear" w:color="auto" w:fill="auto"/>
          </w:tcPr>
          <w:p w14:paraId="1C9B258F" w14:textId="77777777" w:rsidR="00FA2044" w:rsidRDefault="00FA2044" w:rsidP="00784BD4">
            <w:pPr>
              <w:spacing w:before="0"/>
              <w:ind w:right="-106"/>
              <w:rPr>
                <w:iCs/>
                <w:color w:val="000000" w:themeColor="text1"/>
                <w:sz w:val="20"/>
                <w:szCs w:val="20"/>
              </w:rPr>
            </w:pPr>
            <w:r>
              <w:rPr>
                <w:iCs/>
                <w:color w:val="000000" w:themeColor="text1"/>
                <w:sz w:val="20"/>
                <w:szCs w:val="20"/>
              </w:rPr>
              <w:t>2.45pm-3.30pm</w:t>
            </w:r>
          </w:p>
        </w:tc>
        <w:tc>
          <w:tcPr>
            <w:tcW w:w="7797" w:type="dxa"/>
            <w:shd w:val="clear" w:color="auto" w:fill="auto"/>
          </w:tcPr>
          <w:p w14:paraId="06FC9F17" w14:textId="77777777" w:rsidR="00FA2044" w:rsidRPr="00B8392E" w:rsidRDefault="00FA2044" w:rsidP="00784BD4">
            <w:pPr>
              <w:spacing w:before="0"/>
              <w:rPr>
                <w:iCs/>
                <w:color w:val="000000" w:themeColor="text1"/>
                <w:sz w:val="20"/>
                <w:szCs w:val="20"/>
                <w:lang w:val="en-US"/>
              </w:rPr>
            </w:pPr>
            <w:r>
              <w:rPr>
                <w:iCs/>
                <w:color w:val="000000" w:themeColor="text1"/>
                <w:sz w:val="20"/>
                <w:szCs w:val="20"/>
                <w:lang w:val="en-US"/>
              </w:rPr>
              <w:t xml:space="preserve">Report back from caucus of </w:t>
            </w:r>
            <w:r>
              <w:rPr>
                <w:color w:val="000000" w:themeColor="text1"/>
                <w:sz w:val="20"/>
                <w:szCs w:val="20"/>
                <w:lang w:val="en-US"/>
              </w:rPr>
              <w:t>Indigenous Peoples and local communities</w:t>
            </w:r>
          </w:p>
        </w:tc>
      </w:tr>
      <w:tr w:rsidR="00FA2044" w:rsidRPr="00E26510" w14:paraId="0FBFE220" w14:textId="77777777" w:rsidTr="0036745E">
        <w:trPr>
          <w:trHeight w:val="307"/>
        </w:trPr>
        <w:tc>
          <w:tcPr>
            <w:tcW w:w="1701" w:type="dxa"/>
            <w:shd w:val="clear" w:color="auto" w:fill="E2EFD9" w:themeFill="accent6" w:themeFillTint="33"/>
          </w:tcPr>
          <w:p w14:paraId="770CE4FA" w14:textId="77777777" w:rsidR="00FA2044" w:rsidRDefault="00FA2044" w:rsidP="00784BD4">
            <w:pPr>
              <w:spacing w:before="0"/>
              <w:ind w:right="-106"/>
              <w:rPr>
                <w:iCs/>
                <w:color w:val="000000" w:themeColor="text1"/>
                <w:sz w:val="20"/>
                <w:szCs w:val="20"/>
              </w:rPr>
            </w:pPr>
            <w:r>
              <w:rPr>
                <w:iCs/>
                <w:sz w:val="20"/>
                <w:szCs w:val="20"/>
                <w:lang w:val="en-US"/>
              </w:rPr>
              <w:t>3.3</w:t>
            </w:r>
            <w:r w:rsidRPr="00575C2F">
              <w:rPr>
                <w:iCs/>
                <w:sz w:val="20"/>
                <w:szCs w:val="20"/>
                <w:lang w:val="en-US"/>
              </w:rPr>
              <w:t>0</w:t>
            </w:r>
            <w:r>
              <w:rPr>
                <w:iCs/>
                <w:sz w:val="20"/>
                <w:szCs w:val="20"/>
                <w:lang w:val="en-US"/>
              </w:rPr>
              <w:t>pm</w:t>
            </w:r>
            <w:r w:rsidRPr="00575C2F">
              <w:rPr>
                <w:iCs/>
                <w:sz w:val="20"/>
                <w:szCs w:val="20"/>
                <w:lang w:val="en-US"/>
              </w:rPr>
              <w:t>-</w:t>
            </w:r>
            <w:r>
              <w:rPr>
                <w:iCs/>
                <w:sz w:val="20"/>
                <w:szCs w:val="20"/>
                <w:lang w:val="en-US"/>
              </w:rPr>
              <w:t>3.45pm</w:t>
            </w:r>
          </w:p>
        </w:tc>
        <w:tc>
          <w:tcPr>
            <w:tcW w:w="7797" w:type="dxa"/>
            <w:shd w:val="clear" w:color="auto" w:fill="E2EFD9" w:themeFill="accent6" w:themeFillTint="33"/>
          </w:tcPr>
          <w:p w14:paraId="44B931FF" w14:textId="77777777" w:rsidR="00FA2044" w:rsidRDefault="00FA2044" w:rsidP="00784BD4">
            <w:pPr>
              <w:spacing w:before="0"/>
              <w:rPr>
                <w:iCs/>
                <w:color w:val="000000" w:themeColor="text1"/>
                <w:sz w:val="20"/>
                <w:szCs w:val="20"/>
              </w:rPr>
            </w:pPr>
            <w:r w:rsidRPr="00575C2F">
              <w:rPr>
                <w:iCs/>
                <w:color w:val="000000" w:themeColor="text1"/>
                <w:sz w:val="20"/>
                <w:szCs w:val="20"/>
                <w:lang w:val="en-US"/>
              </w:rPr>
              <w:t>Refreshment break</w:t>
            </w:r>
          </w:p>
        </w:tc>
      </w:tr>
      <w:tr w:rsidR="00FA2044" w:rsidRPr="00E26510" w14:paraId="30EB52BD" w14:textId="77777777" w:rsidTr="0036745E">
        <w:trPr>
          <w:trHeight w:val="307"/>
        </w:trPr>
        <w:tc>
          <w:tcPr>
            <w:tcW w:w="1701" w:type="dxa"/>
            <w:shd w:val="clear" w:color="auto" w:fill="auto"/>
          </w:tcPr>
          <w:p w14:paraId="4F529AF9" w14:textId="77777777" w:rsidR="00FA2044" w:rsidRDefault="00FA2044" w:rsidP="00784BD4">
            <w:pPr>
              <w:spacing w:before="0"/>
              <w:ind w:right="-106"/>
              <w:rPr>
                <w:iCs/>
                <w:sz w:val="20"/>
                <w:szCs w:val="20"/>
              </w:rPr>
            </w:pPr>
            <w:r>
              <w:rPr>
                <w:iCs/>
                <w:sz w:val="20"/>
                <w:szCs w:val="20"/>
              </w:rPr>
              <w:t>3.45pm-4.30pm</w:t>
            </w:r>
          </w:p>
        </w:tc>
        <w:tc>
          <w:tcPr>
            <w:tcW w:w="7797" w:type="dxa"/>
            <w:shd w:val="clear" w:color="auto" w:fill="auto"/>
          </w:tcPr>
          <w:p w14:paraId="2F1028E3" w14:textId="77777777" w:rsidR="00FA2044" w:rsidRDefault="00FA2044" w:rsidP="00323A0A">
            <w:pPr>
              <w:spacing w:before="0" w:after="0"/>
              <w:rPr>
                <w:iCs/>
                <w:color w:val="000000" w:themeColor="text1"/>
                <w:sz w:val="20"/>
                <w:szCs w:val="20"/>
                <w:lang w:val="en-US"/>
              </w:rPr>
            </w:pPr>
            <w:r w:rsidRPr="00E20B6E">
              <w:rPr>
                <w:iCs/>
                <w:color w:val="000000" w:themeColor="text1"/>
                <w:sz w:val="20"/>
                <w:szCs w:val="20"/>
                <w:lang w:val="en-US"/>
              </w:rPr>
              <w:t>Over</w:t>
            </w:r>
            <w:r>
              <w:rPr>
                <w:iCs/>
                <w:color w:val="000000" w:themeColor="text1"/>
                <w:sz w:val="20"/>
                <w:szCs w:val="20"/>
                <w:lang w:val="en-US"/>
              </w:rPr>
              <w:t>v</w:t>
            </w:r>
            <w:r w:rsidRPr="00E20B6E">
              <w:rPr>
                <w:iCs/>
                <w:color w:val="000000" w:themeColor="text1"/>
                <w:sz w:val="20"/>
                <w:szCs w:val="20"/>
                <w:lang w:val="en-US"/>
              </w:rPr>
              <w:t xml:space="preserve">iew discussion: </w:t>
            </w:r>
          </w:p>
          <w:p w14:paraId="19FD4B8F" w14:textId="77777777" w:rsidR="00FA2044" w:rsidRDefault="00FA2044" w:rsidP="00784BD4">
            <w:pPr>
              <w:pStyle w:val="ListParagraph"/>
              <w:numPr>
                <w:ilvl w:val="0"/>
                <w:numId w:val="19"/>
              </w:numPr>
              <w:spacing w:before="0" w:after="120"/>
              <w:ind w:left="317" w:hanging="284"/>
              <w:jc w:val="left"/>
              <w:rPr>
                <w:iCs/>
                <w:color w:val="000000" w:themeColor="text1"/>
                <w:sz w:val="20"/>
                <w:szCs w:val="20"/>
                <w:lang w:val="en-US"/>
              </w:rPr>
            </w:pPr>
            <w:r>
              <w:rPr>
                <w:iCs/>
                <w:color w:val="000000" w:themeColor="text1"/>
                <w:sz w:val="20"/>
                <w:szCs w:val="20"/>
                <w:lang w:val="en-US"/>
              </w:rPr>
              <w:t>W</w:t>
            </w:r>
            <w:r w:rsidRPr="00AF0313">
              <w:rPr>
                <w:iCs/>
                <w:color w:val="000000" w:themeColor="text1"/>
                <w:sz w:val="20"/>
                <w:szCs w:val="20"/>
                <w:lang w:val="en-US"/>
              </w:rPr>
              <w:t xml:space="preserve">hat should </w:t>
            </w:r>
            <w:r>
              <w:rPr>
                <w:iCs/>
                <w:color w:val="000000" w:themeColor="text1"/>
                <w:sz w:val="20"/>
                <w:szCs w:val="20"/>
                <w:lang w:val="en-US"/>
              </w:rPr>
              <w:t xml:space="preserve">be </w:t>
            </w:r>
            <w:r w:rsidRPr="00AF0313">
              <w:rPr>
                <w:iCs/>
                <w:color w:val="000000" w:themeColor="text1"/>
                <w:sz w:val="20"/>
                <w:szCs w:val="20"/>
                <w:lang w:val="en-US"/>
              </w:rPr>
              <w:t xml:space="preserve">the main aims of the assessment? </w:t>
            </w:r>
          </w:p>
          <w:p w14:paraId="25485E2E" w14:textId="77777777" w:rsidR="00FA2044" w:rsidRDefault="00FA2044" w:rsidP="00784BD4">
            <w:pPr>
              <w:pStyle w:val="ListParagraph"/>
              <w:numPr>
                <w:ilvl w:val="0"/>
                <w:numId w:val="19"/>
              </w:numPr>
              <w:spacing w:before="0" w:after="120"/>
              <w:ind w:left="317" w:hanging="284"/>
              <w:jc w:val="left"/>
              <w:rPr>
                <w:iCs/>
                <w:color w:val="000000" w:themeColor="text1"/>
                <w:sz w:val="20"/>
                <w:szCs w:val="20"/>
                <w:lang w:val="en-US"/>
              </w:rPr>
            </w:pPr>
            <w:r w:rsidRPr="00AF0313">
              <w:rPr>
                <w:iCs/>
                <w:color w:val="000000" w:themeColor="text1"/>
                <w:sz w:val="20"/>
                <w:szCs w:val="20"/>
                <w:lang w:val="en-US"/>
              </w:rPr>
              <w:t xml:space="preserve">How can it be useful for </w:t>
            </w:r>
            <w:r>
              <w:rPr>
                <w:color w:val="000000" w:themeColor="text1"/>
                <w:sz w:val="20"/>
                <w:szCs w:val="20"/>
                <w:lang w:val="en-US"/>
              </w:rPr>
              <w:t>Indigenous Peoples and local communities</w:t>
            </w:r>
            <w:r w:rsidRPr="00AF0313">
              <w:rPr>
                <w:iCs/>
                <w:color w:val="000000" w:themeColor="text1"/>
                <w:sz w:val="20"/>
                <w:szCs w:val="20"/>
                <w:lang w:val="en-US"/>
              </w:rPr>
              <w:t xml:space="preserve">? </w:t>
            </w:r>
          </w:p>
          <w:p w14:paraId="6451CB26" w14:textId="77777777" w:rsidR="00FA2044" w:rsidRPr="00AF0313" w:rsidRDefault="00FA2044" w:rsidP="00784BD4">
            <w:pPr>
              <w:pStyle w:val="ListParagraph"/>
              <w:numPr>
                <w:ilvl w:val="0"/>
                <w:numId w:val="19"/>
              </w:numPr>
              <w:spacing w:before="0" w:after="120"/>
              <w:ind w:left="317" w:hanging="284"/>
              <w:jc w:val="left"/>
              <w:rPr>
                <w:iCs/>
                <w:color w:val="000000" w:themeColor="text1"/>
                <w:sz w:val="20"/>
                <w:szCs w:val="20"/>
                <w:lang w:val="en-US"/>
              </w:rPr>
            </w:pPr>
            <w:r w:rsidRPr="00AF0313">
              <w:rPr>
                <w:iCs/>
                <w:color w:val="000000" w:themeColor="text1"/>
                <w:sz w:val="20"/>
                <w:szCs w:val="20"/>
                <w:lang w:val="en-US"/>
              </w:rPr>
              <w:t>What the key networks, examples, case studies and resources?</w:t>
            </w:r>
          </w:p>
        </w:tc>
      </w:tr>
      <w:tr w:rsidR="00FA2044" w:rsidRPr="00E26510" w14:paraId="266F7E42" w14:textId="77777777" w:rsidTr="0036745E">
        <w:trPr>
          <w:trHeight w:val="537"/>
        </w:trPr>
        <w:tc>
          <w:tcPr>
            <w:tcW w:w="1701" w:type="dxa"/>
            <w:shd w:val="clear" w:color="auto" w:fill="auto"/>
          </w:tcPr>
          <w:p w14:paraId="4ED1DFA5" w14:textId="77777777" w:rsidR="00FA2044" w:rsidRDefault="00FA2044" w:rsidP="00784BD4">
            <w:pPr>
              <w:spacing w:before="0"/>
              <w:ind w:right="-106"/>
              <w:rPr>
                <w:iCs/>
                <w:color w:val="000000" w:themeColor="text1"/>
                <w:sz w:val="20"/>
                <w:szCs w:val="20"/>
              </w:rPr>
            </w:pPr>
            <w:r>
              <w:rPr>
                <w:iCs/>
                <w:color w:val="000000" w:themeColor="text1"/>
                <w:sz w:val="20"/>
                <w:szCs w:val="20"/>
              </w:rPr>
              <w:t>4.30pm-4.45pm</w:t>
            </w:r>
          </w:p>
        </w:tc>
        <w:tc>
          <w:tcPr>
            <w:tcW w:w="7797" w:type="dxa"/>
            <w:shd w:val="clear" w:color="auto" w:fill="auto"/>
          </w:tcPr>
          <w:p w14:paraId="647DA59D" w14:textId="77777777" w:rsidR="00FA2044" w:rsidRPr="008D2745" w:rsidRDefault="00FA2044" w:rsidP="00784BD4">
            <w:pPr>
              <w:spacing w:before="0"/>
              <w:rPr>
                <w:sz w:val="20"/>
                <w:szCs w:val="20"/>
                <w:lang w:val="en-US"/>
              </w:rPr>
            </w:pPr>
            <w:r>
              <w:rPr>
                <w:color w:val="000000" w:themeColor="text1"/>
                <w:sz w:val="20"/>
                <w:szCs w:val="20"/>
                <w:lang w:val="en-US"/>
              </w:rPr>
              <w:t xml:space="preserve">Next steps </w:t>
            </w:r>
            <w:r w:rsidRPr="008D2745">
              <w:rPr>
                <w:sz w:val="20"/>
                <w:szCs w:val="20"/>
                <w:lang w:val="en-US"/>
              </w:rPr>
              <w:t>and participation in the assessment:</w:t>
            </w:r>
          </w:p>
          <w:p w14:paraId="43476EB9" w14:textId="77777777" w:rsidR="00FA2044" w:rsidRPr="00C37DD5" w:rsidRDefault="00FA2044" w:rsidP="00784BD4">
            <w:pPr>
              <w:spacing w:before="0"/>
              <w:rPr>
                <w:color w:val="000000" w:themeColor="text1"/>
                <w:sz w:val="20"/>
                <w:szCs w:val="20"/>
                <w:lang w:val="en-US"/>
              </w:rPr>
            </w:pPr>
            <w:r w:rsidRPr="008D2745">
              <w:rPr>
                <w:sz w:val="20"/>
                <w:szCs w:val="20"/>
                <w:lang w:val="en-US"/>
              </w:rPr>
              <w:t xml:space="preserve">Timelines for collaboration, communication and dialogue throughout the assessment process </w:t>
            </w:r>
          </w:p>
        </w:tc>
      </w:tr>
      <w:tr w:rsidR="00FA2044" w:rsidRPr="00E26510" w14:paraId="63632BA2" w14:textId="77777777" w:rsidTr="0036745E">
        <w:trPr>
          <w:trHeight w:val="313"/>
        </w:trPr>
        <w:tc>
          <w:tcPr>
            <w:tcW w:w="1701" w:type="dxa"/>
            <w:shd w:val="clear" w:color="auto" w:fill="auto"/>
          </w:tcPr>
          <w:p w14:paraId="1E4B75A8" w14:textId="77777777" w:rsidR="00FA2044" w:rsidRDefault="00FA2044" w:rsidP="00784BD4">
            <w:pPr>
              <w:spacing w:before="0"/>
              <w:ind w:right="-106"/>
              <w:rPr>
                <w:iCs/>
                <w:color w:val="000000" w:themeColor="text1"/>
                <w:sz w:val="20"/>
                <w:szCs w:val="20"/>
              </w:rPr>
            </w:pPr>
            <w:r>
              <w:rPr>
                <w:iCs/>
                <w:color w:val="000000" w:themeColor="text1"/>
                <w:sz w:val="20"/>
                <w:szCs w:val="20"/>
              </w:rPr>
              <w:t>4.45pm-5.00pm</w:t>
            </w:r>
          </w:p>
        </w:tc>
        <w:tc>
          <w:tcPr>
            <w:tcW w:w="7797" w:type="dxa"/>
            <w:shd w:val="clear" w:color="auto" w:fill="auto"/>
          </w:tcPr>
          <w:p w14:paraId="4FED730A" w14:textId="77777777" w:rsidR="00FA2044" w:rsidRDefault="00FA2044" w:rsidP="00784BD4">
            <w:pPr>
              <w:spacing w:before="0"/>
              <w:rPr>
                <w:color w:val="000000" w:themeColor="text1"/>
                <w:sz w:val="20"/>
                <w:szCs w:val="20"/>
              </w:rPr>
            </w:pPr>
            <w:r>
              <w:rPr>
                <w:bCs/>
                <w:sz w:val="20"/>
                <w:szCs w:val="20"/>
                <w:lang w:val="en-US"/>
              </w:rPr>
              <w:t>C</w:t>
            </w:r>
            <w:r w:rsidRPr="00E6468B">
              <w:rPr>
                <w:bCs/>
                <w:sz w:val="20"/>
                <w:szCs w:val="20"/>
                <w:lang w:val="en-US"/>
              </w:rPr>
              <w:t>losing</w:t>
            </w:r>
          </w:p>
        </w:tc>
      </w:tr>
    </w:tbl>
    <w:p w14:paraId="6E8DE05B" w14:textId="77777777" w:rsidR="00FA2044" w:rsidRDefault="00FA2044" w:rsidP="00784BD4"/>
    <w:p w14:paraId="7F945373" w14:textId="77777777" w:rsidR="00FA2044" w:rsidRDefault="00FA2044" w:rsidP="00784BD4"/>
    <w:p w14:paraId="0C66E074" w14:textId="77777777" w:rsidR="00FA2044" w:rsidRDefault="00FA2044" w:rsidP="00784BD4"/>
    <w:p w14:paraId="135BEF06" w14:textId="77777777" w:rsidR="007C5B0F" w:rsidRDefault="007C5B0F" w:rsidP="00784BD4">
      <w:pPr>
        <w:spacing w:before="0" w:after="160" w:line="276" w:lineRule="auto"/>
        <w:rPr>
          <w:rFonts w:eastAsiaTheme="majorEastAsia" w:cstheme="minorHAnsi"/>
          <w:b/>
          <w:sz w:val="28"/>
          <w:szCs w:val="28"/>
          <w:lang w:val="en-US" w:eastAsia="zh-CN"/>
        </w:rPr>
      </w:pPr>
      <w:r>
        <w:br w:type="page"/>
      </w:r>
    </w:p>
    <w:p w14:paraId="35EEEC56" w14:textId="2B0FAC91" w:rsidR="00800C64" w:rsidRPr="000522CD" w:rsidRDefault="00BB3349" w:rsidP="00323A0A">
      <w:pPr>
        <w:pStyle w:val="Heading2"/>
        <w:numPr>
          <w:ilvl w:val="0"/>
          <w:numId w:val="0"/>
        </w:numPr>
        <w:ind w:left="576" w:hanging="576"/>
      </w:pPr>
      <w:bookmarkStart w:id="53" w:name="_Toc192584608"/>
      <w:r w:rsidRPr="000522CD">
        <w:lastRenderedPageBreak/>
        <w:t xml:space="preserve">Annex 2: </w:t>
      </w:r>
      <w:r w:rsidR="003F77A2" w:rsidRPr="000522CD">
        <w:t>FPIC</w:t>
      </w:r>
      <w:r w:rsidR="00800C64" w:rsidRPr="000522CD">
        <w:t xml:space="preserve"> document</w:t>
      </w:r>
      <w:bookmarkEnd w:id="51"/>
      <w:bookmarkEnd w:id="53"/>
      <w:r w:rsidR="00800C64" w:rsidRPr="000522CD">
        <w:t xml:space="preserve"> </w:t>
      </w:r>
    </w:p>
    <w:p w14:paraId="72E213D4" w14:textId="58F63ED0" w:rsidR="00527C23" w:rsidRPr="00742A1E" w:rsidRDefault="00EA38D0" w:rsidP="00784BD4">
      <w:pPr>
        <w:spacing w:line="276" w:lineRule="auto"/>
        <w:rPr>
          <w:rFonts w:eastAsiaTheme="majorEastAsia" w:cstheme="minorHAnsi"/>
          <w:b/>
          <w:bCs/>
          <w:color w:val="538135" w:themeColor="accent6" w:themeShade="BF"/>
          <w:sz w:val="28"/>
          <w:szCs w:val="28"/>
          <w:lang w:val="en-US"/>
        </w:rPr>
      </w:pPr>
      <w:r w:rsidRPr="00742A1E">
        <w:rPr>
          <w:rFonts w:eastAsiaTheme="majorEastAsia" w:cstheme="minorHAnsi"/>
          <w:b/>
          <w:bCs/>
          <w:color w:val="538135" w:themeColor="accent6" w:themeShade="BF"/>
          <w:sz w:val="28"/>
          <w:szCs w:val="28"/>
          <w:lang w:val="en-US"/>
        </w:rPr>
        <w:t xml:space="preserve">First </w:t>
      </w:r>
      <w:r w:rsidR="00527C23" w:rsidRPr="00742A1E">
        <w:rPr>
          <w:rFonts w:eastAsiaTheme="majorEastAsia" w:cstheme="minorHAnsi"/>
          <w:b/>
          <w:bCs/>
          <w:color w:val="538135" w:themeColor="accent6" w:themeShade="BF"/>
          <w:sz w:val="28"/>
          <w:szCs w:val="28"/>
          <w:lang w:val="en-US"/>
        </w:rPr>
        <w:t xml:space="preserve">Indigenous and local knowledge dialogue </w:t>
      </w:r>
      <w:r w:rsidR="00733101" w:rsidRPr="00742A1E">
        <w:rPr>
          <w:rFonts w:eastAsiaTheme="majorEastAsia" w:cstheme="minorHAnsi"/>
          <w:b/>
          <w:bCs/>
          <w:color w:val="538135" w:themeColor="accent6" w:themeShade="BF"/>
          <w:sz w:val="28"/>
          <w:szCs w:val="28"/>
          <w:lang w:val="en-US"/>
        </w:rPr>
        <w:t xml:space="preserve">on </w:t>
      </w:r>
      <w:r w:rsidRPr="00742A1E">
        <w:rPr>
          <w:rFonts w:eastAsiaTheme="majorEastAsia" w:cstheme="minorHAnsi"/>
          <w:b/>
          <w:bCs/>
          <w:color w:val="538135" w:themeColor="accent6" w:themeShade="BF"/>
          <w:sz w:val="28"/>
          <w:szCs w:val="28"/>
          <w:lang w:val="en-US"/>
        </w:rPr>
        <w:t xml:space="preserve">the IPBES </w:t>
      </w:r>
      <w:r w:rsidR="007C5B0F">
        <w:rPr>
          <w:rFonts w:eastAsiaTheme="majorEastAsia" w:cstheme="minorHAnsi"/>
          <w:b/>
          <w:bCs/>
          <w:color w:val="538135" w:themeColor="accent6" w:themeShade="BF"/>
          <w:sz w:val="28"/>
          <w:szCs w:val="28"/>
          <w:lang w:val="en-US"/>
        </w:rPr>
        <w:t>monitoring assessment</w:t>
      </w:r>
    </w:p>
    <w:p w14:paraId="0F0EF090" w14:textId="77777777" w:rsidR="002431B0" w:rsidRPr="002431B0" w:rsidRDefault="002431B0" w:rsidP="002431B0">
      <w:pPr>
        <w:spacing w:after="0" w:line="276" w:lineRule="auto"/>
        <w:jc w:val="both"/>
        <w:rPr>
          <w:rFonts w:eastAsiaTheme="minorEastAsia" w:cstheme="minorHAnsi"/>
          <w:i/>
          <w:iCs/>
          <w:lang w:val="en-US" w:eastAsia="zh-CN"/>
        </w:rPr>
      </w:pPr>
      <w:r w:rsidRPr="002431B0">
        <w:rPr>
          <w:rFonts w:eastAsiaTheme="minorEastAsia" w:cstheme="minorHAnsi"/>
          <w:i/>
          <w:iCs/>
          <w:lang w:val="en-US" w:eastAsia="zh-CN"/>
        </w:rPr>
        <w:t>30 November – 1 December 2024</w:t>
      </w:r>
    </w:p>
    <w:p w14:paraId="4B2F8580" w14:textId="77777777" w:rsidR="002431B0" w:rsidRPr="007C5B0F" w:rsidRDefault="002431B0" w:rsidP="002431B0">
      <w:pPr>
        <w:spacing w:before="0" w:after="160" w:line="276" w:lineRule="auto"/>
        <w:jc w:val="both"/>
        <w:rPr>
          <w:rFonts w:eastAsiaTheme="minorEastAsia" w:cstheme="minorHAnsi"/>
          <w:i/>
          <w:iCs/>
          <w:lang w:val="en-US" w:eastAsia="zh-CN"/>
        </w:rPr>
      </w:pPr>
      <w:r w:rsidRPr="007C5B0F">
        <w:rPr>
          <w:rFonts w:eastAsiaTheme="minorEastAsia" w:cstheme="minorHAnsi"/>
          <w:i/>
          <w:iCs/>
          <w:lang w:val="en-US" w:eastAsia="zh-CN"/>
        </w:rPr>
        <w:t>Montreal, Canada</w:t>
      </w:r>
    </w:p>
    <w:p w14:paraId="42E285C6" w14:textId="644DCEFE" w:rsidR="003D5168" w:rsidRPr="00742A1E" w:rsidRDefault="003D5168" w:rsidP="00784BD4">
      <w:pPr>
        <w:spacing w:line="276" w:lineRule="auto"/>
        <w:rPr>
          <w:rFonts w:eastAsiaTheme="majorEastAsia" w:cstheme="minorHAnsi"/>
          <w:b/>
          <w:bCs/>
          <w:i/>
          <w:iCs/>
          <w:sz w:val="28"/>
          <w:szCs w:val="28"/>
          <w:lang w:val="en-US"/>
        </w:rPr>
      </w:pPr>
      <w:r w:rsidRPr="00742A1E">
        <w:rPr>
          <w:rFonts w:eastAsiaTheme="majorEastAsia" w:cstheme="minorHAnsi"/>
          <w:b/>
          <w:bCs/>
          <w:i/>
          <w:iCs/>
          <w:sz w:val="28"/>
          <w:szCs w:val="28"/>
          <w:lang w:val="en-US"/>
        </w:rPr>
        <w:t xml:space="preserve">Free, Prior and Informed Consent </w:t>
      </w:r>
    </w:p>
    <w:p w14:paraId="191DF32D" w14:textId="1152E36A" w:rsidR="00527C23" w:rsidRPr="00527C23" w:rsidRDefault="00527C23" w:rsidP="00784BD4">
      <w:pPr>
        <w:spacing w:line="276" w:lineRule="auto"/>
        <w:jc w:val="both"/>
        <w:rPr>
          <w:rFonts w:cstheme="minorHAnsi"/>
        </w:rPr>
      </w:pPr>
      <w:r w:rsidRPr="00B618E1">
        <w:rPr>
          <w:rFonts w:cstheme="minorHAnsi"/>
        </w:rPr>
        <w:t>The individuals whose names are listed at the end of this document agreed during the dialogue workshop to follow the principles and steps laid out in this document.</w:t>
      </w:r>
      <w:r w:rsidRPr="00527C23">
        <w:rPr>
          <w:rFonts w:cstheme="minorHAnsi"/>
        </w:rPr>
        <w:t xml:space="preserve"> </w:t>
      </w:r>
    </w:p>
    <w:p w14:paraId="2D06D094" w14:textId="77777777" w:rsidR="00527C23" w:rsidRPr="00527C23" w:rsidRDefault="00527C23" w:rsidP="002431B0">
      <w:pPr>
        <w:spacing w:after="0" w:line="276" w:lineRule="auto"/>
        <w:rPr>
          <w:rFonts w:cstheme="minorHAnsi"/>
          <w:b/>
          <w:bCs/>
          <w:color w:val="538135" w:themeColor="accent6" w:themeShade="BF"/>
        </w:rPr>
      </w:pPr>
      <w:r w:rsidRPr="00527C23">
        <w:rPr>
          <w:rFonts w:cstheme="minorHAnsi"/>
          <w:b/>
          <w:bCs/>
          <w:color w:val="538135" w:themeColor="accent6" w:themeShade="BF"/>
        </w:rPr>
        <w:t>Background</w:t>
      </w:r>
    </w:p>
    <w:p w14:paraId="797C7F53" w14:textId="44739DC4" w:rsidR="00527C23" w:rsidRPr="00527C23" w:rsidRDefault="00527C23" w:rsidP="002431B0">
      <w:pPr>
        <w:spacing w:before="0" w:line="276" w:lineRule="auto"/>
        <w:jc w:val="both"/>
        <w:rPr>
          <w:rFonts w:cstheme="minorHAnsi"/>
        </w:rPr>
      </w:pPr>
      <w:r w:rsidRPr="00527C23">
        <w:rPr>
          <w:rFonts w:cstheme="minorHAnsi"/>
        </w:rPr>
        <w:t>Within the framework of the UN Declaration on the Rights of Indigenous Peoples (UNDRIP), principles of Free</w:t>
      </w:r>
      <w:r w:rsidR="000C5ADC">
        <w:rPr>
          <w:rFonts w:cstheme="minorHAnsi"/>
        </w:rPr>
        <w:t>,</w:t>
      </w:r>
      <w:r w:rsidRPr="00527C23">
        <w:rPr>
          <w:rFonts w:cstheme="minorHAnsi"/>
        </w:rPr>
        <w:t xml:space="preserve"> Prior </w:t>
      </w:r>
      <w:r w:rsidR="000C5ADC">
        <w:rPr>
          <w:rFonts w:cstheme="minorHAnsi"/>
        </w:rPr>
        <w:t xml:space="preserve">and </w:t>
      </w:r>
      <w:r w:rsidRPr="00527C23">
        <w:rPr>
          <w:rFonts w:cstheme="minorHAnsi"/>
        </w:rPr>
        <w:t xml:space="preserve">Informed Consent (FPIC) apply to research or knowledge-related interactions between </w:t>
      </w:r>
      <w:r w:rsidR="000C5ADC">
        <w:rPr>
          <w:rFonts w:cstheme="minorHAnsi"/>
        </w:rPr>
        <w:t>I</w:t>
      </w:r>
      <w:r w:rsidRPr="00527C23">
        <w:rPr>
          <w:rFonts w:cstheme="minorHAnsi"/>
        </w:rPr>
        <w:t xml:space="preserve">ndigenous </w:t>
      </w:r>
      <w:r w:rsidR="005F179F">
        <w:rPr>
          <w:rFonts w:cstheme="minorHAnsi"/>
        </w:rPr>
        <w:t>Pe</w:t>
      </w:r>
      <w:r w:rsidRPr="00527C23">
        <w:rPr>
          <w:rFonts w:cstheme="minorHAnsi"/>
        </w:rPr>
        <w:t xml:space="preserve">oples and outsiders (including researchers, scientists, journalists). Given that the dialogue process includes discussion of </w:t>
      </w:r>
      <w:r w:rsidR="000C5ADC">
        <w:rPr>
          <w:rFonts w:cstheme="minorHAnsi"/>
        </w:rPr>
        <w:t>I</w:t>
      </w:r>
      <w:r w:rsidRPr="00527C23">
        <w:rPr>
          <w:rFonts w:cstheme="minorHAnsi"/>
        </w:rPr>
        <w:t>ndigenous</w:t>
      </w:r>
      <w:r w:rsidR="009B3C37">
        <w:rPr>
          <w:rFonts w:cstheme="minorHAnsi"/>
        </w:rPr>
        <w:t xml:space="preserve"> and local</w:t>
      </w:r>
      <w:r w:rsidRPr="00527C23">
        <w:rPr>
          <w:rFonts w:cstheme="minorHAnsi"/>
        </w:rPr>
        <w:t xml:space="preserve">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82D90E2" w14:textId="77777777" w:rsidR="00527C23" w:rsidRPr="00527C23" w:rsidRDefault="00527C23" w:rsidP="002431B0">
      <w:pPr>
        <w:spacing w:after="0" w:line="276" w:lineRule="auto"/>
        <w:rPr>
          <w:rFonts w:cstheme="minorHAnsi"/>
          <w:b/>
          <w:bCs/>
          <w:color w:val="538135" w:themeColor="accent6" w:themeShade="BF"/>
        </w:rPr>
      </w:pPr>
      <w:r w:rsidRPr="00527C23">
        <w:rPr>
          <w:rFonts w:cstheme="minorHAnsi"/>
          <w:b/>
          <w:bCs/>
          <w:color w:val="538135" w:themeColor="accent6" w:themeShade="BF"/>
        </w:rPr>
        <w:t xml:space="preserve">Principles </w:t>
      </w:r>
    </w:p>
    <w:p w14:paraId="471C0026" w14:textId="77777777" w:rsidR="00527C23" w:rsidRPr="00527C23" w:rsidRDefault="00527C23" w:rsidP="002431B0">
      <w:pPr>
        <w:spacing w:before="0" w:line="276" w:lineRule="auto"/>
        <w:jc w:val="both"/>
        <w:rPr>
          <w:rFonts w:cstheme="minorHAnsi"/>
        </w:rPr>
      </w:pPr>
      <w:r w:rsidRPr="00527C23">
        <w:rPr>
          <w:rFonts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83E87AD" w14:textId="77777777" w:rsidR="00527C23" w:rsidRPr="00527C23" w:rsidRDefault="00527C23" w:rsidP="00784BD4">
      <w:pPr>
        <w:spacing w:line="276" w:lineRule="auto"/>
        <w:jc w:val="both"/>
        <w:rPr>
          <w:rFonts w:cstheme="minorHAnsi"/>
        </w:rPr>
      </w:pPr>
      <w:r w:rsidRPr="00527C23">
        <w:rPr>
          <w:rFonts w:cstheme="minorHAnsi"/>
        </w:rPr>
        <w:t>To achieve these aims, the following goals are emphasized:</w:t>
      </w:r>
    </w:p>
    <w:p w14:paraId="31E7B178" w14:textId="77777777" w:rsidR="00527C23" w:rsidRPr="00527C23" w:rsidRDefault="00527C23" w:rsidP="00784BD4">
      <w:pPr>
        <w:pStyle w:val="ListParagraph"/>
        <w:numPr>
          <w:ilvl w:val="0"/>
          <w:numId w:val="1"/>
        </w:numPr>
        <w:autoSpaceDN w:val="0"/>
        <w:spacing w:line="276" w:lineRule="auto"/>
        <w:ind w:left="720"/>
        <w:rPr>
          <w:rFonts w:cstheme="minorHAnsi"/>
        </w:rPr>
      </w:pPr>
      <w:r w:rsidRPr="00527C23">
        <w:rPr>
          <w:rFonts w:cstheme="minorHAnsi"/>
        </w:rPr>
        <w:t>Equality of all participants and absence of coercive influence</w:t>
      </w:r>
    </w:p>
    <w:p w14:paraId="20901639" w14:textId="77777777" w:rsidR="00527C23" w:rsidRPr="00527C23" w:rsidRDefault="00527C23" w:rsidP="00784BD4">
      <w:pPr>
        <w:pStyle w:val="ListParagraph"/>
        <w:numPr>
          <w:ilvl w:val="0"/>
          <w:numId w:val="1"/>
        </w:numPr>
        <w:autoSpaceDN w:val="0"/>
        <w:spacing w:line="276" w:lineRule="auto"/>
        <w:ind w:left="720"/>
        <w:rPr>
          <w:rFonts w:cstheme="minorHAnsi"/>
        </w:rPr>
      </w:pPr>
      <w:r w:rsidRPr="00527C23">
        <w:rPr>
          <w:rFonts w:cstheme="minorHAnsi"/>
        </w:rPr>
        <w:t>Listening with empathy and seeking to understand each other’s viewpoints</w:t>
      </w:r>
    </w:p>
    <w:p w14:paraId="52B14313" w14:textId="3C5F3920" w:rsidR="00527C23" w:rsidRPr="00527C23" w:rsidRDefault="00527C23" w:rsidP="00784BD4">
      <w:pPr>
        <w:pStyle w:val="ListParagraph"/>
        <w:numPr>
          <w:ilvl w:val="0"/>
          <w:numId w:val="1"/>
        </w:numPr>
        <w:autoSpaceDN w:val="0"/>
        <w:spacing w:line="276" w:lineRule="auto"/>
        <w:ind w:left="720"/>
        <w:rPr>
          <w:rFonts w:cstheme="minorHAnsi"/>
        </w:rPr>
      </w:pPr>
      <w:r w:rsidRPr="00527C23">
        <w:rPr>
          <w:rFonts w:cstheme="minorHAnsi"/>
        </w:rPr>
        <w:t>Accurate and empathetic communication</w:t>
      </w:r>
    </w:p>
    <w:p w14:paraId="75671CD8" w14:textId="77777777" w:rsidR="00527C23" w:rsidRPr="00527C23" w:rsidRDefault="00527C23" w:rsidP="00784BD4">
      <w:pPr>
        <w:pStyle w:val="ListParagraph"/>
        <w:numPr>
          <w:ilvl w:val="0"/>
          <w:numId w:val="1"/>
        </w:numPr>
        <w:autoSpaceDN w:val="0"/>
        <w:spacing w:after="120" w:line="276" w:lineRule="auto"/>
        <w:ind w:left="720"/>
        <w:rPr>
          <w:rFonts w:cstheme="minorHAnsi"/>
        </w:rPr>
      </w:pPr>
      <w:r w:rsidRPr="00527C23">
        <w:rPr>
          <w:rFonts w:cstheme="minorHAnsi"/>
        </w:rPr>
        <w:t>Bringing assumptions into the open</w:t>
      </w:r>
    </w:p>
    <w:p w14:paraId="0FCA8EB8" w14:textId="77777777" w:rsidR="00527C23" w:rsidRDefault="00527C23" w:rsidP="00784BD4">
      <w:pPr>
        <w:spacing w:line="276" w:lineRule="auto"/>
        <w:jc w:val="both"/>
        <w:rPr>
          <w:rFonts w:cstheme="minorHAnsi"/>
        </w:rPr>
      </w:pPr>
      <w:r w:rsidRPr="00527C23">
        <w:rPr>
          <w:rFonts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23" w:history="1">
        <w:r w:rsidRPr="00527C23">
          <w:rPr>
            <w:rStyle w:val="Hyperlink"/>
            <w:rFonts w:cstheme="minorHAnsi"/>
          </w:rPr>
          <w:t>ilk.tsu.ipbes@unesco.org</w:t>
        </w:r>
      </w:hyperlink>
      <w:r w:rsidRPr="00527C23">
        <w:rPr>
          <w:rFonts w:cstheme="minorHAnsi"/>
        </w:rPr>
        <w:t>.</w:t>
      </w:r>
    </w:p>
    <w:p w14:paraId="3582754D" w14:textId="77777777" w:rsidR="0085509F" w:rsidRDefault="0085509F">
      <w:pPr>
        <w:spacing w:before="0" w:after="160" w:line="259" w:lineRule="auto"/>
        <w:rPr>
          <w:rFonts w:cstheme="minorHAnsi"/>
          <w:b/>
          <w:bCs/>
          <w:color w:val="538135" w:themeColor="accent6" w:themeShade="BF"/>
        </w:rPr>
      </w:pPr>
      <w:bookmarkStart w:id="54" w:name="_Toc46321303"/>
      <w:r>
        <w:rPr>
          <w:rFonts w:cstheme="minorHAnsi"/>
          <w:b/>
          <w:bCs/>
          <w:color w:val="538135" w:themeColor="accent6" w:themeShade="BF"/>
        </w:rPr>
        <w:br w:type="page"/>
      </w:r>
    </w:p>
    <w:p w14:paraId="68D1F33F" w14:textId="2D62772B" w:rsidR="00527C23" w:rsidRPr="00527C23" w:rsidRDefault="00527C23" w:rsidP="002431B0">
      <w:pPr>
        <w:spacing w:after="0" w:line="276" w:lineRule="auto"/>
        <w:rPr>
          <w:rFonts w:cstheme="minorHAnsi"/>
          <w:b/>
          <w:bCs/>
          <w:color w:val="538135" w:themeColor="accent6" w:themeShade="BF"/>
        </w:rPr>
      </w:pPr>
      <w:r w:rsidRPr="00527C23">
        <w:rPr>
          <w:rFonts w:cstheme="minorHAnsi"/>
          <w:b/>
          <w:bCs/>
          <w:color w:val="538135" w:themeColor="accent6" w:themeShade="BF"/>
        </w:rPr>
        <w:lastRenderedPageBreak/>
        <w:t>Sharing knowledge and respecting FPIC</w:t>
      </w:r>
      <w:bookmarkEnd w:id="54"/>
    </w:p>
    <w:p w14:paraId="596D9FE3" w14:textId="1361302E" w:rsidR="00527C23" w:rsidRPr="00527C23" w:rsidRDefault="00527C23" w:rsidP="00416329">
      <w:pPr>
        <w:spacing w:before="0" w:line="276" w:lineRule="auto"/>
        <w:jc w:val="both"/>
        <w:rPr>
          <w:rFonts w:cstheme="minorHAnsi"/>
        </w:rPr>
      </w:pPr>
      <w:r w:rsidRPr="00527C23">
        <w:rPr>
          <w:rFonts w:cstheme="minorHAnsi"/>
        </w:rPr>
        <w:t>To ensure that knowledge is shared in appropriate ways during dialogue workshops and other IPBES activities, and that information and materials produced after these activities are used in ways that respect FPIC, the following</w:t>
      </w:r>
      <w:r w:rsidR="00F3579C">
        <w:rPr>
          <w:rFonts w:cstheme="minorHAnsi"/>
        </w:rPr>
        <w:t xml:space="preserve"> was put forward</w:t>
      </w:r>
      <w:r w:rsidRPr="00527C23">
        <w:rPr>
          <w:rFonts w:cstheme="minorHAnsi"/>
        </w:rPr>
        <w:t>:</w:t>
      </w:r>
    </w:p>
    <w:p w14:paraId="5D9BA5CC" w14:textId="77777777" w:rsidR="00527C23" w:rsidRPr="00527C23" w:rsidRDefault="00527C23" w:rsidP="00784BD4">
      <w:pPr>
        <w:pStyle w:val="ListParagraph"/>
        <w:keepNext/>
        <w:numPr>
          <w:ilvl w:val="0"/>
          <w:numId w:val="6"/>
        </w:numPr>
        <w:autoSpaceDN w:val="0"/>
        <w:spacing w:line="276" w:lineRule="auto"/>
        <w:ind w:left="357" w:hanging="357"/>
        <w:rPr>
          <w:rFonts w:cstheme="minorHAnsi"/>
          <w:b/>
          <w:bCs/>
        </w:rPr>
      </w:pPr>
      <w:r w:rsidRPr="00527C23">
        <w:rPr>
          <w:rFonts w:cstheme="minorHAnsi"/>
          <w:b/>
          <w:bCs/>
        </w:rPr>
        <w:t>Guardianship – participants who represent organizations and communities</w:t>
      </w:r>
    </w:p>
    <w:p w14:paraId="37347740" w14:textId="77777777" w:rsidR="00527C23" w:rsidRPr="00527C23" w:rsidRDefault="00527C23" w:rsidP="00784BD4">
      <w:pPr>
        <w:pStyle w:val="ListParagraph"/>
        <w:numPr>
          <w:ilvl w:val="0"/>
          <w:numId w:val="3"/>
        </w:numPr>
        <w:autoSpaceDN w:val="0"/>
        <w:spacing w:line="276" w:lineRule="auto"/>
        <w:ind w:left="360"/>
        <w:rPr>
          <w:rFonts w:cstheme="minorHAnsi"/>
        </w:rPr>
      </w:pPr>
      <w:r w:rsidRPr="00527C23">
        <w:rPr>
          <w:rFonts w:cstheme="minorHAnsi"/>
        </w:rPr>
        <w:t xml:space="preserve">Principles of guardianship will be discussed with IPLC participants at the beginning of IPBES activities. </w:t>
      </w:r>
    </w:p>
    <w:p w14:paraId="72CF9A8E" w14:textId="77777777" w:rsidR="00527C23" w:rsidRPr="00F769C0" w:rsidRDefault="00527C23" w:rsidP="00784BD4">
      <w:pPr>
        <w:pStyle w:val="ListParagraph"/>
        <w:numPr>
          <w:ilvl w:val="0"/>
          <w:numId w:val="3"/>
        </w:numPr>
        <w:autoSpaceDN w:val="0"/>
        <w:spacing w:after="120" w:line="276" w:lineRule="auto"/>
        <w:ind w:left="360"/>
        <w:contextualSpacing w:val="0"/>
        <w:rPr>
          <w:i/>
          <w:lang w:eastAsia="en-GB"/>
        </w:rPr>
      </w:pPr>
      <w:r w:rsidRPr="00527C23">
        <w:rPr>
          <w:rFonts w:cstheme="minorHAnsi"/>
        </w:rPr>
        <w:t xml:space="preserve">Participants who represent organizations or communities will act as the guardians of the use of the knowledge and materials from their respective organizations or communities that is shared before, during or after the workshop. Any use of their </w:t>
      </w:r>
      <w:proofErr w:type="gramStart"/>
      <w:r w:rsidRPr="00527C23">
        <w:rPr>
          <w:rFonts w:cstheme="minorHAnsi"/>
        </w:rPr>
        <w:t>organizations’</w:t>
      </w:r>
      <w:proofErr w:type="gramEnd"/>
      <w:r w:rsidRPr="00527C23">
        <w:rPr>
          <w:rFonts w:cstheme="minorHAnsi"/>
        </w:rPr>
        <w:t xml:space="preserve"> or communities’ knowledge will be discussed and approved</w:t>
      </w:r>
      <w:r w:rsidRPr="0026285C">
        <w:t xml:space="preserve">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w:t>
      </w:r>
      <w:r>
        <w:t xml:space="preserve"> </w:t>
      </w:r>
      <w:r w:rsidRPr="0026285C">
        <w:t xml:space="preserve">locations and uses of medicinal plants. </w:t>
      </w:r>
    </w:p>
    <w:p w14:paraId="21691E4B" w14:textId="77777777" w:rsidR="00527C23" w:rsidRPr="00C63DEA" w:rsidRDefault="00527C23" w:rsidP="00784BD4">
      <w:pPr>
        <w:pStyle w:val="ListParagraph"/>
        <w:numPr>
          <w:ilvl w:val="0"/>
          <w:numId w:val="6"/>
        </w:numPr>
        <w:autoSpaceDN w:val="0"/>
        <w:spacing w:line="276" w:lineRule="auto"/>
        <w:ind w:left="360"/>
        <w:rPr>
          <w:b/>
          <w:bCs/>
        </w:rPr>
      </w:pPr>
      <w:r w:rsidRPr="00C63DEA">
        <w:rPr>
          <w:b/>
          <w:bCs/>
        </w:rPr>
        <w:t xml:space="preserve">FPIC rights during dialogue workshops and other activities </w:t>
      </w:r>
    </w:p>
    <w:p w14:paraId="58BBDB84" w14:textId="269E700D" w:rsidR="00527C23" w:rsidRPr="0026285C" w:rsidRDefault="00527C23" w:rsidP="00784BD4">
      <w:pPr>
        <w:pStyle w:val="ListParagraph"/>
        <w:numPr>
          <w:ilvl w:val="0"/>
          <w:numId w:val="5"/>
        </w:numPr>
        <w:autoSpaceDN w:val="0"/>
        <w:spacing w:line="276" w:lineRule="auto"/>
        <w:ind w:left="360"/>
      </w:pPr>
      <w:r w:rsidRPr="0026285C">
        <w:t xml:space="preserve">The FPIC rights of the </w:t>
      </w:r>
      <w:r w:rsidR="006321A2">
        <w:t>I</w:t>
      </w:r>
      <w:r w:rsidRPr="0026285C">
        <w:t xml:space="preserve">ndigenous </w:t>
      </w:r>
      <w:r w:rsidR="006321A2">
        <w:t>P</w:t>
      </w:r>
      <w:r w:rsidRPr="0026285C">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sidRPr="0026285C">
        <w:t>activity, and</w:t>
      </w:r>
      <w:proofErr w:type="gramEnd"/>
      <w:r w:rsidRPr="0026285C">
        <w:t xml:space="preserve"> will be revisited at the end of dialogue workshops once participants have engaged in the dialogue process. </w:t>
      </w:r>
    </w:p>
    <w:p w14:paraId="39E1409A" w14:textId="3F20E6D1" w:rsidR="00527C23" w:rsidRPr="0026285C" w:rsidRDefault="00527C23" w:rsidP="00784BD4">
      <w:pPr>
        <w:pStyle w:val="ListParagraph"/>
        <w:numPr>
          <w:ilvl w:val="0"/>
          <w:numId w:val="5"/>
        </w:numPr>
        <w:autoSpaceDN w:val="0"/>
        <w:spacing w:line="276" w:lineRule="auto"/>
        <w:ind w:left="360"/>
      </w:pPr>
      <w:r w:rsidRPr="0026285C">
        <w:t>Participants do not have to answer any questions that they do not want to answer, and do not need to participate in any part of an activity in which they do not wish to participate</w:t>
      </w:r>
      <w:r w:rsidR="00472707">
        <w:t>.</w:t>
      </w:r>
    </w:p>
    <w:p w14:paraId="11783222" w14:textId="77777777" w:rsidR="00527C23" w:rsidRPr="0026285C" w:rsidRDefault="00527C23" w:rsidP="00784BD4">
      <w:pPr>
        <w:pStyle w:val="ListParagraph"/>
        <w:numPr>
          <w:ilvl w:val="0"/>
          <w:numId w:val="5"/>
        </w:numPr>
        <w:autoSpaceDN w:val="0"/>
        <w:spacing w:line="276" w:lineRule="auto"/>
        <w:ind w:left="360"/>
      </w:pPr>
      <w:r w:rsidRPr="0026285C">
        <w:t xml:space="preserve">At any point, any participant can decide that they do not want </w:t>
      </w:r>
      <w:proofErr w:type="gramStart"/>
      <w:r w:rsidRPr="0026285C">
        <w:t>particular information</w:t>
      </w:r>
      <w:proofErr w:type="gramEnd"/>
      <w:r w:rsidRPr="0026285C">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4B280231" w14:textId="77777777" w:rsidR="00527C23" w:rsidRPr="00F769C0" w:rsidRDefault="00527C23" w:rsidP="00784BD4">
      <w:pPr>
        <w:pStyle w:val="ListParagraph"/>
        <w:numPr>
          <w:ilvl w:val="0"/>
          <w:numId w:val="5"/>
        </w:numPr>
        <w:autoSpaceDN w:val="0"/>
        <w:spacing w:after="120" w:line="276" w:lineRule="auto"/>
        <w:ind w:left="360"/>
        <w:contextualSpacing w:val="0"/>
      </w:pPr>
      <w:r w:rsidRPr="0026285C">
        <w:t>Permission for photographs must be agreed prior to photos being taken and participants have the right not to be photographed. Organizers will take note of this.</w:t>
      </w:r>
    </w:p>
    <w:p w14:paraId="58E8E259" w14:textId="77777777" w:rsidR="00527C23" w:rsidRPr="00C63DEA" w:rsidRDefault="00527C23" w:rsidP="00784BD4">
      <w:pPr>
        <w:pStyle w:val="ListParagraph"/>
        <w:keepNext/>
        <w:numPr>
          <w:ilvl w:val="0"/>
          <w:numId w:val="6"/>
        </w:numPr>
        <w:autoSpaceDN w:val="0"/>
        <w:spacing w:line="276" w:lineRule="auto"/>
        <w:ind w:left="357" w:hanging="357"/>
        <w:rPr>
          <w:b/>
          <w:bCs/>
        </w:rPr>
      </w:pPr>
      <w:r w:rsidRPr="00C63DEA">
        <w:rPr>
          <w:b/>
          <w:bCs/>
        </w:rPr>
        <w:t>After the activity</w:t>
      </w:r>
    </w:p>
    <w:p w14:paraId="79405448" w14:textId="77777777" w:rsidR="00527C23" w:rsidRPr="0026285C" w:rsidRDefault="00527C23" w:rsidP="00784BD4">
      <w:pPr>
        <w:pStyle w:val="ListParagraph"/>
        <w:numPr>
          <w:ilvl w:val="0"/>
          <w:numId w:val="2"/>
        </w:numPr>
        <w:autoSpaceDN w:val="0"/>
        <w:spacing w:line="276" w:lineRule="auto"/>
        <w:ind w:left="360"/>
      </w:pPr>
      <w:r w:rsidRPr="0026285C">
        <w:t>Permission will be obtained before any photograph of a participant is used or distributed in any form.</w:t>
      </w:r>
    </w:p>
    <w:p w14:paraId="33EE5A33" w14:textId="77777777" w:rsidR="00527C23" w:rsidRPr="0026285C" w:rsidRDefault="00527C23" w:rsidP="00784BD4">
      <w:pPr>
        <w:pStyle w:val="ListParagraph"/>
        <w:numPr>
          <w:ilvl w:val="0"/>
          <w:numId w:val="2"/>
        </w:numPr>
        <w:autoSpaceDN w:val="0"/>
        <w:spacing w:line="276" w:lineRule="auto"/>
        <w:ind w:left="360"/>
      </w:pPr>
      <w:r w:rsidRPr="0026285C">
        <w:t xml:space="preserve">Permission will be obtained before any list of participants is used or distributed in any form. </w:t>
      </w:r>
    </w:p>
    <w:p w14:paraId="5A071CBC" w14:textId="77777777" w:rsidR="00527C23" w:rsidRPr="0026285C" w:rsidRDefault="00527C23" w:rsidP="00784BD4">
      <w:pPr>
        <w:pStyle w:val="ListParagraph"/>
        <w:numPr>
          <w:ilvl w:val="0"/>
          <w:numId w:val="2"/>
        </w:numPr>
        <w:autoSpaceDN w:val="0"/>
        <w:spacing w:line="276" w:lineRule="auto"/>
        <w:ind w:left="360"/>
      </w:pPr>
      <w:r w:rsidRPr="0026285C">
        <w:lastRenderedPageBreak/>
        <w:t xml:space="preserve">Participants maintain intellectual property rights over all information collected from them about themselves or their communities, including photographs. </w:t>
      </w:r>
      <w:bookmarkStart w:id="55" w:name="_Hlk55470236"/>
      <w:r w:rsidRPr="0026285C">
        <w:t xml:space="preserve">Their intellectual property rights should be protected, pursuant to applicable laws.  </w:t>
      </w:r>
    </w:p>
    <w:bookmarkEnd w:id="55"/>
    <w:p w14:paraId="5DE639B4" w14:textId="77777777" w:rsidR="00527C23" w:rsidRPr="0026285C" w:rsidRDefault="00527C23" w:rsidP="00784BD4">
      <w:pPr>
        <w:pStyle w:val="ListParagraph"/>
        <w:numPr>
          <w:ilvl w:val="0"/>
          <w:numId w:val="2"/>
        </w:numPr>
        <w:autoSpaceDN w:val="0"/>
        <w:spacing w:line="276" w:lineRule="auto"/>
        <w:ind w:left="360"/>
      </w:pPr>
      <w:r w:rsidRPr="0026285C">
        <w:t>Copies of all information collected will be provided to the participants for approval.</w:t>
      </w:r>
    </w:p>
    <w:p w14:paraId="1B7A8850" w14:textId="2683BDB7" w:rsidR="00527C23" w:rsidRPr="0026285C" w:rsidRDefault="00527C23" w:rsidP="00784BD4">
      <w:pPr>
        <w:pStyle w:val="ListParagraph"/>
        <w:numPr>
          <w:ilvl w:val="0"/>
          <w:numId w:val="2"/>
        </w:numPr>
        <w:autoSpaceDN w:val="0"/>
        <w:spacing w:line="276" w:lineRule="auto"/>
        <w:ind w:left="360"/>
      </w:pPr>
      <w:r w:rsidRPr="0026285C">
        <w:t>The information collected during the activity will not be used</w:t>
      </w:r>
      <w:r w:rsidR="009B3C37">
        <w:t xml:space="preserve"> by IPBES</w:t>
      </w:r>
      <w:r w:rsidRPr="0026285C">
        <w:t xml:space="preserve"> for any purposes other than those for which consent has been granted, unless permission is sought and given by participants</w:t>
      </w:r>
      <w:r w:rsidR="00EE3020">
        <w:t xml:space="preserve">. </w:t>
      </w:r>
      <w:r w:rsidR="00B64E2C">
        <w:t xml:space="preserve">Participants </w:t>
      </w:r>
      <w:r w:rsidR="001A1088">
        <w:t>not</w:t>
      </w:r>
      <w:r w:rsidR="00B64E2C">
        <w:t xml:space="preserve">e </w:t>
      </w:r>
      <w:r w:rsidR="001A1088">
        <w:t>that IPBES does not have control over how others may us</w:t>
      </w:r>
      <w:r w:rsidR="00226C38">
        <w:t>e</w:t>
      </w:r>
      <w:r w:rsidR="001A1088">
        <w:t xml:space="preserve"> its publicly available materials that may contain ILK</w:t>
      </w:r>
      <w:r w:rsidR="001A1088" w:rsidRPr="0026285C">
        <w:t>.</w:t>
      </w:r>
      <w:r w:rsidRPr="0026285C">
        <w:t xml:space="preserve"> </w:t>
      </w:r>
    </w:p>
    <w:p w14:paraId="46CC32C3" w14:textId="77777777" w:rsidR="00527C23" w:rsidRPr="0026285C" w:rsidRDefault="00527C23" w:rsidP="00784BD4">
      <w:pPr>
        <w:pStyle w:val="ListParagraph"/>
        <w:numPr>
          <w:ilvl w:val="0"/>
          <w:numId w:val="2"/>
        </w:numPr>
        <w:autoSpaceDN w:val="0"/>
        <w:spacing w:line="276" w:lineRule="auto"/>
        <w:ind w:left="360"/>
      </w:pPr>
      <w:r w:rsidRPr="0026285C">
        <w:t xml:space="preserve">Participants can decline to consent or withdraw their knowledge or information from the process at any time, and records of that information will be deleted if requested by the participant. Participants should however be aware that </w:t>
      </w:r>
      <w:r w:rsidRPr="0026285C">
        <w:rPr>
          <w:rFonts w:cstheme="minorHAnsi"/>
        </w:rPr>
        <w:t xml:space="preserve">once an assessment is published it cannot be changed, and information incorporated into the assessment cannot therefore be withdrawn from the assessment after this point.  </w:t>
      </w:r>
      <w:r w:rsidRPr="0026285C">
        <w:rPr>
          <w:rStyle w:val="CommentReference"/>
        </w:rPr>
        <w:t xml:space="preserve"> </w:t>
      </w:r>
    </w:p>
    <w:p w14:paraId="22C44A8B" w14:textId="42FCD535" w:rsidR="00527C23" w:rsidRPr="00BF3979" w:rsidRDefault="00527C23" w:rsidP="00784BD4">
      <w:pPr>
        <w:pStyle w:val="ListParagraph"/>
        <w:numPr>
          <w:ilvl w:val="0"/>
          <w:numId w:val="2"/>
        </w:numPr>
        <w:autoSpaceDN w:val="0"/>
        <w:spacing w:after="120" w:line="276" w:lineRule="auto"/>
        <w:ind w:left="360"/>
        <w:contextualSpacing w:val="0"/>
      </w:pPr>
      <w:r w:rsidRPr="00BF3979">
        <w:rPr>
          <w:rFonts w:cstheme="minorHAnsi"/>
        </w:rPr>
        <w:t>Participants have the opportunity of reviewing and commenting upon the final product</w:t>
      </w:r>
      <w:r w:rsidR="00B618E1" w:rsidRPr="00BF3979">
        <w:rPr>
          <w:rFonts w:cstheme="minorHAnsi"/>
        </w:rPr>
        <w:t xml:space="preserve"> during the draft review period</w:t>
      </w:r>
      <w:r w:rsidRPr="00BF3979">
        <w:rPr>
          <w:rFonts w:cstheme="minorHAnsi"/>
        </w:rPr>
        <w:t>,</w:t>
      </w:r>
      <w:r w:rsidR="00B618E1" w:rsidRPr="00BF3979">
        <w:rPr>
          <w:rFonts w:cstheme="minorHAnsi"/>
        </w:rPr>
        <w:t xml:space="preserve"> and a dialogue workshop will be organized </w:t>
      </w:r>
      <w:r w:rsidR="00F647AC" w:rsidRPr="00BF3979">
        <w:rPr>
          <w:rFonts w:cstheme="minorHAnsi"/>
        </w:rPr>
        <w:t>to</w:t>
      </w:r>
      <w:r w:rsidR="00B618E1" w:rsidRPr="00BF3979">
        <w:rPr>
          <w:rFonts w:cstheme="minorHAnsi"/>
        </w:rPr>
        <w:t xml:space="preserve"> support this,</w:t>
      </w:r>
      <w:r w:rsidRPr="00BF3979">
        <w:rPr>
          <w:rFonts w:cstheme="minorHAnsi"/>
        </w:rPr>
        <w:t xml:space="preserve"> bearing in mind that responsibility for the final product rests exclusively with the authors. </w:t>
      </w:r>
    </w:p>
    <w:p w14:paraId="3F469908" w14:textId="0A5C57F5" w:rsidR="008012A5" w:rsidRPr="00527C23" w:rsidRDefault="008012A5" w:rsidP="00784BD4">
      <w:pPr>
        <w:spacing w:line="276" w:lineRule="auto"/>
        <w:rPr>
          <w:rFonts w:eastAsiaTheme="majorEastAsia"/>
          <w:lang w:eastAsia="zh-CN"/>
        </w:rPr>
      </w:pPr>
    </w:p>
    <w:p w14:paraId="66C1E273" w14:textId="1F632ACB" w:rsidR="00B618E1" w:rsidRDefault="005F509D" w:rsidP="00784BD4">
      <w:pPr>
        <w:spacing w:before="0" w:after="160" w:line="276" w:lineRule="auto"/>
      </w:pPr>
      <w:bookmarkStart w:id="56" w:name="_Toc133587904"/>
      <w:r>
        <w:br w:type="page"/>
      </w:r>
    </w:p>
    <w:p w14:paraId="0470995F" w14:textId="5BD9DA75" w:rsidR="00AF5742" w:rsidRPr="00530EF4" w:rsidRDefault="00BB3349" w:rsidP="00323A0A">
      <w:pPr>
        <w:pStyle w:val="Heading2"/>
        <w:numPr>
          <w:ilvl w:val="0"/>
          <w:numId w:val="0"/>
        </w:numPr>
        <w:ind w:left="576" w:hanging="576"/>
      </w:pPr>
      <w:bookmarkStart w:id="57" w:name="_Toc192584609"/>
      <w:r>
        <w:lastRenderedPageBreak/>
        <w:t xml:space="preserve">Annex 3: </w:t>
      </w:r>
      <w:r w:rsidR="00097359">
        <w:t>Participants of the dialogue workshop</w:t>
      </w:r>
      <w:bookmarkEnd w:id="56"/>
      <w:bookmarkEnd w:id="57"/>
      <w:r w:rsidR="00097359">
        <w:t xml:space="preserve"> </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405"/>
        <w:gridCol w:w="1276"/>
        <w:gridCol w:w="5812"/>
      </w:tblGrid>
      <w:tr w:rsidR="00AF5742" w:rsidRPr="002A0D14" w14:paraId="3745D5EB" w14:textId="77777777" w:rsidTr="0036745E">
        <w:trPr>
          <w:trHeight w:val="300"/>
        </w:trPr>
        <w:tc>
          <w:tcPr>
            <w:tcW w:w="9493" w:type="dxa"/>
            <w:gridSpan w:val="3"/>
            <w:shd w:val="clear" w:color="auto" w:fill="C5E0B3" w:themeFill="accent6" w:themeFillTint="66"/>
            <w:noWrap/>
            <w:vAlign w:val="bottom"/>
          </w:tcPr>
          <w:p w14:paraId="6EB88150" w14:textId="77777777" w:rsidR="00AF5742" w:rsidRPr="004E4A3B" w:rsidRDefault="00AF5742" w:rsidP="00784BD4">
            <w:pPr>
              <w:spacing w:before="0" w:after="0" w:line="276" w:lineRule="auto"/>
              <w:rPr>
                <w:rFonts w:ascii="Calibri" w:hAnsi="Calibri" w:cs="Calibri"/>
                <w:b/>
                <w:bCs/>
                <w:sz w:val="20"/>
                <w:szCs w:val="20"/>
              </w:rPr>
            </w:pPr>
            <w:r w:rsidRPr="004E4A3B">
              <w:rPr>
                <w:rFonts w:ascii="Calibri" w:hAnsi="Calibri" w:cs="Calibri"/>
                <w:b/>
                <w:bCs/>
                <w:sz w:val="20"/>
                <w:szCs w:val="20"/>
              </w:rPr>
              <w:t xml:space="preserve">Indigenous Peoples and local communities </w:t>
            </w:r>
          </w:p>
        </w:tc>
      </w:tr>
      <w:tr w:rsidR="00AF5742" w:rsidRPr="002A0D14" w14:paraId="28886117" w14:textId="77777777" w:rsidTr="0036745E">
        <w:trPr>
          <w:trHeight w:val="300"/>
        </w:trPr>
        <w:tc>
          <w:tcPr>
            <w:tcW w:w="2405" w:type="dxa"/>
            <w:noWrap/>
            <w:vAlign w:val="center"/>
            <w:hideMark/>
          </w:tcPr>
          <w:p w14:paraId="0D2C7BF4" w14:textId="77777777" w:rsidR="00AF5742" w:rsidRPr="002A0D14" w:rsidRDefault="00AF5742" w:rsidP="00784BD4">
            <w:pPr>
              <w:spacing w:before="0" w:after="0" w:line="276" w:lineRule="auto"/>
              <w:rPr>
                <w:rFonts w:ascii="Calibri" w:hAnsi="Calibri" w:cs="Calibri"/>
                <w:sz w:val="20"/>
                <w:szCs w:val="20"/>
              </w:rPr>
            </w:pPr>
            <w:bookmarkStart w:id="58" w:name="_Hlk187159530"/>
            <w:r w:rsidRPr="002A0D14">
              <w:rPr>
                <w:rFonts w:ascii="Calibri" w:hAnsi="Calibri" w:cs="Calibri"/>
                <w:sz w:val="20"/>
                <w:szCs w:val="20"/>
              </w:rPr>
              <w:t>Myrle Ballard</w:t>
            </w:r>
          </w:p>
        </w:tc>
        <w:tc>
          <w:tcPr>
            <w:tcW w:w="1276" w:type="dxa"/>
            <w:noWrap/>
            <w:vAlign w:val="center"/>
            <w:hideMark/>
          </w:tcPr>
          <w:p w14:paraId="7E9C0279"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Canada</w:t>
            </w:r>
          </w:p>
        </w:tc>
        <w:tc>
          <w:tcPr>
            <w:tcW w:w="5812" w:type="dxa"/>
            <w:noWrap/>
            <w:vAlign w:val="center"/>
            <w:hideMark/>
          </w:tcPr>
          <w:p w14:paraId="4217DD0F" w14:textId="77777777" w:rsidR="00AF5742" w:rsidRPr="002A0D14" w:rsidRDefault="00AF5742" w:rsidP="00784BD4">
            <w:pPr>
              <w:spacing w:before="0" w:after="0" w:line="276" w:lineRule="auto"/>
              <w:rPr>
                <w:rFonts w:ascii="Calibri" w:hAnsi="Calibri" w:cs="Calibri"/>
                <w:sz w:val="20"/>
                <w:szCs w:val="20"/>
              </w:rPr>
            </w:pPr>
            <w:r>
              <w:rPr>
                <w:rFonts w:ascii="Calibri" w:hAnsi="Calibri" w:cs="Calibri"/>
                <w:sz w:val="20"/>
                <w:szCs w:val="20"/>
              </w:rPr>
              <w:t>University of Calgary</w:t>
            </w:r>
          </w:p>
        </w:tc>
      </w:tr>
      <w:tr w:rsidR="00AF5742" w:rsidRPr="002A0D14" w14:paraId="0B6ADD36" w14:textId="77777777" w:rsidTr="0036745E">
        <w:trPr>
          <w:trHeight w:val="300"/>
        </w:trPr>
        <w:tc>
          <w:tcPr>
            <w:tcW w:w="2405" w:type="dxa"/>
            <w:noWrap/>
            <w:vAlign w:val="center"/>
            <w:hideMark/>
          </w:tcPr>
          <w:p w14:paraId="130184A0"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Melanie Bateman</w:t>
            </w:r>
          </w:p>
        </w:tc>
        <w:tc>
          <w:tcPr>
            <w:tcW w:w="1276" w:type="dxa"/>
            <w:noWrap/>
            <w:vAlign w:val="center"/>
            <w:hideMark/>
          </w:tcPr>
          <w:p w14:paraId="3C49BCBA"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Canada</w:t>
            </w:r>
          </w:p>
        </w:tc>
        <w:tc>
          <w:tcPr>
            <w:tcW w:w="5812" w:type="dxa"/>
            <w:noWrap/>
            <w:vAlign w:val="center"/>
            <w:hideMark/>
          </w:tcPr>
          <w:p w14:paraId="73D9F3CC" w14:textId="047E06D3" w:rsidR="00AF5742" w:rsidRPr="002A0D14" w:rsidRDefault="009E7CDD" w:rsidP="00784BD4">
            <w:pPr>
              <w:spacing w:before="0" w:after="0" w:line="276" w:lineRule="auto"/>
              <w:rPr>
                <w:rFonts w:ascii="Calibri" w:hAnsi="Calibri" w:cs="Calibri"/>
                <w:sz w:val="20"/>
                <w:szCs w:val="20"/>
              </w:rPr>
            </w:pPr>
            <w:r w:rsidRPr="009E7CDD">
              <w:rPr>
                <w:rFonts w:ascii="Calibri" w:hAnsi="Calibri" w:cs="Calibri"/>
                <w:sz w:val="20"/>
                <w:szCs w:val="20"/>
              </w:rPr>
              <w:t>Climate Policy Analyst</w:t>
            </w:r>
            <w:r w:rsidR="00AF5742">
              <w:rPr>
                <w:rFonts w:ascii="Calibri" w:hAnsi="Calibri" w:cs="Calibri"/>
                <w:sz w:val="20"/>
                <w:szCs w:val="20"/>
              </w:rPr>
              <w:t xml:space="preserve">, </w:t>
            </w:r>
            <w:r w:rsidR="00AF5742" w:rsidRPr="002A0D14">
              <w:rPr>
                <w:rFonts w:ascii="Calibri" w:hAnsi="Calibri" w:cs="Calibri"/>
                <w:sz w:val="20"/>
                <w:szCs w:val="20"/>
              </w:rPr>
              <w:t>Congress of Aboriginal Peoples (CAP)</w:t>
            </w:r>
          </w:p>
        </w:tc>
      </w:tr>
      <w:tr w:rsidR="00AF5742" w:rsidRPr="002A0D14" w14:paraId="1DF6F867" w14:textId="77777777" w:rsidTr="0036745E">
        <w:trPr>
          <w:trHeight w:val="300"/>
        </w:trPr>
        <w:tc>
          <w:tcPr>
            <w:tcW w:w="2405" w:type="dxa"/>
            <w:noWrap/>
            <w:vAlign w:val="center"/>
          </w:tcPr>
          <w:p w14:paraId="1DB51D16" w14:textId="77777777" w:rsidR="00AF5742" w:rsidRPr="002A0D14" w:rsidRDefault="00AF5742" w:rsidP="00784BD4">
            <w:pPr>
              <w:spacing w:before="0" w:after="0" w:line="276" w:lineRule="auto"/>
              <w:rPr>
                <w:rFonts w:ascii="Calibri" w:hAnsi="Calibri" w:cs="Calibri"/>
                <w:color w:val="000000"/>
                <w:sz w:val="20"/>
                <w:szCs w:val="20"/>
              </w:rPr>
            </w:pPr>
            <w:r w:rsidRPr="008C27BA">
              <w:rPr>
                <w:rFonts w:ascii="Calibri" w:hAnsi="Calibri" w:cs="Calibri"/>
                <w:color w:val="000000"/>
                <w:sz w:val="20"/>
                <w:szCs w:val="20"/>
              </w:rPr>
              <w:t>Phoenix Combe</w:t>
            </w:r>
          </w:p>
        </w:tc>
        <w:tc>
          <w:tcPr>
            <w:tcW w:w="1276" w:type="dxa"/>
            <w:noWrap/>
            <w:vAlign w:val="center"/>
          </w:tcPr>
          <w:p w14:paraId="48299EDF" w14:textId="77777777" w:rsidR="00AF5742" w:rsidRPr="002A0D14" w:rsidRDefault="00AF5742" w:rsidP="00784BD4">
            <w:pPr>
              <w:spacing w:before="0" w:after="0" w:line="276" w:lineRule="auto"/>
              <w:rPr>
                <w:rFonts w:ascii="Calibri" w:hAnsi="Calibri" w:cs="Calibri"/>
                <w:color w:val="000000"/>
                <w:sz w:val="20"/>
                <w:szCs w:val="20"/>
              </w:rPr>
            </w:pPr>
            <w:r>
              <w:rPr>
                <w:rFonts w:ascii="Calibri" w:hAnsi="Calibri" w:cs="Calibri"/>
                <w:color w:val="000000"/>
                <w:sz w:val="20"/>
                <w:szCs w:val="20"/>
              </w:rPr>
              <w:t>Canada</w:t>
            </w:r>
          </w:p>
        </w:tc>
        <w:tc>
          <w:tcPr>
            <w:tcW w:w="5812" w:type="dxa"/>
            <w:noWrap/>
            <w:vAlign w:val="center"/>
          </w:tcPr>
          <w:p w14:paraId="7FC0AE98" w14:textId="77777777" w:rsidR="00AF5742" w:rsidRPr="002A0D14" w:rsidRDefault="00AF5742" w:rsidP="00784BD4">
            <w:pPr>
              <w:spacing w:before="0" w:after="0" w:line="276" w:lineRule="auto"/>
              <w:rPr>
                <w:rFonts w:ascii="Calibri" w:hAnsi="Calibri" w:cs="Calibri"/>
                <w:color w:val="000000"/>
                <w:sz w:val="20"/>
                <w:szCs w:val="20"/>
              </w:rPr>
            </w:pPr>
            <w:r w:rsidRPr="00346791">
              <w:rPr>
                <w:rFonts w:ascii="Calibri" w:hAnsi="Calibri" w:cs="Calibri"/>
                <w:sz w:val="20"/>
                <w:szCs w:val="20"/>
              </w:rPr>
              <w:t>National Government of the Red River Métis</w:t>
            </w:r>
          </w:p>
        </w:tc>
      </w:tr>
      <w:tr w:rsidR="00AF5742" w:rsidRPr="002A0D14" w14:paraId="3E574A26" w14:textId="77777777" w:rsidTr="0036745E">
        <w:trPr>
          <w:trHeight w:val="300"/>
        </w:trPr>
        <w:tc>
          <w:tcPr>
            <w:tcW w:w="2405" w:type="dxa"/>
            <w:noWrap/>
            <w:vAlign w:val="center"/>
          </w:tcPr>
          <w:p w14:paraId="26A45293" w14:textId="77777777" w:rsidR="00AF5742" w:rsidRPr="002A0D14" w:rsidRDefault="00AF5742" w:rsidP="00784BD4">
            <w:pPr>
              <w:spacing w:before="0" w:after="0" w:line="276" w:lineRule="auto"/>
              <w:rPr>
                <w:rFonts w:ascii="Calibri" w:hAnsi="Calibri" w:cs="Calibri"/>
                <w:color w:val="000000"/>
                <w:sz w:val="20"/>
                <w:szCs w:val="20"/>
              </w:rPr>
            </w:pPr>
            <w:proofErr w:type="spellStart"/>
            <w:proofErr w:type="gramStart"/>
            <w:r>
              <w:rPr>
                <w:rFonts w:ascii="Calibri" w:hAnsi="Calibri" w:cs="Calibri"/>
                <w:color w:val="000000"/>
                <w:sz w:val="20"/>
                <w:szCs w:val="20"/>
              </w:rPr>
              <w:t>Q”apaj</w:t>
            </w:r>
            <w:proofErr w:type="spellEnd"/>
            <w:proofErr w:type="gramEnd"/>
            <w:r>
              <w:rPr>
                <w:rFonts w:ascii="Calibri" w:hAnsi="Calibri" w:cs="Calibri"/>
                <w:color w:val="000000"/>
                <w:sz w:val="20"/>
                <w:szCs w:val="20"/>
              </w:rPr>
              <w:t xml:space="preserve"> Conde</w:t>
            </w:r>
          </w:p>
        </w:tc>
        <w:tc>
          <w:tcPr>
            <w:tcW w:w="1276" w:type="dxa"/>
            <w:noWrap/>
            <w:vAlign w:val="center"/>
          </w:tcPr>
          <w:p w14:paraId="09008C00" w14:textId="77777777" w:rsidR="00AF5742" w:rsidRPr="002A0D14" w:rsidRDefault="00AF5742" w:rsidP="00784BD4">
            <w:pPr>
              <w:spacing w:before="0" w:after="0" w:line="276" w:lineRule="auto"/>
              <w:rPr>
                <w:rFonts w:ascii="Calibri" w:hAnsi="Calibri" w:cs="Calibri"/>
                <w:color w:val="000000"/>
                <w:sz w:val="20"/>
                <w:szCs w:val="20"/>
              </w:rPr>
            </w:pPr>
            <w:r>
              <w:rPr>
                <w:rFonts w:ascii="Calibri" w:hAnsi="Calibri" w:cs="Calibri"/>
                <w:color w:val="000000"/>
                <w:sz w:val="20"/>
                <w:szCs w:val="20"/>
              </w:rPr>
              <w:t>Bolivia</w:t>
            </w:r>
          </w:p>
        </w:tc>
        <w:tc>
          <w:tcPr>
            <w:tcW w:w="5812" w:type="dxa"/>
            <w:noWrap/>
            <w:vAlign w:val="center"/>
          </w:tcPr>
          <w:p w14:paraId="7507911F" w14:textId="77777777" w:rsidR="00AF5742" w:rsidRPr="002A0D14" w:rsidRDefault="00AF5742" w:rsidP="00784BD4">
            <w:pPr>
              <w:spacing w:before="0" w:after="0" w:line="276" w:lineRule="auto"/>
              <w:rPr>
                <w:rFonts w:ascii="Calibri" w:hAnsi="Calibri" w:cs="Calibri"/>
                <w:color w:val="000000"/>
                <w:sz w:val="20"/>
                <w:szCs w:val="20"/>
              </w:rPr>
            </w:pPr>
            <w:r>
              <w:rPr>
                <w:rFonts w:ascii="Calibri" w:hAnsi="Calibri" w:cs="Calibri"/>
                <w:color w:val="000000"/>
                <w:sz w:val="20"/>
                <w:szCs w:val="20"/>
              </w:rPr>
              <w:t xml:space="preserve">Secretariat of the Convention on Biological Diversity </w:t>
            </w:r>
          </w:p>
        </w:tc>
      </w:tr>
      <w:tr w:rsidR="00AF5742" w:rsidRPr="002A0D14" w14:paraId="7A6F20E3" w14:textId="77777777" w:rsidTr="0036745E">
        <w:trPr>
          <w:trHeight w:val="300"/>
        </w:trPr>
        <w:tc>
          <w:tcPr>
            <w:tcW w:w="2405" w:type="dxa"/>
            <w:noWrap/>
            <w:vAlign w:val="center"/>
            <w:hideMark/>
          </w:tcPr>
          <w:p w14:paraId="35C45F42" w14:textId="77777777" w:rsidR="00AF5742" w:rsidRPr="002A0D14" w:rsidRDefault="00AF5742" w:rsidP="00784BD4">
            <w:pPr>
              <w:spacing w:before="0" w:after="0" w:line="276" w:lineRule="auto"/>
              <w:rPr>
                <w:rFonts w:ascii="Calibri" w:hAnsi="Calibri" w:cs="Calibri"/>
                <w:color w:val="000000"/>
                <w:sz w:val="20"/>
                <w:szCs w:val="20"/>
              </w:rPr>
            </w:pPr>
            <w:r w:rsidRPr="002A0D14">
              <w:rPr>
                <w:rFonts w:ascii="Calibri" w:hAnsi="Calibri" w:cs="Calibri"/>
                <w:color w:val="000000"/>
                <w:sz w:val="20"/>
                <w:szCs w:val="20"/>
              </w:rPr>
              <w:t>Dave De Vera</w:t>
            </w:r>
          </w:p>
        </w:tc>
        <w:tc>
          <w:tcPr>
            <w:tcW w:w="1276" w:type="dxa"/>
            <w:noWrap/>
            <w:vAlign w:val="center"/>
            <w:hideMark/>
          </w:tcPr>
          <w:p w14:paraId="49873D72" w14:textId="77777777" w:rsidR="00AF5742" w:rsidRPr="002A0D14" w:rsidRDefault="00AF5742" w:rsidP="00784BD4">
            <w:pPr>
              <w:spacing w:before="0" w:after="0" w:line="276" w:lineRule="auto"/>
              <w:rPr>
                <w:rFonts w:ascii="Calibri" w:hAnsi="Calibri" w:cs="Calibri"/>
                <w:color w:val="000000"/>
                <w:sz w:val="20"/>
                <w:szCs w:val="20"/>
              </w:rPr>
            </w:pPr>
            <w:r w:rsidRPr="002A0D14">
              <w:rPr>
                <w:rFonts w:ascii="Calibri" w:hAnsi="Calibri" w:cs="Calibri"/>
                <w:color w:val="000000"/>
                <w:sz w:val="20"/>
                <w:szCs w:val="20"/>
              </w:rPr>
              <w:t xml:space="preserve">Philippines </w:t>
            </w:r>
          </w:p>
        </w:tc>
        <w:tc>
          <w:tcPr>
            <w:tcW w:w="5812" w:type="dxa"/>
            <w:noWrap/>
            <w:vAlign w:val="center"/>
            <w:hideMark/>
          </w:tcPr>
          <w:p w14:paraId="644D096A" w14:textId="77777777" w:rsidR="00AF5742" w:rsidRPr="002A0D14" w:rsidRDefault="00AF5742" w:rsidP="00784BD4">
            <w:pPr>
              <w:spacing w:before="0" w:after="0" w:line="276" w:lineRule="auto"/>
              <w:rPr>
                <w:rFonts w:ascii="Calibri" w:hAnsi="Calibri" w:cs="Calibri"/>
                <w:color w:val="000000"/>
                <w:sz w:val="20"/>
                <w:szCs w:val="20"/>
              </w:rPr>
            </w:pPr>
            <w:r w:rsidRPr="002A0D14">
              <w:rPr>
                <w:rFonts w:ascii="Calibri" w:hAnsi="Calibri" w:cs="Calibri"/>
                <w:color w:val="000000"/>
                <w:sz w:val="20"/>
                <w:szCs w:val="20"/>
              </w:rPr>
              <w:t xml:space="preserve">Executive Director of </w:t>
            </w:r>
            <w:r w:rsidRPr="009B1726">
              <w:rPr>
                <w:rFonts w:ascii="Calibri" w:hAnsi="Calibri" w:cs="Calibri"/>
                <w:color w:val="000000"/>
                <w:sz w:val="20"/>
                <w:szCs w:val="20"/>
              </w:rPr>
              <w:t>Philippine Association for Intercultural Development</w:t>
            </w:r>
          </w:p>
        </w:tc>
      </w:tr>
      <w:tr w:rsidR="00AF5742" w:rsidRPr="002A0D14" w14:paraId="42E7CF99" w14:textId="77777777" w:rsidTr="0036745E">
        <w:trPr>
          <w:trHeight w:val="300"/>
        </w:trPr>
        <w:tc>
          <w:tcPr>
            <w:tcW w:w="2405" w:type="dxa"/>
            <w:noWrap/>
            <w:vAlign w:val="center"/>
          </w:tcPr>
          <w:p w14:paraId="144DAE90" w14:textId="77777777" w:rsidR="00AF5742" w:rsidRPr="002A0D14" w:rsidRDefault="00AF5742" w:rsidP="00784BD4">
            <w:pPr>
              <w:spacing w:before="0" w:after="0" w:line="276" w:lineRule="auto"/>
              <w:rPr>
                <w:rFonts w:ascii="Calibri" w:hAnsi="Calibri" w:cs="Calibri"/>
                <w:sz w:val="20"/>
                <w:szCs w:val="20"/>
              </w:rPr>
            </w:pPr>
            <w:r w:rsidRPr="00346791">
              <w:rPr>
                <w:rFonts w:ascii="Calibri" w:hAnsi="Calibri" w:cs="Calibri"/>
                <w:sz w:val="20"/>
                <w:szCs w:val="20"/>
              </w:rPr>
              <w:t>Colin Gisiger</w:t>
            </w:r>
          </w:p>
        </w:tc>
        <w:tc>
          <w:tcPr>
            <w:tcW w:w="1276" w:type="dxa"/>
            <w:noWrap/>
            <w:vAlign w:val="center"/>
          </w:tcPr>
          <w:p w14:paraId="032E74CD" w14:textId="77777777" w:rsidR="00AF5742" w:rsidRPr="002A0D14" w:rsidRDefault="00AF5742" w:rsidP="00784BD4">
            <w:pPr>
              <w:spacing w:before="0" w:after="0" w:line="276" w:lineRule="auto"/>
              <w:rPr>
                <w:rFonts w:ascii="Calibri" w:hAnsi="Calibri" w:cs="Calibri"/>
                <w:sz w:val="20"/>
                <w:szCs w:val="20"/>
              </w:rPr>
            </w:pPr>
            <w:r>
              <w:rPr>
                <w:rFonts w:ascii="Calibri" w:hAnsi="Calibri" w:cs="Calibri"/>
                <w:sz w:val="20"/>
                <w:szCs w:val="20"/>
              </w:rPr>
              <w:t>Canada</w:t>
            </w:r>
          </w:p>
        </w:tc>
        <w:tc>
          <w:tcPr>
            <w:tcW w:w="5812" w:type="dxa"/>
            <w:noWrap/>
            <w:vAlign w:val="center"/>
          </w:tcPr>
          <w:p w14:paraId="28438F93" w14:textId="77777777" w:rsidR="00AF5742" w:rsidRPr="002A0D14" w:rsidRDefault="00AF5742" w:rsidP="00784BD4">
            <w:pPr>
              <w:spacing w:before="0" w:after="0" w:line="276" w:lineRule="auto"/>
              <w:rPr>
                <w:rFonts w:ascii="Calibri" w:hAnsi="Calibri" w:cs="Calibri"/>
                <w:sz w:val="20"/>
                <w:szCs w:val="20"/>
              </w:rPr>
            </w:pPr>
            <w:r w:rsidRPr="00346791">
              <w:rPr>
                <w:rFonts w:ascii="Calibri" w:hAnsi="Calibri" w:cs="Calibri"/>
                <w:sz w:val="20"/>
                <w:szCs w:val="20"/>
              </w:rPr>
              <w:t>Lands Technician</w:t>
            </w:r>
            <w:r>
              <w:rPr>
                <w:rFonts w:ascii="Calibri" w:hAnsi="Calibri" w:cs="Calibri"/>
                <w:sz w:val="20"/>
                <w:szCs w:val="20"/>
              </w:rPr>
              <w:t xml:space="preserve">, </w:t>
            </w:r>
            <w:r w:rsidRPr="00346791">
              <w:rPr>
                <w:rFonts w:ascii="Calibri" w:hAnsi="Calibri" w:cs="Calibri"/>
                <w:sz w:val="20"/>
                <w:szCs w:val="20"/>
              </w:rPr>
              <w:t>National Government of the Red River Métis</w:t>
            </w:r>
          </w:p>
        </w:tc>
      </w:tr>
      <w:tr w:rsidR="00AF5742" w:rsidRPr="002A0D14" w14:paraId="564D8CAF" w14:textId="77777777" w:rsidTr="0036745E">
        <w:trPr>
          <w:trHeight w:val="300"/>
        </w:trPr>
        <w:tc>
          <w:tcPr>
            <w:tcW w:w="2405" w:type="dxa"/>
            <w:noWrap/>
            <w:vAlign w:val="center"/>
            <w:hideMark/>
          </w:tcPr>
          <w:p w14:paraId="5213FF37"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Mariaelena Huambachano</w:t>
            </w:r>
          </w:p>
        </w:tc>
        <w:tc>
          <w:tcPr>
            <w:tcW w:w="1276" w:type="dxa"/>
            <w:noWrap/>
            <w:vAlign w:val="center"/>
            <w:hideMark/>
          </w:tcPr>
          <w:p w14:paraId="6432CAA1"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Peru</w:t>
            </w:r>
          </w:p>
        </w:tc>
        <w:tc>
          <w:tcPr>
            <w:tcW w:w="5812" w:type="dxa"/>
            <w:noWrap/>
            <w:vAlign w:val="center"/>
            <w:hideMark/>
          </w:tcPr>
          <w:p w14:paraId="0B9460AD"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Syracuse University</w:t>
            </w:r>
          </w:p>
        </w:tc>
      </w:tr>
      <w:tr w:rsidR="00AF5742" w:rsidRPr="002A0D14" w14:paraId="05CC0717" w14:textId="77777777" w:rsidTr="0036745E">
        <w:trPr>
          <w:trHeight w:val="300"/>
        </w:trPr>
        <w:tc>
          <w:tcPr>
            <w:tcW w:w="2405" w:type="dxa"/>
            <w:noWrap/>
            <w:vAlign w:val="center"/>
            <w:hideMark/>
          </w:tcPr>
          <w:p w14:paraId="781B0C7B"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Hugo Jabini</w:t>
            </w:r>
          </w:p>
        </w:tc>
        <w:tc>
          <w:tcPr>
            <w:tcW w:w="1276" w:type="dxa"/>
            <w:noWrap/>
            <w:vAlign w:val="center"/>
            <w:hideMark/>
          </w:tcPr>
          <w:p w14:paraId="40BAD500"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Suriname</w:t>
            </w:r>
          </w:p>
        </w:tc>
        <w:tc>
          <w:tcPr>
            <w:tcW w:w="5812" w:type="dxa"/>
            <w:noWrap/>
            <w:vAlign w:val="center"/>
            <w:hideMark/>
          </w:tcPr>
          <w:p w14:paraId="5A8A46D4"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 xml:space="preserve">Association of </w:t>
            </w:r>
            <w:proofErr w:type="spellStart"/>
            <w:r w:rsidRPr="002A0D14">
              <w:rPr>
                <w:rFonts w:ascii="Calibri" w:hAnsi="Calibri" w:cs="Calibri"/>
                <w:sz w:val="20"/>
                <w:szCs w:val="20"/>
              </w:rPr>
              <w:t>Saamaka</w:t>
            </w:r>
            <w:proofErr w:type="spellEnd"/>
            <w:r w:rsidRPr="002A0D14">
              <w:rPr>
                <w:rFonts w:ascii="Calibri" w:hAnsi="Calibri" w:cs="Calibri"/>
                <w:sz w:val="20"/>
                <w:szCs w:val="20"/>
              </w:rPr>
              <w:t xml:space="preserve"> Traditional Authorities (VSG)</w:t>
            </w:r>
          </w:p>
        </w:tc>
      </w:tr>
      <w:tr w:rsidR="00AF5742" w:rsidRPr="002A0D14" w14:paraId="07962315" w14:textId="77777777" w:rsidTr="0036745E">
        <w:trPr>
          <w:trHeight w:val="300"/>
        </w:trPr>
        <w:tc>
          <w:tcPr>
            <w:tcW w:w="2405" w:type="dxa"/>
            <w:noWrap/>
            <w:vAlign w:val="center"/>
            <w:hideMark/>
          </w:tcPr>
          <w:p w14:paraId="7F38A92F" w14:textId="77777777" w:rsidR="00AF5742" w:rsidRPr="002A0D14" w:rsidRDefault="00AF5742" w:rsidP="00784BD4">
            <w:pPr>
              <w:spacing w:before="0" w:after="0" w:line="276" w:lineRule="auto"/>
              <w:rPr>
                <w:rFonts w:ascii="Calibri" w:hAnsi="Calibri" w:cs="Calibri"/>
                <w:color w:val="000000"/>
                <w:sz w:val="20"/>
                <w:szCs w:val="20"/>
              </w:rPr>
            </w:pPr>
            <w:r w:rsidRPr="002A0D14">
              <w:rPr>
                <w:rFonts w:ascii="Calibri" w:hAnsi="Calibri" w:cs="Calibri"/>
                <w:color w:val="000000"/>
                <w:sz w:val="20"/>
                <w:szCs w:val="20"/>
              </w:rPr>
              <w:t>Yolanda López-Maldonado</w:t>
            </w:r>
          </w:p>
        </w:tc>
        <w:tc>
          <w:tcPr>
            <w:tcW w:w="1276" w:type="dxa"/>
            <w:noWrap/>
            <w:vAlign w:val="center"/>
            <w:hideMark/>
          </w:tcPr>
          <w:p w14:paraId="3BBF7A3E" w14:textId="77777777" w:rsidR="00AF5742" w:rsidRPr="002A0D14" w:rsidRDefault="00AF5742" w:rsidP="00784BD4">
            <w:pPr>
              <w:spacing w:before="0" w:after="0" w:line="276" w:lineRule="auto"/>
              <w:rPr>
                <w:rFonts w:ascii="Calibri" w:hAnsi="Calibri" w:cs="Calibri"/>
                <w:color w:val="000000"/>
                <w:sz w:val="20"/>
                <w:szCs w:val="20"/>
              </w:rPr>
            </w:pPr>
            <w:r w:rsidRPr="002A0D14">
              <w:rPr>
                <w:rFonts w:ascii="Calibri" w:hAnsi="Calibri" w:cs="Calibri"/>
                <w:color w:val="000000"/>
                <w:sz w:val="20"/>
                <w:szCs w:val="20"/>
              </w:rPr>
              <w:t>Mexico</w:t>
            </w:r>
          </w:p>
        </w:tc>
        <w:tc>
          <w:tcPr>
            <w:tcW w:w="5812" w:type="dxa"/>
            <w:noWrap/>
            <w:vAlign w:val="center"/>
            <w:hideMark/>
          </w:tcPr>
          <w:p w14:paraId="3BC17444" w14:textId="77777777" w:rsidR="00AF5742" w:rsidRPr="002A0D14" w:rsidRDefault="00AF5742" w:rsidP="00784BD4">
            <w:pPr>
              <w:spacing w:before="0" w:after="0" w:line="276" w:lineRule="auto"/>
              <w:rPr>
                <w:rFonts w:ascii="Calibri" w:hAnsi="Calibri" w:cs="Calibri"/>
                <w:color w:val="000000"/>
                <w:sz w:val="20"/>
                <w:szCs w:val="20"/>
              </w:rPr>
            </w:pPr>
            <w:r>
              <w:rPr>
                <w:rFonts w:ascii="Calibri" w:hAnsi="Calibri" w:cs="Calibri"/>
                <w:color w:val="000000"/>
                <w:sz w:val="20"/>
                <w:szCs w:val="20"/>
              </w:rPr>
              <w:t>H</w:t>
            </w:r>
            <w:r w:rsidRPr="008F0B5B">
              <w:rPr>
                <w:rFonts w:ascii="Calibri" w:hAnsi="Calibri" w:cs="Calibri"/>
                <w:color w:val="000000"/>
                <w:sz w:val="20"/>
                <w:szCs w:val="20"/>
              </w:rPr>
              <w:t>uman ecologist and geographer specialized in freshwater resources</w:t>
            </w:r>
          </w:p>
        </w:tc>
      </w:tr>
      <w:tr w:rsidR="00AF5742" w:rsidRPr="002A0D14" w14:paraId="676983B8" w14:textId="77777777" w:rsidTr="0036745E">
        <w:trPr>
          <w:trHeight w:val="300"/>
        </w:trPr>
        <w:tc>
          <w:tcPr>
            <w:tcW w:w="2405" w:type="dxa"/>
            <w:noWrap/>
            <w:vAlign w:val="center"/>
            <w:hideMark/>
          </w:tcPr>
          <w:p w14:paraId="25CC8FF5"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Phoebe Ndiema</w:t>
            </w:r>
          </w:p>
        </w:tc>
        <w:tc>
          <w:tcPr>
            <w:tcW w:w="1276" w:type="dxa"/>
            <w:noWrap/>
            <w:vAlign w:val="center"/>
            <w:hideMark/>
          </w:tcPr>
          <w:p w14:paraId="33BB6DBD"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Kenya</w:t>
            </w:r>
          </w:p>
        </w:tc>
        <w:tc>
          <w:tcPr>
            <w:tcW w:w="5812" w:type="dxa"/>
            <w:noWrap/>
            <w:vAlign w:val="center"/>
            <w:hideMark/>
          </w:tcPr>
          <w:p w14:paraId="386DCD4B" w14:textId="77777777" w:rsidR="00AF5742" w:rsidRPr="002A0D14" w:rsidRDefault="00AF5742" w:rsidP="00784BD4">
            <w:pPr>
              <w:spacing w:before="0" w:after="0" w:line="276" w:lineRule="auto"/>
              <w:rPr>
                <w:rFonts w:ascii="Calibri" w:hAnsi="Calibri" w:cs="Calibri"/>
                <w:sz w:val="20"/>
                <w:szCs w:val="20"/>
              </w:rPr>
            </w:pPr>
            <w:proofErr w:type="spellStart"/>
            <w:r w:rsidRPr="00CE5D73">
              <w:rPr>
                <w:rFonts w:ascii="Calibri" w:hAnsi="Calibri" w:cs="Calibri"/>
                <w:sz w:val="20"/>
                <w:szCs w:val="20"/>
              </w:rPr>
              <w:t>Chepkitale</w:t>
            </w:r>
            <w:proofErr w:type="spellEnd"/>
            <w:r w:rsidRPr="00CE5D73">
              <w:rPr>
                <w:rFonts w:ascii="Calibri" w:hAnsi="Calibri" w:cs="Calibri"/>
                <w:sz w:val="20"/>
                <w:szCs w:val="20"/>
              </w:rPr>
              <w:t xml:space="preserve"> Indigenous People Development Project</w:t>
            </w:r>
          </w:p>
        </w:tc>
      </w:tr>
      <w:tr w:rsidR="00AF5742" w:rsidRPr="002A0D14" w14:paraId="5E90FAC6" w14:textId="77777777" w:rsidTr="0036745E">
        <w:trPr>
          <w:trHeight w:val="300"/>
        </w:trPr>
        <w:tc>
          <w:tcPr>
            <w:tcW w:w="2405" w:type="dxa"/>
            <w:noWrap/>
            <w:vAlign w:val="center"/>
            <w:hideMark/>
          </w:tcPr>
          <w:p w14:paraId="55EF2300"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Kathy Martha Padluq</w:t>
            </w:r>
          </w:p>
        </w:tc>
        <w:tc>
          <w:tcPr>
            <w:tcW w:w="1276" w:type="dxa"/>
            <w:noWrap/>
            <w:vAlign w:val="center"/>
            <w:hideMark/>
          </w:tcPr>
          <w:p w14:paraId="521EAC30"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Canada</w:t>
            </w:r>
          </w:p>
        </w:tc>
        <w:tc>
          <w:tcPr>
            <w:tcW w:w="5812" w:type="dxa"/>
            <w:noWrap/>
            <w:vAlign w:val="center"/>
            <w:hideMark/>
          </w:tcPr>
          <w:p w14:paraId="7DC08A92" w14:textId="77777777" w:rsidR="00AF5742" w:rsidRPr="002A0D14" w:rsidRDefault="00AF5742" w:rsidP="00784BD4">
            <w:pPr>
              <w:spacing w:before="0" w:after="0" w:line="276" w:lineRule="auto"/>
              <w:rPr>
                <w:rFonts w:ascii="Calibri" w:hAnsi="Calibri" w:cs="Calibri"/>
                <w:sz w:val="20"/>
                <w:szCs w:val="20"/>
              </w:rPr>
            </w:pPr>
            <w:r w:rsidRPr="00142BA1">
              <w:rPr>
                <w:rFonts w:ascii="Calibri" w:hAnsi="Calibri" w:cs="Calibri"/>
                <w:sz w:val="20"/>
                <w:szCs w:val="20"/>
              </w:rPr>
              <w:t xml:space="preserve">Director of Marine Department for Nunavut </w:t>
            </w:r>
            <w:proofErr w:type="spellStart"/>
            <w:r w:rsidRPr="00142BA1">
              <w:rPr>
                <w:rFonts w:ascii="Calibri" w:hAnsi="Calibri" w:cs="Calibri"/>
                <w:sz w:val="20"/>
                <w:szCs w:val="20"/>
              </w:rPr>
              <w:t>Tunngavik</w:t>
            </w:r>
            <w:proofErr w:type="spellEnd"/>
            <w:r w:rsidRPr="00142BA1">
              <w:rPr>
                <w:rFonts w:ascii="Calibri" w:hAnsi="Calibri" w:cs="Calibri"/>
                <w:sz w:val="20"/>
                <w:szCs w:val="20"/>
              </w:rPr>
              <w:t xml:space="preserve"> Incorporated </w:t>
            </w:r>
          </w:p>
        </w:tc>
      </w:tr>
      <w:tr w:rsidR="00AF5742" w:rsidRPr="002A0D14" w14:paraId="1D6535C5" w14:textId="77777777" w:rsidTr="0036745E">
        <w:trPr>
          <w:trHeight w:val="300"/>
        </w:trPr>
        <w:tc>
          <w:tcPr>
            <w:tcW w:w="2405" w:type="dxa"/>
            <w:noWrap/>
            <w:vAlign w:val="center"/>
            <w:hideMark/>
          </w:tcPr>
          <w:p w14:paraId="7AF161F5" w14:textId="49EF52F8"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 xml:space="preserve">Nicholas </w:t>
            </w:r>
            <w:r w:rsidR="00B229C4" w:rsidRPr="00B229C4">
              <w:rPr>
                <w:rFonts w:ascii="Calibri" w:hAnsi="Calibri" w:cs="Calibri"/>
                <w:sz w:val="20"/>
                <w:szCs w:val="20"/>
              </w:rPr>
              <w:t xml:space="preserve">Rahiri </w:t>
            </w:r>
            <w:r w:rsidRPr="002A0D14">
              <w:rPr>
                <w:rFonts w:ascii="Calibri" w:hAnsi="Calibri" w:cs="Calibri"/>
                <w:sz w:val="20"/>
                <w:szCs w:val="20"/>
              </w:rPr>
              <w:t>Roskruge</w:t>
            </w:r>
          </w:p>
        </w:tc>
        <w:tc>
          <w:tcPr>
            <w:tcW w:w="1276" w:type="dxa"/>
            <w:noWrap/>
            <w:vAlign w:val="center"/>
            <w:hideMark/>
          </w:tcPr>
          <w:p w14:paraId="1947E0A7"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New Zealand</w:t>
            </w:r>
          </w:p>
        </w:tc>
        <w:tc>
          <w:tcPr>
            <w:tcW w:w="5812" w:type="dxa"/>
            <w:noWrap/>
            <w:vAlign w:val="center"/>
            <w:hideMark/>
          </w:tcPr>
          <w:p w14:paraId="758228D4" w14:textId="77777777" w:rsidR="00AF5742" w:rsidRPr="002A0D14" w:rsidRDefault="00AF5742" w:rsidP="00784BD4">
            <w:pPr>
              <w:spacing w:before="0" w:after="0" w:line="276" w:lineRule="auto"/>
              <w:rPr>
                <w:rFonts w:ascii="Calibri" w:hAnsi="Calibri" w:cs="Calibri"/>
                <w:sz w:val="20"/>
                <w:szCs w:val="20"/>
              </w:rPr>
            </w:pPr>
            <w:proofErr w:type="spellStart"/>
            <w:r w:rsidRPr="008F0FBA">
              <w:rPr>
                <w:rFonts w:ascii="Calibri" w:hAnsi="Calibri" w:cs="Calibri"/>
                <w:sz w:val="20"/>
                <w:szCs w:val="20"/>
              </w:rPr>
              <w:t>Tahuri</w:t>
            </w:r>
            <w:proofErr w:type="spellEnd"/>
            <w:r w:rsidRPr="008F0FBA">
              <w:rPr>
                <w:rFonts w:ascii="Calibri" w:hAnsi="Calibri" w:cs="Calibri"/>
                <w:sz w:val="20"/>
                <w:szCs w:val="20"/>
              </w:rPr>
              <w:t xml:space="preserve"> Whenua Māori horticultural collective </w:t>
            </w:r>
          </w:p>
        </w:tc>
      </w:tr>
      <w:tr w:rsidR="00AF5742" w:rsidRPr="002A0D14" w14:paraId="510B2F53" w14:textId="77777777" w:rsidTr="0036745E">
        <w:trPr>
          <w:trHeight w:val="300"/>
        </w:trPr>
        <w:tc>
          <w:tcPr>
            <w:tcW w:w="2405" w:type="dxa"/>
            <w:noWrap/>
            <w:vAlign w:val="center"/>
            <w:hideMark/>
          </w:tcPr>
          <w:p w14:paraId="4ECC77A5"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Andika Saputra</w:t>
            </w:r>
          </w:p>
        </w:tc>
        <w:tc>
          <w:tcPr>
            <w:tcW w:w="1276" w:type="dxa"/>
            <w:noWrap/>
            <w:vAlign w:val="center"/>
            <w:hideMark/>
          </w:tcPr>
          <w:p w14:paraId="1516CDCF"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Indonesia</w:t>
            </w:r>
          </w:p>
        </w:tc>
        <w:tc>
          <w:tcPr>
            <w:tcW w:w="5812" w:type="dxa"/>
            <w:noWrap/>
            <w:vAlign w:val="center"/>
            <w:hideMark/>
          </w:tcPr>
          <w:p w14:paraId="26E24203" w14:textId="77777777" w:rsidR="00AF5742" w:rsidRPr="002A0D14" w:rsidRDefault="00AF5742" w:rsidP="00784BD4">
            <w:pPr>
              <w:spacing w:before="0" w:after="0" w:line="276" w:lineRule="auto"/>
              <w:rPr>
                <w:rFonts w:ascii="Calibri" w:hAnsi="Calibri" w:cs="Calibri"/>
                <w:sz w:val="20"/>
                <w:szCs w:val="20"/>
              </w:rPr>
            </w:pPr>
            <w:proofErr w:type="spellStart"/>
            <w:r w:rsidRPr="002A0D14">
              <w:rPr>
                <w:rFonts w:ascii="Calibri" w:hAnsi="Calibri" w:cs="Calibri"/>
                <w:sz w:val="20"/>
                <w:szCs w:val="20"/>
              </w:rPr>
              <w:t>Jaringan</w:t>
            </w:r>
            <w:proofErr w:type="spellEnd"/>
            <w:r w:rsidRPr="002A0D14">
              <w:rPr>
                <w:rFonts w:ascii="Calibri" w:hAnsi="Calibri" w:cs="Calibri"/>
                <w:sz w:val="20"/>
                <w:szCs w:val="20"/>
              </w:rPr>
              <w:t xml:space="preserve"> </w:t>
            </w:r>
            <w:proofErr w:type="spellStart"/>
            <w:r w:rsidRPr="002A0D14">
              <w:rPr>
                <w:rFonts w:ascii="Calibri" w:hAnsi="Calibri" w:cs="Calibri"/>
                <w:sz w:val="20"/>
                <w:szCs w:val="20"/>
              </w:rPr>
              <w:t>Pemantau</w:t>
            </w:r>
            <w:proofErr w:type="spellEnd"/>
            <w:r w:rsidRPr="002A0D14">
              <w:rPr>
                <w:rFonts w:ascii="Calibri" w:hAnsi="Calibri" w:cs="Calibri"/>
                <w:sz w:val="20"/>
                <w:szCs w:val="20"/>
              </w:rPr>
              <w:t xml:space="preserve"> </w:t>
            </w:r>
            <w:proofErr w:type="spellStart"/>
            <w:r w:rsidRPr="002A0D14">
              <w:rPr>
                <w:rFonts w:ascii="Calibri" w:hAnsi="Calibri" w:cs="Calibri"/>
                <w:sz w:val="20"/>
                <w:szCs w:val="20"/>
              </w:rPr>
              <w:t>Independen</w:t>
            </w:r>
            <w:proofErr w:type="spellEnd"/>
            <w:r w:rsidRPr="002A0D14">
              <w:rPr>
                <w:rFonts w:ascii="Calibri" w:hAnsi="Calibri" w:cs="Calibri"/>
                <w:sz w:val="20"/>
                <w:szCs w:val="20"/>
              </w:rPr>
              <w:t xml:space="preserve"> </w:t>
            </w:r>
            <w:proofErr w:type="spellStart"/>
            <w:r w:rsidRPr="002A0D14">
              <w:rPr>
                <w:rFonts w:ascii="Calibri" w:hAnsi="Calibri" w:cs="Calibri"/>
                <w:sz w:val="20"/>
                <w:szCs w:val="20"/>
              </w:rPr>
              <w:t>Kehutanan</w:t>
            </w:r>
            <w:proofErr w:type="spellEnd"/>
            <w:r w:rsidRPr="002A0D14">
              <w:rPr>
                <w:rFonts w:ascii="Calibri" w:hAnsi="Calibri" w:cs="Calibri"/>
                <w:sz w:val="20"/>
                <w:szCs w:val="20"/>
              </w:rPr>
              <w:t xml:space="preserve"> (Independent Forest Monitoring Network)</w:t>
            </w:r>
          </w:p>
        </w:tc>
      </w:tr>
      <w:tr w:rsidR="00AF5742" w:rsidRPr="002A0D14" w14:paraId="50E9F7C5" w14:textId="77777777" w:rsidTr="0036745E">
        <w:trPr>
          <w:trHeight w:val="300"/>
        </w:trPr>
        <w:tc>
          <w:tcPr>
            <w:tcW w:w="2405" w:type="dxa"/>
            <w:noWrap/>
            <w:vAlign w:val="center"/>
            <w:hideMark/>
          </w:tcPr>
          <w:p w14:paraId="352372DF" w14:textId="77777777" w:rsidR="00AF5742" w:rsidRPr="002A0D14" w:rsidRDefault="00AF5742" w:rsidP="00784BD4">
            <w:pPr>
              <w:spacing w:before="0" w:after="0" w:line="276" w:lineRule="auto"/>
              <w:rPr>
                <w:rFonts w:ascii="Calibri" w:hAnsi="Calibri" w:cs="Calibri"/>
                <w:color w:val="000000"/>
                <w:sz w:val="20"/>
                <w:szCs w:val="20"/>
              </w:rPr>
            </w:pPr>
            <w:r w:rsidRPr="002A0D14">
              <w:rPr>
                <w:rFonts w:ascii="Calibri" w:hAnsi="Calibri" w:cs="Calibri"/>
                <w:color w:val="000000"/>
                <w:sz w:val="20"/>
                <w:szCs w:val="20"/>
              </w:rPr>
              <w:t xml:space="preserve">Daniel </w:t>
            </w:r>
            <w:proofErr w:type="spellStart"/>
            <w:r w:rsidRPr="002A0D14">
              <w:rPr>
                <w:rFonts w:ascii="Calibri" w:hAnsi="Calibri" w:cs="Calibri"/>
                <w:color w:val="000000"/>
                <w:sz w:val="20"/>
                <w:szCs w:val="20"/>
              </w:rPr>
              <w:t>Taukie</w:t>
            </w:r>
            <w:proofErr w:type="spellEnd"/>
          </w:p>
        </w:tc>
        <w:tc>
          <w:tcPr>
            <w:tcW w:w="1276" w:type="dxa"/>
            <w:noWrap/>
            <w:vAlign w:val="center"/>
            <w:hideMark/>
          </w:tcPr>
          <w:p w14:paraId="2BFAA82F" w14:textId="77777777" w:rsidR="00AF5742" w:rsidRPr="002A0D14" w:rsidRDefault="00AF5742" w:rsidP="00784BD4">
            <w:pPr>
              <w:spacing w:before="0" w:after="0" w:line="276" w:lineRule="auto"/>
              <w:rPr>
                <w:rFonts w:ascii="Calibri" w:hAnsi="Calibri" w:cs="Calibri"/>
                <w:color w:val="000000"/>
                <w:sz w:val="20"/>
                <w:szCs w:val="20"/>
              </w:rPr>
            </w:pPr>
            <w:r w:rsidRPr="002A0D14">
              <w:rPr>
                <w:rFonts w:ascii="Calibri" w:hAnsi="Calibri" w:cs="Calibri"/>
                <w:color w:val="000000"/>
                <w:sz w:val="20"/>
                <w:szCs w:val="20"/>
              </w:rPr>
              <w:t>Canada</w:t>
            </w:r>
          </w:p>
        </w:tc>
        <w:tc>
          <w:tcPr>
            <w:tcW w:w="5812" w:type="dxa"/>
            <w:noWrap/>
            <w:vAlign w:val="center"/>
            <w:hideMark/>
          </w:tcPr>
          <w:p w14:paraId="4A12DE60" w14:textId="77777777" w:rsidR="00AF5742" w:rsidRPr="002A0D14" w:rsidRDefault="00AF5742" w:rsidP="00784BD4">
            <w:pPr>
              <w:spacing w:before="0" w:after="0" w:line="276" w:lineRule="auto"/>
              <w:rPr>
                <w:rFonts w:ascii="Calibri" w:hAnsi="Calibri" w:cs="Calibri"/>
                <w:color w:val="000000"/>
                <w:sz w:val="20"/>
                <w:szCs w:val="20"/>
              </w:rPr>
            </w:pPr>
            <w:r w:rsidRPr="002A0D14">
              <w:rPr>
                <w:rFonts w:ascii="Calibri" w:hAnsi="Calibri" w:cs="Calibri"/>
                <w:color w:val="000000"/>
                <w:sz w:val="20"/>
                <w:szCs w:val="20"/>
              </w:rPr>
              <w:t xml:space="preserve">Inuit Marine Monitoring Program Coordinator at </w:t>
            </w:r>
            <w:r w:rsidRPr="002A0D14">
              <w:rPr>
                <w:rFonts w:ascii="Calibri" w:hAnsi="Calibri" w:cs="Calibri"/>
                <w:sz w:val="20"/>
                <w:szCs w:val="20"/>
              </w:rPr>
              <w:t xml:space="preserve">Nunavut </w:t>
            </w:r>
            <w:proofErr w:type="spellStart"/>
            <w:r w:rsidRPr="002A0D14">
              <w:rPr>
                <w:rFonts w:ascii="Calibri" w:hAnsi="Calibri" w:cs="Calibri"/>
                <w:sz w:val="20"/>
                <w:szCs w:val="20"/>
              </w:rPr>
              <w:t>Tun</w:t>
            </w:r>
            <w:r>
              <w:rPr>
                <w:rFonts w:ascii="Calibri" w:hAnsi="Calibri" w:cs="Calibri"/>
                <w:sz w:val="20"/>
                <w:szCs w:val="20"/>
              </w:rPr>
              <w:t>n</w:t>
            </w:r>
            <w:r w:rsidRPr="002A0D14">
              <w:rPr>
                <w:rFonts w:ascii="Calibri" w:hAnsi="Calibri" w:cs="Calibri"/>
                <w:sz w:val="20"/>
                <w:szCs w:val="20"/>
              </w:rPr>
              <w:t>gavik</w:t>
            </w:r>
            <w:proofErr w:type="spellEnd"/>
            <w:r w:rsidRPr="004A766A">
              <w:rPr>
                <w:rFonts w:ascii="Arial" w:hAnsi="Arial" w:cs="Arial"/>
                <w:color w:val="474747"/>
                <w:sz w:val="21"/>
                <w:szCs w:val="21"/>
                <w:shd w:val="clear" w:color="auto" w:fill="FFFFFF"/>
              </w:rPr>
              <w:t xml:space="preserve"> </w:t>
            </w:r>
            <w:r w:rsidRPr="004A766A">
              <w:rPr>
                <w:rFonts w:ascii="Calibri" w:hAnsi="Calibri" w:cs="Calibri"/>
                <w:sz w:val="20"/>
                <w:szCs w:val="20"/>
              </w:rPr>
              <w:t>Incorporated</w:t>
            </w:r>
          </w:p>
        </w:tc>
      </w:tr>
      <w:bookmarkEnd w:id="58"/>
    </w:tbl>
    <w:p w14:paraId="3AD313D0" w14:textId="77777777" w:rsidR="00AF5742" w:rsidRDefault="00AF5742" w:rsidP="00784BD4">
      <w:pPr>
        <w:spacing w:before="0" w:after="0" w:line="276" w:lineRule="auto"/>
        <w:rPr>
          <w:lang w:eastAsia="en-US"/>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5670"/>
      </w:tblGrid>
      <w:tr w:rsidR="00AF5742" w:rsidRPr="00FB2AF2" w14:paraId="3376AA27" w14:textId="77777777" w:rsidTr="002F7628">
        <w:trPr>
          <w:trHeight w:val="300"/>
        </w:trPr>
        <w:tc>
          <w:tcPr>
            <w:tcW w:w="9493" w:type="dxa"/>
            <w:gridSpan w:val="3"/>
            <w:shd w:val="clear" w:color="auto" w:fill="F7CAAC" w:themeFill="accent2" w:themeFillTint="66"/>
            <w:noWrap/>
            <w:vAlign w:val="bottom"/>
          </w:tcPr>
          <w:p w14:paraId="4EABE4D5" w14:textId="77777777" w:rsidR="00AF5742" w:rsidRPr="00FB2AF2" w:rsidRDefault="00AF5742" w:rsidP="0085509F">
            <w:pPr>
              <w:spacing w:before="0" w:after="0" w:line="276" w:lineRule="auto"/>
              <w:rPr>
                <w:rFonts w:ascii="Aptos Narrow" w:hAnsi="Aptos Narrow"/>
                <w:color w:val="000000"/>
              </w:rPr>
            </w:pPr>
            <w:r w:rsidRPr="00B1222A">
              <w:rPr>
                <w:rFonts w:cstheme="minorHAnsi"/>
                <w:b/>
                <w:bCs/>
                <w:color w:val="000000"/>
                <w:sz w:val="20"/>
                <w:szCs w:val="20"/>
              </w:rPr>
              <w:t>IPBES</w:t>
            </w:r>
            <w:r>
              <w:rPr>
                <w:rFonts w:cstheme="minorHAnsi"/>
                <w:b/>
                <w:bCs/>
                <w:color w:val="000000"/>
                <w:sz w:val="20"/>
                <w:szCs w:val="20"/>
              </w:rPr>
              <w:t xml:space="preserve"> monitoring</w:t>
            </w:r>
            <w:r w:rsidRPr="00B1222A">
              <w:rPr>
                <w:rFonts w:cstheme="minorHAnsi"/>
                <w:b/>
                <w:bCs/>
                <w:color w:val="000000"/>
                <w:sz w:val="20"/>
                <w:szCs w:val="20"/>
              </w:rPr>
              <w:t xml:space="preserve"> </w:t>
            </w:r>
            <w:r>
              <w:rPr>
                <w:rFonts w:cstheme="minorHAnsi"/>
                <w:b/>
                <w:bCs/>
                <w:color w:val="000000"/>
                <w:sz w:val="20"/>
                <w:szCs w:val="20"/>
              </w:rPr>
              <w:t>a</w:t>
            </w:r>
            <w:r w:rsidRPr="00B1222A">
              <w:rPr>
                <w:rFonts w:cstheme="minorHAnsi"/>
                <w:b/>
                <w:bCs/>
                <w:color w:val="000000"/>
                <w:sz w:val="20"/>
                <w:szCs w:val="20"/>
              </w:rPr>
              <w:t>ssessment</w:t>
            </w:r>
          </w:p>
        </w:tc>
      </w:tr>
      <w:tr w:rsidR="00AF5742" w:rsidRPr="00FB2AF2" w14:paraId="38CB0ECF" w14:textId="77777777" w:rsidTr="002F7628">
        <w:trPr>
          <w:trHeight w:val="300"/>
        </w:trPr>
        <w:tc>
          <w:tcPr>
            <w:tcW w:w="2263" w:type="dxa"/>
            <w:shd w:val="clear" w:color="auto" w:fill="auto"/>
            <w:noWrap/>
            <w:vAlign w:val="bottom"/>
            <w:hideMark/>
          </w:tcPr>
          <w:p w14:paraId="6A6A6DC9"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 xml:space="preserve">Álvaro D'Antona </w:t>
            </w:r>
          </w:p>
        </w:tc>
        <w:tc>
          <w:tcPr>
            <w:tcW w:w="1560" w:type="dxa"/>
            <w:shd w:val="clear" w:color="auto" w:fill="auto"/>
            <w:noWrap/>
            <w:vAlign w:val="bottom"/>
          </w:tcPr>
          <w:p w14:paraId="1002AD23"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Brazil</w:t>
            </w:r>
          </w:p>
        </w:tc>
        <w:tc>
          <w:tcPr>
            <w:tcW w:w="5670" w:type="dxa"/>
            <w:shd w:val="clear" w:color="auto" w:fill="auto"/>
            <w:noWrap/>
            <w:vAlign w:val="bottom"/>
            <w:hideMark/>
          </w:tcPr>
          <w:p w14:paraId="51B8C785"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Co-chair</w:t>
            </w:r>
          </w:p>
        </w:tc>
      </w:tr>
      <w:tr w:rsidR="00AF5742" w:rsidRPr="00FB2AF2" w14:paraId="6B633F1A" w14:textId="77777777" w:rsidTr="002F7628">
        <w:trPr>
          <w:trHeight w:val="300"/>
        </w:trPr>
        <w:tc>
          <w:tcPr>
            <w:tcW w:w="2263" w:type="dxa"/>
            <w:shd w:val="clear" w:color="auto" w:fill="auto"/>
            <w:noWrap/>
            <w:vAlign w:val="bottom"/>
            <w:hideMark/>
          </w:tcPr>
          <w:p w14:paraId="6103FEB4"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Andrew G</w:t>
            </w:r>
            <w:r>
              <w:rPr>
                <w:rFonts w:cstheme="minorHAnsi"/>
                <w:color w:val="000000"/>
                <w:sz w:val="20"/>
                <w:szCs w:val="20"/>
              </w:rPr>
              <w:t>onzalez</w:t>
            </w:r>
          </w:p>
        </w:tc>
        <w:tc>
          <w:tcPr>
            <w:tcW w:w="1560" w:type="dxa"/>
            <w:shd w:val="clear" w:color="auto" w:fill="auto"/>
            <w:noWrap/>
            <w:vAlign w:val="bottom"/>
          </w:tcPr>
          <w:p w14:paraId="714F219E"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Canada</w:t>
            </w:r>
          </w:p>
        </w:tc>
        <w:tc>
          <w:tcPr>
            <w:tcW w:w="5670" w:type="dxa"/>
            <w:shd w:val="clear" w:color="auto" w:fill="auto"/>
            <w:noWrap/>
            <w:vAlign w:val="bottom"/>
            <w:hideMark/>
          </w:tcPr>
          <w:p w14:paraId="03C9AFA0"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Co-chair</w:t>
            </w:r>
          </w:p>
        </w:tc>
      </w:tr>
      <w:tr w:rsidR="00AF5742" w:rsidRPr="00FB2AF2" w14:paraId="639602D3" w14:textId="77777777" w:rsidTr="002F7628">
        <w:trPr>
          <w:trHeight w:val="300"/>
        </w:trPr>
        <w:tc>
          <w:tcPr>
            <w:tcW w:w="2263" w:type="dxa"/>
            <w:shd w:val="clear" w:color="auto" w:fill="auto"/>
            <w:noWrap/>
            <w:vAlign w:val="bottom"/>
            <w:hideMark/>
          </w:tcPr>
          <w:p w14:paraId="5978A834"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Patricia Miloslavich</w:t>
            </w:r>
          </w:p>
        </w:tc>
        <w:tc>
          <w:tcPr>
            <w:tcW w:w="1560" w:type="dxa"/>
            <w:shd w:val="clear" w:color="auto" w:fill="auto"/>
            <w:noWrap/>
            <w:vAlign w:val="bottom"/>
          </w:tcPr>
          <w:p w14:paraId="04D9B221"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Australia</w:t>
            </w:r>
          </w:p>
        </w:tc>
        <w:tc>
          <w:tcPr>
            <w:tcW w:w="5670" w:type="dxa"/>
            <w:shd w:val="clear" w:color="auto" w:fill="auto"/>
            <w:noWrap/>
            <w:vAlign w:val="bottom"/>
            <w:hideMark/>
          </w:tcPr>
          <w:p w14:paraId="2E934A4C"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Co-chair</w:t>
            </w:r>
          </w:p>
        </w:tc>
      </w:tr>
      <w:tr w:rsidR="00AF5742" w:rsidRPr="00FB2AF2" w14:paraId="6069E1A0" w14:textId="77777777" w:rsidTr="002F7628">
        <w:trPr>
          <w:trHeight w:val="300"/>
        </w:trPr>
        <w:tc>
          <w:tcPr>
            <w:tcW w:w="2263" w:type="dxa"/>
            <w:shd w:val="clear" w:color="auto" w:fill="auto"/>
            <w:noWrap/>
            <w:vAlign w:val="bottom"/>
            <w:hideMark/>
          </w:tcPr>
          <w:p w14:paraId="0CF741DB"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Claudia Mónica C</w:t>
            </w:r>
            <w:r>
              <w:rPr>
                <w:rFonts w:cstheme="minorHAnsi"/>
                <w:color w:val="000000"/>
                <w:sz w:val="20"/>
                <w:szCs w:val="20"/>
              </w:rPr>
              <w:t>ampos</w:t>
            </w:r>
          </w:p>
        </w:tc>
        <w:tc>
          <w:tcPr>
            <w:tcW w:w="1560" w:type="dxa"/>
            <w:shd w:val="clear" w:color="auto" w:fill="auto"/>
            <w:noWrap/>
            <w:vAlign w:val="bottom"/>
          </w:tcPr>
          <w:p w14:paraId="04A622F0"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Argentina</w:t>
            </w:r>
          </w:p>
        </w:tc>
        <w:tc>
          <w:tcPr>
            <w:tcW w:w="5670" w:type="dxa"/>
            <w:shd w:val="clear" w:color="auto" w:fill="auto"/>
            <w:noWrap/>
            <w:vAlign w:val="bottom"/>
          </w:tcPr>
          <w:p w14:paraId="74970363"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Chapter 1</w:t>
            </w:r>
          </w:p>
        </w:tc>
      </w:tr>
      <w:tr w:rsidR="00AF5742" w:rsidRPr="00FB2AF2" w14:paraId="3EA5FD2E" w14:textId="77777777" w:rsidTr="002F7628">
        <w:trPr>
          <w:trHeight w:val="300"/>
        </w:trPr>
        <w:tc>
          <w:tcPr>
            <w:tcW w:w="2263" w:type="dxa"/>
            <w:shd w:val="clear" w:color="auto" w:fill="auto"/>
            <w:noWrap/>
            <w:vAlign w:val="bottom"/>
            <w:hideMark/>
          </w:tcPr>
          <w:p w14:paraId="5901B048"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Gabriela L</w:t>
            </w:r>
            <w:r>
              <w:rPr>
                <w:rFonts w:cstheme="minorHAnsi"/>
                <w:color w:val="000000"/>
                <w:sz w:val="20"/>
                <w:szCs w:val="20"/>
              </w:rPr>
              <w:t>ichtenstein</w:t>
            </w:r>
          </w:p>
        </w:tc>
        <w:tc>
          <w:tcPr>
            <w:tcW w:w="1560" w:type="dxa"/>
            <w:shd w:val="clear" w:color="auto" w:fill="auto"/>
            <w:noWrap/>
            <w:vAlign w:val="bottom"/>
          </w:tcPr>
          <w:p w14:paraId="30D4AF58"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Argentina</w:t>
            </w:r>
          </w:p>
        </w:tc>
        <w:tc>
          <w:tcPr>
            <w:tcW w:w="5670" w:type="dxa"/>
            <w:shd w:val="clear" w:color="auto" w:fill="auto"/>
            <w:noWrap/>
            <w:vAlign w:val="bottom"/>
          </w:tcPr>
          <w:p w14:paraId="6A57A01A"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Chapter 1</w:t>
            </w:r>
          </w:p>
        </w:tc>
      </w:tr>
      <w:tr w:rsidR="00AF5742" w:rsidRPr="00FB2AF2" w14:paraId="3CE5AFFD" w14:textId="77777777" w:rsidTr="002F7628">
        <w:trPr>
          <w:trHeight w:val="300"/>
        </w:trPr>
        <w:tc>
          <w:tcPr>
            <w:tcW w:w="2263" w:type="dxa"/>
            <w:shd w:val="clear" w:color="auto" w:fill="auto"/>
            <w:noWrap/>
            <w:vAlign w:val="bottom"/>
            <w:hideMark/>
          </w:tcPr>
          <w:p w14:paraId="00EEB198"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Aysegul S</w:t>
            </w:r>
            <w:r>
              <w:rPr>
                <w:rFonts w:cstheme="minorHAnsi"/>
                <w:color w:val="000000"/>
                <w:sz w:val="20"/>
                <w:szCs w:val="20"/>
              </w:rPr>
              <w:t>irakaya</w:t>
            </w:r>
          </w:p>
        </w:tc>
        <w:tc>
          <w:tcPr>
            <w:tcW w:w="1560" w:type="dxa"/>
            <w:shd w:val="clear" w:color="auto" w:fill="auto"/>
            <w:noWrap/>
            <w:vAlign w:val="bottom"/>
          </w:tcPr>
          <w:p w14:paraId="601FCC90"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Turkey</w:t>
            </w:r>
          </w:p>
        </w:tc>
        <w:tc>
          <w:tcPr>
            <w:tcW w:w="5670" w:type="dxa"/>
            <w:shd w:val="clear" w:color="auto" w:fill="auto"/>
            <w:noWrap/>
            <w:vAlign w:val="bottom"/>
          </w:tcPr>
          <w:p w14:paraId="3EF7A0EE"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Chapter 2</w:t>
            </w:r>
          </w:p>
        </w:tc>
      </w:tr>
      <w:tr w:rsidR="00F03127" w:rsidRPr="00FB2AF2" w14:paraId="48E266FE" w14:textId="77777777" w:rsidTr="002F7628">
        <w:trPr>
          <w:trHeight w:val="300"/>
        </w:trPr>
        <w:tc>
          <w:tcPr>
            <w:tcW w:w="2263" w:type="dxa"/>
            <w:shd w:val="clear" w:color="auto" w:fill="auto"/>
            <w:noWrap/>
            <w:vAlign w:val="bottom"/>
          </w:tcPr>
          <w:p w14:paraId="7E9459D5" w14:textId="7C12DC49" w:rsidR="00F03127" w:rsidRPr="00FB2AF2" w:rsidRDefault="00F03127" w:rsidP="0085509F">
            <w:pPr>
              <w:spacing w:before="0" w:after="0" w:line="276" w:lineRule="auto"/>
              <w:rPr>
                <w:rFonts w:cstheme="minorHAnsi"/>
                <w:color w:val="000000"/>
                <w:sz w:val="20"/>
                <w:szCs w:val="20"/>
              </w:rPr>
            </w:pPr>
            <w:r w:rsidRPr="00F03127">
              <w:rPr>
                <w:rFonts w:cstheme="minorHAnsi"/>
                <w:color w:val="000000"/>
                <w:sz w:val="20"/>
                <w:szCs w:val="20"/>
              </w:rPr>
              <w:t>Alice Hughes</w:t>
            </w:r>
          </w:p>
        </w:tc>
        <w:tc>
          <w:tcPr>
            <w:tcW w:w="1560" w:type="dxa"/>
            <w:shd w:val="clear" w:color="auto" w:fill="auto"/>
            <w:noWrap/>
            <w:vAlign w:val="bottom"/>
          </w:tcPr>
          <w:p w14:paraId="1C472EAD" w14:textId="26F4E942" w:rsidR="00F03127" w:rsidRPr="004D7A3E" w:rsidRDefault="00483A55" w:rsidP="0085509F">
            <w:pPr>
              <w:spacing w:before="0" w:after="0" w:line="276" w:lineRule="auto"/>
              <w:rPr>
                <w:rFonts w:cstheme="minorHAnsi"/>
                <w:color w:val="000000"/>
                <w:sz w:val="20"/>
                <w:szCs w:val="20"/>
              </w:rPr>
            </w:pPr>
            <w:r>
              <w:rPr>
                <w:rFonts w:cstheme="minorHAnsi"/>
                <w:color w:val="000000"/>
                <w:sz w:val="20"/>
                <w:szCs w:val="20"/>
              </w:rPr>
              <w:t>United Kingdom</w:t>
            </w:r>
          </w:p>
        </w:tc>
        <w:tc>
          <w:tcPr>
            <w:tcW w:w="5670" w:type="dxa"/>
            <w:shd w:val="clear" w:color="auto" w:fill="auto"/>
            <w:noWrap/>
            <w:vAlign w:val="bottom"/>
          </w:tcPr>
          <w:p w14:paraId="71D664B5" w14:textId="0CB3614C" w:rsidR="00F03127" w:rsidRPr="004D7A3E" w:rsidRDefault="00483A55" w:rsidP="0085509F">
            <w:pPr>
              <w:spacing w:before="0" w:after="0" w:line="276" w:lineRule="auto"/>
              <w:rPr>
                <w:rFonts w:cstheme="minorHAnsi"/>
                <w:color w:val="000000"/>
                <w:sz w:val="20"/>
                <w:szCs w:val="20"/>
              </w:rPr>
            </w:pPr>
            <w:r w:rsidRPr="004D7A3E">
              <w:rPr>
                <w:rFonts w:cstheme="minorHAnsi"/>
                <w:color w:val="000000"/>
                <w:sz w:val="20"/>
                <w:szCs w:val="20"/>
              </w:rPr>
              <w:t>Chapter 3</w:t>
            </w:r>
          </w:p>
        </w:tc>
      </w:tr>
      <w:tr w:rsidR="00AF5742" w:rsidRPr="00FB2AF2" w14:paraId="2F0DAA20" w14:textId="77777777" w:rsidTr="002F7628">
        <w:trPr>
          <w:trHeight w:val="300"/>
        </w:trPr>
        <w:tc>
          <w:tcPr>
            <w:tcW w:w="2263" w:type="dxa"/>
            <w:shd w:val="clear" w:color="auto" w:fill="auto"/>
            <w:noWrap/>
            <w:vAlign w:val="bottom"/>
            <w:hideMark/>
          </w:tcPr>
          <w:p w14:paraId="529D5B78" w14:textId="77777777" w:rsidR="00AF5742" w:rsidRPr="00FB2AF2" w:rsidRDefault="00AF5742" w:rsidP="0085509F">
            <w:pPr>
              <w:spacing w:before="0" w:after="0" w:line="276" w:lineRule="auto"/>
              <w:rPr>
                <w:rFonts w:cstheme="minorHAnsi"/>
                <w:color w:val="000000"/>
                <w:sz w:val="20"/>
                <w:szCs w:val="20"/>
              </w:rPr>
            </w:pPr>
            <w:bookmarkStart w:id="59" w:name="_Hlk187420685"/>
            <w:r w:rsidRPr="00FB2AF2">
              <w:rPr>
                <w:rFonts w:cstheme="minorHAnsi"/>
                <w:color w:val="000000"/>
                <w:sz w:val="20"/>
                <w:szCs w:val="20"/>
              </w:rPr>
              <w:t>Maurizio Farhan F</w:t>
            </w:r>
            <w:r>
              <w:rPr>
                <w:rFonts w:cstheme="minorHAnsi"/>
                <w:color w:val="000000"/>
                <w:sz w:val="20"/>
                <w:szCs w:val="20"/>
              </w:rPr>
              <w:t>errari</w:t>
            </w:r>
            <w:bookmarkEnd w:id="59"/>
          </w:p>
        </w:tc>
        <w:tc>
          <w:tcPr>
            <w:tcW w:w="1560" w:type="dxa"/>
            <w:shd w:val="clear" w:color="auto" w:fill="auto"/>
            <w:noWrap/>
            <w:vAlign w:val="bottom"/>
          </w:tcPr>
          <w:p w14:paraId="79CAED45"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Italy</w:t>
            </w:r>
          </w:p>
        </w:tc>
        <w:tc>
          <w:tcPr>
            <w:tcW w:w="5670" w:type="dxa"/>
            <w:shd w:val="clear" w:color="auto" w:fill="auto"/>
            <w:noWrap/>
            <w:vAlign w:val="bottom"/>
          </w:tcPr>
          <w:p w14:paraId="78FD78BC"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Chapter 3</w:t>
            </w:r>
          </w:p>
        </w:tc>
      </w:tr>
      <w:tr w:rsidR="00AF5742" w:rsidRPr="00FB2AF2" w14:paraId="4AC56997" w14:textId="77777777" w:rsidTr="002F7628">
        <w:trPr>
          <w:trHeight w:val="300"/>
        </w:trPr>
        <w:tc>
          <w:tcPr>
            <w:tcW w:w="2263" w:type="dxa"/>
            <w:shd w:val="clear" w:color="auto" w:fill="auto"/>
            <w:noWrap/>
            <w:vAlign w:val="bottom"/>
            <w:hideMark/>
          </w:tcPr>
          <w:p w14:paraId="3A4461C5"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 xml:space="preserve">Pablo </w:t>
            </w:r>
            <w:r>
              <w:rPr>
                <w:rFonts w:cstheme="minorHAnsi"/>
                <w:color w:val="000000"/>
                <w:sz w:val="20"/>
                <w:szCs w:val="20"/>
              </w:rPr>
              <w:t>de la Cruz</w:t>
            </w:r>
          </w:p>
        </w:tc>
        <w:tc>
          <w:tcPr>
            <w:tcW w:w="1560" w:type="dxa"/>
            <w:shd w:val="clear" w:color="auto" w:fill="auto"/>
            <w:noWrap/>
            <w:vAlign w:val="bottom"/>
          </w:tcPr>
          <w:p w14:paraId="6C679BBB"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Colombia</w:t>
            </w:r>
          </w:p>
        </w:tc>
        <w:tc>
          <w:tcPr>
            <w:tcW w:w="5670" w:type="dxa"/>
            <w:shd w:val="clear" w:color="auto" w:fill="auto"/>
            <w:noWrap/>
            <w:vAlign w:val="bottom"/>
          </w:tcPr>
          <w:p w14:paraId="5DCE349E"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Chapter 3</w:t>
            </w:r>
          </w:p>
        </w:tc>
      </w:tr>
      <w:tr w:rsidR="00AF5742" w:rsidRPr="00FB2AF2" w14:paraId="45F3E461" w14:textId="77777777" w:rsidTr="002F7628">
        <w:trPr>
          <w:trHeight w:val="300"/>
        </w:trPr>
        <w:tc>
          <w:tcPr>
            <w:tcW w:w="2263" w:type="dxa"/>
            <w:shd w:val="clear" w:color="auto" w:fill="auto"/>
            <w:noWrap/>
            <w:vAlign w:val="bottom"/>
          </w:tcPr>
          <w:p w14:paraId="127097AE" w14:textId="77777777" w:rsidR="00AF5742" w:rsidRPr="00FB2AF2" w:rsidRDefault="00AF5742" w:rsidP="0085509F">
            <w:pPr>
              <w:spacing w:before="0" w:after="0" w:line="276" w:lineRule="auto"/>
              <w:rPr>
                <w:rFonts w:cstheme="minorHAnsi"/>
                <w:color w:val="000000"/>
                <w:sz w:val="20"/>
                <w:szCs w:val="20"/>
              </w:rPr>
            </w:pPr>
            <w:r>
              <w:rPr>
                <w:rFonts w:cstheme="minorHAnsi"/>
                <w:color w:val="000000"/>
                <w:sz w:val="20"/>
                <w:szCs w:val="20"/>
              </w:rPr>
              <w:t>Yann Voisin</w:t>
            </w:r>
          </w:p>
        </w:tc>
        <w:tc>
          <w:tcPr>
            <w:tcW w:w="1560" w:type="dxa"/>
            <w:shd w:val="clear" w:color="auto" w:fill="auto"/>
            <w:noWrap/>
            <w:vAlign w:val="bottom"/>
          </w:tcPr>
          <w:p w14:paraId="0477AF2D" w14:textId="77777777" w:rsidR="00AF5742" w:rsidRPr="004D7A3E" w:rsidRDefault="00AF5742" w:rsidP="0085509F">
            <w:pPr>
              <w:spacing w:before="0" w:after="0" w:line="276" w:lineRule="auto"/>
              <w:rPr>
                <w:rFonts w:cstheme="minorHAnsi"/>
                <w:color w:val="000000"/>
                <w:sz w:val="20"/>
                <w:szCs w:val="20"/>
              </w:rPr>
            </w:pPr>
            <w:r>
              <w:rPr>
                <w:rFonts w:cstheme="minorHAnsi"/>
                <w:color w:val="000000"/>
                <w:sz w:val="20"/>
                <w:szCs w:val="20"/>
              </w:rPr>
              <w:t>France</w:t>
            </w:r>
          </w:p>
        </w:tc>
        <w:tc>
          <w:tcPr>
            <w:tcW w:w="5670" w:type="dxa"/>
            <w:shd w:val="clear" w:color="auto" w:fill="auto"/>
            <w:noWrap/>
            <w:vAlign w:val="bottom"/>
          </w:tcPr>
          <w:p w14:paraId="7E881754" w14:textId="77777777" w:rsidR="00AF5742" w:rsidRPr="004D7A3E" w:rsidRDefault="00AF5742" w:rsidP="0085509F">
            <w:pPr>
              <w:spacing w:before="0" w:after="0" w:line="276" w:lineRule="auto"/>
              <w:rPr>
                <w:rFonts w:cstheme="minorHAnsi"/>
                <w:color w:val="000000"/>
                <w:sz w:val="20"/>
                <w:szCs w:val="20"/>
              </w:rPr>
            </w:pPr>
            <w:r>
              <w:rPr>
                <w:rFonts w:cstheme="minorHAnsi"/>
                <w:color w:val="000000"/>
                <w:sz w:val="20"/>
                <w:szCs w:val="20"/>
              </w:rPr>
              <w:t>Chapter 3</w:t>
            </w:r>
          </w:p>
        </w:tc>
      </w:tr>
      <w:tr w:rsidR="00AF5742" w:rsidRPr="00FB2AF2" w14:paraId="1D343E71" w14:textId="77777777" w:rsidTr="002F7628">
        <w:trPr>
          <w:trHeight w:val="300"/>
        </w:trPr>
        <w:tc>
          <w:tcPr>
            <w:tcW w:w="2263" w:type="dxa"/>
            <w:shd w:val="clear" w:color="auto" w:fill="auto"/>
            <w:noWrap/>
            <w:vAlign w:val="bottom"/>
            <w:hideMark/>
          </w:tcPr>
          <w:p w14:paraId="388D489C"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Cem İskender A</w:t>
            </w:r>
            <w:r>
              <w:rPr>
                <w:rFonts w:cstheme="minorHAnsi"/>
                <w:color w:val="000000"/>
                <w:sz w:val="20"/>
                <w:szCs w:val="20"/>
              </w:rPr>
              <w:t>ydin</w:t>
            </w:r>
          </w:p>
        </w:tc>
        <w:tc>
          <w:tcPr>
            <w:tcW w:w="1560" w:type="dxa"/>
            <w:shd w:val="clear" w:color="auto" w:fill="auto"/>
            <w:noWrap/>
            <w:vAlign w:val="bottom"/>
          </w:tcPr>
          <w:p w14:paraId="1F276DAD"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Turkey</w:t>
            </w:r>
          </w:p>
        </w:tc>
        <w:tc>
          <w:tcPr>
            <w:tcW w:w="5670" w:type="dxa"/>
            <w:shd w:val="clear" w:color="auto" w:fill="auto"/>
            <w:noWrap/>
            <w:vAlign w:val="bottom"/>
          </w:tcPr>
          <w:p w14:paraId="46A759FE"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Chapter 4</w:t>
            </w:r>
          </w:p>
        </w:tc>
      </w:tr>
      <w:tr w:rsidR="00AF5742" w:rsidRPr="00FB2AF2" w14:paraId="6BD8EE0D" w14:textId="77777777" w:rsidTr="002F7628">
        <w:trPr>
          <w:trHeight w:val="300"/>
        </w:trPr>
        <w:tc>
          <w:tcPr>
            <w:tcW w:w="2263" w:type="dxa"/>
            <w:shd w:val="clear" w:color="auto" w:fill="auto"/>
            <w:noWrap/>
            <w:vAlign w:val="bottom"/>
            <w:hideMark/>
          </w:tcPr>
          <w:p w14:paraId="784C2E5E" w14:textId="77777777" w:rsidR="00AF5742" w:rsidRPr="00FB2AF2" w:rsidRDefault="00AF5742" w:rsidP="0085509F">
            <w:pPr>
              <w:spacing w:before="0" w:after="0" w:line="276" w:lineRule="auto"/>
              <w:rPr>
                <w:rFonts w:cstheme="minorHAnsi"/>
                <w:color w:val="000000"/>
                <w:sz w:val="20"/>
                <w:szCs w:val="20"/>
              </w:rPr>
            </w:pPr>
            <w:r w:rsidRPr="00FB2AF2">
              <w:rPr>
                <w:rFonts w:cstheme="minorHAnsi"/>
                <w:color w:val="000000"/>
                <w:sz w:val="20"/>
                <w:szCs w:val="20"/>
              </w:rPr>
              <w:t xml:space="preserve">Julia </w:t>
            </w:r>
            <w:proofErr w:type="spellStart"/>
            <w:r w:rsidRPr="00FB2AF2">
              <w:rPr>
                <w:rFonts w:cstheme="minorHAnsi"/>
                <w:color w:val="000000"/>
                <w:sz w:val="20"/>
                <w:szCs w:val="20"/>
              </w:rPr>
              <w:t>T</w:t>
            </w:r>
            <w:r>
              <w:rPr>
                <w:rFonts w:cstheme="minorHAnsi"/>
                <w:color w:val="000000"/>
                <w:sz w:val="20"/>
                <w:szCs w:val="20"/>
              </w:rPr>
              <w:t>ouza</w:t>
            </w:r>
            <w:proofErr w:type="spellEnd"/>
          </w:p>
        </w:tc>
        <w:tc>
          <w:tcPr>
            <w:tcW w:w="1560" w:type="dxa"/>
            <w:shd w:val="clear" w:color="auto" w:fill="auto"/>
            <w:noWrap/>
            <w:vAlign w:val="bottom"/>
          </w:tcPr>
          <w:p w14:paraId="1D9BCAA1"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Spain</w:t>
            </w:r>
          </w:p>
        </w:tc>
        <w:tc>
          <w:tcPr>
            <w:tcW w:w="5670" w:type="dxa"/>
            <w:shd w:val="clear" w:color="auto" w:fill="auto"/>
            <w:noWrap/>
            <w:vAlign w:val="bottom"/>
          </w:tcPr>
          <w:p w14:paraId="7CB94D57" w14:textId="77777777" w:rsidR="00AF5742" w:rsidRPr="00FB2AF2" w:rsidRDefault="00AF5742" w:rsidP="0085509F">
            <w:pPr>
              <w:spacing w:before="0" w:after="0" w:line="276" w:lineRule="auto"/>
              <w:rPr>
                <w:rFonts w:cstheme="minorHAnsi"/>
                <w:color w:val="000000"/>
                <w:sz w:val="20"/>
                <w:szCs w:val="20"/>
              </w:rPr>
            </w:pPr>
            <w:r w:rsidRPr="004D7A3E">
              <w:rPr>
                <w:rFonts w:cstheme="minorHAnsi"/>
                <w:color w:val="000000"/>
                <w:sz w:val="20"/>
                <w:szCs w:val="20"/>
              </w:rPr>
              <w:t>Chapter 4</w:t>
            </w:r>
          </w:p>
        </w:tc>
      </w:tr>
      <w:tr w:rsidR="00AF5742" w:rsidRPr="00FB2AF2" w14:paraId="6ED9C3A5" w14:textId="77777777" w:rsidTr="002F7628">
        <w:trPr>
          <w:trHeight w:val="300"/>
        </w:trPr>
        <w:tc>
          <w:tcPr>
            <w:tcW w:w="2263" w:type="dxa"/>
            <w:shd w:val="clear" w:color="auto" w:fill="auto"/>
            <w:noWrap/>
            <w:vAlign w:val="bottom"/>
          </w:tcPr>
          <w:p w14:paraId="7C3154D7" w14:textId="77777777" w:rsidR="00AF5742" w:rsidRPr="00FB2AF2" w:rsidRDefault="00AF5742" w:rsidP="0085509F">
            <w:pPr>
              <w:spacing w:before="0" w:after="0" w:line="276" w:lineRule="auto"/>
              <w:rPr>
                <w:rFonts w:cstheme="minorHAnsi"/>
                <w:color w:val="000000"/>
                <w:sz w:val="20"/>
                <w:szCs w:val="20"/>
              </w:rPr>
            </w:pPr>
            <w:r w:rsidRPr="00D57FE8">
              <w:rPr>
                <w:rFonts w:cstheme="minorHAnsi"/>
                <w:color w:val="000000"/>
                <w:sz w:val="20"/>
                <w:szCs w:val="20"/>
              </w:rPr>
              <w:t>Ivan Ricardo C</w:t>
            </w:r>
            <w:r>
              <w:rPr>
                <w:rFonts w:cstheme="minorHAnsi"/>
                <w:color w:val="000000"/>
                <w:sz w:val="20"/>
                <w:szCs w:val="20"/>
              </w:rPr>
              <w:t>astro Diaz</w:t>
            </w:r>
          </w:p>
        </w:tc>
        <w:tc>
          <w:tcPr>
            <w:tcW w:w="1560" w:type="dxa"/>
            <w:shd w:val="clear" w:color="auto" w:fill="auto"/>
            <w:noWrap/>
            <w:vAlign w:val="bottom"/>
          </w:tcPr>
          <w:p w14:paraId="0B90C082" w14:textId="77777777" w:rsidR="00AF5742" w:rsidRPr="004D7A3E" w:rsidRDefault="00AF5742" w:rsidP="0085509F">
            <w:pPr>
              <w:spacing w:before="0" w:after="0" w:line="276" w:lineRule="auto"/>
              <w:rPr>
                <w:rFonts w:cstheme="minorHAnsi"/>
                <w:color w:val="000000"/>
                <w:sz w:val="20"/>
                <w:szCs w:val="20"/>
              </w:rPr>
            </w:pPr>
            <w:r>
              <w:rPr>
                <w:rFonts w:cstheme="minorHAnsi"/>
                <w:color w:val="000000"/>
                <w:sz w:val="20"/>
                <w:szCs w:val="20"/>
              </w:rPr>
              <w:t>Colombia</w:t>
            </w:r>
          </w:p>
        </w:tc>
        <w:tc>
          <w:tcPr>
            <w:tcW w:w="5670" w:type="dxa"/>
            <w:shd w:val="clear" w:color="auto" w:fill="auto"/>
            <w:noWrap/>
            <w:vAlign w:val="bottom"/>
          </w:tcPr>
          <w:p w14:paraId="4B35ED34" w14:textId="77777777" w:rsidR="00AF5742" w:rsidRPr="004D7A3E" w:rsidRDefault="00AF5742" w:rsidP="0085509F">
            <w:pPr>
              <w:spacing w:before="0" w:after="0" w:line="276" w:lineRule="auto"/>
              <w:rPr>
                <w:rFonts w:cstheme="minorHAnsi"/>
                <w:color w:val="000000"/>
                <w:sz w:val="20"/>
                <w:szCs w:val="20"/>
              </w:rPr>
            </w:pPr>
            <w:r>
              <w:rPr>
                <w:rFonts w:cstheme="minorHAnsi"/>
                <w:color w:val="000000"/>
                <w:sz w:val="20"/>
                <w:szCs w:val="20"/>
              </w:rPr>
              <w:t>Chapter 4</w:t>
            </w:r>
          </w:p>
        </w:tc>
      </w:tr>
      <w:tr w:rsidR="00AF5742" w:rsidRPr="00FB2AF2" w14:paraId="52375168" w14:textId="77777777" w:rsidTr="002F7628">
        <w:trPr>
          <w:trHeight w:val="300"/>
        </w:trPr>
        <w:tc>
          <w:tcPr>
            <w:tcW w:w="2263" w:type="dxa"/>
            <w:shd w:val="clear" w:color="auto" w:fill="auto"/>
            <w:noWrap/>
            <w:vAlign w:val="bottom"/>
          </w:tcPr>
          <w:p w14:paraId="33339664" w14:textId="77777777" w:rsidR="00AF5742" w:rsidRPr="00FB2AF2" w:rsidRDefault="00AF5742" w:rsidP="0085509F">
            <w:pPr>
              <w:spacing w:before="0" w:after="0" w:line="276" w:lineRule="auto"/>
              <w:rPr>
                <w:rFonts w:cstheme="minorHAnsi"/>
                <w:color w:val="000000"/>
                <w:sz w:val="20"/>
                <w:szCs w:val="20"/>
              </w:rPr>
            </w:pPr>
            <w:r>
              <w:rPr>
                <w:rFonts w:cstheme="minorHAnsi"/>
                <w:color w:val="000000"/>
                <w:sz w:val="20"/>
                <w:szCs w:val="20"/>
              </w:rPr>
              <w:t>Tanara Renard-Truong</w:t>
            </w:r>
          </w:p>
        </w:tc>
        <w:tc>
          <w:tcPr>
            <w:tcW w:w="1560" w:type="dxa"/>
            <w:shd w:val="clear" w:color="auto" w:fill="auto"/>
            <w:noWrap/>
            <w:vAlign w:val="bottom"/>
          </w:tcPr>
          <w:p w14:paraId="5D1D4122" w14:textId="77777777" w:rsidR="00AF5742" w:rsidRPr="004D7A3E" w:rsidRDefault="00AF5742" w:rsidP="0085509F">
            <w:pPr>
              <w:spacing w:before="0" w:after="0" w:line="276" w:lineRule="auto"/>
              <w:rPr>
                <w:rFonts w:cstheme="minorHAnsi"/>
                <w:color w:val="000000"/>
                <w:sz w:val="20"/>
                <w:szCs w:val="20"/>
              </w:rPr>
            </w:pPr>
            <w:r>
              <w:rPr>
                <w:rFonts w:cstheme="minorHAnsi"/>
                <w:color w:val="000000"/>
                <w:sz w:val="20"/>
                <w:szCs w:val="20"/>
              </w:rPr>
              <w:t>France</w:t>
            </w:r>
          </w:p>
        </w:tc>
        <w:tc>
          <w:tcPr>
            <w:tcW w:w="5670" w:type="dxa"/>
            <w:shd w:val="clear" w:color="auto" w:fill="auto"/>
            <w:noWrap/>
            <w:vAlign w:val="bottom"/>
          </w:tcPr>
          <w:p w14:paraId="4658A824" w14:textId="77777777" w:rsidR="00AF5742" w:rsidRPr="004D7A3E" w:rsidRDefault="00AF5742" w:rsidP="0085509F">
            <w:pPr>
              <w:spacing w:before="0" w:after="0" w:line="276" w:lineRule="auto"/>
              <w:rPr>
                <w:rFonts w:cstheme="minorHAnsi"/>
                <w:color w:val="000000"/>
                <w:sz w:val="20"/>
                <w:szCs w:val="20"/>
              </w:rPr>
            </w:pPr>
            <w:r>
              <w:rPr>
                <w:rFonts w:cstheme="minorHAnsi"/>
                <w:color w:val="000000"/>
                <w:sz w:val="20"/>
                <w:szCs w:val="20"/>
              </w:rPr>
              <w:t>Technical support unit</w:t>
            </w:r>
          </w:p>
        </w:tc>
      </w:tr>
      <w:tr w:rsidR="003F4351" w:rsidRPr="00FB2AF2" w14:paraId="41345E20" w14:textId="77777777" w:rsidTr="002F7628">
        <w:trPr>
          <w:trHeight w:val="300"/>
        </w:trPr>
        <w:tc>
          <w:tcPr>
            <w:tcW w:w="2263" w:type="dxa"/>
            <w:shd w:val="clear" w:color="auto" w:fill="auto"/>
            <w:noWrap/>
            <w:vAlign w:val="bottom"/>
          </w:tcPr>
          <w:p w14:paraId="1C10B5FB" w14:textId="6D9B371E" w:rsidR="003F4351" w:rsidRDefault="003F4351" w:rsidP="0085509F">
            <w:pPr>
              <w:spacing w:before="0" w:after="0" w:line="276" w:lineRule="auto"/>
              <w:rPr>
                <w:rFonts w:cstheme="minorHAnsi"/>
                <w:color w:val="000000"/>
                <w:sz w:val="20"/>
                <w:szCs w:val="20"/>
              </w:rPr>
            </w:pPr>
            <w:r w:rsidRPr="003F4351">
              <w:rPr>
                <w:rFonts w:cstheme="minorHAnsi"/>
                <w:color w:val="000000"/>
                <w:sz w:val="20"/>
                <w:szCs w:val="20"/>
              </w:rPr>
              <w:t>Cristina Sciortino</w:t>
            </w:r>
          </w:p>
        </w:tc>
        <w:tc>
          <w:tcPr>
            <w:tcW w:w="1560" w:type="dxa"/>
            <w:shd w:val="clear" w:color="auto" w:fill="auto"/>
            <w:noWrap/>
            <w:vAlign w:val="bottom"/>
          </w:tcPr>
          <w:p w14:paraId="48220D2A" w14:textId="1E2AB324" w:rsidR="003F4351" w:rsidRDefault="003F4351" w:rsidP="0085509F">
            <w:pPr>
              <w:spacing w:before="0" w:after="0" w:line="276" w:lineRule="auto"/>
              <w:rPr>
                <w:rFonts w:cstheme="minorHAnsi"/>
                <w:color w:val="000000"/>
                <w:sz w:val="20"/>
                <w:szCs w:val="20"/>
              </w:rPr>
            </w:pPr>
            <w:r>
              <w:rPr>
                <w:rFonts w:cstheme="minorHAnsi"/>
                <w:color w:val="000000"/>
                <w:sz w:val="20"/>
                <w:szCs w:val="20"/>
              </w:rPr>
              <w:t>Canada</w:t>
            </w:r>
          </w:p>
        </w:tc>
        <w:tc>
          <w:tcPr>
            <w:tcW w:w="5670" w:type="dxa"/>
            <w:shd w:val="clear" w:color="auto" w:fill="auto"/>
            <w:noWrap/>
            <w:vAlign w:val="bottom"/>
          </w:tcPr>
          <w:p w14:paraId="5D5FD9D3" w14:textId="2B3F0CBC" w:rsidR="003F4351" w:rsidRDefault="003F4351" w:rsidP="0085509F">
            <w:pPr>
              <w:spacing w:before="0" w:after="0" w:line="276" w:lineRule="auto"/>
              <w:rPr>
                <w:rFonts w:cstheme="minorHAnsi"/>
                <w:color w:val="000000"/>
                <w:sz w:val="20"/>
                <w:szCs w:val="20"/>
              </w:rPr>
            </w:pPr>
            <w:r>
              <w:rPr>
                <w:rFonts w:cstheme="minorHAnsi"/>
                <w:color w:val="000000"/>
                <w:sz w:val="20"/>
                <w:szCs w:val="20"/>
              </w:rPr>
              <w:t>Technical support unit</w:t>
            </w:r>
          </w:p>
        </w:tc>
      </w:tr>
    </w:tbl>
    <w:p w14:paraId="2F3AE4F0" w14:textId="0CD17217" w:rsidR="00D15022" w:rsidRDefault="00D15022" w:rsidP="00784BD4">
      <w:pPr>
        <w:spacing w:before="0" w:after="0" w:line="276" w:lineRule="auto"/>
        <w:rPr>
          <w:lang w:eastAsia="en-US"/>
        </w:rPr>
      </w:pPr>
    </w:p>
    <w:p w14:paraId="5A128DD8" w14:textId="77777777" w:rsidR="00D15022" w:rsidRDefault="00D15022" w:rsidP="00784BD4">
      <w:pPr>
        <w:spacing w:before="0" w:after="160" w:line="276" w:lineRule="auto"/>
        <w:rPr>
          <w:lang w:eastAsia="en-US"/>
        </w:rPr>
      </w:pPr>
      <w:r>
        <w:rPr>
          <w:lang w:eastAsia="en-US"/>
        </w:rPr>
        <w:br w:type="page"/>
      </w:r>
    </w:p>
    <w:p w14:paraId="14514504" w14:textId="77777777" w:rsidR="00AF5742" w:rsidRPr="00304FCB" w:rsidRDefault="00AF5742" w:rsidP="00784BD4">
      <w:pPr>
        <w:spacing w:before="0" w:after="0" w:line="276" w:lineRule="auto"/>
        <w:rPr>
          <w:lang w:eastAsia="en-US"/>
        </w:rPr>
      </w:pP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2"/>
        <w:gridCol w:w="1559"/>
        <w:gridCol w:w="5387"/>
      </w:tblGrid>
      <w:tr w:rsidR="00AF5742" w:rsidRPr="00FF5F64" w14:paraId="66161293" w14:textId="77777777" w:rsidTr="002F7628">
        <w:trPr>
          <w:trHeight w:val="300"/>
        </w:trPr>
        <w:tc>
          <w:tcPr>
            <w:tcW w:w="9498" w:type="dxa"/>
            <w:gridSpan w:val="3"/>
            <w:shd w:val="clear" w:color="auto" w:fill="DEEAF6" w:themeFill="accent1" w:themeFillTint="33"/>
            <w:vAlign w:val="center"/>
          </w:tcPr>
          <w:p w14:paraId="016DA315" w14:textId="77777777" w:rsidR="00AF5742" w:rsidRPr="00FF5F64" w:rsidRDefault="00AF5742" w:rsidP="00784BD4">
            <w:pPr>
              <w:spacing w:before="0" w:after="0" w:line="276" w:lineRule="auto"/>
              <w:rPr>
                <w:rFonts w:cstheme="minorHAnsi"/>
                <w:b/>
                <w:bCs/>
                <w:color w:val="000000"/>
                <w:sz w:val="20"/>
                <w:szCs w:val="20"/>
              </w:rPr>
            </w:pPr>
            <w:r w:rsidRPr="00FF5F64">
              <w:rPr>
                <w:rFonts w:cstheme="minorHAnsi"/>
                <w:b/>
                <w:bCs/>
                <w:color w:val="000000"/>
                <w:sz w:val="20"/>
                <w:szCs w:val="20"/>
              </w:rPr>
              <w:t>IPBES</w:t>
            </w:r>
            <w:r>
              <w:rPr>
                <w:rFonts w:cstheme="minorHAnsi"/>
                <w:b/>
                <w:bCs/>
                <w:color w:val="000000"/>
                <w:sz w:val="20"/>
                <w:szCs w:val="20"/>
              </w:rPr>
              <w:t xml:space="preserve"> task force on Indigenous and local knowledge</w:t>
            </w:r>
          </w:p>
        </w:tc>
      </w:tr>
      <w:tr w:rsidR="00AF5742" w:rsidRPr="002A0D14" w14:paraId="34863E10" w14:textId="77777777" w:rsidTr="002F76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PrEx>
        <w:trPr>
          <w:trHeight w:val="300"/>
        </w:trPr>
        <w:tc>
          <w:tcPr>
            <w:tcW w:w="2552" w:type="dxa"/>
            <w:noWrap/>
            <w:vAlign w:val="bottom"/>
            <w:hideMark/>
          </w:tcPr>
          <w:p w14:paraId="77D38936"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Myrle Ballard</w:t>
            </w:r>
          </w:p>
        </w:tc>
        <w:tc>
          <w:tcPr>
            <w:tcW w:w="1559" w:type="dxa"/>
            <w:noWrap/>
            <w:vAlign w:val="bottom"/>
            <w:hideMark/>
          </w:tcPr>
          <w:p w14:paraId="0943D2EF"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Canada</w:t>
            </w:r>
          </w:p>
        </w:tc>
        <w:tc>
          <w:tcPr>
            <w:tcW w:w="5387" w:type="dxa"/>
            <w:noWrap/>
            <w:vAlign w:val="bottom"/>
            <w:hideMark/>
          </w:tcPr>
          <w:p w14:paraId="09FFC71C"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Environment and Climate Change Canada</w:t>
            </w:r>
          </w:p>
        </w:tc>
      </w:tr>
      <w:tr w:rsidR="00AF5742" w:rsidRPr="002A0D14" w14:paraId="19AB6746" w14:textId="77777777" w:rsidTr="002F76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PrEx>
        <w:trPr>
          <w:trHeight w:val="300"/>
        </w:trPr>
        <w:tc>
          <w:tcPr>
            <w:tcW w:w="2552" w:type="dxa"/>
            <w:noWrap/>
            <w:vAlign w:val="center"/>
          </w:tcPr>
          <w:p w14:paraId="1D07AAD4" w14:textId="77777777" w:rsidR="00AF5742" w:rsidRPr="002A0D14" w:rsidRDefault="00AF5742" w:rsidP="00784BD4">
            <w:pPr>
              <w:spacing w:before="0" w:after="0" w:line="276" w:lineRule="auto"/>
              <w:rPr>
                <w:rFonts w:ascii="Calibri" w:hAnsi="Calibri" w:cs="Calibri"/>
                <w:sz w:val="20"/>
                <w:szCs w:val="20"/>
              </w:rPr>
            </w:pPr>
            <w:proofErr w:type="spellStart"/>
            <w:proofErr w:type="gramStart"/>
            <w:r>
              <w:rPr>
                <w:rFonts w:ascii="Calibri" w:hAnsi="Calibri" w:cs="Calibri"/>
                <w:color w:val="000000"/>
                <w:sz w:val="20"/>
                <w:szCs w:val="20"/>
              </w:rPr>
              <w:t>Q”apaj</w:t>
            </w:r>
            <w:proofErr w:type="spellEnd"/>
            <w:proofErr w:type="gramEnd"/>
            <w:r>
              <w:rPr>
                <w:rFonts w:ascii="Calibri" w:hAnsi="Calibri" w:cs="Calibri"/>
                <w:color w:val="000000"/>
                <w:sz w:val="20"/>
                <w:szCs w:val="20"/>
              </w:rPr>
              <w:t xml:space="preserve"> Conde</w:t>
            </w:r>
          </w:p>
        </w:tc>
        <w:tc>
          <w:tcPr>
            <w:tcW w:w="1559" w:type="dxa"/>
            <w:noWrap/>
            <w:vAlign w:val="center"/>
          </w:tcPr>
          <w:p w14:paraId="4A3157A3" w14:textId="77777777" w:rsidR="00AF5742" w:rsidRPr="002A0D14" w:rsidRDefault="00AF5742" w:rsidP="00784BD4">
            <w:pPr>
              <w:spacing w:before="0" w:after="0" w:line="276" w:lineRule="auto"/>
              <w:rPr>
                <w:rFonts w:ascii="Calibri" w:hAnsi="Calibri" w:cs="Calibri"/>
                <w:sz w:val="20"/>
                <w:szCs w:val="20"/>
              </w:rPr>
            </w:pPr>
            <w:r>
              <w:rPr>
                <w:rFonts w:ascii="Calibri" w:hAnsi="Calibri" w:cs="Calibri"/>
                <w:color w:val="000000"/>
                <w:sz w:val="20"/>
                <w:szCs w:val="20"/>
              </w:rPr>
              <w:t>Bolivia</w:t>
            </w:r>
          </w:p>
        </w:tc>
        <w:tc>
          <w:tcPr>
            <w:tcW w:w="5387" w:type="dxa"/>
            <w:noWrap/>
            <w:vAlign w:val="center"/>
          </w:tcPr>
          <w:p w14:paraId="61FBF323" w14:textId="77777777" w:rsidR="00AF5742" w:rsidRPr="002A0D14" w:rsidRDefault="00AF5742" w:rsidP="00784BD4">
            <w:pPr>
              <w:spacing w:before="0" w:after="0" w:line="276" w:lineRule="auto"/>
              <w:rPr>
                <w:rFonts w:ascii="Calibri" w:hAnsi="Calibri" w:cs="Calibri"/>
                <w:sz w:val="20"/>
                <w:szCs w:val="20"/>
              </w:rPr>
            </w:pPr>
            <w:r>
              <w:rPr>
                <w:rFonts w:ascii="Calibri" w:hAnsi="Calibri" w:cs="Calibri"/>
                <w:color w:val="000000"/>
                <w:sz w:val="20"/>
                <w:szCs w:val="20"/>
              </w:rPr>
              <w:t xml:space="preserve">Secretariat of the Convention on Biological Diversity </w:t>
            </w:r>
          </w:p>
        </w:tc>
      </w:tr>
      <w:tr w:rsidR="00AF5742" w:rsidRPr="002A0D14" w14:paraId="3C261AB6" w14:textId="77777777" w:rsidTr="002F76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PrEx>
        <w:trPr>
          <w:trHeight w:val="300"/>
        </w:trPr>
        <w:tc>
          <w:tcPr>
            <w:tcW w:w="2552" w:type="dxa"/>
            <w:noWrap/>
            <w:vAlign w:val="bottom"/>
            <w:hideMark/>
          </w:tcPr>
          <w:p w14:paraId="5FA5AEF0"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Mariaelena Huambachano</w:t>
            </w:r>
          </w:p>
        </w:tc>
        <w:tc>
          <w:tcPr>
            <w:tcW w:w="1559" w:type="dxa"/>
            <w:noWrap/>
            <w:vAlign w:val="bottom"/>
            <w:hideMark/>
          </w:tcPr>
          <w:p w14:paraId="7235041A"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Peru</w:t>
            </w:r>
          </w:p>
        </w:tc>
        <w:tc>
          <w:tcPr>
            <w:tcW w:w="5387" w:type="dxa"/>
            <w:noWrap/>
            <w:vAlign w:val="bottom"/>
            <w:hideMark/>
          </w:tcPr>
          <w:p w14:paraId="76EB4E41"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Syracuse University</w:t>
            </w:r>
          </w:p>
        </w:tc>
      </w:tr>
      <w:tr w:rsidR="00AF5742" w:rsidRPr="002A0D14" w14:paraId="6D1D497A" w14:textId="77777777" w:rsidTr="002F76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PrEx>
        <w:trPr>
          <w:trHeight w:val="300"/>
        </w:trPr>
        <w:tc>
          <w:tcPr>
            <w:tcW w:w="2552" w:type="dxa"/>
            <w:noWrap/>
            <w:vAlign w:val="bottom"/>
            <w:hideMark/>
          </w:tcPr>
          <w:p w14:paraId="1CDB7EC7" w14:textId="562B6D12"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 xml:space="preserve">Nicholas </w:t>
            </w:r>
            <w:r w:rsidR="002F7628">
              <w:rPr>
                <w:rFonts w:ascii="Calibri" w:hAnsi="Calibri" w:cs="Calibri"/>
                <w:sz w:val="20"/>
                <w:szCs w:val="20"/>
              </w:rPr>
              <w:t xml:space="preserve">Rahiri </w:t>
            </w:r>
            <w:r w:rsidRPr="002A0D14">
              <w:rPr>
                <w:rFonts w:ascii="Calibri" w:hAnsi="Calibri" w:cs="Calibri"/>
                <w:sz w:val="20"/>
                <w:szCs w:val="20"/>
              </w:rPr>
              <w:t>Roskruge</w:t>
            </w:r>
          </w:p>
        </w:tc>
        <w:tc>
          <w:tcPr>
            <w:tcW w:w="1559" w:type="dxa"/>
            <w:noWrap/>
            <w:vAlign w:val="bottom"/>
            <w:hideMark/>
          </w:tcPr>
          <w:p w14:paraId="2B9B56C9" w14:textId="77777777" w:rsidR="00AF5742" w:rsidRPr="002A0D14" w:rsidRDefault="00AF5742" w:rsidP="00784BD4">
            <w:pPr>
              <w:spacing w:before="0" w:after="0" w:line="276" w:lineRule="auto"/>
              <w:rPr>
                <w:rFonts w:ascii="Calibri" w:hAnsi="Calibri" w:cs="Calibri"/>
                <w:sz w:val="20"/>
                <w:szCs w:val="20"/>
              </w:rPr>
            </w:pPr>
            <w:r w:rsidRPr="002A0D14">
              <w:rPr>
                <w:rFonts w:ascii="Calibri" w:hAnsi="Calibri" w:cs="Calibri"/>
                <w:sz w:val="20"/>
                <w:szCs w:val="20"/>
              </w:rPr>
              <w:t>New Zealand</w:t>
            </w:r>
          </w:p>
        </w:tc>
        <w:tc>
          <w:tcPr>
            <w:tcW w:w="5387" w:type="dxa"/>
            <w:noWrap/>
            <w:vAlign w:val="bottom"/>
            <w:hideMark/>
          </w:tcPr>
          <w:p w14:paraId="015D233B" w14:textId="77777777" w:rsidR="00AF5742" w:rsidRPr="002A0D14" w:rsidRDefault="00AF5742" w:rsidP="00784BD4">
            <w:pPr>
              <w:spacing w:before="0" w:after="0" w:line="276" w:lineRule="auto"/>
              <w:rPr>
                <w:rFonts w:ascii="Calibri" w:hAnsi="Calibri" w:cs="Calibri"/>
                <w:sz w:val="20"/>
                <w:szCs w:val="20"/>
              </w:rPr>
            </w:pPr>
            <w:proofErr w:type="spellStart"/>
            <w:r w:rsidRPr="008F0FBA">
              <w:rPr>
                <w:rFonts w:ascii="Calibri" w:hAnsi="Calibri" w:cs="Calibri"/>
                <w:sz w:val="20"/>
                <w:szCs w:val="20"/>
              </w:rPr>
              <w:t>Tahuri</w:t>
            </w:r>
            <w:proofErr w:type="spellEnd"/>
            <w:r w:rsidRPr="008F0FBA">
              <w:rPr>
                <w:rFonts w:ascii="Calibri" w:hAnsi="Calibri" w:cs="Calibri"/>
                <w:sz w:val="20"/>
                <w:szCs w:val="20"/>
              </w:rPr>
              <w:t xml:space="preserve"> Whenua Māori horticultural collective </w:t>
            </w:r>
          </w:p>
        </w:tc>
      </w:tr>
      <w:tr w:rsidR="00AF5742" w:rsidRPr="002A0D14" w14:paraId="6672F23D" w14:textId="77777777" w:rsidTr="002F76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PrEx>
        <w:trPr>
          <w:trHeight w:val="300"/>
        </w:trPr>
        <w:tc>
          <w:tcPr>
            <w:tcW w:w="2552" w:type="dxa"/>
            <w:noWrap/>
            <w:vAlign w:val="center"/>
          </w:tcPr>
          <w:p w14:paraId="1798AC42" w14:textId="77777777" w:rsidR="00AF5742" w:rsidRPr="002A0D14" w:rsidRDefault="00AF5742" w:rsidP="00784BD4">
            <w:pPr>
              <w:spacing w:before="0" w:after="0" w:line="276" w:lineRule="auto"/>
              <w:rPr>
                <w:rFonts w:ascii="Calibri" w:hAnsi="Calibri" w:cs="Calibri"/>
                <w:sz w:val="20"/>
                <w:szCs w:val="20"/>
              </w:rPr>
            </w:pPr>
            <w:r w:rsidRPr="00924E0D">
              <w:rPr>
                <w:rFonts w:cstheme="minorHAnsi"/>
                <w:color w:val="000000"/>
                <w:sz w:val="20"/>
                <w:szCs w:val="20"/>
              </w:rPr>
              <w:t>Peter Bates</w:t>
            </w:r>
          </w:p>
        </w:tc>
        <w:tc>
          <w:tcPr>
            <w:tcW w:w="1559" w:type="dxa"/>
            <w:noWrap/>
            <w:vAlign w:val="center"/>
          </w:tcPr>
          <w:p w14:paraId="57152463" w14:textId="77777777" w:rsidR="00AF5742" w:rsidRPr="002A0D14" w:rsidRDefault="00AF5742" w:rsidP="00784BD4">
            <w:pPr>
              <w:spacing w:before="0" w:after="0" w:line="276" w:lineRule="auto"/>
              <w:rPr>
                <w:rFonts w:ascii="Calibri" w:hAnsi="Calibri" w:cs="Calibri"/>
                <w:sz w:val="20"/>
                <w:szCs w:val="20"/>
              </w:rPr>
            </w:pPr>
            <w:r w:rsidRPr="00924E0D">
              <w:rPr>
                <w:rFonts w:cstheme="minorHAnsi"/>
                <w:color w:val="000000"/>
                <w:sz w:val="20"/>
                <w:szCs w:val="20"/>
              </w:rPr>
              <w:t>United Kingdom</w:t>
            </w:r>
          </w:p>
        </w:tc>
        <w:tc>
          <w:tcPr>
            <w:tcW w:w="5387" w:type="dxa"/>
            <w:noWrap/>
            <w:vAlign w:val="center"/>
          </w:tcPr>
          <w:p w14:paraId="6121BD95" w14:textId="77777777" w:rsidR="00AF5742" w:rsidRPr="008F0FBA" w:rsidRDefault="00AF5742" w:rsidP="00784BD4">
            <w:pPr>
              <w:spacing w:before="0" w:after="0" w:line="276" w:lineRule="auto"/>
              <w:rPr>
                <w:rFonts w:ascii="Calibri" w:hAnsi="Calibri" w:cs="Calibri"/>
                <w:sz w:val="20"/>
                <w:szCs w:val="20"/>
              </w:rPr>
            </w:pPr>
            <w:r>
              <w:rPr>
                <w:rFonts w:cstheme="minorHAnsi"/>
                <w:color w:val="000000"/>
                <w:sz w:val="20"/>
                <w:szCs w:val="20"/>
              </w:rPr>
              <w:t>T</w:t>
            </w:r>
            <w:r w:rsidRPr="00924E0D">
              <w:rPr>
                <w:rFonts w:cstheme="minorHAnsi"/>
                <w:color w:val="000000"/>
                <w:sz w:val="20"/>
                <w:szCs w:val="20"/>
              </w:rPr>
              <w:t xml:space="preserve">echnical support unit </w:t>
            </w:r>
          </w:p>
        </w:tc>
      </w:tr>
    </w:tbl>
    <w:p w14:paraId="62C40AB0" w14:textId="77777777" w:rsidR="00AF5742" w:rsidRDefault="00AF5742" w:rsidP="00784BD4">
      <w:pPr>
        <w:spacing w:line="276" w:lineRule="auto"/>
        <w:rPr>
          <w:rFonts w:cstheme="minorHAnsi"/>
          <w:sz w:val="20"/>
          <w:szCs w:val="20"/>
        </w:rPr>
      </w:pPr>
    </w:p>
    <w:p w14:paraId="51494F36" w14:textId="77777777" w:rsidR="00AF5742" w:rsidRPr="00AF5742" w:rsidRDefault="00AF5742" w:rsidP="00784BD4">
      <w:pPr>
        <w:spacing w:line="276" w:lineRule="auto"/>
        <w:rPr>
          <w:lang w:val="en-US" w:eastAsia="zh-CN"/>
        </w:rPr>
      </w:pPr>
    </w:p>
    <w:p w14:paraId="3BC37625" w14:textId="77777777" w:rsidR="00C10499" w:rsidRDefault="00C10499" w:rsidP="00784BD4">
      <w:pPr>
        <w:spacing w:after="160" w:line="276" w:lineRule="auto"/>
        <w:rPr>
          <w:rFonts w:cstheme="minorHAnsi"/>
          <w:lang w:val="en-US" w:eastAsia="zh-CN"/>
        </w:rPr>
      </w:pPr>
    </w:p>
    <w:p w14:paraId="7385A968" w14:textId="24969F90" w:rsidR="005C13C1" w:rsidRDefault="00D15022" w:rsidP="00784BD4">
      <w:pPr>
        <w:spacing w:before="0" w:after="160" w:line="276" w:lineRule="auto"/>
        <w:rPr>
          <w:rFonts w:cstheme="minorHAnsi"/>
          <w:lang w:val="en-US" w:eastAsia="zh-CN"/>
        </w:rPr>
      </w:pPr>
      <w:r>
        <w:br w:type="page"/>
      </w:r>
      <w:r w:rsidR="00B76B4D">
        <w:rPr>
          <w:rFonts w:cstheme="minorHAnsi"/>
          <w:b/>
          <w:noProof/>
          <w:sz w:val="44"/>
          <w:szCs w:val="44"/>
        </w:rPr>
        <w:lastRenderedPageBreak/>
        <mc:AlternateContent>
          <mc:Choice Requires="wps">
            <w:drawing>
              <wp:anchor distT="0" distB="0" distL="114300" distR="114300" simplePos="0" relativeHeight="251661312" behindDoc="1" locked="0" layoutInCell="1" allowOverlap="1" wp14:anchorId="41742FF4" wp14:editId="50F5A0A7">
                <wp:simplePos x="0" y="0"/>
                <wp:positionH relativeFrom="page">
                  <wp:align>left</wp:align>
                </wp:positionH>
                <wp:positionV relativeFrom="paragraph">
                  <wp:posOffset>-914400</wp:posOffset>
                </wp:positionV>
                <wp:extent cx="8015841" cy="10143460"/>
                <wp:effectExtent l="0" t="0" r="23495" b="10795"/>
                <wp:wrapNone/>
                <wp:docPr id="274878265" name="Rectangle 3"/>
                <wp:cNvGraphicFramePr/>
                <a:graphic xmlns:a="http://schemas.openxmlformats.org/drawingml/2006/main">
                  <a:graphicData uri="http://schemas.microsoft.com/office/word/2010/wordprocessingShape">
                    <wps:wsp>
                      <wps:cNvSpPr/>
                      <wps:spPr>
                        <a:xfrm>
                          <a:off x="0" y="0"/>
                          <a:ext cx="8015841" cy="10143460"/>
                        </a:xfrm>
                        <a:prstGeom prst="rect">
                          <a:avLst/>
                        </a:prstGeom>
                        <a:solidFill>
                          <a:srgbClr val="619428"/>
                        </a:solidFill>
                        <a:ln>
                          <a:solidFill>
                            <a:srgbClr val="61942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FCAF8" id="Rectangle 3" o:spid="_x0000_s1026" style="position:absolute;margin-left:0;margin-top:-1in;width:631.15pt;height:798.7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" fillcolor="#619428" strokecolor="#619428" strokeweight="1pt">
                <w10:wrap anchorx="page"/>
              </v:rect>
            </w:pict>
          </mc:Fallback>
        </mc:AlternateContent>
      </w:r>
    </w:p>
    <w:sectPr w:rsidR="005C13C1" w:rsidSect="00264112">
      <w:headerReference w:type="default" r:id="rId24"/>
      <w:footerReference w:type="default" r:id="rId25"/>
      <w:headerReference w:type="first" r:id="rId26"/>
      <w:footerReference w:type="first" r:id="rId27"/>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EBC7E" w14:textId="77777777" w:rsidR="009C768D" w:rsidRDefault="009C768D" w:rsidP="00174F87">
      <w:r>
        <w:separator/>
      </w:r>
    </w:p>
    <w:p w14:paraId="04F1E35A" w14:textId="77777777" w:rsidR="009C768D" w:rsidRDefault="009C768D"/>
    <w:p w14:paraId="4EABA24D" w14:textId="77777777" w:rsidR="009C768D" w:rsidRDefault="009C768D"/>
  </w:endnote>
  <w:endnote w:type="continuationSeparator" w:id="0">
    <w:p w14:paraId="6AF96786" w14:textId="77777777" w:rsidR="009C768D" w:rsidRDefault="009C768D" w:rsidP="00174F87">
      <w:r>
        <w:continuationSeparator/>
      </w:r>
    </w:p>
    <w:p w14:paraId="7D058247" w14:textId="77777777" w:rsidR="009C768D" w:rsidRDefault="009C768D"/>
    <w:p w14:paraId="5763CEB5" w14:textId="77777777" w:rsidR="009C768D" w:rsidRDefault="009C768D"/>
  </w:endnote>
  <w:endnote w:type="continuationNotice" w:id="1">
    <w:p w14:paraId="6A4A9B43" w14:textId="77777777" w:rsidR="009C768D" w:rsidRDefault="009C7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533358"/>
      <w:docPartObj>
        <w:docPartGallery w:val="Page Numbers (Bottom of Page)"/>
        <w:docPartUnique/>
      </w:docPartObj>
    </w:sdtPr>
    <w:sdtContent>
      <w:p w14:paraId="50D1D0AF" w14:textId="266FF596" w:rsidR="009001BD" w:rsidRDefault="009001BD" w:rsidP="008E0274">
        <w:pPr>
          <w:pStyle w:val="Footer"/>
          <w:jc w:val="center"/>
        </w:pPr>
        <w:r>
          <w:fldChar w:fldCharType="begin"/>
        </w:r>
        <w:r>
          <w:instrText>PAGE   \* MERGEFORMAT</w:instrText>
        </w:r>
        <w:r>
          <w:fldChar w:fldCharType="separate"/>
        </w:r>
        <w:r w:rsidRPr="002B12DD">
          <w:rPr>
            <w:noProof/>
            <w:lang w:val="fr-FR"/>
          </w:rPr>
          <w:t>13</w:t>
        </w:r>
        <w:r>
          <w:fldChar w:fldCharType="end"/>
        </w:r>
      </w:p>
    </w:sdtContent>
  </w:sdt>
  <w:p w14:paraId="4E208571" w14:textId="77777777" w:rsidR="009001BD" w:rsidRDefault="00900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D2155" w14:paraId="63BBFF00" w14:textId="77777777" w:rsidTr="409D2155">
      <w:trPr>
        <w:trHeight w:val="300"/>
      </w:trPr>
      <w:tc>
        <w:tcPr>
          <w:tcW w:w="3120" w:type="dxa"/>
        </w:tcPr>
        <w:p w14:paraId="519DCC6E" w14:textId="078AFE6C" w:rsidR="409D2155" w:rsidRDefault="409D2155" w:rsidP="409D2155">
          <w:pPr>
            <w:pStyle w:val="Header"/>
            <w:ind w:left="-115"/>
          </w:pPr>
        </w:p>
      </w:tc>
      <w:tc>
        <w:tcPr>
          <w:tcW w:w="3120" w:type="dxa"/>
        </w:tcPr>
        <w:p w14:paraId="086B8FF4" w14:textId="0FCB38E3" w:rsidR="409D2155" w:rsidRDefault="409D2155" w:rsidP="409D2155">
          <w:pPr>
            <w:pStyle w:val="Header"/>
            <w:jc w:val="center"/>
          </w:pPr>
        </w:p>
      </w:tc>
      <w:tc>
        <w:tcPr>
          <w:tcW w:w="3120" w:type="dxa"/>
        </w:tcPr>
        <w:p w14:paraId="68730DB2" w14:textId="5BCE5F1B" w:rsidR="409D2155" w:rsidRDefault="409D2155" w:rsidP="409D2155">
          <w:pPr>
            <w:pStyle w:val="Header"/>
            <w:ind w:right="-115"/>
            <w:jc w:val="right"/>
          </w:pPr>
        </w:p>
      </w:tc>
    </w:tr>
  </w:tbl>
  <w:p w14:paraId="525918D0" w14:textId="4E943FFB" w:rsidR="00EE281E" w:rsidRDefault="00EE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FC610" w14:textId="77777777" w:rsidR="009C768D" w:rsidRDefault="009C768D" w:rsidP="00174F87">
      <w:r>
        <w:separator/>
      </w:r>
    </w:p>
  </w:footnote>
  <w:footnote w:type="continuationSeparator" w:id="0">
    <w:p w14:paraId="045BB709" w14:textId="77777777" w:rsidR="009C768D" w:rsidRDefault="009C768D" w:rsidP="00174F87">
      <w:r>
        <w:continuationSeparator/>
      </w:r>
    </w:p>
    <w:p w14:paraId="4D897CCE" w14:textId="77777777" w:rsidR="009C768D" w:rsidRDefault="009C768D"/>
    <w:p w14:paraId="2E85CEF1" w14:textId="77777777" w:rsidR="009C768D" w:rsidRDefault="009C768D"/>
  </w:footnote>
  <w:footnote w:type="continuationNotice" w:id="1">
    <w:p w14:paraId="40D15CBA" w14:textId="77777777" w:rsidR="009C768D" w:rsidRDefault="009C768D"/>
  </w:footnote>
  <w:footnote w:id="2">
    <w:p w14:paraId="7B670C9A" w14:textId="6923EF97" w:rsidR="009678B4" w:rsidRPr="009678B4" w:rsidRDefault="009678B4">
      <w:pPr>
        <w:pStyle w:val="FootnoteText"/>
      </w:pPr>
      <w:r>
        <w:rPr>
          <w:rStyle w:val="FootnoteReference"/>
        </w:rPr>
        <w:footnoteRef/>
      </w:r>
      <w:r>
        <w:t xml:space="preserve"> The Plenary is </w:t>
      </w:r>
      <w:r w:rsidRPr="009678B4">
        <w:t>the body through which states that are members of IPBES take decisions</w:t>
      </w:r>
      <w:r>
        <w:t>, which usually meets around once a year.</w:t>
      </w:r>
    </w:p>
  </w:footnote>
  <w:footnote w:id="3">
    <w:p w14:paraId="6C6D6890" w14:textId="15CB6BF5" w:rsidR="004E468A" w:rsidRPr="00B30476" w:rsidRDefault="004E468A" w:rsidP="004E468A">
      <w:pPr>
        <w:pStyle w:val="FootnoteText"/>
      </w:pPr>
      <w:r>
        <w:rPr>
          <w:rStyle w:val="FootnoteReference"/>
        </w:rPr>
        <w:footnoteRef/>
      </w:r>
      <w:r w:rsidRPr="00B30476">
        <w:t xml:space="preserve"> The Kunming-Montreal Global Biodiversity Framework was adopted during the fifteenth meeting of the Conference of the Parties (COP 15) </w:t>
      </w:r>
      <w:r>
        <w:t xml:space="preserve">of the </w:t>
      </w:r>
      <w:r w:rsidR="003E3A82">
        <w:t>CBD</w:t>
      </w:r>
      <w:r>
        <w:t xml:space="preserve">. </w:t>
      </w:r>
      <w:r w:rsidRPr="00B30476">
        <w:t xml:space="preserve">This </w:t>
      </w:r>
      <w:r>
        <w:t>f</w:t>
      </w:r>
      <w:r w:rsidRPr="00B30476">
        <w:t>ramework sets out an ambitious pathway to reach the global vision of a world living in harmony with nature by 2050. Among the Framework’s key elements are 4 goals for 2050 and 23 targets for 2030.</w:t>
      </w:r>
    </w:p>
  </w:footnote>
  <w:footnote w:id="4">
    <w:p w14:paraId="000993DF" w14:textId="7A48E9C5" w:rsidR="009001BD" w:rsidRPr="002C1062" w:rsidRDefault="009001BD" w:rsidP="00BA6238">
      <w:pPr>
        <w:spacing w:before="0"/>
        <w:jc w:val="both"/>
        <w:rPr>
          <w:rFonts w:cstheme="minorHAnsi"/>
          <w:snapToGrid w:val="0"/>
          <w:sz w:val="22"/>
          <w:szCs w:val="22"/>
        </w:rPr>
      </w:pPr>
      <w:r w:rsidRPr="008169F5">
        <w:rPr>
          <w:rStyle w:val="FootnoteReference"/>
        </w:rPr>
        <w:footnoteRef/>
      </w:r>
      <w:r w:rsidRPr="008169F5">
        <w:t xml:space="preserve"> </w:t>
      </w:r>
      <w:r w:rsidRPr="00702870">
        <w:rPr>
          <w:rFonts w:cstheme="minorHAnsi"/>
          <w:sz w:val="22"/>
          <w:szCs w:val="22"/>
        </w:rPr>
        <w:t xml:space="preserve">Disclaimer: The text in section </w:t>
      </w:r>
      <w:r w:rsidR="00691006" w:rsidRPr="00702870">
        <w:rPr>
          <w:rFonts w:cstheme="minorHAnsi"/>
          <w:sz w:val="22"/>
          <w:szCs w:val="22"/>
        </w:rPr>
        <w:t>3</w:t>
      </w:r>
      <w:r w:rsidRPr="00702870">
        <w:rPr>
          <w:rFonts w:cstheme="minorHAnsi"/>
          <w:sz w:val="22"/>
          <w:szCs w:val="22"/>
        </w:rPr>
        <w:t xml:space="preserve"> represents an attempt to reflect solely the views and contributions of the participants in the dialogue. As such, it does not represent the views of IPBES or UNESCO or reflect upon their official positions.</w:t>
      </w:r>
      <w:r w:rsidRPr="005F4FCE">
        <w:rPr>
          <w:rFonts w:cstheme="minorHAnsi"/>
          <w:sz w:val="22"/>
          <w:szCs w:val="22"/>
        </w:rPr>
        <w:t xml:space="preserve">  </w:t>
      </w:r>
    </w:p>
  </w:footnote>
  <w:footnote w:id="5">
    <w:p w14:paraId="232D0437" w14:textId="33C73FFB" w:rsidR="00BA6238" w:rsidRPr="00BA6238" w:rsidRDefault="00BA6238">
      <w:pPr>
        <w:pStyle w:val="FootnoteText"/>
      </w:pPr>
      <w:r>
        <w:rPr>
          <w:rStyle w:val="FootnoteReference"/>
        </w:rPr>
        <w:footnoteRef/>
      </w:r>
      <w:r>
        <w:t xml:space="preserve"> </w:t>
      </w:r>
      <w:r w:rsidRPr="00BA6238">
        <w:rPr>
          <w:sz w:val="22"/>
          <w:szCs w:val="22"/>
        </w:rPr>
        <w:t xml:space="preserve">A participant suggested the Geo Indigenous Alliance </w:t>
      </w:r>
      <w:r w:rsidR="00C57CDC">
        <w:rPr>
          <w:sz w:val="22"/>
          <w:szCs w:val="22"/>
        </w:rPr>
        <w:t xml:space="preserve">from Australia </w:t>
      </w:r>
      <w:r w:rsidRPr="00BA6238">
        <w:rPr>
          <w:sz w:val="22"/>
          <w:szCs w:val="22"/>
        </w:rPr>
        <w:t xml:space="preserve">as </w:t>
      </w:r>
      <w:r>
        <w:rPr>
          <w:sz w:val="22"/>
          <w:szCs w:val="22"/>
        </w:rPr>
        <w:t xml:space="preserve">a </w:t>
      </w:r>
      <w:r w:rsidRPr="00BA6238">
        <w:rPr>
          <w:sz w:val="22"/>
          <w:szCs w:val="22"/>
        </w:rPr>
        <w:t xml:space="preserve">potential CMBIS </w:t>
      </w:r>
      <w:r>
        <w:rPr>
          <w:sz w:val="22"/>
          <w:szCs w:val="22"/>
        </w:rPr>
        <w:t>network</w:t>
      </w:r>
      <w:r w:rsidRPr="00BA6238">
        <w:rPr>
          <w:sz w:val="22"/>
          <w:szCs w:val="22"/>
        </w:rPr>
        <w:t xml:space="preserve"> that could be considered</w:t>
      </w:r>
      <w:r w:rsidR="00C57CDC">
        <w:rPr>
          <w:sz w:val="22"/>
          <w:szCs w:val="22"/>
        </w:rPr>
        <w:t xml:space="preserve"> </w:t>
      </w:r>
      <w:r w:rsidR="00C57CDC" w:rsidRPr="00BA6238">
        <w:rPr>
          <w:sz w:val="22"/>
          <w:szCs w:val="22"/>
        </w:rPr>
        <w:t>(</w:t>
      </w:r>
      <w:hyperlink r:id="rId1" w:history="1">
        <w:r w:rsidR="00C57CDC" w:rsidRPr="00BA6238">
          <w:rPr>
            <w:rStyle w:val="Hyperlink"/>
            <w:sz w:val="22"/>
            <w:szCs w:val="22"/>
          </w:rPr>
          <w:t>https://www.geoindigenousalliance.com/</w:t>
        </w:r>
      </w:hyperlink>
      <w:r w:rsidR="00C57CDC" w:rsidRPr="00BA6238">
        <w:rPr>
          <w:sz w:val="22"/>
          <w:szCs w:val="22"/>
        </w:rPr>
        <w:t>)</w:t>
      </w:r>
      <w:r w:rsidRPr="00BA6238">
        <w:rPr>
          <w:sz w:val="22"/>
          <w:szCs w:val="22"/>
        </w:rPr>
        <w:t>.</w:t>
      </w:r>
    </w:p>
  </w:footnote>
  <w:footnote w:id="6">
    <w:p w14:paraId="37D7836A" w14:textId="77777777" w:rsidR="00B66EEB" w:rsidRPr="00BC4677" w:rsidRDefault="00B66EEB" w:rsidP="00BC4677">
      <w:pPr>
        <w:pStyle w:val="FootnoteText"/>
        <w:spacing w:before="0" w:after="0"/>
        <w:rPr>
          <w:sz w:val="22"/>
          <w:szCs w:val="22"/>
        </w:rPr>
      </w:pPr>
      <w:r w:rsidRPr="00BC4677">
        <w:rPr>
          <w:rStyle w:val="FootnoteReference"/>
          <w:sz w:val="22"/>
          <w:szCs w:val="22"/>
        </w:rPr>
        <w:footnoteRef/>
      </w:r>
      <w:r w:rsidRPr="00BC4677">
        <w:rPr>
          <w:sz w:val="22"/>
          <w:szCs w:val="22"/>
        </w:rPr>
        <w:t xml:space="preserve"> Participants also noted that FAO has good resources on the definitions of free, prior and informed consent: </w:t>
      </w:r>
    </w:p>
    <w:p w14:paraId="5786441F" w14:textId="77777777" w:rsidR="00B66EEB" w:rsidRPr="00BC4677" w:rsidRDefault="00B66EEB" w:rsidP="00BC4677">
      <w:pPr>
        <w:pStyle w:val="FootnoteText"/>
        <w:numPr>
          <w:ilvl w:val="0"/>
          <w:numId w:val="47"/>
        </w:numPr>
        <w:spacing w:before="0" w:after="0"/>
        <w:rPr>
          <w:sz w:val="22"/>
          <w:szCs w:val="22"/>
        </w:rPr>
      </w:pPr>
      <w:r w:rsidRPr="00BC4677">
        <w:rPr>
          <w:sz w:val="22"/>
          <w:szCs w:val="22"/>
        </w:rPr>
        <w:t>https://www.fao.org/indigenous-peoples/pillars-of-work/free--prior-and-informed-consent/</w:t>
      </w:r>
      <w:r w:rsidRPr="00BC4677">
        <w:rPr>
          <w:sz w:val="22"/>
          <w:szCs w:val="22"/>
        </w:rPr>
        <w:t xml:space="preserve">en  </w:t>
      </w:r>
    </w:p>
    <w:p w14:paraId="421EA946" w14:textId="21F53886" w:rsidR="00B66EEB" w:rsidRPr="00B66EEB" w:rsidRDefault="00B66EEB" w:rsidP="00BC4677">
      <w:pPr>
        <w:pStyle w:val="FootnoteText"/>
        <w:numPr>
          <w:ilvl w:val="0"/>
          <w:numId w:val="47"/>
        </w:numPr>
        <w:spacing w:before="0"/>
      </w:pPr>
      <w:r w:rsidRPr="00BC4677">
        <w:rPr>
          <w:sz w:val="22"/>
          <w:szCs w:val="22"/>
        </w:rPr>
        <w:t>https://elearning.fao.org/course/view.php?id=500</w:t>
      </w:r>
    </w:p>
  </w:footnote>
  <w:footnote w:id="7">
    <w:p w14:paraId="2DFA0D07" w14:textId="2A32D8A1" w:rsidR="00DF0937" w:rsidRPr="00DF0937" w:rsidRDefault="00DF0937">
      <w:pPr>
        <w:pStyle w:val="FootnoteText"/>
      </w:pPr>
      <w:r>
        <w:rPr>
          <w:rStyle w:val="FootnoteReference"/>
        </w:rPr>
        <w:footnoteRef/>
      </w:r>
      <w:r>
        <w:t xml:space="preserve"> </w:t>
      </w:r>
      <w:r w:rsidRPr="00DF0937">
        <w:rPr>
          <w:sz w:val="22"/>
          <w:szCs w:val="22"/>
        </w:rPr>
        <w:t xml:space="preserve">For more on the CARE principles, please see: </w:t>
      </w:r>
      <w:hyperlink r:id="rId2" w:history="1">
        <w:r w:rsidRPr="00DF0937">
          <w:rPr>
            <w:rStyle w:val="Hyperlink"/>
            <w:sz w:val="22"/>
            <w:szCs w:val="22"/>
          </w:rPr>
          <w:t>https://www.gida-global.org/care</w:t>
        </w:r>
      </w:hyperlink>
      <w:r>
        <w:t xml:space="preserve"> </w:t>
      </w:r>
    </w:p>
  </w:footnote>
  <w:footnote w:id="8">
    <w:p w14:paraId="43654D8A" w14:textId="3FFBDAC2" w:rsidR="00021092" w:rsidRPr="00021092" w:rsidRDefault="00021092">
      <w:pPr>
        <w:pStyle w:val="FootnoteText"/>
      </w:pPr>
      <w:r>
        <w:rPr>
          <w:rStyle w:val="FootnoteReference"/>
        </w:rPr>
        <w:footnoteRef/>
      </w:r>
      <w:r>
        <w:t xml:space="preserve"> </w:t>
      </w:r>
      <w:r w:rsidR="009D45FF">
        <w:rPr>
          <w:sz w:val="22"/>
          <w:szCs w:val="22"/>
        </w:rPr>
        <w:t>D</w:t>
      </w:r>
      <w:r w:rsidRPr="00F1551D">
        <w:rPr>
          <w:sz w:val="22"/>
          <w:szCs w:val="22"/>
        </w:rPr>
        <w:t>efined in the IPBES glossary</w:t>
      </w:r>
      <w:r w:rsidR="00282CDA" w:rsidRPr="00F1551D">
        <w:rPr>
          <w:sz w:val="22"/>
          <w:szCs w:val="22"/>
        </w:rPr>
        <w:t xml:space="preserve"> </w:t>
      </w:r>
      <w:hyperlink r:id="rId3" w:anchor=":~:text=local%20knowledge%20(ilk)-,Glossary,another%20and%20with%20their%20environments." w:history="1">
        <w:r w:rsidR="00282CDA" w:rsidRPr="00F1551D">
          <w:rPr>
            <w:rStyle w:val="Hyperlink"/>
            <w:sz w:val="22"/>
            <w:szCs w:val="22"/>
          </w:rPr>
          <w:t>here</w:t>
        </w:r>
      </w:hyperlink>
      <w:r w:rsidR="00F1551D" w:rsidRPr="00F1551D">
        <w:rPr>
          <w:sz w:val="22"/>
          <w:szCs w:val="22"/>
        </w:rPr>
        <w:t xml:space="preserve">. These definitions are for </w:t>
      </w:r>
      <w:r w:rsidR="00F1551D" w:rsidRPr="00F1551D">
        <w:rPr>
          <w:sz w:val="22"/>
          <w:szCs w:val="22"/>
        </w:rPr>
        <w:t>reference, and can be adapted.</w:t>
      </w:r>
    </w:p>
  </w:footnote>
  <w:footnote w:id="9">
    <w:p w14:paraId="467EA650" w14:textId="69661C0B" w:rsidR="00282CDA" w:rsidRPr="00282CDA" w:rsidRDefault="00282CDA" w:rsidP="00613844">
      <w:pPr>
        <w:pStyle w:val="FootnoteText"/>
        <w:spacing w:before="0" w:after="0"/>
      </w:pPr>
      <w:r>
        <w:rPr>
          <w:rStyle w:val="FootnoteReference"/>
        </w:rPr>
        <w:footnoteRef/>
      </w:r>
      <w:r>
        <w:t xml:space="preserve"> </w:t>
      </w:r>
      <w:r w:rsidR="002244D9" w:rsidRPr="00F1551D">
        <w:rPr>
          <w:sz w:val="22"/>
          <w:szCs w:val="22"/>
        </w:rPr>
        <w:t>Also defined in the IPBES glossary</w:t>
      </w:r>
      <w:r w:rsidR="00F1551D" w:rsidRPr="00F1551D">
        <w:rPr>
          <w:sz w:val="22"/>
          <w:szCs w:val="22"/>
        </w:rPr>
        <w:t xml:space="preserve"> </w:t>
      </w:r>
      <w:hyperlink r:id="rId4" w:history="1">
        <w:r w:rsidR="00F1551D" w:rsidRPr="00F1551D">
          <w:rPr>
            <w:rStyle w:val="Hyperlink"/>
            <w:sz w:val="22"/>
            <w:szCs w:val="22"/>
          </w:rPr>
          <w:t>here</w:t>
        </w:r>
      </w:hyperlink>
      <w:r w:rsidR="00F1551D" w:rsidRPr="00F1551D">
        <w:rPr>
          <w:sz w:val="22"/>
          <w:szCs w:val="22"/>
        </w:rPr>
        <w:t>. These definitions are for reference and can be adapted.</w:t>
      </w:r>
    </w:p>
  </w:footnote>
  <w:footnote w:id="10">
    <w:p w14:paraId="08C68AB3" w14:textId="0D4EBDBF" w:rsidR="007750F7" w:rsidRPr="00F92EA3" w:rsidRDefault="007750F7">
      <w:pPr>
        <w:pStyle w:val="FootnoteText"/>
        <w:rPr>
          <w:sz w:val="22"/>
          <w:szCs w:val="22"/>
        </w:rPr>
      </w:pPr>
      <w:r>
        <w:rPr>
          <w:rStyle w:val="FootnoteReference"/>
        </w:rPr>
        <w:footnoteRef/>
      </w:r>
      <w:r>
        <w:t xml:space="preserve"> </w:t>
      </w:r>
      <w:r w:rsidR="00F92EA3" w:rsidRPr="00F92EA3">
        <w:rPr>
          <w:sz w:val="22"/>
          <w:szCs w:val="22"/>
        </w:rPr>
        <w:t xml:space="preserve">Also defined in the IPBES glossary </w:t>
      </w:r>
      <w:hyperlink r:id="rId5" w:history="1">
        <w:r w:rsidR="00F92EA3" w:rsidRPr="00F92EA3">
          <w:rPr>
            <w:rStyle w:val="Hyperlink"/>
            <w:sz w:val="22"/>
            <w:szCs w:val="22"/>
          </w:rPr>
          <w:t>here</w:t>
        </w:r>
      </w:hyperlink>
      <w:r w:rsidR="00F92EA3" w:rsidRPr="00F92EA3">
        <w:rPr>
          <w:sz w:val="22"/>
          <w:szCs w:val="22"/>
        </w:rPr>
        <w:t>. These definitions are for reference and can be adapted.</w:t>
      </w:r>
    </w:p>
  </w:footnote>
  <w:footnote w:id="11">
    <w:p w14:paraId="541E83BB" w14:textId="1DAEBC0F" w:rsidR="009D45FF" w:rsidRPr="009D45FF" w:rsidRDefault="009D45FF">
      <w:pPr>
        <w:pStyle w:val="FootnoteText"/>
        <w:rPr>
          <w:sz w:val="22"/>
          <w:szCs w:val="22"/>
        </w:rPr>
      </w:pPr>
      <w:r w:rsidRPr="009D45FF">
        <w:rPr>
          <w:rStyle w:val="FootnoteReference"/>
          <w:sz w:val="22"/>
          <w:szCs w:val="22"/>
        </w:rPr>
        <w:footnoteRef/>
      </w:r>
      <w:r w:rsidRPr="009D45FF">
        <w:rPr>
          <w:sz w:val="22"/>
          <w:szCs w:val="22"/>
        </w:rPr>
        <w:t xml:space="preserve"> The IPBES methodological guidance for recognizing and working Indigenous and local knowledge is available </w:t>
      </w:r>
      <w:hyperlink r:id="rId6" w:history="1">
        <w:r w:rsidRPr="009D45FF">
          <w:rPr>
            <w:rStyle w:val="Hyperlink"/>
            <w:sz w:val="22"/>
            <w:szCs w:val="22"/>
          </w:rPr>
          <w:t>here</w:t>
        </w:r>
      </w:hyperlink>
      <w:r w:rsidRPr="009D45FF">
        <w:rPr>
          <w:sz w:val="22"/>
          <w:szCs w:val="22"/>
        </w:rPr>
        <w:t>.</w:t>
      </w:r>
    </w:p>
  </w:footnote>
  <w:footnote w:id="12">
    <w:p w14:paraId="52158EE2" w14:textId="0E937421" w:rsidR="005F3F6E" w:rsidRPr="005F3F6E" w:rsidRDefault="005F3F6E">
      <w:pPr>
        <w:pStyle w:val="FootnoteText"/>
        <w:rPr>
          <w:lang w:val="en-GB"/>
        </w:rPr>
      </w:pPr>
      <w:r>
        <w:rPr>
          <w:rStyle w:val="FootnoteReference"/>
        </w:rPr>
        <w:footnoteRef/>
      </w:r>
      <w:r>
        <w:t xml:space="preserve"> </w:t>
      </w:r>
      <w:r w:rsidR="009233F9">
        <w:rPr>
          <w:lang w:val="en-GB"/>
        </w:rPr>
        <w:t xml:space="preserve">See: </w:t>
      </w:r>
      <w:hyperlink r:id="rId7" w:history="1">
        <w:r w:rsidR="009233F9" w:rsidRPr="00EE7935">
          <w:rPr>
            <w:rStyle w:val="Hyperlink"/>
            <w:lang w:val="en-GB"/>
          </w:rPr>
          <w:t>https://www.cbd.int/gbf/introduction</w:t>
        </w:r>
      </w:hyperlink>
      <w:r w:rsidR="009233F9">
        <w:rPr>
          <w:lang w:val="en-GB"/>
        </w:rPr>
        <w:t xml:space="preserve"> </w:t>
      </w:r>
    </w:p>
  </w:footnote>
  <w:footnote w:id="13">
    <w:p w14:paraId="1A20396F" w14:textId="77AD854A" w:rsidR="007A19C2" w:rsidRPr="007A19C2" w:rsidRDefault="007A19C2">
      <w:pPr>
        <w:pStyle w:val="FootnoteText"/>
      </w:pPr>
      <w:r>
        <w:rPr>
          <w:rStyle w:val="FootnoteReference"/>
        </w:rPr>
        <w:footnoteRef/>
      </w:r>
      <w:r>
        <w:t xml:space="preserve"> The CBD uses “traditional knowledge” while IPBES uses “Indigenous and local knowledge” to refer to the same bodies of knowledge</w:t>
      </w:r>
      <w:r w:rsidR="00B46D25">
        <w:t>.</w:t>
      </w:r>
    </w:p>
  </w:footnote>
  <w:footnote w:id="14">
    <w:p w14:paraId="123E7021" w14:textId="139074B2" w:rsidR="002B4A0A" w:rsidRPr="002B4A0A" w:rsidRDefault="002B4A0A">
      <w:pPr>
        <w:pStyle w:val="FootnoteText"/>
        <w:rPr>
          <w:lang w:val="en-GB"/>
        </w:rPr>
      </w:pPr>
      <w:r>
        <w:rPr>
          <w:rStyle w:val="FootnoteReference"/>
        </w:rPr>
        <w:footnoteRef/>
      </w:r>
      <w:r>
        <w:t xml:space="preserve"> Article </w:t>
      </w:r>
      <w:r w:rsidR="0047579F">
        <w:t>8</w:t>
      </w:r>
      <w:r w:rsidRPr="002B4A0A">
        <w:t>(j)</w:t>
      </w:r>
      <w:r w:rsidR="00BE7630">
        <w:t xml:space="preserve"> of the CBD</w:t>
      </w:r>
      <w:r w:rsidR="0047579F">
        <w:t>:</w:t>
      </w:r>
      <w:r w:rsidRPr="002B4A0A">
        <w:t xml:space="preserve"> Subject to its national legislation, respect, preserve and maintain knowledge, innovations and practices of indigenous and local communities embodying traditional lifestyles relevant for the conservation and sustainable use of biological diversity and promote their wider application with the approval and involvement of the holders of such knowledge, innovations and practices and encourage the equitable sharing of the benefits arising from the utilization of such knowledge, innovations and practices</w:t>
      </w:r>
      <w:r w:rsidR="009C52E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FE31" w14:textId="0CF3D50D" w:rsidR="00753E77" w:rsidRDefault="009001BD" w:rsidP="0092060A">
    <w:pPr>
      <w:spacing w:before="0" w:after="0" w:line="276" w:lineRule="auto"/>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w:t>
    </w:r>
    <w:r w:rsidR="000E2DC4">
      <w:rPr>
        <w:i/>
        <w:color w:val="385623" w:themeColor="accent6" w:themeShade="80"/>
        <w:sz w:val="18"/>
        <w:szCs w:val="18"/>
      </w:rPr>
      <w:t>first</w:t>
    </w:r>
    <w:r w:rsidR="005D78DB">
      <w:rPr>
        <w:i/>
        <w:color w:val="385623" w:themeColor="accent6" w:themeShade="80"/>
        <w:sz w:val="18"/>
        <w:szCs w:val="18"/>
      </w:rPr>
      <w:t xml:space="preserve"> </w:t>
    </w:r>
    <w:r w:rsidR="00FB5ACF">
      <w:rPr>
        <w:i/>
        <w:color w:val="385623" w:themeColor="accent6" w:themeShade="80"/>
        <w:sz w:val="18"/>
        <w:szCs w:val="18"/>
      </w:rPr>
      <w:t>I</w:t>
    </w:r>
    <w:r w:rsidRPr="00953B5A">
      <w:rPr>
        <w:i/>
        <w:color w:val="385623" w:themeColor="accent6" w:themeShade="80"/>
        <w:sz w:val="18"/>
        <w:szCs w:val="18"/>
      </w:rPr>
      <w:t>ndigenous and local knowledge dialogue workshop for</w:t>
    </w:r>
  </w:p>
  <w:p w14:paraId="7385A421" w14:textId="66DF3D8C" w:rsidR="009001BD" w:rsidRPr="0092060A" w:rsidRDefault="00753E77" w:rsidP="0092060A">
    <w:pPr>
      <w:pStyle w:val="Header"/>
      <w:spacing w:before="0" w:after="0"/>
      <w:ind w:right="90"/>
      <w:jc w:val="right"/>
      <w:rPr>
        <w:i/>
        <w:color w:val="385623" w:themeColor="accent6" w:themeShade="80"/>
        <w:sz w:val="18"/>
        <w:szCs w:val="18"/>
      </w:rPr>
    </w:pPr>
    <w:r>
      <w:rPr>
        <w:i/>
        <w:color w:val="385623" w:themeColor="accent6" w:themeShade="80"/>
        <w:sz w:val="18"/>
        <w:szCs w:val="18"/>
      </w:rPr>
      <w:t xml:space="preserve">the </w:t>
    </w:r>
    <w:r w:rsidR="009001BD" w:rsidRPr="00953B5A">
      <w:rPr>
        <w:i/>
        <w:color w:val="385623" w:themeColor="accent6" w:themeShade="80"/>
        <w:sz w:val="18"/>
        <w:szCs w:val="18"/>
      </w:rPr>
      <w:t xml:space="preserve">IPBES </w:t>
    </w:r>
    <w:r w:rsidR="004A1F07" w:rsidRPr="004A1F07">
      <w:rPr>
        <w:i/>
        <w:color w:val="385623" w:themeColor="accent6" w:themeShade="80"/>
        <w:sz w:val="18"/>
        <w:szCs w:val="18"/>
      </w:rPr>
      <w:t>assessment</w:t>
    </w:r>
    <w:r w:rsidR="009C354F">
      <w:rPr>
        <w:i/>
        <w:color w:val="385623" w:themeColor="accent6" w:themeShade="80"/>
        <w:sz w:val="18"/>
        <w:szCs w:val="18"/>
      </w:rPr>
      <w:t xml:space="preserve"> o</w:t>
    </w:r>
    <w:r w:rsidR="00BB384E">
      <w:rPr>
        <w:i/>
        <w:color w:val="385623" w:themeColor="accent6" w:themeShade="80"/>
        <w:sz w:val="18"/>
        <w:szCs w:val="18"/>
      </w:rPr>
      <w:t>n</w:t>
    </w:r>
    <w:r w:rsidR="009C354F">
      <w:rPr>
        <w:i/>
        <w:color w:val="385623" w:themeColor="accent6" w:themeShade="80"/>
        <w:sz w:val="18"/>
        <w:szCs w:val="18"/>
      </w:rPr>
      <w:t xml:space="preserve"> </w:t>
    </w:r>
    <w:r w:rsidR="003B4DF8">
      <w:rPr>
        <w:i/>
        <w:color w:val="385623" w:themeColor="accent6" w:themeShade="80"/>
        <w:sz w:val="18"/>
        <w:szCs w:val="18"/>
      </w:rPr>
      <w:t xml:space="preserve">monitoring </w:t>
    </w:r>
    <w:r w:rsidR="009C354F">
      <w:rPr>
        <w:i/>
        <w:color w:val="385623" w:themeColor="accent6" w:themeShade="80"/>
        <w:sz w:val="18"/>
        <w:szCs w:val="18"/>
      </w:rPr>
      <w:t xml:space="preserve">biodiversity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D2155" w14:paraId="19C1A26A" w14:textId="77777777" w:rsidTr="409D2155">
      <w:trPr>
        <w:trHeight w:val="300"/>
      </w:trPr>
      <w:tc>
        <w:tcPr>
          <w:tcW w:w="3120" w:type="dxa"/>
        </w:tcPr>
        <w:p w14:paraId="18EF70AC" w14:textId="4C79959B" w:rsidR="409D2155" w:rsidRDefault="409D2155" w:rsidP="409D2155">
          <w:pPr>
            <w:pStyle w:val="Header"/>
            <w:ind w:left="-115"/>
          </w:pPr>
        </w:p>
      </w:tc>
      <w:tc>
        <w:tcPr>
          <w:tcW w:w="3120" w:type="dxa"/>
        </w:tcPr>
        <w:p w14:paraId="30AB112A" w14:textId="5392AD16" w:rsidR="409D2155" w:rsidRDefault="409D2155" w:rsidP="409D2155">
          <w:pPr>
            <w:pStyle w:val="Header"/>
            <w:jc w:val="center"/>
          </w:pPr>
        </w:p>
      </w:tc>
      <w:tc>
        <w:tcPr>
          <w:tcW w:w="3120" w:type="dxa"/>
        </w:tcPr>
        <w:p w14:paraId="40A801FC" w14:textId="046E8A55" w:rsidR="409D2155" w:rsidRDefault="409D2155" w:rsidP="409D2155">
          <w:pPr>
            <w:pStyle w:val="Header"/>
            <w:ind w:right="-115"/>
            <w:jc w:val="right"/>
          </w:pPr>
        </w:p>
      </w:tc>
    </w:tr>
  </w:tbl>
  <w:p w14:paraId="2696BEF2" w14:textId="194C98C8" w:rsidR="00EE281E" w:rsidRDefault="00EE2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087"/>
    <w:multiLevelType w:val="hybridMultilevel"/>
    <w:tmpl w:val="0EB48868"/>
    <w:lvl w:ilvl="0" w:tplc="904E79FC">
      <w:start w:val="1"/>
      <w:numFmt w:val="bullet"/>
      <w:pStyle w:val="ListParagraph"/>
      <w:lvlText w:val=""/>
      <w:lvlJc w:val="left"/>
      <w:pPr>
        <w:ind w:left="720" w:hanging="360"/>
      </w:pPr>
      <w:rPr>
        <w:rFonts w:ascii="Symbol" w:hAnsi="Symbol" w:hint="default"/>
      </w:rPr>
    </w:lvl>
    <w:lvl w:ilvl="1" w:tplc="9F2AB1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61C86"/>
    <w:multiLevelType w:val="hybridMultilevel"/>
    <w:tmpl w:val="91CE07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7C5472"/>
    <w:multiLevelType w:val="multilevel"/>
    <w:tmpl w:val="5FE8A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9C0E95"/>
    <w:multiLevelType w:val="hybridMultilevel"/>
    <w:tmpl w:val="538226F4"/>
    <w:lvl w:ilvl="0" w:tplc="17E87D66">
      <w:start w:val="1"/>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2590E"/>
    <w:multiLevelType w:val="hybridMultilevel"/>
    <w:tmpl w:val="4D3A0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6" w15:restartNumberingAfterBreak="0">
    <w:nsid w:val="124C1C70"/>
    <w:multiLevelType w:val="hybridMultilevel"/>
    <w:tmpl w:val="47282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D227A"/>
    <w:multiLevelType w:val="hybridMultilevel"/>
    <w:tmpl w:val="D434649C"/>
    <w:lvl w:ilvl="0" w:tplc="2B2CC020">
      <w:start w:val="1"/>
      <w:numFmt w:val="decimal"/>
      <w:lvlText w:val="%1."/>
      <w:lvlJc w:val="left"/>
      <w:pPr>
        <w:tabs>
          <w:tab w:val="num" w:pos="720"/>
        </w:tabs>
        <w:ind w:left="720" w:hanging="360"/>
      </w:pPr>
    </w:lvl>
    <w:lvl w:ilvl="1" w:tplc="041E5A1A">
      <w:start w:val="1"/>
      <w:numFmt w:val="decimal"/>
      <w:lvlText w:val="%2."/>
      <w:lvlJc w:val="left"/>
      <w:pPr>
        <w:tabs>
          <w:tab w:val="num" w:pos="1440"/>
        </w:tabs>
        <w:ind w:left="1440" w:hanging="360"/>
      </w:pPr>
    </w:lvl>
    <w:lvl w:ilvl="2" w:tplc="2D72C708">
      <w:start w:val="1"/>
      <w:numFmt w:val="lowerLetter"/>
      <w:lvlText w:val="%3."/>
      <w:lvlJc w:val="left"/>
      <w:pPr>
        <w:tabs>
          <w:tab w:val="num" w:pos="2160"/>
        </w:tabs>
        <w:ind w:left="2160" w:hanging="360"/>
      </w:pPr>
    </w:lvl>
    <w:lvl w:ilvl="3" w:tplc="1A544758">
      <w:start w:val="1"/>
      <w:numFmt w:val="decimal"/>
      <w:lvlText w:val="%4."/>
      <w:lvlJc w:val="left"/>
      <w:pPr>
        <w:tabs>
          <w:tab w:val="num" w:pos="2880"/>
        </w:tabs>
        <w:ind w:left="2880" w:hanging="360"/>
      </w:pPr>
    </w:lvl>
    <w:lvl w:ilvl="4" w:tplc="787A687C" w:tentative="1">
      <w:start w:val="1"/>
      <w:numFmt w:val="decimal"/>
      <w:lvlText w:val="%5."/>
      <w:lvlJc w:val="left"/>
      <w:pPr>
        <w:tabs>
          <w:tab w:val="num" w:pos="3600"/>
        </w:tabs>
        <w:ind w:left="3600" w:hanging="360"/>
      </w:pPr>
    </w:lvl>
    <w:lvl w:ilvl="5" w:tplc="D01A02C2" w:tentative="1">
      <w:start w:val="1"/>
      <w:numFmt w:val="decimal"/>
      <w:lvlText w:val="%6."/>
      <w:lvlJc w:val="left"/>
      <w:pPr>
        <w:tabs>
          <w:tab w:val="num" w:pos="4320"/>
        </w:tabs>
        <w:ind w:left="4320" w:hanging="360"/>
      </w:pPr>
    </w:lvl>
    <w:lvl w:ilvl="6" w:tplc="40C2A970" w:tentative="1">
      <w:start w:val="1"/>
      <w:numFmt w:val="decimal"/>
      <w:lvlText w:val="%7."/>
      <w:lvlJc w:val="left"/>
      <w:pPr>
        <w:tabs>
          <w:tab w:val="num" w:pos="5040"/>
        </w:tabs>
        <w:ind w:left="5040" w:hanging="360"/>
      </w:pPr>
    </w:lvl>
    <w:lvl w:ilvl="7" w:tplc="A14EAF32" w:tentative="1">
      <w:start w:val="1"/>
      <w:numFmt w:val="decimal"/>
      <w:lvlText w:val="%8."/>
      <w:lvlJc w:val="left"/>
      <w:pPr>
        <w:tabs>
          <w:tab w:val="num" w:pos="5760"/>
        </w:tabs>
        <w:ind w:left="5760" w:hanging="360"/>
      </w:pPr>
    </w:lvl>
    <w:lvl w:ilvl="8" w:tplc="C2AE353C" w:tentative="1">
      <w:start w:val="1"/>
      <w:numFmt w:val="decimal"/>
      <w:lvlText w:val="%9."/>
      <w:lvlJc w:val="left"/>
      <w:pPr>
        <w:tabs>
          <w:tab w:val="num" w:pos="6480"/>
        </w:tabs>
        <w:ind w:left="6480" w:hanging="360"/>
      </w:pPr>
    </w:lvl>
  </w:abstractNum>
  <w:abstractNum w:abstractNumId="9" w15:restartNumberingAfterBreak="0">
    <w:nsid w:val="1FA004B7"/>
    <w:multiLevelType w:val="hybridMultilevel"/>
    <w:tmpl w:val="0B2C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A6EEE"/>
    <w:multiLevelType w:val="hybridMultilevel"/>
    <w:tmpl w:val="FE22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712F0"/>
    <w:multiLevelType w:val="hybridMultilevel"/>
    <w:tmpl w:val="738C3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D53187"/>
    <w:multiLevelType w:val="multilevel"/>
    <w:tmpl w:val="1CBCC3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6FF3C0E"/>
    <w:multiLevelType w:val="hybridMultilevel"/>
    <w:tmpl w:val="4688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534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3C4FB2"/>
    <w:multiLevelType w:val="multilevel"/>
    <w:tmpl w:val="5FE8A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E2B5693"/>
    <w:multiLevelType w:val="hybridMultilevel"/>
    <w:tmpl w:val="FEF46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41B58"/>
    <w:multiLevelType w:val="hybridMultilevel"/>
    <w:tmpl w:val="7DB62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3435B3"/>
    <w:multiLevelType w:val="hybridMultilevel"/>
    <w:tmpl w:val="90DCE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1"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9A2725"/>
    <w:multiLevelType w:val="hybridMultilevel"/>
    <w:tmpl w:val="FD08A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8F113C"/>
    <w:multiLevelType w:val="hybridMultilevel"/>
    <w:tmpl w:val="A0AE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CF4C20"/>
    <w:multiLevelType w:val="hybridMultilevel"/>
    <w:tmpl w:val="62FE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5D1049"/>
    <w:multiLevelType w:val="hybridMultilevel"/>
    <w:tmpl w:val="EEA2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2C12F8"/>
    <w:multiLevelType w:val="hybridMultilevel"/>
    <w:tmpl w:val="B85AC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E11865"/>
    <w:multiLevelType w:val="hybridMultilevel"/>
    <w:tmpl w:val="FCE2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CC3436"/>
    <w:multiLevelType w:val="hybridMultilevel"/>
    <w:tmpl w:val="7EAAD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3C16BD"/>
    <w:multiLevelType w:val="hybridMultilevel"/>
    <w:tmpl w:val="0424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A5697"/>
    <w:multiLevelType w:val="hybridMultilevel"/>
    <w:tmpl w:val="5EB4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887A7E"/>
    <w:multiLevelType w:val="hybridMultilevel"/>
    <w:tmpl w:val="0F266816"/>
    <w:lvl w:ilvl="0" w:tplc="04090001">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EF06649"/>
    <w:multiLevelType w:val="hybridMultilevel"/>
    <w:tmpl w:val="AA983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70AEB"/>
    <w:multiLevelType w:val="hybridMultilevel"/>
    <w:tmpl w:val="1248B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E52EA2"/>
    <w:multiLevelType w:val="hybridMultilevel"/>
    <w:tmpl w:val="572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1E13D6"/>
    <w:multiLevelType w:val="hybridMultilevel"/>
    <w:tmpl w:val="4E6279F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6" w15:restartNumberingAfterBreak="0">
    <w:nsid w:val="677D7296"/>
    <w:multiLevelType w:val="hybridMultilevel"/>
    <w:tmpl w:val="55B0C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C32E6C"/>
    <w:multiLevelType w:val="hybridMultilevel"/>
    <w:tmpl w:val="2F7291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C51D3"/>
    <w:multiLevelType w:val="hybridMultilevel"/>
    <w:tmpl w:val="96BA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850E65"/>
    <w:multiLevelType w:val="hybridMultilevel"/>
    <w:tmpl w:val="37F04E5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1063EF9"/>
    <w:multiLevelType w:val="hybridMultilevel"/>
    <w:tmpl w:val="5246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CD4825"/>
    <w:multiLevelType w:val="hybridMultilevel"/>
    <w:tmpl w:val="08B68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C8293B"/>
    <w:multiLevelType w:val="hybridMultilevel"/>
    <w:tmpl w:val="F930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CD4228"/>
    <w:multiLevelType w:val="hybridMultilevel"/>
    <w:tmpl w:val="1DC6BECA"/>
    <w:styleLink w:val="ImportedStyle1"/>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9E1E08"/>
    <w:multiLevelType w:val="hybridMultilevel"/>
    <w:tmpl w:val="D9AE60D0"/>
    <w:styleLink w:val="ImportedStyle3"/>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95344A8"/>
    <w:multiLevelType w:val="hybridMultilevel"/>
    <w:tmpl w:val="603A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826877"/>
    <w:multiLevelType w:val="hybridMultilevel"/>
    <w:tmpl w:val="14A43AEE"/>
    <w:styleLink w:val="ImportedStyle2"/>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47"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1884606">
    <w:abstractNumId w:val="7"/>
  </w:num>
  <w:num w:numId="2" w16cid:durableId="721439930">
    <w:abstractNumId w:val="5"/>
  </w:num>
  <w:num w:numId="3" w16cid:durableId="157696447">
    <w:abstractNumId w:val="47"/>
  </w:num>
  <w:num w:numId="4" w16cid:durableId="831140911">
    <w:abstractNumId w:val="19"/>
  </w:num>
  <w:num w:numId="5" w16cid:durableId="1804500332">
    <w:abstractNumId w:val="20"/>
  </w:num>
  <w:num w:numId="6" w16cid:durableId="19658418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0797527">
    <w:abstractNumId w:val="13"/>
  </w:num>
  <w:num w:numId="8" w16cid:durableId="311182740">
    <w:abstractNumId w:val="16"/>
  </w:num>
  <w:num w:numId="9" w16cid:durableId="884679349">
    <w:abstractNumId w:val="43"/>
  </w:num>
  <w:num w:numId="10" w16cid:durableId="346759191">
    <w:abstractNumId w:val="46"/>
  </w:num>
  <w:num w:numId="11" w16cid:durableId="727067775">
    <w:abstractNumId w:val="44"/>
  </w:num>
  <w:num w:numId="12" w16cid:durableId="885751454">
    <w:abstractNumId w:val="34"/>
  </w:num>
  <w:num w:numId="13" w16cid:durableId="358244745">
    <w:abstractNumId w:val="37"/>
  </w:num>
  <w:num w:numId="14" w16cid:durableId="1410228781">
    <w:abstractNumId w:val="12"/>
  </w:num>
  <w:num w:numId="15" w16cid:durableId="677536444">
    <w:abstractNumId w:val="0"/>
  </w:num>
  <w:num w:numId="16" w16cid:durableId="615915101">
    <w:abstractNumId w:val="9"/>
  </w:num>
  <w:num w:numId="17" w16cid:durableId="2119369089">
    <w:abstractNumId w:val="30"/>
  </w:num>
  <w:num w:numId="18" w16cid:durableId="1055815323">
    <w:abstractNumId w:val="45"/>
  </w:num>
  <w:num w:numId="19" w16cid:durableId="65691699">
    <w:abstractNumId w:val="26"/>
  </w:num>
  <w:num w:numId="20" w16cid:durableId="353072161">
    <w:abstractNumId w:val="36"/>
  </w:num>
  <w:num w:numId="21" w16cid:durableId="990595795">
    <w:abstractNumId w:val="27"/>
  </w:num>
  <w:num w:numId="22" w16cid:durableId="1324049137">
    <w:abstractNumId w:val="3"/>
  </w:num>
  <w:num w:numId="23" w16cid:durableId="916474603">
    <w:abstractNumId w:val="15"/>
  </w:num>
  <w:num w:numId="24" w16cid:durableId="1648240869">
    <w:abstractNumId w:val="2"/>
  </w:num>
  <w:num w:numId="25" w16cid:durableId="1255237860">
    <w:abstractNumId w:val="28"/>
  </w:num>
  <w:num w:numId="26" w16cid:durableId="621496160">
    <w:abstractNumId w:val="33"/>
  </w:num>
  <w:num w:numId="27" w16cid:durableId="1617181304">
    <w:abstractNumId w:val="32"/>
  </w:num>
  <w:num w:numId="28" w16cid:durableId="1123038872">
    <w:abstractNumId w:val="10"/>
  </w:num>
  <w:num w:numId="29" w16cid:durableId="268204425">
    <w:abstractNumId w:val="23"/>
  </w:num>
  <w:num w:numId="30" w16cid:durableId="989671948">
    <w:abstractNumId w:val="17"/>
  </w:num>
  <w:num w:numId="31" w16cid:durableId="470634337">
    <w:abstractNumId w:val="4"/>
  </w:num>
  <w:num w:numId="32" w16cid:durableId="1154420364">
    <w:abstractNumId w:val="24"/>
  </w:num>
  <w:num w:numId="33" w16cid:durableId="949817173">
    <w:abstractNumId w:val="29"/>
  </w:num>
  <w:num w:numId="34" w16cid:durableId="302003076">
    <w:abstractNumId w:val="31"/>
  </w:num>
  <w:num w:numId="35" w16cid:durableId="1142847417">
    <w:abstractNumId w:val="8"/>
  </w:num>
  <w:num w:numId="36" w16cid:durableId="1462452878">
    <w:abstractNumId w:val="40"/>
  </w:num>
  <w:num w:numId="37" w16cid:durableId="217205544">
    <w:abstractNumId w:val="6"/>
  </w:num>
  <w:num w:numId="38" w16cid:durableId="1058939975">
    <w:abstractNumId w:val="38"/>
  </w:num>
  <w:num w:numId="39" w16cid:durableId="403768462">
    <w:abstractNumId w:val="41"/>
  </w:num>
  <w:num w:numId="40" w16cid:durableId="2137748062">
    <w:abstractNumId w:val="1"/>
  </w:num>
  <w:num w:numId="41" w16cid:durableId="870338650">
    <w:abstractNumId w:val="22"/>
  </w:num>
  <w:num w:numId="42" w16cid:durableId="1958023492">
    <w:abstractNumId w:val="39"/>
  </w:num>
  <w:num w:numId="43" w16cid:durableId="1659453321">
    <w:abstractNumId w:val="14"/>
  </w:num>
  <w:num w:numId="44" w16cid:durableId="136260304">
    <w:abstractNumId w:val="11"/>
  </w:num>
  <w:num w:numId="45" w16cid:durableId="566918301">
    <w:abstractNumId w:val="42"/>
  </w:num>
  <w:num w:numId="46" w16cid:durableId="1671980534">
    <w:abstractNumId w:val="25"/>
  </w:num>
  <w:num w:numId="47" w16cid:durableId="1654529500">
    <w:abstractNumId w:val="18"/>
  </w:num>
  <w:num w:numId="48" w16cid:durableId="1367871547">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pt-PT" w:vendorID="64" w:dllVersion="0" w:nlCheck="1" w:checkStyle="0"/>
  <w:activeWritingStyle w:appName="MSWord" w:lang="es-CO" w:vendorID="64" w:dllVersion="0" w:nlCheck="1" w:checkStyle="0"/>
  <w:activeWritingStyle w:appName="MSWord" w:lang="en-CA"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99"/>
    <w:rsid w:val="000003A8"/>
    <w:rsid w:val="0000093F"/>
    <w:rsid w:val="00001810"/>
    <w:rsid w:val="000018DD"/>
    <w:rsid w:val="00001C99"/>
    <w:rsid w:val="0000204A"/>
    <w:rsid w:val="00002457"/>
    <w:rsid w:val="00002529"/>
    <w:rsid w:val="000033C1"/>
    <w:rsid w:val="0000342C"/>
    <w:rsid w:val="0000345B"/>
    <w:rsid w:val="0000385E"/>
    <w:rsid w:val="00003C1C"/>
    <w:rsid w:val="00003C6B"/>
    <w:rsid w:val="00003C75"/>
    <w:rsid w:val="00003CB2"/>
    <w:rsid w:val="00004010"/>
    <w:rsid w:val="000040E8"/>
    <w:rsid w:val="000041C3"/>
    <w:rsid w:val="00004290"/>
    <w:rsid w:val="0000457F"/>
    <w:rsid w:val="000049F1"/>
    <w:rsid w:val="00004DD0"/>
    <w:rsid w:val="00004E61"/>
    <w:rsid w:val="000050E6"/>
    <w:rsid w:val="00005453"/>
    <w:rsid w:val="0000592D"/>
    <w:rsid w:val="00005C21"/>
    <w:rsid w:val="00005EA4"/>
    <w:rsid w:val="000064AF"/>
    <w:rsid w:val="00006750"/>
    <w:rsid w:val="00006B10"/>
    <w:rsid w:val="00006B30"/>
    <w:rsid w:val="00006F22"/>
    <w:rsid w:val="00007536"/>
    <w:rsid w:val="0000793C"/>
    <w:rsid w:val="00007C8C"/>
    <w:rsid w:val="00007F2C"/>
    <w:rsid w:val="000103D9"/>
    <w:rsid w:val="0001050E"/>
    <w:rsid w:val="00010AB8"/>
    <w:rsid w:val="00010DD5"/>
    <w:rsid w:val="00010E91"/>
    <w:rsid w:val="00010F0C"/>
    <w:rsid w:val="00010FA3"/>
    <w:rsid w:val="0001113B"/>
    <w:rsid w:val="00011190"/>
    <w:rsid w:val="00011813"/>
    <w:rsid w:val="00012370"/>
    <w:rsid w:val="0001265A"/>
    <w:rsid w:val="000127A5"/>
    <w:rsid w:val="0001296B"/>
    <w:rsid w:val="000133B6"/>
    <w:rsid w:val="0001347A"/>
    <w:rsid w:val="0001369D"/>
    <w:rsid w:val="00013E67"/>
    <w:rsid w:val="00013EBE"/>
    <w:rsid w:val="0001419B"/>
    <w:rsid w:val="0001421E"/>
    <w:rsid w:val="00014292"/>
    <w:rsid w:val="00014453"/>
    <w:rsid w:val="0001464A"/>
    <w:rsid w:val="00014C23"/>
    <w:rsid w:val="00014CDA"/>
    <w:rsid w:val="00014DD1"/>
    <w:rsid w:val="00015236"/>
    <w:rsid w:val="00015542"/>
    <w:rsid w:val="0001560F"/>
    <w:rsid w:val="00015A71"/>
    <w:rsid w:val="00015BCB"/>
    <w:rsid w:val="00015BFE"/>
    <w:rsid w:val="00015C69"/>
    <w:rsid w:val="00015D06"/>
    <w:rsid w:val="00015E00"/>
    <w:rsid w:val="00015F3C"/>
    <w:rsid w:val="00015FDB"/>
    <w:rsid w:val="00015FEA"/>
    <w:rsid w:val="00016272"/>
    <w:rsid w:val="00016479"/>
    <w:rsid w:val="000167F2"/>
    <w:rsid w:val="00016801"/>
    <w:rsid w:val="00016957"/>
    <w:rsid w:val="00016FB1"/>
    <w:rsid w:val="00017150"/>
    <w:rsid w:val="00017700"/>
    <w:rsid w:val="00017AFF"/>
    <w:rsid w:val="00017E96"/>
    <w:rsid w:val="0002019C"/>
    <w:rsid w:val="00020222"/>
    <w:rsid w:val="00020584"/>
    <w:rsid w:val="0002075C"/>
    <w:rsid w:val="00020BC1"/>
    <w:rsid w:val="00020CDC"/>
    <w:rsid w:val="00020D0A"/>
    <w:rsid w:val="0002104C"/>
    <w:rsid w:val="00021092"/>
    <w:rsid w:val="000213AE"/>
    <w:rsid w:val="0002165E"/>
    <w:rsid w:val="00021666"/>
    <w:rsid w:val="000217F5"/>
    <w:rsid w:val="0002184A"/>
    <w:rsid w:val="00021B38"/>
    <w:rsid w:val="00021F64"/>
    <w:rsid w:val="00021F7C"/>
    <w:rsid w:val="000225D3"/>
    <w:rsid w:val="00022796"/>
    <w:rsid w:val="00022BED"/>
    <w:rsid w:val="00022D6B"/>
    <w:rsid w:val="00022DCB"/>
    <w:rsid w:val="00022F3B"/>
    <w:rsid w:val="000234E0"/>
    <w:rsid w:val="0002396C"/>
    <w:rsid w:val="000239D7"/>
    <w:rsid w:val="00023AFF"/>
    <w:rsid w:val="00023BDD"/>
    <w:rsid w:val="00024193"/>
    <w:rsid w:val="0002454F"/>
    <w:rsid w:val="00024966"/>
    <w:rsid w:val="00024A7C"/>
    <w:rsid w:val="000253E2"/>
    <w:rsid w:val="000256FB"/>
    <w:rsid w:val="0002576E"/>
    <w:rsid w:val="0002587C"/>
    <w:rsid w:val="00025908"/>
    <w:rsid w:val="00025C6B"/>
    <w:rsid w:val="00025D52"/>
    <w:rsid w:val="000260F4"/>
    <w:rsid w:val="00026128"/>
    <w:rsid w:val="00026348"/>
    <w:rsid w:val="0002651F"/>
    <w:rsid w:val="00026B25"/>
    <w:rsid w:val="00026B9E"/>
    <w:rsid w:val="00026F77"/>
    <w:rsid w:val="0002707E"/>
    <w:rsid w:val="000277D0"/>
    <w:rsid w:val="00027867"/>
    <w:rsid w:val="00027CB9"/>
    <w:rsid w:val="000300CF"/>
    <w:rsid w:val="000300DB"/>
    <w:rsid w:val="000305A1"/>
    <w:rsid w:val="0003070C"/>
    <w:rsid w:val="00030D84"/>
    <w:rsid w:val="00031175"/>
    <w:rsid w:val="00031298"/>
    <w:rsid w:val="00031898"/>
    <w:rsid w:val="000323E0"/>
    <w:rsid w:val="00032493"/>
    <w:rsid w:val="0003295D"/>
    <w:rsid w:val="00032B74"/>
    <w:rsid w:val="00032D40"/>
    <w:rsid w:val="00032D7D"/>
    <w:rsid w:val="0003333A"/>
    <w:rsid w:val="000335CF"/>
    <w:rsid w:val="00034096"/>
    <w:rsid w:val="000346B3"/>
    <w:rsid w:val="00034872"/>
    <w:rsid w:val="0003494C"/>
    <w:rsid w:val="00034B20"/>
    <w:rsid w:val="00034CF9"/>
    <w:rsid w:val="00034D94"/>
    <w:rsid w:val="00035190"/>
    <w:rsid w:val="000355F3"/>
    <w:rsid w:val="00035678"/>
    <w:rsid w:val="00035AF7"/>
    <w:rsid w:val="00036307"/>
    <w:rsid w:val="000363FD"/>
    <w:rsid w:val="00036475"/>
    <w:rsid w:val="00036DFC"/>
    <w:rsid w:val="0003757B"/>
    <w:rsid w:val="00037694"/>
    <w:rsid w:val="0003776C"/>
    <w:rsid w:val="000377FD"/>
    <w:rsid w:val="00037EB3"/>
    <w:rsid w:val="00037F1C"/>
    <w:rsid w:val="000401BC"/>
    <w:rsid w:val="0004058C"/>
    <w:rsid w:val="000407DE"/>
    <w:rsid w:val="0004090B"/>
    <w:rsid w:val="000409EA"/>
    <w:rsid w:val="0004150C"/>
    <w:rsid w:val="00041567"/>
    <w:rsid w:val="00041D44"/>
    <w:rsid w:val="00041DC4"/>
    <w:rsid w:val="00041EC1"/>
    <w:rsid w:val="000421B9"/>
    <w:rsid w:val="00042804"/>
    <w:rsid w:val="00042882"/>
    <w:rsid w:val="000431C2"/>
    <w:rsid w:val="00043636"/>
    <w:rsid w:val="000436FF"/>
    <w:rsid w:val="00043D71"/>
    <w:rsid w:val="00043F93"/>
    <w:rsid w:val="00044B3C"/>
    <w:rsid w:val="00044E6D"/>
    <w:rsid w:val="000452D6"/>
    <w:rsid w:val="0004539E"/>
    <w:rsid w:val="00045462"/>
    <w:rsid w:val="000457F7"/>
    <w:rsid w:val="0004581B"/>
    <w:rsid w:val="00045B7C"/>
    <w:rsid w:val="00045ED2"/>
    <w:rsid w:val="00045F4B"/>
    <w:rsid w:val="00046C0C"/>
    <w:rsid w:val="00046E06"/>
    <w:rsid w:val="00047175"/>
    <w:rsid w:val="00047949"/>
    <w:rsid w:val="00047963"/>
    <w:rsid w:val="00047D88"/>
    <w:rsid w:val="00047ED5"/>
    <w:rsid w:val="00047F91"/>
    <w:rsid w:val="00050241"/>
    <w:rsid w:val="00050381"/>
    <w:rsid w:val="000506AB"/>
    <w:rsid w:val="000507AE"/>
    <w:rsid w:val="000508E8"/>
    <w:rsid w:val="00050C78"/>
    <w:rsid w:val="00050EDD"/>
    <w:rsid w:val="0005106D"/>
    <w:rsid w:val="0005115C"/>
    <w:rsid w:val="0005120B"/>
    <w:rsid w:val="00051751"/>
    <w:rsid w:val="000518DF"/>
    <w:rsid w:val="00051909"/>
    <w:rsid w:val="00051924"/>
    <w:rsid w:val="00051CD7"/>
    <w:rsid w:val="00051CF0"/>
    <w:rsid w:val="00051ECA"/>
    <w:rsid w:val="000522CD"/>
    <w:rsid w:val="000523DD"/>
    <w:rsid w:val="00052615"/>
    <w:rsid w:val="00052673"/>
    <w:rsid w:val="00052771"/>
    <w:rsid w:val="00053225"/>
    <w:rsid w:val="000535E4"/>
    <w:rsid w:val="00053673"/>
    <w:rsid w:val="00053BCB"/>
    <w:rsid w:val="00053E92"/>
    <w:rsid w:val="0005401A"/>
    <w:rsid w:val="000544CD"/>
    <w:rsid w:val="0005453E"/>
    <w:rsid w:val="00054683"/>
    <w:rsid w:val="000547AC"/>
    <w:rsid w:val="00054B0C"/>
    <w:rsid w:val="00054EE5"/>
    <w:rsid w:val="00055883"/>
    <w:rsid w:val="00055BF9"/>
    <w:rsid w:val="00055E6E"/>
    <w:rsid w:val="00056668"/>
    <w:rsid w:val="00056795"/>
    <w:rsid w:val="000569E1"/>
    <w:rsid w:val="00056CE1"/>
    <w:rsid w:val="00057271"/>
    <w:rsid w:val="000573BA"/>
    <w:rsid w:val="00057503"/>
    <w:rsid w:val="000576BF"/>
    <w:rsid w:val="00057892"/>
    <w:rsid w:val="000578F7"/>
    <w:rsid w:val="000579EB"/>
    <w:rsid w:val="00057F39"/>
    <w:rsid w:val="00057F84"/>
    <w:rsid w:val="00057FFB"/>
    <w:rsid w:val="00060102"/>
    <w:rsid w:val="000601BB"/>
    <w:rsid w:val="00060471"/>
    <w:rsid w:val="0006073E"/>
    <w:rsid w:val="00060AFD"/>
    <w:rsid w:val="000611D7"/>
    <w:rsid w:val="000611EB"/>
    <w:rsid w:val="00061285"/>
    <w:rsid w:val="000613AA"/>
    <w:rsid w:val="00061588"/>
    <w:rsid w:val="0006197C"/>
    <w:rsid w:val="00061D6D"/>
    <w:rsid w:val="00061EA9"/>
    <w:rsid w:val="0006246B"/>
    <w:rsid w:val="000624CC"/>
    <w:rsid w:val="00062601"/>
    <w:rsid w:val="0006298F"/>
    <w:rsid w:val="00062A73"/>
    <w:rsid w:val="00062D05"/>
    <w:rsid w:val="00062D0D"/>
    <w:rsid w:val="000638F5"/>
    <w:rsid w:val="00063924"/>
    <w:rsid w:val="00063990"/>
    <w:rsid w:val="000639EF"/>
    <w:rsid w:val="00063BFF"/>
    <w:rsid w:val="000641D0"/>
    <w:rsid w:val="0006444F"/>
    <w:rsid w:val="00064751"/>
    <w:rsid w:val="000648DB"/>
    <w:rsid w:val="000649FD"/>
    <w:rsid w:val="00064A30"/>
    <w:rsid w:val="00064C37"/>
    <w:rsid w:val="0006528F"/>
    <w:rsid w:val="000653F7"/>
    <w:rsid w:val="000656FE"/>
    <w:rsid w:val="00065CEC"/>
    <w:rsid w:val="00065D06"/>
    <w:rsid w:val="00066043"/>
    <w:rsid w:val="000662CF"/>
    <w:rsid w:val="00066420"/>
    <w:rsid w:val="000668CF"/>
    <w:rsid w:val="00066D4C"/>
    <w:rsid w:val="00066FA2"/>
    <w:rsid w:val="0006718F"/>
    <w:rsid w:val="00067201"/>
    <w:rsid w:val="000677C7"/>
    <w:rsid w:val="000679A4"/>
    <w:rsid w:val="00067C1A"/>
    <w:rsid w:val="00067F99"/>
    <w:rsid w:val="00070104"/>
    <w:rsid w:val="00070A8A"/>
    <w:rsid w:val="00070D01"/>
    <w:rsid w:val="00070E1A"/>
    <w:rsid w:val="00071115"/>
    <w:rsid w:val="00071403"/>
    <w:rsid w:val="00071513"/>
    <w:rsid w:val="00071A3A"/>
    <w:rsid w:val="00071D26"/>
    <w:rsid w:val="00072629"/>
    <w:rsid w:val="00072B1B"/>
    <w:rsid w:val="00072B7F"/>
    <w:rsid w:val="0007314C"/>
    <w:rsid w:val="000736A1"/>
    <w:rsid w:val="00073D61"/>
    <w:rsid w:val="00073DBD"/>
    <w:rsid w:val="000740B1"/>
    <w:rsid w:val="000740B5"/>
    <w:rsid w:val="0007416F"/>
    <w:rsid w:val="00074B1B"/>
    <w:rsid w:val="00074D1A"/>
    <w:rsid w:val="0007519E"/>
    <w:rsid w:val="00075294"/>
    <w:rsid w:val="0007538A"/>
    <w:rsid w:val="00075390"/>
    <w:rsid w:val="000753E9"/>
    <w:rsid w:val="000754BF"/>
    <w:rsid w:val="000757D1"/>
    <w:rsid w:val="00075E2D"/>
    <w:rsid w:val="00076050"/>
    <w:rsid w:val="0007624E"/>
    <w:rsid w:val="000766A6"/>
    <w:rsid w:val="00076BC3"/>
    <w:rsid w:val="00076BE2"/>
    <w:rsid w:val="000776C8"/>
    <w:rsid w:val="000777F0"/>
    <w:rsid w:val="000779B7"/>
    <w:rsid w:val="00077AC2"/>
    <w:rsid w:val="00077B2F"/>
    <w:rsid w:val="00077EDC"/>
    <w:rsid w:val="00077EE3"/>
    <w:rsid w:val="00077FB6"/>
    <w:rsid w:val="00080028"/>
    <w:rsid w:val="000801FE"/>
    <w:rsid w:val="0008042B"/>
    <w:rsid w:val="00080835"/>
    <w:rsid w:val="0008095C"/>
    <w:rsid w:val="00080D50"/>
    <w:rsid w:val="00080DF2"/>
    <w:rsid w:val="00080DF4"/>
    <w:rsid w:val="00080E38"/>
    <w:rsid w:val="00080FD2"/>
    <w:rsid w:val="000813FB"/>
    <w:rsid w:val="00081900"/>
    <w:rsid w:val="00081A58"/>
    <w:rsid w:val="00081AB1"/>
    <w:rsid w:val="00081C5B"/>
    <w:rsid w:val="000821E6"/>
    <w:rsid w:val="0008231E"/>
    <w:rsid w:val="000823C6"/>
    <w:rsid w:val="00082644"/>
    <w:rsid w:val="0008273C"/>
    <w:rsid w:val="00082954"/>
    <w:rsid w:val="00082A4A"/>
    <w:rsid w:val="00082D68"/>
    <w:rsid w:val="00082D94"/>
    <w:rsid w:val="00082E26"/>
    <w:rsid w:val="00082E3E"/>
    <w:rsid w:val="00083250"/>
    <w:rsid w:val="00083446"/>
    <w:rsid w:val="00083663"/>
    <w:rsid w:val="00083FD4"/>
    <w:rsid w:val="000847E0"/>
    <w:rsid w:val="000849F7"/>
    <w:rsid w:val="00084A3E"/>
    <w:rsid w:val="00084E58"/>
    <w:rsid w:val="00085011"/>
    <w:rsid w:val="000850FB"/>
    <w:rsid w:val="00085565"/>
    <w:rsid w:val="0008565B"/>
    <w:rsid w:val="00085945"/>
    <w:rsid w:val="00086289"/>
    <w:rsid w:val="000864B0"/>
    <w:rsid w:val="00086C0F"/>
    <w:rsid w:val="00086F84"/>
    <w:rsid w:val="000870BA"/>
    <w:rsid w:val="000870D0"/>
    <w:rsid w:val="0008722A"/>
    <w:rsid w:val="00087286"/>
    <w:rsid w:val="000874FF"/>
    <w:rsid w:val="00087BAA"/>
    <w:rsid w:val="00087E7E"/>
    <w:rsid w:val="00087E90"/>
    <w:rsid w:val="00087FB3"/>
    <w:rsid w:val="00090174"/>
    <w:rsid w:val="00090948"/>
    <w:rsid w:val="00090CFE"/>
    <w:rsid w:val="00090D49"/>
    <w:rsid w:val="00090ECD"/>
    <w:rsid w:val="000910EE"/>
    <w:rsid w:val="00091196"/>
    <w:rsid w:val="00091406"/>
    <w:rsid w:val="0009145D"/>
    <w:rsid w:val="00091F96"/>
    <w:rsid w:val="0009221B"/>
    <w:rsid w:val="0009257B"/>
    <w:rsid w:val="000925B6"/>
    <w:rsid w:val="00092634"/>
    <w:rsid w:val="00092D89"/>
    <w:rsid w:val="0009306F"/>
    <w:rsid w:val="00093166"/>
    <w:rsid w:val="0009342B"/>
    <w:rsid w:val="000937AE"/>
    <w:rsid w:val="00093828"/>
    <w:rsid w:val="00093B1F"/>
    <w:rsid w:val="00093B4D"/>
    <w:rsid w:val="00093CF5"/>
    <w:rsid w:val="00093DA4"/>
    <w:rsid w:val="00093E8F"/>
    <w:rsid w:val="00094517"/>
    <w:rsid w:val="000945EB"/>
    <w:rsid w:val="0009473A"/>
    <w:rsid w:val="00094757"/>
    <w:rsid w:val="00094839"/>
    <w:rsid w:val="0009497F"/>
    <w:rsid w:val="00094FA8"/>
    <w:rsid w:val="00095304"/>
    <w:rsid w:val="00095814"/>
    <w:rsid w:val="000958F4"/>
    <w:rsid w:val="0009593A"/>
    <w:rsid w:val="000959D8"/>
    <w:rsid w:val="00095CB5"/>
    <w:rsid w:val="00095E2A"/>
    <w:rsid w:val="00095E70"/>
    <w:rsid w:val="00096239"/>
    <w:rsid w:val="00096327"/>
    <w:rsid w:val="00096431"/>
    <w:rsid w:val="00096805"/>
    <w:rsid w:val="00096986"/>
    <w:rsid w:val="00097148"/>
    <w:rsid w:val="00097277"/>
    <w:rsid w:val="00097359"/>
    <w:rsid w:val="000975EA"/>
    <w:rsid w:val="000A079C"/>
    <w:rsid w:val="000A07E2"/>
    <w:rsid w:val="000A0CDA"/>
    <w:rsid w:val="000A0F07"/>
    <w:rsid w:val="000A1152"/>
    <w:rsid w:val="000A1262"/>
    <w:rsid w:val="000A1438"/>
    <w:rsid w:val="000A154C"/>
    <w:rsid w:val="000A16AE"/>
    <w:rsid w:val="000A1738"/>
    <w:rsid w:val="000A17C7"/>
    <w:rsid w:val="000A1F15"/>
    <w:rsid w:val="000A23AE"/>
    <w:rsid w:val="000A2471"/>
    <w:rsid w:val="000A2505"/>
    <w:rsid w:val="000A2524"/>
    <w:rsid w:val="000A257E"/>
    <w:rsid w:val="000A271E"/>
    <w:rsid w:val="000A2725"/>
    <w:rsid w:val="000A28EA"/>
    <w:rsid w:val="000A2E59"/>
    <w:rsid w:val="000A3827"/>
    <w:rsid w:val="000A3A72"/>
    <w:rsid w:val="000A3ED6"/>
    <w:rsid w:val="000A443E"/>
    <w:rsid w:val="000A4553"/>
    <w:rsid w:val="000A481E"/>
    <w:rsid w:val="000A4840"/>
    <w:rsid w:val="000A4A9D"/>
    <w:rsid w:val="000A4B54"/>
    <w:rsid w:val="000A4BD6"/>
    <w:rsid w:val="000A51F5"/>
    <w:rsid w:val="000A5342"/>
    <w:rsid w:val="000A55EE"/>
    <w:rsid w:val="000A593C"/>
    <w:rsid w:val="000A5AB6"/>
    <w:rsid w:val="000A5B5C"/>
    <w:rsid w:val="000A5BBB"/>
    <w:rsid w:val="000A5BD9"/>
    <w:rsid w:val="000A5C3C"/>
    <w:rsid w:val="000A5D14"/>
    <w:rsid w:val="000A5E05"/>
    <w:rsid w:val="000A6211"/>
    <w:rsid w:val="000A6225"/>
    <w:rsid w:val="000A6794"/>
    <w:rsid w:val="000A67DE"/>
    <w:rsid w:val="000A68DF"/>
    <w:rsid w:val="000A698E"/>
    <w:rsid w:val="000A6B2B"/>
    <w:rsid w:val="000A6B71"/>
    <w:rsid w:val="000A74B3"/>
    <w:rsid w:val="000A7505"/>
    <w:rsid w:val="000A7636"/>
    <w:rsid w:val="000A7769"/>
    <w:rsid w:val="000B108F"/>
    <w:rsid w:val="000B10E7"/>
    <w:rsid w:val="000B12C8"/>
    <w:rsid w:val="000B1414"/>
    <w:rsid w:val="000B149E"/>
    <w:rsid w:val="000B1903"/>
    <w:rsid w:val="000B1BC5"/>
    <w:rsid w:val="000B1C53"/>
    <w:rsid w:val="000B1CE6"/>
    <w:rsid w:val="000B25A1"/>
    <w:rsid w:val="000B272F"/>
    <w:rsid w:val="000B27BA"/>
    <w:rsid w:val="000B2A4C"/>
    <w:rsid w:val="000B2CC6"/>
    <w:rsid w:val="000B31BA"/>
    <w:rsid w:val="000B36BD"/>
    <w:rsid w:val="000B36D0"/>
    <w:rsid w:val="000B3723"/>
    <w:rsid w:val="000B3724"/>
    <w:rsid w:val="000B3A68"/>
    <w:rsid w:val="000B3BA3"/>
    <w:rsid w:val="000B3D84"/>
    <w:rsid w:val="000B4016"/>
    <w:rsid w:val="000B433F"/>
    <w:rsid w:val="000B44E1"/>
    <w:rsid w:val="000B4CCD"/>
    <w:rsid w:val="000B4FE8"/>
    <w:rsid w:val="000B503F"/>
    <w:rsid w:val="000B5256"/>
    <w:rsid w:val="000B5A30"/>
    <w:rsid w:val="000B5F73"/>
    <w:rsid w:val="000B60EC"/>
    <w:rsid w:val="000B618E"/>
    <w:rsid w:val="000B6307"/>
    <w:rsid w:val="000B673E"/>
    <w:rsid w:val="000B68FA"/>
    <w:rsid w:val="000B6A8A"/>
    <w:rsid w:val="000B7298"/>
    <w:rsid w:val="000B72A0"/>
    <w:rsid w:val="000B73A0"/>
    <w:rsid w:val="000B7431"/>
    <w:rsid w:val="000B7B06"/>
    <w:rsid w:val="000B7B5A"/>
    <w:rsid w:val="000B7C3F"/>
    <w:rsid w:val="000B7C48"/>
    <w:rsid w:val="000B7DD2"/>
    <w:rsid w:val="000C0525"/>
    <w:rsid w:val="000C0957"/>
    <w:rsid w:val="000C0A94"/>
    <w:rsid w:val="000C1123"/>
    <w:rsid w:val="000C127D"/>
    <w:rsid w:val="000C1627"/>
    <w:rsid w:val="000C16D2"/>
    <w:rsid w:val="000C1735"/>
    <w:rsid w:val="000C1770"/>
    <w:rsid w:val="000C1E96"/>
    <w:rsid w:val="000C1FBA"/>
    <w:rsid w:val="000C20A3"/>
    <w:rsid w:val="000C2709"/>
    <w:rsid w:val="000C2854"/>
    <w:rsid w:val="000C2BEF"/>
    <w:rsid w:val="000C2C45"/>
    <w:rsid w:val="000C2D43"/>
    <w:rsid w:val="000C2DC9"/>
    <w:rsid w:val="000C2ECA"/>
    <w:rsid w:val="000C349F"/>
    <w:rsid w:val="000C3531"/>
    <w:rsid w:val="000C3723"/>
    <w:rsid w:val="000C3AB9"/>
    <w:rsid w:val="000C3EDC"/>
    <w:rsid w:val="000C3FC5"/>
    <w:rsid w:val="000C44E6"/>
    <w:rsid w:val="000C49EB"/>
    <w:rsid w:val="000C4B76"/>
    <w:rsid w:val="000C532C"/>
    <w:rsid w:val="000C5523"/>
    <w:rsid w:val="000C5612"/>
    <w:rsid w:val="000C57DC"/>
    <w:rsid w:val="000C58D0"/>
    <w:rsid w:val="000C592F"/>
    <w:rsid w:val="000C5ADC"/>
    <w:rsid w:val="000C60AE"/>
    <w:rsid w:val="000C622D"/>
    <w:rsid w:val="000C627E"/>
    <w:rsid w:val="000C6A65"/>
    <w:rsid w:val="000C6C48"/>
    <w:rsid w:val="000C7026"/>
    <w:rsid w:val="000C7891"/>
    <w:rsid w:val="000C7F04"/>
    <w:rsid w:val="000D026B"/>
    <w:rsid w:val="000D0504"/>
    <w:rsid w:val="000D0658"/>
    <w:rsid w:val="000D0A2B"/>
    <w:rsid w:val="000D0CD9"/>
    <w:rsid w:val="000D0F6D"/>
    <w:rsid w:val="000D104B"/>
    <w:rsid w:val="000D11FE"/>
    <w:rsid w:val="000D1671"/>
    <w:rsid w:val="000D16BA"/>
    <w:rsid w:val="000D19FB"/>
    <w:rsid w:val="000D1B67"/>
    <w:rsid w:val="000D1C58"/>
    <w:rsid w:val="000D2445"/>
    <w:rsid w:val="000D2743"/>
    <w:rsid w:val="000D2895"/>
    <w:rsid w:val="000D2E04"/>
    <w:rsid w:val="000D2E0A"/>
    <w:rsid w:val="000D3284"/>
    <w:rsid w:val="000D3659"/>
    <w:rsid w:val="000D3B9E"/>
    <w:rsid w:val="000D3BFE"/>
    <w:rsid w:val="000D3DA4"/>
    <w:rsid w:val="000D446C"/>
    <w:rsid w:val="000D44FD"/>
    <w:rsid w:val="000D4C83"/>
    <w:rsid w:val="000D4DD9"/>
    <w:rsid w:val="000D4E21"/>
    <w:rsid w:val="000D4EAC"/>
    <w:rsid w:val="000D4EC7"/>
    <w:rsid w:val="000D4EF4"/>
    <w:rsid w:val="000D5464"/>
    <w:rsid w:val="000D5510"/>
    <w:rsid w:val="000D58AA"/>
    <w:rsid w:val="000D5D5B"/>
    <w:rsid w:val="000D61D5"/>
    <w:rsid w:val="000D62D6"/>
    <w:rsid w:val="000D6356"/>
    <w:rsid w:val="000D66F3"/>
    <w:rsid w:val="000D6714"/>
    <w:rsid w:val="000D677C"/>
    <w:rsid w:val="000D6C74"/>
    <w:rsid w:val="000D6E9A"/>
    <w:rsid w:val="000D6F6F"/>
    <w:rsid w:val="000D79C0"/>
    <w:rsid w:val="000D7CA4"/>
    <w:rsid w:val="000E010B"/>
    <w:rsid w:val="000E058E"/>
    <w:rsid w:val="000E0920"/>
    <w:rsid w:val="000E0973"/>
    <w:rsid w:val="000E0D6D"/>
    <w:rsid w:val="000E0DF3"/>
    <w:rsid w:val="000E103F"/>
    <w:rsid w:val="000E10B2"/>
    <w:rsid w:val="000E11C3"/>
    <w:rsid w:val="000E15CD"/>
    <w:rsid w:val="000E165A"/>
    <w:rsid w:val="000E2267"/>
    <w:rsid w:val="000E2DC4"/>
    <w:rsid w:val="000E2FD4"/>
    <w:rsid w:val="000E3534"/>
    <w:rsid w:val="000E381E"/>
    <w:rsid w:val="000E3F9B"/>
    <w:rsid w:val="000E3FB1"/>
    <w:rsid w:val="000E41BF"/>
    <w:rsid w:val="000E45D2"/>
    <w:rsid w:val="000E4C20"/>
    <w:rsid w:val="000E545C"/>
    <w:rsid w:val="000E595E"/>
    <w:rsid w:val="000E5A52"/>
    <w:rsid w:val="000E5BDB"/>
    <w:rsid w:val="000E5FFF"/>
    <w:rsid w:val="000E6212"/>
    <w:rsid w:val="000E62A9"/>
    <w:rsid w:val="000E649A"/>
    <w:rsid w:val="000E6A1A"/>
    <w:rsid w:val="000E6B4E"/>
    <w:rsid w:val="000E6F95"/>
    <w:rsid w:val="000E71C2"/>
    <w:rsid w:val="000E72B4"/>
    <w:rsid w:val="000E7361"/>
    <w:rsid w:val="000E73D0"/>
    <w:rsid w:val="000E76EB"/>
    <w:rsid w:val="000E77A6"/>
    <w:rsid w:val="000E7DFF"/>
    <w:rsid w:val="000F008E"/>
    <w:rsid w:val="000F0297"/>
    <w:rsid w:val="000F03D9"/>
    <w:rsid w:val="000F03EE"/>
    <w:rsid w:val="000F0797"/>
    <w:rsid w:val="000F0BDF"/>
    <w:rsid w:val="000F1010"/>
    <w:rsid w:val="000F104C"/>
    <w:rsid w:val="000F10AF"/>
    <w:rsid w:val="000F1BCE"/>
    <w:rsid w:val="000F1BEE"/>
    <w:rsid w:val="000F21EC"/>
    <w:rsid w:val="000F2479"/>
    <w:rsid w:val="000F2746"/>
    <w:rsid w:val="000F2BDB"/>
    <w:rsid w:val="000F2E03"/>
    <w:rsid w:val="000F2EF7"/>
    <w:rsid w:val="000F30C6"/>
    <w:rsid w:val="000F30D0"/>
    <w:rsid w:val="000F3436"/>
    <w:rsid w:val="000F35AB"/>
    <w:rsid w:val="000F35B2"/>
    <w:rsid w:val="000F3BB5"/>
    <w:rsid w:val="000F3BC5"/>
    <w:rsid w:val="000F3FD9"/>
    <w:rsid w:val="000F4727"/>
    <w:rsid w:val="000F489D"/>
    <w:rsid w:val="000F48E3"/>
    <w:rsid w:val="000F49BD"/>
    <w:rsid w:val="000F4B00"/>
    <w:rsid w:val="000F4E5E"/>
    <w:rsid w:val="000F5119"/>
    <w:rsid w:val="000F521C"/>
    <w:rsid w:val="000F60AE"/>
    <w:rsid w:val="000F6529"/>
    <w:rsid w:val="000F6535"/>
    <w:rsid w:val="000F65DE"/>
    <w:rsid w:val="000F69D9"/>
    <w:rsid w:val="000F6A11"/>
    <w:rsid w:val="000F72C1"/>
    <w:rsid w:val="000FE74A"/>
    <w:rsid w:val="00100816"/>
    <w:rsid w:val="00100A6A"/>
    <w:rsid w:val="00100D28"/>
    <w:rsid w:val="00100E24"/>
    <w:rsid w:val="00100F53"/>
    <w:rsid w:val="00101711"/>
    <w:rsid w:val="001017BD"/>
    <w:rsid w:val="001019E3"/>
    <w:rsid w:val="00101A0A"/>
    <w:rsid w:val="00102503"/>
    <w:rsid w:val="00102743"/>
    <w:rsid w:val="001027A7"/>
    <w:rsid w:val="00102971"/>
    <w:rsid w:val="001029A8"/>
    <w:rsid w:val="00102A9C"/>
    <w:rsid w:val="00102BD8"/>
    <w:rsid w:val="00102DE0"/>
    <w:rsid w:val="00102F4B"/>
    <w:rsid w:val="00103463"/>
    <w:rsid w:val="00103874"/>
    <w:rsid w:val="0010392C"/>
    <w:rsid w:val="00103A12"/>
    <w:rsid w:val="001041E1"/>
    <w:rsid w:val="00104513"/>
    <w:rsid w:val="00104669"/>
    <w:rsid w:val="001046F4"/>
    <w:rsid w:val="00104F62"/>
    <w:rsid w:val="00104F8E"/>
    <w:rsid w:val="00105040"/>
    <w:rsid w:val="001050E7"/>
    <w:rsid w:val="0010537D"/>
    <w:rsid w:val="0010539F"/>
    <w:rsid w:val="001056B4"/>
    <w:rsid w:val="0010574E"/>
    <w:rsid w:val="00106A8D"/>
    <w:rsid w:val="001071EF"/>
    <w:rsid w:val="00107406"/>
    <w:rsid w:val="001075D1"/>
    <w:rsid w:val="001079ED"/>
    <w:rsid w:val="0011000A"/>
    <w:rsid w:val="001104AA"/>
    <w:rsid w:val="0011058E"/>
    <w:rsid w:val="00110668"/>
    <w:rsid w:val="001106FF"/>
    <w:rsid w:val="00110816"/>
    <w:rsid w:val="00110911"/>
    <w:rsid w:val="00110B9A"/>
    <w:rsid w:val="00110C83"/>
    <w:rsid w:val="00110D16"/>
    <w:rsid w:val="00110E20"/>
    <w:rsid w:val="00110E58"/>
    <w:rsid w:val="00111219"/>
    <w:rsid w:val="0011188D"/>
    <w:rsid w:val="00111C49"/>
    <w:rsid w:val="00111E7D"/>
    <w:rsid w:val="00112337"/>
    <w:rsid w:val="0011247D"/>
    <w:rsid w:val="0011256D"/>
    <w:rsid w:val="00112572"/>
    <w:rsid w:val="001128F9"/>
    <w:rsid w:val="00112A1B"/>
    <w:rsid w:val="00112A9C"/>
    <w:rsid w:val="001130B9"/>
    <w:rsid w:val="001133E9"/>
    <w:rsid w:val="00113502"/>
    <w:rsid w:val="00113645"/>
    <w:rsid w:val="00113B38"/>
    <w:rsid w:val="00113EA0"/>
    <w:rsid w:val="0011415E"/>
    <w:rsid w:val="00114293"/>
    <w:rsid w:val="00114338"/>
    <w:rsid w:val="0011486D"/>
    <w:rsid w:val="00114A12"/>
    <w:rsid w:val="00114D81"/>
    <w:rsid w:val="00114F88"/>
    <w:rsid w:val="0011510C"/>
    <w:rsid w:val="001151A9"/>
    <w:rsid w:val="00115609"/>
    <w:rsid w:val="00115BCC"/>
    <w:rsid w:val="001166B5"/>
    <w:rsid w:val="00116994"/>
    <w:rsid w:val="00116C67"/>
    <w:rsid w:val="001172E5"/>
    <w:rsid w:val="00117CDC"/>
    <w:rsid w:val="00117E4E"/>
    <w:rsid w:val="00117E86"/>
    <w:rsid w:val="00117E9F"/>
    <w:rsid w:val="00117F0E"/>
    <w:rsid w:val="00117FBF"/>
    <w:rsid w:val="001202D6"/>
    <w:rsid w:val="00120316"/>
    <w:rsid w:val="001205C3"/>
    <w:rsid w:val="0012072F"/>
    <w:rsid w:val="001208D2"/>
    <w:rsid w:val="00120E0D"/>
    <w:rsid w:val="0012114B"/>
    <w:rsid w:val="00121366"/>
    <w:rsid w:val="001213B6"/>
    <w:rsid w:val="00121C2C"/>
    <w:rsid w:val="00121CB7"/>
    <w:rsid w:val="00121D5F"/>
    <w:rsid w:val="00122024"/>
    <w:rsid w:val="0012213D"/>
    <w:rsid w:val="00122241"/>
    <w:rsid w:val="001225E0"/>
    <w:rsid w:val="001229BF"/>
    <w:rsid w:val="00122F12"/>
    <w:rsid w:val="0012338F"/>
    <w:rsid w:val="001236EC"/>
    <w:rsid w:val="00123716"/>
    <w:rsid w:val="00123924"/>
    <w:rsid w:val="00123954"/>
    <w:rsid w:val="00123DA3"/>
    <w:rsid w:val="00123EE1"/>
    <w:rsid w:val="00123EF7"/>
    <w:rsid w:val="00124010"/>
    <w:rsid w:val="001241BB"/>
    <w:rsid w:val="0012433F"/>
    <w:rsid w:val="00124952"/>
    <w:rsid w:val="00124C5E"/>
    <w:rsid w:val="00124D73"/>
    <w:rsid w:val="00124E17"/>
    <w:rsid w:val="00125124"/>
    <w:rsid w:val="001252E4"/>
    <w:rsid w:val="00125348"/>
    <w:rsid w:val="0012588B"/>
    <w:rsid w:val="00125B78"/>
    <w:rsid w:val="00125CD7"/>
    <w:rsid w:val="00125F06"/>
    <w:rsid w:val="0012613D"/>
    <w:rsid w:val="00126381"/>
    <w:rsid w:val="00126616"/>
    <w:rsid w:val="00126722"/>
    <w:rsid w:val="0012695F"/>
    <w:rsid w:val="00126A2C"/>
    <w:rsid w:val="00126C8B"/>
    <w:rsid w:val="001272A3"/>
    <w:rsid w:val="00127669"/>
    <w:rsid w:val="00127B59"/>
    <w:rsid w:val="00127C3B"/>
    <w:rsid w:val="00127FE3"/>
    <w:rsid w:val="001301BB"/>
    <w:rsid w:val="001309D7"/>
    <w:rsid w:val="00130A71"/>
    <w:rsid w:val="00130C55"/>
    <w:rsid w:val="001316B0"/>
    <w:rsid w:val="00131809"/>
    <w:rsid w:val="00131D4F"/>
    <w:rsid w:val="00131DB2"/>
    <w:rsid w:val="00131E26"/>
    <w:rsid w:val="00131E80"/>
    <w:rsid w:val="00132133"/>
    <w:rsid w:val="0013221B"/>
    <w:rsid w:val="0013221E"/>
    <w:rsid w:val="0013221F"/>
    <w:rsid w:val="001322EE"/>
    <w:rsid w:val="0013271F"/>
    <w:rsid w:val="00132C7C"/>
    <w:rsid w:val="00132FB3"/>
    <w:rsid w:val="00133DF7"/>
    <w:rsid w:val="00133EB9"/>
    <w:rsid w:val="001342BF"/>
    <w:rsid w:val="001343E9"/>
    <w:rsid w:val="00134846"/>
    <w:rsid w:val="001348C6"/>
    <w:rsid w:val="001349FF"/>
    <w:rsid w:val="00134D1F"/>
    <w:rsid w:val="00134EAF"/>
    <w:rsid w:val="00135539"/>
    <w:rsid w:val="00135609"/>
    <w:rsid w:val="00135B85"/>
    <w:rsid w:val="001361EF"/>
    <w:rsid w:val="00136BB5"/>
    <w:rsid w:val="00136C0F"/>
    <w:rsid w:val="00136E11"/>
    <w:rsid w:val="00136F34"/>
    <w:rsid w:val="001370E3"/>
    <w:rsid w:val="001372A2"/>
    <w:rsid w:val="001372D0"/>
    <w:rsid w:val="0013735F"/>
    <w:rsid w:val="00137AB4"/>
    <w:rsid w:val="0014067F"/>
    <w:rsid w:val="001407CF"/>
    <w:rsid w:val="00140FAA"/>
    <w:rsid w:val="00140FAD"/>
    <w:rsid w:val="00141142"/>
    <w:rsid w:val="0014186D"/>
    <w:rsid w:val="00141A4C"/>
    <w:rsid w:val="00141A92"/>
    <w:rsid w:val="00141E56"/>
    <w:rsid w:val="001428A3"/>
    <w:rsid w:val="001429DE"/>
    <w:rsid w:val="00142AF1"/>
    <w:rsid w:val="00142DF8"/>
    <w:rsid w:val="00142EEB"/>
    <w:rsid w:val="00143572"/>
    <w:rsid w:val="00143DE5"/>
    <w:rsid w:val="0014462E"/>
    <w:rsid w:val="00144B01"/>
    <w:rsid w:val="00144C7B"/>
    <w:rsid w:val="0014569D"/>
    <w:rsid w:val="00145D06"/>
    <w:rsid w:val="00145ED8"/>
    <w:rsid w:val="001464D1"/>
    <w:rsid w:val="00146513"/>
    <w:rsid w:val="00146B0B"/>
    <w:rsid w:val="00146D1E"/>
    <w:rsid w:val="00146E0C"/>
    <w:rsid w:val="00146E8F"/>
    <w:rsid w:val="00146F9A"/>
    <w:rsid w:val="001470A4"/>
    <w:rsid w:val="00147216"/>
    <w:rsid w:val="0014721C"/>
    <w:rsid w:val="001472B9"/>
    <w:rsid w:val="001472F5"/>
    <w:rsid w:val="0014741B"/>
    <w:rsid w:val="001475B3"/>
    <w:rsid w:val="0014797C"/>
    <w:rsid w:val="00147A97"/>
    <w:rsid w:val="00147DCB"/>
    <w:rsid w:val="00147FEE"/>
    <w:rsid w:val="001502AE"/>
    <w:rsid w:val="0015030E"/>
    <w:rsid w:val="001503F9"/>
    <w:rsid w:val="00150618"/>
    <w:rsid w:val="00150730"/>
    <w:rsid w:val="0015104A"/>
    <w:rsid w:val="0015125B"/>
    <w:rsid w:val="00151583"/>
    <w:rsid w:val="00151D52"/>
    <w:rsid w:val="00151E3D"/>
    <w:rsid w:val="001523B2"/>
    <w:rsid w:val="00152999"/>
    <w:rsid w:val="001529FB"/>
    <w:rsid w:val="0015375D"/>
    <w:rsid w:val="00153B69"/>
    <w:rsid w:val="00153BB6"/>
    <w:rsid w:val="00153D09"/>
    <w:rsid w:val="00153DA2"/>
    <w:rsid w:val="001549D6"/>
    <w:rsid w:val="00154E67"/>
    <w:rsid w:val="001553C3"/>
    <w:rsid w:val="001558C8"/>
    <w:rsid w:val="0015613C"/>
    <w:rsid w:val="00156218"/>
    <w:rsid w:val="00156284"/>
    <w:rsid w:val="0015643A"/>
    <w:rsid w:val="00156C0A"/>
    <w:rsid w:val="00156EFD"/>
    <w:rsid w:val="001572A2"/>
    <w:rsid w:val="001575F8"/>
    <w:rsid w:val="00157B51"/>
    <w:rsid w:val="00157B5C"/>
    <w:rsid w:val="001605CC"/>
    <w:rsid w:val="001608C8"/>
    <w:rsid w:val="00160F38"/>
    <w:rsid w:val="00161231"/>
    <w:rsid w:val="00161767"/>
    <w:rsid w:val="0016177B"/>
    <w:rsid w:val="00161B1E"/>
    <w:rsid w:val="00161CE7"/>
    <w:rsid w:val="00161E87"/>
    <w:rsid w:val="001622E4"/>
    <w:rsid w:val="001631CD"/>
    <w:rsid w:val="00163790"/>
    <w:rsid w:val="00163867"/>
    <w:rsid w:val="00163A1E"/>
    <w:rsid w:val="00163A48"/>
    <w:rsid w:val="00163C0C"/>
    <w:rsid w:val="00163D0B"/>
    <w:rsid w:val="00163D49"/>
    <w:rsid w:val="00163DC4"/>
    <w:rsid w:val="00163E90"/>
    <w:rsid w:val="001642AC"/>
    <w:rsid w:val="001642E3"/>
    <w:rsid w:val="001648BD"/>
    <w:rsid w:val="0016495E"/>
    <w:rsid w:val="00164A01"/>
    <w:rsid w:val="00164AD9"/>
    <w:rsid w:val="00164CDB"/>
    <w:rsid w:val="0016544C"/>
    <w:rsid w:val="00165507"/>
    <w:rsid w:val="0016585C"/>
    <w:rsid w:val="00165BE1"/>
    <w:rsid w:val="00165BF4"/>
    <w:rsid w:val="00166271"/>
    <w:rsid w:val="00166733"/>
    <w:rsid w:val="00166E77"/>
    <w:rsid w:val="001672DA"/>
    <w:rsid w:val="00167443"/>
    <w:rsid w:val="00167513"/>
    <w:rsid w:val="00167992"/>
    <w:rsid w:val="00167B5F"/>
    <w:rsid w:val="00167BF9"/>
    <w:rsid w:val="00167EA7"/>
    <w:rsid w:val="001707FC"/>
    <w:rsid w:val="00170AF7"/>
    <w:rsid w:val="00170CA7"/>
    <w:rsid w:val="00170D5E"/>
    <w:rsid w:val="00170F50"/>
    <w:rsid w:val="00171085"/>
    <w:rsid w:val="0017125A"/>
    <w:rsid w:val="001713CC"/>
    <w:rsid w:val="001714C4"/>
    <w:rsid w:val="001715DA"/>
    <w:rsid w:val="0017172B"/>
    <w:rsid w:val="001717A4"/>
    <w:rsid w:val="001718EF"/>
    <w:rsid w:val="00171C4B"/>
    <w:rsid w:val="00171CDC"/>
    <w:rsid w:val="00171E6F"/>
    <w:rsid w:val="001721AF"/>
    <w:rsid w:val="001721BB"/>
    <w:rsid w:val="00172332"/>
    <w:rsid w:val="0017247C"/>
    <w:rsid w:val="0017267A"/>
    <w:rsid w:val="00172A89"/>
    <w:rsid w:val="00172DE4"/>
    <w:rsid w:val="00172E4B"/>
    <w:rsid w:val="00172EBB"/>
    <w:rsid w:val="00172F39"/>
    <w:rsid w:val="0017314B"/>
    <w:rsid w:val="00173839"/>
    <w:rsid w:val="00173FCC"/>
    <w:rsid w:val="0017418C"/>
    <w:rsid w:val="001741C1"/>
    <w:rsid w:val="0017453D"/>
    <w:rsid w:val="001746B7"/>
    <w:rsid w:val="00174E79"/>
    <w:rsid w:val="00174F87"/>
    <w:rsid w:val="001751AF"/>
    <w:rsid w:val="0017525D"/>
    <w:rsid w:val="001754A5"/>
    <w:rsid w:val="001756EB"/>
    <w:rsid w:val="00175AAA"/>
    <w:rsid w:val="00175E03"/>
    <w:rsid w:val="0017606D"/>
    <w:rsid w:val="0017613C"/>
    <w:rsid w:val="00176672"/>
    <w:rsid w:val="00176AE1"/>
    <w:rsid w:val="0017740C"/>
    <w:rsid w:val="0017793A"/>
    <w:rsid w:val="00177C88"/>
    <w:rsid w:val="00177E62"/>
    <w:rsid w:val="00180160"/>
    <w:rsid w:val="0018023E"/>
    <w:rsid w:val="001802B6"/>
    <w:rsid w:val="00180B6D"/>
    <w:rsid w:val="00181028"/>
    <w:rsid w:val="001810AD"/>
    <w:rsid w:val="00181503"/>
    <w:rsid w:val="0018173B"/>
    <w:rsid w:val="001817E1"/>
    <w:rsid w:val="00181C21"/>
    <w:rsid w:val="00181FA2"/>
    <w:rsid w:val="001823A7"/>
    <w:rsid w:val="001823E0"/>
    <w:rsid w:val="00182AD8"/>
    <w:rsid w:val="00182B0B"/>
    <w:rsid w:val="00182EC3"/>
    <w:rsid w:val="00182EE7"/>
    <w:rsid w:val="00182FB9"/>
    <w:rsid w:val="001833B3"/>
    <w:rsid w:val="001835EA"/>
    <w:rsid w:val="001836B4"/>
    <w:rsid w:val="00183A28"/>
    <w:rsid w:val="00183B2C"/>
    <w:rsid w:val="00184428"/>
    <w:rsid w:val="0018447F"/>
    <w:rsid w:val="001848A0"/>
    <w:rsid w:val="001848ED"/>
    <w:rsid w:val="001849E0"/>
    <w:rsid w:val="00184B91"/>
    <w:rsid w:val="00184E86"/>
    <w:rsid w:val="0018570B"/>
    <w:rsid w:val="00185AEF"/>
    <w:rsid w:val="00185B7B"/>
    <w:rsid w:val="00185C8E"/>
    <w:rsid w:val="00185E4C"/>
    <w:rsid w:val="001862FD"/>
    <w:rsid w:val="001863E9"/>
    <w:rsid w:val="001866B5"/>
    <w:rsid w:val="00186C4D"/>
    <w:rsid w:val="00186EE8"/>
    <w:rsid w:val="00186FA7"/>
    <w:rsid w:val="0018762A"/>
    <w:rsid w:val="001878AB"/>
    <w:rsid w:val="00187BC8"/>
    <w:rsid w:val="00187C12"/>
    <w:rsid w:val="001905F7"/>
    <w:rsid w:val="0019081D"/>
    <w:rsid w:val="001908BB"/>
    <w:rsid w:val="00190F9E"/>
    <w:rsid w:val="001910C4"/>
    <w:rsid w:val="0019154A"/>
    <w:rsid w:val="00191FF4"/>
    <w:rsid w:val="00192421"/>
    <w:rsid w:val="0019248B"/>
    <w:rsid w:val="001927FE"/>
    <w:rsid w:val="001929A3"/>
    <w:rsid w:val="00192DD2"/>
    <w:rsid w:val="00192FDB"/>
    <w:rsid w:val="00193091"/>
    <w:rsid w:val="00193110"/>
    <w:rsid w:val="00193552"/>
    <w:rsid w:val="00194204"/>
    <w:rsid w:val="0019424D"/>
    <w:rsid w:val="001943C0"/>
    <w:rsid w:val="00194646"/>
    <w:rsid w:val="0019470E"/>
    <w:rsid w:val="00194933"/>
    <w:rsid w:val="001949BA"/>
    <w:rsid w:val="00194A2A"/>
    <w:rsid w:val="00194CA8"/>
    <w:rsid w:val="00194EFC"/>
    <w:rsid w:val="00195019"/>
    <w:rsid w:val="001950F6"/>
    <w:rsid w:val="001952B5"/>
    <w:rsid w:val="00195492"/>
    <w:rsid w:val="001957A8"/>
    <w:rsid w:val="00195BC4"/>
    <w:rsid w:val="00196066"/>
    <w:rsid w:val="00196368"/>
    <w:rsid w:val="00196536"/>
    <w:rsid w:val="00196852"/>
    <w:rsid w:val="0019689E"/>
    <w:rsid w:val="00196A91"/>
    <w:rsid w:val="00196C04"/>
    <w:rsid w:val="00196E1C"/>
    <w:rsid w:val="00197089"/>
    <w:rsid w:val="0019727B"/>
    <w:rsid w:val="00197325"/>
    <w:rsid w:val="0019757F"/>
    <w:rsid w:val="00197598"/>
    <w:rsid w:val="001975E9"/>
    <w:rsid w:val="001976A3"/>
    <w:rsid w:val="00197B2E"/>
    <w:rsid w:val="00197C4F"/>
    <w:rsid w:val="00197C97"/>
    <w:rsid w:val="00197DB6"/>
    <w:rsid w:val="001A023B"/>
    <w:rsid w:val="001A04E0"/>
    <w:rsid w:val="001A100C"/>
    <w:rsid w:val="001A1088"/>
    <w:rsid w:val="001A11AB"/>
    <w:rsid w:val="001A1540"/>
    <w:rsid w:val="001A15C6"/>
    <w:rsid w:val="001A175C"/>
    <w:rsid w:val="001A1E08"/>
    <w:rsid w:val="001A1F99"/>
    <w:rsid w:val="001A2075"/>
    <w:rsid w:val="001A207E"/>
    <w:rsid w:val="001A2096"/>
    <w:rsid w:val="001A2459"/>
    <w:rsid w:val="001A2574"/>
    <w:rsid w:val="001A2618"/>
    <w:rsid w:val="001A2A32"/>
    <w:rsid w:val="001A2ED0"/>
    <w:rsid w:val="001A3309"/>
    <w:rsid w:val="001A344B"/>
    <w:rsid w:val="001A3975"/>
    <w:rsid w:val="001A3C0A"/>
    <w:rsid w:val="001A4169"/>
    <w:rsid w:val="001A43B8"/>
    <w:rsid w:val="001A4F06"/>
    <w:rsid w:val="001A529D"/>
    <w:rsid w:val="001A5ADB"/>
    <w:rsid w:val="001A5FAC"/>
    <w:rsid w:val="001A699F"/>
    <w:rsid w:val="001A6A6A"/>
    <w:rsid w:val="001A701D"/>
    <w:rsid w:val="001A713F"/>
    <w:rsid w:val="001A74BF"/>
    <w:rsid w:val="001A7735"/>
    <w:rsid w:val="001A7C43"/>
    <w:rsid w:val="001B0333"/>
    <w:rsid w:val="001B0774"/>
    <w:rsid w:val="001B0865"/>
    <w:rsid w:val="001B0A17"/>
    <w:rsid w:val="001B0BE2"/>
    <w:rsid w:val="001B1496"/>
    <w:rsid w:val="001B14FB"/>
    <w:rsid w:val="001B15AD"/>
    <w:rsid w:val="001B22EA"/>
    <w:rsid w:val="001B26B5"/>
    <w:rsid w:val="001B274E"/>
    <w:rsid w:val="001B29BB"/>
    <w:rsid w:val="001B2BA0"/>
    <w:rsid w:val="001B2E30"/>
    <w:rsid w:val="001B32DE"/>
    <w:rsid w:val="001B38A5"/>
    <w:rsid w:val="001B3906"/>
    <w:rsid w:val="001B3E10"/>
    <w:rsid w:val="001B45B3"/>
    <w:rsid w:val="001B48B0"/>
    <w:rsid w:val="001B496D"/>
    <w:rsid w:val="001B4A28"/>
    <w:rsid w:val="001B4C76"/>
    <w:rsid w:val="001B4C85"/>
    <w:rsid w:val="001B4CAE"/>
    <w:rsid w:val="001B4CB7"/>
    <w:rsid w:val="001B4DD0"/>
    <w:rsid w:val="001B5297"/>
    <w:rsid w:val="001B557B"/>
    <w:rsid w:val="001B5A33"/>
    <w:rsid w:val="001B5E47"/>
    <w:rsid w:val="001B671B"/>
    <w:rsid w:val="001B67A9"/>
    <w:rsid w:val="001B6B75"/>
    <w:rsid w:val="001B6C10"/>
    <w:rsid w:val="001B6C3C"/>
    <w:rsid w:val="001B6DA8"/>
    <w:rsid w:val="001B7605"/>
    <w:rsid w:val="001B774C"/>
    <w:rsid w:val="001B7907"/>
    <w:rsid w:val="001C06EC"/>
    <w:rsid w:val="001C089F"/>
    <w:rsid w:val="001C0D89"/>
    <w:rsid w:val="001C0EF6"/>
    <w:rsid w:val="001C1A66"/>
    <w:rsid w:val="001C20CA"/>
    <w:rsid w:val="001C23FD"/>
    <w:rsid w:val="001C2409"/>
    <w:rsid w:val="001C2501"/>
    <w:rsid w:val="001C2530"/>
    <w:rsid w:val="001C25BD"/>
    <w:rsid w:val="001C2D02"/>
    <w:rsid w:val="001C393D"/>
    <w:rsid w:val="001C3996"/>
    <w:rsid w:val="001C3A27"/>
    <w:rsid w:val="001C3C21"/>
    <w:rsid w:val="001C3CFF"/>
    <w:rsid w:val="001C4080"/>
    <w:rsid w:val="001C43F0"/>
    <w:rsid w:val="001C4474"/>
    <w:rsid w:val="001C55CE"/>
    <w:rsid w:val="001C5643"/>
    <w:rsid w:val="001C580C"/>
    <w:rsid w:val="001C5B80"/>
    <w:rsid w:val="001C5CB9"/>
    <w:rsid w:val="001C616C"/>
    <w:rsid w:val="001C61E6"/>
    <w:rsid w:val="001C627B"/>
    <w:rsid w:val="001C67AB"/>
    <w:rsid w:val="001C733D"/>
    <w:rsid w:val="001C7626"/>
    <w:rsid w:val="001C7918"/>
    <w:rsid w:val="001C7980"/>
    <w:rsid w:val="001C7EAD"/>
    <w:rsid w:val="001D02C7"/>
    <w:rsid w:val="001D098F"/>
    <w:rsid w:val="001D0ADF"/>
    <w:rsid w:val="001D0D45"/>
    <w:rsid w:val="001D1223"/>
    <w:rsid w:val="001D1267"/>
    <w:rsid w:val="001D1B9A"/>
    <w:rsid w:val="001D1BEE"/>
    <w:rsid w:val="001D1CCB"/>
    <w:rsid w:val="001D1DE1"/>
    <w:rsid w:val="001D23F8"/>
    <w:rsid w:val="001D24F4"/>
    <w:rsid w:val="001D2913"/>
    <w:rsid w:val="001D2A19"/>
    <w:rsid w:val="001D2C28"/>
    <w:rsid w:val="001D33B5"/>
    <w:rsid w:val="001D37EA"/>
    <w:rsid w:val="001D3BBA"/>
    <w:rsid w:val="001D443F"/>
    <w:rsid w:val="001D4572"/>
    <w:rsid w:val="001D48BD"/>
    <w:rsid w:val="001D48EC"/>
    <w:rsid w:val="001D4D22"/>
    <w:rsid w:val="001D5052"/>
    <w:rsid w:val="001D54C0"/>
    <w:rsid w:val="001D5C2A"/>
    <w:rsid w:val="001D5DB2"/>
    <w:rsid w:val="001D5E0E"/>
    <w:rsid w:val="001D5FDF"/>
    <w:rsid w:val="001D6192"/>
    <w:rsid w:val="001D6335"/>
    <w:rsid w:val="001D6949"/>
    <w:rsid w:val="001D69A5"/>
    <w:rsid w:val="001D6A32"/>
    <w:rsid w:val="001D6D76"/>
    <w:rsid w:val="001D6E00"/>
    <w:rsid w:val="001D6EB7"/>
    <w:rsid w:val="001D6FED"/>
    <w:rsid w:val="001D70A9"/>
    <w:rsid w:val="001D723C"/>
    <w:rsid w:val="001D7393"/>
    <w:rsid w:val="001D759A"/>
    <w:rsid w:val="001D77F4"/>
    <w:rsid w:val="001D79C1"/>
    <w:rsid w:val="001D7ADD"/>
    <w:rsid w:val="001D7B89"/>
    <w:rsid w:val="001E03A3"/>
    <w:rsid w:val="001E093D"/>
    <w:rsid w:val="001E0FA0"/>
    <w:rsid w:val="001E0FEB"/>
    <w:rsid w:val="001E1315"/>
    <w:rsid w:val="001E13CB"/>
    <w:rsid w:val="001E1F6A"/>
    <w:rsid w:val="001E290E"/>
    <w:rsid w:val="001E2CF3"/>
    <w:rsid w:val="001E2FAE"/>
    <w:rsid w:val="001E3108"/>
    <w:rsid w:val="001E347C"/>
    <w:rsid w:val="001E374A"/>
    <w:rsid w:val="001E3F93"/>
    <w:rsid w:val="001E43FB"/>
    <w:rsid w:val="001E44D8"/>
    <w:rsid w:val="001E4CC0"/>
    <w:rsid w:val="001E4CF1"/>
    <w:rsid w:val="001E5053"/>
    <w:rsid w:val="001E5C69"/>
    <w:rsid w:val="001E5E97"/>
    <w:rsid w:val="001E66D5"/>
    <w:rsid w:val="001E66DC"/>
    <w:rsid w:val="001E6866"/>
    <w:rsid w:val="001E6A56"/>
    <w:rsid w:val="001E6EB8"/>
    <w:rsid w:val="001E6F32"/>
    <w:rsid w:val="001E720C"/>
    <w:rsid w:val="001E7653"/>
    <w:rsid w:val="001E77FF"/>
    <w:rsid w:val="001E7845"/>
    <w:rsid w:val="001E7918"/>
    <w:rsid w:val="001E7C50"/>
    <w:rsid w:val="001E7E14"/>
    <w:rsid w:val="001E7F54"/>
    <w:rsid w:val="001F0416"/>
    <w:rsid w:val="001F0759"/>
    <w:rsid w:val="001F07BF"/>
    <w:rsid w:val="001F0A20"/>
    <w:rsid w:val="001F0F03"/>
    <w:rsid w:val="001F10D5"/>
    <w:rsid w:val="001F116D"/>
    <w:rsid w:val="001F11D8"/>
    <w:rsid w:val="001F1287"/>
    <w:rsid w:val="001F18C4"/>
    <w:rsid w:val="001F1A15"/>
    <w:rsid w:val="001F1D48"/>
    <w:rsid w:val="001F2359"/>
    <w:rsid w:val="001F3254"/>
    <w:rsid w:val="001F3355"/>
    <w:rsid w:val="001F353D"/>
    <w:rsid w:val="001F3CD7"/>
    <w:rsid w:val="001F3DFE"/>
    <w:rsid w:val="001F3E51"/>
    <w:rsid w:val="001F423B"/>
    <w:rsid w:val="001F44D1"/>
    <w:rsid w:val="001F45E5"/>
    <w:rsid w:val="001F47E7"/>
    <w:rsid w:val="001F492B"/>
    <w:rsid w:val="001F4989"/>
    <w:rsid w:val="001F4BAD"/>
    <w:rsid w:val="001F4C5A"/>
    <w:rsid w:val="001F4EB3"/>
    <w:rsid w:val="001F51DB"/>
    <w:rsid w:val="001F5358"/>
    <w:rsid w:val="001F579B"/>
    <w:rsid w:val="001F5909"/>
    <w:rsid w:val="001F5BDF"/>
    <w:rsid w:val="001F5D7B"/>
    <w:rsid w:val="001F5F8A"/>
    <w:rsid w:val="001F656F"/>
    <w:rsid w:val="001F6608"/>
    <w:rsid w:val="001F6B34"/>
    <w:rsid w:val="001F6F1F"/>
    <w:rsid w:val="001F7116"/>
    <w:rsid w:val="001F72B1"/>
    <w:rsid w:val="001F7930"/>
    <w:rsid w:val="001F7B6B"/>
    <w:rsid w:val="002004C2"/>
    <w:rsid w:val="00200910"/>
    <w:rsid w:val="00200FBF"/>
    <w:rsid w:val="002010EC"/>
    <w:rsid w:val="0020169A"/>
    <w:rsid w:val="00201F1A"/>
    <w:rsid w:val="0020221C"/>
    <w:rsid w:val="002026BB"/>
    <w:rsid w:val="00202A22"/>
    <w:rsid w:val="00202BAA"/>
    <w:rsid w:val="00202CA6"/>
    <w:rsid w:val="00202D25"/>
    <w:rsid w:val="00203201"/>
    <w:rsid w:val="002037CC"/>
    <w:rsid w:val="00203884"/>
    <w:rsid w:val="002039F6"/>
    <w:rsid w:val="00203D00"/>
    <w:rsid w:val="00203E35"/>
    <w:rsid w:val="00203EA7"/>
    <w:rsid w:val="00204412"/>
    <w:rsid w:val="0020462D"/>
    <w:rsid w:val="0020465D"/>
    <w:rsid w:val="00204BAD"/>
    <w:rsid w:val="00205106"/>
    <w:rsid w:val="002052F4"/>
    <w:rsid w:val="002053E3"/>
    <w:rsid w:val="0020549F"/>
    <w:rsid w:val="0020559A"/>
    <w:rsid w:val="0020576B"/>
    <w:rsid w:val="0020593C"/>
    <w:rsid w:val="00205B2E"/>
    <w:rsid w:val="00205BA8"/>
    <w:rsid w:val="00205DCD"/>
    <w:rsid w:val="002060DF"/>
    <w:rsid w:val="00206391"/>
    <w:rsid w:val="0020675B"/>
    <w:rsid w:val="00206968"/>
    <w:rsid w:val="00206A3B"/>
    <w:rsid w:val="00206A8C"/>
    <w:rsid w:val="00206B70"/>
    <w:rsid w:val="00206C2D"/>
    <w:rsid w:val="00206EA3"/>
    <w:rsid w:val="0020713E"/>
    <w:rsid w:val="00207238"/>
    <w:rsid w:val="0020741A"/>
    <w:rsid w:val="00207657"/>
    <w:rsid w:val="00207908"/>
    <w:rsid w:val="002101E6"/>
    <w:rsid w:val="00210363"/>
    <w:rsid w:val="002104FC"/>
    <w:rsid w:val="00210563"/>
    <w:rsid w:val="002107EA"/>
    <w:rsid w:val="0021086C"/>
    <w:rsid w:val="00210AA1"/>
    <w:rsid w:val="00210C37"/>
    <w:rsid w:val="00210FE9"/>
    <w:rsid w:val="002111C6"/>
    <w:rsid w:val="002112E0"/>
    <w:rsid w:val="0021136A"/>
    <w:rsid w:val="00211431"/>
    <w:rsid w:val="002119EC"/>
    <w:rsid w:val="00211CEB"/>
    <w:rsid w:val="002121A0"/>
    <w:rsid w:val="00212211"/>
    <w:rsid w:val="00212A2A"/>
    <w:rsid w:val="00212A32"/>
    <w:rsid w:val="00212F2A"/>
    <w:rsid w:val="0021314E"/>
    <w:rsid w:val="0021319C"/>
    <w:rsid w:val="002131ED"/>
    <w:rsid w:val="00213287"/>
    <w:rsid w:val="00213371"/>
    <w:rsid w:val="00213577"/>
    <w:rsid w:val="00213F76"/>
    <w:rsid w:val="002141B0"/>
    <w:rsid w:val="0021427E"/>
    <w:rsid w:val="00214513"/>
    <w:rsid w:val="0021478C"/>
    <w:rsid w:val="00214A12"/>
    <w:rsid w:val="00215054"/>
    <w:rsid w:val="00215134"/>
    <w:rsid w:val="00215168"/>
    <w:rsid w:val="00215233"/>
    <w:rsid w:val="00215274"/>
    <w:rsid w:val="002156AD"/>
    <w:rsid w:val="00215870"/>
    <w:rsid w:val="00215AA4"/>
    <w:rsid w:val="00215B0A"/>
    <w:rsid w:val="00215C53"/>
    <w:rsid w:val="00215CF2"/>
    <w:rsid w:val="00216011"/>
    <w:rsid w:val="00216276"/>
    <w:rsid w:val="0021666F"/>
    <w:rsid w:val="00216941"/>
    <w:rsid w:val="0021696B"/>
    <w:rsid w:val="0021729D"/>
    <w:rsid w:val="0021732A"/>
    <w:rsid w:val="0021734F"/>
    <w:rsid w:val="002173BE"/>
    <w:rsid w:val="0021776A"/>
    <w:rsid w:val="002177A4"/>
    <w:rsid w:val="002201A7"/>
    <w:rsid w:val="00220247"/>
    <w:rsid w:val="002205C2"/>
    <w:rsid w:val="002206E5"/>
    <w:rsid w:val="002206E6"/>
    <w:rsid w:val="002207D5"/>
    <w:rsid w:val="002207EE"/>
    <w:rsid w:val="002208EF"/>
    <w:rsid w:val="002211B7"/>
    <w:rsid w:val="002214D7"/>
    <w:rsid w:val="00221523"/>
    <w:rsid w:val="002218C1"/>
    <w:rsid w:val="00221907"/>
    <w:rsid w:val="002219E4"/>
    <w:rsid w:val="00221CFE"/>
    <w:rsid w:val="00221FAF"/>
    <w:rsid w:val="00222094"/>
    <w:rsid w:val="00222103"/>
    <w:rsid w:val="00222107"/>
    <w:rsid w:val="002228F7"/>
    <w:rsid w:val="00222AB5"/>
    <w:rsid w:val="00223210"/>
    <w:rsid w:val="002233FF"/>
    <w:rsid w:val="0022341D"/>
    <w:rsid w:val="0022361A"/>
    <w:rsid w:val="0022375A"/>
    <w:rsid w:val="00224430"/>
    <w:rsid w:val="002244C5"/>
    <w:rsid w:val="002244D9"/>
    <w:rsid w:val="00224712"/>
    <w:rsid w:val="00224CC7"/>
    <w:rsid w:val="00224D62"/>
    <w:rsid w:val="00225008"/>
    <w:rsid w:val="00225092"/>
    <w:rsid w:val="002250BE"/>
    <w:rsid w:val="0022574E"/>
    <w:rsid w:val="00225E46"/>
    <w:rsid w:val="00225EF9"/>
    <w:rsid w:val="00226055"/>
    <w:rsid w:val="002260A9"/>
    <w:rsid w:val="00226294"/>
    <w:rsid w:val="002266A7"/>
    <w:rsid w:val="00226A83"/>
    <w:rsid w:val="00226B2A"/>
    <w:rsid w:val="00226C38"/>
    <w:rsid w:val="00226FEB"/>
    <w:rsid w:val="00226FF4"/>
    <w:rsid w:val="00227094"/>
    <w:rsid w:val="00227471"/>
    <w:rsid w:val="0022788F"/>
    <w:rsid w:val="00227CDE"/>
    <w:rsid w:val="00227EA6"/>
    <w:rsid w:val="0023012C"/>
    <w:rsid w:val="00230272"/>
    <w:rsid w:val="002302E6"/>
    <w:rsid w:val="0023048D"/>
    <w:rsid w:val="00230679"/>
    <w:rsid w:val="00230BDD"/>
    <w:rsid w:val="00230C48"/>
    <w:rsid w:val="00230F08"/>
    <w:rsid w:val="00231DCF"/>
    <w:rsid w:val="00231EF4"/>
    <w:rsid w:val="0023273A"/>
    <w:rsid w:val="0023299C"/>
    <w:rsid w:val="00232BD6"/>
    <w:rsid w:val="00233317"/>
    <w:rsid w:val="0023340E"/>
    <w:rsid w:val="002335EC"/>
    <w:rsid w:val="00233A43"/>
    <w:rsid w:val="00233C47"/>
    <w:rsid w:val="00233F8F"/>
    <w:rsid w:val="00234303"/>
    <w:rsid w:val="00234A34"/>
    <w:rsid w:val="00234BD4"/>
    <w:rsid w:val="00234D96"/>
    <w:rsid w:val="00234F3C"/>
    <w:rsid w:val="00235090"/>
    <w:rsid w:val="0023528C"/>
    <w:rsid w:val="0023574A"/>
    <w:rsid w:val="00235D1A"/>
    <w:rsid w:val="0023632A"/>
    <w:rsid w:val="00236518"/>
    <w:rsid w:val="002366E4"/>
    <w:rsid w:val="0023673E"/>
    <w:rsid w:val="00236EE8"/>
    <w:rsid w:val="002370BB"/>
    <w:rsid w:val="002376F1"/>
    <w:rsid w:val="002378F1"/>
    <w:rsid w:val="00237914"/>
    <w:rsid w:val="002379FA"/>
    <w:rsid w:val="00237C5D"/>
    <w:rsid w:val="002400E4"/>
    <w:rsid w:val="002402A7"/>
    <w:rsid w:val="00240671"/>
    <w:rsid w:val="00240955"/>
    <w:rsid w:val="00240DD4"/>
    <w:rsid w:val="0024122D"/>
    <w:rsid w:val="0024156D"/>
    <w:rsid w:val="00241C2B"/>
    <w:rsid w:val="00241E58"/>
    <w:rsid w:val="00241F81"/>
    <w:rsid w:val="002420DE"/>
    <w:rsid w:val="00242267"/>
    <w:rsid w:val="002431B0"/>
    <w:rsid w:val="002432F6"/>
    <w:rsid w:val="0024358F"/>
    <w:rsid w:val="002436DC"/>
    <w:rsid w:val="00243E3E"/>
    <w:rsid w:val="00243EF3"/>
    <w:rsid w:val="00244326"/>
    <w:rsid w:val="00244627"/>
    <w:rsid w:val="0024497F"/>
    <w:rsid w:val="00244ABD"/>
    <w:rsid w:val="00244C9A"/>
    <w:rsid w:val="00244F7F"/>
    <w:rsid w:val="00245066"/>
    <w:rsid w:val="002451C3"/>
    <w:rsid w:val="00245446"/>
    <w:rsid w:val="00245711"/>
    <w:rsid w:val="002458C4"/>
    <w:rsid w:val="00246063"/>
    <w:rsid w:val="002466F8"/>
    <w:rsid w:val="00246AB1"/>
    <w:rsid w:val="00246E3D"/>
    <w:rsid w:val="00247137"/>
    <w:rsid w:val="0024754C"/>
    <w:rsid w:val="00247A21"/>
    <w:rsid w:val="00247A25"/>
    <w:rsid w:val="00247EA4"/>
    <w:rsid w:val="00250216"/>
    <w:rsid w:val="0025038F"/>
    <w:rsid w:val="00250534"/>
    <w:rsid w:val="00250669"/>
    <w:rsid w:val="002508F2"/>
    <w:rsid w:val="0025091D"/>
    <w:rsid w:val="002509AC"/>
    <w:rsid w:val="002512BF"/>
    <w:rsid w:val="00251460"/>
    <w:rsid w:val="002517FF"/>
    <w:rsid w:val="00251B21"/>
    <w:rsid w:val="00251B9C"/>
    <w:rsid w:val="00251E26"/>
    <w:rsid w:val="00251F60"/>
    <w:rsid w:val="00252146"/>
    <w:rsid w:val="0025219C"/>
    <w:rsid w:val="0025247E"/>
    <w:rsid w:val="0025260E"/>
    <w:rsid w:val="00252702"/>
    <w:rsid w:val="0025277F"/>
    <w:rsid w:val="00252B5B"/>
    <w:rsid w:val="00252EDD"/>
    <w:rsid w:val="0025303E"/>
    <w:rsid w:val="00253951"/>
    <w:rsid w:val="00253B4F"/>
    <w:rsid w:val="00253C97"/>
    <w:rsid w:val="00253D94"/>
    <w:rsid w:val="00254212"/>
    <w:rsid w:val="00254364"/>
    <w:rsid w:val="00254864"/>
    <w:rsid w:val="00254F60"/>
    <w:rsid w:val="002555FF"/>
    <w:rsid w:val="002556A4"/>
    <w:rsid w:val="002556AB"/>
    <w:rsid w:val="00255742"/>
    <w:rsid w:val="00255797"/>
    <w:rsid w:val="00255E20"/>
    <w:rsid w:val="00255EC1"/>
    <w:rsid w:val="002561DF"/>
    <w:rsid w:val="002567AC"/>
    <w:rsid w:val="002569F2"/>
    <w:rsid w:val="00256B38"/>
    <w:rsid w:val="00256BAC"/>
    <w:rsid w:val="002574CD"/>
    <w:rsid w:val="00257A14"/>
    <w:rsid w:val="00257B0C"/>
    <w:rsid w:val="00260263"/>
    <w:rsid w:val="002609BB"/>
    <w:rsid w:val="00260A66"/>
    <w:rsid w:val="00260B07"/>
    <w:rsid w:val="00260DAA"/>
    <w:rsid w:val="00260DC4"/>
    <w:rsid w:val="00260EDC"/>
    <w:rsid w:val="00261386"/>
    <w:rsid w:val="00261555"/>
    <w:rsid w:val="00262390"/>
    <w:rsid w:val="002626AD"/>
    <w:rsid w:val="00262EAE"/>
    <w:rsid w:val="00262F1C"/>
    <w:rsid w:val="0026315C"/>
    <w:rsid w:val="0026324A"/>
    <w:rsid w:val="00263697"/>
    <w:rsid w:val="0026378B"/>
    <w:rsid w:val="00264112"/>
    <w:rsid w:val="002643E8"/>
    <w:rsid w:val="0026532C"/>
    <w:rsid w:val="00265355"/>
    <w:rsid w:val="00265831"/>
    <w:rsid w:val="00265BE6"/>
    <w:rsid w:val="00265F47"/>
    <w:rsid w:val="00266088"/>
    <w:rsid w:val="00266182"/>
    <w:rsid w:val="002663EB"/>
    <w:rsid w:val="002664B9"/>
    <w:rsid w:val="0026668A"/>
    <w:rsid w:val="002666A9"/>
    <w:rsid w:val="002668AE"/>
    <w:rsid w:val="00266A31"/>
    <w:rsid w:val="00266B36"/>
    <w:rsid w:val="00266B3B"/>
    <w:rsid w:val="00266D66"/>
    <w:rsid w:val="00266F4B"/>
    <w:rsid w:val="00267040"/>
    <w:rsid w:val="002670B4"/>
    <w:rsid w:val="002671EB"/>
    <w:rsid w:val="00267680"/>
    <w:rsid w:val="0026781C"/>
    <w:rsid w:val="00267A16"/>
    <w:rsid w:val="00267A8F"/>
    <w:rsid w:val="00267CFA"/>
    <w:rsid w:val="00267D0A"/>
    <w:rsid w:val="00267F4C"/>
    <w:rsid w:val="002701E3"/>
    <w:rsid w:val="0027038B"/>
    <w:rsid w:val="002704B9"/>
    <w:rsid w:val="00270550"/>
    <w:rsid w:val="002706BB"/>
    <w:rsid w:val="00270802"/>
    <w:rsid w:val="0027092C"/>
    <w:rsid w:val="0027113D"/>
    <w:rsid w:val="0027118F"/>
    <w:rsid w:val="00271770"/>
    <w:rsid w:val="002717AC"/>
    <w:rsid w:val="002717FA"/>
    <w:rsid w:val="0027180B"/>
    <w:rsid w:val="00271911"/>
    <w:rsid w:val="00271B5D"/>
    <w:rsid w:val="00272A72"/>
    <w:rsid w:val="00272B6F"/>
    <w:rsid w:val="00272D10"/>
    <w:rsid w:val="00272E12"/>
    <w:rsid w:val="0027323B"/>
    <w:rsid w:val="002732D5"/>
    <w:rsid w:val="00273658"/>
    <w:rsid w:val="00273777"/>
    <w:rsid w:val="00273A3B"/>
    <w:rsid w:val="002743A4"/>
    <w:rsid w:val="002745B4"/>
    <w:rsid w:val="00274697"/>
    <w:rsid w:val="00274C16"/>
    <w:rsid w:val="00274C5C"/>
    <w:rsid w:val="00274DA8"/>
    <w:rsid w:val="00274E3C"/>
    <w:rsid w:val="00274F76"/>
    <w:rsid w:val="002750E2"/>
    <w:rsid w:val="0027523B"/>
    <w:rsid w:val="00275A33"/>
    <w:rsid w:val="00275D08"/>
    <w:rsid w:val="0027676D"/>
    <w:rsid w:val="00276987"/>
    <w:rsid w:val="002769E9"/>
    <w:rsid w:val="00276AE3"/>
    <w:rsid w:val="00276B9D"/>
    <w:rsid w:val="00276E11"/>
    <w:rsid w:val="00276E9C"/>
    <w:rsid w:val="00277173"/>
    <w:rsid w:val="002771F0"/>
    <w:rsid w:val="00277414"/>
    <w:rsid w:val="00277598"/>
    <w:rsid w:val="00277BB7"/>
    <w:rsid w:val="00277F79"/>
    <w:rsid w:val="0028005C"/>
    <w:rsid w:val="0028022C"/>
    <w:rsid w:val="00280482"/>
    <w:rsid w:val="0028048F"/>
    <w:rsid w:val="002804E9"/>
    <w:rsid w:val="00280501"/>
    <w:rsid w:val="00280637"/>
    <w:rsid w:val="0028085C"/>
    <w:rsid w:val="002808D4"/>
    <w:rsid w:val="00280AED"/>
    <w:rsid w:val="00280BF4"/>
    <w:rsid w:val="00280CBF"/>
    <w:rsid w:val="002810F2"/>
    <w:rsid w:val="0028151B"/>
    <w:rsid w:val="00281CDA"/>
    <w:rsid w:val="00281DCA"/>
    <w:rsid w:val="00281F87"/>
    <w:rsid w:val="0028249C"/>
    <w:rsid w:val="00282963"/>
    <w:rsid w:val="002829FC"/>
    <w:rsid w:val="00282CDA"/>
    <w:rsid w:val="00283507"/>
    <w:rsid w:val="00283868"/>
    <w:rsid w:val="00283A47"/>
    <w:rsid w:val="00283E74"/>
    <w:rsid w:val="00283FBA"/>
    <w:rsid w:val="00284517"/>
    <w:rsid w:val="00284CAA"/>
    <w:rsid w:val="00284D9B"/>
    <w:rsid w:val="00284F82"/>
    <w:rsid w:val="00285631"/>
    <w:rsid w:val="00285681"/>
    <w:rsid w:val="00285BB2"/>
    <w:rsid w:val="00285FF5"/>
    <w:rsid w:val="002863E0"/>
    <w:rsid w:val="00286911"/>
    <w:rsid w:val="00286C85"/>
    <w:rsid w:val="00287036"/>
    <w:rsid w:val="00287068"/>
    <w:rsid w:val="00287128"/>
    <w:rsid w:val="0028744A"/>
    <w:rsid w:val="002877F1"/>
    <w:rsid w:val="00287E44"/>
    <w:rsid w:val="00287F52"/>
    <w:rsid w:val="0029039A"/>
    <w:rsid w:val="0029088B"/>
    <w:rsid w:val="002908CE"/>
    <w:rsid w:val="00290C22"/>
    <w:rsid w:val="00290E85"/>
    <w:rsid w:val="00290EFF"/>
    <w:rsid w:val="00291360"/>
    <w:rsid w:val="002913E4"/>
    <w:rsid w:val="0029192B"/>
    <w:rsid w:val="0029194B"/>
    <w:rsid w:val="00291AFF"/>
    <w:rsid w:val="00292281"/>
    <w:rsid w:val="002922E0"/>
    <w:rsid w:val="002924D9"/>
    <w:rsid w:val="00292D2F"/>
    <w:rsid w:val="00292D40"/>
    <w:rsid w:val="00293344"/>
    <w:rsid w:val="0029347C"/>
    <w:rsid w:val="00293A0F"/>
    <w:rsid w:val="00293F72"/>
    <w:rsid w:val="00293FE6"/>
    <w:rsid w:val="00294171"/>
    <w:rsid w:val="0029440D"/>
    <w:rsid w:val="00294418"/>
    <w:rsid w:val="002945CA"/>
    <w:rsid w:val="0029485C"/>
    <w:rsid w:val="00294886"/>
    <w:rsid w:val="00294A8A"/>
    <w:rsid w:val="00294E2D"/>
    <w:rsid w:val="00295272"/>
    <w:rsid w:val="0029538B"/>
    <w:rsid w:val="00295BB8"/>
    <w:rsid w:val="00295E12"/>
    <w:rsid w:val="00295F97"/>
    <w:rsid w:val="00295FFA"/>
    <w:rsid w:val="0029609B"/>
    <w:rsid w:val="002961A8"/>
    <w:rsid w:val="00296206"/>
    <w:rsid w:val="00296268"/>
    <w:rsid w:val="00296AB9"/>
    <w:rsid w:val="00296D31"/>
    <w:rsid w:val="00296FBE"/>
    <w:rsid w:val="00297006"/>
    <w:rsid w:val="00297330"/>
    <w:rsid w:val="002975BB"/>
    <w:rsid w:val="002976AE"/>
    <w:rsid w:val="00297AC0"/>
    <w:rsid w:val="00297D6F"/>
    <w:rsid w:val="002A02DC"/>
    <w:rsid w:val="002A0E01"/>
    <w:rsid w:val="002A1155"/>
    <w:rsid w:val="002A17FE"/>
    <w:rsid w:val="002A1922"/>
    <w:rsid w:val="002A1C85"/>
    <w:rsid w:val="002A2143"/>
    <w:rsid w:val="002A28FF"/>
    <w:rsid w:val="002A2956"/>
    <w:rsid w:val="002A2E49"/>
    <w:rsid w:val="002A2F7E"/>
    <w:rsid w:val="002A304A"/>
    <w:rsid w:val="002A355B"/>
    <w:rsid w:val="002A3AB9"/>
    <w:rsid w:val="002A40E6"/>
    <w:rsid w:val="002A4297"/>
    <w:rsid w:val="002A45E7"/>
    <w:rsid w:val="002A4A1B"/>
    <w:rsid w:val="002A4A6C"/>
    <w:rsid w:val="002A4F36"/>
    <w:rsid w:val="002A563C"/>
    <w:rsid w:val="002A56C2"/>
    <w:rsid w:val="002A581A"/>
    <w:rsid w:val="002A5913"/>
    <w:rsid w:val="002A5B52"/>
    <w:rsid w:val="002A6297"/>
    <w:rsid w:val="002A64F4"/>
    <w:rsid w:val="002A675B"/>
    <w:rsid w:val="002A67B4"/>
    <w:rsid w:val="002A67D9"/>
    <w:rsid w:val="002A6D41"/>
    <w:rsid w:val="002A6DC6"/>
    <w:rsid w:val="002A7125"/>
    <w:rsid w:val="002A787E"/>
    <w:rsid w:val="002A791D"/>
    <w:rsid w:val="002A797D"/>
    <w:rsid w:val="002A7F2A"/>
    <w:rsid w:val="002B002E"/>
    <w:rsid w:val="002B0131"/>
    <w:rsid w:val="002B0154"/>
    <w:rsid w:val="002B01DA"/>
    <w:rsid w:val="002B03B6"/>
    <w:rsid w:val="002B03FD"/>
    <w:rsid w:val="002B040F"/>
    <w:rsid w:val="002B0C37"/>
    <w:rsid w:val="002B0C83"/>
    <w:rsid w:val="002B0CCB"/>
    <w:rsid w:val="002B12DD"/>
    <w:rsid w:val="002B1340"/>
    <w:rsid w:val="002B1814"/>
    <w:rsid w:val="002B1BE2"/>
    <w:rsid w:val="002B1F75"/>
    <w:rsid w:val="002B1FD3"/>
    <w:rsid w:val="002B2034"/>
    <w:rsid w:val="002B21FB"/>
    <w:rsid w:val="002B23C5"/>
    <w:rsid w:val="002B23DF"/>
    <w:rsid w:val="002B2435"/>
    <w:rsid w:val="002B272B"/>
    <w:rsid w:val="002B2B19"/>
    <w:rsid w:val="002B2E80"/>
    <w:rsid w:val="002B2FBE"/>
    <w:rsid w:val="002B3001"/>
    <w:rsid w:val="002B31B0"/>
    <w:rsid w:val="002B3313"/>
    <w:rsid w:val="002B3D26"/>
    <w:rsid w:val="002B3FE9"/>
    <w:rsid w:val="002B4230"/>
    <w:rsid w:val="002B42F6"/>
    <w:rsid w:val="002B465C"/>
    <w:rsid w:val="002B4A0A"/>
    <w:rsid w:val="002B4D29"/>
    <w:rsid w:val="002B4E35"/>
    <w:rsid w:val="002B5012"/>
    <w:rsid w:val="002B54A9"/>
    <w:rsid w:val="002B5536"/>
    <w:rsid w:val="002B593E"/>
    <w:rsid w:val="002B5ACC"/>
    <w:rsid w:val="002B5C82"/>
    <w:rsid w:val="002B6153"/>
    <w:rsid w:val="002B655B"/>
    <w:rsid w:val="002B6B40"/>
    <w:rsid w:val="002B6BF5"/>
    <w:rsid w:val="002B6CE0"/>
    <w:rsid w:val="002B6F0D"/>
    <w:rsid w:val="002B6FE7"/>
    <w:rsid w:val="002B70B6"/>
    <w:rsid w:val="002B76B7"/>
    <w:rsid w:val="002B76D2"/>
    <w:rsid w:val="002B76ED"/>
    <w:rsid w:val="002B7C8D"/>
    <w:rsid w:val="002B7D52"/>
    <w:rsid w:val="002B7EFE"/>
    <w:rsid w:val="002C022B"/>
    <w:rsid w:val="002C0763"/>
    <w:rsid w:val="002C0835"/>
    <w:rsid w:val="002C0B62"/>
    <w:rsid w:val="002C0D40"/>
    <w:rsid w:val="002C0FEB"/>
    <w:rsid w:val="002C1062"/>
    <w:rsid w:val="002C106C"/>
    <w:rsid w:val="002C1160"/>
    <w:rsid w:val="002C1284"/>
    <w:rsid w:val="002C1544"/>
    <w:rsid w:val="002C1B8B"/>
    <w:rsid w:val="002C1D1C"/>
    <w:rsid w:val="002C1F7A"/>
    <w:rsid w:val="002C1FA4"/>
    <w:rsid w:val="002C1FE2"/>
    <w:rsid w:val="002C1FEB"/>
    <w:rsid w:val="002C240E"/>
    <w:rsid w:val="002C246B"/>
    <w:rsid w:val="002C260B"/>
    <w:rsid w:val="002C2AC3"/>
    <w:rsid w:val="002C2E50"/>
    <w:rsid w:val="002C2E66"/>
    <w:rsid w:val="002C307A"/>
    <w:rsid w:val="002C343C"/>
    <w:rsid w:val="002C34C7"/>
    <w:rsid w:val="002C398B"/>
    <w:rsid w:val="002C3D5E"/>
    <w:rsid w:val="002C3D9B"/>
    <w:rsid w:val="002C3E28"/>
    <w:rsid w:val="002C4248"/>
    <w:rsid w:val="002C4B4F"/>
    <w:rsid w:val="002C4BCE"/>
    <w:rsid w:val="002C4CC0"/>
    <w:rsid w:val="002C4D0B"/>
    <w:rsid w:val="002C50B7"/>
    <w:rsid w:val="002C513B"/>
    <w:rsid w:val="002C5278"/>
    <w:rsid w:val="002C5443"/>
    <w:rsid w:val="002C5657"/>
    <w:rsid w:val="002C5ED5"/>
    <w:rsid w:val="002C5F26"/>
    <w:rsid w:val="002C604C"/>
    <w:rsid w:val="002C62D2"/>
    <w:rsid w:val="002C65DA"/>
    <w:rsid w:val="002C67A4"/>
    <w:rsid w:val="002C69C9"/>
    <w:rsid w:val="002C6B4A"/>
    <w:rsid w:val="002C6BF9"/>
    <w:rsid w:val="002C6E77"/>
    <w:rsid w:val="002C6E8B"/>
    <w:rsid w:val="002C6FE4"/>
    <w:rsid w:val="002C70EA"/>
    <w:rsid w:val="002C7FF7"/>
    <w:rsid w:val="002D093B"/>
    <w:rsid w:val="002D095E"/>
    <w:rsid w:val="002D0983"/>
    <w:rsid w:val="002D09D0"/>
    <w:rsid w:val="002D0D79"/>
    <w:rsid w:val="002D11E0"/>
    <w:rsid w:val="002D12D8"/>
    <w:rsid w:val="002D162B"/>
    <w:rsid w:val="002D1635"/>
    <w:rsid w:val="002D1947"/>
    <w:rsid w:val="002D1B59"/>
    <w:rsid w:val="002D1F3D"/>
    <w:rsid w:val="002D200B"/>
    <w:rsid w:val="002D2019"/>
    <w:rsid w:val="002D2421"/>
    <w:rsid w:val="002D2520"/>
    <w:rsid w:val="002D278F"/>
    <w:rsid w:val="002D28F3"/>
    <w:rsid w:val="002D29D4"/>
    <w:rsid w:val="002D29E5"/>
    <w:rsid w:val="002D2C98"/>
    <w:rsid w:val="002D2CB2"/>
    <w:rsid w:val="002D2DAD"/>
    <w:rsid w:val="002D2ED3"/>
    <w:rsid w:val="002D3292"/>
    <w:rsid w:val="002D368F"/>
    <w:rsid w:val="002D3AF9"/>
    <w:rsid w:val="002D3EA9"/>
    <w:rsid w:val="002D41BE"/>
    <w:rsid w:val="002D431E"/>
    <w:rsid w:val="002D4428"/>
    <w:rsid w:val="002D4560"/>
    <w:rsid w:val="002D4828"/>
    <w:rsid w:val="002D4A50"/>
    <w:rsid w:val="002D4B1D"/>
    <w:rsid w:val="002D4B8E"/>
    <w:rsid w:val="002D547C"/>
    <w:rsid w:val="002D54C5"/>
    <w:rsid w:val="002D5556"/>
    <w:rsid w:val="002D5581"/>
    <w:rsid w:val="002D5797"/>
    <w:rsid w:val="002D57D9"/>
    <w:rsid w:val="002D5B05"/>
    <w:rsid w:val="002D5D1D"/>
    <w:rsid w:val="002D5FA4"/>
    <w:rsid w:val="002D60DB"/>
    <w:rsid w:val="002D6BDE"/>
    <w:rsid w:val="002D6BF8"/>
    <w:rsid w:val="002D6D6E"/>
    <w:rsid w:val="002D6F95"/>
    <w:rsid w:val="002D72AC"/>
    <w:rsid w:val="002D73EB"/>
    <w:rsid w:val="002D7766"/>
    <w:rsid w:val="002D7AFA"/>
    <w:rsid w:val="002D7C24"/>
    <w:rsid w:val="002E065D"/>
    <w:rsid w:val="002E08BC"/>
    <w:rsid w:val="002E08DE"/>
    <w:rsid w:val="002E097D"/>
    <w:rsid w:val="002E1048"/>
    <w:rsid w:val="002E12AA"/>
    <w:rsid w:val="002E1329"/>
    <w:rsid w:val="002E1677"/>
    <w:rsid w:val="002E1B30"/>
    <w:rsid w:val="002E1B3C"/>
    <w:rsid w:val="002E1C38"/>
    <w:rsid w:val="002E2525"/>
    <w:rsid w:val="002E270F"/>
    <w:rsid w:val="002E28D1"/>
    <w:rsid w:val="002E2ED4"/>
    <w:rsid w:val="002E2FE8"/>
    <w:rsid w:val="002E3123"/>
    <w:rsid w:val="002E32B0"/>
    <w:rsid w:val="002E35A6"/>
    <w:rsid w:val="002E3647"/>
    <w:rsid w:val="002E378C"/>
    <w:rsid w:val="002E3906"/>
    <w:rsid w:val="002E3A58"/>
    <w:rsid w:val="002E3CFD"/>
    <w:rsid w:val="002E3F5F"/>
    <w:rsid w:val="002E43A4"/>
    <w:rsid w:val="002E449F"/>
    <w:rsid w:val="002E457E"/>
    <w:rsid w:val="002E4736"/>
    <w:rsid w:val="002E4D61"/>
    <w:rsid w:val="002E4E52"/>
    <w:rsid w:val="002E4FBC"/>
    <w:rsid w:val="002E54AF"/>
    <w:rsid w:val="002E581B"/>
    <w:rsid w:val="002E5946"/>
    <w:rsid w:val="002E5DBD"/>
    <w:rsid w:val="002E6B6D"/>
    <w:rsid w:val="002E6DFF"/>
    <w:rsid w:val="002E6F9D"/>
    <w:rsid w:val="002E713D"/>
    <w:rsid w:val="002E760C"/>
    <w:rsid w:val="002E79C3"/>
    <w:rsid w:val="002F01BA"/>
    <w:rsid w:val="002F01C3"/>
    <w:rsid w:val="002F0421"/>
    <w:rsid w:val="002F0526"/>
    <w:rsid w:val="002F090C"/>
    <w:rsid w:val="002F0AEA"/>
    <w:rsid w:val="002F0BCC"/>
    <w:rsid w:val="002F0D87"/>
    <w:rsid w:val="002F0DB6"/>
    <w:rsid w:val="002F0F18"/>
    <w:rsid w:val="002F1344"/>
    <w:rsid w:val="002F172E"/>
    <w:rsid w:val="002F1FD2"/>
    <w:rsid w:val="002F2075"/>
    <w:rsid w:val="002F20F4"/>
    <w:rsid w:val="002F249D"/>
    <w:rsid w:val="002F2849"/>
    <w:rsid w:val="002F3495"/>
    <w:rsid w:val="002F34DF"/>
    <w:rsid w:val="002F35C7"/>
    <w:rsid w:val="002F367F"/>
    <w:rsid w:val="002F43CE"/>
    <w:rsid w:val="002F4ABE"/>
    <w:rsid w:val="002F4FC3"/>
    <w:rsid w:val="002F4FC9"/>
    <w:rsid w:val="002F5070"/>
    <w:rsid w:val="002F5558"/>
    <w:rsid w:val="002F59FC"/>
    <w:rsid w:val="002F5BE6"/>
    <w:rsid w:val="002F61F4"/>
    <w:rsid w:val="002F6354"/>
    <w:rsid w:val="002F636C"/>
    <w:rsid w:val="002F6798"/>
    <w:rsid w:val="002F7192"/>
    <w:rsid w:val="002F72F8"/>
    <w:rsid w:val="002F749C"/>
    <w:rsid w:val="002F7549"/>
    <w:rsid w:val="002F7628"/>
    <w:rsid w:val="002F7717"/>
    <w:rsid w:val="002F77AB"/>
    <w:rsid w:val="002F797B"/>
    <w:rsid w:val="002F7D43"/>
    <w:rsid w:val="003006E9"/>
    <w:rsid w:val="00300E43"/>
    <w:rsid w:val="00300F5C"/>
    <w:rsid w:val="00301400"/>
    <w:rsid w:val="0030146A"/>
    <w:rsid w:val="003015BB"/>
    <w:rsid w:val="00301746"/>
    <w:rsid w:val="00301AED"/>
    <w:rsid w:val="00301B9D"/>
    <w:rsid w:val="0030235E"/>
    <w:rsid w:val="0030245C"/>
    <w:rsid w:val="003025E3"/>
    <w:rsid w:val="00302643"/>
    <w:rsid w:val="00302B4B"/>
    <w:rsid w:val="00302EF4"/>
    <w:rsid w:val="00302FD2"/>
    <w:rsid w:val="00303087"/>
    <w:rsid w:val="00303429"/>
    <w:rsid w:val="0030382E"/>
    <w:rsid w:val="00303884"/>
    <w:rsid w:val="00303E9F"/>
    <w:rsid w:val="00303EC7"/>
    <w:rsid w:val="00303FA5"/>
    <w:rsid w:val="0030413C"/>
    <w:rsid w:val="00304397"/>
    <w:rsid w:val="0030458C"/>
    <w:rsid w:val="00305013"/>
    <w:rsid w:val="003050CC"/>
    <w:rsid w:val="0030536C"/>
    <w:rsid w:val="00305CB8"/>
    <w:rsid w:val="00305D91"/>
    <w:rsid w:val="003064FA"/>
    <w:rsid w:val="00306599"/>
    <w:rsid w:val="0030663B"/>
    <w:rsid w:val="00306A03"/>
    <w:rsid w:val="00306B6A"/>
    <w:rsid w:val="00306C13"/>
    <w:rsid w:val="00307075"/>
    <w:rsid w:val="0030708D"/>
    <w:rsid w:val="003071F9"/>
    <w:rsid w:val="0030724F"/>
    <w:rsid w:val="0030747D"/>
    <w:rsid w:val="003075BE"/>
    <w:rsid w:val="00307917"/>
    <w:rsid w:val="00307951"/>
    <w:rsid w:val="00307B0C"/>
    <w:rsid w:val="00307B2E"/>
    <w:rsid w:val="00307B6F"/>
    <w:rsid w:val="00307C21"/>
    <w:rsid w:val="00307DA3"/>
    <w:rsid w:val="00307DBC"/>
    <w:rsid w:val="003101F6"/>
    <w:rsid w:val="003104E9"/>
    <w:rsid w:val="0031069A"/>
    <w:rsid w:val="00310956"/>
    <w:rsid w:val="00310AAD"/>
    <w:rsid w:val="00310ACC"/>
    <w:rsid w:val="00310B18"/>
    <w:rsid w:val="00310C08"/>
    <w:rsid w:val="00310C96"/>
    <w:rsid w:val="00311054"/>
    <w:rsid w:val="003110A7"/>
    <w:rsid w:val="0031181B"/>
    <w:rsid w:val="00311C49"/>
    <w:rsid w:val="00311D50"/>
    <w:rsid w:val="00312095"/>
    <w:rsid w:val="003120A4"/>
    <w:rsid w:val="003120D5"/>
    <w:rsid w:val="00312646"/>
    <w:rsid w:val="003133A0"/>
    <w:rsid w:val="0031380A"/>
    <w:rsid w:val="003143B2"/>
    <w:rsid w:val="003143E2"/>
    <w:rsid w:val="0031469B"/>
    <w:rsid w:val="00314B20"/>
    <w:rsid w:val="00314D37"/>
    <w:rsid w:val="00314E49"/>
    <w:rsid w:val="0031565F"/>
    <w:rsid w:val="003156C5"/>
    <w:rsid w:val="00315D33"/>
    <w:rsid w:val="00316268"/>
    <w:rsid w:val="0031687A"/>
    <w:rsid w:val="00316DD3"/>
    <w:rsid w:val="00317255"/>
    <w:rsid w:val="00317462"/>
    <w:rsid w:val="00317747"/>
    <w:rsid w:val="00317A76"/>
    <w:rsid w:val="00317AF2"/>
    <w:rsid w:val="00317B10"/>
    <w:rsid w:val="00317CA1"/>
    <w:rsid w:val="00317DEC"/>
    <w:rsid w:val="0032003E"/>
    <w:rsid w:val="00320376"/>
    <w:rsid w:val="00321732"/>
    <w:rsid w:val="0032183B"/>
    <w:rsid w:val="003218BE"/>
    <w:rsid w:val="00321FD4"/>
    <w:rsid w:val="00322013"/>
    <w:rsid w:val="00322022"/>
    <w:rsid w:val="00322034"/>
    <w:rsid w:val="003220AD"/>
    <w:rsid w:val="003221FA"/>
    <w:rsid w:val="0032230D"/>
    <w:rsid w:val="0032257E"/>
    <w:rsid w:val="00322589"/>
    <w:rsid w:val="00322718"/>
    <w:rsid w:val="0032271E"/>
    <w:rsid w:val="00322A2C"/>
    <w:rsid w:val="00322AFE"/>
    <w:rsid w:val="00322B7E"/>
    <w:rsid w:val="00322D29"/>
    <w:rsid w:val="003233C8"/>
    <w:rsid w:val="0032377E"/>
    <w:rsid w:val="00323870"/>
    <w:rsid w:val="003239A2"/>
    <w:rsid w:val="00323A0A"/>
    <w:rsid w:val="00323A53"/>
    <w:rsid w:val="00323A74"/>
    <w:rsid w:val="00324068"/>
    <w:rsid w:val="0032431C"/>
    <w:rsid w:val="0032432F"/>
    <w:rsid w:val="00324392"/>
    <w:rsid w:val="003244C0"/>
    <w:rsid w:val="003250C9"/>
    <w:rsid w:val="0032519C"/>
    <w:rsid w:val="003253C2"/>
    <w:rsid w:val="0032580B"/>
    <w:rsid w:val="00325894"/>
    <w:rsid w:val="00325904"/>
    <w:rsid w:val="00325B66"/>
    <w:rsid w:val="00325F2F"/>
    <w:rsid w:val="0032612A"/>
    <w:rsid w:val="003266EF"/>
    <w:rsid w:val="003267CF"/>
    <w:rsid w:val="00326888"/>
    <w:rsid w:val="00326893"/>
    <w:rsid w:val="00326B34"/>
    <w:rsid w:val="00326BA1"/>
    <w:rsid w:val="00326DAC"/>
    <w:rsid w:val="00326F1C"/>
    <w:rsid w:val="0032705F"/>
    <w:rsid w:val="003270FC"/>
    <w:rsid w:val="00327176"/>
    <w:rsid w:val="003272C8"/>
    <w:rsid w:val="003274EA"/>
    <w:rsid w:val="003277C9"/>
    <w:rsid w:val="00327DD2"/>
    <w:rsid w:val="00327FEB"/>
    <w:rsid w:val="00330186"/>
    <w:rsid w:val="003308FE"/>
    <w:rsid w:val="0033090B"/>
    <w:rsid w:val="00330AAE"/>
    <w:rsid w:val="00330E06"/>
    <w:rsid w:val="003315BB"/>
    <w:rsid w:val="00331753"/>
    <w:rsid w:val="00331ABF"/>
    <w:rsid w:val="00331D38"/>
    <w:rsid w:val="00331D7F"/>
    <w:rsid w:val="00331DD9"/>
    <w:rsid w:val="00331E7E"/>
    <w:rsid w:val="00332C29"/>
    <w:rsid w:val="00332CD5"/>
    <w:rsid w:val="00332DC5"/>
    <w:rsid w:val="00333178"/>
    <w:rsid w:val="003335A5"/>
    <w:rsid w:val="003336F3"/>
    <w:rsid w:val="003338EA"/>
    <w:rsid w:val="00333925"/>
    <w:rsid w:val="00333BEC"/>
    <w:rsid w:val="00333CEC"/>
    <w:rsid w:val="003340A8"/>
    <w:rsid w:val="00334392"/>
    <w:rsid w:val="003345DF"/>
    <w:rsid w:val="0033480F"/>
    <w:rsid w:val="00334D17"/>
    <w:rsid w:val="00334E2D"/>
    <w:rsid w:val="00334F03"/>
    <w:rsid w:val="00334FEA"/>
    <w:rsid w:val="0033525A"/>
    <w:rsid w:val="0033539D"/>
    <w:rsid w:val="003353DD"/>
    <w:rsid w:val="003353F0"/>
    <w:rsid w:val="0033564C"/>
    <w:rsid w:val="00335F70"/>
    <w:rsid w:val="00336029"/>
    <w:rsid w:val="00336522"/>
    <w:rsid w:val="0033695A"/>
    <w:rsid w:val="00336AC7"/>
    <w:rsid w:val="00336EA4"/>
    <w:rsid w:val="00336FA3"/>
    <w:rsid w:val="003376F6"/>
    <w:rsid w:val="00337A6D"/>
    <w:rsid w:val="0034057E"/>
    <w:rsid w:val="003407DC"/>
    <w:rsid w:val="00340992"/>
    <w:rsid w:val="003409F8"/>
    <w:rsid w:val="00340A40"/>
    <w:rsid w:val="00340B1C"/>
    <w:rsid w:val="00340DC8"/>
    <w:rsid w:val="003418A6"/>
    <w:rsid w:val="00341A2E"/>
    <w:rsid w:val="00341AFE"/>
    <w:rsid w:val="0034206A"/>
    <w:rsid w:val="003421DA"/>
    <w:rsid w:val="00342597"/>
    <w:rsid w:val="003426A9"/>
    <w:rsid w:val="00342CE9"/>
    <w:rsid w:val="003430D4"/>
    <w:rsid w:val="0034346F"/>
    <w:rsid w:val="0034373A"/>
    <w:rsid w:val="00343C1C"/>
    <w:rsid w:val="00343EC8"/>
    <w:rsid w:val="00344098"/>
    <w:rsid w:val="003441E9"/>
    <w:rsid w:val="00344507"/>
    <w:rsid w:val="00344CCA"/>
    <w:rsid w:val="00345065"/>
    <w:rsid w:val="00345207"/>
    <w:rsid w:val="003457BB"/>
    <w:rsid w:val="003459B6"/>
    <w:rsid w:val="003464F8"/>
    <w:rsid w:val="003467D4"/>
    <w:rsid w:val="00346A8E"/>
    <w:rsid w:val="00347070"/>
    <w:rsid w:val="003472A8"/>
    <w:rsid w:val="00347915"/>
    <w:rsid w:val="00347A89"/>
    <w:rsid w:val="00347C78"/>
    <w:rsid w:val="00347D51"/>
    <w:rsid w:val="0035003B"/>
    <w:rsid w:val="003502AA"/>
    <w:rsid w:val="003503B5"/>
    <w:rsid w:val="0035058E"/>
    <w:rsid w:val="003505D6"/>
    <w:rsid w:val="0035080A"/>
    <w:rsid w:val="003509DF"/>
    <w:rsid w:val="00351517"/>
    <w:rsid w:val="0035159C"/>
    <w:rsid w:val="00351DE9"/>
    <w:rsid w:val="00352366"/>
    <w:rsid w:val="003526B8"/>
    <w:rsid w:val="003529BE"/>
    <w:rsid w:val="00352D88"/>
    <w:rsid w:val="00352E45"/>
    <w:rsid w:val="00352F8C"/>
    <w:rsid w:val="00352FED"/>
    <w:rsid w:val="003531E7"/>
    <w:rsid w:val="00353203"/>
    <w:rsid w:val="0035399D"/>
    <w:rsid w:val="00353E4A"/>
    <w:rsid w:val="00353E7D"/>
    <w:rsid w:val="00354119"/>
    <w:rsid w:val="00354121"/>
    <w:rsid w:val="00354351"/>
    <w:rsid w:val="00354408"/>
    <w:rsid w:val="00354932"/>
    <w:rsid w:val="00354A5C"/>
    <w:rsid w:val="00354D10"/>
    <w:rsid w:val="0035556C"/>
    <w:rsid w:val="00355728"/>
    <w:rsid w:val="00355887"/>
    <w:rsid w:val="00355928"/>
    <w:rsid w:val="00355943"/>
    <w:rsid w:val="00355B24"/>
    <w:rsid w:val="00355B3F"/>
    <w:rsid w:val="00355BB1"/>
    <w:rsid w:val="00355BED"/>
    <w:rsid w:val="00356046"/>
    <w:rsid w:val="0035614C"/>
    <w:rsid w:val="003567C3"/>
    <w:rsid w:val="00356917"/>
    <w:rsid w:val="00356B5A"/>
    <w:rsid w:val="00356DB4"/>
    <w:rsid w:val="003572BC"/>
    <w:rsid w:val="003575AC"/>
    <w:rsid w:val="003575D0"/>
    <w:rsid w:val="00357A72"/>
    <w:rsid w:val="00357D55"/>
    <w:rsid w:val="00357ED4"/>
    <w:rsid w:val="00360157"/>
    <w:rsid w:val="00360693"/>
    <w:rsid w:val="00360937"/>
    <w:rsid w:val="00360F89"/>
    <w:rsid w:val="003610F5"/>
    <w:rsid w:val="00361111"/>
    <w:rsid w:val="00361176"/>
    <w:rsid w:val="0036120F"/>
    <w:rsid w:val="003612CA"/>
    <w:rsid w:val="003613FF"/>
    <w:rsid w:val="00361707"/>
    <w:rsid w:val="0036172F"/>
    <w:rsid w:val="003619F0"/>
    <w:rsid w:val="00361A81"/>
    <w:rsid w:val="00361F5C"/>
    <w:rsid w:val="0036208A"/>
    <w:rsid w:val="0036265E"/>
    <w:rsid w:val="00362754"/>
    <w:rsid w:val="00362764"/>
    <w:rsid w:val="00362879"/>
    <w:rsid w:val="003628A5"/>
    <w:rsid w:val="00362AE6"/>
    <w:rsid w:val="00362B87"/>
    <w:rsid w:val="00362C1C"/>
    <w:rsid w:val="003638D9"/>
    <w:rsid w:val="00363AD5"/>
    <w:rsid w:val="00363AFD"/>
    <w:rsid w:val="00363FFA"/>
    <w:rsid w:val="0036447B"/>
    <w:rsid w:val="0036482A"/>
    <w:rsid w:val="00364E9F"/>
    <w:rsid w:val="003653F9"/>
    <w:rsid w:val="00365593"/>
    <w:rsid w:val="0036565A"/>
    <w:rsid w:val="00365A1D"/>
    <w:rsid w:val="00365D58"/>
    <w:rsid w:val="003669D5"/>
    <w:rsid w:val="00366BCE"/>
    <w:rsid w:val="00366EA5"/>
    <w:rsid w:val="00366FFD"/>
    <w:rsid w:val="003672DE"/>
    <w:rsid w:val="0036735E"/>
    <w:rsid w:val="0036745D"/>
    <w:rsid w:val="003677F5"/>
    <w:rsid w:val="00367A1D"/>
    <w:rsid w:val="00367F93"/>
    <w:rsid w:val="003703D2"/>
    <w:rsid w:val="00370451"/>
    <w:rsid w:val="00370A54"/>
    <w:rsid w:val="00370A82"/>
    <w:rsid w:val="00370B2E"/>
    <w:rsid w:val="00370B8A"/>
    <w:rsid w:val="003726D6"/>
    <w:rsid w:val="00372772"/>
    <w:rsid w:val="00372A08"/>
    <w:rsid w:val="00372ECD"/>
    <w:rsid w:val="003736A2"/>
    <w:rsid w:val="00373BA0"/>
    <w:rsid w:val="003744C6"/>
    <w:rsid w:val="003748F9"/>
    <w:rsid w:val="00374A61"/>
    <w:rsid w:val="00375224"/>
    <w:rsid w:val="0037528B"/>
    <w:rsid w:val="003755A4"/>
    <w:rsid w:val="0037595E"/>
    <w:rsid w:val="00375C0D"/>
    <w:rsid w:val="003767DC"/>
    <w:rsid w:val="00376B55"/>
    <w:rsid w:val="00376E1D"/>
    <w:rsid w:val="00377123"/>
    <w:rsid w:val="003776E6"/>
    <w:rsid w:val="00377D15"/>
    <w:rsid w:val="00377D8F"/>
    <w:rsid w:val="0038063D"/>
    <w:rsid w:val="003806EB"/>
    <w:rsid w:val="0038078C"/>
    <w:rsid w:val="00380EAD"/>
    <w:rsid w:val="003811C3"/>
    <w:rsid w:val="00381650"/>
    <w:rsid w:val="00381AFE"/>
    <w:rsid w:val="00381E03"/>
    <w:rsid w:val="003821BB"/>
    <w:rsid w:val="003824E2"/>
    <w:rsid w:val="0038283C"/>
    <w:rsid w:val="003829AC"/>
    <w:rsid w:val="003829BC"/>
    <w:rsid w:val="003829C1"/>
    <w:rsid w:val="00382E4F"/>
    <w:rsid w:val="00383408"/>
    <w:rsid w:val="0038381D"/>
    <w:rsid w:val="003838ED"/>
    <w:rsid w:val="00383F97"/>
    <w:rsid w:val="003846AE"/>
    <w:rsid w:val="00384BA1"/>
    <w:rsid w:val="00384D1D"/>
    <w:rsid w:val="00384DD6"/>
    <w:rsid w:val="00384FD9"/>
    <w:rsid w:val="00385226"/>
    <w:rsid w:val="00385235"/>
    <w:rsid w:val="00385633"/>
    <w:rsid w:val="003859BD"/>
    <w:rsid w:val="00385AAA"/>
    <w:rsid w:val="00386D34"/>
    <w:rsid w:val="00386F93"/>
    <w:rsid w:val="0038760E"/>
    <w:rsid w:val="0038761B"/>
    <w:rsid w:val="003876DF"/>
    <w:rsid w:val="003878F2"/>
    <w:rsid w:val="0039086F"/>
    <w:rsid w:val="00390BD7"/>
    <w:rsid w:val="00390D42"/>
    <w:rsid w:val="00391834"/>
    <w:rsid w:val="00391913"/>
    <w:rsid w:val="00391CD8"/>
    <w:rsid w:val="00391E21"/>
    <w:rsid w:val="00391E3E"/>
    <w:rsid w:val="003921C0"/>
    <w:rsid w:val="00392846"/>
    <w:rsid w:val="0039285D"/>
    <w:rsid w:val="003929F5"/>
    <w:rsid w:val="00392D1D"/>
    <w:rsid w:val="00392DA8"/>
    <w:rsid w:val="00392E22"/>
    <w:rsid w:val="00392E9B"/>
    <w:rsid w:val="00392E9E"/>
    <w:rsid w:val="00392F98"/>
    <w:rsid w:val="00393087"/>
    <w:rsid w:val="00393A95"/>
    <w:rsid w:val="00393ED3"/>
    <w:rsid w:val="0039404A"/>
    <w:rsid w:val="00394266"/>
    <w:rsid w:val="003949B1"/>
    <w:rsid w:val="003949D0"/>
    <w:rsid w:val="00394A64"/>
    <w:rsid w:val="00394C3D"/>
    <w:rsid w:val="00394DE8"/>
    <w:rsid w:val="00395164"/>
    <w:rsid w:val="00395861"/>
    <w:rsid w:val="00395978"/>
    <w:rsid w:val="003960C3"/>
    <w:rsid w:val="00396129"/>
    <w:rsid w:val="0039618B"/>
    <w:rsid w:val="003969C1"/>
    <w:rsid w:val="00396AB1"/>
    <w:rsid w:val="00396C4F"/>
    <w:rsid w:val="0039710E"/>
    <w:rsid w:val="00397379"/>
    <w:rsid w:val="00397656"/>
    <w:rsid w:val="003977F2"/>
    <w:rsid w:val="00397845"/>
    <w:rsid w:val="00397972"/>
    <w:rsid w:val="00397C88"/>
    <w:rsid w:val="00397D34"/>
    <w:rsid w:val="00397FE8"/>
    <w:rsid w:val="003A04E0"/>
    <w:rsid w:val="003A073C"/>
    <w:rsid w:val="003A0E91"/>
    <w:rsid w:val="003A12F2"/>
    <w:rsid w:val="003A1700"/>
    <w:rsid w:val="003A1ABB"/>
    <w:rsid w:val="003A1ADA"/>
    <w:rsid w:val="003A2072"/>
    <w:rsid w:val="003A20D9"/>
    <w:rsid w:val="003A284B"/>
    <w:rsid w:val="003A2A29"/>
    <w:rsid w:val="003A2B5B"/>
    <w:rsid w:val="003A30FC"/>
    <w:rsid w:val="003A3537"/>
    <w:rsid w:val="003A3732"/>
    <w:rsid w:val="003A3A16"/>
    <w:rsid w:val="003A3C66"/>
    <w:rsid w:val="003A46C5"/>
    <w:rsid w:val="003A4739"/>
    <w:rsid w:val="003A4883"/>
    <w:rsid w:val="003A4916"/>
    <w:rsid w:val="003A4B6D"/>
    <w:rsid w:val="003A5188"/>
    <w:rsid w:val="003A5432"/>
    <w:rsid w:val="003A556D"/>
    <w:rsid w:val="003A5637"/>
    <w:rsid w:val="003A5824"/>
    <w:rsid w:val="003A5B6D"/>
    <w:rsid w:val="003A5E19"/>
    <w:rsid w:val="003A5F4F"/>
    <w:rsid w:val="003A6103"/>
    <w:rsid w:val="003A6394"/>
    <w:rsid w:val="003A67C5"/>
    <w:rsid w:val="003A6C9E"/>
    <w:rsid w:val="003A6CEF"/>
    <w:rsid w:val="003A6D39"/>
    <w:rsid w:val="003A723D"/>
    <w:rsid w:val="003A762E"/>
    <w:rsid w:val="003A7C8C"/>
    <w:rsid w:val="003A7C8F"/>
    <w:rsid w:val="003A7FE9"/>
    <w:rsid w:val="003B0228"/>
    <w:rsid w:val="003B0446"/>
    <w:rsid w:val="003B04C0"/>
    <w:rsid w:val="003B05E9"/>
    <w:rsid w:val="003B0725"/>
    <w:rsid w:val="003B0749"/>
    <w:rsid w:val="003B0947"/>
    <w:rsid w:val="003B0C05"/>
    <w:rsid w:val="003B0F8C"/>
    <w:rsid w:val="003B105D"/>
    <w:rsid w:val="003B13E2"/>
    <w:rsid w:val="003B13F7"/>
    <w:rsid w:val="003B1B05"/>
    <w:rsid w:val="003B1F1E"/>
    <w:rsid w:val="003B1FA4"/>
    <w:rsid w:val="003B22D2"/>
    <w:rsid w:val="003B256A"/>
    <w:rsid w:val="003B2884"/>
    <w:rsid w:val="003B2B12"/>
    <w:rsid w:val="003B2B19"/>
    <w:rsid w:val="003B3096"/>
    <w:rsid w:val="003B3305"/>
    <w:rsid w:val="003B3BE6"/>
    <w:rsid w:val="003B3CF3"/>
    <w:rsid w:val="003B3DA4"/>
    <w:rsid w:val="003B4141"/>
    <w:rsid w:val="003B41B3"/>
    <w:rsid w:val="003B42A0"/>
    <w:rsid w:val="003B4501"/>
    <w:rsid w:val="003B486B"/>
    <w:rsid w:val="003B4DF8"/>
    <w:rsid w:val="003B5084"/>
    <w:rsid w:val="003B5087"/>
    <w:rsid w:val="003B533C"/>
    <w:rsid w:val="003B59EF"/>
    <w:rsid w:val="003B5FD3"/>
    <w:rsid w:val="003B62F8"/>
    <w:rsid w:val="003B6A27"/>
    <w:rsid w:val="003B6C95"/>
    <w:rsid w:val="003B6D91"/>
    <w:rsid w:val="003B71DF"/>
    <w:rsid w:val="003B7300"/>
    <w:rsid w:val="003B7486"/>
    <w:rsid w:val="003B74BE"/>
    <w:rsid w:val="003B76DE"/>
    <w:rsid w:val="003B7822"/>
    <w:rsid w:val="003B7F1A"/>
    <w:rsid w:val="003B7FF7"/>
    <w:rsid w:val="003C0DA2"/>
    <w:rsid w:val="003C0EA1"/>
    <w:rsid w:val="003C0EF8"/>
    <w:rsid w:val="003C1043"/>
    <w:rsid w:val="003C10AC"/>
    <w:rsid w:val="003C1132"/>
    <w:rsid w:val="003C12E1"/>
    <w:rsid w:val="003C1394"/>
    <w:rsid w:val="003C1702"/>
    <w:rsid w:val="003C172F"/>
    <w:rsid w:val="003C1862"/>
    <w:rsid w:val="003C1E8D"/>
    <w:rsid w:val="003C25F8"/>
    <w:rsid w:val="003C2A6C"/>
    <w:rsid w:val="003C2D09"/>
    <w:rsid w:val="003C3024"/>
    <w:rsid w:val="003C3AA4"/>
    <w:rsid w:val="003C4748"/>
    <w:rsid w:val="003C47EE"/>
    <w:rsid w:val="003C495E"/>
    <w:rsid w:val="003C4A01"/>
    <w:rsid w:val="003C4A56"/>
    <w:rsid w:val="003C520D"/>
    <w:rsid w:val="003C53DB"/>
    <w:rsid w:val="003C577B"/>
    <w:rsid w:val="003C5857"/>
    <w:rsid w:val="003C5987"/>
    <w:rsid w:val="003C5BA5"/>
    <w:rsid w:val="003C5BAE"/>
    <w:rsid w:val="003C5C89"/>
    <w:rsid w:val="003C5D52"/>
    <w:rsid w:val="003C5E04"/>
    <w:rsid w:val="003C5EDB"/>
    <w:rsid w:val="003C5F31"/>
    <w:rsid w:val="003C612C"/>
    <w:rsid w:val="003C703E"/>
    <w:rsid w:val="003C7054"/>
    <w:rsid w:val="003C70F5"/>
    <w:rsid w:val="003C72FC"/>
    <w:rsid w:val="003C7646"/>
    <w:rsid w:val="003C7A48"/>
    <w:rsid w:val="003C7C91"/>
    <w:rsid w:val="003C7E7F"/>
    <w:rsid w:val="003D0110"/>
    <w:rsid w:val="003D03A9"/>
    <w:rsid w:val="003D09F9"/>
    <w:rsid w:val="003D0C7C"/>
    <w:rsid w:val="003D0CB4"/>
    <w:rsid w:val="003D0D10"/>
    <w:rsid w:val="003D16C4"/>
    <w:rsid w:val="003D1A7B"/>
    <w:rsid w:val="003D1C3C"/>
    <w:rsid w:val="003D228A"/>
    <w:rsid w:val="003D288D"/>
    <w:rsid w:val="003D2F74"/>
    <w:rsid w:val="003D328E"/>
    <w:rsid w:val="003D32DE"/>
    <w:rsid w:val="003D3C3D"/>
    <w:rsid w:val="003D43A5"/>
    <w:rsid w:val="003D45D4"/>
    <w:rsid w:val="003D47F8"/>
    <w:rsid w:val="003D48E5"/>
    <w:rsid w:val="003D4CCD"/>
    <w:rsid w:val="003D505E"/>
    <w:rsid w:val="003D5097"/>
    <w:rsid w:val="003D5168"/>
    <w:rsid w:val="003D5758"/>
    <w:rsid w:val="003D57DB"/>
    <w:rsid w:val="003D584D"/>
    <w:rsid w:val="003D5A2B"/>
    <w:rsid w:val="003D5A3E"/>
    <w:rsid w:val="003D5AC9"/>
    <w:rsid w:val="003D5AF8"/>
    <w:rsid w:val="003D5E98"/>
    <w:rsid w:val="003D640E"/>
    <w:rsid w:val="003D6448"/>
    <w:rsid w:val="003D6ED6"/>
    <w:rsid w:val="003D7BE6"/>
    <w:rsid w:val="003D7C20"/>
    <w:rsid w:val="003D7CEB"/>
    <w:rsid w:val="003D7DD0"/>
    <w:rsid w:val="003D7E3D"/>
    <w:rsid w:val="003D7E57"/>
    <w:rsid w:val="003E045D"/>
    <w:rsid w:val="003E076A"/>
    <w:rsid w:val="003E0A86"/>
    <w:rsid w:val="003E0A9F"/>
    <w:rsid w:val="003E0E0F"/>
    <w:rsid w:val="003E0E4B"/>
    <w:rsid w:val="003E1936"/>
    <w:rsid w:val="003E1CC3"/>
    <w:rsid w:val="003E24C1"/>
    <w:rsid w:val="003E2599"/>
    <w:rsid w:val="003E2E02"/>
    <w:rsid w:val="003E2F21"/>
    <w:rsid w:val="003E379B"/>
    <w:rsid w:val="003E37EF"/>
    <w:rsid w:val="003E3A82"/>
    <w:rsid w:val="003E3BD4"/>
    <w:rsid w:val="003E410A"/>
    <w:rsid w:val="003E4396"/>
    <w:rsid w:val="003E43E2"/>
    <w:rsid w:val="003E47D6"/>
    <w:rsid w:val="003E48A5"/>
    <w:rsid w:val="003E493D"/>
    <w:rsid w:val="003E4978"/>
    <w:rsid w:val="003E49EE"/>
    <w:rsid w:val="003E4E21"/>
    <w:rsid w:val="003E56AD"/>
    <w:rsid w:val="003E5B37"/>
    <w:rsid w:val="003E60B6"/>
    <w:rsid w:val="003E654A"/>
    <w:rsid w:val="003E6610"/>
    <w:rsid w:val="003E6613"/>
    <w:rsid w:val="003E6AB7"/>
    <w:rsid w:val="003E6B42"/>
    <w:rsid w:val="003E6BE3"/>
    <w:rsid w:val="003E6D6A"/>
    <w:rsid w:val="003E707C"/>
    <w:rsid w:val="003E7445"/>
    <w:rsid w:val="003E7AA8"/>
    <w:rsid w:val="003E7E94"/>
    <w:rsid w:val="003F0087"/>
    <w:rsid w:val="003F025B"/>
    <w:rsid w:val="003F0538"/>
    <w:rsid w:val="003F06AA"/>
    <w:rsid w:val="003F06D0"/>
    <w:rsid w:val="003F0980"/>
    <w:rsid w:val="003F0BD4"/>
    <w:rsid w:val="003F0C72"/>
    <w:rsid w:val="003F0D84"/>
    <w:rsid w:val="003F0DA8"/>
    <w:rsid w:val="003F102F"/>
    <w:rsid w:val="003F10D6"/>
    <w:rsid w:val="003F155F"/>
    <w:rsid w:val="003F1738"/>
    <w:rsid w:val="003F1991"/>
    <w:rsid w:val="003F19CF"/>
    <w:rsid w:val="003F1DEE"/>
    <w:rsid w:val="003F227C"/>
    <w:rsid w:val="003F2549"/>
    <w:rsid w:val="003F294C"/>
    <w:rsid w:val="003F2C13"/>
    <w:rsid w:val="003F3425"/>
    <w:rsid w:val="003F38BC"/>
    <w:rsid w:val="003F390A"/>
    <w:rsid w:val="003F3975"/>
    <w:rsid w:val="003F4351"/>
    <w:rsid w:val="003F4411"/>
    <w:rsid w:val="003F4618"/>
    <w:rsid w:val="003F4762"/>
    <w:rsid w:val="003F4813"/>
    <w:rsid w:val="003F48DA"/>
    <w:rsid w:val="003F4A0F"/>
    <w:rsid w:val="003F4B71"/>
    <w:rsid w:val="003F4CAE"/>
    <w:rsid w:val="003F4E64"/>
    <w:rsid w:val="003F517E"/>
    <w:rsid w:val="003F51D1"/>
    <w:rsid w:val="003F5266"/>
    <w:rsid w:val="003F54DC"/>
    <w:rsid w:val="003F590D"/>
    <w:rsid w:val="003F59A3"/>
    <w:rsid w:val="003F5FA1"/>
    <w:rsid w:val="003F6273"/>
    <w:rsid w:val="003F66B5"/>
    <w:rsid w:val="003F671C"/>
    <w:rsid w:val="003F6759"/>
    <w:rsid w:val="003F6EA4"/>
    <w:rsid w:val="003F7337"/>
    <w:rsid w:val="003F738D"/>
    <w:rsid w:val="003F77A2"/>
    <w:rsid w:val="003F783E"/>
    <w:rsid w:val="003F7890"/>
    <w:rsid w:val="003F7A25"/>
    <w:rsid w:val="003F7A30"/>
    <w:rsid w:val="0040045D"/>
    <w:rsid w:val="0040079C"/>
    <w:rsid w:val="00400C5C"/>
    <w:rsid w:val="00400FC6"/>
    <w:rsid w:val="00401251"/>
    <w:rsid w:val="0040125D"/>
    <w:rsid w:val="004012FD"/>
    <w:rsid w:val="0040135C"/>
    <w:rsid w:val="004015AE"/>
    <w:rsid w:val="00401857"/>
    <w:rsid w:val="00401C23"/>
    <w:rsid w:val="00401C76"/>
    <w:rsid w:val="00401C93"/>
    <w:rsid w:val="00401E50"/>
    <w:rsid w:val="00401E76"/>
    <w:rsid w:val="00401F73"/>
    <w:rsid w:val="004021B0"/>
    <w:rsid w:val="004023B0"/>
    <w:rsid w:val="00402732"/>
    <w:rsid w:val="00402877"/>
    <w:rsid w:val="00402AD1"/>
    <w:rsid w:val="00402DFA"/>
    <w:rsid w:val="00402EDB"/>
    <w:rsid w:val="004030D8"/>
    <w:rsid w:val="0040357B"/>
    <w:rsid w:val="00403600"/>
    <w:rsid w:val="004036F7"/>
    <w:rsid w:val="00403AAF"/>
    <w:rsid w:val="00403F5C"/>
    <w:rsid w:val="00403F8F"/>
    <w:rsid w:val="00404487"/>
    <w:rsid w:val="00404498"/>
    <w:rsid w:val="004046A5"/>
    <w:rsid w:val="00404A6A"/>
    <w:rsid w:val="00404ABA"/>
    <w:rsid w:val="00404E58"/>
    <w:rsid w:val="00405234"/>
    <w:rsid w:val="004052BA"/>
    <w:rsid w:val="00405630"/>
    <w:rsid w:val="00405A89"/>
    <w:rsid w:val="00405BD3"/>
    <w:rsid w:val="00405DDC"/>
    <w:rsid w:val="00405E73"/>
    <w:rsid w:val="004060A3"/>
    <w:rsid w:val="0040679B"/>
    <w:rsid w:val="00407159"/>
    <w:rsid w:val="004072A8"/>
    <w:rsid w:val="00407458"/>
    <w:rsid w:val="00407533"/>
    <w:rsid w:val="004103C1"/>
    <w:rsid w:val="00410486"/>
    <w:rsid w:val="00410CD1"/>
    <w:rsid w:val="00411122"/>
    <w:rsid w:val="00411520"/>
    <w:rsid w:val="004115FD"/>
    <w:rsid w:val="004118A5"/>
    <w:rsid w:val="004119BE"/>
    <w:rsid w:val="00412205"/>
    <w:rsid w:val="00412E8F"/>
    <w:rsid w:val="0041320F"/>
    <w:rsid w:val="004136F5"/>
    <w:rsid w:val="0041393F"/>
    <w:rsid w:val="0041407F"/>
    <w:rsid w:val="004141E7"/>
    <w:rsid w:val="004144A2"/>
    <w:rsid w:val="00414507"/>
    <w:rsid w:val="0041469D"/>
    <w:rsid w:val="00414748"/>
    <w:rsid w:val="0041488F"/>
    <w:rsid w:val="004155DF"/>
    <w:rsid w:val="004157BD"/>
    <w:rsid w:val="0041597D"/>
    <w:rsid w:val="00415A82"/>
    <w:rsid w:val="00415D3C"/>
    <w:rsid w:val="00416203"/>
    <w:rsid w:val="00416329"/>
    <w:rsid w:val="00416482"/>
    <w:rsid w:val="0041689D"/>
    <w:rsid w:val="004168DF"/>
    <w:rsid w:val="004168F9"/>
    <w:rsid w:val="00416AA2"/>
    <w:rsid w:val="0041706B"/>
    <w:rsid w:val="00417320"/>
    <w:rsid w:val="004174DE"/>
    <w:rsid w:val="00417D4F"/>
    <w:rsid w:val="00417D83"/>
    <w:rsid w:val="00417F8B"/>
    <w:rsid w:val="004201F9"/>
    <w:rsid w:val="00420397"/>
    <w:rsid w:val="00420A1F"/>
    <w:rsid w:val="00420D81"/>
    <w:rsid w:val="00420DF3"/>
    <w:rsid w:val="004213BB"/>
    <w:rsid w:val="00421A0F"/>
    <w:rsid w:val="00421F76"/>
    <w:rsid w:val="0042225D"/>
    <w:rsid w:val="0042245F"/>
    <w:rsid w:val="00422641"/>
    <w:rsid w:val="00423173"/>
    <w:rsid w:val="004231A1"/>
    <w:rsid w:val="00423C79"/>
    <w:rsid w:val="00423E91"/>
    <w:rsid w:val="00424390"/>
    <w:rsid w:val="004243AE"/>
    <w:rsid w:val="00424438"/>
    <w:rsid w:val="00424696"/>
    <w:rsid w:val="00426567"/>
    <w:rsid w:val="0042660A"/>
    <w:rsid w:val="004267FB"/>
    <w:rsid w:val="0042689D"/>
    <w:rsid w:val="00426B3B"/>
    <w:rsid w:val="00426F97"/>
    <w:rsid w:val="004270F3"/>
    <w:rsid w:val="00427226"/>
    <w:rsid w:val="00427494"/>
    <w:rsid w:val="0042753A"/>
    <w:rsid w:val="0042782C"/>
    <w:rsid w:val="00427FB1"/>
    <w:rsid w:val="004301EC"/>
    <w:rsid w:val="004302D1"/>
    <w:rsid w:val="004306F6"/>
    <w:rsid w:val="00430AD0"/>
    <w:rsid w:val="00431095"/>
    <w:rsid w:val="00431435"/>
    <w:rsid w:val="004318AF"/>
    <w:rsid w:val="0043197D"/>
    <w:rsid w:val="00431A10"/>
    <w:rsid w:val="004323A2"/>
    <w:rsid w:val="00432929"/>
    <w:rsid w:val="00433044"/>
    <w:rsid w:val="00433366"/>
    <w:rsid w:val="004333A4"/>
    <w:rsid w:val="00433B96"/>
    <w:rsid w:val="004341CE"/>
    <w:rsid w:val="00435060"/>
    <w:rsid w:val="004350A1"/>
    <w:rsid w:val="0043514D"/>
    <w:rsid w:val="0043529C"/>
    <w:rsid w:val="004352F7"/>
    <w:rsid w:val="00435756"/>
    <w:rsid w:val="0043599D"/>
    <w:rsid w:val="00435DD0"/>
    <w:rsid w:val="00435E63"/>
    <w:rsid w:val="00435EFD"/>
    <w:rsid w:val="00435F99"/>
    <w:rsid w:val="004361F9"/>
    <w:rsid w:val="00436550"/>
    <w:rsid w:val="004365A7"/>
    <w:rsid w:val="0043698B"/>
    <w:rsid w:val="00436996"/>
    <w:rsid w:val="00436BD4"/>
    <w:rsid w:val="00436F8A"/>
    <w:rsid w:val="0043707D"/>
    <w:rsid w:val="004373A8"/>
    <w:rsid w:val="0043746A"/>
    <w:rsid w:val="0043760F"/>
    <w:rsid w:val="0043770E"/>
    <w:rsid w:val="00437992"/>
    <w:rsid w:val="00437A35"/>
    <w:rsid w:val="00437BA9"/>
    <w:rsid w:val="00437DDF"/>
    <w:rsid w:val="00437F1B"/>
    <w:rsid w:val="00440092"/>
    <w:rsid w:val="004404D1"/>
    <w:rsid w:val="00440542"/>
    <w:rsid w:val="0044071F"/>
    <w:rsid w:val="0044089F"/>
    <w:rsid w:val="004408CF"/>
    <w:rsid w:val="004409C1"/>
    <w:rsid w:val="00440CCA"/>
    <w:rsid w:val="0044169D"/>
    <w:rsid w:val="004416AF"/>
    <w:rsid w:val="0044172F"/>
    <w:rsid w:val="00441E1D"/>
    <w:rsid w:val="00441FD2"/>
    <w:rsid w:val="004424A2"/>
    <w:rsid w:val="004424BB"/>
    <w:rsid w:val="004426B7"/>
    <w:rsid w:val="00442940"/>
    <w:rsid w:val="00443344"/>
    <w:rsid w:val="004436EC"/>
    <w:rsid w:val="00443BD4"/>
    <w:rsid w:val="004441A0"/>
    <w:rsid w:val="0044466C"/>
    <w:rsid w:val="004449C8"/>
    <w:rsid w:val="00444B84"/>
    <w:rsid w:val="00444B93"/>
    <w:rsid w:val="00444D7D"/>
    <w:rsid w:val="00444F91"/>
    <w:rsid w:val="00445321"/>
    <w:rsid w:val="00445C53"/>
    <w:rsid w:val="0044604E"/>
    <w:rsid w:val="0044605B"/>
    <w:rsid w:val="00446D5C"/>
    <w:rsid w:val="0044748C"/>
    <w:rsid w:val="004476BF"/>
    <w:rsid w:val="00447724"/>
    <w:rsid w:val="004477CA"/>
    <w:rsid w:val="004478C1"/>
    <w:rsid w:val="004478D8"/>
    <w:rsid w:val="0044793E"/>
    <w:rsid w:val="00450E83"/>
    <w:rsid w:val="0045164C"/>
    <w:rsid w:val="00451E1B"/>
    <w:rsid w:val="00451FFF"/>
    <w:rsid w:val="004521C5"/>
    <w:rsid w:val="004525E9"/>
    <w:rsid w:val="00452EC8"/>
    <w:rsid w:val="004530B2"/>
    <w:rsid w:val="00453273"/>
    <w:rsid w:val="00453309"/>
    <w:rsid w:val="00454020"/>
    <w:rsid w:val="00454165"/>
    <w:rsid w:val="00454C99"/>
    <w:rsid w:val="00454D07"/>
    <w:rsid w:val="00454F63"/>
    <w:rsid w:val="0045532B"/>
    <w:rsid w:val="004554FB"/>
    <w:rsid w:val="00455533"/>
    <w:rsid w:val="004558AF"/>
    <w:rsid w:val="00455D8B"/>
    <w:rsid w:val="00455F69"/>
    <w:rsid w:val="004569AA"/>
    <w:rsid w:val="00456B19"/>
    <w:rsid w:val="00457102"/>
    <w:rsid w:val="0045746D"/>
    <w:rsid w:val="004577EC"/>
    <w:rsid w:val="00457DF9"/>
    <w:rsid w:val="00457F8E"/>
    <w:rsid w:val="00457FA0"/>
    <w:rsid w:val="004603CE"/>
    <w:rsid w:val="0046071A"/>
    <w:rsid w:val="004607A4"/>
    <w:rsid w:val="00460D89"/>
    <w:rsid w:val="004610E2"/>
    <w:rsid w:val="004612AD"/>
    <w:rsid w:val="004616E7"/>
    <w:rsid w:val="004616ED"/>
    <w:rsid w:val="0046194D"/>
    <w:rsid w:val="00461BB5"/>
    <w:rsid w:val="00461C21"/>
    <w:rsid w:val="00461ED0"/>
    <w:rsid w:val="00461F81"/>
    <w:rsid w:val="004622FC"/>
    <w:rsid w:val="00462310"/>
    <w:rsid w:val="004625EF"/>
    <w:rsid w:val="00462718"/>
    <w:rsid w:val="00462F8C"/>
    <w:rsid w:val="004633B5"/>
    <w:rsid w:val="004633E7"/>
    <w:rsid w:val="00463763"/>
    <w:rsid w:val="00463911"/>
    <w:rsid w:val="00463B7C"/>
    <w:rsid w:val="00463E23"/>
    <w:rsid w:val="00463E68"/>
    <w:rsid w:val="00464121"/>
    <w:rsid w:val="0046420A"/>
    <w:rsid w:val="0046431F"/>
    <w:rsid w:val="0046457B"/>
    <w:rsid w:val="00464DA5"/>
    <w:rsid w:val="004653F3"/>
    <w:rsid w:val="0046578C"/>
    <w:rsid w:val="00465827"/>
    <w:rsid w:val="00465A96"/>
    <w:rsid w:val="00465ABB"/>
    <w:rsid w:val="00465CAA"/>
    <w:rsid w:val="00465F8B"/>
    <w:rsid w:val="00465FC9"/>
    <w:rsid w:val="004660FA"/>
    <w:rsid w:val="0046630A"/>
    <w:rsid w:val="00466971"/>
    <w:rsid w:val="004669AF"/>
    <w:rsid w:val="004669DC"/>
    <w:rsid w:val="00466A37"/>
    <w:rsid w:val="00466BE2"/>
    <w:rsid w:val="00466D75"/>
    <w:rsid w:val="00467152"/>
    <w:rsid w:val="0046761B"/>
    <w:rsid w:val="00467797"/>
    <w:rsid w:val="004679D3"/>
    <w:rsid w:val="00470100"/>
    <w:rsid w:val="004702CE"/>
    <w:rsid w:val="00470417"/>
    <w:rsid w:val="0047096A"/>
    <w:rsid w:val="00470C17"/>
    <w:rsid w:val="00470D98"/>
    <w:rsid w:val="00470F4A"/>
    <w:rsid w:val="00471D90"/>
    <w:rsid w:val="00472374"/>
    <w:rsid w:val="00472707"/>
    <w:rsid w:val="0047283D"/>
    <w:rsid w:val="004731AE"/>
    <w:rsid w:val="004732B1"/>
    <w:rsid w:val="00473723"/>
    <w:rsid w:val="00473AE6"/>
    <w:rsid w:val="00473C18"/>
    <w:rsid w:val="00473CB0"/>
    <w:rsid w:val="00473E86"/>
    <w:rsid w:val="004747BC"/>
    <w:rsid w:val="004750A9"/>
    <w:rsid w:val="0047517F"/>
    <w:rsid w:val="004755EE"/>
    <w:rsid w:val="0047579F"/>
    <w:rsid w:val="0047594E"/>
    <w:rsid w:val="00475A14"/>
    <w:rsid w:val="00475C4D"/>
    <w:rsid w:val="00475CEC"/>
    <w:rsid w:val="004761F2"/>
    <w:rsid w:val="00476895"/>
    <w:rsid w:val="00476B3F"/>
    <w:rsid w:val="00476B70"/>
    <w:rsid w:val="00476DC3"/>
    <w:rsid w:val="004771DC"/>
    <w:rsid w:val="00477CD2"/>
    <w:rsid w:val="004804D0"/>
    <w:rsid w:val="00480642"/>
    <w:rsid w:val="00480A00"/>
    <w:rsid w:val="00481188"/>
    <w:rsid w:val="004811C2"/>
    <w:rsid w:val="004815A1"/>
    <w:rsid w:val="004815EC"/>
    <w:rsid w:val="0048171A"/>
    <w:rsid w:val="00481970"/>
    <w:rsid w:val="004819DF"/>
    <w:rsid w:val="00481C3D"/>
    <w:rsid w:val="00481E81"/>
    <w:rsid w:val="0048211C"/>
    <w:rsid w:val="00482257"/>
    <w:rsid w:val="00482523"/>
    <w:rsid w:val="00482582"/>
    <w:rsid w:val="00482AB2"/>
    <w:rsid w:val="00482FBB"/>
    <w:rsid w:val="0048324C"/>
    <w:rsid w:val="00483399"/>
    <w:rsid w:val="00483A55"/>
    <w:rsid w:val="00483B88"/>
    <w:rsid w:val="0048428A"/>
    <w:rsid w:val="00484BC8"/>
    <w:rsid w:val="00484C79"/>
    <w:rsid w:val="00484E5A"/>
    <w:rsid w:val="00485050"/>
    <w:rsid w:val="00485258"/>
    <w:rsid w:val="00485451"/>
    <w:rsid w:val="00485A3B"/>
    <w:rsid w:val="00485A73"/>
    <w:rsid w:val="00485B5D"/>
    <w:rsid w:val="00485BFF"/>
    <w:rsid w:val="00485C92"/>
    <w:rsid w:val="00485D3D"/>
    <w:rsid w:val="00485DBA"/>
    <w:rsid w:val="00485FB6"/>
    <w:rsid w:val="00486159"/>
    <w:rsid w:val="00486171"/>
    <w:rsid w:val="004864B1"/>
    <w:rsid w:val="004869F6"/>
    <w:rsid w:val="00486C57"/>
    <w:rsid w:val="00486D30"/>
    <w:rsid w:val="00487068"/>
    <w:rsid w:val="004873D9"/>
    <w:rsid w:val="00487AC9"/>
    <w:rsid w:val="004901AF"/>
    <w:rsid w:val="00490616"/>
    <w:rsid w:val="00490990"/>
    <w:rsid w:val="00490AB8"/>
    <w:rsid w:val="00490B2A"/>
    <w:rsid w:val="00490B52"/>
    <w:rsid w:val="00490FEB"/>
    <w:rsid w:val="004912C1"/>
    <w:rsid w:val="00491733"/>
    <w:rsid w:val="00491C58"/>
    <w:rsid w:val="0049211B"/>
    <w:rsid w:val="004922F0"/>
    <w:rsid w:val="00492375"/>
    <w:rsid w:val="004925CB"/>
    <w:rsid w:val="004927F0"/>
    <w:rsid w:val="00492906"/>
    <w:rsid w:val="00492B48"/>
    <w:rsid w:val="0049323C"/>
    <w:rsid w:val="00493B39"/>
    <w:rsid w:val="00494185"/>
    <w:rsid w:val="004942BE"/>
    <w:rsid w:val="00494C11"/>
    <w:rsid w:val="00494CE4"/>
    <w:rsid w:val="004952D9"/>
    <w:rsid w:val="00495380"/>
    <w:rsid w:val="0049549B"/>
    <w:rsid w:val="00495500"/>
    <w:rsid w:val="004956B5"/>
    <w:rsid w:val="00495A85"/>
    <w:rsid w:val="00495CB0"/>
    <w:rsid w:val="00495DCA"/>
    <w:rsid w:val="00496129"/>
    <w:rsid w:val="0049670A"/>
    <w:rsid w:val="004967E8"/>
    <w:rsid w:val="00496A73"/>
    <w:rsid w:val="00496BF1"/>
    <w:rsid w:val="004979E0"/>
    <w:rsid w:val="00497AB5"/>
    <w:rsid w:val="00497D0D"/>
    <w:rsid w:val="00497F94"/>
    <w:rsid w:val="004A02B4"/>
    <w:rsid w:val="004A0455"/>
    <w:rsid w:val="004A0558"/>
    <w:rsid w:val="004A056B"/>
    <w:rsid w:val="004A08BB"/>
    <w:rsid w:val="004A0A2B"/>
    <w:rsid w:val="004A0C4A"/>
    <w:rsid w:val="004A0DE7"/>
    <w:rsid w:val="004A0E14"/>
    <w:rsid w:val="004A1200"/>
    <w:rsid w:val="004A12FF"/>
    <w:rsid w:val="004A163E"/>
    <w:rsid w:val="004A16DF"/>
    <w:rsid w:val="004A1A09"/>
    <w:rsid w:val="004A1F07"/>
    <w:rsid w:val="004A2297"/>
    <w:rsid w:val="004A23CF"/>
    <w:rsid w:val="004A2553"/>
    <w:rsid w:val="004A25E6"/>
    <w:rsid w:val="004A2738"/>
    <w:rsid w:val="004A2885"/>
    <w:rsid w:val="004A2CF4"/>
    <w:rsid w:val="004A2FE8"/>
    <w:rsid w:val="004A3044"/>
    <w:rsid w:val="004A30EE"/>
    <w:rsid w:val="004A3347"/>
    <w:rsid w:val="004A3B3B"/>
    <w:rsid w:val="004A4393"/>
    <w:rsid w:val="004A43B4"/>
    <w:rsid w:val="004A456A"/>
    <w:rsid w:val="004A491F"/>
    <w:rsid w:val="004A4ABD"/>
    <w:rsid w:val="004A4F14"/>
    <w:rsid w:val="004A4FA7"/>
    <w:rsid w:val="004A5551"/>
    <w:rsid w:val="004A5684"/>
    <w:rsid w:val="004A5A7A"/>
    <w:rsid w:val="004A5ACC"/>
    <w:rsid w:val="004A5B79"/>
    <w:rsid w:val="004A5C31"/>
    <w:rsid w:val="004A6010"/>
    <w:rsid w:val="004A6A6B"/>
    <w:rsid w:val="004A6FD0"/>
    <w:rsid w:val="004A7108"/>
    <w:rsid w:val="004A72B3"/>
    <w:rsid w:val="004A762A"/>
    <w:rsid w:val="004A798A"/>
    <w:rsid w:val="004A7EBA"/>
    <w:rsid w:val="004B0530"/>
    <w:rsid w:val="004B0831"/>
    <w:rsid w:val="004B0944"/>
    <w:rsid w:val="004B0BA3"/>
    <w:rsid w:val="004B0D03"/>
    <w:rsid w:val="004B0D2B"/>
    <w:rsid w:val="004B1290"/>
    <w:rsid w:val="004B12C1"/>
    <w:rsid w:val="004B141C"/>
    <w:rsid w:val="004B149E"/>
    <w:rsid w:val="004B15E3"/>
    <w:rsid w:val="004B198C"/>
    <w:rsid w:val="004B1C03"/>
    <w:rsid w:val="004B2126"/>
    <w:rsid w:val="004B2164"/>
    <w:rsid w:val="004B2207"/>
    <w:rsid w:val="004B2668"/>
    <w:rsid w:val="004B2835"/>
    <w:rsid w:val="004B2B76"/>
    <w:rsid w:val="004B2D43"/>
    <w:rsid w:val="004B2E8C"/>
    <w:rsid w:val="004B2FE9"/>
    <w:rsid w:val="004B325C"/>
    <w:rsid w:val="004B36DD"/>
    <w:rsid w:val="004B398C"/>
    <w:rsid w:val="004B3A19"/>
    <w:rsid w:val="004B3BF2"/>
    <w:rsid w:val="004B3CF4"/>
    <w:rsid w:val="004B42C4"/>
    <w:rsid w:val="004B47FA"/>
    <w:rsid w:val="004B4862"/>
    <w:rsid w:val="004B4906"/>
    <w:rsid w:val="004B4BB6"/>
    <w:rsid w:val="004B4F00"/>
    <w:rsid w:val="004B4F0D"/>
    <w:rsid w:val="004B5110"/>
    <w:rsid w:val="004B51ED"/>
    <w:rsid w:val="004B5290"/>
    <w:rsid w:val="004B52B9"/>
    <w:rsid w:val="004B554F"/>
    <w:rsid w:val="004B56A4"/>
    <w:rsid w:val="004B5C7B"/>
    <w:rsid w:val="004B5D5C"/>
    <w:rsid w:val="004B62CD"/>
    <w:rsid w:val="004B63DF"/>
    <w:rsid w:val="004B66E7"/>
    <w:rsid w:val="004B69EE"/>
    <w:rsid w:val="004B70B8"/>
    <w:rsid w:val="004B7130"/>
    <w:rsid w:val="004B73F4"/>
    <w:rsid w:val="004B78AA"/>
    <w:rsid w:val="004B7A6A"/>
    <w:rsid w:val="004B7E90"/>
    <w:rsid w:val="004B7F89"/>
    <w:rsid w:val="004C02ED"/>
    <w:rsid w:val="004C0B55"/>
    <w:rsid w:val="004C1AA6"/>
    <w:rsid w:val="004C1B0C"/>
    <w:rsid w:val="004C20F9"/>
    <w:rsid w:val="004C29F7"/>
    <w:rsid w:val="004C2EB9"/>
    <w:rsid w:val="004C3016"/>
    <w:rsid w:val="004C3538"/>
    <w:rsid w:val="004C38AF"/>
    <w:rsid w:val="004C39A8"/>
    <w:rsid w:val="004C3BC4"/>
    <w:rsid w:val="004C3BE4"/>
    <w:rsid w:val="004C4920"/>
    <w:rsid w:val="004C4C49"/>
    <w:rsid w:val="004C4CBC"/>
    <w:rsid w:val="004C5149"/>
    <w:rsid w:val="004C568D"/>
    <w:rsid w:val="004C58E7"/>
    <w:rsid w:val="004C5DCA"/>
    <w:rsid w:val="004C5E41"/>
    <w:rsid w:val="004C5ED4"/>
    <w:rsid w:val="004C61B5"/>
    <w:rsid w:val="004C6235"/>
    <w:rsid w:val="004C660D"/>
    <w:rsid w:val="004C6625"/>
    <w:rsid w:val="004C6725"/>
    <w:rsid w:val="004C684B"/>
    <w:rsid w:val="004C68AF"/>
    <w:rsid w:val="004C6AA3"/>
    <w:rsid w:val="004C6BD0"/>
    <w:rsid w:val="004C719E"/>
    <w:rsid w:val="004C7211"/>
    <w:rsid w:val="004C7DB9"/>
    <w:rsid w:val="004D0B08"/>
    <w:rsid w:val="004D0C87"/>
    <w:rsid w:val="004D0E69"/>
    <w:rsid w:val="004D117E"/>
    <w:rsid w:val="004D1211"/>
    <w:rsid w:val="004D124B"/>
    <w:rsid w:val="004D1326"/>
    <w:rsid w:val="004D1393"/>
    <w:rsid w:val="004D141A"/>
    <w:rsid w:val="004D1725"/>
    <w:rsid w:val="004D1DC5"/>
    <w:rsid w:val="004D275C"/>
    <w:rsid w:val="004D2AFB"/>
    <w:rsid w:val="004D2BDF"/>
    <w:rsid w:val="004D396C"/>
    <w:rsid w:val="004D39CA"/>
    <w:rsid w:val="004D3E0B"/>
    <w:rsid w:val="004D3FA4"/>
    <w:rsid w:val="004D4045"/>
    <w:rsid w:val="004D414D"/>
    <w:rsid w:val="004D41CD"/>
    <w:rsid w:val="004D46B5"/>
    <w:rsid w:val="004D47EB"/>
    <w:rsid w:val="004D4A82"/>
    <w:rsid w:val="004D4BEB"/>
    <w:rsid w:val="004D4E7D"/>
    <w:rsid w:val="004D508A"/>
    <w:rsid w:val="004D5717"/>
    <w:rsid w:val="004D5CAC"/>
    <w:rsid w:val="004D63BA"/>
    <w:rsid w:val="004D649E"/>
    <w:rsid w:val="004D69DC"/>
    <w:rsid w:val="004D6C67"/>
    <w:rsid w:val="004D6D19"/>
    <w:rsid w:val="004D6DAA"/>
    <w:rsid w:val="004D70AD"/>
    <w:rsid w:val="004D72B7"/>
    <w:rsid w:val="004D7956"/>
    <w:rsid w:val="004D7A0D"/>
    <w:rsid w:val="004D7A90"/>
    <w:rsid w:val="004D7D19"/>
    <w:rsid w:val="004D7D90"/>
    <w:rsid w:val="004D7D97"/>
    <w:rsid w:val="004E0283"/>
    <w:rsid w:val="004E0436"/>
    <w:rsid w:val="004E04DB"/>
    <w:rsid w:val="004E0717"/>
    <w:rsid w:val="004E0842"/>
    <w:rsid w:val="004E0948"/>
    <w:rsid w:val="004E09E8"/>
    <w:rsid w:val="004E0BFD"/>
    <w:rsid w:val="004E0D36"/>
    <w:rsid w:val="004E13DD"/>
    <w:rsid w:val="004E1910"/>
    <w:rsid w:val="004E191F"/>
    <w:rsid w:val="004E19CA"/>
    <w:rsid w:val="004E1A71"/>
    <w:rsid w:val="004E2A08"/>
    <w:rsid w:val="004E2CF8"/>
    <w:rsid w:val="004E308A"/>
    <w:rsid w:val="004E3186"/>
    <w:rsid w:val="004E356D"/>
    <w:rsid w:val="004E3952"/>
    <w:rsid w:val="004E3A77"/>
    <w:rsid w:val="004E3EF5"/>
    <w:rsid w:val="004E3F08"/>
    <w:rsid w:val="004E468A"/>
    <w:rsid w:val="004E490F"/>
    <w:rsid w:val="004E498B"/>
    <w:rsid w:val="004E4A38"/>
    <w:rsid w:val="004E4AD9"/>
    <w:rsid w:val="004E4D96"/>
    <w:rsid w:val="004E52C2"/>
    <w:rsid w:val="004E53A2"/>
    <w:rsid w:val="004E5425"/>
    <w:rsid w:val="004E55AD"/>
    <w:rsid w:val="004E59A9"/>
    <w:rsid w:val="004E5AD8"/>
    <w:rsid w:val="004E5BB3"/>
    <w:rsid w:val="004E65A1"/>
    <w:rsid w:val="004E6E5F"/>
    <w:rsid w:val="004E7035"/>
    <w:rsid w:val="004E7138"/>
    <w:rsid w:val="004E71E5"/>
    <w:rsid w:val="004E723F"/>
    <w:rsid w:val="004E7C45"/>
    <w:rsid w:val="004F01E0"/>
    <w:rsid w:val="004F02DE"/>
    <w:rsid w:val="004F036D"/>
    <w:rsid w:val="004F037D"/>
    <w:rsid w:val="004F0BAA"/>
    <w:rsid w:val="004F0BF3"/>
    <w:rsid w:val="004F0CC3"/>
    <w:rsid w:val="004F1362"/>
    <w:rsid w:val="004F1383"/>
    <w:rsid w:val="004F1966"/>
    <w:rsid w:val="004F1AF5"/>
    <w:rsid w:val="004F1C6D"/>
    <w:rsid w:val="004F1E8B"/>
    <w:rsid w:val="004F2175"/>
    <w:rsid w:val="004F2220"/>
    <w:rsid w:val="004F2B1E"/>
    <w:rsid w:val="004F2B28"/>
    <w:rsid w:val="004F2D77"/>
    <w:rsid w:val="004F328B"/>
    <w:rsid w:val="004F35D7"/>
    <w:rsid w:val="004F3665"/>
    <w:rsid w:val="004F3850"/>
    <w:rsid w:val="004F3910"/>
    <w:rsid w:val="004F3EBD"/>
    <w:rsid w:val="004F465F"/>
    <w:rsid w:val="004F4C3F"/>
    <w:rsid w:val="004F4E73"/>
    <w:rsid w:val="004F523A"/>
    <w:rsid w:val="004F5266"/>
    <w:rsid w:val="004F5771"/>
    <w:rsid w:val="004F5784"/>
    <w:rsid w:val="004F587B"/>
    <w:rsid w:val="004F5AE5"/>
    <w:rsid w:val="004F6E69"/>
    <w:rsid w:val="004F73D3"/>
    <w:rsid w:val="004F73F7"/>
    <w:rsid w:val="004F7463"/>
    <w:rsid w:val="004F756F"/>
    <w:rsid w:val="004F7905"/>
    <w:rsid w:val="004F7CDB"/>
    <w:rsid w:val="00500056"/>
    <w:rsid w:val="0050008F"/>
    <w:rsid w:val="005003F9"/>
    <w:rsid w:val="00500431"/>
    <w:rsid w:val="005004BC"/>
    <w:rsid w:val="00500897"/>
    <w:rsid w:val="00500B9C"/>
    <w:rsid w:val="00500C97"/>
    <w:rsid w:val="00501084"/>
    <w:rsid w:val="005016AF"/>
    <w:rsid w:val="00501763"/>
    <w:rsid w:val="0050182F"/>
    <w:rsid w:val="0050187F"/>
    <w:rsid w:val="00501CC2"/>
    <w:rsid w:val="00502043"/>
    <w:rsid w:val="005020BB"/>
    <w:rsid w:val="00502F29"/>
    <w:rsid w:val="00503179"/>
    <w:rsid w:val="00503BB4"/>
    <w:rsid w:val="00503BC6"/>
    <w:rsid w:val="00503E62"/>
    <w:rsid w:val="00503EFE"/>
    <w:rsid w:val="00504436"/>
    <w:rsid w:val="005047A4"/>
    <w:rsid w:val="00504A0C"/>
    <w:rsid w:val="00504A54"/>
    <w:rsid w:val="00504E7A"/>
    <w:rsid w:val="005053D2"/>
    <w:rsid w:val="005058E4"/>
    <w:rsid w:val="005059EB"/>
    <w:rsid w:val="00505FEE"/>
    <w:rsid w:val="0050676B"/>
    <w:rsid w:val="00506843"/>
    <w:rsid w:val="0050691C"/>
    <w:rsid w:val="0050739A"/>
    <w:rsid w:val="005074B2"/>
    <w:rsid w:val="005079FF"/>
    <w:rsid w:val="00507D7E"/>
    <w:rsid w:val="00510048"/>
    <w:rsid w:val="005102A2"/>
    <w:rsid w:val="00510595"/>
    <w:rsid w:val="00510DC9"/>
    <w:rsid w:val="005111C6"/>
    <w:rsid w:val="0051138E"/>
    <w:rsid w:val="005113FC"/>
    <w:rsid w:val="00511ADB"/>
    <w:rsid w:val="00511FDF"/>
    <w:rsid w:val="00511FE7"/>
    <w:rsid w:val="005121C4"/>
    <w:rsid w:val="00512711"/>
    <w:rsid w:val="0051274B"/>
    <w:rsid w:val="00512B82"/>
    <w:rsid w:val="005131FD"/>
    <w:rsid w:val="00513A57"/>
    <w:rsid w:val="00513CED"/>
    <w:rsid w:val="00514168"/>
    <w:rsid w:val="00514323"/>
    <w:rsid w:val="0051437E"/>
    <w:rsid w:val="005143A1"/>
    <w:rsid w:val="0051451C"/>
    <w:rsid w:val="00514629"/>
    <w:rsid w:val="0051463A"/>
    <w:rsid w:val="005146B4"/>
    <w:rsid w:val="005146E9"/>
    <w:rsid w:val="00514BC9"/>
    <w:rsid w:val="0051500B"/>
    <w:rsid w:val="005150F4"/>
    <w:rsid w:val="005155E3"/>
    <w:rsid w:val="005156C1"/>
    <w:rsid w:val="0051627B"/>
    <w:rsid w:val="0051658D"/>
    <w:rsid w:val="005166E1"/>
    <w:rsid w:val="00516736"/>
    <w:rsid w:val="005168A2"/>
    <w:rsid w:val="00516BD2"/>
    <w:rsid w:val="005171E7"/>
    <w:rsid w:val="00517623"/>
    <w:rsid w:val="00517D7A"/>
    <w:rsid w:val="00517EF8"/>
    <w:rsid w:val="00520143"/>
    <w:rsid w:val="005201CE"/>
    <w:rsid w:val="00520264"/>
    <w:rsid w:val="00520912"/>
    <w:rsid w:val="005211EC"/>
    <w:rsid w:val="00521314"/>
    <w:rsid w:val="00521AA9"/>
    <w:rsid w:val="00521B15"/>
    <w:rsid w:val="00521CDE"/>
    <w:rsid w:val="00521D84"/>
    <w:rsid w:val="005222AF"/>
    <w:rsid w:val="005222D2"/>
    <w:rsid w:val="00522364"/>
    <w:rsid w:val="005227F7"/>
    <w:rsid w:val="00522A70"/>
    <w:rsid w:val="00522AAB"/>
    <w:rsid w:val="00522B44"/>
    <w:rsid w:val="00522B4A"/>
    <w:rsid w:val="00522FB0"/>
    <w:rsid w:val="005230DC"/>
    <w:rsid w:val="00523188"/>
    <w:rsid w:val="005232B0"/>
    <w:rsid w:val="005237FC"/>
    <w:rsid w:val="00523A05"/>
    <w:rsid w:val="005242DC"/>
    <w:rsid w:val="005246D7"/>
    <w:rsid w:val="00524DAF"/>
    <w:rsid w:val="00524FF4"/>
    <w:rsid w:val="00525093"/>
    <w:rsid w:val="0052556D"/>
    <w:rsid w:val="00525586"/>
    <w:rsid w:val="0052566D"/>
    <w:rsid w:val="00525AC1"/>
    <w:rsid w:val="00525BB0"/>
    <w:rsid w:val="00525C56"/>
    <w:rsid w:val="00525C68"/>
    <w:rsid w:val="00525ED0"/>
    <w:rsid w:val="00525FCD"/>
    <w:rsid w:val="00526026"/>
    <w:rsid w:val="005262C7"/>
    <w:rsid w:val="00526799"/>
    <w:rsid w:val="005267EE"/>
    <w:rsid w:val="00526BC1"/>
    <w:rsid w:val="005271F8"/>
    <w:rsid w:val="00527270"/>
    <w:rsid w:val="00527467"/>
    <w:rsid w:val="00527500"/>
    <w:rsid w:val="0052757C"/>
    <w:rsid w:val="005276E2"/>
    <w:rsid w:val="00527C23"/>
    <w:rsid w:val="00527D80"/>
    <w:rsid w:val="005300CD"/>
    <w:rsid w:val="0053014D"/>
    <w:rsid w:val="00530558"/>
    <w:rsid w:val="0053096D"/>
    <w:rsid w:val="00530BCC"/>
    <w:rsid w:val="00530D0B"/>
    <w:rsid w:val="00530EF4"/>
    <w:rsid w:val="00531601"/>
    <w:rsid w:val="00531BA1"/>
    <w:rsid w:val="00531D8E"/>
    <w:rsid w:val="00531F3A"/>
    <w:rsid w:val="00531FCC"/>
    <w:rsid w:val="00532230"/>
    <w:rsid w:val="00532499"/>
    <w:rsid w:val="00532569"/>
    <w:rsid w:val="00532601"/>
    <w:rsid w:val="00532852"/>
    <w:rsid w:val="005328E4"/>
    <w:rsid w:val="005329EE"/>
    <w:rsid w:val="00532A1D"/>
    <w:rsid w:val="00532AD2"/>
    <w:rsid w:val="00532E54"/>
    <w:rsid w:val="005330DF"/>
    <w:rsid w:val="0053331C"/>
    <w:rsid w:val="00533381"/>
    <w:rsid w:val="005334C7"/>
    <w:rsid w:val="0053382D"/>
    <w:rsid w:val="00533B75"/>
    <w:rsid w:val="00533C53"/>
    <w:rsid w:val="005344FE"/>
    <w:rsid w:val="005346AB"/>
    <w:rsid w:val="00534913"/>
    <w:rsid w:val="00534AE7"/>
    <w:rsid w:val="00534DF5"/>
    <w:rsid w:val="00535525"/>
    <w:rsid w:val="00536034"/>
    <w:rsid w:val="0053605C"/>
    <w:rsid w:val="0053612F"/>
    <w:rsid w:val="00536810"/>
    <w:rsid w:val="00536901"/>
    <w:rsid w:val="00536B5B"/>
    <w:rsid w:val="00536DAB"/>
    <w:rsid w:val="00536DDA"/>
    <w:rsid w:val="00536EA0"/>
    <w:rsid w:val="00536EF0"/>
    <w:rsid w:val="0053708D"/>
    <w:rsid w:val="005372D3"/>
    <w:rsid w:val="0053756E"/>
    <w:rsid w:val="00537620"/>
    <w:rsid w:val="00537674"/>
    <w:rsid w:val="00537A87"/>
    <w:rsid w:val="00537B14"/>
    <w:rsid w:val="00537B4A"/>
    <w:rsid w:val="00540557"/>
    <w:rsid w:val="00540869"/>
    <w:rsid w:val="00540A10"/>
    <w:rsid w:val="00540B2C"/>
    <w:rsid w:val="00540E51"/>
    <w:rsid w:val="00541760"/>
    <w:rsid w:val="005421CB"/>
    <w:rsid w:val="005424D4"/>
    <w:rsid w:val="0054255B"/>
    <w:rsid w:val="00542891"/>
    <w:rsid w:val="00542E0A"/>
    <w:rsid w:val="00543701"/>
    <w:rsid w:val="00543C43"/>
    <w:rsid w:val="00543CA1"/>
    <w:rsid w:val="00543CDB"/>
    <w:rsid w:val="005444F2"/>
    <w:rsid w:val="0054450C"/>
    <w:rsid w:val="0054451D"/>
    <w:rsid w:val="005447D2"/>
    <w:rsid w:val="00544AF1"/>
    <w:rsid w:val="00544DB1"/>
    <w:rsid w:val="005454A3"/>
    <w:rsid w:val="00545549"/>
    <w:rsid w:val="0054576E"/>
    <w:rsid w:val="00545AF1"/>
    <w:rsid w:val="00545BC5"/>
    <w:rsid w:val="00546F1D"/>
    <w:rsid w:val="00547A02"/>
    <w:rsid w:val="00547CD1"/>
    <w:rsid w:val="00547F3C"/>
    <w:rsid w:val="00547FD7"/>
    <w:rsid w:val="00550216"/>
    <w:rsid w:val="005503BD"/>
    <w:rsid w:val="00550A98"/>
    <w:rsid w:val="00550C20"/>
    <w:rsid w:val="0055120C"/>
    <w:rsid w:val="00551458"/>
    <w:rsid w:val="00551A73"/>
    <w:rsid w:val="00551CA2"/>
    <w:rsid w:val="00551DA4"/>
    <w:rsid w:val="0055202E"/>
    <w:rsid w:val="00552238"/>
    <w:rsid w:val="005526A2"/>
    <w:rsid w:val="0055272A"/>
    <w:rsid w:val="00552AB4"/>
    <w:rsid w:val="00552C01"/>
    <w:rsid w:val="00552D18"/>
    <w:rsid w:val="00552E23"/>
    <w:rsid w:val="0055384B"/>
    <w:rsid w:val="005538A7"/>
    <w:rsid w:val="00553C80"/>
    <w:rsid w:val="00553EB2"/>
    <w:rsid w:val="00554202"/>
    <w:rsid w:val="0055430F"/>
    <w:rsid w:val="0055432F"/>
    <w:rsid w:val="0055445A"/>
    <w:rsid w:val="005546C1"/>
    <w:rsid w:val="005549FB"/>
    <w:rsid w:val="00554D03"/>
    <w:rsid w:val="00554F63"/>
    <w:rsid w:val="0055556A"/>
    <w:rsid w:val="005558FD"/>
    <w:rsid w:val="00555DBC"/>
    <w:rsid w:val="00555E39"/>
    <w:rsid w:val="00555EBA"/>
    <w:rsid w:val="00555FAE"/>
    <w:rsid w:val="00556019"/>
    <w:rsid w:val="00556199"/>
    <w:rsid w:val="00556B47"/>
    <w:rsid w:val="00556D6D"/>
    <w:rsid w:val="00556E19"/>
    <w:rsid w:val="00556F1E"/>
    <w:rsid w:val="00557121"/>
    <w:rsid w:val="0055743B"/>
    <w:rsid w:val="005574CD"/>
    <w:rsid w:val="00557786"/>
    <w:rsid w:val="005577EA"/>
    <w:rsid w:val="0055794B"/>
    <w:rsid w:val="00557E3A"/>
    <w:rsid w:val="00557FDD"/>
    <w:rsid w:val="005600B6"/>
    <w:rsid w:val="00560159"/>
    <w:rsid w:val="0056031D"/>
    <w:rsid w:val="00560498"/>
    <w:rsid w:val="00560C8C"/>
    <w:rsid w:val="00560E09"/>
    <w:rsid w:val="005615ED"/>
    <w:rsid w:val="005619C7"/>
    <w:rsid w:val="00561B16"/>
    <w:rsid w:val="00562020"/>
    <w:rsid w:val="0056239F"/>
    <w:rsid w:val="005624E1"/>
    <w:rsid w:val="005625E5"/>
    <w:rsid w:val="00562703"/>
    <w:rsid w:val="00562979"/>
    <w:rsid w:val="00562A27"/>
    <w:rsid w:val="00562C0F"/>
    <w:rsid w:val="00563116"/>
    <w:rsid w:val="00563DD0"/>
    <w:rsid w:val="00563E6C"/>
    <w:rsid w:val="00564043"/>
    <w:rsid w:val="0056431D"/>
    <w:rsid w:val="00564510"/>
    <w:rsid w:val="005647B5"/>
    <w:rsid w:val="00564C55"/>
    <w:rsid w:val="00564E26"/>
    <w:rsid w:val="00564EE2"/>
    <w:rsid w:val="00564F40"/>
    <w:rsid w:val="005653AF"/>
    <w:rsid w:val="005654BA"/>
    <w:rsid w:val="005658C2"/>
    <w:rsid w:val="00566216"/>
    <w:rsid w:val="00566284"/>
    <w:rsid w:val="005664E0"/>
    <w:rsid w:val="00566A24"/>
    <w:rsid w:val="00566AFC"/>
    <w:rsid w:val="00566F83"/>
    <w:rsid w:val="005672CC"/>
    <w:rsid w:val="005675BC"/>
    <w:rsid w:val="005678F4"/>
    <w:rsid w:val="00567AB2"/>
    <w:rsid w:val="00567C6B"/>
    <w:rsid w:val="005704B1"/>
    <w:rsid w:val="005707D3"/>
    <w:rsid w:val="00570843"/>
    <w:rsid w:val="00570850"/>
    <w:rsid w:val="00570D55"/>
    <w:rsid w:val="00571091"/>
    <w:rsid w:val="0057110B"/>
    <w:rsid w:val="00571112"/>
    <w:rsid w:val="00571327"/>
    <w:rsid w:val="00571AAB"/>
    <w:rsid w:val="00571C89"/>
    <w:rsid w:val="005720CE"/>
    <w:rsid w:val="00572252"/>
    <w:rsid w:val="005722B4"/>
    <w:rsid w:val="005727CB"/>
    <w:rsid w:val="00572803"/>
    <w:rsid w:val="00572BF5"/>
    <w:rsid w:val="00572C11"/>
    <w:rsid w:val="00572EC7"/>
    <w:rsid w:val="005737BA"/>
    <w:rsid w:val="00573A50"/>
    <w:rsid w:val="00573AB9"/>
    <w:rsid w:val="00573BC6"/>
    <w:rsid w:val="00573BDF"/>
    <w:rsid w:val="00573F04"/>
    <w:rsid w:val="005740E4"/>
    <w:rsid w:val="00574214"/>
    <w:rsid w:val="00574936"/>
    <w:rsid w:val="00575707"/>
    <w:rsid w:val="00575757"/>
    <w:rsid w:val="005757FC"/>
    <w:rsid w:val="00575AA7"/>
    <w:rsid w:val="00575F00"/>
    <w:rsid w:val="005768BA"/>
    <w:rsid w:val="00576935"/>
    <w:rsid w:val="00576ACE"/>
    <w:rsid w:val="00576BE1"/>
    <w:rsid w:val="00576C98"/>
    <w:rsid w:val="00576DED"/>
    <w:rsid w:val="00576F48"/>
    <w:rsid w:val="005771AC"/>
    <w:rsid w:val="005772CF"/>
    <w:rsid w:val="005774E0"/>
    <w:rsid w:val="00577D8C"/>
    <w:rsid w:val="00580266"/>
    <w:rsid w:val="00580272"/>
    <w:rsid w:val="005803FF"/>
    <w:rsid w:val="00580434"/>
    <w:rsid w:val="0058068A"/>
    <w:rsid w:val="00580713"/>
    <w:rsid w:val="00580739"/>
    <w:rsid w:val="0058076E"/>
    <w:rsid w:val="005808DD"/>
    <w:rsid w:val="00580A52"/>
    <w:rsid w:val="00580DAD"/>
    <w:rsid w:val="00581111"/>
    <w:rsid w:val="005814A3"/>
    <w:rsid w:val="0058171B"/>
    <w:rsid w:val="00581786"/>
    <w:rsid w:val="00581877"/>
    <w:rsid w:val="0058210E"/>
    <w:rsid w:val="00582216"/>
    <w:rsid w:val="0058261A"/>
    <w:rsid w:val="00582647"/>
    <w:rsid w:val="0058265E"/>
    <w:rsid w:val="005826B4"/>
    <w:rsid w:val="00582952"/>
    <w:rsid w:val="00582A78"/>
    <w:rsid w:val="00582CE3"/>
    <w:rsid w:val="0058301C"/>
    <w:rsid w:val="00583228"/>
    <w:rsid w:val="00583390"/>
    <w:rsid w:val="005834D6"/>
    <w:rsid w:val="0058398B"/>
    <w:rsid w:val="00583A61"/>
    <w:rsid w:val="00583FEA"/>
    <w:rsid w:val="00584526"/>
    <w:rsid w:val="00584613"/>
    <w:rsid w:val="00584693"/>
    <w:rsid w:val="005847DA"/>
    <w:rsid w:val="00584926"/>
    <w:rsid w:val="00584B04"/>
    <w:rsid w:val="00584FA4"/>
    <w:rsid w:val="0058509D"/>
    <w:rsid w:val="00585156"/>
    <w:rsid w:val="005855D9"/>
    <w:rsid w:val="005855FD"/>
    <w:rsid w:val="005859FA"/>
    <w:rsid w:val="00585B34"/>
    <w:rsid w:val="0058605C"/>
    <w:rsid w:val="00586063"/>
    <w:rsid w:val="00586194"/>
    <w:rsid w:val="0058625F"/>
    <w:rsid w:val="00586B3E"/>
    <w:rsid w:val="0058705C"/>
    <w:rsid w:val="00587284"/>
    <w:rsid w:val="00587285"/>
    <w:rsid w:val="0058785F"/>
    <w:rsid w:val="00587A47"/>
    <w:rsid w:val="00587C6F"/>
    <w:rsid w:val="00587F8B"/>
    <w:rsid w:val="0059008B"/>
    <w:rsid w:val="0059014A"/>
    <w:rsid w:val="005902E1"/>
    <w:rsid w:val="005905F9"/>
    <w:rsid w:val="005912CF"/>
    <w:rsid w:val="00591C7D"/>
    <w:rsid w:val="00591E02"/>
    <w:rsid w:val="00591E10"/>
    <w:rsid w:val="00592360"/>
    <w:rsid w:val="0059289E"/>
    <w:rsid w:val="00592966"/>
    <w:rsid w:val="00592BBB"/>
    <w:rsid w:val="00592E92"/>
    <w:rsid w:val="0059329B"/>
    <w:rsid w:val="0059340E"/>
    <w:rsid w:val="00593A55"/>
    <w:rsid w:val="00593CAF"/>
    <w:rsid w:val="00594135"/>
    <w:rsid w:val="005942AD"/>
    <w:rsid w:val="0059452C"/>
    <w:rsid w:val="00594553"/>
    <w:rsid w:val="00594661"/>
    <w:rsid w:val="00594903"/>
    <w:rsid w:val="00594AEB"/>
    <w:rsid w:val="00594E0B"/>
    <w:rsid w:val="00594F41"/>
    <w:rsid w:val="00594F92"/>
    <w:rsid w:val="0059526F"/>
    <w:rsid w:val="00595410"/>
    <w:rsid w:val="00595D2E"/>
    <w:rsid w:val="00595EBB"/>
    <w:rsid w:val="005960FE"/>
    <w:rsid w:val="005961C7"/>
    <w:rsid w:val="0059620E"/>
    <w:rsid w:val="005963C1"/>
    <w:rsid w:val="005969AD"/>
    <w:rsid w:val="00596AD0"/>
    <w:rsid w:val="00596BA4"/>
    <w:rsid w:val="0059728B"/>
    <w:rsid w:val="00597294"/>
    <w:rsid w:val="005973F1"/>
    <w:rsid w:val="00597540"/>
    <w:rsid w:val="005978A5"/>
    <w:rsid w:val="005A0122"/>
    <w:rsid w:val="005A031D"/>
    <w:rsid w:val="005A07B8"/>
    <w:rsid w:val="005A0880"/>
    <w:rsid w:val="005A0909"/>
    <w:rsid w:val="005A0BB9"/>
    <w:rsid w:val="005A0EC9"/>
    <w:rsid w:val="005A112B"/>
    <w:rsid w:val="005A2099"/>
    <w:rsid w:val="005A23FD"/>
    <w:rsid w:val="005A2A50"/>
    <w:rsid w:val="005A2C10"/>
    <w:rsid w:val="005A2D1E"/>
    <w:rsid w:val="005A34CA"/>
    <w:rsid w:val="005A3861"/>
    <w:rsid w:val="005A3CFE"/>
    <w:rsid w:val="005A3E50"/>
    <w:rsid w:val="005A4021"/>
    <w:rsid w:val="005A403E"/>
    <w:rsid w:val="005A4464"/>
    <w:rsid w:val="005A44EB"/>
    <w:rsid w:val="005A484F"/>
    <w:rsid w:val="005A4A61"/>
    <w:rsid w:val="005A518B"/>
    <w:rsid w:val="005A5594"/>
    <w:rsid w:val="005A5780"/>
    <w:rsid w:val="005A57AF"/>
    <w:rsid w:val="005A58C6"/>
    <w:rsid w:val="005A593B"/>
    <w:rsid w:val="005A59DD"/>
    <w:rsid w:val="005A5E5E"/>
    <w:rsid w:val="005A63E8"/>
    <w:rsid w:val="005A6782"/>
    <w:rsid w:val="005A6E4E"/>
    <w:rsid w:val="005A7128"/>
    <w:rsid w:val="005A78AE"/>
    <w:rsid w:val="005A78D4"/>
    <w:rsid w:val="005A7B83"/>
    <w:rsid w:val="005A7D02"/>
    <w:rsid w:val="005A7FEC"/>
    <w:rsid w:val="005B01CD"/>
    <w:rsid w:val="005B034A"/>
    <w:rsid w:val="005B0893"/>
    <w:rsid w:val="005B0D2C"/>
    <w:rsid w:val="005B0F8F"/>
    <w:rsid w:val="005B136D"/>
    <w:rsid w:val="005B1609"/>
    <w:rsid w:val="005B1832"/>
    <w:rsid w:val="005B19D3"/>
    <w:rsid w:val="005B1D27"/>
    <w:rsid w:val="005B220D"/>
    <w:rsid w:val="005B243E"/>
    <w:rsid w:val="005B274C"/>
    <w:rsid w:val="005B2A2F"/>
    <w:rsid w:val="005B2C6B"/>
    <w:rsid w:val="005B2CE2"/>
    <w:rsid w:val="005B2D5C"/>
    <w:rsid w:val="005B32A4"/>
    <w:rsid w:val="005B338B"/>
    <w:rsid w:val="005B3426"/>
    <w:rsid w:val="005B3464"/>
    <w:rsid w:val="005B3DA1"/>
    <w:rsid w:val="005B4050"/>
    <w:rsid w:val="005B42A8"/>
    <w:rsid w:val="005B49DF"/>
    <w:rsid w:val="005B4B03"/>
    <w:rsid w:val="005B5F3C"/>
    <w:rsid w:val="005B6100"/>
    <w:rsid w:val="005B6703"/>
    <w:rsid w:val="005B6B53"/>
    <w:rsid w:val="005B7477"/>
    <w:rsid w:val="005B79E4"/>
    <w:rsid w:val="005B7B08"/>
    <w:rsid w:val="005B7C94"/>
    <w:rsid w:val="005B7E15"/>
    <w:rsid w:val="005B7F22"/>
    <w:rsid w:val="005B7F31"/>
    <w:rsid w:val="005B7FDE"/>
    <w:rsid w:val="005C0058"/>
    <w:rsid w:val="005C029D"/>
    <w:rsid w:val="005C04B1"/>
    <w:rsid w:val="005C0F0E"/>
    <w:rsid w:val="005C1362"/>
    <w:rsid w:val="005C13C1"/>
    <w:rsid w:val="005C14B0"/>
    <w:rsid w:val="005C15D7"/>
    <w:rsid w:val="005C1992"/>
    <w:rsid w:val="005C1B50"/>
    <w:rsid w:val="005C1BC1"/>
    <w:rsid w:val="005C2454"/>
    <w:rsid w:val="005C2508"/>
    <w:rsid w:val="005C254F"/>
    <w:rsid w:val="005C25D6"/>
    <w:rsid w:val="005C261D"/>
    <w:rsid w:val="005C2931"/>
    <w:rsid w:val="005C29B4"/>
    <w:rsid w:val="005C2CC9"/>
    <w:rsid w:val="005C311D"/>
    <w:rsid w:val="005C35DD"/>
    <w:rsid w:val="005C3A0A"/>
    <w:rsid w:val="005C3DD0"/>
    <w:rsid w:val="005C3F79"/>
    <w:rsid w:val="005C41CB"/>
    <w:rsid w:val="005C43B5"/>
    <w:rsid w:val="005C43FA"/>
    <w:rsid w:val="005C4445"/>
    <w:rsid w:val="005C46B9"/>
    <w:rsid w:val="005C47EF"/>
    <w:rsid w:val="005C4A8A"/>
    <w:rsid w:val="005C4E0B"/>
    <w:rsid w:val="005C4E18"/>
    <w:rsid w:val="005C4E1C"/>
    <w:rsid w:val="005C4E45"/>
    <w:rsid w:val="005C5164"/>
    <w:rsid w:val="005C5253"/>
    <w:rsid w:val="005C54D3"/>
    <w:rsid w:val="005C57E4"/>
    <w:rsid w:val="005C5C1A"/>
    <w:rsid w:val="005C5D0C"/>
    <w:rsid w:val="005C5E1B"/>
    <w:rsid w:val="005C6251"/>
    <w:rsid w:val="005C63E4"/>
    <w:rsid w:val="005C697F"/>
    <w:rsid w:val="005C69EF"/>
    <w:rsid w:val="005C6EC0"/>
    <w:rsid w:val="005C6F66"/>
    <w:rsid w:val="005C7FA0"/>
    <w:rsid w:val="005D019E"/>
    <w:rsid w:val="005D07B2"/>
    <w:rsid w:val="005D0851"/>
    <w:rsid w:val="005D0BD9"/>
    <w:rsid w:val="005D0C19"/>
    <w:rsid w:val="005D0D35"/>
    <w:rsid w:val="005D0EE1"/>
    <w:rsid w:val="005D10A4"/>
    <w:rsid w:val="005D1332"/>
    <w:rsid w:val="005D1384"/>
    <w:rsid w:val="005D1940"/>
    <w:rsid w:val="005D19A3"/>
    <w:rsid w:val="005D276C"/>
    <w:rsid w:val="005D2E42"/>
    <w:rsid w:val="005D300D"/>
    <w:rsid w:val="005D305D"/>
    <w:rsid w:val="005D3402"/>
    <w:rsid w:val="005D3445"/>
    <w:rsid w:val="005D3A42"/>
    <w:rsid w:val="005D4190"/>
    <w:rsid w:val="005D46E7"/>
    <w:rsid w:val="005D4921"/>
    <w:rsid w:val="005D4CE0"/>
    <w:rsid w:val="005D5155"/>
    <w:rsid w:val="005D5225"/>
    <w:rsid w:val="005D5277"/>
    <w:rsid w:val="005D54DA"/>
    <w:rsid w:val="005D55B8"/>
    <w:rsid w:val="005D5623"/>
    <w:rsid w:val="005D5745"/>
    <w:rsid w:val="005D5DBD"/>
    <w:rsid w:val="005D5E20"/>
    <w:rsid w:val="005D5E4A"/>
    <w:rsid w:val="005D5F63"/>
    <w:rsid w:val="005D60F2"/>
    <w:rsid w:val="005D62CC"/>
    <w:rsid w:val="005D64F7"/>
    <w:rsid w:val="005D69B9"/>
    <w:rsid w:val="005D72C4"/>
    <w:rsid w:val="005D7371"/>
    <w:rsid w:val="005D78DB"/>
    <w:rsid w:val="005D7A66"/>
    <w:rsid w:val="005D7B5B"/>
    <w:rsid w:val="005D7C6E"/>
    <w:rsid w:val="005D7D24"/>
    <w:rsid w:val="005D7D85"/>
    <w:rsid w:val="005E0130"/>
    <w:rsid w:val="005E0928"/>
    <w:rsid w:val="005E111C"/>
    <w:rsid w:val="005E15DD"/>
    <w:rsid w:val="005E19C8"/>
    <w:rsid w:val="005E1A82"/>
    <w:rsid w:val="005E1AAE"/>
    <w:rsid w:val="005E1D6C"/>
    <w:rsid w:val="005E24A1"/>
    <w:rsid w:val="005E280D"/>
    <w:rsid w:val="005E299F"/>
    <w:rsid w:val="005E2A55"/>
    <w:rsid w:val="005E2C8A"/>
    <w:rsid w:val="005E2CA6"/>
    <w:rsid w:val="005E2D64"/>
    <w:rsid w:val="005E30ED"/>
    <w:rsid w:val="005E348A"/>
    <w:rsid w:val="005E371E"/>
    <w:rsid w:val="005E3A94"/>
    <w:rsid w:val="005E41FB"/>
    <w:rsid w:val="005E4378"/>
    <w:rsid w:val="005E44E8"/>
    <w:rsid w:val="005E45EA"/>
    <w:rsid w:val="005E474F"/>
    <w:rsid w:val="005E47B1"/>
    <w:rsid w:val="005E48F2"/>
    <w:rsid w:val="005E48FF"/>
    <w:rsid w:val="005E4A0D"/>
    <w:rsid w:val="005E4B94"/>
    <w:rsid w:val="005E4C05"/>
    <w:rsid w:val="005E4CD7"/>
    <w:rsid w:val="005E5061"/>
    <w:rsid w:val="005E5140"/>
    <w:rsid w:val="005E515E"/>
    <w:rsid w:val="005E5644"/>
    <w:rsid w:val="005E5820"/>
    <w:rsid w:val="005E5ECC"/>
    <w:rsid w:val="005E6346"/>
    <w:rsid w:val="005E64DD"/>
    <w:rsid w:val="005E654D"/>
    <w:rsid w:val="005E664C"/>
    <w:rsid w:val="005E672A"/>
    <w:rsid w:val="005E676B"/>
    <w:rsid w:val="005E76BD"/>
    <w:rsid w:val="005E76D1"/>
    <w:rsid w:val="005E7DC0"/>
    <w:rsid w:val="005E7DF2"/>
    <w:rsid w:val="005E7E3A"/>
    <w:rsid w:val="005E7EB3"/>
    <w:rsid w:val="005E7F47"/>
    <w:rsid w:val="005E7F7D"/>
    <w:rsid w:val="005F02B2"/>
    <w:rsid w:val="005F05CC"/>
    <w:rsid w:val="005F0737"/>
    <w:rsid w:val="005F0756"/>
    <w:rsid w:val="005F0842"/>
    <w:rsid w:val="005F0844"/>
    <w:rsid w:val="005F0A76"/>
    <w:rsid w:val="005F0AEB"/>
    <w:rsid w:val="005F0F39"/>
    <w:rsid w:val="005F1353"/>
    <w:rsid w:val="005F179F"/>
    <w:rsid w:val="005F191A"/>
    <w:rsid w:val="005F1A6B"/>
    <w:rsid w:val="005F1EA1"/>
    <w:rsid w:val="005F28AE"/>
    <w:rsid w:val="005F28DE"/>
    <w:rsid w:val="005F2967"/>
    <w:rsid w:val="005F2A8B"/>
    <w:rsid w:val="005F32BD"/>
    <w:rsid w:val="005F3315"/>
    <w:rsid w:val="005F376C"/>
    <w:rsid w:val="005F3C24"/>
    <w:rsid w:val="005F3D23"/>
    <w:rsid w:val="005F3F6E"/>
    <w:rsid w:val="005F44C8"/>
    <w:rsid w:val="005F45F6"/>
    <w:rsid w:val="005F4704"/>
    <w:rsid w:val="005F4826"/>
    <w:rsid w:val="005F4EE2"/>
    <w:rsid w:val="005F4FCE"/>
    <w:rsid w:val="005F509D"/>
    <w:rsid w:val="005F54B0"/>
    <w:rsid w:val="005F57EC"/>
    <w:rsid w:val="005F5A21"/>
    <w:rsid w:val="005F615C"/>
    <w:rsid w:val="005F6213"/>
    <w:rsid w:val="005F6929"/>
    <w:rsid w:val="005F6E27"/>
    <w:rsid w:val="005F72C1"/>
    <w:rsid w:val="005F7788"/>
    <w:rsid w:val="005F77D6"/>
    <w:rsid w:val="005F7D20"/>
    <w:rsid w:val="005F7FFC"/>
    <w:rsid w:val="006000BB"/>
    <w:rsid w:val="00600191"/>
    <w:rsid w:val="00600B95"/>
    <w:rsid w:val="00600C98"/>
    <w:rsid w:val="00600E30"/>
    <w:rsid w:val="00601A5E"/>
    <w:rsid w:val="00601AD9"/>
    <w:rsid w:val="00601AF4"/>
    <w:rsid w:val="00601CEC"/>
    <w:rsid w:val="00601E11"/>
    <w:rsid w:val="0060202B"/>
    <w:rsid w:val="00602103"/>
    <w:rsid w:val="006025CF"/>
    <w:rsid w:val="006027E7"/>
    <w:rsid w:val="00602C65"/>
    <w:rsid w:val="00602F01"/>
    <w:rsid w:val="0060340F"/>
    <w:rsid w:val="0060341F"/>
    <w:rsid w:val="00603696"/>
    <w:rsid w:val="006038FA"/>
    <w:rsid w:val="00604040"/>
    <w:rsid w:val="006042DB"/>
    <w:rsid w:val="006046BC"/>
    <w:rsid w:val="0060481F"/>
    <w:rsid w:val="00604887"/>
    <w:rsid w:val="00604915"/>
    <w:rsid w:val="00604B0B"/>
    <w:rsid w:val="00604B7F"/>
    <w:rsid w:val="00604D61"/>
    <w:rsid w:val="0060550E"/>
    <w:rsid w:val="00605562"/>
    <w:rsid w:val="00605852"/>
    <w:rsid w:val="006058E1"/>
    <w:rsid w:val="00605D09"/>
    <w:rsid w:val="0060642D"/>
    <w:rsid w:val="006064D3"/>
    <w:rsid w:val="00606CDF"/>
    <w:rsid w:val="00606F87"/>
    <w:rsid w:val="0060727C"/>
    <w:rsid w:val="006074DE"/>
    <w:rsid w:val="006074F2"/>
    <w:rsid w:val="00607755"/>
    <w:rsid w:val="0060794F"/>
    <w:rsid w:val="00607A65"/>
    <w:rsid w:val="00607B29"/>
    <w:rsid w:val="00607E8B"/>
    <w:rsid w:val="00610126"/>
    <w:rsid w:val="00610202"/>
    <w:rsid w:val="0061031C"/>
    <w:rsid w:val="00610CD6"/>
    <w:rsid w:val="00610DF1"/>
    <w:rsid w:val="00610F66"/>
    <w:rsid w:val="00611075"/>
    <w:rsid w:val="006111AA"/>
    <w:rsid w:val="006121AC"/>
    <w:rsid w:val="00612207"/>
    <w:rsid w:val="006122B1"/>
    <w:rsid w:val="006122E6"/>
    <w:rsid w:val="006123ED"/>
    <w:rsid w:val="0061249F"/>
    <w:rsid w:val="00612520"/>
    <w:rsid w:val="00612718"/>
    <w:rsid w:val="00612A3C"/>
    <w:rsid w:val="00612FA2"/>
    <w:rsid w:val="006131B3"/>
    <w:rsid w:val="0061328A"/>
    <w:rsid w:val="00613844"/>
    <w:rsid w:val="00613D99"/>
    <w:rsid w:val="00613DA0"/>
    <w:rsid w:val="00613EE7"/>
    <w:rsid w:val="0061403D"/>
    <w:rsid w:val="006145DA"/>
    <w:rsid w:val="00614989"/>
    <w:rsid w:val="00614AF8"/>
    <w:rsid w:val="00614D2F"/>
    <w:rsid w:val="00614D8F"/>
    <w:rsid w:val="00614EE0"/>
    <w:rsid w:val="006153E7"/>
    <w:rsid w:val="00615481"/>
    <w:rsid w:val="00615874"/>
    <w:rsid w:val="00615913"/>
    <w:rsid w:val="00615CF8"/>
    <w:rsid w:val="0061628B"/>
    <w:rsid w:val="00616643"/>
    <w:rsid w:val="00616A37"/>
    <w:rsid w:val="00616C8B"/>
    <w:rsid w:val="00620CE0"/>
    <w:rsid w:val="006212F2"/>
    <w:rsid w:val="00621D08"/>
    <w:rsid w:val="00622779"/>
    <w:rsid w:val="00622CAB"/>
    <w:rsid w:val="00622E50"/>
    <w:rsid w:val="0062343B"/>
    <w:rsid w:val="00623475"/>
    <w:rsid w:val="00623677"/>
    <w:rsid w:val="0062383B"/>
    <w:rsid w:val="00623913"/>
    <w:rsid w:val="00623A87"/>
    <w:rsid w:val="00623C3B"/>
    <w:rsid w:val="00623E83"/>
    <w:rsid w:val="006240D8"/>
    <w:rsid w:val="0062439A"/>
    <w:rsid w:val="0062441E"/>
    <w:rsid w:val="0062458A"/>
    <w:rsid w:val="00624607"/>
    <w:rsid w:val="00624623"/>
    <w:rsid w:val="00624B61"/>
    <w:rsid w:val="0062502E"/>
    <w:rsid w:val="00625493"/>
    <w:rsid w:val="00625636"/>
    <w:rsid w:val="0062574D"/>
    <w:rsid w:val="006257B0"/>
    <w:rsid w:val="00625CBD"/>
    <w:rsid w:val="00625E5A"/>
    <w:rsid w:val="00625F6E"/>
    <w:rsid w:val="00626164"/>
    <w:rsid w:val="0062620A"/>
    <w:rsid w:val="00626248"/>
    <w:rsid w:val="006264DF"/>
    <w:rsid w:val="0062672C"/>
    <w:rsid w:val="00626813"/>
    <w:rsid w:val="006270FD"/>
    <w:rsid w:val="00627405"/>
    <w:rsid w:val="00627B1B"/>
    <w:rsid w:val="00627EF5"/>
    <w:rsid w:val="006301C4"/>
    <w:rsid w:val="00630DA1"/>
    <w:rsid w:val="00630DBF"/>
    <w:rsid w:val="00630F68"/>
    <w:rsid w:val="00631376"/>
    <w:rsid w:val="006315FB"/>
    <w:rsid w:val="006317D2"/>
    <w:rsid w:val="00631C8D"/>
    <w:rsid w:val="00631D97"/>
    <w:rsid w:val="00631F6C"/>
    <w:rsid w:val="006321A2"/>
    <w:rsid w:val="00632406"/>
    <w:rsid w:val="00632588"/>
    <w:rsid w:val="006325F5"/>
    <w:rsid w:val="006328E3"/>
    <w:rsid w:val="00632A8A"/>
    <w:rsid w:val="00633346"/>
    <w:rsid w:val="0063372A"/>
    <w:rsid w:val="006338DE"/>
    <w:rsid w:val="00633C1F"/>
    <w:rsid w:val="0063404C"/>
    <w:rsid w:val="006346BD"/>
    <w:rsid w:val="006347B5"/>
    <w:rsid w:val="00634BA8"/>
    <w:rsid w:val="00634E7B"/>
    <w:rsid w:val="006354A3"/>
    <w:rsid w:val="00635E2A"/>
    <w:rsid w:val="00635E7D"/>
    <w:rsid w:val="00636320"/>
    <w:rsid w:val="006364CA"/>
    <w:rsid w:val="00636543"/>
    <w:rsid w:val="0063671C"/>
    <w:rsid w:val="006367AD"/>
    <w:rsid w:val="0063699D"/>
    <w:rsid w:val="006369E1"/>
    <w:rsid w:val="00636CCB"/>
    <w:rsid w:val="00636E54"/>
    <w:rsid w:val="00636EA6"/>
    <w:rsid w:val="006372AF"/>
    <w:rsid w:val="006375F9"/>
    <w:rsid w:val="0063780B"/>
    <w:rsid w:val="00637A92"/>
    <w:rsid w:val="00637D9B"/>
    <w:rsid w:val="006400F7"/>
    <w:rsid w:val="006401E8"/>
    <w:rsid w:val="006403C6"/>
    <w:rsid w:val="0064059A"/>
    <w:rsid w:val="00640930"/>
    <w:rsid w:val="00640A41"/>
    <w:rsid w:val="00640C02"/>
    <w:rsid w:val="00640F0A"/>
    <w:rsid w:val="00641461"/>
    <w:rsid w:val="00641549"/>
    <w:rsid w:val="006416C9"/>
    <w:rsid w:val="0064183E"/>
    <w:rsid w:val="00641A6B"/>
    <w:rsid w:val="006421D1"/>
    <w:rsid w:val="006421D7"/>
    <w:rsid w:val="006429CE"/>
    <w:rsid w:val="00642DF8"/>
    <w:rsid w:val="00643200"/>
    <w:rsid w:val="0064388F"/>
    <w:rsid w:val="00643A9A"/>
    <w:rsid w:val="00644309"/>
    <w:rsid w:val="00644480"/>
    <w:rsid w:val="0064480B"/>
    <w:rsid w:val="00644819"/>
    <w:rsid w:val="00644F3F"/>
    <w:rsid w:val="00644F46"/>
    <w:rsid w:val="00644F72"/>
    <w:rsid w:val="00645294"/>
    <w:rsid w:val="006454B1"/>
    <w:rsid w:val="00645883"/>
    <w:rsid w:val="006459F8"/>
    <w:rsid w:val="00645D51"/>
    <w:rsid w:val="00645E57"/>
    <w:rsid w:val="00646B80"/>
    <w:rsid w:val="00646BC8"/>
    <w:rsid w:val="00647108"/>
    <w:rsid w:val="00647415"/>
    <w:rsid w:val="006474B6"/>
    <w:rsid w:val="006478F2"/>
    <w:rsid w:val="00647917"/>
    <w:rsid w:val="00647FAF"/>
    <w:rsid w:val="00650053"/>
    <w:rsid w:val="00650129"/>
    <w:rsid w:val="00650135"/>
    <w:rsid w:val="006502ED"/>
    <w:rsid w:val="00650E8D"/>
    <w:rsid w:val="006511DD"/>
    <w:rsid w:val="0065173B"/>
    <w:rsid w:val="00651D58"/>
    <w:rsid w:val="00651DE6"/>
    <w:rsid w:val="00651F8F"/>
    <w:rsid w:val="00651FD3"/>
    <w:rsid w:val="00652000"/>
    <w:rsid w:val="006526E3"/>
    <w:rsid w:val="00652E34"/>
    <w:rsid w:val="0065337D"/>
    <w:rsid w:val="006534E9"/>
    <w:rsid w:val="00653770"/>
    <w:rsid w:val="00653D1A"/>
    <w:rsid w:val="006541FC"/>
    <w:rsid w:val="00654237"/>
    <w:rsid w:val="006545C0"/>
    <w:rsid w:val="00654709"/>
    <w:rsid w:val="006547A1"/>
    <w:rsid w:val="00654AD7"/>
    <w:rsid w:val="00654EDC"/>
    <w:rsid w:val="00654F8C"/>
    <w:rsid w:val="00655439"/>
    <w:rsid w:val="00655495"/>
    <w:rsid w:val="006559DF"/>
    <w:rsid w:val="0065637D"/>
    <w:rsid w:val="0065639E"/>
    <w:rsid w:val="006566AB"/>
    <w:rsid w:val="00656A41"/>
    <w:rsid w:val="00656C84"/>
    <w:rsid w:val="00656CCF"/>
    <w:rsid w:val="00657454"/>
    <w:rsid w:val="00657B57"/>
    <w:rsid w:val="00657E0B"/>
    <w:rsid w:val="00657FA4"/>
    <w:rsid w:val="00660268"/>
    <w:rsid w:val="0066027D"/>
    <w:rsid w:val="00660442"/>
    <w:rsid w:val="00660A13"/>
    <w:rsid w:val="00660A7A"/>
    <w:rsid w:val="0066140A"/>
    <w:rsid w:val="00661A6B"/>
    <w:rsid w:val="006620C0"/>
    <w:rsid w:val="00662119"/>
    <w:rsid w:val="00662278"/>
    <w:rsid w:val="00662639"/>
    <w:rsid w:val="00662907"/>
    <w:rsid w:val="00662BB8"/>
    <w:rsid w:val="006636D3"/>
    <w:rsid w:val="00663843"/>
    <w:rsid w:val="00663867"/>
    <w:rsid w:val="00663AB7"/>
    <w:rsid w:val="00663BE4"/>
    <w:rsid w:val="0066440A"/>
    <w:rsid w:val="006644EE"/>
    <w:rsid w:val="0066462E"/>
    <w:rsid w:val="00664EDF"/>
    <w:rsid w:val="00664FC9"/>
    <w:rsid w:val="0066518C"/>
    <w:rsid w:val="006658C1"/>
    <w:rsid w:val="00665C74"/>
    <w:rsid w:val="00665E45"/>
    <w:rsid w:val="006660C4"/>
    <w:rsid w:val="0066679D"/>
    <w:rsid w:val="006667CB"/>
    <w:rsid w:val="00666DC6"/>
    <w:rsid w:val="00666F31"/>
    <w:rsid w:val="00666FDF"/>
    <w:rsid w:val="006674F9"/>
    <w:rsid w:val="0066778F"/>
    <w:rsid w:val="00667855"/>
    <w:rsid w:val="00667FF5"/>
    <w:rsid w:val="00667FF9"/>
    <w:rsid w:val="006703A4"/>
    <w:rsid w:val="006704CA"/>
    <w:rsid w:val="00670CB9"/>
    <w:rsid w:val="00670CDC"/>
    <w:rsid w:val="00670FFF"/>
    <w:rsid w:val="006712C6"/>
    <w:rsid w:val="006716A7"/>
    <w:rsid w:val="00671787"/>
    <w:rsid w:val="006719A3"/>
    <w:rsid w:val="00671C92"/>
    <w:rsid w:val="00672081"/>
    <w:rsid w:val="00672092"/>
    <w:rsid w:val="00672270"/>
    <w:rsid w:val="006730FF"/>
    <w:rsid w:val="00673A59"/>
    <w:rsid w:val="00673D5F"/>
    <w:rsid w:val="00673EC7"/>
    <w:rsid w:val="00674282"/>
    <w:rsid w:val="00674408"/>
    <w:rsid w:val="0067440D"/>
    <w:rsid w:val="00674732"/>
    <w:rsid w:val="00674CC5"/>
    <w:rsid w:val="00674D2A"/>
    <w:rsid w:val="00675244"/>
    <w:rsid w:val="0067556E"/>
    <w:rsid w:val="0067579C"/>
    <w:rsid w:val="006762F9"/>
    <w:rsid w:val="00676C6C"/>
    <w:rsid w:val="00676D36"/>
    <w:rsid w:val="00677367"/>
    <w:rsid w:val="00677765"/>
    <w:rsid w:val="006777CC"/>
    <w:rsid w:val="00677D5E"/>
    <w:rsid w:val="00677FA4"/>
    <w:rsid w:val="00680096"/>
    <w:rsid w:val="0068041D"/>
    <w:rsid w:val="00680421"/>
    <w:rsid w:val="0068068B"/>
    <w:rsid w:val="006807BA"/>
    <w:rsid w:val="00680B86"/>
    <w:rsid w:val="00680DAF"/>
    <w:rsid w:val="00680E43"/>
    <w:rsid w:val="006813E6"/>
    <w:rsid w:val="00681471"/>
    <w:rsid w:val="006816DE"/>
    <w:rsid w:val="00682594"/>
    <w:rsid w:val="006828C0"/>
    <w:rsid w:val="00682A47"/>
    <w:rsid w:val="00682CB9"/>
    <w:rsid w:val="00682EA1"/>
    <w:rsid w:val="00682F93"/>
    <w:rsid w:val="00682FE1"/>
    <w:rsid w:val="006830D5"/>
    <w:rsid w:val="006834B2"/>
    <w:rsid w:val="00683B3F"/>
    <w:rsid w:val="00683DC0"/>
    <w:rsid w:val="00683F18"/>
    <w:rsid w:val="006842FC"/>
    <w:rsid w:val="0068439A"/>
    <w:rsid w:val="006849FE"/>
    <w:rsid w:val="00684CF9"/>
    <w:rsid w:val="00684F3B"/>
    <w:rsid w:val="00684F87"/>
    <w:rsid w:val="006851DC"/>
    <w:rsid w:val="00685741"/>
    <w:rsid w:val="0068586E"/>
    <w:rsid w:val="006859D6"/>
    <w:rsid w:val="00685BA9"/>
    <w:rsid w:val="00686C33"/>
    <w:rsid w:val="00686CE9"/>
    <w:rsid w:val="00687206"/>
    <w:rsid w:val="006872CB"/>
    <w:rsid w:val="0068733A"/>
    <w:rsid w:val="0068734A"/>
    <w:rsid w:val="0068734E"/>
    <w:rsid w:val="006874D9"/>
    <w:rsid w:val="00687587"/>
    <w:rsid w:val="006877D0"/>
    <w:rsid w:val="00687929"/>
    <w:rsid w:val="0068793A"/>
    <w:rsid w:val="00687FB7"/>
    <w:rsid w:val="006900D2"/>
    <w:rsid w:val="006902F8"/>
    <w:rsid w:val="006905E0"/>
    <w:rsid w:val="00690958"/>
    <w:rsid w:val="006909A5"/>
    <w:rsid w:val="00690A8D"/>
    <w:rsid w:val="00691006"/>
    <w:rsid w:val="00691366"/>
    <w:rsid w:val="006914EB"/>
    <w:rsid w:val="00691A2E"/>
    <w:rsid w:val="00691A9C"/>
    <w:rsid w:val="00691B69"/>
    <w:rsid w:val="00691F4A"/>
    <w:rsid w:val="0069237F"/>
    <w:rsid w:val="006923B6"/>
    <w:rsid w:val="006926B0"/>
    <w:rsid w:val="006926F9"/>
    <w:rsid w:val="00692712"/>
    <w:rsid w:val="0069279D"/>
    <w:rsid w:val="00692D98"/>
    <w:rsid w:val="006931AB"/>
    <w:rsid w:val="006937FD"/>
    <w:rsid w:val="00693ACE"/>
    <w:rsid w:val="006944B7"/>
    <w:rsid w:val="00694566"/>
    <w:rsid w:val="006948F9"/>
    <w:rsid w:val="006950EB"/>
    <w:rsid w:val="00695413"/>
    <w:rsid w:val="006954AA"/>
    <w:rsid w:val="006954C7"/>
    <w:rsid w:val="00695D17"/>
    <w:rsid w:val="0069608A"/>
    <w:rsid w:val="0069644F"/>
    <w:rsid w:val="00696477"/>
    <w:rsid w:val="006966FA"/>
    <w:rsid w:val="00696C55"/>
    <w:rsid w:val="00696DA9"/>
    <w:rsid w:val="00696F45"/>
    <w:rsid w:val="00697079"/>
    <w:rsid w:val="006971FE"/>
    <w:rsid w:val="006975DE"/>
    <w:rsid w:val="00697D4E"/>
    <w:rsid w:val="006A030A"/>
    <w:rsid w:val="006A05B1"/>
    <w:rsid w:val="006A0645"/>
    <w:rsid w:val="006A07E0"/>
    <w:rsid w:val="006A0825"/>
    <w:rsid w:val="006A0E0B"/>
    <w:rsid w:val="006A1374"/>
    <w:rsid w:val="006A14C5"/>
    <w:rsid w:val="006A1638"/>
    <w:rsid w:val="006A181E"/>
    <w:rsid w:val="006A18BD"/>
    <w:rsid w:val="006A23B6"/>
    <w:rsid w:val="006A288A"/>
    <w:rsid w:val="006A2B0B"/>
    <w:rsid w:val="006A2F82"/>
    <w:rsid w:val="006A3498"/>
    <w:rsid w:val="006A38D6"/>
    <w:rsid w:val="006A3AC7"/>
    <w:rsid w:val="006A3C22"/>
    <w:rsid w:val="006A3DB2"/>
    <w:rsid w:val="006A4760"/>
    <w:rsid w:val="006A47E3"/>
    <w:rsid w:val="006A48E0"/>
    <w:rsid w:val="006A4990"/>
    <w:rsid w:val="006A4E41"/>
    <w:rsid w:val="006A4E79"/>
    <w:rsid w:val="006A503C"/>
    <w:rsid w:val="006A5171"/>
    <w:rsid w:val="006A554D"/>
    <w:rsid w:val="006A5F32"/>
    <w:rsid w:val="006A602A"/>
    <w:rsid w:val="006A63BD"/>
    <w:rsid w:val="006A661B"/>
    <w:rsid w:val="006A691C"/>
    <w:rsid w:val="006A6A03"/>
    <w:rsid w:val="006A6B9F"/>
    <w:rsid w:val="006A707B"/>
    <w:rsid w:val="006A71A0"/>
    <w:rsid w:val="006A7799"/>
    <w:rsid w:val="006A7C5E"/>
    <w:rsid w:val="006A7F72"/>
    <w:rsid w:val="006B0018"/>
    <w:rsid w:val="006B00B3"/>
    <w:rsid w:val="006B0244"/>
    <w:rsid w:val="006B0639"/>
    <w:rsid w:val="006B088E"/>
    <w:rsid w:val="006B0A8E"/>
    <w:rsid w:val="006B0B39"/>
    <w:rsid w:val="006B0D69"/>
    <w:rsid w:val="006B1304"/>
    <w:rsid w:val="006B17C7"/>
    <w:rsid w:val="006B1A2C"/>
    <w:rsid w:val="006B1C16"/>
    <w:rsid w:val="006B1EBB"/>
    <w:rsid w:val="006B221F"/>
    <w:rsid w:val="006B22E3"/>
    <w:rsid w:val="006B2F0C"/>
    <w:rsid w:val="006B326E"/>
    <w:rsid w:val="006B339B"/>
    <w:rsid w:val="006B37C8"/>
    <w:rsid w:val="006B39DA"/>
    <w:rsid w:val="006B3EEA"/>
    <w:rsid w:val="006B41F4"/>
    <w:rsid w:val="006B47D1"/>
    <w:rsid w:val="006B491C"/>
    <w:rsid w:val="006B4FE1"/>
    <w:rsid w:val="006B5035"/>
    <w:rsid w:val="006B5242"/>
    <w:rsid w:val="006B530C"/>
    <w:rsid w:val="006B5566"/>
    <w:rsid w:val="006B5854"/>
    <w:rsid w:val="006B5875"/>
    <w:rsid w:val="006B5986"/>
    <w:rsid w:val="006B5E0B"/>
    <w:rsid w:val="006B5F83"/>
    <w:rsid w:val="006B622E"/>
    <w:rsid w:val="006B68B8"/>
    <w:rsid w:val="006B6A7C"/>
    <w:rsid w:val="006B731A"/>
    <w:rsid w:val="006B7D7C"/>
    <w:rsid w:val="006B7ED7"/>
    <w:rsid w:val="006C035E"/>
    <w:rsid w:val="006C0462"/>
    <w:rsid w:val="006C06CE"/>
    <w:rsid w:val="006C0AA1"/>
    <w:rsid w:val="006C0DDE"/>
    <w:rsid w:val="006C102B"/>
    <w:rsid w:val="006C10DD"/>
    <w:rsid w:val="006C11C5"/>
    <w:rsid w:val="006C15E8"/>
    <w:rsid w:val="006C1A07"/>
    <w:rsid w:val="006C1A49"/>
    <w:rsid w:val="006C1C3E"/>
    <w:rsid w:val="006C1D3D"/>
    <w:rsid w:val="006C1F9F"/>
    <w:rsid w:val="006C25E8"/>
    <w:rsid w:val="006C28C3"/>
    <w:rsid w:val="006C31DC"/>
    <w:rsid w:val="006C3453"/>
    <w:rsid w:val="006C348F"/>
    <w:rsid w:val="006C3572"/>
    <w:rsid w:val="006C36A6"/>
    <w:rsid w:val="006C3A3B"/>
    <w:rsid w:val="006C3A7F"/>
    <w:rsid w:val="006C3E5F"/>
    <w:rsid w:val="006C420C"/>
    <w:rsid w:val="006C4434"/>
    <w:rsid w:val="006C4694"/>
    <w:rsid w:val="006C4972"/>
    <w:rsid w:val="006C4A0B"/>
    <w:rsid w:val="006C4C26"/>
    <w:rsid w:val="006C4CC8"/>
    <w:rsid w:val="006C4E52"/>
    <w:rsid w:val="006C533B"/>
    <w:rsid w:val="006C53B7"/>
    <w:rsid w:val="006C542A"/>
    <w:rsid w:val="006C5501"/>
    <w:rsid w:val="006C57C1"/>
    <w:rsid w:val="006C5D8A"/>
    <w:rsid w:val="006C65E8"/>
    <w:rsid w:val="006C6BC6"/>
    <w:rsid w:val="006C6E14"/>
    <w:rsid w:val="006C704F"/>
    <w:rsid w:val="006C76B8"/>
    <w:rsid w:val="006C77A5"/>
    <w:rsid w:val="006C78CA"/>
    <w:rsid w:val="006C7945"/>
    <w:rsid w:val="006C7A1A"/>
    <w:rsid w:val="006D04C4"/>
    <w:rsid w:val="006D074A"/>
    <w:rsid w:val="006D077F"/>
    <w:rsid w:val="006D081C"/>
    <w:rsid w:val="006D0966"/>
    <w:rsid w:val="006D09E3"/>
    <w:rsid w:val="006D0D4E"/>
    <w:rsid w:val="006D0FBB"/>
    <w:rsid w:val="006D1676"/>
    <w:rsid w:val="006D1815"/>
    <w:rsid w:val="006D19C0"/>
    <w:rsid w:val="006D2525"/>
    <w:rsid w:val="006D26F9"/>
    <w:rsid w:val="006D27C0"/>
    <w:rsid w:val="006D296D"/>
    <w:rsid w:val="006D2999"/>
    <w:rsid w:val="006D2ECC"/>
    <w:rsid w:val="006D3136"/>
    <w:rsid w:val="006D3353"/>
    <w:rsid w:val="006D3563"/>
    <w:rsid w:val="006D3642"/>
    <w:rsid w:val="006D3C96"/>
    <w:rsid w:val="006D3DF3"/>
    <w:rsid w:val="006D4F0E"/>
    <w:rsid w:val="006D4F2E"/>
    <w:rsid w:val="006D4F49"/>
    <w:rsid w:val="006D51D1"/>
    <w:rsid w:val="006D5475"/>
    <w:rsid w:val="006D5B53"/>
    <w:rsid w:val="006D5CD5"/>
    <w:rsid w:val="006D5EB8"/>
    <w:rsid w:val="006D5F3E"/>
    <w:rsid w:val="006D6428"/>
    <w:rsid w:val="006D64B4"/>
    <w:rsid w:val="006D65B0"/>
    <w:rsid w:val="006D68D7"/>
    <w:rsid w:val="006D69AE"/>
    <w:rsid w:val="006D6AED"/>
    <w:rsid w:val="006D6D72"/>
    <w:rsid w:val="006D6D94"/>
    <w:rsid w:val="006D762A"/>
    <w:rsid w:val="006D7672"/>
    <w:rsid w:val="006D7A41"/>
    <w:rsid w:val="006D7E46"/>
    <w:rsid w:val="006E01D9"/>
    <w:rsid w:val="006E089A"/>
    <w:rsid w:val="006E0C13"/>
    <w:rsid w:val="006E0E3C"/>
    <w:rsid w:val="006E1061"/>
    <w:rsid w:val="006E18AC"/>
    <w:rsid w:val="006E1BCE"/>
    <w:rsid w:val="006E1DA1"/>
    <w:rsid w:val="006E1F4A"/>
    <w:rsid w:val="006E1FC0"/>
    <w:rsid w:val="006E27A1"/>
    <w:rsid w:val="006E287E"/>
    <w:rsid w:val="006E2CBE"/>
    <w:rsid w:val="006E332B"/>
    <w:rsid w:val="006E3808"/>
    <w:rsid w:val="006E3928"/>
    <w:rsid w:val="006E3A12"/>
    <w:rsid w:val="006E3B52"/>
    <w:rsid w:val="006E3BCF"/>
    <w:rsid w:val="006E4335"/>
    <w:rsid w:val="006E4497"/>
    <w:rsid w:val="006E44CB"/>
    <w:rsid w:val="006E49B6"/>
    <w:rsid w:val="006E4A5A"/>
    <w:rsid w:val="006E4D9F"/>
    <w:rsid w:val="006E4DC1"/>
    <w:rsid w:val="006E4EFB"/>
    <w:rsid w:val="006E4F11"/>
    <w:rsid w:val="006E51E9"/>
    <w:rsid w:val="006E59C2"/>
    <w:rsid w:val="006E6026"/>
    <w:rsid w:val="006E60FF"/>
    <w:rsid w:val="006E68D0"/>
    <w:rsid w:val="006E6A72"/>
    <w:rsid w:val="006E6FE8"/>
    <w:rsid w:val="006E739E"/>
    <w:rsid w:val="006E797F"/>
    <w:rsid w:val="006E7A3D"/>
    <w:rsid w:val="006E7D8C"/>
    <w:rsid w:val="006F0080"/>
    <w:rsid w:val="006F02DF"/>
    <w:rsid w:val="006F064E"/>
    <w:rsid w:val="006F06DD"/>
    <w:rsid w:val="006F0A2B"/>
    <w:rsid w:val="006F0AFE"/>
    <w:rsid w:val="006F0D8C"/>
    <w:rsid w:val="006F0E76"/>
    <w:rsid w:val="006F1004"/>
    <w:rsid w:val="006F10F7"/>
    <w:rsid w:val="006F199E"/>
    <w:rsid w:val="006F1B2E"/>
    <w:rsid w:val="006F1C8C"/>
    <w:rsid w:val="006F2248"/>
    <w:rsid w:val="006F22B2"/>
    <w:rsid w:val="006F23FC"/>
    <w:rsid w:val="006F2891"/>
    <w:rsid w:val="006F2999"/>
    <w:rsid w:val="006F2A43"/>
    <w:rsid w:val="006F2EB1"/>
    <w:rsid w:val="006F2FC4"/>
    <w:rsid w:val="006F3914"/>
    <w:rsid w:val="006F3EFA"/>
    <w:rsid w:val="006F3F71"/>
    <w:rsid w:val="006F4379"/>
    <w:rsid w:val="006F45C4"/>
    <w:rsid w:val="006F47CF"/>
    <w:rsid w:val="006F4B74"/>
    <w:rsid w:val="006F5064"/>
    <w:rsid w:val="006F5345"/>
    <w:rsid w:val="006F59C0"/>
    <w:rsid w:val="006F5EF5"/>
    <w:rsid w:val="006F5F84"/>
    <w:rsid w:val="006F5FFC"/>
    <w:rsid w:val="006F6702"/>
    <w:rsid w:val="006F68E3"/>
    <w:rsid w:val="006F6E1F"/>
    <w:rsid w:val="006F6FC0"/>
    <w:rsid w:val="006F7220"/>
    <w:rsid w:val="006F7342"/>
    <w:rsid w:val="006F7673"/>
    <w:rsid w:val="006F789D"/>
    <w:rsid w:val="006F7973"/>
    <w:rsid w:val="006F7DE2"/>
    <w:rsid w:val="007001D6"/>
    <w:rsid w:val="00700323"/>
    <w:rsid w:val="007004CF"/>
    <w:rsid w:val="00700AFE"/>
    <w:rsid w:val="00700DC5"/>
    <w:rsid w:val="00700E67"/>
    <w:rsid w:val="00700E91"/>
    <w:rsid w:val="007012F6"/>
    <w:rsid w:val="0070140D"/>
    <w:rsid w:val="007018E2"/>
    <w:rsid w:val="00701981"/>
    <w:rsid w:val="00701A3B"/>
    <w:rsid w:val="00702870"/>
    <w:rsid w:val="00702BB1"/>
    <w:rsid w:val="00702BBB"/>
    <w:rsid w:val="007030F2"/>
    <w:rsid w:val="0070314E"/>
    <w:rsid w:val="007033DA"/>
    <w:rsid w:val="007039E0"/>
    <w:rsid w:val="00703D2A"/>
    <w:rsid w:val="00703DE4"/>
    <w:rsid w:val="00704097"/>
    <w:rsid w:val="007040C5"/>
    <w:rsid w:val="007042FF"/>
    <w:rsid w:val="007045EB"/>
    <w:rsid w:val="007047B1"/>
    <w:rsid w:val="007048F7"/>
    <w:rsid w:val="00704D11"/>
    <w:rsid w:val="0070533D"/>
    <w:rsid w:val="00705390"/>
    <w:rsid w:val="007054CE"/>
    <w:rsid w:val="007055C6"/>
    <w:rsid w:val="00705975"/>
    <w:rsid w:val="00705DC6"/>
    <w:rsid w:val="00705E10"/>
    <w:rsid w:val="00705F29"/>
    <w:rsid w:val="007060C8"/>
    <w:rsid w:val="00706666"/>
    <w:rsid w:val="007066E3"/>
    <w:rsid w:val="007068F7"/>
    <w:rsid w:val="00706A24"/>
    <w:rsid w:val="00706ADC"/>
    <w:rsid w:val="00707178"/>
    <w:rsid w:val="0070786B"/>
    <w:rsid w:val="00707B9C"/>
    <w:rsid w:val="00707D6A"/>
    <w:rsid w:val="00707FB6"/>
    <w:rsid w:val="00710039"/>
    <w:rsid w:val="007101A7"/>
    <w:rsid w:val="0071029E"/>
    <w:rsid w:val="0071046B"/>
    <w:rsid w:val="00710509"/>
    <w:rsid w:val="00710761"/>
    <w:rsid w:val="00710A7E"/>
    <w:rsid w:val="00710E65"/>
    <w:rsid w:val="00710E7A"/>
    <w:rsid w:val="00711093"/>
    <w:rsid w:val="00711221"/>
    <w:rsid w:val="007113FB"/>
    <w:rsid w:val="00711549"/>
    <w:rsid w:val="0071183B"/>
    <w:rsid w:val="00711A05"/>
    <w:rsid w:val="00711B90"/>
    <w:rsid w:val="00712769"/>
    <w:rsid w:val="00712834"/>
    <w:rsid w:val="00712BED"/>
    <w:rsid w:val="00712CD3"/>
    <w:rsid w:val="007132A5"/>
    <w:rsid w:val="007134C1"/>
    <w:rsid w:val="00714626"/>
    <w:rsid w:val="007146DF"/>
    <w:rsid w:val="0071489B"/>
    <w:rsid w:val="00714B71"/>
    <w:rsid w:val="00714CBF"/>
    <w:rsid w:val="00714D28"/>
    <w:rsid w:val="00714D54"/>
    <w:rsid w:val="00715185"/>
    <w:rsid w:val="0071519F"/>
    <w:rsid w:val="007152FA"/>
    <w:rsid w:val="0071543E"/>
    <w:rsid w:val="00715B43"/>
    <w:rsid w:val="007161FB"/>
    <w:rsid w:val="007166FF"/>
    <w:rsid w:val="007169F6"/>
    <w:rsid w:val="00716ADD"/>
    <w:rsid w:val="00716B2A"/>
    <w:rsid w:val="00716B43"/>
    <w:rsid w:val="00716C62"/>
    <w:rsid w:val="007175B0"/>
    <w:rsid w:val="007176B0"/>
    <w:rsid w:val="0071778E"/>
    <w:rsid w:val="007179E9"/>
    <w:rsid w:val="00717D99"/>
    <w:rsid w:val="00720270"/>
    <w:rsid w:val="0072050A"/>
    <w:rsid w:val="00720989"/>
    <w:rsid w:val="00720A23"/>
    <w:rsid w:val="00720B28"/>
    <w:rsid w:val="00720F44"/>
    <w:rsid w:val="00720FD8"/>
    <w:rsid w:val="00721178"/>
    <w:rsid w:val="0072124A"/>
    <w:rsid w:val="007214C1"/>
    <w:rsid w:val="0072163B"/>
    <w:rsid w:val="007220AD"/>
    <w:rsid w:val="007222D2"/>
    <w:rsid w:val="0072235D"/>
    <w:rsid w:val="00722423"/>
    <w:rsid w:val="0072243B"/>
    <w:rsid w:val="00722B28"/>
    <w:rsid w:val="00722D51"/>
    <w:rsid w:val="007234FC"/>
    <w:rsid w:val="00723929"/>
    <w:rsid w:val="007246BB"/>
    <w:rsid w:val="00724AE4"/>
    <w:rsid w:val="00724D89"/>
    <w:rsid w:val="00724F36"/>
    <w:rsid w:val="00725379"/>
    <w:rsid w:val="00725E46"/>
    <w:rsid w:val="00725F64"/>
    <w:rsid w:val="0072606D"/>
    <w:rsid w:val="00726488"/>
    <w:rsid w:val="007266F4"/>
    <w:rsid w:val="00726CA7"/>
    <w:rsid w:val="0072710F"/>
    <w:rsid w:val="0072730C"/>
    <w:rsid w:val="0072734A"/>
    <w:rsid w:val="0072748B"/>
    <w:rsid w:val="00727A7C"/>
    <w:rsid w:val="00727FBD"/>
    <w:rsid w:val="00730523"/>
    <w:rsid w:val="00730B8C"/>
    <w:rsid w:val="00730BA1"/>
    <w:rsid w:val="00730FDB"/>
    <w:rsid w:val="00731169"/>
    <w:rsid w:val="0073139A"/>
    <w:rsid w:val="00731458"/>
    <w:rsid w:val="00731631"/>
    <w:rsid w:val="007316F5"/>
    <w:rsid w:val="007317CB"/>
    <w:rsid w:val="00731BB2"/>
    <w:rsid w:val="00731E83"/>
    <w:rsid w:val="00731ED8"/>
    <w:rsid w:val="0073230D"/>
    <w:rsid w:val="007325AC"/>
    <w:rsid w:val="00732629"/>
    <w:rsid w:val="0073278A"/>
    <w:rsid w:val="00732E27"/>
    <w:rsid w:val="00732E87"/>
    <w:rsid w:val="00732E94"/>
    <w:rsid w:val="00733101"/>
    <w:rsid w:val="007334A8"/>
    <w:rsid w:val="0073369E"/>
    <w:rsid w:val="007336D5"/>
    <w:rsid w:val="0073396C"/>
    <w:rsid w:val="00733A0F"/>
    <w:rsid w:val="00733BEF"/>
    <w:rsid w:val="00733C64"/>
    <w:rsid w:val="00734169"/>
    <w:rsid w:val="00734463"/>
    <w:rsid w:val="007346C9"/>
    <w:rsid w:val="00734B13"/>
    <w:rsid w:val="00734B7B"/>
    <w:rsid w:val="00734CA1"/>
    <w:rsid w:val="00735095"/>
    <w:rsid w:val="0073550C"/>
    <w:rsid w:val="00735524"/>
    <w:rsid w:val="007355AD"/>
    <w:rsid w:val="00735635"/>
    <w:rsid w:val="00735C2E"/>
    <w:rsid w:val="00735ECE"/>
    <w:rsid w:val="00735FAE"/>
    <w:rsid w:val="00736143"/>
    <w:rsid w:val="007361BA"/>
    <w:rsid w:val="00736ADF"/>
    <w:rsid w:val="007374B3"/>
    <w:rsid w:val="00737978"/>
    <w:rsid w:val="00737A08"/>
    <w:rsid w:val="00737EA5"/>
    <w:rsid w:val="007405CF"/>
    <w:rsid w:val="007406A0"/>
    <w:rsid w:val="00740A3C"/>
    <w:rsid w:val="00740D0A"/>
    <w:rsid w:val="00740FFE"/>
    <w:rsid w:val="007411DD"/>
    <w:rsid w:val="00741648"/>
    <w:rsid w:val="00741E1E"/>
    <w:rsid w:val="00741E26"/>
    <w:rsid w:val="0074220B"/>
    <w:rsid w:val="0074220C"/>
    <w:rsid w:val="00742455"/>
    <w:rsid w:val="007424D7"/>
    <w:rsid w:val="00742A1E"/>
    <w:rsid w:val="00742E4C"/>
    <w:rsid w:val="007430DE"/>
    <w:rsid w:val="007431EA"/>
    <w:rsid w:val="007432EB"/>
    <w:rsid w:val="0074409A"/>
    <w:rsid w:val="00744260"/>
    <w:rsid w:val="00744291"/>
    <w:rsid w:val="007443FE"/>
    <w:rsid w:val="007446FD"/>
    <w:rsid w:val="007448F2"/>
    <w:rsid w:val="00744A50"/>
    <w:rsid w:val="00744AC3"/>
    <w:rsid w:val="0074512B"/>
    <w:rsid w:val="00745167"/>
    <w:rsid w:val="00745319"/>
    <w:rsid w:val="00745627"/>
    <w:rsid w:val="00745638"/>
    <w:rsid w:val="00745668"/>
    <w:rsid w:val="00745685"/>
    <w:rsid w:val="00745B4E"/>
    <w:rsid w:val="00745EE5"/>
    <w:rsid w:val="00746039"/>
    <w:rsid w:val="00746306"/>
    <w:rsid w:val="0074639D"/>
    <w:rsid w:val="00746A9C"/>
    <w:rsid w:val="00746AFD"/>
    <w:rsid w:val="00746CE9"/>
    <w:rsid w:val="00747009"/>
    <w:rsid w:val="0074781C"/>
    <w:rsid w:val="00747C10"/>
    <w:rsid w:val="00747C96"/>
    <w:rsid w:val="00747CEE"/>
    <w:rsid w:val="00750113"/>
    <w:rsid w:val="00750449"/>
    <w:rsid w:val="0075046F"/>
    <w:rsid w:val="00750558"/>
    <w:rsid w:val="00750774"/>
    <w:rsid w:val="007508D0"/>
    <w:rsid w:val="007509FB"/>
    <w:rsid w:val="00750A89"/>
    <w:rsid w:val="00750C96"/>
    <w:rsid w:val="0075105B"/>
    <w:rsid w:val="00751882"/>
    <w:rsid w:val="00751985"/>
    <w:rsid w:val="00751B44"/>
    <w:rsid w:val="00751E6A"/>
    <w:rsid w:val="00751FD4"/>
    <w:rsid w:val="00752758"/>
    <w:rsid w:val="00752998"/>
    <w:rsid w:val="007529B7"/>
    <w:rsid w:val="00752F22"/>
    <w:rsid w:val="007531A3"/>
    <w:rsid w:val="0075346B"/>
    <w:rsid w:val="007535A9"/>
    <w:rsid w:val="007536B4"/>
    <w:rsid w:val="007536CB"/>
    <w:rsid w:val="00753AF2"/>
    <w:rsid w:val="00753C4D"/>
    <w:rsid w:val="00753E0C"/>
    <w:rsid w:val="00753E62"/>
    <w:rsid w:val="00753E77"/>
    <w:rsid w:val="007544B5"/>
    <w:rsid w:val="00754890"/>
    <w:rsid w:val="00754CA3"/>
    <w:rsid w:val="00754D22"/>
    <w:rsid w:val="00754DEF"/>
    <w:rsid w:val="0075529C"/>
    <w:rsid w:val="0075551D"/>
    <w:rsid w:val="00755EF3"/>
    <w:rsid w:val="007560B9"/>
    <w:rsid w:val="0075614A"/>
    <w:rsid w:val="0075617D"/>
    <w:rsid w:val="007562B4"/>
    <w:rsid w:val="00756535"/>
    <w:rsid w:val="00756CDA"/>
    <w:rsid w:val="00756D94"/>
    <w:rsid w:val="00756DBA"/>
    <w:rsid w:val="00756E66"/>
    <w:rsid w:val="00756F88"/>
    <w:rsid w:val="007570E6"/>
    <w:rsid w:val="00757499"/>
    <w:rsid w:val="0075750A"/>
    <w:rsid w:val="007579C5"/>
    <w:rsid w:val="007579E7"/>
    <w:rsid w:val="00757A31"/>
    <w:rsid w:val="00757E68"/>
    <w:rsid w:val="00757F30"/>
    <w:rsid w:val="00760099"/>
    <w:rsid w:val="007600E9"/>
    <w:rsid w:val="00760487"/>
    <w:rsid w:val="0076082E"/>
    <w:rsid w:val="00760AD4"/>
    <w:rsid w:val="00760ADF"/>
    <w:rsid w:val="00760D17"/>
    <w:rsid w:val="00760D5B"/>
    <w:rsid w:val="00760E09"/>
    <w:rsid w:val="00760E75"/>
    <w:rsid w:val="00761247"/>
    <w:rsid w:val="007612CD"/>
    <w:rsid w:val="007613EE"/>
    <w:rsid w:val="00761502"/>
    <w:rsid w:val="00761629"/>
    <w:rsid w:val="00761F11"/>
    <w:rsid w:val="0076200D"/>
    <w:rsid w:val="007620EC"/>
    <w:rsid w:val="007624D6"/>
    <w:rsid w:val="0076271E"/>
    <w:rsid w:val="00762743"/>
    <w:rsid w:val="00762B07"/>
    <w:rsid w:val="007630C4"/>
    <w:rsid w:val="007630C9"/>
    <w:rsid w:val="00763679"/>
    <w:rsid w:val="007640D0"/>
    <w:rsid w:val="00764726"/>
    <w:rsid w:val="0076472B"/>
    <w:rsid w:val="00764F8E"/>
    <w:rsid w:val="007652D4"/>
    <w:rsid w:val="00765520"/>
    <w:rsid w:val="0076590D"/>
    <w:rsid w:val="00765931"/>
    <w:rsid w:val="00765ACA"/>
    <w:rsid w:val="00765C32"/>
    <w:rsid w:val="00765CBA"/>
    <w:rsid w:val="00765D7C"/>
    <w:rsid w:val="00765DAD"/>
    <w:rsid w:val="00765ECF"/>
    <w:rsid w:val="007661A1"/>
    <w:rsid w:val="007664C7"/>
    <w:rsid w:val="007667E3"/>
    <w:rsid w:val="00766863"/>
    <w:rsid w:val="007668F4"/>
    <w:rsid w:val="00766D29"/>
    <w:rsid w:val="00766D47"/>
    <w:rsid w:val="00766E71"/>
    <w:rsid w:val="00766EC9"/>
    <w:rsid w:val="00766FB4"/>
    <w:rsid w:val="007670E6"/>
    <w:rsid w:val="00767172"/>
    <w:rsid w:val="00767374"/>
    <w:rsid w:val="007679C8"/>
    <w:rsid w:val="00767B45"/>
    <w:rsid w:val="007700FC"/>
    <w:rsid w:val="007701A6"/>
    <w:rsid w:val="007701AD"/>
    <w:rsid w:val="00770583"/>
    <w:rsid w:val="00770719"/>
    <w:rsid w:val="00770E29"/>
    <w:rsid w:val="0077129F"/>
    <w:rsid w:val="007715CD"/>
    <w:rsid w:val="007718BC"/>
    <w:rsid w:val="00771A87"/>
    <w:rsid w:val="00771AD2"/>
    <w:rsid w:val="00771EFC"/>
    <w:rsid w:val="00772138"/>
    <w:rsid w:val="0077265B"/>
    <w:rsid w:val="007727F7"/>
    <w:rsid w:val="00772914"/>
    <w:rsid w:val="00772958"/>
    <w:rsid w:val="007729A2"/>
    <w:rsid w:val="007729F0"/>
    <w:rsid w:val="00772C8D"/>
    <w:rsid w:val="0077340A"/>
    <w:rsid w:val="00773732"/>
    <w:rsid w:val="0077440D"/>
    <w:rsid w:val="00774598"/>
    <w:rsid w:val="00774617"/>
    <w:rsid w:val="007747BE"/>
    <w:rsid w:val="007748B0"/>
    <w:rsid w:val="00774E1D"/>
    <w:rsid w:val="00774FB2"/>
    <w:rsid w:val="007750F7"/>
    <w:rsid w:val="007753C4"/>
    <w:rsid w:val="0077551B"/>
    <w:rsid w:val="00775A76"/>
    <w:rsid w:val="00775B64"/>
    <w:rsid w:val="00775CAE"/>
    <w:rsid w:val="00775E5C"/>
    <w:rsid w:val="00776228"/>
    <w:rsid w:val="00776371"/>
    <w:rsid w:val="0077640B"/>
    <w:rsid w:val="0077694A"/>
    <w:rsid w:val="00776B25"/>
    <w:rsid w:val="00776E92"/>
    <w:rsid w:val="00776FDB"/>
    <w:rsid w:val="00777005"/>
    <w:rsid w:val="00777532"/>
    <w:rsid w:val="00777685"/>
    <w:rsid w:val="00777814"/>
    <w:rsid w:val="00777C58"/>
    <w:rsid w:val="00777E47"/>
    <w:rsid w:val="00777FE4"/>
    <w:rsid w:val="0078004C"/>
    <w:rsid w:val="007800DA"/>
    <w:rsid w:val="0078028C"/>
    <w:rsid w:val="00780D06"/>
    <w:rsid w:val="0078120D"/>
    <w:rsid w:val="007817C8"/>
    <w:rsid w:val="00781910"/>
    <w:rsid w:val="00781B93"/>
    <w:rsid w:val="00781E8B"/>
    <w:rsid w:val="00781FAF"/>
    <w:rsid w:val="00782277"/>
    <w:rsid w:val="00782308"/>
    <w:rsid w:val="00782411"/>
    <w:rsid w:val="007829E7"/>
    <w:rsid w:val="00782AE5"/>
    <w:rsid w:val="00782B58"/>
    <w:rsid w:val="00782D8E"/>
    <w:rsid w:val="00782D9E"/>
    <w:rsid w:val="00782FE7"/>
    <w:rsid w:val="007830D7"/>
    <w:rsid w:val="0078324F"/>
    <w:rsid w:val="00783546"/>
    <w:rsid w:val="00783A7F"/>
    <w:rsid w:val="00783DA8"/>
    <w:rsid w:val="00784ACD"/>
    <w:rsid w:val="00784BD4"/>
    <w:rsid w:val="007850BB"/>
    <w:rsid w:val="007852D2"/>
    <w:rsid w:val="00785990"/>
    <w:rsid w:val="00785CC5"/>
    <w:rsid w:val="00785E34"/>
    <w:rsid w:val="00785F96"/>
    <w:rsid w:val="00786292"/>
    <w:rsid w:val="0078635E"/>
    <w:rsid w:val="007864B9"/>
    <w:rsid w:val="00786E10"/>
    <w:rsid w:val="00787327"/>
    <w:rsid w:val="007875D9"/>
    <w:rsid w:val="007878F9"/>
    <w:rsid w:val="00787BE1"/>
    <w:rsid w:val="00787E35"/>
    <w:rsid w:val="007902D3"/>
    <w:rsid w:val="007903B3"/>
    <w:rsid w:val="00790606"/>
    <w:rsid w:val="00790BE8"/>
    <w:rsid w:val="0079113F"/>
    <w:rsid w:val="007911EF"/>
    <w:rsid w:val="007912AC"/>
    <w:rsid w:val="0079157A"/>
    <w:rsid w:val="00791A19"/>
    <w:rsid w:val="00791DB3"/>
    <w:rsid w:val="007926AC"/>
    <w:rsid w:val="007926F0"/>
    <w:rsid w:val="00792F07"/>
    <w:rsid w:val="0079308A"/>
    <w:rsid w:val="0079313A"/>
    <w:rsid w:val="0079319B"/>
    <w:rsid w:val="007938D6"/>
    <w:rsid w:val="00793B7B"/>
    <w:rsid w:val="00793E39"/>
    <w:rsid w:val="00794247"/>
    <w:rsid w:val="0079432D"/>
    <w:rsid w:val="0079464A"/>
    <w:rsid w:val="00794880"/>
    <w:rsid w:val="00794979"/>
    <w:rsid w:val="00794BCD"/>
    <w:rsid w:val="00795376"/>
    <w:rsid w:val="00795595"/>
    <w:rsid w:val="00795650"/>
    <w:rsid w:val="0079570C"/>
    <w:rsid w:val="00795A6D"/>
    <w:rsid w:val="00795AA2"/>
    <w:rsid w:val="0079646C"/>
    <w:rsid w:val="0079678E"/>
    <w:rsid w:val="00796965"/>
    <w:rsid w:val="007969F5"/>
    <w:rsid w:val="00796A0A"/>
    <w:rsid w:val="00796A64"/>
    <w:rsid w:val="00796A74"/>
    <w:rsid w:val="00796E05"/>
    <w:rsid w:val="00796F3C"/>
    <w:rsid w:val="007977E4"/>
    <w:rsid w:val="00797A24"/>
    <w:rsid w:val="00797CEE"/>
    <w:rsid w:val="007A0007"/>
    <w:rsid w:val="007A02F7"/>
    <w:rsid w:val="007A0348"/>
    <w:rsid w:val="007A06C8"/>
    <w:rsid w:val="007A06CD"/>
    <w:rsid w:val="007A0750"/>
    <w:rsid w:val="007A0BA7"/>
    <w:rsid w:val="007A0D65"/>
    <w:rsid w:val="007A1100"/>
    <w:rsid w:val="007A120B"/>
    <w:rsid w:val="007A13F9"/>
    <w:rsid w:val="007A189D"/>
    <w:rsid w:val="007A19C2"/>
    <w:rsid w:val="007A1DD4"/>
    <w:rsid w:val="007A1E1D"/>
    <w:rsid w:val="007A1E8D"/>
    <w:rsid w:val="007A21CA"/>
    <w:rsid w:val="007A23D9"/>
    <w:rsid w:val="007A25DA"/>
    <w:rsid w:val="007A2631"/>
    <w:rsid w:val="007A2922"/>
    <w:rsid w:val="007A2AD5"/>
    <w:rsid w:val="007A2D82"/>
    <w:rsid w:val="007A2DB5"/>
    <w:rsid w:val="007A2EF4"/>
    <w:rsid w:val="007A32A3"/>
    <w:rsid w:val="007A32F0"/>
    <w:rsid w:val="007A34EE"/>
    <w:rsid w:val="007A36A8"/>
    <w:rsid w:val="007A37D6"/>
    <w:rsid w:val="007A3817"/>
    <w:rsid w:val="007A38D8"/>
    <w:rsid w:val="007A38F6"/>
    <w:rsid w:val="007A3CCE"/>
    <w:rsid w:val="007A4069"/>
    <w:rsid w:val="007A40BF"/>
    <w:rsid w:val="007A42D0"/>
    <w:rsid w:val="007A456F"/>
    <w:rsid w:val="007A4595"/>
    <w:rsid w:val="007A45D0"/>
    <w:rsid w:val="007A49F9"/>
    <w:rsid w:val="007A4D95"/>
    <w:rsid w:val="007A4EF9"/>
    <w:rsid w:val="007A50B2"/>
    <w:rsid w:val="007A5340"/>
    <w:rsid w:val="007A5649"/>
    <w:rsid w:val="007A5877"/>
    <w:rsid w:val="007A59E8"/>
    <w:rsid w:val="007A5BA0"/>
    <w:rsid w:val="007A5F85"/>
    <w:rsid w:val="007A609D"/>
    <w:rsid w:val="007A6469"/>
    <w:rsid w:val="007A65B0"/>
    <w:rsid w:val="007A695E"/>
    <w:rsid w:val="007A6AF0"/>
    <w:rsid w:val="007A7250"/>
    <w:rsid w:val="007A7806"/>
    <w:rsid w:val="007A7922"/>
    <w:rsid w:val="007A7AD9"/>
    <w:rsid w:val="007A7BA8"/>
    <w:rsid w:val="007A7E51"/>
    <w:rsid w:val="007B0407"/>
    <w:rsid w:val="007B0876"/>
    <w:rsid w:val="007B0AEF"/>
    <w:rsid w:val="007B0D30"/>
    <w:rsid w:val="007B0E3C"/>
    <w:rsid w:val="007B0E65"/>
    <w:rsid w:val="007B15E9"/>
    <w:rsid w:val="007B196F"/>
    <w:rsid w:val="007B19EE"/>
    <w:rsid w:val="007B2053"/>
    <w:rsid w:val="007B2107"/>
    <w:rsid w:val="007B2436"/>
    <w:rsid w:val="007B26F4"/>
    <w:rsid w:val="007B2875"/>
    <w:rsid w:val="007B2AE1"/>
    <w:rsid w:val="007B2AF1"/>
    <w:rsid w:val="007B2F07"/>
    <w:rsid w:val="007B35A8"/>
    <w:rsid w:val="007B3DBE"/>
    <w:rsid w:val="007B4213"/>
    <w:rsid w:val="007B4297"/>
    <w:rsid w:val="007B4298"/>
    <w:rsid w:val="007B4605"/>
    <w:rsid w:val="007B47BF"/>
    <w:rsid w:val="007B4979"/>
    <w:rsid w:val="007B4C6B"/>
    <w:rsid w:val="007B4C7A"/>
    <w:rsid w:val="007B4D95"/>
    <w:rsid w:val="007B53D1"/>
    <w:rsid w:val="007B5495"/>
    <w:rsid w:val="007B585C"/>
    <w:rsid w:val="007B5A65"/>
    <w:rsid w:val="007B5D37"/>
    <w:rsid w:val="007B5EFA"/>
    <w:rsid w:val="007B61B1"/>
    <w:rsid w:val="007B630B"/>
    <w:rsid w:val="007B6325"/>
    <w:rsid w:val="007B65BA"/>
    <w:rsid w:val="007B6833"/>
    <w:rsid w:val="007B6AE7"/>
    <w:rsid w:val="007B6DFC"/>
    <w:rsid w:val="007B72F2"/>
    <w:rsid w:val="007B73A0"/>
    <w:rsid w:val="007B78CB"/>
    <w:rsid w:val="007B7BAA"/>
    <w:rsid w:val="007B7BF3"/>
    <w:rsid w:val="007B7E83"/>
    <w:rsid w:val="007C0082"/>
    <w:rsid w:val="007C0254"/>
    <w:rsid w:val="007C04B4"/>
    <w:rsid w:val="007C05C6"/>
    <w:rsid w:val="007C0607"/>
    <w:rsid w:val="007C0796"/>
    <w:rsid w:val="007C0882"/>
    <w:rsid w:val="007C09E0"/>
    <w:rsid w:val="007C0B0B"/>
    <w:rsid w:val="007C0CA3"/>
    <w:rsid w:val="007C0CB8"/>
    <w:rsid w:val="007C12A2"/>
    <w:rsid w:val="007C13FD"/>
    <w:rsid w:val="007C14EF"/>
    <w:rsid w:val="007C16A6"/>
    <w:rsid w:val="007C1C72"/>
    <w:rsid w:val="007C213B"/>
    <w:rsid w:val="007C2587"/>
    <w:rsid w:val="007C2628"/>
    <w:rsid w:val="007C2938"/>
    <w:rsid w:val="007C2EC7"/>
    <w:rsid w:val="007C32E9"/>
    <w:rsid w:val="007C3377"/>
    <w:rsid w:val="007C33AA"/>
    <w:rsid w:val="007C3526"/>
    <w:rsid w:val="007C3B31"/>
    <w:rsid w:val="007C3BF8"/>
    <w:rsid w:val="007C3C5E"/>
    <w:rsid w:val="007C40EA"/>
    <w:rsid w:val="007C49E9"/>
    <w:rsid w:val="007C4A9A"/>
    <w:rsid w:val="007C5B0F"/>
    <w:rsid w:val="007C5B6C"/>
    <w:rsid w:val="007C5D4F"/>
    <w:rsid w:val="007C5D93"/>
    <w:rsid w:val="007C619B"/>
    <w:rsid w:val="007C6944"/>
    <w:rsid w:val="007C695C"/>
    <w:rsid w:val="007C6AB1"/>
    <w:rsid w:val="007C6C9D"/>
    <w:rsid w:val="007C6CD7"/>
    <w:rsid w:val="007C6D2E"/>
    <w:rsid w:val="007C708B"/>
    <w:rsid w:val="007C79EA"/>
    <w:rsid w:val="007C7C77"/>
    <w:rsid w:val="007D0413"/>
    <w:rsid w:val="007D0467"/>
    <w:rsid w:val="007D0B6D"/>
    <w:rsid w:val="007D0C0B"/>
    <w:rsid w:val="007D0D96"/>
    <w:rsid w:val="007D104F"/>
    <w:rsid w:val="007D1B86"/>
    <w:rsid w:val="007D20AF"/>
    <w:rsid w:val="007D22CA"/>
    <w:rsid w:val="007D28F8"/>
    <w:rsid w:val="007D2ADE"/>
    <w:rsid w:val="007D2B18"/>
    <w:rsid w:val="007D308E"/>
    <w:rsid w:val="007D334E"/>
    <w:rsid w:val="007D3A59"/>
    <w:rsid w:val="007D3E29"/>
    <w:rsid w:val="007D4228"/>
    <w:rsid w:val="007D49A0"/>
    <w:rsid w:val="007D4A98"/>
    <w:rsid w:val="007D4ACD"/>
    <w:rsid w:val="007D4C07"/>
    <w:rsid w:val="007D520F"/>
    <w:rsid w:val="007D52CA"/>
    <w:rsid w:val="007D52EA"/>
    <w:rsid w:val="007D5346"/>
    <w:rsid w:val="007D53EF"/>
    <w:rsid w:val="007D5555"/>
    <w:rsid w:val="007D55EC"/>
    <w:rsid w:val="007D5A81"/>
    <w:rsid w:val="007D60DB"/>
    <w:rsid w:val="007D65EC"/>
    <w:rsid w:val="007D681B"/>
    <w:rsid w:val="007D6A69"/>
    <w:rsid w:val="007D6F72"/>
    <w:rsid w:val="007D6F90"/>
    <w:rsid w:val="007D7103"/>
    <w:rsid w:val="007D7497"/>
    <w:rsid w:val="007D7F10"/>
    <w:rsid w:val="007D7F12"/>
    <w:rsid w:val="007D7F24"/>
    <w:rsid w:val="007E0225"/>
    <w:rsid w:val="007E0444"/>
    <w:rsid w:val="007E0580"/>
    <w:rsid w:val="007E07D1"/>
    <w:rsid w:val="007E0FA3"/>
    <w:rsid w:val="007E1805"/>
    <w:rsid w:val="007E19E8"/>
    <w:rsid w:val="007E1C65"/>
    <w:rsid w:val="007E1C9A"/>
    <w:rsid w:val="007E1DC3"/>
    <w:rsid w:val="007E1DD9"/>
    <w:rsid w:val="007E23CB"/>
    <w:rsid w:val="007E2888"/>
    <w:rsid w:val="007E293F"/>
    <w:rsid w:val="007E29CC"/>
    <w:rsid w:val="007E300C"/>
    <w:rsid w:val="007E322A"/>
    <w:rsid w:val="007E3483"/>
    <w:rsid w:val="007E349E"/>
    <w:rsid w:val="007E3728"/>
    <w:rsid w:val="007E3878"/>
    <w:rsid w:val="007E3992"/>
    <w:rsid w:val="007E3A2A"/>
    <w:rsid w:val="007E41E1"/>
    <w:rsid w:val="007E5129"/>
    <w:rsid w:val="007E52A9"/>
    <w:rsid w:val="007E557C"/>
    <w:rsid w:val="007E5BDF"/>
    <w:rsid w:val="007E60DB"/>
    <w:rsid w:val="007E62E0"/>
    <w:rsid w:val="007E66BF"/>
    <w:rsid w:val="007E66F6"/>
    <w:rsid w:val="007E68FF"/>
    <w:rsid w:val="007E6B9D"/>
    <w:rsid w:val="007E6C64"/>
    <w:rsid w:val="007E6F55"/>
    <w:rsid w:val="007E7046"/>
    <w:rsid w:val="007E714E"/>
    <w:rsid w:val="007E7AAD"/>
    <w:rsid w:val="007F0525"/>
    <w:rsid w:val="007F08A0"/>
    <w:rsid w:val="007F0AFB"/>
    <w:rsid w:val="007F0C52"/>
    <w:rsid w:val="007F0D90"/>
    <w:rsid w:val="007F143A"/>
    <w:rsid w:val="007F17A3"/>
    <w:rsid w:val="007F1D89"/>
    <w:rsid w:val="007F1E8D"/>
    <w:rsid w:val="007F1F0A"/>
    <w:rsid w:val="007F2064"/>
    <w:rsid w:val="007F2111"/>
    <w:rsid w:val="007F2380"/>
    <w:rsid w:val="007F27AC"/>
    <w:rsid w:val="007F27C4"/>
    <w:rsid w:val="007F27F8"/>
    <w:rsid w:val="007F2810"/>
    <w:rsid w:val="007F2873"/>
    <w:rsid w:val="007F2D48"/>
    <w:rsid w:val="007F3074"/>
    <w:rsid w:val="007F3663"/>
    <w:rsid w:val="007F3713"/>
    <w:rsid w:val="007F3E14"/>
    <w:rsid w:val="007F3FA8"/>
    <w:rsid w:val="007F41DC"/>
    <w:rsid w:val="007F427F"/>
    <w:rsid w:val="007F4519"/>
    <w:rsid w:val="007F485C"/>
    <w:rsid w:val="007F4A4B"/>
    <w:rsid w:val="007F4A98"/>
    <w:rsid w:val="007F4C3A"/>
    <w:rsid w:val="007F5031"/>
    <w:rsid w:val="007F5308"/>
    <w:rsid w:val="007F55BB"/>
    <w:rsid w:val="007F5805"/>
    <w:rsid w:val="007F583D"/>
    <w:rsid w:val="007F584B"/>
    <w:rsid w:val="007F58C8"/>
    <w:rsid w:val="007F64BC"/>
    <w:rsid w:val="007F65B6"/>
    <w:rsid w:val="007F69EC"/>
    <w:rsid w:val="007F6BA7"/>
    <w:rsid w:val="007F6BCC"/>
    <w:rsid w:val="007F6C16"/>
    <w:rsid w:val="007F6D9A"/>
    <w:rsid w:val="007F7171"/>
    <w:rsid w:val="007F79D9"/>
    <w:rsid w:val="0080009A"/>
    <w:rsid w:val="008000E2"/>
    <w:rsid w:val="0080059A"/>
    <w:rsid w:val="00800C64"/>
    <w:rsid w:val="008012A5"/>
    <w:rsid w:val="00801633"/>
    <w:rsid w:val="00801E0E"/>
    <w:rsid w:val="0080206A"/>
    <w:rsid w:val="0080217F"/>
    <w:rsid w:val="00802D16"/>
    <w:rsid w:val="00802E5D"/>
    <w:rsid w:val="00803395"/>
    <w:rsid w:val="00803707"/>
    <w:rsid w:val="008038D4"/>
    <w:rsid w:val="00803BF9"/>
    <w:rsid w:val="00803F4D"/>
    <w:rsid w:val="00803F9A"/>
    <w:rsid w:val="0080400C"/>
    <w:rsid w:val="00804743"/>
    <w:rsid w:val="008052D7"/>
    <w:rsid w:val="00805478"/>
    <w:rsid w:val="0080550A"/>
    <w:rsid w:val="00805583"/>
    <w:rsid w:val="008056C7"/>
    <w:rsid w:val="0080578E"/>
    <w:rsid w:val="00806090"/>
    <w:rsid w:val="008062BF"/>
    <w:rsid w:val="0080638F"/>
    <w:rsid w:val="00806406"/>
    <w:rsid w:val="008065B7"/>
    <w:rsid w:val="00806C4D"/>
    <w:rsid w:val="00806E1A"/>
    <w:rsid w:val="0080703C"/>
    <w:rsid w:val="00807372"/>
    <w:rsid w:val="00807644"/>
    <w:rsid w:val="00807B34"/>
    <w:rsid w:val="00807D3D"/>
    <w:rsid w:val="00807E76"/>
    <w:rsid w:val="0081018C"/>
    <w:rsid w:val="00810605"/>
    <w:rsid w:val="008106F7"/>
    <w:rsid w:val="008107C0"/>
    <w:rsid w:val="008112F9"/>
    <w:rsid w:val="00811338"/>
    <w:rsid w:val="008115AE"/>
    <w:rsid w:val="00811896"/>
    <w:rsid w:val="008119F2"/>
    <w:rsid w:val="00812151"/>
    <w:rsid w:val="008121EF"/>
    <w:rsid w:val="00812393"/>
    <w:rsid w:val="00812659"/>
    <w:rsid w:val="0081299B"/>
    <w:rsid w:val="00812B49"/>
    <w:rsid w:val="00812D4A"/>
    <w:rsid w:val="00812DDE"/>
    <w:rsid w:val="00813283"/>
    <w:rsid w:val="0081358C"/>
    <w:rsid w:val="00813A83"/>
    <w:rsid w:val="00814628"/>
    <w:rsid w:val="00814670"/>
    <w:rsid w:val="00814AC0"/>
    <w:rsid w:val="00814BB4"/>
    <w:rsid w:val="00814E86"/>
    <w:rsid w:val="00814F88"/>
    <w:rsid w:val="00815241"/>
    <w:rsid w:val="0081571A"/>
    <w:rsid w:val="00815CD6"/>
    <w:rsid w:val="008165BE"/>
    <w:rsid w:val="0081667B"/>
    <w:rsid w:val="008169F5"/>
    <w:rsid w:val="00816D0A"/>
    <w:rsid w:val="00816D8D"/>
    <w:rsid w:val="00817D79"/>
    <w:rsid w:val="00817DB2"/>
    <w:rsid w:val="00820116"/>
    <w:rsid w:val="00820321"/>
    <w:rsid w:val="008203DA"/>
    <w:rsid w:val="0082081D"/>
    <w:rsid w:val="00821473"/>
    <w:rsid w:val="008214FD"/>
    <w:rsid w:val="00821527"/>
    <w:rsid w:val="008217E0"/>
    <w:rsid w:val="008217F7"/>
    <w:rsid w:val="00821827"/>
    <w:rsid w:val="00821D32"/>
    <w:rsid w:val="00821DC2"/>
    <w:rsid w:val="00821E7E"/>
    <w:rsid w:val="00821F25"/>
    <w:rsid w:val="008225C0"/>
    <w:rsid w:val="0082296A"/>
    <w:rsid w:val="00822983"/>
    <w:rsid w:val="00822CE8"/>
    <w:rsid w:val="0082361B"/>
    <w:rsid w:val="00823750"/>
    <w:rsid w:val="00823AE2"/>
    <w:rsid w:val="0082408D"/>
    <w:rsid w:val="0082463F"/>
    <w:rsid w:val="00824BB6"/>
    <w:rsid w:val="00825BAA"/>
    <w:rsid w:val="00826193"/>
    <w:rsid w:val="008267E7"/>
    <w:rsid w:val="00826803"/>
    <w:rsid w:val="008268A8"/>
    <w:rsid w:val="00826CA1"/>
    <w:rsid w:val="00827433"/>
    <w:rsid w:val="00827661"/>
    <w:rsid w:val="0082771E"/>
    <w:rsid w:val="008277E6"/>
    <w:rsid w:val="00827A0F"/>
    <w:rsid w:val="00827CCE"/>
    <w:rsid w:val="00830794"/>
    <w:rsid w:val="00830C71"/>
    <w:rsid w:val="00830E2B"/>
    <w:rsid w:val="00831204"/>
    <w:rsid w:val="00831298"/>
    <w:rsid w:val="0083173E"/>
    <w:rsid w:val="008318C4"/>
    <w:rsid w:val="00831AB4"/>
    <w:rsid w:val="00831D47"/>
    <w:rsid w:val="00832169"/>
    <w:rsid w:val="008323C4"/>
    <w:rsid w:val="0083275F"/>
    <w:rsid w:val="00833031"/>
    <w:rsid w:val="00833213"/>
    <w:rsid w:val="00833416"/>
    <w:rsid w:val="00833778"/>
    <w:rsid w:val="00833799"/>
    <w:rsid w:val="00833910"/>
    <w:rsid w:val="008342E2"/>
    <w:rsid w:val="008347BD"/>
    <w:rsid w:val="00834AB5"/>
    <w:rsid w:val="00834F88"/>
    <w:rsid w:val="00835F35"/>
    <w:rsid w:val="00835F65"/>
    <w:rsid w:val="0083633A"/>
    <w:rsid w:val="008366A7"/>
    <w:rsid w:val="008366AF"/>
    <w:rsid w:val="00836E33"/>
    <w:rsid w:val="00836FF1"/>
    <w:rsid w:val="0083703A"/>
    <w:rsid w:val="008375AF"/>
    <w:rsid w:val="00837616"/>
    <w:rsid w:val="00837987"/>
    <w:rsid w:val="00837CC1"/>
    <w:rsid w:val="00840855"/>
    <w:rsid w:val="0084092C"/>
    <w:rsid w:val="00840C1A"/>
    <w:rsid w:val="0084118C"/>
    <w:rsid w:val="008411B5"/>
    <w:rsid w:val="00841772"/>
    <w:rsid w:val="00841C1A"/>
    <w:rsid w:val="00841EA1"/>
    <w:rsid w:val="0084201C"/>
    <w:rsid w:val="00842251"/>
    <w:rsid w:val="00842262"/>
    <w:rsid w:val="008422E9"/>
    <w:rsid w:val="008423E5"/>
    <w:rsid w:val="0084243F"/>
    <w:rsid w:val="0084281B"/>
    <w:rsid w:val="00842FD2"/>
    <w:rsid w:val="00842FD5"/>
    <w:rsid w:val="008433CF"/>
    <w:rsid w:val="0084344E"/>
    <w:rsid w:val="0084346C"/>
    <w:rsid w:val="008436E1"/>
    <w:rsid w:val="008437F8"/>
    <w:rsid w:val="00843FA3"/>
    <w:rsid w:val="00844081"/>
    <w:rsid w:val="00844276"/>
    <w:rsid w:val="0084465D"/>
    <w:rsid w:val="0084476E"/>
    <w:rsid w:val="00844BA4"/>
    <w:rsid w:val="0084503A"/>
    <w:rsid w:val="00845270"/>
    <w:rsid w:val="00845592"/>
    <w:rsid w:val="008458C1"/>
    <w:rsid w:val="00845D09"/>
    <w:rsid w:val="00846060"/>
    <w:rsid w:val="00846104"/>
    <w:rsid w:val="008464D6"/>
    <w:rsid w:val="00846D77"/>
    <w:rsid w:val="00847645"/>
    <w:rsid w:val="00847EF7"/>
    <w:rsid w:val="00850241"/>
    <w:rsid w:val="008503E2"/>
    <w:rsid w:val="0085042D"/>
    <w:rsid w:val="00850B08"/>
    <w:rsid w:val="0085156A"/>
    <w:rsid w:val="00851578"/>
    <w:rsid w:val="008515CD"/>
    <w:rsid w:val="00851786"/>
    <w:rsid w:val="00851A16"/>
    <w:rsid w:val="00851E93"/>
    <w:rsid w:val="0085207B"/>
    <w:rsid w:val="0085232F"/>
    <w:rsid w:val="00852AA4"/>
    <w:rsid w:val="00852E09"/>
    <w:rsid w:val="00853116"/>
    <w:rsid w:val="008531AA"/>
    <w:rsid w:val="00853270"/>
    <w:rsid w:val="0085345A"/>
    <w:rsid w:val="00853A36"/>
    <w:rsid w:val="00853FAF"/>
    <w:rsid w:val="008540AE"/>
    <w:rsid w:val="0085446A"/>
    <w:rsid w:val="008547D2"/>
    <w:rsid w:val="00854B6E"/>
    <w:rsid w:val="0085509F"/>
    <w:rsid w:val="008551E4"/>
    <w:rsid w:val="00855977"/>
    <w:rsid w:val="00855C17"/>
    <w:rsid w:val="00856054"/>
    <w:rsid w:val="00856314"/>
    <w:rsid w:val="0085652F"/>
    <w:rsid w:val="0085692E"/>
    <w:rsid w:val="00856D36"/>
    <w:rsid w:val="00856F70"/>
    <w:rsid w:val="008572B2"/>
    <w:rsid w:val="008573FC"/>
    <w:rsid w:val="0085788A"/>
    <w:rsid w:val="008579F3"/>
    <w:rsid w:val="00857E81"/>
    <w:rsid w:val="00860741"/>
    <w:rsid w:val="00860994"/>
    <w:rsid w:val="00860ABC"/>
    <w:rsid w:val="00860D70"/>
    <w:rsid w:val="00861138"/>
    <w:rsid w:val="008612AB"/>
    <w:rsid w:val="0086196F"/>
    <w:rsid w:val="00861ED7"/>
    <w:rsid w:val="00862977"/>
    <w:rsid w:val="00863273"/>
    <w:rsid w:val="00863354"/>
    <w:rsid w:val="0086355B"/>
    <w:rsid w:val="00863656"/>
    <w:rsid w:val="00863800"/>
    <w:rsid w:val="0086428C"/>
    <w:rsid w:val="0086447C"/>
    <w:rsid w:val="0086475D"/>
    <w:rsid w:val="00864828"/>
    <w:rsid w:val="00864D6C"/>
    <w:rsid w:val="00864DD2"/>
    <w:rsid w:val="00864E16"/>
    <w:rsid w:val="008652A2"/>
    <w:rsid w:val="008653BB"/>
    <w:rsid w:val="00865439"/>
    <w:rsid w:val="008656FA"/>
    <w:rsid w:val="00865823"/>
    <w:rsid w:val="0086585E"/>
    <w:rsid w:val="00866034"/>
    <w:rsid w:val="0086604E"/>
    <w:rsid w:val="00866250"/>
    <w:rsid w:val="00866447"/>
    <w:rsid w:val="00866957"/>
    <w:rsid w:val="00866ABC"/>
    <w:rsid w:val="00866D33"/>
    <w:rsid w:val="00866FC3"/>
    <w:rsid w:val="008670EB"/>
    <w:rsid w:val="00867C20"/>
    <w:rsid w:val="00867D6B"/>
    <w:rsid w:val="00867F51"/>
    <w:rsid w:val="0087000E"/>
    <w:rsid w:val="00870388"/>
    <w:rsid w:val="0087081B"/>
    <w:rsid w:val="00870928"/>
    <w:rsid w:val="00870998"/>
    <w:rsid w:val="00870E82"/>
    <w:rsid w:val="008711B3"/>
    <w:rsid w:val="008711F6"/>
    <w:rsid w:val="00871202"/>
    <w:rsid w:val="00871490"/>
    <w:rsid w:val="00871A90"/>
    <w:rsid w:val="00871F61"/>
    <w:rsid w:val="00872061"/>
    <w:rsid w:val="00872185"/>
    <w:rsid w:val="008723C7"/>
    <w:rsid w:val="008723EF"/>
    <w:rsid w:val="00872C4E"/>
    <w:rsid w:val="0087321F"/>
    <w:rsid w:val="008732D6"/>
    <w:rsid w:val="008733E5"/>
    <w:rsid w:val="008734F1"/>
    <w:rsid w:val="00873DB5"/>
    <w:rsid w:val="008740D1"/>
    <w:rsid w:val="008745C0"/>
    <w:rsid w:val="00874AC8"/>
    <w:rsid w:val="00874F6E"/>
    <w:rsid w:val="00875130"/>
    <w:rsid w:val="008752D7"/>
    <w:rsid w:val="00875305"/>
    <w:rsid w:val="00875586"/>
    <w:rsid w:val="00875722"/>
    <w:rsid w:val="00876291"/>
    <w:rsid w:val="008762DE"/>
    <w:rsid w:val="00876B0C"/>
    <w:rsid w:val="00876CC6"/>
    <w:rsid w:val="00876E8D"/>
    <w:rsid w:val="00876F5F"/>
    <w:rsid w:val="0087702A"/>
    <w:rsid w:val="00877437"/>
    <w:rsid w:val="0087750E"/>
    <w:rsid w:val="0087763C"/>
    <w:rsid w:val="008776A1"/>
    <w:rsid w:val="00877828"/>
    <w:rsid w:val="008778EB"/>
    <w:rsid w:val="008778F5"/>
    <w:rsid w:val="008779FF"/>
    <w:rsid w:val="00877A27"/>
    <w:rsid w:val="00880138"/>
    <w:rsid w:val="00880534"/>
    <w:rsid w:val="00880722"/>
    <w:rsid w:val="00881333"/>
    <w:rsid w:val="00881452"/>
    <w:rsid w:val="00881C2F"/>
    <w:rsid w:val="00882671"/>
    <w:rsid w:val="00882681"/>
    <w:rsid w:val="008826A5"/>
    <w:rsid w:val="00882A29"/>
    <w:rsid w:val="00882B17"/>
    <w:rsid w:val="00882C7A"/>
    <w:rsid w:val="00882E2C"/>
    <w:rsid w:val="00883350"/>
    <w:rsid w:val="00883496"/>
    <w:rsid w:val="0088359C"/>
    <w:rsid w:val="0088381A"/>
    <w:rsid w:val="00883880"/>
    <w:rsid w:val="008839B3"/>
    <w:rsid w:val="00883C67"/>
    <w:rsid w:val="00883FF8"/>
    <w:rsid w:val="00884025"/>
    <w:rsid w:val="00884038"/>
    <w:rsid w:val="008842FE"/>
    <w:rsid w:val="00884459"/>
    <w:rsid w:val="00884542"/>
    <w:rsid w:val="0088460B"/>
    <w:rsid w:val="008846DD"/>
    <w:rsid w:val="008847BB"/>
    <w:rsid w:val="0088494C"/>
    <w:rsid w:val="00884BD2"/>
    <w:rsid w:val="00884D12"/>
    <w:rsid w:val="00884D6E"/>
    <w:rsid w:val="008850FD"/>
    <w:rsid w:val="008859F0"/>
    <w:rsid w:val="00885FA5"/>
    <w:rsid w:val="008862AD"/>
    <w:rsid w:val="008862F9"/>
    <w:rsid w:val="008863E2"/>
    <w:rsid w:val="0088690E"/>
    <w:rsid w:val="00886F8D"/>
    <w:rsid w:val="008870D1"/>
    <w:rsid w:val="00887692"/>
    <w:rsid w:val="0088784C"/>
    <w:rsid w:val="00887DF6"/>
    <w:rsid w:val="00890D19"/>
    <w:rsid w:val="00890D4E"/>
    <w:rsid w:val="00891121"/>
    <w:rsid w:val="0089113D"/>
    <w:rsid w:val="008912DE"/>
    <w:rsid w:val="00891454"/>
    <w:rsid w:val="008915AD"/>
    <w:rsid w:val="0089175B"/>
    <w:rsid w:val="008917DB"/>
    <w:rsid w:val="00891CD8"/>
    <w:rsid w:val="00891CE0"/>
    <w:rsid w:val="00891D2E"/>
    <w:rsid w:val="008922C1"/>
    <w:rsid w:val="008923CE"/>
    <w:rsid w:val="008924D5"/>
    <w:rsid w:val="008924FE"/>
    <w:rsid w:val="0089309C"/>
    <w:rsid w:val="00893525"/>
    <w:rsid w:val="00893558"/>
    <w:rsid w:val="0089372E"/>
    <w:rsid w:val="008937F2"/>
    <w:rsid w:val="00893AFD"/>
    <w:rsid w:val="00893B0A"/>
    <w:rsid w:val="008942D5"/>
    <w:rsid w:val="008942DB"/>
    <w:rsid w:val="00894497"/>
    <w:rsid w:val="008944A8"/>
    <w:rsid w:val="008944C2"/>
    <w:rsid w:val="0089453E"/>
    <w:rsid w:val="008947AE"/>
    <w:rsid w:val="00894800"/>
    <w:rsid w:val="0089496B"/>
    <w:rsid w:val="008954A0"/>
    <w:rsid w:val="0089566C"/>
    <w:rsid w:val="00895983"/>
    <w:rsid w:val="008959B0"/>
    <w:rsid w:val="00895D63"/>
    <w:rsid w:val="00896646"/>
    <w:rsid w:val="0089668D"/>
    <w:rsid w:val="00897332"/>
    <w:rsid w:val="008975D9"/>
    <w:rsid w:val="008975EC"/>
    <w:rsid w:val="00897714"/>
    <w:rsid w:val="00897912"/>
    <w:rsid w:val="00897F2F"/>
    <w:rsid w:val="008A01F9"/>
    <w:rsid w:val="008A03EB"/>
    <w:rsid w:val="008A0B5E"/>
    <w:rsid w:val="008A0C14"/>
    <w:rsid w:val="008A0D26"/>
    <w:rsid w:val="008A0D6E"/>
    <w:rsid w:val="008A1214"/>
    <w:rsid w:val="008A1460"/>
    <w:rsid w:val="008A19DF"/>
    <w:rsid w:val="008A1B0D"/>
    <w:rsid w:val="008A1B67"/>
    <w:rsid w:val="008A23B6"/>
    <w:rsid w:val="008A2A76"/>
    <w:rsid w:val="008A2AAD"/>
    <w:rsid w:val="008A2B68"/>
    <w:rsid w:val="008A2C66"/>
    <w:rsid w:val="008A2F84"/>
    <w:rsid w:val="008A313F"/>
    <w:rsid w:val="008A3B1E"/>
    <w:rsid w:val="008A3D39"/>
    <w:rsid w:val="008A3E62"/>
    <w:rsid w:val="008A3FBC"/>
    <w:rsid w:val="008A40B2"/>
    <w:rsid w:val="008A48C1"/>
    <w:rsid w:val="008A4910"/>
    <w:rsid w:val="008A4AD4"/>
    <w:rsid w:val="008A50CE"/>
    <w:rsid w:val="008A575C"/>
    <w:rsid w:val="008A5868"/>
    <w:rsid w:val="008A587D"/>
    <w:rsid w:val="008A5A72"/>
    <w:rsid w:val="008A5C06"/>
    <w:rsid w:val="008A5C47"/>
    <w:rsid w:val="008A5F78"/>
    <w:rsid w:val="008A5FC4"/>
    <w:rsid w:val="008A6136"/>
    <w:rsid w:val="008A619B"/>
    <w:rsid w:val="008A680E"/>
    <w:rsid w:val="008A688B"/>
    <w:rsid w:val="008A6934"/>
    <w:rsid w:val="008A6987"/>
    <w:rsid w:val="008A6B2B"/>
    <w:rsid w:val="008A730D"/>
    <w:rsid w:val="008A75AD"/>
    <w:rsid w:val="008A7C58"/>
    <w:rsid w:val="008A7DEB"/>
    <w:rsid w:val="008B016E"/>
    <w:rsid w:val="008B0372"/>
    <w:rsid w:val="008B04A5"/>
    <w:rsid w:val="008B0991"/>
    <w:rsid w:val="008B09F5"/>
    <w:rsid w:val="008B0A85"/>
    <w:rsid w:val="008B0DF2"/>
    <w:rsid w:val="008B0E62"/>
    <w:rsid w:val="008B0EC3"/>
    <w:rsid w:val="008B11EB"/>
    <w:rsid w:val="008B1207"/>
    <w:rsid w:val="008B17C0"/>
    <w:rsid w:val="008B1C5C"/>
    <w:rsid w:val="008B1DB6"/>
    <w:rsid w:val="008B1F65"/>
    <w:rsid w:val="008B238A"/>
    <w:rsid w:val="008B25C0"/>
    <w:rsid w:val="008B2A07"/>
    <w:rsid w:val="008B2B07"/>
    <w:rsid w:val="008B2D67"/>
    <w:rsid w:val="008B32AD"/>
    <w:rsid w:val="008B32B7"/>
    <w:rsid w:val="008B35A8"/>
    <w:rsid w:val="008B3D97"/>
    <w:rsid w:val="008B46DF"/>
    <w:rsid w:val="008B472D"/>
    <w:rsid w:val="008B4A6A"/>
    <w:rsid w:val="008B4C61"/>
    <w:rsid w:val="008B5077"/>
    <w:rsid w:val="008B57FB"/>
    <w:rsid w:val="008B5D5B"/>
    <w:rsid w:val="008B5DF3"/>
    <w:rsid w:val="008B5FE8"/>
    <w:rsid w:val="008B6262"/>
    <w:rsid w:val="008B6325"/>
    <w:rsid w:val="008B6850"/>
    <w:rsid w:val="008B6B1B"/>
    <w:rsid w:val="008B6D16"/>
    <w:rsid w:val="008B6D27"/>
    <w:rsid w:val="008B6EFE"/>
    <w:rsid w:val="008B78C3"/>
    <w:rsid w:val="008B7982"/>
    <w:rsid w:val="008B799E"/>
    <w:rsid w:val="008B7B4B"/>
    <w:rsid w:val="008B7E41"/>
    <w:rsid w:val="008B7EDD"/>
    <w:rsid w:val="008C0008"/>
    <w:rsid w:val="008C019C"/>
    <w:rsid w:val="008C021B"/>
    <w:rsid w:val="008C076E"/>
    <w:rsid w:val="008C0773"/>
    <w:rsid w:val="008C079F"/>
    <w:rsid w:val="008C0AE6"/>
    <w:rsid w:val="008C0B0F"/>
    <w:rsid w:val="008C0C05"/>
    <w:rsid w:val="008C0DE7"/>
    <w:rsid w:val="008C0E3D"/>
    <w:rsid w:val="008C0EEB"/>
    <w:rsid w:val="008C1502"/>
    <w:rsid w:val="008C16E8"/>
    <w:rsid w:val="008C1980"/>
    <w:rsid w:val="008C1C97"/>
    <w:rsid w:val="008C1CA2"/>
    <w:rsid w:val="008C21E8"/>
    <w:rsid w:val="008C2280"/>
    <w:rsid w:val="008C27F2"/>
    <w:rsid w:val="008C3359"/>
    <w:rsid w:val="008C349F"/>
    <w:rsid w:val="008C3601"/>
    <w:rsid w:val="008C3C3F"/>
    <w:rsid w:val="008C3D1F"/>
    <w:rsid w:val="008C3D4B"/>
    <w:rsid w:val="008C3ED9"/>
    <w:rsid w:val="008C43A2"/>
    <w:rsid w:val="008C4974"/>
    <w:rsid w:val="008C5F64"/>
    <w:rsid w:val="008C6479"/>
    <w:rsid w:val="008C6609"/>
    <w:rsid w:val="008C67A9"/>
    <w:rsid w:val="008C6A05"/>
    <w:rsid w:val="008C6DE5"/>
    <w:rsid w:val="008C6EBC"/>
    <w:rsid w:val="008C71EF"/>
    <w:rsid w:val="008C76A2"/>
    <w:rsid w:val="008C7C7E"/>
    <w:rsid w:val="008C7F19"/>
    <w:rsid w:val="008C7F67"/>
    <w:rsid w:val="008D0521"/>
    <w:rsid w:val="008D0B4B"/>
    <w:rsid w:val="008D0D47"/>
    <w:rsid w:val="008D1113"/>
    <w:rsid w:val="008D1468"/>
    <w:rsid w:val="008D14BD"/>
    <w:rsid w:val="008D1598"/>
    <w:rsid w:val="008D1712"/>
    <w:rsid w:val="008D1831"/>
    <w:rsid w:val="008D18EC"/>
    <w:rsid w:val="008D1A8D"/>
    <w:rsid w:val="008D1ACA"/>
    <w:rsid w:val="008D1E3A"/>
    <w:rsid w:val="008D1F8F"/>
    <w:rsid w:val="008D2097"/>
    <w:rsid w:val="008D20A1"/>
    <w:rsid w:val="008D2331"/>
    <w:rsid w:val="008D2466"/>
    <w:rsid w:val="008D25ED"/>
    <w:rsid w:val="008D2761"/>
    <w:rsid w:val="008D2CBB"/>
    <w:rsid w:val="008D320F"/>
    <w:rsid w:val="008D3614"/>
    <w:rsid w:val="008D3967"/>
    <w:rsid w:val="008D3B5D"/>
    <w:rsid w:val="008D3F8E"/>
    <w:rsid w:val="008D3FC7"/>
    <w:rsid w:val="008D417A"/>
    <w:rsid w:val="008D4AC7"/>
    <w:rsid w:val="008D4E57"/>
    <w:rsid w:val="008D4EBA"/>
    <w:rsid w:val="008D4EC3"/>
    <w:rsid w:val="008D4EC8"/>
    <w:rsid w:val="008D5254"/>
    <w:rsid w:val="008D5B22"/>
    <w:rsid w:val="008D5C66"/>
    <w:rsid w:val="008D61E3"/>
    <w:rsid w:val="008D61F1"/>
    <w:rsid w:val="008D65CA"/>
    <w:rsid w:val="008D6682"/>
    <w:rsid w:val="008D6C2B"/>
    <w:rsid w:val="008D7246"/>
    <w:rsid w:val="008D7D49"/>
    <w:rsid w:val="008E0274"/>
    <w:rsid w:val="008E0572"/>
    <w:rsid w:val="008E0A0D"/>
    <w:rsid w:val="008E0A2E"/>
    <w:rsid w:val="008E0D0E"/>
    <w:rsid w:val="008E1127"/>
    <w:rsid w:val="008E118C"/>
    <w:rsid w:val="008E125C"/>
    <w:rsid w:val="008E1CBF"/>
    <w:rsid w:val="008E203D"/>
    <w:rsid w:val="008E207B"/>
    <w:rsid w:val="008E23E0"/>
    <w:rsid w:val="008E2459"/>
    <w:rsid w:val="008E2772"/>
    <w:rsid w:val="008E2AB9"/>
    <w:rsid w:val="008E2B66"/>
    <w:rsid w:val="008E2B9E"/>
    <w:rsid w:val="008E2D78"/>
    <w:rsid w:val="008E2D9D"/>
    <w:rsid w:val="008E2DC0"/>
    <w:rsid w:val="008E37B0"/>
    <w:rsid w:val="008E387B"/>
    <w:rsid w:val="008E3903"/>
    <w:rsid w:val="008E3C9A"/>
    <w:rsid w:val="008E3DCD"/>
    <w:rsid w:val="008E44ED"/>
    <w:rsid w:val="008E460C"/>
    <w:rsid w:val="008E4654"/>
    <w:rsid w:val="008E47CB"/>
    <w:rsid w:val="008E4867"/>
    <w:rsid w:val="008E501D"/>
    <w:rsid w:val="008E5028"/>
    <w:rsid w:val="008E51DA"/>
    <w:rsid w:val="008E5393"/>
    <w:rsid w:val="008E56A1"/>
    <w:rsid w:val="008E58CD"/>
    <w:rsid w:val="008E5D13"/>
    <w:rsid w:val="008E60F6"/>
    <w:rsid w:val="008E6116"/>
    <w:rsid w:val="008E6787"/>
    <w:rsid w:val="008E67F4"/>
    <w:rsid w:val="008E6BAD"/>
    <w:rsid w:val="008E6BE1"/>
    <w:rsid w:val="008E73F5"/>
    <w:rsid w:val="008E7676"/>
    <w:rsid w:val="008E779C"/>
    <w:rsid w:val="008E77F8"/>
    <w:rsid w:val="008E7C9E"/>
    <w:rsid w:val="008E7ED8"/>
    <w:rsid w:val="008F0085"/>
    <w:rsid w:val="008F0140"/>
    <w:rsid w:val="008F0255"/>
    <w:rsid w:val="008F04DF"/>
    <w:rsid w:val="008F0642"/>
    <w:rsid w:val="008F0847"/>
    <w:rsid w:val="008F0BC9"/>
    <w:rsid w:val="008F0BE2"/>
    <w:rsid w:val="008F0E88"/>
    <w:rsid w:val="008F1A12"/>
    <w:rsid w:val="008F1DFC"/>
    <w:rsid w:val="008F22A5"/>
    <w:rsid w:val="008F28EC"/>
    <w:rsid w:val="008F2A48"/>
    <w:rsid w:val="008F2AA7"/>
    <w:rsid w:val="008F2B71"/>
    <w:rsid w:val="008F316F"/>
    <w:rsid w:val="008F332C"/>
    <w:rsid w:val="008F34BA"/>
    <w:rsid w:val="008F3520"/>
    <w:rsid w:val="008F373A"/>
    <w:rsid w:val="008F383E"/>
    <w:rsid w:val="008F3BA3"/>
    <w:rsid w:val="008F3FB1"/>
    <w:rsid w:val="008F491F"/>
    <w:rsid w:val="008F49B9"/>
    <w:rsid w:val="008F4A5D"/>
    <w:rsid w:val="008F4CF3"/>
    <w:rsid w:val="008F4CF7"/>
    <w:rsid w:val="008F4FF5"/>
    <w:rsid w:val="008F508D"/>
    <w:rsid w:val="008F52F7"/>
    <w:rsid w:val="008F5594"/>
    <w:rsid w:val="008F57CC"/>
    <w:rsid w:val="008F58E5"/>
    <w:rsid w:val="008F5D07"/>
    <w:rsid w:val="008F602A"/>
    <w:rsid w:val="008F63E8"/>
    <w:rsid w:val="008F652A"/>
    <w:rsid w:val="008F657A"/>
    <w:rsid w:val="008F661E"/>
    <w:rsid w:val="008F67E7"/>
    <w:rsid w:val="008F6A21"/>
    <w:rsid w:val="008F6C25"/>
    <w:rsid w:val="008F6F1D"/>
    <w:rsid w:val="008F70E6"/>
    <w:rsid w:val="008F73CC"/>
    <w:rsid w:val="008F7411"/>
    <w:rsid w:val="008F750A"/>
    <w:rsid w:val="008F7D5C"/>
    <w:rsid w:val="008F7ED7"/>
    <w:rsid w:val="009001BD"/>
    <w:rsid w:val="0090023F"/>
    <w:rsid w:val="00900279"/>
    <w:rsid w:val="00900574"/>
    <w:rsid w:val="0090063B"/>
    <w:rsid w:val="009007CE"/>
    <w:rsid w:val="009009DD"/>
    <w:rsid w:val="00900F26"/>
    <w:rsid w:val="009011CD"/>
    <w:rsid w:val="0090141D"/>
    <w:rsid w:val="009014B3"/>
    <w:rsid w:val="00901777"/>
    <w:rsid w:val="00901891"/>
    <w:rsid w:val="00901DE8"/>
    <w:rsid w:val="00901ED3"/>
    <w:rsid w:val="00901F22"/>
    <w:rsid w:val="0090237E"/>
    <w:rsid w:val="00902775"/>
    <w:rsid w:val="009027C1"/>
    <w:rsid w:val="00902844"/>
    <w:rsid w:val="00902C94"/>
    <w:rsid w:val="00903069"/>
    <w:rsid w:val="0090321B"/>
    <w:rsid w:val="009032A7"/>
    <w:rsid w:val="009033D5"/>
    <w:rsid w:val="0090381C"/>
    <w:rsid w:val="009039EA"/>
    <w:rsid w:val="00903B0A"/>
    <w:rsid w:val="00903BAB"/>
    <w:rsid w:val="00903FDB"/>
    <w:rsid w:val="009040FF"/>
    <w:rsid w:val="0090451A"/>
    <w:rsid w:val="0090489B"/>
    <w:rsid w:val="0090517E"/>
    <w:rsid w:val="00905204"/>
    <w:rsid w:val="00905317"/>
    <w:rsid w:val="00905329"/>
    <w:rsid w:val="00905504"/>
    <w:rsid w:val="0090563E"/>
    <w:rsid w:val="0090575B"/>
    <w:rsid w:val="00905893"/>
    <w:rsid w:val="00905A5E"/>
    <w:rsid w:val="00905A79"/>
    <w:rsid w:val="00905AA2"/>
    <w:rsid w:val="00905C7D"/>
    <w:rsid w:val="0090629D"/>
    <w:rsid w:val="0090691B"/>
    <w:rsid w:val="00906F22"/>
    <w:rsid w:val="00906F95"/>
    <w:rsid w:val="0090705A"/>
    <w:rsid w:val="00907097"/>
    <w:rsid w:val="009071DE"/>
    <w:rsid w:val="009100F8"/>
    <w:rsid w:val="0091012B"/>
    <w:rsid w:val="009106C1"/>
    <w:rsid w:val="0091074C"/>
    <w:rsid w:val="00910A09"/>
    <w:rsid w:val="00910A20"/>
    <w:rsid w:val="00910B4E"/>
    <w:rsid w:val="00910C0D"/>
    <w:rsid w:val="009118D0"/>
    <w:rsid w:val="009119CE"/>
    <w:rsid w:val="00911D9E"/>
    <w:rsid w:val="009123E7"/>
    <w:rsid w:val="00912BFD"/>
    <w:rsid w:val="00912C67"/>
    <w:rsid w:val="00912EA2"/>
    <w:rsid w:val="009131E2"/>
    <w:rsid w:val="0091390B"/>
    <w:rsid w:val="00913A64"/>
    <w:rsid w:val="00913CAC"/>
    <w:rsid w:val="00913E8E"/>
    <w:rsid w:val="00913FE8"/>
    <w:rsid w:val="0091400C"/>
    <w:rsid w:val="0091403E"/>
    <w:rsid w:val="00914748"/>
    <w:rsid w:val="00914E5D"/>
    <w:rsid w:val="0091500A"/>
    <w:rsid w:val="0091508E"/>
    <w:rsid w:val="009150A6"/>
    <w:rsid w:val="009151D6"/>
    <w:rsid w:val="0091590F"/>
    <w:rsid w:val="00915A18"/>
    <w:rsid w:val="00915D38"/>
    <w:rsid w:val="00915DDF"/>
    <w:rsid w:val="009169BC"/>
    <w:rsid w:val="0091739C"/>
    <w:rsid w:val="009173FD"/>
    <w:rsid w:val="0091743B"/>
    <w:rsid w:val="009175B3"/>
    <w:rsid w:val="00917B18"/>
    <w:rsid w:val="009200A2"/>
    <w:rsid w:val="0092060A"/>
    <w:rsid w:val="0092097A"/>
    <w:rsid w:val="00920C18"/>
    <w:rsid w:val="00921121"/>
    <w:rsid w:val="00921253"/>
    <w:rsid w:val="009212E4"/>
    <w:rsid w:val="00921315"/>
    <w:rsid w:val="00921403"/>
    <w:rsid w:val="00921671"/>
    <w:rsid w:val="009219B0"/>
    <w:rsid w:val="00921A5F"/>
    <w:rsid w:val="00921BB4"/>
    <w:rsid w:val="00921E27"/>
    <w:rsid w:val="00922D10"/>
    <w:rsid w:val="00922D5B"/>
    <w:rsid w:val="00922E1E"/>
    <w:rsid w:val="00923017"/>
    <w:rsid w:val="0092305F"/>
    <w:rsid w:val="009231F9"/>
    <w:rsid w:val="009233F9"/>
    <w:rsid w:val="00923533"/>
    <w:rsid w:val="0092362B"/>
    <w:rsid w:val="0092369F"/>
    <w:rsid w:val="009236EB"/>
    <w:rsid w:val="00923A3C"/>
    <w:rsid w:val="00923AA1"/>
    <w:rsid w:val="00923AC7"/>
    <w:rsid w:val="00923C48"/>
    <w:rsid w:val="00923CDE"/>
    <w:rsid w:val="00923E71"/>
    <w:rsid w:val="00924284"/>
    <w:rsid w:val="009245A1"/>
    <w:rsid w:val="009246EE"/>
    <w:rsid w:val="009249EA"/>
    <w:rsid w:val="009249FD"/>
    <w:rsid w:val="00924B61"/>
    <w:rsid w:val="00924EC8"/>
    <w:rsid w:val="00924F09"/>
    <w:rsid w:val="00925066"/>
    <w:rsid w:val="0092507C"/>
    <w:rsid w:val="009252A5"/>
    <w:rsid w:val="009256FC"/>
    <w:rsid w:val="0092583E"/>
    <w:rsid w:val="009258DC"/>
    <w:rsid w:val="00925E8E"/>
    <w:rsid w:val="00926182"/>
    <w:rsid w:val="009262DC"/>
    <w:rsid w:val="009262FD"/>
    <w:rsid w:val="00926480"/>
    <w:rsid w:val="0092648F"/>
    <w:rsid w:val="0092654D"/>
    <w:rsid w:val="00926586"/>
    <w:rsid w:val="009265BC"/>
    <w:rsid w:val="0092677C"/>
    <w:rsid w:val="0092681A"/>
    <w:rsid w:val="009268C1"/>
    <w:rsid w:val="00926C1A"/>
    <w:rsid w:val="00926E67"/>
    <w:rsid w:val="00926FA3"/>
    <w:rsid w:val="00927116"/>
    <w:rsid w:val="009271B6"/>
    <w:rsid w:val="00927438"/>
    <w:rsid w:val="00927565"/>
    <w:rsid w:val="00927772"/>
    <w:rsid w:val="00927CC0"/>
    <w:rsid w:val="00930818"/>
    <w:rsid w:val="00930F54"/>
    <w:rsid w:val="00931183"/>
    <w:rsid w:val="00931588"/>
    <w:rsid w:val="009317CE"/>
    <w:rsid w:val="00931982"/>
    <w:rsid w:val="00931985"/>
    <w:rsid w:val="00931CD6"/>
    <w:rsid w:val="0093203B"/>
    <w:rsid w:val="00932288"/>
    <w:rsid w:val="0093258B"/>
    <w:rsid w:val="009327FE"/>
    <w:rsid w:val="00932836"/>
    <w:rsid w:val="0093285C"/>
    <w:rsid w:val="00932E63"/>
    <w:rsid w:val="009330E8"/>
    <w:rsid w:val="009331B3"/>
    <w:rsid w:val="00933630"/>
    <w:rsid w:val="009341C0"/>
    <w:rsid w:val="00934772"/>
    <w:rsid w:val="00934AA9"/>
    <w:rsid w:val="00934C80"/>
    <w:rsid w:val="00934D05"/>
    <w:rsid w:val="00934D6A"/>
    <w:rsid w:val="00934EAB"/>
    <w:rsid w:val="0093594B"/>
    <w:rsid w:val="00935AD8"/>
    <w:rsid w:val="00935B15"/>
    <w:rsid w:val="00935C7B"/>
    <w:rsid w:val="00936629"/>
    <w:rsid w:val="00936810"/>
    <w:rsid w:val="00936867"/>
    <w:rsid w:val="0093720E"/>
    <w:rsid w:val="00937543"/>
    <w:rsid w:val="00937578"/>
    <w:rsid w:val="00937ACA"/>
    <w:rsid w:val="00937C15"/>
    <w:rsid w:val="00937FE8"/>
    <w:rsid w:val="0094002F"/>
    <w:rsid w:val="00940176"/>
    <w:rsid w:val="00940925"/>
    <w:rsid w:val="00941091"/>
    <w:rsid w:val="0094146E"/>
    <w:rsid w:val="009414A3"/>
    <w:rsid w:val="009414EA"/>
    <w:rsid w:val="00941645"/>
    <w:rsid w:val="00941797"/>
    <w:rsid w:val="00941964"/>
    <w:rsid w:val="00941F77"/>
    <w:rsid w:val="0094212D"/>
    <w:rsid w:val="009423A0"/>
    <w:rsid w:val="00943058"/>
    <w:rsid w:val="0094331E"/>
    <w:rsid w:val="00943556"/>
    <w:rsid w:val="00943659"/>
    <w:rsid w:val="00943685"/>
    <w:rsid w:val="00943887"/>
    <w:rsid w:val="009438B7"/>
    <w:rsid w:val="0094395A"/>
    <w:rsid w:val="00943A7A"/>
    <w:rsid w:val="00943DE9"/>
    <w:rsid w:val="00943E0B"/>
    <w:rsid w:val="00943FD9"/>
    <w:rsid w:val="0094405D"/>
    <w:rsid w:val="009440D9"/>
    <w:rsid w:val="0094424B"/>
    <w:rsid w:val="00944342"/>
    <w:rsid w:val="00944488"/>
    <w:rsid w:val="009445A8"/>
    <w:rsid w:val="00944947"/>
    <w:rsid w:val="00944B5C"/>
    <w:rsid w:val="00944FDE"/>
    <w:rsid w:val="0094566A"/>
    <w:rsid w:val="0094577F"/>
    <w:rsid w:val="0094581B"/>
    <w:rsid w:val="00945CD2"/>
    <w:rsid w:val="00945D95"/>
    <w:rsid w:val="009462AC"/>
    <w:rsid w:val="00946B00"/>
    <w:rsid w:val="00946D59"/>
    <w:rsid w:val="00946D79"/>
    <w:rsid w:val="00947003"/>
    <w:rsid w:val="00947490"/>
    <w:rsid w:val="00947671"/>
    <w:rsid w:val="00947707"/>
    <w:rsid w:val="00947DE0"/>
    <w:rsid w:val="00947FD6"/>
    <w:rsid w:val="00950627"/>
    <w:rsid w:val="00950709"/>
    <w:rsid w:val="00950726"/>
    <w:rsid w:val="00950AEE"/>
    <w:rsid w:val="00950D08"/>
    <w:rsid w:val="009510D3"/>
    <w:rsid w:val="00951313"/>
    <w:rsid w:val="0095132B"/>
    <w:rsid w:val="00951407"/>
    <w:rsid w:val="00951CFA"/>
    <w:rsid w:val="00951FCB"/>
    <w:rsid w:val="00951FDA"/>
    <w:rsid w:val="0095201C"/>
    <w:rsid w:val="00952400"/>
    <w:rsid w:val="00952430"/>
    <w:rsid w:val="009524FB"/>
    <w:rsid w:val="0095251B"/>
    <w:rsid w:val="0095258D"/>
    <w:rsid w:val="00952593"/>
    <w:rsid w:val="00952E3E"/>
    <w:rsid w:val="00952EF2"/>
    <w:rsid w:val="00953040"/>
    <w:rsid w:val="00953705"/>
    <w:rsid w:val="009538D1"/>
    <w:rsid w:val="009539E3"/>
    <w:rsid w:val="00953B5A"/>
    <w:rsid w:val="00953CFB"/>
    <w:rsid w:val="00954375"/>
    <w:rsid w:val="00954628"/>
    <w:rsid w:val="00954D99"/>
    <w:rsid w:val="00954FA1"/>
    <w:rsid w:val="009553AB"/>
    <w:rsid w:val="009554C9"/>
    <w:rsid w:val="00955523"/>
    <w:rsid w:val="00955616"/>
    <w:rsid w:val="009557AC"/>
    <w:rsid w:val="00955893"/>
    <w:rsid w:val="00955A39"/>
    <w:rsid w:val="00955DDC"/>
    <w:rsid w:val="00955EB9"/>
    <w:rsid w:val="0095669C"/>
    <w:rsid w:val="009566A0"/>
    <w:rsid w:val="0095675E"/>
    <w:rsid w:val="009567C2"/>
    <w:rsid w:val="00956938"/>
    <w:rsid w:val="00956A23"/>
    <w:rsid w:val="00956D36"/>
    <w:rsid w:val="00956F35"/>
    <w:rsid w:val="00956F76"/>
    <w:rsid w:val="00957361"/>
    <w:rsid w:val="009574CE"/>
    <w:rsid w:val="00957765"/>
    <w:rsid w:val="0095784A"/>
    <w:rsid w:val="00957BFC"/>
    <w:rsid w:val="00957E42"/>
    <w:rsid w:val="00957FBB"/>
    <w:rsid w:val="009600C4"/>
    <w:rsid w:val="009600DC"/>
    <w:rsid w:val="00960C18"/>
    <w:rsid w:val="00960D48"/>
    <w:rsid w:val="00960D4D"/>
    <w:rsid w:val="00960EC8"/>
    <w:rsid w:val="00961297"/>
    <w:rsid w:val="009612A1"/>
    <w:rsid w:val="009613AF"/>
    <w:rsid w:val="009614DC"/>
    <w:rsid w:val="0096182D"/>
    <w:rsid w:val="00961A07"/>
    <w:rsid w:val="00961CFD"/>
    <w:rsid w:val="00961D10"/>
    <w:rsid w:val="00961DC1"/>
    <w:rsid w:val="00961E48"/>
    <w:rsid w:val="009621D4"/>
    <w:rsid w:val="00962316"/>
    <w:rsid w:val="009625E3"/>
    <w:rsid w:val="00962C96"/>
    <w:rsid w:val="00962D6F"/>
    <w:rsid w:val="00962DDA"/>
    <w:rsid w:val="0096329A"/>
    <w:rsid w:val="009634CF"/>
    <w:rsid w:val="009639FB"/>
    <w:rsid w:val="00963AA4"/>
    <w:rsid w:val="00963C33"/>
    <w:rsid w:val="00963E55"/>
    <w:rsid w:val="0096411C"/>
    <w:rsid w:val="00964716"/>
    <w:rsid w:val="00964D2B"/>
    <w:rsid w:val="009653F5"/>
    <w:rsid w:val="009655FF"/>
    <w:rsid w:val="00965639"/>
    <w:rsid w:val="0096588D"/>
    <w:rsid w:val="009659C5"/>
    <w:rsid w:val="00965B19"/>
    <w:rsid w:val="0096608B"/>
    <w:rsid w:val="0096609B"/>
    <w:rsid w:val="009662A7"/>
    <w:rsid w:val="009662C5"/>
    <w:rsid w:val="00966301"/>
    <w:rsid w:val="009666FC"/>
    <w:rsid w:val="009669EF"/>
    <w:rsid w:val="009669F5"/>
    <w:rsid w:val="00966A24"/>
    <w:rsid w:val="00966C6B"/>
    <w:rsid w:val="00966C7F"/>
    <w:rsid w:val="00966F85"/>
    <w:rsid w:val="009670E5"/>
    <w:rsid w:val="00967216"/>
    <w:rsid w:val="009673ED"/>
    <w:rsid w:val="0096757B"/>
    <w:rsid w:val="009678B4"/>
    <w:rsid w:val="00967D25"/>
    <w:rsid w:val="00967E67"/>
    <w:rsid w:val="00970418"/>
    <w:rsid w:val="009704CA"/>
    <w:rsid w:val="0097061F"/>
    <w:rsid w:val="0097063C"/>
    <w:rsid w:val="009708EB"/>
    <w:rsid w:val="0097136F"/>
    <w:rsid w:val="009718D4"/>
    <w:rsid w:val="009719BB"/>
    <w:rsid w:val="00971A15"/>
    <w:rsid w:val="009721D0"/>
    <w:rsid w:val="00972D4C"/>
    <w:rsid w:val="0097316F"/>
    <w:rsid w:val="009734AA"/>
    <w:rsid w:val="0097352E"/>
    <w:rsid w:val="00973B22"/>
    <w:rsid w:val="00973D00"/>
    <w:rsid w:val="00973D0F"/>
    <w:rsid w:val="009740BF"/>
    <w:rsid w:val="00974163"/>
    <w:rsid w:val="0097419F"/>
    <w:rsid w:val="00974306"/>
    <w:rsid w:val="009744E4"/>
    <w:rsid w:val="00974A32"/>
    <w:rsid w:val="00974B55"/>
    <w:rsid w:val="0097502D"/>
    <w:rsid w:val="009754B2"/>
    <w:rsid w:val="00975C09"/>
    <w:rsid w:val="00975DEB"/>
    <w:rsid w:val="00975EB4"/>
    <w:rsid w:val="00976126"/>
    <w:rsid w:val="009761E0"/>
    <w:rsid w:val="0097663F"/>
    <w:rsid w:val="009766ED"/>
    <w:rsid w:val="00976CA7"/>
    <w:rsid w:val="00977036"/>
    <w:rsid w:val="00977840"/>
    <w:rsid w:val="00977849"/>
    <w:rsid w:val="00977874"/>
    <w:rsid w:val="00977F32"/>
    <w:rsid w:val="00980628"/>
    <w:rsid w:val="00980B13"/>
    <w:rsid w:val="00980D11"/>
    <w:rsid w:val="00980EF5"/>
    <w:rsid w:val="00980FC8"/>
    <w:rsid w:val="00980FE6"/>
    <w:rsid w:val="00981573"/>
    <w:rsid w:val="0098184E"/>
    <w:rsid w:val="0098187B"/>
    <w:rsid w:val="00981CF9"/>
    <w:rsid w:val="00981D6B"/>
    <w:rsid w:val="0098213C"/>
    <w:rsid w:val="00982164"/>
    <w:rsid w:val="009821EA"/>
    <w:rsid w:val="00982802"/>
    <w:rsid w:val="00982F6C"/>
    <w:rsid w:val="0098317D"/>
    <w:rsid w:val="009831C2"/>
    <w:rsid w:val="009835CD"/>
    <w:rsid w:val="009839B9"/>
    <w:rsid w:val="00983D59"/>
    <w:rsid w:val="00984287"/>
    <w:rsid w:val="009844DD"/>
    <w:rsid w:val="0098488B"/>
    <w:rsid w:val="00984CC5"/>
    <w:rsid w:val="00984ED6"/>
    <w:rsid w:val="009855A0"/>
    <w:rsid w:val="009855F1"/>
    <w:rsid w:val="009858E3"/>
    <w:rsid w:val="00985B3A"/>
    <w:rsid w:val="00985B4D"/>
    <w:rsid w:val="00985CC7"/>
    <w:rsid w:val="0098640D"/>
    <w:rsid w:val="009864DB"/>
    <w:rsid w:val="00986534"/>
    <w:rsid w:val="00986620"/>
    <w:rsid w:val="00986BF5"/>
    <w:rsid w:val="00986EAE"/>
    <w:rsid w:val="00986FAA"/>
    <w:rsid w:val="00987083"/>
    <w:rsid w:val="009872E6"/>
    <w:rsid w:val="009873AE"/>
    <w:rsid w:val="00987588"/>
    <w:rsid w:val="00987785"/>
    <w:rsid w:val="009877D7"/>
    <w:rsid w:val="009877DB"/>
    <w:rsid w:val="00987875"/>
    <w:rsid w:val="00987985"/>
    <w:rsid w:val="00987B12"/>
    <w:rsid w:val="00987D3C"/>
    <w:rsid w:val="00990054"/>
    <w:rsid w:val="00990421"/>
    <w:rsid w:val="00990838"/>
    <w:rsid w:val="00990997"/>
    <w:rsid w:val="00990A3A"/>
    <w:rsid w:val="00990D7F"/>
    <w:rsid w:val="00990E07"/>
    <w:rsid w:val="00990E3A"/>
    <w:rsid w:val="00991008"/>
    <w:rsid w:val="009911E8"/>
    <w:rsid w:val="0099121D"/>
    <w:rsid w:val="009912C4"/>
    <w:rsid w:val="00992A29"/>
    <w:rsid w:val="00992DE6"/>
    <w:rsid w:val="00992E8A"/>
    <w:rsid w:val="009930C1"/>
    <w:rsid w:val="009930E5"/>
    <w:rsid w:val="009931BE"/>
    <w:rsid w:val="0099349F"/>
    <w:rsid w:val="00993672"/>
    <w:rsid w:val="00993EF4"/>
    <w:rsid w:val="00993F3B"/>
    <w:rsid w:val="0099409E"/>
    <w:rsid w:val="00994230"/>
    <w:rsid w:val="00994691"/>
    <w:rsid w:val="0099470D"/>
    <w:rsid w:val="00994958"/>
    <w:rsid w:val="00994A5C"/>
    <w:rsid w:val="00994CDE"/>
    <w:rsid w:val="00994D69"/>
    <w:rsid w:val="00994D6F"/>
    <w:rsid w:val="00994FC9"/>
    <w:rsid w:val="00995332"/>
    <w:rsid w:val="0099539C"/>
    <w:rsid w:val="00995404"/>
    <w:rsid w:val="00995655"/>
    <w:rsid w:val="00995BC7"/>
    <w:rsid w:val="00995CD5"/>
    <w:rsid w:val="00995F70"/>
    <w:rsid w:val="00996015"/>
    <w:rsid w:val="009962ED"/>
    <w:rsid w:val="0099653E"/>
    <w:rsid w:val="009969BE"/>
    <w:rsid w:val="00996AFC"/>
    <w:rsid w:val="00996BA3"/>
    <w:rsid w:val="00996C5F"/>
    <w:rsid w:val="009975FD"/>
    <w:rsid w:val="0099795B"/>
    <w:rsid w:val="00997BB5"/>
    <w:rsid w:val="00997E41"/>
    <w:rsid w:val="009A00B6"/>
    <w:rsid w:val="009A02D2"/>
    <w:rsid w:val="009A0360"/>
    <w:rsid w:val="009A036B"/>
    <w:rsid w:val="009A0423"/>
    <w:rsid w:val="009A0737"/>
    <w:rsid w:val="009A0969"/>
    <w:rsid w:val="009A10BE"/>
    <w:rsid w:val="009A1234"/>
    <w:rsid w:val="009A160E"/>
    <w:rsid w:val="009A18DD"/>
    <w:rsid w:val="009A1D09"/>
    <w:rsid w:val="009A2155"/>
    <w:rsid w:val="009A225C"/>
    <w:rsid w:val="009A2810"/>
    <w:rsid w:val="009A2EA4"/>
    <w:rsid w:val="009A2F9E"/>
    <w:rsid w:val="009A38B3"/>
    <w:rsid w:val="009A3D1B"/>
    <w:rsid w:val="009A4518"/>
    <w:rsid w:val="009A4883"/>
    <w:rsid w:val="009A48FB"/>
    <w:rsid w:val="009A4D12"/>
    <w:rsid w:val="009A4D1C"/>
    <w:rsid w:val="009A516C"/>
    <w:rsid w:val="009A544F"/>
    <w:rsid w:val="009A57E3"/>
    <w:rsid w:val="009A5FC0"/>
    <w:rsid w:val="009A632B"/>
    <w:rsid w:val="009A6391"/>
    <w:rsid w:val="009A6515"/>
    <w:rsid w:val="009A6BAE"/>
    <w:rsid w:val="009A6CBF"/>
    <w:rsid w:val="009A7014"/>
    <w:rsid w:val="009A77DF"/>
    <w:rsid w:val="009A7A84"/>
    <w:rsid w:val="009B0B6C"/>
    <w:rsid w:val="009B0FC0"/>
    <w:rsid w:val="009B144B"/>
    <w:rsid w:val="009B15C9"/>
    <w:rsid w:val="009B1630"/>
    <w:rsid w:val="009B2073"/>
    <w:rsid w:val="009B2089"/>
    <w:rsid w:val="009B237B"/>
    <w:rsid w:val="009B2434"/>
    <w:rsid w:val="009B2802"/>
    <w:rsid w:val="009B2A04"/>
    <w:rsid w:val="009B2A3C"/>
    <w:rsid w:val="009B2CA7"/>
    <w:rsid w:val="009B2F5F"/>
    <w:rsid w:val="009B30BA"/>
    <w:rsid w:val="009B3593"/>
    <w:rsid w:val="009B373E"/>
    <w:rsid w:val="009B3AE1"/>
    <w:rsid w:val="009B3B06"/>
    <w:rsid w:val="009B3C37"/>
    <w:rsid w:val="009B4083"/>
    <w:rsid w:val="009B41D9"/>
    <w:rsid w:val="009B48AD"/>
    <w:rsid w:val="009B49F5"/>
    <w:rsid w:val="009B4A94"/>
    <w:rsid w:val="009B56EC"/>
    <w:rsid w:val="009B5925"/>
    <w:rsid w:val="009B5A96"/>
    <w:rsid w:val="009B5F49"/>
    <w:rsid w:val="009B5F59"/>
    <w:rsid w:val="009B5FC6"/>
    <w:rsid w:val="009B62DE"/>
    <w:rsid w:val="009B6411"/>
    <w:rsid w:val="009B6848"/>
    <w:rsid w:val="009B6886"/>
    <w:rsid w:val="009B6A3C"/>
    <w:rsid w:val="009B6E47"/>
    <w:rsid w:val="009B6EF2"/>
    <w:rsid w:val="009B7105"/>
    <w:rsid w:val="009B714D"/>
    <w:rsid w:val="009B7787"/>
    <w:rsid w:val="009B7D02"/>
    <w:rsid w:val="009B7EAA"/>
    <w:rsid w:val="009C0084"/>
    <w:rsid w:val="009C021A"/>
    <w:rsid w:val="009C0221"/>
    <w:rsid w:val="009C0245"/>
    <w:rsid w:val="009C0505"/>
    <w:rsid w:val="009C09D0"/>
    <w:rsid w:val="009C0C4F"/>
    <w:rsid w:val="009C0E0B"/>
    <w:rsid w:val="009C0EFD"/>
    <w:rsid w:val="009C1375"/>
    <w:rsid w:val="009C1483"/>
    <w:rsid w:val="009C15D1"/>
    <w:rsid w:val="009C1782"/>
    <w:rsid w:val="009C1B54"/>
    <w:rsid w:val="009C1B74"/>
    <w:rsid w:val="009C1BD3"/>
    <w:rsid w:val="009C1EF1"/>
    <w:rsid w:val="009C2041"/>
    <w:rsid w:val="009C210D"/>
    <w:rsid w:val="009C27BE"/>
    <w:rsid w:val="009C280B"/>
    <w:rsid w:val="009C29C9"/>
    <w:rsid w:val="009C2BAC"/>
    <w:rsid w:val="009C2CCA"/>
    <w:rsid w:val="009C3030"/>
    <w:rsid w:val="009C3174"/>
    <w:rsid w:val="009C354F"/>
    <w:rsid w:val="009C363F"/>
    <w:rsid w:val="009C364E"/>
    <w:rsid w:val="009C3789"/>
    <w:rsid w:val="009C39D4"/>
    <w:rsid w:val="009C3F7C"/>
    <w:rsid w:val="009C49B0"/>
    <w:rsid w:val="009C4B5D"/>
    <w:rsid w:val="009C4E7E"/>
    <w:rsid w:val="009C50CF"/>
    <w:rsid w:val="009C52E2"/>
    <w:rsid w:val="009C56A3"/>
    <w:rsid w:val="009C5C62"/>
    <w:rsid w:val="009C60A2"/>
    <w:rsid w:val="009C6FBE"/>
    <w:rsid w:val="009C71EA"/>
    <w:rsid w:val="009C756F"/>
    <w:rsid w:val="009C768D"/>
    <w:rsid w:val="009C7ADC"/>
    <w:rsid w:val="009C7B8D"/>
    <w:rsid w:val="009C7EEF"/>
    <w:rsid w:val="009D033D"/>
    <w:rsid w:val="009D0611"/>
    <w:rsid w:val="009D06B5"/>
    <w:rsid w:val="009D0BC9"/>
    <w:rsid w:val="009D0D28"/>
    <w:rsid w:val="009D0DFE"/>
    <w:rsid w:val="009D0E73"/>
    <w:rsid w:val="009D10E7"/>
    <w:rsid w:val="009D13EF"/>
    <w:rsid w:val="009D1497"/>
    <w:rsid w:val="009D15E3"/>
    <w:rsid w:val="009D1B1F"/>
    <w:rsid w:val="009D1BB1"/>
    <w:rsid w:val="009D288D"/>
    <w:rsid w:val="009D2BEE"/>
    <w:rsid w:val="009D2D87"/>
    <w:rsid w:val="009D3007"/>
    <w:rsid w:val="009D3015"/>
    <w:rsid w:val="009D3158"/>
    <w:rsid w:val="009D316F"/>
    <w:rsid w:val="009D3827"/>
    <w:rsid w:val="009D38EE"/>
    <w:rsid w:val="009D398D"/>
    <w:rsid w:val="009D3EAC"/>
    <w:rsid w:val="009D3ECA"/>
    <w:rsid w:val="009D401B"/>
    <w:rsid w:val="009D45FF"/>
    <w:rsid w:val="009D477A"/>
    <w:rsid w:val="009D47EE"/>
    <w:rsid w:val="009D499E"/>
    <w:rsid w:val="009D4B91"/>
    <w:rsid w:val="009D4CC0"/>
    <w:rsid w:val="009D516D"/>
    <w:rsid w:val="009D53C8"/>
    <w:rsid w:val="009D5501"/>
    <w:rsid w:val="009D5555"/>
    <w:rsid w:val="009D5939"/>
    <w:rsid w:val="009D5DD9"/>
    <w:rsid w:val="009D61A8"/>
    <w:rsid w:val="009D62EC"/>
    <w:rsid w:val="009D655C"/>
    <w:rsid w:val="009D6929"/>
    <w:rsid w:val="009D69EE"/>
    <w:rsid w:val="009D6BA8"/>
    <w:rsid w:val="009D6C06"/>
    <w:rsid w:val="009D6DA6"/>
    <w:rsid w:val="009D6E41"/>
    <w:rsid w:val="009D702F"/>
    <w:rsid w:val="009D70D1"/>
    <w:rsid w:val="009D71BE"/>
    <w:rsid w:val="009D766F"/>
    <w:rsid w:val="009D7DD6"/>
    <w:rsid w:val="009D7FDA"/>
    <w:rsid w:val="009E01C1"/>
    <w:rsid w:val="009E0469"/>
    <w:rsid w:val="009E0597"/>
    <w:rsid w:val="009E05D1"/>
    <w:rsid w:val="009E05E6"/>
    <w:rsid w:val="009E09B1"/>
    <w:rsid w:val="009E09F8"/>
    <w:rsid w:val="009E0B3B"/>
    <w:rsid w:val="009E0C64"/>
    <w:rsid w:val="009E1427"/>
    <w:rsid w:val="009E14AF"/>
    <w:rsid w:val="009E1554"/>
    <w:rsid w:val="009E1A64"/>
    <w:rsid w:val="009E1DD3"/>
    <w:rsid w:val="009E27ED"/>
    <w:rsid w:val="009E2A2F"/>
    <w:rsid w:val="009E2B76"/>
    <w:rsid w:val="009E2FBC"/>
    <w:rsid w:val="009E3092"/>
    <w:rsid w:val="009E30B8"/>
    <w:rsid w:val="009E30DF"/>
    <w:rsid w:val="009E32BF"/>
    <w:rsid w:val="009E33C0"/>
    <w:rsid w:val="009E3790"/>
    <w:rsid w:val="009E3CA2"/>
    <w:rsid w:val="009E421B"/>
    <w:rsid w:val="009E4CD4"/>
    <w:rsid w:val="009E596D"/>
    <w:rsid w:val="009E5C47"/>
    <w:rsid w:val="009E5F9A"/>
    <w:rsid w:val="009E61D4"/>
    <w:rsid w:val="009E6684"/>
    <w:rsid w:val="009E6959"/>
    <w:rsid w:val="009E6A53"/>
    <w:rsid w:val="009E6D17"/>
    <w:rsid w:val="009E6D7B"/>
    <w:rsid w:val="009E7348"/>
    <w:rsid w:val="009E7558"/>
    <w:rsid w:val="009E7CDD"/>
    <w:rsid w:val="009E7EAC"/>
    <w:rsid w:val="009F00D7"/>
    <w:rsid w:val="009F074C"/>
    <w:rsid w:val="009F087E"/>
    <w:rsid w:val="009F0B27"/>
    <w:rsid w:val="009F0C9C"/>
    <w:rsid w:val="009F1535"/>
    <w:rsid w:val="009F176E"/>
    <w:rsid w:val="009F1B62"/>
    <w:rsid w:val="009F1D7C"/>
    <w:rsid w:val="009F1E03"/>
    <w:rsid w:val="009F1E84"/>
    <w:rsid w:val="009F2005"/>
    <w:rsid w:val="009F219E"/>
    <w:rsid w:val="009F248D"/>
    <w:rsid w:val="009F27A6"/>
    <w:rsid w:val="009F28D0"/>
    <w:rsid w:val="009F3524"/>
    <w:rsid w:val="009F39BD"/>
    <w:rsid w:val="009F3D22"/>
    <w:rsid w:val="009F3D4B"/>
    <w:rsid w:val="009F4245"/>
    <w:rsid w:val="009F4268"/>
    <w:rsid w:val="009F4305"/>
    <w:rsid w:val="009F4431"/>
    <w:rsid w:val="009F4D45"/>
    <w:rsid w:val="009F4D62"/>
    <w:rsid w:val="009F4E37"/>
    <w:rsid w:val="009F5177"/>
    <w:rsid w:val="009F544F"/>
    <w:rsid w:val="009F563E"/>
    <w:rsid w:val="009F5930"/>
    <w:rsid w:val="009F5BB2"/>
    <w:rsid w:val="009F5CE8"/>
    <w:rsid w:val="009F5DF6"/>
    <w:rsid w:val="009F61F7"/>
    <w:rsid w:val="009F620D"/>
    <w:rsid w:val="009F66F7"/>
    <w:rsid w:val="009F6AB4"/>
    <w:rsid w:val="009F6F08"/>
    <w:rsid w:val="009F7593"/>
    <w:rsid w:val="009F7B1C"/>
    <w:rsid w:val="00A00240"/>
    <w:rsid w:val="00A00FC6"/>
    <w:rsid w:val="00A01472"/>
    <w:rsid w:val="00A0149A"/>
    <w:rsid w:val="00A015EF"/>
    <w:rsid w:val="00A0163D"/>
    <w:rsid w:val="00A01667"/>
    <w:rsid w:val="00A01820"/>
    <w:rsid w:val="00A0187E"/>
    <w:rsid w:val="00A01AD0"/>
    <w:rsid w:val="00A01B85"/>
    <w:rsid w:val="00A01D24"/>
    <w:rsid w:val="00A01D68"/>
    <w:rsid w:val="00A02263"/>
    <w:rsid w:val="00A02280"/>
    <w:rsid w:val="00A02495"/>
    <w:rsid w:val="00A02670"/>
    <w:rsid w:val="00A02C88"/>
    <w:rsid w:val="00A02CAA"/>
    <w:rsid w:val="00A02D4E"/>
    <w:rsid w:val="00A0309B"/>
    <w:rsid w:val="00A03350"/>
    <w:rsid w:val="00A0358F"/>
    <w:rsid w:val="00A03648"/>
    <w:rsid w:val="00A03982"/>
    <w:rsid w:val="00A039CA"/>
    <w:rsid w:val="00A03A9F"/>
    <w:rsid w:val="00A03B84"/>
    <w:rsid w:val="00A03C7B"/>
    <w:rsid w:val="00A046C6"/>
    <w:rsid w:val="00A046C9"/>
    <w:rsid w:val="00A049A8"/>
    <w:rsid w:val="00A04A4A"/>
    <w:rsid w:val="00A04ADB"/>
    <w:rsid w:val="00A04D96"/>
    <w:rsid w:val="00A04EB9"/>
    <w:rsid w:val="00A050B7"/>
    <w:rsid w:val="00A05286"/>
    <w:rsid w:val="00A053D1"/>
    <w:rsid w:val="00A05530"/>
    <w:rsid w:val="00A05685"/>
    <w:rsid w:val="00A06038"/>
    <w:rsid w:val="00A06104"/>
    <w:rsid w:val="00A06196"/>
    <w:rsid w:val="00A062D9"/>
    <w:rsid w:val="00A062EC"/>
    <w:rsid w:val="00A06347"/>
    <w:rsid w:val="00A06413"/>
    <w:rsid w:val="00A06723"/>
    <w:rsid w:val="00A06A35"/>
    <w:rsid w:val="00A06E52"/>
    <w:rsid w:val="00A06F35"/>
    <w:rsid w:val="00A07101"/>
    <w:rsid w:val="00A071C4"/>
    <w:rsid w:val="00A075C2"/>
    <w:rsid w:val="00A0789A"/>
    <w:rsid w:val="00A07F5E"/>
    <w:rsid w:val="00A07F8F"/>
    <w:rsid w:val="00A100BA"/>
    <w:rsid w:val="00A10103"/>
    <w:rsid w:val="00A1031B"/>
    <w:rsid w:val="00A1059D"/>
    <w:rsid w:val="00A10856"/>
    <w:rsid w:val="00A10A0A"/>
    <w:rsid w:val="00A10AA0"/>
    <w:rsid w:val="00A10C06"/>
    <w:rsid w:val="00A1106C"/>
    <w:rsid w:val="00A112E3"/>
    <w:rsid w:val="00A11551"/>
    <w:rsid w:val="00A11EBE"/>
    <w:rsid w:val="00A1225D"/>
    <w:rsid w:val="00A124A2"/>
    <w:rsid w:val="00A12C34"/>
    <w:rsid w:val="00A12DAE"/>
    <w:rsid w:val="00A13276"/>
    <w:rsid w:val="00A132B1"/>
    <w:rsid w:val="00A13442"/>
    <w:rsid w:val="00A1361B"/>
    <w:rsid w:val="00A138A2"/>
    <w:rsid w:val="00A139B9"/>
    <w:rsid w:val="00A13C8B"/>
    <w:rsid w:val="00A13E7E"/>
    <w:rsid w:val="00A14479"/>
    <w:rsid w:val="00A14C94"/>
    <w:rsid w:val="00A14F8C"/>
    <w:rsid w:val="00A15083"/>
    <w:rsid w:val="00A15DF5"/>
    <w:rsid w:val="00A16774"/>
    <w:rsid w:val="00A16CA3"/>
    <w:rsid w:val="00A16E3A"/>
    <w:rsid w:val="00A16ED3"/>
    <w:rsid w:val="00A16FE4"/>
    <w:rsid w:val="00A17562"/>
    <w:rsid w:val="00A17678"/>
    <w:rsid w:val="00A1782A"/>
    <w:rsid w:val="00A17903"/>
    <w:rsid w:val="00A17F8B"/>
    <w:rsid w:val="00A200AA"/>
    <w:rsid w:val="00A20720"/>
    <w:rsid w:val="00A2092F"/>
    <w:rsid w:val="00A209C6"/>
    <w:rsid w:val="00A20BFA"/>
    <w:rsid w:val="00A20DC8"/>
    <w:rsid w:val="00A20DEA"/>
    <w:rsid w:val="00A2105F"/>
    <w:rsid w:val="00A213A1"/>
    <w:rsid w:val="00A21A86"/>
    <w:rsid w:val="00A21CA7"/>
    <w:rsid w:val="00A21E7A"/>
    <w:rsid w:val="00A21FAE"/>
    <w:rsid w:val="00A2227A"/>
    <w:rsid w:val="00A22313"/>
    <w:rsid w:val="00A22384"/>
    <w:rsid w:val="00A22411"/>
    <w:rsid w:val="00A22563"/>
    <w:rsid w:val="00A23127"/>
    <w:rsid w:val="00A23424"/>
    <w:rsid w:val="00A2361E"/>
    <w:rsid w:val="00A23715"/>
    <w:rsid w:val="00A238CC"/>
    <w:rsid w:val="00A239A0"/>
    <w:rsid w:val="00A24133"/>
    <w:rsid w:val="00A243A7"/>
    <w:rsid w:val="00A2469D"/>
    <w:rsid w:val="00A24735"/>
    <w:rsid w:val="00A24829"/>
    <w:rsid w:val="00A25067"/>
    <w:rsid w:val="00A25173"/>
    <w:rsid w:val="00A255AD"/>
    <w:rsid w:val="00A2589E"/>
    <w:rsid w:val="00A25AE1"/>
    <w:rsid w:val="00A265B5"/>
    <w:rsid w:val="00A26EE4"/>
    <w:rsid w:val="00A26F8C"/>
    <w:rsid w:val="00A271D2"/>
    <w:rsid w:val="00A2720B"/>
    <w:rsid w:val="00A27237"/>
    <w:rsid w:val="00A274DF"/>
    <w:rsid w:val="00A27672"/>
    <w:rsid w:val="00A27767"/>
    <w:rsid w:val="00A27924"/>
    <w:rsid w:val="00A27BD9"/>
    <w:rsid w:val="00A27D2B"/>
    <w:rsid w:val="00A27DD1"/>
    <w:rsid w:val="00A27DD8"/>
    <w:rsid w:val="00A30005"/>
    <w:rsid w:val="00A30401"/>
    <w:rsid w:val="00A30455"/>
    <w:rsid w:val="00A30B47"/>
    <w:rsid w:val="00A30BAE"/>
    <w:rsid w:val="00A30D1D"/>
    <w:rsid w:val="00A30F52"/>
    <w:rsid w:val="00A3112F"/>
    <w:rsid w:val="00A313FC"/>
    <w:rsid w:val="00A31811"/>
    <w:rsid w:val="00A31BBE"/>
    <w:rsid w:val="00A32278"/>
    <w:rsid w:val="00A328C8"/>
    <w:rsid w:val="00A32ABB"/>
    <w:rsid w:val="00A32ABF"/>
    <w:rsid w:val="00A32B1B"/>
    <w:rsid w:val="00A32B5D"/>
    <w:rsid w:val="00A32D34"/>
    <w:rsid w:val="00A3308B"/>
    <w:rsid w:val="00A330A1"/>
    <w:rsid w:val="00A3353C"/>
    <w:rsid w:val="00A3362C"/>
    <w:rsid w:val="00A33C85"/>
    <w:rsid w:val="00A34362"/>
    <w:rsid w:val="00A3465D"/>
    <w:rsid w:val="00A34819"/>
    <w:rsid w:val="00A34828"/>
    <w:rsid w:val="00A3499F"/>
    <w:rsid w:val="00A349BB"/>
    <w:rsid w:val="00A34E75"/>
    <w:rsid w:val="00A34F7D"/>
    <w:rsid w:val="00A354D1"/>
    <w:rsid w:val="00A356B4"/>
    <w:rsid w:val="00A3583C"/>
    <w:rsid w:val="00A358FA"/>
    <w:rsid w:val="00A35AA3"/>
    <w:rsid w:val="00A35EE8"/>
    <w:rsid w:val="00A364C9"/>
    <w:rsid w:val="00A3681F"/>
    <w:rsid w:val="00A36C7C"/>
    <w:rsid w:val="00A36DDB"/>
    <w:rsid w:val="00A36F82"/>
    <w:rsid w:val="00A373E6"/>
    <w:rsid w:val="00A37A00"/>
    <w:rsid w:val="00A37B4F"/>
    <w:rsid w:val="00A37C80"/>
    <w:rsid w:val="00A37EDC"/>
    <w:rsid w:val="00A400F7"/>
    <w:rsid w:val="00A402F2"/>
    <w:rsid w:val="00A406DF"/>
    <w:rsid w:val="00A40708"/>
    <w:rsid w:val="00A40E16"/>
    <w:rsid w:val="00A414E0"/>
    <w:rsid w:val="00A4157F"/>
    <w:rsid w:val="00A4180F"/>
    <w:rsid w:val="00A418E1"/>
    <w:rsid w:val="00A418FA"/>
    <w:rsid w:val="00A41E28"/>
    <w:rsid w:val="00A41E86"/>
    <w:rsid w:val="00A42271"/>
    <w:rsid w:val="00A42447"/>
    <w:rsid w:val="00A42498"/>
    <w:rsid w:val="00A424F0"/>
    <w:rsid w:val="00A42804"/>
    <w:rsid w:val="00A42CB6"/>
    <w:rsid w:val="00A42F19"/>
    <w:rsid w:val="00A43293"/>
    <w:rsid w:val="00A4369C"/>
    <w:rsid w:val="00A4398D"/>
    <w:rsid w:val="00A43EF7"/>
    <w:rsid w:val="00A44204"/>
    <w:rsid w:val="00A4450F"/>
    <w:rsid w:val="00A4470F"/>
    <w:rsid w:val="00A44F7A"/>
    <w:rsid w:val="00A44FB8"/>
    <w:rsid w:val="00A451A0"/>
    <w:rsid w:val="00A456C8"/>
    <w:rsid w:val="00A45B1D"/>
    <w:rsid w:val="00A45E75"/>
    <w:rsid w:val="00A46481"/>
    <w:rsid w:val="00A46780"/>
    <w:rsid w:val="00A46A66"/>
    <w:rsid w:val="00A46CBB"/>
    <w:rsid w:val="00A46E76"/>
    <w:rsid w:val="00A475CC"/>
    <w:rsid w:val="00A50064"/>
    <w:rsid w:val="00A5035C"/>
    <w:rsid w:val="00A503BC"/>
    <w:rsid w:val="00A50664"/>
    <w:rsid w:val="00A50881"/>
    <w:rsid w:val="00A508F1"/>
    <w:rsid w:val="00A50915"/>
    <w:rsid w:val="00A50A62"/>
    <w:rsid w:val="00A513A2"/>
    <w:rsid w:val="00A5147F"/>
    <w:rsid w:val="00A516A0"/>
    <w:rsid w:val="00A51C8D"/>
    <w:rsid w:val="00A51D69"/>
    <w:rsid w:val="00A51FD9"/>
    <w:rsid w:val="00A52501"/>
    <w:rsid w:val="00A52D85"/>
    <w:rsid w:val="00A52F90"/>
    <w:rsid w:val="00A53051"/>
    <w:rsid w:val="00A534E7"/>
    <w:rsid w:val="00A53DBE"/>
    <w:rsid w:val="00A53DCB"/>
    <w:rsid w:val="00A540DA"/>
    <w:rsid w:val="00A5412F"/>
    <w:rsid w:val="00A54309"/>
    <w:rsid w:val="00A54408"/>
    <w:rsid w:val="00A54900"/>
    <w:rsid w:val="00A5494D"/>
    <w:rsid w:val="00A54E8A"/>
    <w:rsid w:val="00A54F67"/>
    <w:rsid w:val="00A5536D"/>
    <w:rsid w:val="00A55483"/>
    <w:rsid w:val="00A556DF"/>
    <w:rsid w:val="00A55A07"/>
    <w:rsid w:val="00A5634A"/>
    <w:rsid w:val="00A5645C"/>
    <w:rsid w:val="00A565FB"/>
    <w:rsid w:val="00A56B82"/>
    <w:rsid w:val="00A56BB7"/>
    <w:rsid w:val="00A56CAE"/>
    <w:rsid w:val="00A56D5A"/>
    <w:rsid w:val="00A57176"/>
    <w:rsid w:val="00A5717B"/>
    <w:rsid w:val="00A57285"/>
    <w:rsid w:val="00A572DC"/>
    <w:rsid w:val="00A57AC3"/>
    <w:rsid w:val="00A57CC1"/>
    <w:rsid w:val="00A57E31"/>
    <w:rsid w:val="00A601AC"/>
    <w:rsid w:val="00A60729"/>
    <w:rsid w:val="00A607A8"/>
    <w:rsid w:val="00A608CE"/>
    <w:rsid w:val="00A60A54"/>
    <w:rsid w:val="00A60B0C"/>
    <w:rsid w:val="00A61114"/>
    <w:rsid w:val="00A61524"/>
    <w:rsid w:val="00A61675"/>
    <w:rsid w:val="00A6178D"/>
    <w:rsid w:val="00A617BD"/>
    <w:rsid w:val="00A6184B"/>
    <w:rsid w:val="00A6186E"/>
    <w:rsid w:val="00A61CDE"/>
    <w:rsid w:val="00A61D76"/>
    <w:rsid w:val="00A61EFB"/>
    <w:rsid w:val="00A625A9"/>
    <w:rsid w:val="00A625C0"/>
    <w:rsid w:val="00A627E9"/>
    <w:rsid w:val="00A62BB5"/>
    <w:rsid w:val="00A63261"/>
    <w:rsid w:val="00A63533"/>
    <w:rsid w:val="00A636F2"/>
    <w:rsid w:val="00A6392B"/>
    <w:rsid w:val="00A63976"/>
    <w:rsid w:val="00A64014"/>
    <w:rsid w:val="00A6405A"/>
    <w:rsid w:val="00A64D39"/>
    <w:rsid w:val="00A65345"/>
    <w:rsid w:val="00A65A65"/>
    <w:rsid w:val="00A65F0D"/>
    <w:rsid w:val="00A65FE0"/>
    <w:rsid w:val="00A6640F"/>
    <w:rsid w:val="00A66565"/>
    <w:rsid w:val="00A67063"/>
    <w:rsid w:val="00A67205"/>
    <w:rsid w:val="00A674A5"/>
    <w:rsid w:val="00A70007"/>
    <w:rsid w:val="00A7028F"/>
    <w:rsid w:val="00A706F0"/>
    <w:rsid w:val="00A7080E"/>
    <w:rsid w:val="00A70967"/>
    <w:rsid w:val="00A70B5C"/>
    <w:rsid w:val="00A70EC5"/>
    <w:rsid w:val="00A71032"/>
    <w:rsid w:val="00A71098"/>
    <w:rsid w:val="00A71171"/>
    <w:rsid w:val="00A711DF"/>
    <w:rsid w:val="00A717D0"/>
    <w:rsid w:val="00A71C6E"/>
    <w:rsid w:val="00A71CF8"/>
    <w:rsid w:val="00A71E52"/>
    <w:rsid w:val="00A71E76"/>
    <w:rsid w:val="00A72049"/>
    <w:rsid w:val="00A72277"/>
    <w:rsid w:val="00A725B6"/>
    <w:rsid w:val="00A729F2"/>
    <w:rsid w:val="00A72B39"/>
    <w:rsid w:val="00A72D3F"/>
    <w:rsid w:val="00A73069"/>
    <w:rsid w:val="00A73133"/>
    <w:rsid w:val="00A73671"/>
    <w:rsid w:val="00A73729"/>
    <w:rsid w:val="00A73C10"/>
    <w:rsid w:val="00A74059"/>
    <w:rsid w:val="00A7457E"/>
    <w:rsid w:val="00A746D5"/>
    <w:rsid w:val="00A74828"/>
    <w:rsid w:val="00A74999"/>
    <w:rsid w:val="00A74B90"/>
    <w:rsid w:val="00A74E3D"/>
    <w:rsid w:val="00A75184"/>
    <w:rsid w:val="00A75485"/>
    <w:rsid w:val="00A754B5"/>
    <w:rsid w:val="00A75567"/>
    <w:rsid w:val="00A76136"/>
    <w:rsid w:val="00A76AB0"/>
    <w:rsid w:val="00A76F62"/>
    <w:rsid w:val="00A77009"/>
    <w:rsid w:val="00A773E6"/>
    <w:rsid w:val="00A7757B"/>
    <w:rsid w:val="00A77634"/>
    <w:rsid w:val="00A77A4E"/>
    <w:rsid w:val="00A77CE0"/>
    <w:rsid w:val="00A77D36"/>
    <w:rsid w:val="00A77DCB"/>
    <w:rsid w:val="00A77F91"/>
    <w:rsid w:val="00A80090"/>
    <w:rsid w:val="00A80124"/>
    <w:rsid w:val="00A80170"/>
    <w:rsid w:val="00A80A62"/>
    <w:rsid w:val="00A80B33"/>
    <w:rsid w:val="00A80BF8"/>
    <w:rsid w:val="00A80DDB"/>
    <w:rsid w:val="00A80FA8"/>
    <w:rsid w:val="00A811A5"/>
    <w:rsid w:val="00A8127A"/>
    <w:rsid w:val="00A81599"/>
    <w:rsid w:val="00A818FD"/>
    <w:rsid w:val="00A81ED4"/>
    <w:rsid w:val="00A8220B"/>
    <w:rsid w:val="00A8251A"/>
    <w:rsid w:val="00A8269A"/>
    <w:rsid w:val="00A82D30"/>
    <w:rsid w:val="00A82DDA"/>
    <w:rsid w:val="00A83B3F"/>
    <w:rsid w:val="00A83B41"/>
    <w:rsid w:val="00A83BBE"/>
    <w:rsid w:val="00A83C76"/>
    <w:rsid w:val="00A83DD2"/>
    <w:rsid w:val="00A841AA"/>
    <w:rsid w:val="00A843D6"/>
    <w:rsid w:val="00A84657"/>
    <w:rsid w:val="00A84987"/>
    <w:rsid w:val="00A84BBE"/>
    <w:rsid w:val="00A84FDE"/>
    <w:rsid w:val="00A851E8"/>
    <w:rsid w:val="00A85282"/>
    <w:rsid w:val="00A854FD"/>
    <w:rsid w:val="00A85718"/>
    <w:rsid w:val="00A85C8E"/>
    <w:rsid w:val="00A85ED6"/>
    <w:rsid w:val="00A860BB"/>
    <w:rsid w:val="00A86131"/>
    <w:rsid w:val="00A861AB"/>
    <w:rsid w:val="00A86583"/>
    <w:rsid w:val="00A86735"/>
    <w:rsid w:val="00A86799"/>
    <w:rsid w:val="00A8680A"/>
    <w:rsid w:val="00A86E7C"/>
    <w:rsid w:val="00A8754A"/>
    <w:rsid w:val="00A87A15"/>
    <w:rsid w:val="00A87A71"/>
    <w:rsid w:val="00A87B0F"/>
    <w:rsid w:val="00A87F15"/>
    <w:rsid w:val="00A90155"/>
    <w:rsid w:val="00A90319"/>
    <w:rsid w:val="00A906B2"/>
    <w:rsid w:val="00A906C4"/>
    <w:rsid w:val="00A90BEB"/>
    <w:rsid w:val="00A910B3"/>
    <w:rsid w:val="00A913E7"/>
    <w:rsid w:val="00A916DA"/>
    <w:rsid w:val="00A91758"/>
    <w:rsid w:val="00A91B1A"/>
    <w:rsid w:val="00A91B93"/>
    <w:rsid w:val="00A91C33"/>
    <w:rsid w:val="00A91D0A"/>
    <w:rsid w:val="00A91EA6"/>
    <w:rsid w:val="00A92048"/>
    <w:rsid w:val="00A9228B"/>
    <w:rsid w:val="00A922D1"/>
    <w:rsid w:val="00A92356"/>
    <w:rsid w:val="00A9257C"/>
    <w:rsid w:val="00A92707"/>
    <w:rsid w:val="00A9292C"/>
    <w:rsid w:val="00A92A81"/>
    <w:rsid w:val="00A92C60"/>
    <w:rsid w:val="00A937AF"/>
    <w:rsid w:val="00A93811"/>
    <w:rsid w:val="00A93A70"/>
    <w:rsid w:val="00A93C20"/>
    <w:rsid w:val="00A93C9B"/>
    <w:rsid w:val="00A93E52"/>
    <w:rsid w:val="00A93F61"/>
    <w:rsid w:val="00A94187"/>
    <w:rsid w:val="00A94351"/>
    <w:rsid w:val="00A943E9"/>
    <w:rsid w:val="00A94672"/>
    <w:rsid w:val="00A94CB5"/>
    <w:rsid w:val="00A95EDE"/>
    <w:rsid w:val="00A95EE7"/>
    <w:rsid w:val="00A96604"/>
    <w:rsid w:val="00A966CA"/>
    <w:rsid w:val="00A96B24"/>
    <w:rsid w:val="00A96BC7"/>
    <w:rsid w:val="00A96F0E"/>
    <w:rsid w:val="00A97001"/>
    <w:rsid w:val="00A971D3"/>
    <w:rsid w:val="00A972EE"/>
    <w:rsid w:val="00A975BE"/>
    <w:rsid w:val="00A976CF"/>
    <w:rsid w:val="00A979A6"/>
    <w:rsid w:val="00A97BB5"/>
    <w:rsid w:val="00AA02D6"/>
    <w:rsid w:val="00AA0733"/>
    <w:rsid w:val="00AA0BB4"/>
    <w:rsid w:val="00AA0BF8"/>
    <w:rsid w:val="00AA0C62"/>
    <w:rsid w:val="00AA0E0C"/>
    <w:rsid w:val="00AA0E1F"/>
    <w:rsid w:val="00AA0E89"/>
    <w:rsid w:val="00AA1264"/>
    <w:rsid w:val="00AA1295"/>
    <w:rsid w:val="00AA1325"/>
    <w:rsid w:val="00AA15B7"/>
    <w:rsid w:val="00AA1942"/>
    <w:rsid w:val="00AA1A20"/>
    <w:rsid w:val="00AA1DF4"/>
    <w:rsid w:val="00AA1E82"/>
    <w:rsid w:val="00AA2021"/>
    <w:rsid w:val="00AA20BA"/>
    <w:rsid w:val="00AA211C"/>
    <w:rsid w:val="00AA2440"/>
    <w:rsid w:val="00AA2A1B"/>
    <w:rsid w:val="00AA343E"/>
    <w:rsid w:val="00AA39D8"/>
    <w:rsid w:val="00AA3D1A"/>
    <w:rsid w:val="00AA3E69"/>
    <w:rsid w:val="00AA40BC"/>
    <w:rsid w:val="00AA417A"/>
    <w:rsid w:val="00AA44BA"/>
    <w:rsid w:val="00AA48CD"/>
    <w:rsid w:val="00AA4CD4"/>
    <w:rsid w:val="00AA4FB2"/>
    <w:rsid w:val="00AA502E"/>
    <w:rsid w:val="00AA532B"/>
    <w:rsid w:val="00AA559D"/>
    <w:rsid w:val="00AA56F2"/>
    <w:rsid w:val="00AA578C"/>
    <w:rsid w:val="00AA5972"/>
    <w:rsid w:val="00AA5CBD"/>
    <w:rsid w:val="00AA60DC"/>
    <w:rsid w:val="00AA655D"/>
    <w:rsid w:val="00AA6758"/>
    <w:rsid w:val="00AA67C1"/>
    <w:rsid w:val="00AA6839"/>
    <w:rsid w:val="00AA6909"/>
    <w:rsid w:val="00AA7008"/>
    <w:rsid w:val="00AA7054"/>
    <w:rsid w:val="00AA73CA"/>
    <w:rsid w:val="00AA7644"/>
    <w:rsid w:val="00AA7988"/>
    <w:rsid w:val="00AA7AD4"/>
    <w:rsid w:val="00AA7E39"/>
    <w:rsid w:val="00AB08A0"/>
    <w:rsid w:val="00AB08A7"/>
    <w:rsid w:val="00AB0969"/>
    <w:rsid w:val="00AB0AF3"/>
    <w:rsid w:val="00AB0B1C"/>
    <w:rsid w:val="00AB1B9F"/>
    <w:rsid w:val="00AB2081"/>
    <w:rsid w:val="00AB20B4"/>
    <w:rsid w:val="00AB20F2"/>
    <w:rsid w:val="00AB2650"/>
    <w:rsid w:val="00AB290A"/>
    <w:rsid w:val="00AB2D39"/>
    <w:rsid w:val="00AB300F"/>
    <w:rsid w:val="00AB3475"/>
    <w:rsid w:val="00AB35C7"/>
    <w:rsid w:val="00AB3908"/>
    <w:rsid w:val="00AB3DBB"/>
    <w:rsid w:val="00AB4746"/>
    <w:rsid w:val="00AB4749"/>
    <w:rsid w:val="00AB4982"/>
    <w:rsid w:val="00AB49DB"/>
    <w:rsid w:val="00AB504C"/>
    <w:rsid w:val="00AB51AF"/>
    <w:rsid w:val="00AB5966"/>
    <w:rsid w:val="00AB5984"/>
    <w:rsid w:val="00AB5C17"/>
    <w:rsid w:val="00AB5CBF"/>
    <w:rsid w:val="00AB5E9C"/>
    <w:rsid w:val="00AB5FD5"/>
    <w:rsid w:val="00AB603F"/>
    <w:rsid w:val="00AB662E"/>
    <w:rsid w:val="00AB67F1"/>
    <w:rsid w:val="00AB6BD2"/>
    <w:rsid w:val="00AB6C28"/>
    <w:rsid w:val="00AB6F19"/>
    <w:rsid w:val="00AB6FEB"/>
    <w:rsid w:val="00AB7382"/>
    <w:rsid w:val="00AB758C"/>
    <w:rsid w:val="00AB7C31"/>
    <w:rsid w:val="00AB7ED2"/>
    <w:rsid w:val="00AC0175"/>
    <w:rsid w:val="00AC0253"/>
    <w:rsid w:val="00AC044F"/>
    <w:rsid w:val="00AC0AA0"/>
    <w:rsid w:val="00AC0B45"/>
    <w:rsid w:val="00AC0C2B"/>
    <w:rsid w:val="00AC0C67"/>
    <w:rsid w:val="00AC1024"/>
    <w:rsid w:val="00AC10DC"/>
    <w:rsid w:val="00AC11B8"/>
    <w:rsid w:val="00AC18DE"/>
    <w:rsid w:val="00AC1964"/>
    <w:rsid w:val="00AC1F09"/>
    <w:rsid w:val="00AC2150"/>
    <w:rsid w:val="00AC279B"/>
    <w:rsid w:val="00AC27BF"/>
    <w:rsid w:val="00AC2DB6"/>
    <w:rsid w:val="00AC30BD"/>
    <w:rsid w:val="00AC3165"/>
    <w:rsid w:val="00AC3209"/>
    <w:rsid w:val="00AC34BD"/>
    <w:rsid w:val="00AC36DD"/>
    <w:rsid w:val="00AC3CDB"/>
    <w:rsid w:val="00AC3D42"/>
    <w:rsid w:val="00AC4168"/>
    <w:rsid w:val="00AC41CB"/>
    <w:rsid w:val="00AC43C5"/>
    <w:rsid w:val="00AC49AF"/>
    <w:rsid w:val="00AC4A6F"/>
    <w:rsid w:val="00AC4A93"/>
    <w:rsid w:val="00AC5207"/>
    <w:rsid w:val="00AC523A"/>
    <w:rsid w:val="00AC54BE"/>
    <w:rsid w:val="00AC58CF"/>
    <w:rsid w:val="00AC59AE"/>
    <w:rsid w:val="00AC68AF"/>
    <w:rsid w:val="00AC6EC2"/>
    <w:rsid w:val="00AC6F68"/>
    <w:rsid w:val="00AC70E6"/>
    <w:rsid w:val="00AC7285"/>
    <w:rsid w:val="00AC74DF"/>
    <w:rsid w:val="00AC756C"/>
    <w:rsid w:val="00AC75AC"/>
    <w:rsid w:val="00AC7699"/>
    <w:rsid w:val="00AC775D"/>
    <w:rsid w:val="00AC77FF"/>
    <w:rsid w:val="00AC787B"/>
    <w:rsid w:val="00AC791E"/>
    <w:rsid w:val="00AC7B2D"/>
    <w:rsid w:val="00AC7C1D"/>
    <w:rsid w:val="00AC7C9D"/>
    <w:rsid w:val="00AD00E9"/>
    <w:rsid w:val="00AD0147"/>
    <w:rsid w:val="00AD031E"/>
    <w:rsid w:val="00AD03BE"/>
    <w:rsid w:val="00AD0435"/>
    <w:rsid w:val="00AD049F"/>
    <w:rsid w:val="00AD04CC"/>
    <w:rsid w:val="00AD0860"/>
    <w:rsid w:val="00AD0E7F"/>
    <w:rsid w:val="00AD10D7"/>
    <w:rsid w:val="00AD1175"/>
    <w:rsid w:val="00AD11EC"/>
    <w:rsid w:val="00AD130E"/>
    <w:rsid w:val="00AD13E3"/>
    <w:rsid w:val="00AD13F8"/>
    <w:rsid w:val="00AD13FF"/>
    <w:rsid w:val="00AD1940"/>
    <w:rsid w:val="00AD2DCA"/>
    <w:rsid w:val="00AD2DD7"/>
    <w:rsid w:val="00AD377B"/>
    <w:rsid w:val="00AD398C"/>
    <w:rsid w:val="00AD39A7"/>
    <w:rsid w:val="00AD3B66"/>
    <w:rsid w:val="00AD3CF0"/>
    <w:rsid w:val="00AD4179"/>
    <w:rsid w:val="00AD431D"/>
    <w:rsid w:val="00AD447C"/>
    <w:rsid w:val="00AD44D1"/>
    <w:rsid w:val="00AD451D"/>
    <w:rsid w:val="00AD457A"/>
    <w:rsid w:val="00AD46B7"/>
    <w:rsid w:val="00AD4D9B"/>
    <w:rsid w:val="00AD4E69"/>
    <w:rsid w:val="00AD4EE1"/>
    <w:rsid w:val="00AD5158"/>
    <w:rsid w:val="00AD5562"/>
    <w:rsid w:val="00AD5C9B"/>
    <w:rsid w:val="00AD5F2E"/>
    <w:rsid w:val="00AD62AF"/>
    <w:rsid w:val="00AD67C4"/>
    <w:rsid w:val="00AD688D"/>
    <w:rsid w:val="00AD6C5C"/>
    <w:rsid w:val="00AD6EF1"/>
    <w:rsid w:val="00AD7135"/>
    <w:rsid w:val="00AD722D"/>
    <w:rsid w:val="00AD726F"/>
    <w:rsid w:val="00AD78CF"/>
    <w:rsid w:val="00AE0357"/>
    <w:rsid w:val="00AE1142"/>
    <w:rsid w:val="00AE16B2"/>
    <w:rsid w:val="00AE1D8D"/>
    <w:rsid w:val="00AE1E65"/>
    <w:rsid w:val="00AE1E88"/>
    <w:rsid w:val="00AE21B4"/>
    <w:rsid w:val="00AE228F"/>
    <w:rsid w:val="00AE233A"/>
    <w:rsid w:val="00AE2670"/>
    <w:rsid w:val="00AE2E24"/>
    <w:rsid w:val="00AE36C8"/>
    <w:rsid w:val="00AE3C2E"/>
    <w:rsid w:val="00AE3D47"/>
    <w:rsid w:val="00AE3DDE"/>
    <w:rsid w:val="00AE4472"/>
    <w:rsid w:val="00AE4822"/>
    <w:rsid w:val="00AE508C"/>
    <w:rsid w:val="00AE5654"/>
    <w:rsid w:val="00AE59F4"/>
    <w:rsid w:val="00AE5A41"/>
    <w:rsid w:val="00AE5CC8"/>
    <w:rsid w:val="00AE5E15"/>
    <w:rsid w:val="00AE5F13"/>
    <w:rsid w:val="00AE617A"/>
    <w:rsid w:val="00AE687A"/>
    <w:rsid w:val="00AE6B21"/>
    <w:rsid w:val="00AE7005"/>
    <w:rsid w:val="00AE74F8"/>
    <w:rsid w:val="00AE74FC"/>
    <w:rsid w:val="00AE77E4"/>
    <w:rsid w:val="00AE79EA"/>
    <w:rsid w:val="00AE7A1F"/>
    <w:rsid w:val="00AE7A7B"/>
    <w:rsid w:val="00AE7D81"/>
    <w:rsid w:val="00AE7FEB"/>
    <w:rsid w:val="00AF0070"/>
    <w:rsid w:val="00AF04F3"/>
    <w:rsid w:val="00AF04FE"/>
    <w:rsid w:val="00AF0D86"/>
    <w:rsid w:val="00AF115A"/>
    <w:rsid w:val="00AF14E5"/>
    <w:rsid w:val="00AF16A9"/>
    <w:rsid w:val="00AF17FB"/>
    <w:rsid w:val="00AF1ABC"/>
    <w:rsid w:val="00AF2381"/>
    <w:rsid w:val="00AF23E3"/>
    <w:rsid w:val="00AF2BE4"/>
    <w:rsid w:val="00AF2C3E"/>
    <w:rsid w:val="00AF3376"/>
    <w:rsid w:val="00AF3461"/>
    <w:rsid w:val="00AF390C"/>
    <w:rsid w:val="00AF3F10"/>
    <w:rsid w:val="00AF45B1"/>
    <w:rsid w:val="00AF468F"/>
    <w:rsid w:val="00AF47B9"/>
    <w:rsid w:val="00AF4C87"/>
    <w:rsid w:val="00AF4F38"/>
    <w:rsid w:val="00AF5005"/>
    <w:rsid w:val="00AF558F"/>
    <w:rsid w:val="00AF5672"/>
    <w:rsid w:val="00AF56D1"/>
    <w:rsid w:val="00AF56D5"/>
    <w:rsid w:val="00AF5742"/>
    <w:rsid w:val="00AF5BF7"/>
    <w:rsid w:val="00AF5E57"/>
    <w:rsid w:val="00AF5E7F"/>
    <w:rsid w:val="00AF60E5"/>
    <w:rsid w:val="00AF612A"/>
    <w:rsid w:val="00AF61F7"/>
    <w:rsid w:val="00AF6593"/>
    <w:rsid w:val="00AF6845"/>
    <w:rsid w:val="00AF6E60"/>
    <w:rsid w:val="00AF6F7A"/>
    <w:rsid w:val="00AF7290"/>
    <w:rsid w:val="00AF7575"/>
    <w:rsid w:val="00AF7F50"/>
    <w:rsid w:val="00B000B2"/>
    <w:rsid w:val="00B00975"/>
    <w:rsid w:val="00B011E2"/>
    <w:rsid w:val="00B01295"/>
    <w:rsid w:val="00B015A9"/>
    <w:rsid w:val="00B0178D"/>
    <w:rsid w:val="00B018F6"/>
    <w:rsid w:val="00B01CAA"/>
    <w:rsid w:val="00B01E58"/>
    <w:rsid w:val="00B01E92"/>
    <w:rsid w:val="00B01FEA"/>
    <w:rsid w:val="00B02013"/>
    <w:rsid w:val="00B02112"/>
    <w:rsid w:val="00B02BD6"/>
    <w:rsid w:val="00B02DBB"/>
    <w:rsid w:val="00B031EF"/>
    <w:rsid w:val="00B0320E"/>
    <w:rsid w:val="00B03302"/>
    <w:rsid w:val="00B03403"/>
    <w:rsid w:val="00B0341B"/>
    <w:rsid w:val="00B03914"/>
    <w:rsid w:val="00B03DED"/>
    <w:rsid w:val="00B03F54"/>
    <w:rsid w:val="00B04999"/>
    <w:rsid w:val="00B04A46"/>
    <w:rsid w:val="00B04D04"/>
    <w:rsid w:val="00B04F90"/>
    <w:rsid w:val="00B04FAB"/>
    <w:rsid w:val="00B0515B"/>
    <w:rsid w:val="00B0534A"/>
    <w:rsid w:val="00B05470"/>
    <w:rsid w:val="00B0560A"/>
    <w:rsid w:val="00B05737"/>
    <w:rsid w:val="00B05785"/>
    <w:rsid w:val="00B05C01"/>
    <w:rsid w:val="00B05F6A"/>
    <w:rsid w:val="00B0651E"/>
    <w:rsid w:val="00B0691E"/>
    <w:rsid w:val="00B06BEB"/>
    <w:rsid w:val="00B06DBE"/>
    <w:rsid w:val="00B06E02"/>
    <w:rsid w:val="00B074DD"/>
    <w:rsid w:val="00B0761D"/>
    <w:rsid w:val="00B07747"/>
    <w:rsid w:val="00B077E9"/>
    <w:rsid w:val="00B079A8"/>
    <w:rsid w:val="00B103BA"/>
    <w:rsid w:val="00B10D8D"/>
    <w:rsid w:val="00B11032"/>
    <w:rsid w:val="00B11214"/>
    <w:rsid w:val="00B11617"/>
    <w:rsid w:val="00B11AAD"/>
    <w:rsid w:val="00B11BC6"/>
    <w:rsid w:val="00B11BEF"/>
    <w:rsid w:val="00B1214F"/>
    <w:rsid w:val="00B121F2"/>
    <w:rsid w:val="00B122BC"/>
    <w:rsid w:val="00B12B9A"/>
    <w:rsid w:val="00B12D8C"/>
    <w:rsid w:val="00B13052"/>
    <w:rsid w:val="00B13656"/>
    <w:rsid w:val="00B13C16"/>
    <w:rsid w:val="00B13F76"/>
    <w:rsid w:val="00B1422A"/>
    <w:rsid w:val="00B14684"/>
    <w:rsid w:val="00B148FC"/>
    <w:rsid w:val="00B14D44"/>
    <w:rsid w:val="00B14DF0"/>
    <w:rsid w:val="00B14E09"/>
    <w:rsid w:val="00B15591"/>
    <w:rsid w:val="00B15739"/>
    <w:rsid w:val="00B15D14"/>
    <w:rsid w:val="00B15F84"/>
    <w:rsid w:val="00B161DF"/>
    <w:rsid w:val="00B162D1"/>
    <w:rsid w:val="00B1735A"/>
    <w:rsid w:val="00B173DF"/>
    <w:rsid w:val="00B177DA"/>
    <w:rsid w:val="00B179B3"/>
    <w:rsid w:val="00B179E6"/>
    <w:rsid w:val="00B17D19"/>
    <w:rsid w:val="00B17E10"/>
    <w:rsid w:val="00B17F83"/>
    <w:rsid w:val="00B20CBD"/>
    <w:rsid w:val="00B20CC1"/>
    <w:rsid w:val="00B20D4F"/>
    <w:rsid w:val="00B2100D"/>
    <w:rsid w:val="00B21478"/>
    <w:rsid w:val="00B21637"/>
    <w:rsid w:val="00B21921"/>
    <w:rsid w:val="00B21D32"/>
    <w:rsid w:val="00B21D8D"/>
    <w:rsid w:val="00B21DCB"/>
    <w:rsid w:val="00B21E86"/>
    <w:rsid w:val="00B222DA"/>
    <w:rsid w:val="00B223EE"/>
    <w:rsid w:val="00B224CC"/>
    <w:rsid w:val="00B2270F"/>
    <w:rsid w:val="00B22742"/>
    <w:rsid w:val="00B227EC"/>
    <w:rsid w:val="00B229C4"/>
    <w:rsid w:val="00B22B3C"/>
    <w:rsid w:val="00B230E1"/>
    <w:rsid w:val="00B23317"/>
    <w:rsid w:val="00B236A4"/>
    <w:rsid w:val="00B236BF"/>
    <w:rsid w:val="00B237B9"/>
    <w:rsid w:val="00B23D30"/>
    <w:rsid w:val="00B241C5"/>
    <w:rsid w:val="00B246B9"/>
    <w:rsid w:val="00B246F9"/>
    <w:rsid w:val="00B24726"/>
    <w:rsid w:val="00B24782"/>
    <w:rsid w:val="00B24A1E"/>
    <w:rsid w:val="00B24CD2"/>
    <w:rsid w:val="00B24E7B"/>
    <w:rsid w:val="00B251B7"/>
    <w:rsid w:val="00B25795"/>
    <w:rsid w:val="00B25A95"/>
    <w:rsid w:val="00B2635C"/>
    <w:rsid w:val="00B26AB5"/>
    <w:rsid w:val="00B26BCF"/>
    <w:rsid w:val="00B26C30"/>
    <w:rsid w:val="00B26D29"/>
    <w:rsid w:val="00B26D8F"/>
    <w:rsid w:val="00B26F2E"/>
    <w:rsid w:val="00B272DA"/>
    <w:rsid w:val="00B27688"/>
    <w:rsid w:val="00B27898"/>
    <w:rsid w:val="00B27F70"/>
    <w:rsid w:val="00B30711"/>
    <w:rsid w:val="00B308ED"/>
    <w:rsid w:val="00B309C2"/>
    <w:rsid w:val="00B30B80"/>
    <w:rsid w:val="00B30D8D"/>
    <w:rsid w:val="00B30EC2"/>
    <w:rsid w:val="00B30FAB"/>
    <w:rsid w:val="00B31130"/>
    <w:rsid w:val="00B31FFE"/>
    <w:rsid w:val="00B3225A"/>
    <w:rsid w:val="00B32361"/>
    <w:rsid w:val="00B329BA"/>
    <w:rsid w:val="00B32E3B"/>
    <w:rsid w:val="00B33119"/>
    <w:rsid w:val="00B3314D"/>
    <w:rsid w:val="00B33B91"/>
    <w:rsid w:val="00B33BB2"/>
    <w:rsid w:val="00B343FE"/>
    <w:rsid w:val="00B3476D"/>
    <w:rsid w:val="00B34ABD"/>
    <w:rsid w:val="00B34E26"/>
    <w:rsid w:val="00B34F91"/>
    <w:rsid w:val="00B35167"/>
    <w:rsid w:val="00B356BF"/>
    <w:rsid w:val="00B35820"/>
    <w:rsid w:val="00B358CB"/>
    <w:rsid w:val="00B35FC6"/>
    <w:rsid w:val="00B3616B"/>
    <w:rsid w:val="00B3651B"/>
    <w:rsid w:val="00B36686"/>
    <w:rsid w:val="00B36934"/>
    <w:rsid w:val="00B3699B"/>
    <w:rsid w:val="00B37098"/>
    <w:rsid w:val="00B373F1"/>
    <w:rsid w:val="00B37F0E"/>
    <w:rsid w:val="00B4047D"/>
    <w:rsid w:val="00B4057E"/>
    <w:rsid w:val="00B40701"/>
    <w:rsid w:val="00B4107A"/>
    <w:rsid w:val="00B4122C"/>
    <w:rsid w:val="00B412FC"/>
    <w:rsid w:val="00B41B07"/>
    <w:rsid w:val="00B42285"/>
    <w:rsid w:val="00B42607"/>
    <w:rsid w:val="00B428AC"/>
    <w:rsid w:val="00B42AB9"/>
    <w:rsid w:val="00B431DD"/>
    <w:rsid w:val="00B43403"/>
    <w:rsid w:val="00B4340D"/>
    <w:rsid w:val="00B43750"/>
    <w:rsid w:val="00B43B6A"/>
    <w:rsid w:val="00B43C88"/>
    <w:rsid w:val="00B43DE0"/>
    <w:rsid w:val="00B43F31"/>
    <w:rsid w:val="00B44013"/>
    <w:rsid w:val="00B4412C"/>
    <w:rsid w:val="00B447FA"/>
    <w:rsid w:val="00B4492F"/>
    <w:rsid w:val="00B44C81"/>
    <w:rsid w:val="00B44D70"/>
    <w:rsid w:val="00B45150"/>
    <w:rsid w:val="00B455BF"/>
    <w:rsid w:val="00B457FC"/>
    <w:rsid w:val="00B459D3"/>
    <w:rsid w:val="00B45ABF"/>
    <w:rsid w:val="00B46D25"/>
    <w:rsid w:val="00B477DF"/>
    <w:rsid w:val="00B47DC2"/>
    <w:rsid w:val="00B50025"/>
    <w:rsid w:val="00B50047"/>
    <w:rsid w:val="00B50380"/>
    <w:rsid w:val="00B50946"/>
    <w:rsid w:val="00B509B7"/>
    <w:rsid w:val="00B50AD9"/>
    <w:rsid w:val="00B51124"/>
    <w:rsid w:val="00B5158F"/>
    <w:rsid w:val="00B51B5E"/>
    <w:rsid w:val="00B51B83"/>
    <w:rsid w:val="00B51B92"/>
    <w:rsid w:val="00B51D62"/>
    <w:rsid w:val="00B51E97"/>
    <w:rsid w:val="00B52067"/>
    <w:rsid w:val="00B52103"/>
    <w:rsid w:val="00B52480"/>
    <w:rsid w:val="00B528DB"/>
    <w:rsid w:val="00B530AB"/>
    <w:rsid w:val="00B531A5"/>
    <w:rsid w:val="00B5324F"/>
    <w:rsid w:val="00B5346D"/>
    <w:rsid w:val="00B537C9"/>
    <w:rsid w:val="00B53F4D"/>
    <w:rsid w:val="00B542BA"/>
    <w:rsid w:val="00B542CF"/>
    <w:rsid w:val="00B5459B"/>
    <w:rsid w:val="00B54879"/>
    <w:rsid w:val="00B548AD"/>
    <w:rsid w:val="00B54957"/>
    <w:rsid w:val="00B54AFE"/>
    <w:rsid w:val="00B54C44"/>
    <w:rsid w:val="00B54E40"/>
    <w:rsid w:val="00B5511E"/>
    <w:rsid w:val="00B55187"/>
    <w:rsid w:val="00B55348"/>
    <w:rsid w:val="00B5550F"/>
    <w:rsid w:val="00B55BEE"/>
    <w:rsid w:val="00B55C88"/>
    <w:rsid w:val="00B55E06"/>
    <w:rsid w:val="00B55FA0"/>
    <w:rsid w:val="00B56220"/>
    <w:rsid w:val="00B568DF"/>
    <w:rsid w:val="00B56B5E"/>
    <w:rsid w:val="00B56D81"/>
    <w:rsid w:val="00B57295"/>
    <w:rsid w:val="00B57299"/>
    <w:rsid w:val="00B5739F"/>
    <w:rsid w:val="00B57F38"/>
    <w:rsid w:val="00B60986"/>
    <w:rsid w:val="00B60F4B"/>
    <w:rsid w:val="00B61119"/>
    <w:rsid w:val="00B61641"/>
    <w:rsid w:val="00B6170B"/>
    <w:rsid w:val="00B618E1"/>
    <w:rsid w:val="00B61C40"/>
    <w:rsid w:val="00B62136"/>
    <w:rsid w:val="00B62242"/>
    <w:rsid w:val="00B627C0"/>
    <w:rsid w:val="00B62BFA"/>
    <w:rsid w:val="00B62D9A"/>
    <w:rsid w:val="00B62ECA"/>
    <w:rsid w:val="00B630A7"/>
    <w:rsid w:val="00B631D7"/>
    <w:rsid w:val="00B63A88"/>
    <w:rsid w:val="00B63E9D"/>
    <w:rsid w:val="00B64109"/>
    <w:rsid w:val="00B643AA"/>
    <w:rsid w:val="00B64401"/>
    <w:rsid w:val="00B644CF"/>
    <w:rsid w:val="00B64996"/>
    <w:rsid w:val="00B649E5"/>
    <w:rsid w:val="00B64E2C"/>
    <w:rsid w:val="00B65141"/>
    <w:rsid w:val="00B652E8"/>
    <w:rsid w:val="00B652EA"/>
    <w:rsid w:val="00B65514"/>
    <w:rsid w:val="00B65697"/>
    <w:rsid w:val="00B65855"/>
    <w:rsid w:val="00B65BEB"/>
    <w:rsid w:val="00B66102"/>
    <w:rsid w:val="00B66298"/>
    <w:rsid w:val="00B663D5"/>
    <w:rsid w:val="00B66EB6"/>
    <w:rsid w:val="00B66EEB"/>
    <w:rsid w:val="00B66F9D"/>
    <w:rsid w:val="00B6702E"/>
    <w:rsid w:val="00B67255"/>
    <w:rsid w:val="00B6736E"/>
    <w:rsid w:val="00B676FD"/>
    <w:rsid w:val="00B678E5"/>
    <w:rsid w:val="00B679E8"/>
    <w:rsid w:val="00B67B29"/>
    <w:rsid w:val="00B70287"/>
    <w:rsid w:val="00B7073B"/>
    <w:rsid w:val="00B70789"/>
    <w:rsid w:val="00B7098F"/>
    <w:rsid w:val="00B70A16"/>
    <w:rsid w:val="00B70C8D"/>
    <w:rsid w:val="00B71147"/>
    <w:rsid w:val="00B71159"/>
    <w:rsid w:val="00B71813"/>
    <w:rsid w:val="00B7189E"/>
    <w:rsid w:val="00B71ED7"/>
    <w:rsid w:val="00B71FBA"/>
    <w:rsid w:val="00B71FCF"/>
    <w:rsid w:val="00B723A8"/>
    <w:rsid w:val="00B7248F"/>
    <w:rsid w:val="00B7255A"/>
    <w:rsid w:val="00B725B8"/>
    <w:rsid w:val="00B7275B"/>
    <w:rsid w:val="00B72CEE"/>
    <w:rsid w:val="00B72F0F"/>
    <w:rsid w:val="00B730B6"/>
    <w:rsid w:val="00B73711"/>
    <w:rsid w:val="00B73B75"/>
    <w:rsid w:val="00B73F9B"/>
    <w:rsid w:val="00B740CE"/>
    <w:rsid w:val="00B7423C"/>
    <w:rsid w:val="00B74417"/>
    <w:rsid w:val="00B747A1"/>
    <w:rsid w:val="00B74A63"/>
    <w:rsid w:val="00B75098"/>
    <w:rsid w:val="00B751E8"/>
    <w:rsid w:val="00B752FB"/>
    <w:rsid w:val="00B7541A"/>
    <w:rsid w:val="00B75A97"/>
    <w:rsid w:val="00B75E88"/>
    <w:rsid w:val="00B766AA"/>
    <w:rsid w:val="00B76920"/>
    <w:rsid w:val="00B76B4D"/>
    <w:rsid w:val="00B76B4E"/>
    <w:rsid w:val="00B76E3C"/>
    <w:rsid w:val="00B76E60"/>
    <w:rsid w:val="00B76EC1"/>
    <w:rsid w:val="00B770B1"/>
    <w:rsid w:val="00B771DB"/>
    <w:rsid w:val="00B778D3"/>
    <w:rsid w:val="00B779BA"/>
    <w:rsid w:val="00B77E0F"/>
    <w:rsid w:val="00B77E34"/>
    <w:rsid w:val="00B80299"/>
    <w:rsid w:val="00B80699"/>
    <w:rsid w:val="00B80803"/>
    <w:rsid w:val="00B80C87"/>
    <w:rsid w:val="00B80D09"/>
    <w:rsid w:val="00B80FB8"/>
    <w:rsid w:val="00B812EE"/>
    <w:rsid w:val="00B81CF5"/>
    <w:rsid w:val="00B81EF0"/>
    <w:rsid w:val="00B824D9"/>
    <w:rsid w:val="00B8298C"/>
    <w:rsid w:val="00B829F1"/>
    <w:rsid w:val="00B82DAB"/>
    <w:rsid w:val="00B831AC"/>
    <w:rsid w:val="00B8331B"/>
    <w:rsid w:val="00B83671"/>
    <w:rsid w:val="00B8402B"/>
    <w:rsid w:val="00B840B5"/>
    <w:rsid w:val="00B84221"/>
    <w:rsid w:val="00B84D7F"/>
    <w:rsid w:val="00B84E2C"/>
    <w:rsid w:val="00B84F41"/>
    <w:rsid w:val="00B85288"/>
    <w:rsid w:val="00B85880"/>
    <w:rsid w:val="00B85A58"/>
    <w:rsid w:val="00B85DAD"/>
    <w:rsid w:val="00B85EB2"/>
    <w:rsid w:val="00B86CA4"/>
    <w:rsid w:val="00B86D66"/>
    <w:rsid w:val="00B86D88"/>
    <w:rsid w:val="00B8700C"/>
    <w:rsid w:val="00B87455"/>
    <w:rsid w:val="00B87DD0"/>
    <w:rsid w:val="00B90123"/>
    <w:rsid w:val="00B9016D"/>
    <w:rsid w:val="00B913D7"/>
    <w:rsid w:val="00B91520"/>
    <w:rsid w:val="00B9154C"/>
    <w:rsid w:val="00B9161C"/>
    <w:rsid w:val="00B91761"/>
    <w:rsid w:val="00B91810"/>
    <w:rsid w:val="00B92430"/>
    <w:rsid w:val="00B9248D"/>
    <w:rsid w:val="00B927C4"/>
    <w:rsid w:val="00B927F7"/>
    <w:rsid w:val="00B928B7"/>
    <w:rsid w:val="00B935F5"/>
    <w:rsid w:val="00B93C6E"/>
    <w:rsid w:val="00B93C76"/>
    <w:rsid w:val="00B93D41"/>
    <w:rsid w:val="00B941C6"/>
    <w:rsid w:val="00B947CB"/>
    <w:rsid w:val="00B94991"/>
    <w:rsid w:val="00B94A4A"/>
    <w:rsid w:val="00B94B44"/>
    <w:rsid w:val="00B952D6"/>
    <w:rsid w:val="00B95A0D"/>
    <w:rsid w:val="00B95A9B"/>
    <w:rsid w:val="00B95C91"/>
    <w:rsid w:val="00B95E5F"/>
    <w:rsid w:val="00B95FA5"/>
    <w:rsid w:val="00B9657E"/>
    <w:rsid w:val="00B96709"/>
    <w:rsid w:val="00B96BBA"/>
    <w:rsid w:val="00B9709A"/>
    <w:rsid w:val="00B97421"/>
    <w:rsid w:val="00B97486"/>
    <w:rsid w:val="00BA015B"/>
    <w:rsid w:val="00BA01B8"/>
    <w:rsid w:val="00BA0224"/>
    <w:rsid w:val="00BA03E8"/>
    <w:rsid w:val="00BA047E"/>
    <w:rsid w:val="00BA04EB"/>
    <w:rsid w:val="00BA05E3"/>
    <w:rsid w:val="00BA062F"/>
    <w:rsid w:val="00BA07DD"/>
    <w:rsid w:val="00BA0C90"/>
    <w:rsid w:val="00BA0CE5"/>
    <w:rsid w:val="00BA0DC5"/>
    <w:rsid w:val="00BA1785"/>
    <w:rsid w:val="00BA192E"/>
    <w:rsid w:val="00BA1B43"/>
    <w:rsid w:val="00BA24FC"/>
    <w:rsid w:val="00BA2B51"/>
    <w:rsid w:val="00BA2C79"/>
    <w:rsid w:val="00BA352C"/>
    <w:rsid w:val="00BA3A64"/>
    <w:rsid w:val="00BA3BD1"/>
    <w:rsid w:val="00BA3DE1"/>
    <w:rsid w:val="00BA3E49"/>
    <w:rsid w:val="00BA49B5"/>
    <w:rsid w:val="00BA4B81"/>
    <w:rsid w:val="00BA4E83"/>
    <w:rsid w:val="00BA535C"/>
    <w:rsid w:val="00BA5431"/>
    <w:rsid w:val="00BA54B5"/>
    <w:rsid w:val="00BA5B42"/>
    <w:rsid w:val="00BA5B55"/>
    <w:rsid w:val="00BA5D2A"/>
    <w:rsid w:val="00BA5E86"/>
    <w:rsid w:val="00BA60AD"/>
    <w:rsid w:val="00BA6238"/>
    <w:rsid w:val="00BA6328"/>
    <w:rsid w:val="00BA63BA"/>
    <w:rsid w:val="00BA6B99"/>
    <w:rsid w:val="00BA6BB9"/>
    <w:rsid w:val="00BA6C4B"/>
    <w:rsid w:val="00BA6FBF"/>
    <w:rsid w:val="00BA74B2"/>
    <w:rsid w:val="00BA79E8"/>
    <w:rsid w:val="00BA7B27"/>
    <w:rsid w:val="00BA7DED"/>
    <w:rsid w:val="00BB00E0"/>
    <w:rsid w:val="00BB051E"/>
    <w:rsid w:val="00BB08CE"/>
    <w:rsid w:val="00BB0A89"/>
    <w:rsid w:val="00BB0C0F"/>
    <w:rsid w:val="00BB0EA1"/>
    <w:rsid w:val="00BB0EF0"/>
    <w:rsid w:val="00BB1061"/>
    <w:rsid w:val="00BB1F9A"/>
    <w:rsid w:val="00BB22C9"/>
    <w:rsid w:val="00BB2476"/>
    <w:rsid w:val="00BB25A6"/>
    <w:rsid w:val="00BB27A2"/>
    <w:rsid w:val="00BB2840"/>
    <w:rsid w:val="00BB2D17"/>
    <w:rsid w:val="00BB2D1D"/>
    <w:rsid w:val="00BB2D4F"/>
    <w:rsid w:val="00BB3349"/>
    <w:rsid w:val="00BB33B7"/>
    <w:rsid w:val="00BB3454"/>
    <w:rsid w:val="00BB3488"/>
    <w:rsid w:val="00BB3683"/>
    <w:rsid w:val="00BB37DA"/>
    <w:rsid w:val="00BB384E"/>
    <w:rsid w:val="00BB3CE1"/>
    <w:rsid w:val="00BB400A"/>
    <w:rsid w:val="00BB481A"/>
    <w:rsid w:val="00BB488E"/>
    <w:rsid w:val="00BB4BA7"/>
    <w:rsid w:val="00BB4EA3"/>
    <w:rsid w:val="00BB54E0"/>
    <w:rsid w:val="00BB5ACF"/>
    <w:rsid w:val="00BB5FC1"/>
    <w:rsid w:val="00BB6654"/>
    <w:rsid w:val="00BB6D96"/>
    <w:rsid w:val="00BB6E92"/>
    <w:rsid w:val="00BB715C"/>
    <w:rsid w:val="00BB74C9"/>
    <w:rsid w:val="00BB77B1"/>
    <w:rsid w:val="00BB7A98"/>
    <w:rsid w:val="00BB7D16"/>
    <w:rsid w:val="00BC0384"/>
    <w:rsid w:val="00BC06BE"/>
    <w:rsid w:val="00BC06F1"/>
    <w:rsid w:val="00BC0D1E"/>
    <w:rsid w:val="00BC0E37"/>
    <w:rsid w:val="00BC11CA"/>
    <w:rsid w:val="00BC1F28"/>
    <w:rsid w:val="00BC2991"/>
    <w:rsid w:val="00BC2C44"/>
    <w:rsid w:val="00BC2D51"/>
    <w:rsid w:val="00BC31B0"/>
    <w:rsid w:val="00BC3655"/>
    <w:rsid w:val="00BC4677"/>
    <w:rsid w:val="00BC4709"/>
    <w:rsid w:val="00BC4895"/>
    <w:rsid w:val="00BC4AF1"/>
    <w:rsid w:val="00BC4C23"/>
    <w:rsid w:val="00BC4D70"/>
    <w:rsid w:val="00BC5164"/>
    <w:rsid w:val="00BC5822"/>
    <w:rsid w:val="00BC5FA3"/>
    <w:rsid w:val="00BC6344"/>
    <w:rsid w:val="00BC649F"/>
    <w:rsid w:val="00BC6592"/>
    <w:rsid w:val="00BC69B2"/>
    <w:rsid w:val="00BC6BF0"/>
    <w:rsid w:val="00BC7027"/>
    <w:rsid w:val="00BC705C"/>
    <w:rsid w:val="00BC7623"/>
    <w:rsid w:val="00BC775B"/>
    <w:rsid w:val="00BC7AF8"/>
    <w:rsid w:val="00BC7C16"/>
    <w:rsid w:val="00BC7D61"/>
    <w:rsid w:val="00BD0052"/>
    <w:rsid w:val="00BD04D7"/>
    <w:rsid w:val="00BD04DA"/>
    <w:rsid w:val="00BD04E4"/>
    <w:rsid w:val="00BD056D"/>
    <w:rsid w:val="00BD05E1"/>
    <w:rsid w:val="00BD06E7"/>
    <w:rsid w:val="00BD0721"/>
    <w:rsid w:val="00BD0806"/>
    <w:rsid w:val="00BD08CD"/>
    <w:rsid w:val="00BD098E"/>
    <w:rsid w:val="00BD09DE"/>
    <w:rsid w:val="00BD0C1F"/>
    <w:rsid w:val="00BD121B"/>
    <w:rsid w:val="00BD1300"/>
    <w:rsid w:val="00BD1D05"/>
    <w:rsid w:val="00BD1EEE"/>
    <w:rsid w:val="00BD1F11"/>
    <w:rsid w:val="00BD1F3E"/>
    <w:rsid w:val="00BD23E7"/>
    <w:rsid w:val="00BD2481"/>
    <w:rsid w:val="00BD27E6"/>
    <w:rsid w:val="00BD2B7A"/>
    <w:rsid w:val="00BD2BD1"/>
    <w:rsid w:val="00BD2CCB"/>
    <w:rsid w:val="00BD2D09"/>
    <w:rsid w:val="00BD2D0F"/>
    <w:rsid w:val="00BD2E7D"/>
    <w:rsid w:val="00BD2FA7"/>
    <w:rsid w:val="00BD314F"/>
    <w:rsid w:val="00BD3308"/>
    <w:rsid w:val="00BD35F7"/>
    <w:rsid w:val="00BD3601"/>
    <w:rsid w:val="00BD3B84"/>
    <w:rsid w:val="00BD46D9"/>
    <w:rsid w:val="00BD47C1"/>
    <w:rsid w:val="00BD5637"/>
    <w:rsid w:val="00BD5869"/>
    <w:rsid w:val="00BD5C9C"/>
    <w:rsid w:val="00BD62D8"/>
    <w:rsid w:val="00BD68CC"/>
    <w:rsid w:val="00BD69C9"/>
    <w:rsid w:val="00BD6E29"/>
    <w:rsid w:val="00BD6E7F"/>
    <w:rsid w:val="00BD7297"/>
    <w:rsid w:val="00BD7690"/>
    <w:rsid w:val="00BD7BDD"/>
    <w:rsid w:val="00BD7DC9"/>
    <w:rsid w:val="00BD7E05"/>
    <w:rsid w:val="00BD7E2D"/>
    <w:rsid w:val="00BD7EB4"/>
    <w:rsid w:val="00BD7EFF"/>
    <w:rsid w:val="00BE0674"/>
    <w:rsid w:val="00BE0E9D"/>
    <w:rsid w:val="00BE12DD"/>
    <w:rsid w:val="00BE1368"/>
    <w:rsid w:val="00BE1906"/>
    <w:rsid w:val="00BE1A11"/>
    <w:rsid w:val="00BE1F0F"/>
    <w:rsid w:val="00BE2008"/>
    <w:rsid w:val="00BE2036"/>
    <w:rsid w:val="00BE21DF"/>
    <w:rsid w:val="00BE2527"/>
    <w:rsid w:val="00BE2757"/>
    <w:rsid w:val="00BE2A5F"/>
    <w:rsid w:val="00BE2D52"/>
    <w:rsid w:val="00BE2D8D"/>
    <w:rsid w:val="00BE2D9E"/>
    <w:rsid w:val="00BE33D4"/>
    <w:rsid w:val="00BE33ED"/>
    <w:rsid w:val="00BE34DC"/>
    <w:rsid w:val="00BE375A"/>
    <w:rsid w:val="00BE391E"/>
    <w:rsid w:val="00BE39D9"/>
    <w:rsid w:val="00BE3AC8"/>
    <w:rsid w:val="00BE3B14"/>
    <w:rsid w:val="00BE3E50"/>
    <w:rsid w:val="00BE4050"/>
    <w:rsid w:val="00BE475C"/>
    <w:rsid w:val="00BE49BC"/>
    <w:rsid w:val="00BE4C04"/>
    <w:rsid w:val="00BE4C48"/>
    <w:rsid w:val="00BE4D18"/>
    <w:rsid w:val="00BE4DC0"/>
    <w:rsid w:val="00BE5281"/>
    <w:rsid w:val="00BE5784"/>
    <w:rsid w:val="00BE5883"/>
    <w:rsid w:val="00BE62E3"/>
    <w:rsid w:val="00BE67D4"/>
    <w:rsid w:val="00BE68EB"/>
    <w:rsid w:val="00BE6B4F"/>
    <w:rsid w:val="00BE6BCA"/>
    <w:rsid w:val="00BE6EB3"/>
    <w:rsid w:val="00BE7037"/>
    <w:rsid w:val="00BE7630"/>
    <w:rsid w:val="00BE7788"/>
    <w:rsid w:val="00BE78E7"/>
    <w:rsid w:val="00BE7D7C"/>
    <w:rsid w:val="00BE7FE1"/>
    <w:rsid w:val="00BF0463"/>
    <w:rsid w:val="00BF0C6F"/>
    <w:rsid w:val="00BF1064"/>
    <w:rsid w:val="00BF11AD"/>
    <w:rsid w:val="00BF11AF"/>
    <w:rsid w:val="00BF1210"/>
    <w:rsid w:val="00BF12F4"/>
    <w:rsid w:val="00BF1853"/>
    <w:rsid w:val="00BF18B9"/>
    <w:rsid w:val="00BF1F7A"/>
    <w:rsid w:val="00BF2531"/>
    <w:rsid w:val="00BF2C1B"/>
    <w:rsid w:val="00BF2DCD"/>
    <w:rsid w:val="00BF2E05"/>
    <w:rsid w:val="00BF339A"/>
    <w:rsid w:val="00BF35BC"/>
    <w:rsid w:val="00BF37C2"/>
    <w:rsid w:val="00BF3979"/>
    <w:rsid w:val="00BF3A51"/>
    <w:rsid w:val="00BF3AA2"/>
    <w:rsid w:val="00BF3BBA"/>
    <w:rsid w:val="00BF3E25"/>
    <w:rsid w:val="00BF3FC5"/>
    <w:rsid w:val="00BF40DF"/>
    <w:rsid w:val="00BF41AB"/>
    <w:rsid w:val="00BF4244"/>
    <w:rsid w:val="00BF453C"/>
    <w:rsid w:val="00BF487F"/>
    <w:rsid w:val="00BF4CEB"/>
    <w:rsid w:val="00BF4FCB"/>
    <w:rsid w:val="00BF5282"/>
    <w:rsid w:val="00BF53BA"/>
    <w:rsid w:val="00BF5404"/>
    <w:rsid w:val="00BF5459"/>
    <w:rsid w:val="00BF5607"/>
    <w:rsid w:val="00BF5720"/>
    <w:rsid w:val="00BF5834"/>
    <w:rsid w:val="00BF6405"/>
    <w:rsid w:val="00BF6766"/>
    <w:rsid w:val="00BF69E1"/>
    <w:rsid w:val="00BF702D"/>
    <w:rsid w:val="00BF7061"/>
    <w:rsid w:val="00BF762A"/>
    <w:rsid w:val="00BF7D33"/>
    <w:rsid w:val="00C003BE"/>
    <w:rsid w:val="00C003E5"/>
    <w:rsid w:val="00C003FD"/>
    <w:rsid w:val="00C00825"/>
    <w:rsid w:val="00C00B1D"/>
    <w:rsid w:val="00C00BE5"/>
    <w:rsid w:val="00C00F02"/>
    <w:rsid w:val="00C012CF"/>
    <w:rsid w:val="00C014A0"/>
    <w:rsid w:val="00C01AE7"/>
    <w:rsid w:val="00C01B79"/>
    <w:rsid w:val="00C02796"/>
    <w:rsid w:val="00C02FBD"/>
    <w:rsid w:val="00C03054"/>
    <w:rsid w:val="00C036FE"/>
    <w:rsid w:val="00C039B6"/>
    <w:rsid w:val="00C039FA"/>
    <w:rsid w:val="00C03A1B"/>
    <w:rsid w:val="00C03AD9"/>
    <w:rsid w:val="00C03FBC"/>
    <w:rsid w:val="00C04724"/>
    <w:rsid w:val="00C047DA"/>
    <w:rsid w:val="00C0494C"/>
    <w:rsid w:val="00C04EEF"/>
    <w:rsid w:val="00C0513A"/>
    <w:rsid w:val="00C05351"/>
    <w:rsid w:val="00C05391"/>
    <w:rsid w:val="00C055CE"/>
    <w:rsid w:val="00C05696"/>
    <w:rsid w:val="00C05C1A"/>
    <w:rsid w:val="00C05D76"/>
    <w:rsid w:val="00C06646"/>
    <w:rsid w:val="00C0676A"/>
    <w:rsid w:val="00C071A6"/>
    <w:rsid w:val="00C075A4"/>
    <w:rsid w:val="00C079FA"/>
    <w:rsid w:val="00C07BA6"/>
    <w:rsid w:val="00C10059"/>
    <w:rsid w:val="00C10499"/>
    <w:rsid w:val="00C1056F"/>
    <w:rsid w:val="00C10621"/>
    <w:rsid w:val="00C109A1"/>
    <w:rsid w:val="00C10A10"/>
    <w:rsid w:val="00C10B04"/>
    <w:rsid w:val="00C10E30"/>
    <w:rsid w:val="00C1147F"/>
    <w:rsid w:val="00C11901"/>
    <w:rsid w:val="00C11C8E"/>
    <w:rsid w:val="00C120B3"/>
    <w:rsid w:val="00C1229E"/>
    <w:rsid w:val="00C12370"/>
    <w:rsid w:val="00C123DD"/>
    <w:rsid w:val="00C12468"/>
    <w:rsid w:val="00C12BE0"/>
    <w:rsid w:val="00C12F41"/>
    <w:rsid w:val="00C13236"/>
    <w:rsid w:val="00C133F8"/>
    <w:rsid w:val="00C13449"/>
    <w:rsid w:val="00C134FE"/>
    <w:rsid w:val="00C13C07"/>
    <w:rsid w:val="00C1422F"/>
    <w:rsid w:val="00C1430D"/>
    <w:rsid w:val="00C14570"/>
    <w:rsid w:val="00C1463C"/>
    <w:rsid w:val="00C1469A"/>
    <w:rsid w:val="00C148E6"/>
    <w:rsid w:val="00C14AF9"/>
    <w:rsid w:val="00C14F5E"/>
    <w:rsid w:val="00C14FE6"/>
    <w:rsid w:val="00C151F7"/>
    <w:rsid w:val="00C15B8B"/>
    <w:rsid w:val="00C16672"/>
    <w:rsid w:val="00C16A0D"/>
    <w:rsid w:val="00C16EFF"/>
    <w:rsid w:val="00C16FEA"/>
    <w:rsid w:val="00C172D7"/>
    <w:rsid w:val="00C17672"/>
    <w:rsid w:val="00C17891"/>
    <w:rsid w:val="00C202B3"/>
    <w:rsid w:val="00C20458"/>
    <w:rsid w:val="00C20A9E"/>
    <w:rsid w:val="00C20C6A"/>
    <w:rsid w:val="00C2190B"/>
    <w:rsid w:val="00C21D8E"/>
    <w:rsid w:val="00C22701"/>
    <w:rsid w:val="00C23180"/>
    <w:rsid w:val="00C2347B"/>
    <w:rsid w:val="00C2363A"/>
    <w:rsid w:val="00C238C5"/>
    <w:rsid w:val="00C23CE5"/>
    <w:rsid w:val="00C23F06"/>
    <w:rsid w:val="00C2443C"/>
    <w:rsid w:val="00C24644"/>
    <w:rsid w:val="00C2476E"/>
    <w:rsid w:val="00C2483B"/>
    <w:rsid w:val="00C24DBA"/>
    <w:rsid w:val="00C25102"/>
    <w:rsid w:val="00C252A8"/>
    <w:rsid w:val="00C25332"/>
    <w:rsid w:val="00C25538"/>
    <w:rsid w:val="00C255B9"/>
    <w:rsid w:val="00C256A3"/>
    <w:rsid w:val="00C25A60"/>
    <w:rsid w:val="00C25A94"/>
    <w:rsid w:val="00C25D7F"/>
    <w:rsid w:val="00C2607E"/>
    <w:rsid w:val="00C2622B"/>
    <w:rsid w:val="00C2659C"/>
    <w:rsid w:val="00C265D6"/>
    <w:rsid w:val="00C26683"/>
    <w:rsid w:val="00C268C7"/>
    <w:rsid w:val="00C2693E"/>
    <w:rsid w:val="00C26A2C"/>
    <w:rsid w:val="00C26E8B"/>
    <w:rsid w:val="00C27061"/>
    <w:rsid w:val="00C273AC"/>
    <w:rsid w:val="00C277CE"/>
    <w:rsid w:val="00C27E12"/>
    <w:rsid w:val="00C27FD0"/>
    <w:rsid w:val="00C30200"/>
    <w:rsid w:val="00C30256"/>
    <w:rsid w:val="00C305F8"/>
    <w:rsid w:val="00C30911"/>
    <w:rsid w:val="00C31108"/>
    <w:rsid w:val="00C3144C"/>
    <w:rsid w:val="00C31EFC"/>
    <w:rsid w:val="00C322B9"/>
    <w:rsid w:val="00C322CB"/>
    <w:rsid w:val="00C32316"/>
    <w:rsid w:val="00C3277B"/>
    <w:rsid w:val="00C328FA"/>
    <w:rsid w:val="00C32C8B"/>
    <w:rsid w:val="00C32D87"/>
    <w:rsid w:val="00C335A1"/>
    <w:rsid w:val="00C33651"/>
    <w:rsid w:val="00C33A1C"/>
    <w:rsid w:val="00C33C4B"/>
    <w:rsid w:val="00C33E8B"/>
    <w:rsid w:val="00C340E0"/>
    <w:rsid w:val="00C34195"/>
    <w:rsid w:val="00C346E1"/>
    <w:rsid w:val="00C349F3"/>
    <w:rsid w:val="00C34B07"/>
    <w:rsid w:val="00C34E10"/>
    <w:rsid w:val="00C350B7"/>
    <w:rsid w:val="00C35570"/>
    <w:rsid w:val="00C361D1"/>
    <w:rsid w:val="00C36539"/>
    <w:rsid w:val="00C36CC6"/>
    <w:rsid w:val="00C371DC"/>
    <w:rsid w:val="00C37276"/>
    <w:rsid w:val="00C373CF"/>
    <w:rsid w:val="00C373FC"/>
    <w:rsid w:val="00C37BB3"/>
    <w:rsid w:val="00C37CBA"/>
    <w:rsid w:val="00C37F49"/>
    <w:rsid w:val="00C40A18"/>
    <w:rsid w:val="00C40D63"/>
    <w:rsid w:val="00C40DC4"/>
    <w:rsid w:val="00C40DE6"/>
    <w:rsid w:val="00C40E01"/>
    <w:rsid w:val="00C40F52"/>
    <w:rsid w:val="00C4108E"/>
    <w:rsid w:val="00C411BD"/>
    <w:rsid w:val="00C4139B"/>
    <w:rsid w:val="00C41418"/>
    <w:rsid w:val="00C414A2"/>
    <w:rsid w:val="00C41B1B"/>
    <w:rsid w:val="00C41D74"/>
    <w:rsid w:val="00C420EF"/>
    <w:rsid w:val="00C421F8"/>
    <w:rsid w:val="00C425C8"/>
    <w:rsid w:val="00C42D7C"/>
    <w:rsid w:val="00C42F84"/>
    <w:rsid w:val="00C42FC1"/>
    <w:rsid w:val="00C439E0"/>
    <w:rsid w:val="00C43AE1"/>
    <w:rsid w:val="00C43C3D"/>
    <w:rsid w:val="00C43E0E"/>
    <w:rsid w:val="00C443C4"/>
    <w:rsid w:val="00C4456C"/>
    <w:rsid w:val="00C445D3"/>
    <w:rsid w:val="00C446B9"/>
    <w:rsid w:val="00C44DDE"/>
    <w:rsid w:val="00C44F6E"/>
    <w:rsid w:val="00C45A3A"/>
    <w:rsid w:val="00C45A5B"/>
    <w:rsid w:val="00C45B0E"/>
    <w:rsid w:val="00C46107"/>
    <w:rsid w:val="00C4659E"/>
    <w:rsid w:val="00C46996"/>
    <w:rsid w:val="00C469B4"/>
    <w:rsid w:val="00C46B1C"/>
    <w:rsid w:val="00C46BB5"/>
    <w:rsid w:val="00C46C01"/>
    <w:rsid w:val="00C47000"/>
    <w:rsid w:val="00C47052"/>
    <w:rsid w:val="00C47CA5"/>
    <w:rsid w:val="00C5004E"/>
    <w:rsid w:val="00C50182"/>
    <w:rsid w:val="00C501E7"/>
    <w:rsid w:val="00C507E5"/>
    <w:rsid w:val="00C50EB7"/>
    <w:rsid w:val="00C50F29"/>
    <w:rsid w:val="00C50FC4"/>
    <w:rsid w:val="00C51056"/>
    <w:rsid w:val="00C513C7"/>
    <w:rsid w:val="00C514D4"/>
    <w:rsid w:val="00C519D3"/>
    <w:rsid w:val="00C51D1E"/>
    <w:rsid w:val="00C51ECF"/>
    <w:rsid w:val="00C52509"/>
    <w:rsid w:val="00C5256E"/>
    <w:rsid w:val="00C52C89"/>
    <w:rsid w:val="00C52F1E"/>
    <w:rsid w:val="00C53126"/>
    <w:rsid w:val="00C532D8"/>
    <w:rsid w:val="00C53605"/>
    <w:rsid w:val="00C53888"/>
    <w:rsid w:val="00C53983"/>
    <w:rsid w:val="00C53C22"/>
    <w:rsid w:val="00C53D44"/>
    <w:rsid w:val="00C53F6A"/>
    <w:rsid w:val="00C5405B"/>
    <w:rsid w:val="00C541A2"/>
    <w:rsid w:val="00C54350"/>
    <w:rsid w:val="00C5482C"/>
    <w:rsid w:val="00C54EE6"/>
    <w:rsid w:val="00C553CF"/>
    <w:rsid w:val="00C5575E"/>
    <w:rsid w:val="00C55EB2"/>
    <w:rsid w:val="00C564A3"/>
    <w:rsid w:val="00C565D7"/>
    <w:rsid w:val="00C56664"/>
    <w:rsid w:val="00C56A93"/>
    <w:rsid w:val="00C575F6"/>
    <w:rsid w:val="00C57C96"/>
    <w:rsid w:val="00C57CDC"/>
    <w:rsid w:val="00C57E52"/>
    <w:rsid w:val="00C608E9"/>
    <w:rsid w:val="00C609F3"/>
    <w:rsid w:val="00C60E1A"/>
    <w:rsid w:val="00C61772"/>
    <w:rsid w:val="00C61A06"/>
    <w:rsid w:val="00C6205B"/>
    <w:rsid w:val="00C622B9"/>
    <w:rsid w:val="00C625C8"/>
    <w:rsid w:val="00C62B77"/>
    <w:rsid w:val="00C62CA3"/>
    <w:rsid w:val="00C62CA6"/>
    <w:rsid w:val="00C62E95"/>
    <w:rsid w:val="00C63000"/>
    <w:rsid w:val="00C634C7"/>
    <w:rsid w:val="00C6362A"/>
    <w:rsid w:val="00C63639"/>
    <w:rsid w:val="00C6392C"/>
    <w:rsid w:val="00C63A1F"/>
    <w:rsid w:val="00C63D5F"/>
    <w:rsid w:val="00C63E05"/>
    <w:rsid w:val="00C63E7A"/>
    <w:rsid w:val="00C6448B"/>
    <w:rsid w:val="00C64586"/>
    <w:rsid w:val="00C648AF"/>
    <w:rsid w:val="00C64BFD"/>
    <w:rsid w:val="00C64DD1"/>
    <w:rsid w:val="00C65046"/>
    <w:rsid w:val="00C651C6"/>
    <w:rsid w:val="00C65555"/>
    <w:rsid w:val="00C65A1F"/>
    <w:rsid w:val="00C65AAA"/>
    <w:rsid w:val="00C65C10"/>
    <w:rsid w:val="00C65CC2"/>
    <w:rsid w:val="00C65D12"/>
    <w:rsid w:val="00C6624A"/>
    <w:rsid w:val="00C66362"/>
    <w:rsid w:val="00C6641B"/>
    <w:rsid w:val="00C667B7"/>
    <w:rsid w:val="00C66B14"/>
    <w:rsid w:val="00C66BFF"/>
    <w:rsid w:val="00C66CA9"/>
    <w:rsid w:val="00C6710C"/>
    <w:rsid w:val="00C673D6"/>
    <w:rsid w:val="00C67433"/>
    <w:rsid w:val="00C67E0C"/>
    <w:rsid w:val="00C67F87"/>
    <w:rsid w:val="00C7013D"/>
    <w:rsid w:val="00C7043A"/>
    <w:rsid w:val="00C704BE"/>
    <w:rsid w:val="00C70564"/>
    <w:rsid w:val="00C70A5B"/>
    <w:rsid w:val="00C70B0C"/>
    <w:rsid w:val="00C70D84"/>
    <w:rsid w:val="00C71055"/>
    <w:rsid w:val="00C71117"/>
    <w:rsid w:val="00C712A4"/>
    <w:rsid w:val="00C719D7"/>
    <w:rsid w:val="00C71C39"/>
    <w:rsid w:val="00C71F62"/>
    <w:rsid w:val="00C7236B"/>
    <w:rsid w:val="00C726C9"/>
    <w:rsid w:val="00C72AD1"/>
    <w:rsid w:val="00C72CAF"/>
    <w:rsid w:val="00C72F7D"/>
    <w:rsid w:val="00C737FB"/>
    <w:rsid w:val="00C73BBF"/>
    <w:rsid w:val="00C73DBD"/>
    <w:rsid w:val="00C73FEC"/>
    <w:rsid w:val="00C7401D"/>
    <w:rsid w:val="00C7444E"/>
    <w:rsid w:val="00C7472A"/>
    <w:rsid w:val="00C74833"/>
    <w:rsid w:val="00C74989"/>
    <w:rsid w:val="00C749C9"/>
    <w:rsid w:val="00C750AE"/>
    <w:rsid w:val="00C752BF"/>
    <w:rsid w:val="00C75564"/>
    <w:rsid w:val="00C75917"/>
    <w:rsid w:val="00C75BFC"/>
    <w:rsid w:val="00C75C78"/>
    <w:rsid w:val="00C75DFE"/>
    <w:rsid w:val="00C76047"/>
    <w:rsid w:val="00C7660A"/>
    <w:rsid w:val="00C76A4C"/>
    <w:rsid w:val="00C76F19"/>
    <w:rsid w:val="00C7751A"/>
    <w:rsid w:val="00C7783E"/>
    <w:rsid w:val="00C77A9D"/>
    <w:rsid w:val="00C77B57"/>
    <w:rsid w:val="00C77C03"/>
    <w:rsid w:val="00C77CEC"/>
    <w:rsid w:val="00C8038C"/>
    <w:rsid w:val="00C80798"/>
    <w:rsid w:val="00C8095F"/>
    <w:rsid w:val="00C818AC"/>
    <w:rsid w:val="00C819F1"/>
    <w:rsid w:val="00C81AB0"/>
    <w:rsid w:val="00C82451"/>
    <w:rsid w:val="00C829A1"/>
    <w:rsid w:val="00C82AE2"/>
    <w:rsid w:val="00C82DBA"/>
    <w:rsid w:val="00C82EA7"/>
    <w:rsid w:val="00C82FC7"/>
    <w:rsid w:val="00C8381E"/>
    <w:rsid w:val="00C83868"/>
    <w:rsid w:val="00C83947"/>
    <w:rsid w:val="00C83C26"/>
    <w:rsid w:val="00C83D55"/>
    <w:rsid w:val="00C83E48"/>
    <w:rsid w:val="00C83F26"/>
    <w:rsid w:val="00C83F74"/>
    <w:rsid w:val="00C84391"/>
    <w:rsid w:val="00C8479E"/>
    <w:rsid w:val="00C84A0B"/>
    <w:rsid w:val="00C84A1B"/>
    <w:rsid w:val="00C84AE7"/>
    <w:rsid w:val="00C854C0"/>
    <w:rsid w:val="00C85F34"/>
    <w:rsid w:val="00C86092"/>
    <w:rsid w:val="00C861AB"/>
    <w:rsid w:val="00C8671A"/>
    <w:rsid w:val="00C86846"/>
    <w:rsid w:val="00C8690E"/>
    <w:rsid w:val="00C86BE3"/>
    <w:rsid w:val="00C86C9A"/>
    <w:rsid w:val="00C86CD2"/>
    <w:rsid w:val="00C86EEB"/>
    <w:rsid w:val="00C87B29"/>
    <w:rsid w:val="00C87B58"/>
    <w:rsid w:val="00C87C95"/>
    <w:rsid w:val="00C87C9D"/>
    <w:rsid w:val="00C87F93"/>
    <w:rsid w:val="00C90063"/>
    <w:rsid w:val="00C909F0"/>
    <w:rsid w:val="00C90CE9"/>
    <w:rsid w:val="00C90DC2"/>
    <w:rsid w:val="00C90EE8"/>
    <w:rsid w:val="00C91101"/>
    <w:rsid w:val="00C91126"/>
    <w:rsid w:val="00C91954"/>
    <w:rsid w:val="00C919CA"/>
    <w:rsid w:val="00C91E82"/>
    <w:rsid w:val="00C920C0"/>
    <w:rsid w:val="00C920F8"/>
    <w:rsid w:val="00C92478"/>
    <w:rsid w:val="00C92560"/>
    <w:rsid w:val="00C92813"/>
    <w:rsid w:val="00C92AC7"/>
    <w:rsid w:val="00C92CAA"/>
    <w:rsid w:val="00C92EE6"/>
    <w:rsid w:val="00C92FFB"/>
    <w:rsid w:val="00C9319F"/>
    <w:rsid w:val="00C93675"/>
    <w:rsid w:val="00C9379E"/>
    <w:rsid w:val="00C93AD7"/>
    <w:rsid w:val="00C93E28"/>
    <w:rsid w:val="00C93F5F"/>
    <w:rsid w:val="00C93FF8"/>
    <w:rsid w:val="00C9404D"/>
    <w:rsid w:val="00C940A7"/>
    <w:rsid w:val="00C9468E"/>
    <w:rsid w:val="00C94DE0"/>
    <w:rsid w:val="00C95186"/>
    <w:rsid w:val="00C957C3"/>
    <w:rsid w:val="00C95A9C"/>
    <w:rsid w:val="00C95EFB"/>
    <w:rsid w:val="00C961A5"/>
    <w:rsid w:val="00C96567"/>
    <w:rsid w:val="00C965A8"/>
    <w:rsid w:val="00C96719"/>
    <w:rsid w:val="00C9686F"/>
    <w:rsid w:val="00C96B56"/>
    <w:rsid w:val="00C96C8A"/>
    <w:rsid w:val="00C97384"/>
    <w:rsid w:val="00C97C2F"/>
    <w:rsid w:val="00CA057C"/>
    <w:rsid w:val="00CA09EC"/>
    <w:rsid w:val="00CA0DBD"/>
    <w:rsid w:val="00CA0EC9"/>
    <w:rsid w:val="00CA0F08"/>
    <w:rsid w:val="00CA11BC"/>
    <w:rsid w:val="00CA138C"/>
    <w:rsid w:val="00CA1644"/>
    <w:rsid w:val="00CA1AE9"/>
    <w:rsid w:val="00CA1CD2"/>
    <w:rsid w:val="00CA1D39"/>
    <w:rsid w:val="00CA20C0"/>
    <w:rsid w:val="00CA269E"/>
    <w:rsid w:val="00CA291D"/>
    <w:rsid w:val="00CA2D7A"/>
    <w:rsid w:val="00CA2E44"/>
    <w:rsid w:val="00CA3362"/>
    <w:rsid w:val="00CA3BA4"/>
    <w:rsid w:val="00CA3E34"/>
    <w:rsid w:val="00CA41B9"/>
    <w:rsid w:val="00CA41F1"/>
    <w:rsid w:val="00CA4293"/>
    <w:rsid w:val="00CA4714"/>
    <w:rsid w:val="00CA4783"/>
    <w:rsid w:val="00CA4969"/>
    <w:rsid w:val="00CA4B03"/>
    <w:rsid w:val="00CA4ED4"/>
    <w:rsid w:val="00CA4FA2"/>
    <w:rsid w:val="00CA50D4"/>
    <w:rsid w:val="00CA56AA"/>
    <w:rsid w:val="00CA577F"/>
    <w:rsid w:val="00CA5857"/>
    <w:rsid w:val="00CA5B9B"/>
    <w:rsid w:val="00CA62B4"/>
    <w:rsid w:val="00CA644D"/>
    <w:rsid w:val="00CA698B"/>
    <w:rsid w:val="00CA69A2"/>
    <w:rsid w:val="00CA6BA9"/>
    <w:rsid w:val="00CA6D34"/>
    <w:rsid w:val="00CA707A"/>
    <w:rsid w:val="00CA74BF"/>
    <w:rsid w:val="00CA7523"/>
    <w:rsid w:val="00CA7D50"/>
    <w:rsid w:val="00CA7D92"/>
    <w:rsid w:val="00CB065B"/>
    <w:rsid w:val="00CB0800"/>
    <w:rsid w:val="00CB0851"/>
    <w:rsid w:val="00CB12F5"/>
    <w:rsid w:val="00CB14DF"/>
    <w:rsid w:val="00CB1A4C"/>
    <w:rsid w:val="00CB1A6A"/>
    <w:rsid w:val="00CB1A8C"/>
    <w:rsid w:val="00CB1F82"/>
    <w:rsid w:val="00CB25FE"/>
    <w:rsid w:val="00CB294B"/>
    <w:rsid w:val="00CB2DF6"/>
    <w:rsid w:val="00CB3051"/>
    <w:rsid w:val="00CB336E"/>
    <w:rsid w:val="00CB386D"/>
    <w:rsid w:val="00CB3956"/>
    <w:rsid w:val="00CB3A06"/>
    <w:rsid w:val="00CB3F5D"/>
    <w:rsid w:val="00CB4016"/>
    <w:rsid w:val="00CB43FA"/>
    <w:rsid w:val="00CB44B2"/>
    <w:rsid w:val="00CB48E3"/>
    <w:rsid w:val="00CB490A"/>
    <w:rsid w:val="00CB4A32"/>
    <w:rsid w:val="00CB4C0A"/>
    <w:rsid w:val="00CB505F"/>
    <w:rsid w:val="00CB5235"/>
    <w:rsid w:val="00CB5625"/>
    <w:rsid w:val="00CB591B"/>
    <w:rsid w:val="00CB5BBA"/>
    <w:rsid w:val="00CB5C30"/>
    <w:rsid w:val="00CB5E26"/>
    <w:rsid w:val="00CB62B5"/>
    <w:rsid w:val="00CB67AC"/>
    <w:rsid w:val="00CB6A3E"/>
    <w:rsid w:val="00CB6D03"/>
    <w:rsid w:val="00CB7081"/>
    <w:rsid w:val="00CB708C"/>
    <w:rsid w:val="00CB7451"/>
    <w:rsid w:val="00CB7534"/>
    <w:rsid w:val="00CB7549"/>
    <w:rsid w:val="00CB755C"/>
    <w:rsid w:val="00CB758C"/>
    <w:rsid w:val="00CB7A1F"/>
    <w:rsid w:val="00CC016A"/>
    <w:rsid w:val="00CC0435"/>
    <w:rsid w:val="00CC0436"/>
    <w:rsid w:val="00CC046A"/>
    <w:rsid w:val="00CC05D8"/>
    <w:rsid w:val="00CC08A1"/>
    <w:rsid w:val="00CC0A97"/>
    <w:rsid w:val="00CC0E23"/>
    <w:rsid w:val="00CC12EC"/>
    <w:rsid w:val="00CC135E"/>
    <w:rsid w:val="00CC14A6"/>
    <w:rsid w:val="00CC15EE"/>
    <w:rsid w:val="00CC1B9C"/>
    <w:rsid w:val="00CC1F7C"/>
    <w:rsid w:val="00CC21CD"/>
    <w:rsid w:val="00CC22FE"/>
    <w:rsid w:val="00CC2656"/>
    <w:rsid w:val="00CC269D"/>
    <w:rsid w:val="00CC2762"/>
    <w:rsid w:val="00CC2771"/>
    <w:rsid w:val="00CC2C64"/>
    <w:rsid w:val="00CC328D"/>
    <w:rsid w:val="00CC3347"/>
    <w:rsid w:val="00CC3E0F"/>
    <w:rsid w:val="00CC42E1"/>
    <w:rsid w:val="00CC4991"/>
    <w:rsid w:val="00CC4E33"/>
    <w:rsid w:val="00CC4EB9"/>
    <w:rsid w:val="00CC51C3"/>
    <w:rsid w:val="00CC5292"/>
    <w:rsid w:val="00CC569F"/>
    <w:rsid w:val="00CC5C6D"/>
    <w:rsid w:val="00CC5DF9"/>
    <w:rsid w:val="00CC5EC9"/>
    <w:rsid w:val="00CC5FB5"/>
    <w:rsid w:val="00CC6235"/>
    <w:rsid w:val="00CC67C1"/>
    <w:rsid w:val="00CC67D2"/>
    <w:rsid w:val="00CC6E08"/>
    <w:rsid w:val="00CC73A6"/>
    <w:rsid w:val="00CC740D"/>
    <w:rsid w:val="00CC777A"/>
    <w:rsid w:val="00CC7920"/>
    <w:rsid w:val="00CC7972"/>
    <w:rsid w:val="00CC7BCE"/>
    <w:rsid w:val="00CC7EBE"/>
    <w:rsid w:val="00CC7F9E"/>
    <w:rsid w:val="00CC7FAA"/>
    <w:rsid w:val="00CD017F"/>
    <w:rsid w:val="00CD050C"/>
    <w:rsid w:val="00CD06A3"/>
    <w:rsid w:val="00CD074D"/>
    <w:rsid w:val="00CD0E3A"/>
    <w:rsid w:val="00CD0F94"/>
    <w:rsid w:val="00CD1250"/>
    <w:rsid w:val="00CD132B"/>
    <w:rsid w:val="00CD145B"/>
    <w:rsid w:val="00CD169B"/>
    <w:rsid w:val="00CD171A"/>
    <w:rsid w:val="00CD2041"/>
    <w:rsid w:val="00CD20C8"/>
    <w:rsid w:val="00CD21C0"/>
    <w:rsid w:val="00CD2280"/>
    <w:rsid w:val="00CD25D1"/>
    <w:rsid w:val="00CD2B97"/>
    <w:rsid w:val="00CD2C16"/>
    <w:rsid w:val="00CD2D4E"/>
    <w:rsid w:val="00CD3110"/>
    <w:rsid w:val="00CD312A"/>
    <w:rsid w:val="00CD34D2"/>
    <w:rsid w:val="00CD35D5"/>
    <w:rsid w:val="00CD3622"/>
    <w:rsid w:val="00CD3BA6"/>
    <w:rsid w:val="00CD3CDB"/>
    <w:rsid w:val="00CD4446"/>
    <w:rsid w:val="00CD4538"/>
    <w:rsid w:val="00CD4778"/>
    <w:rsid w:val="00CD4AE4"/>
    <w:rsid w:val="00CD52A7"/>
    <w:rsid w:val="00CD54DA"/>
    <w:rsid w:val="00CD58DC"/>
    <w:rsid w:val="00CD58E8"/>
    <w:rsid w:val="00CD5A6B"/>
    <w:rsid w:val="00CD619F"/>
    <w:rsid w:val="00CD62EB"/>
    <w:rsid w:val="00CD64BF"/>
    <w:rsid w:val="00CD677C"/>
    <w:rsid w:val="00CD6984"/>
    <w:rsid w:val="00CD6989"/>
    <w:rsid w:val="00CD6B92"/>
    <w:rsid w:val="00CD6EFE"/>
    <w:rsid w:val="00CD6F3E"/>
    <w:rsid w:val="00CD7026"/>
    <w:rsid w:val="00CD708C"/>
    <w:rsid w:val="00CD70D3"/>
    <w:rsid w:val="00CD75E5"/>
    <w:rsid w:val="00CE033B"/>
    <w:rsid w:val="00CE045C"/>
    <w:rsid w:val="00CE09C0"/>
    <w:rsid w:val="00CE0CC3"/>
    <w:rsid w:val="00CE1634"/>
    <w:rsid w:val="00CE16A3"/>
    <w:rsid w:val="00CE1784"/>
    <w:rsid w:val="00CE1D51"/>
    <w:rsid w:val="00CE21D6"/>
    <w:rsid w:val="00CE292D"/>
    <w:rsid w:val="00CE2981"/>
    <w:rsid w:val="00CE2D1E"/>
    <w:rsid w:val="00CE2EDB"/>
    <w:rsid w:val="00CE3199"/>
    <w:rsid w:val="00CE357E"/>
    <w:rsid w:val="00CE3715"/>
    <w:rsid w:val="00CE3C91"/>
    <w:rsid w:val="00CE3EFF"/>
    <w:rsid w:val="00CE3FA4"/>
    <w:rsid w:val="00CE425D"/>
    <w:rsid w:val="00CE4BF2"/>
    <w:rsid w:val="00CE4CF0"/>
    <w:rsid w:val="00CE5043"/>
    <w:rsid w:val="00CE50AF"/>
    <w:rsid w:val="00CE5424"/>
    <w:rsid w:val="00CE5E37"/>
    <w:rsid w:val="00CE5E3F"/>
    <w:rsid w:val="00CE5E4D"/>
    <w:rsid w:val="00CE6086"/>
    <w:rsid w:val="00CE61B3"/>
    <w:rsid w:val="00CE659C"/>
    <w:rsid w:val="00CE6835"/>
    <w:rsid w:val="00CE697F"/>
    <w:rsid w:val="00CE6A2E"/>
    <w:rsid w:val="00CE6D01"/>
    <w:rsid w:val="00CE6E28"/>
    <w:rsid w:val="00CE6EC1"/>
    <w:rsid w:val="00CE6F0C"/>
    <w:rsid w:val="00CE71A2"/>
    <w:rsid w:val="00CE7A5B"/>
    <w:rsid w:val="00CE7AB8"/>
    <w:rsid w:val="00CE7CB6"/>
    <w:rsid w:val="00CF01C8"/>
    <w:rsid w:val="00CF0378"/>
    <w:rsid w:val="00CF071C"/>
    <w:rsid w:val="00CF0AD5"/>
    <w:rsid w:val="00CF0F40"/>
    <w:rsid w:val="00CF1279"/>
    <w:rsid w:val="00CF1283"/>
    <w:rsid w:val="00CF1D82"/>
    <w:rsid w:val="00CF23D2"/>
    <w:rsid w:val="00CF2F96"/>
    <w:rsid w:val="00CF31C0"/>
    <w:rsid w:val="00CF346C"/>
    <w:rsid w:val="00CF36EB"/>
    <w:rsid w:val="00CF3911"/>
    <w:rsid w:val="00CF3F75"/>
    <w:rsid w:val="00CF4261"/>
    <w:rsid w:val="00CF432A"/>
    <w:rsid w:val="00CF44A5"/>
    <w:rsid w:val="00CF4880"/>
    <w:rsid w:val="00CF48F3"/>
    <w:rsid w:val="00CF4CD6"/>
    <w:rsid w:val="00CF4F66"/>
    <w:rsid w:val="00CF503E"/>
    <w:rsid w:val="00CF50C9"/>
    <w:rsid w:val="00CF50E9"/>
    <w:rsid w:val="00CF5AB7"/>
    <w:rsid w:val="00CF61A9"/>
    <w:rsid w:val="00CF6738"/>
    <w:rsid w:val="00CF6779"/>
    <w:rsid w:val="00CF687B"/>
    <w:rsid w:val="00CF7469"/>
    <w:rsid w:val="00CF79C8"/>
    <w:rsid w:val="00CF7B8A"/>
    <w:rsid w:val="00CF7CC7"/>
    <w:rsid w:val="00CF7F6F"/>
    <w:rsid w:val="00CF7FB5"/>
    <w:rsid w:val="00CF7FD7"/>
    <w:rsid w:val="00D00205"/>
    <w:rsid w:val="00D00364"/>
    <w:rsid w:val="00D008E1"/>
    <w:rsid w:val="00D00B78"/>
    <w:rsid w:val="00D00C07"/>
    <w:rsid w:val="00D00EC1"/>
    <w:rsid w:val="00D012CC"/>
    <w:rsid w:val="00D01B46"/>
    <w:rsid w:val="00D0214F"/>
    <w:rsid w:val="00D02258"/>
    <w:rsid w:val="00D0228F"/>
    <w:rsid w:val="00D02365"/>
    <w:rsid w:val="00D026AA"/>
    <w:rsid w:val="00D027D8"/>
    <w:rsid w:val="00D02846"/>
    <w:rsid w:val="00D02BCA"/>
    <w:rsid w:val="00D02C32"/>
    <w:rsid w:val="00D02DE3"/>
    <w:rsid w:val="00D02EE2"/>
    <w:rsid w:val="00D02F02"/>
    <w:rsid w:val="00D03684"/>
    <w:rsid w:val="00D0389B"/>
    <w:rsid w:val="00D039C2"/>
    <w:rsid w:val="00D03C84"/>
    <w:rsid w:val="00D03D3F"/>
    <w:rsid w:val="00D03E8B"/>
    <w:rsid w:val="00D03F1F"/>
    <w:rsid w:val="00D04421"/>
    <w:rsid w:val="00D047DB"/>
    <w:rsid w:val="00D04E6F"/>
    <w:rsid w:val="00D051A7"/>
    <w:rsid w:val="00D052B1"/>
    <w:rsid w:val="00D0543D"/>
    <w:rsid w:val="00D0551F"/>
    <w:rsid w:val="00D05922"/>
    <w:rsid w:val="00D05D1B"/>
    <w:rsid w:val="00D05EDA"/>
    <w:rsid w:val="00D06159"/>
    <w:rsid w:val="00D0615F"/>
    <w:rsid w:val="00D062C6"/>
    <w:rsid w:val="00D067AF"/>
    <w:rsid w:val="00D06913"/>
    <w:rsid w:val="00D06B8C"/>
    <w:rsid w:val="00D070B1"/>
    <w:rsid w:val="00D0718E"/>
    <w:rsid w:val="00D07698"/>
    <w:rsid w:val="00D07A08"/>
    <w:rsid w:val="00D07DAA"/>
    <w:rsid w:val="00D10227"/>
    <w:rsid w:val="00D10678"/>
    <w:rsid w:val="00D1114D"/>
    <w:rsid w:val="00D11399"/>
    <w:rsid w:val="00D118FF"/>
    <w:rsid w:val="00D11F25"/>
    <w:rsid w:val="00D11F56"/>
    <w:rsid w:val="00D12467"/>
    <w:rsid w:val="00D124A7"/>
    <w:rsid w:val="00D124DE"/>
    <w:rsid w:val="00D1252B"/>
    <w:rsid w:val="00D1268C"/>
    <w:rsid w:val="00D127D2"/>
    <w:rsid w:val="00D12B25"/>
    <w:rsid w:val="00D12B33"/>
    <w:rsid w:val="00D12B46"/>
    <w:rsid w:val="00D12E90"/>
    <w:rsid w:val="00D13160"/>
    <w:rsid w:val="00D137E5"/>
    <w:rsid w:val="00D1400A"/>
    <w:rsid w:val="00D14384"/>
    <w:rsid w:val="00D14823"/>
    <w:rsid w:val="00D14CBA"/>
    <w:rsid w:val="00D14D6C"/>
    <w:rsid w:val="00D14D7A"/>
    <w:rsid w:val="00D14F11"/>
    <w:rsid w:val="00D15022"/>
    <w:rsid w:val="00D150A4"/>
    <w:rsid w:val="00D151DB"/>
    <w:rsid w:val="00D153ED"/>
    <w:rsid w:val="00D15585"/>
    <w:rsid w:val="00D15CB9"/>
    <w:rsid w:val="00D1627F"/>
    <w:rsid w:val="00D162BA"/>
    <w:rsid w:val="00D163AA"/>
    <w:rsid w:val="00D16456"/>
    <w:rsid w:val="00D1661E"/>
    <w:rsid w:val="00D16814"/>
    <w:rsid w:val="00D16969"/>
    <w:rsid w:val="00D16C30"/>
    <w:rsid w:val="00D16E69"/>
    <w:rsid w:val="00D1703E"/>
    <w:rsid w:val="00D1730D"/>
    <w:rsid w:val="00D1733B"/>
    <w:rsid w:val="00D17449"/>
    <w:rsid w:val="00D17B18"/>
    <w:rsid w:val="00D17FB5"/>
    <w:rsid w:val="00D204AE"/>
    <w:rsid w:val="00D2050C"/>
    <w:rsid w:val="00D20FCF"/>
    <w:rsid w:val="00D21902"/>
    <w:rsid w:val="00D21CC3"/>
    <w:rsid w:val="00D22674"/>
    <w:rsid w:val="00D22DFA"/>
    <w:rsid w:val="00D2347E"/>
    <w:rsid w:val="00D23B0C"/>
    <w:rsid w:val="00D23F36"/>
    <w:rsid w:val="00D23FBA"/>
    <w:rsid w:val="00D2440F"/>
    <w:rsid w:val="00D2481C"/>
    <w:rsid w:val="00D24884"/>
    <w:rsid w:val="00D24AE3"/>
    <w:rsid w:val="00D24B53"/>
    <w:rsid w:val="00D24B98"/>
    <w:rsid w:val="00D24EEE"/>
    <w:rsid w:val="00D25037"/>
    <w:rsid w:val="00D256F1"/>
    <w:rsid w:val="00D25895"/>
    <w:rsid w:val="00D25ABF"/>
    <w:rsid w:val="00D25C82"/>
    <w:rsid w:val="00D25F9B"/>
    <w:rsid w:val="00D26268"/>
    <w:rsid w:val="00D264F1"/>
    <w:rsid w:val="00D2662D"/>
    <w:rsid w:val="00D2666B"/>
    <w:rsid w:val="00D267DF"/>
    <w:rsid w:val="00D2680A"/>
    <w:rsid w:val="00D268CC"/>
    <w:rsid w:val="00D26E62"/>
    <w:rsid w:val="00D26EAE"/>
    <w:rsid w:val="00D26F8D"/>
    <w:rsid w:val="00D27020"/>
    <w:rsid w:val="00D27042"/>
    <w:rsid w:val="00D27869"/>
    <w:rsid w:val="00D27A91"/>
    <w:rsid w:val="00D27DE8"/>
    <w:rsid w:val="00D27E7B"/>
    <w:rsid w:val="00D300C1"/>
    <w:rsid w:val="00D3030D"/>
    <w:rsid w:val="00D3039A"/>
    <w:rsid w:val="00D3059F"/>
    <w:rsid w:val="00D305B8"/>
    <w:rsid w:val="00D30BCA"/>
    <w:rsid w:val="00D30C2F"/>
    <w:rsid w:val="00D30DD2"/>
    <w:rsid w:val="00D310ED"/>
    <w:rsid w:val="00D31781"/>
    <w:rsid w:val="00D318C5"/>
    <w:rsid w:val="00D318F8"/>
    <w:rsid w:val="00D3207E"/>
    <w:rsid w:val="00D321C9"/>
    <w:rsid w:val="00D3224F"/>
    <w:rsid w:val="00D322C4"/>
    <w:rsid w:val="00D32EFB"/>
    <w:rsid w:val="00D32F5A"/>
    <w:rsid w:val="00D3377E"/>
    <w:rsid w:val="00D33C68"/>
    <w:rsid w:val="00D33E27"/>
    <w:rsid w:val="00D3417F"/>
    <w:rsid w:val="00D342E2"/>
    <w:rsid w:val="00D346EE"/>
    <w:rsid w:val="00D34B98"/>
    <w:rsid w:val="00D34C6D"/>
    <w:rsid w:val="00D34F5D"/>
    <w:rsid w:val="00D353B4"/>
    <w:rsid w:val="00D3576C"/>
    <w:rsid w:val="00D36E8D"/>
    <w:rsid w:val="00D377F2"/>
    <w:rsid w:val="00D37B35"/>
    <w:rsid w:val="00D37B84"/>
    <w:rsid w:val="00D37C25"/>
    <w:rsid w:val="00D37D83"/>
    <w:rsid w:val="00D40403"/>
    <w:rsid w:val="00D40490"/>
    <w:rsid w:val="00D40753"/>
    <w:rsid w:val="00D40803"/>
    <w:rsid w:val="00D408EE"/>
    <w:rsid w:val="00D40FEA"/>
    <w:rsid w:val="00D41176"/>
    <w:rsid w:val="00D4189A"/>
    <w:rsid w:val="00D41BB6"/>
    <w:rsid w:val="00D41E7B"/>
    <w:rsid w:val="00D4208F"/>
    <w:rsid w:val="00D42AF6"/>
    <w:rsid w:val="00D42BA0"/>
    <w:rsid w:val="00D42BA1"/>
    <w:rsid w:val="00D4364F"/>
    <w:rsid w:val="00D43661"/>
    <w:rsid w:val="00D436E8"/>
    <w:rsid w:val="00D43886"/>
    <w:rsid w:val="00D438A5"/>
    <w:rsid w:val="00D439D6"/>
    <w:rsid w:val="00D43BED"/>
    <w:rsid w:val="00D43DC6"/>
    <w:rsid w:val="00D43E2F"/>
    <w:rsid w:val="00D43ED8"/>
    <w:rsid w:val="00D43F03"/>
    <w:rsid w:val="00D4441B"/>
    <w:rsid w:val="00D44745"/>
    <w:rsid w:val="00D4489C"/>
    <w:rsid w:val="00D45051"/>
    <w:rsid w:val="00D4515C"/>
    <w:rsid w:val="00D452AB"/>
    <w:rsid w:val="00D455A7"/>
    <w:rsid w:val="00D455C9"/>
    <w:rsid w:val="00D456DF"/>
    <w:rsid w:val="00D45797"/>
    <w:rsid w:val="00D458A8"/>
    <w:rsid w:val="00D45954"/>
    <w:rsid w:val="00D45956"/>
    <w:rsid w:val="00D45DDD"/>
    <w:rsid w:val="00D4621A"/>
    <w:rsid w:val="00D463BE"/>
    <w:rsid w:val="00D46403"/>
    <w:rsid w:val="00D465B0"/>
    <w:rsid w:val="00D467AF"/>
    <w:rsid w:val="00D46D32"/>
    <w:rsid w:val="00D46DB9"/>
    <w:rsid w:val="00D4718D"/>
    <w:rsid w:val="00D474BC"/>
    <w:rsid w:val="00D47630"/>
    <w:rsid w:val="00D479DF"/>
    <w:rsid w:val="00D47DBD"/>
    <w:rsid w:val="00D47E6F"/>
    <w:rsid w:val="00D47EC7"/>
    <w:rsid w:val="00D505AD"/>
    <w:rsid w:val="00D50871"/>
    <w:rsid w:val="00D50913"/>
    <w:rsid w:val="00D50C9E"/>
    <w:rsid w:val="00D50E42"/>
    <w:rsid w:val="00D513D2"/>
    <w:rsid w:val="00D51C6C"/>
    <w:rsid w:val="00D51D4E"/>
    <w:rsid w:val="00D522E4"/>
    <w:rsid w:val="00D525C4"/>
    <w:rsid w:val="00D52889"/>
    <w:rsid w:val="00D52961"/>
    <w:rsid w:val="00D52BEB"/>
    <w:rsid w:val="00D52D3D"/>
    <w:rsid w:val="00D531A5"/>
    <w:rsid w:val="00D53E26"/>
    <w:rsid w:val="00D53FA4"/>
    <w:rsid w:val="00D5436F"/>
    <w:rsid w:val="00D543FC"/>
    <w:rsid w:val="00D54D39"/>
    <w:rsid w:val="00D553A2"/>
    <w:rsid w:val="00D557DC"/>
    <w:rsid w:val="00D55BBA"/>
    <w:rsid w:val="00D5626D"/>
    <w:rsid w:val="00D56608"/>
    <w:rsid w:val="00D567CB"/>
    <w:rsid w:val="00D5698C"/>
    <w:rsid w:val="00D56C5F"/>
    <w:rsid w:val="00D570BA"/>
    <w:rsid w:val="00D572D8"/>
    <w:rsid w:val="00D575AD"/>
    <w:rsid w:val="00D5769C"/>
    <w:rsid w:val="00D57DC7"/>
    <w:rsid w:val="00D60250"/>
    <w:rsid w:val="00D60317"/>
    <w:rsid w:val="00D60379"/>
    <w:rsid w:val="00D60505"/>
    <w:rsid w:val="00D60622"/>
    <w:rsid w:val="00D607BA"/>
    <w:rsid w:val="00D60806"/>
    <w:rsid w:val="00D60820"/>
    <w:rsid w:val="00D60B37"/>
    <w:rsid w:val="00D60C81"/>
    <w:rsid w:val="00D6138D"/>
    <w:rsid w:val="00D616CF"/>
    <w:rsid w:val="00D61898"/>
    <w:rsid w:val="00D61DA3"/>
    <w:rsid w:val="00D61DEE"/>
    <w:rsid w:val="00D61F80"/>
    <w:rsid w:val="00D622C3"/>
    <w:rsid w:val="00D62311"/>
    <w:rsid w:val="00D62617"/>
    <w:rsid w:val="00D626BE"/>
    <w:rsid w:val="00D62A6A"/>
    <w:rsid w:val="00D62C47"/>
    <w:rsid w:val="00D62DD5"/>
    <w:rsid w:val="00D62FF7"/>
    <w:rsid w:val="00D636E3"/>
    <w:rsid w:val="00D63904"/>
    <w:rsid w:val="00D63995"/>
    <w:rsid w:val="00D63C30"/>
    <w:rsid w:val="00D643F0"/>
    <w:rsid w:val="00D6443D"/>
    <w:rsid w:val="00D644EB"/>
    <w:rsid w:val="00D6468E"/>
    <w:rsid w:val="00D649DD"/>
    <w:rsid w:val="00D64AD9"/>
    <w:rsid w:val="00D64E02"/>
    <w:rsid w:val="00D64E1C"/>
    <w:rsid w:val="00D65092"/>
    <w:rsid w:val="00D65102"/>
    <w:rsid w:val="00D6567E"/>
    <w:rsid w:val="00D65C72"/>
    <w:rsid w:val="00D65EE9"/>
    <w:rsid w:val="00D66225"/>
    <w:rsid w:val="00D66330"/>
    <w:rsid w:val="00D6639C"/>
    <w:rsid w:val="00D66AFB"/>
    <w:rsid w:val="00D66FD5"/>
    <w:rsid w:val="00D670C8"/>
    <w:rsid w:val="00D67819"/>
    <w:rsid w:val="00D704EE"/>
    <w:rsid w:val="00D709A3"/>
    <w:rsid w:val="00D709E1"/>
    <w:rsid w:val="00D70AC8"/>
    <w:rsid w:val="00D70AD3"/>
    <w:rsid w:val="00D70C61"/>
    <w:rsid w:val="00D70DB9"/>
    <w:rsid w:val="00D7106A"/>
    <w:rsid w:val="00D71295"/>
    <w:rsid w:val="00D71A49"/>
    <w:rsid w:val="00D71EC2"/>
    <w:rsid w:val="00D721F0"/>
    <w:rsid w:val="00D7268B"/>
    <w:rsid w:val="00D72B96"/>
    <w:rsid w:val="00D72FC8"/>
    <w:rsid w:val="00D73037"/>
    <w:rsid w:val="00D7303F"/>
    <w:rsid w:val="00D73624"/>
    <w:rsid w:val="00D73752"/>
    <w:rsid w:val="00D738DD"/>
    <w:rsid w:val="00D73D88"/>
    <w:rsid w:val="00D73E40"/>
    <w:rsid w:val="00D73F0B"/>
    <w:rsid w:val="00D74185"/>
    <w:rsid w:val="00D745B8"/>
    <w:rsid w:val="00D746BB"/>
    <w:rsid w:val="00D749E8"/>
    <w:rsid w:val="00D74C7B"/>
    <w:rsid w:val="00D74CB0"/>
    <w:rsid w:val="00D75514"/>
    <w:rsid w:val="00D75C0F"/>
    <w:rsid w:val="00D760E3"/>
    <w:rsid w:val="00D763EC"/>
    <w:rsid w:val="00D76920"/>
    <w:rsid w:val="00D76AF4"/>
    <w:rsid w:val="00D76D9A"/>
    <w:rsid w:val="00D771EF"/>
    <w:rsid w:val="00D77205"/>
    <w:rsid w:val="00D77451"/>
    <w:rsid w:val="00D77A6A"/>
    <w:rsid w:val="00D77D86"/>
    <w:rsid w:val="00D77F5D"/>
    <w:rsid w:val="00D804EA"/>
    <w:rsid w:val="00D807E9"/>
    <w:rsid w:val="00D80869"/>
    <w:rsid w:val="00D80E5D"/>
    <w:rsid w:val="00D80E82"/>
    <w:rsid w:val="00D80F3F"/>
    <w:rsid w:val="00D81679"/>
    <w:rsid w:val="00D819AE"/>
    <w:rsid w:val="00D81B18"/>
    <w:rsid w:val="00D81CFE"/>
    <w:rsid w:val="00D81E6C"/>
    <w:rsid w:val="00D8331E"/>
    <w:rsid w:val="00D838C1"/>
    <w:rsid w:val="00D83F51"/>
    <w:rsid w:val="00D83F84"/>
    <w:rsid w:val="00D8426A"/>
    <w:rsid w:val="00D84406"/>
    <w:rsid w:val="00D84DCA"/>
    <w:rsid w:val="00D8504D"/>
    <w:rsid w:val="00D8511E"/>
    <w:rsid w:val="00D85368"/>
    <w:rsid w:val="00D85418"/>
    <w:rsid w:val="00D855C4"/>
    <w:rsid w:val="00D857BB"/>
    <w:rsid w:val="00D85BDD"/>
    <w:rsid w:val="00D85D28"/>
    <w:rsid w:val="00D85F37"/>
    <w:rsid w:val="00D85F38"/>
    <w:rsid w:val="00D860B7"/>
    <w:rsid w:val="00D865F9"/>
    <w:rsid w:val="00D86C3D"/>
    <w:rsid w:val="00D87494"/>
    <w:rsid w:val="00D87F45"/>
    <w:rsid w:val="00D87F9B"/>
    <w:rsid w:val="00D90295"/>
    <w:rsid w:val="00D9029F"/>
    <w:rsid w:val="00D903F4"/>
    <w:rsid w:val="00D905EE"/>
    <w:rsid w:val="00D9082B"/>
    <w:rsid w:val="00D90A78"/>
    <w:rsid w:val="00D90B23"/>
    <w:rsid w:val="00D90CFB"/>
    <w:rsid w:val="00D910D6"/>
    <w:rsid w:val="00D911C2"/>
    <w:rsid w:val="00D911F5"/>
    <w:rsid w:val="00D91273"/>
    <w:rsid w:val="00D91307"/>
    <w:rsid w:val="00D91643"/>
    <w:rsid w:val="00D91847"/>
    <w:rsid w:val="00D91C90"/>
    <w:rsid w:val="00D91FC4"/>
    <w:rsid w:val="00D9206D"/>
    <w:rsid w:val="00D922D1"/>
    <w:rsid w:val="00D9255E"/>
    <w:rsid w:val="00D92E27"/>
    <w:rsid w:val="00D92F24"/>
    <w:rsid w:val="00D93065"/>
    <w:rsid w:val="00D938D0"/>
    <w:rsid w:val="00D93C96"/>
    <w:rsid w:val="00D93F1B"/>
    <w:rsid w:val="00D94CCC"/>
    <w:rsid w:val="00D950FB"/>
    <w:rsid w:val="00D953F6"/>
    <w:rsid w:val="00D9549D"/>
    <w:rsid w:val="00D95A41"/>
    <w:rsid w:val="00D95F1D"/>
    <w:rsid w:val="00D95FAC"/>
    <w:rsid w:val="00D963B6"/>
    <w:rsid w:val="00D968C5"/>
    <w:rsid w:val="00D96C54"/>
    <w:rsid w:val="00D96C60"/>
    <w:rsid w:val="00D96F30"/>
    <w:rsid w:val="00D97088"/>
    <w:rsid w:val="00D9709B"/>
    <w:rsid w:val="00D970A9"/>
    <w:rsid w:val="00D9748E"/>
    <w:rsid w:val="00D9783D"/>
    <w:rsid w:val="00D978F2"/>
    <w:rsid w:val="00D97A60"/>
    <w:rsid w:val="00D97CD5"/>
    <w:rsid w:val="00D97E69"/>
    <w:rsid w:val="00D97F5F"/>
    <w:rsid w:val="00D97FAC"/>
    <w:rsid w:val="00DA0013"/>
    <w:rsid w:val="00DA0023"/>
    <w:rsid w:val="00DA00C3"/>
    <w:rsid w:val="00DA00E0"/>
    <w:rsid w:val="00DA02C2"/>
    <w:rsid w:val="00DA04FE"/>
    <w:rsid w:val="00DA10DC"/>
    <w:rsid w:val="00DA139A"/>
    <w:rsid w:val="00DA195B"/>
    <w:rsid w:val="00DA1F2D"/>
    <w:rsid w:val="00DA2637"/>
    <w:rsid w:val="00DA26EC"/>
    <w:rsid w:val="00DA29C3"/>
    <w:rsid w:val="00DA2AA4"/>
    <w:rsid w:val="00DA37A6"/>
    <w:rsid w:val="00DA3C4E"/>
    <w:rsid w:val="00DA3FB7"/>
    <w:rsid w:val="00DA41F2"/>
    <w:rsid w:val="00DA42CD"/>
    <w:rsid w:val="00DA4B0B"/>
    <w:rsid w:val="00DA4E6E"/>
    <w:rsid w:val="00DA4E9A"/>
    <w:rsid w:val="00DA510E"/>
    <w:rsid w:val="00DA512F"/>
    <w:rsid w:val="00DA51AD"/>
    <w:rsid w:val="00DA52A3"/>
    <w:rsid w:val="00DA5449"/>
    <w:rsid w:val="00DA587A"/>
    <w:rsid w:val="00DA5CEE"/>
    <w:rsid w:val="00DA5EC9"/>
    <w:rsid w:val="00DA60E4"/>
    <w:rsid w:val="00DA6440"/>
    <w:rsid w:val="00DA65C9"/>
    <w:rsid w:val="00DA6D43"/>
    <w:rsid w:val="00DA6E77"/>
    <w:rsid w:val="00DA6F30"/>
    <w:rsid w:val="00DA707E"/>
    <w:rsid w:val="00DA7502"/>
    <w:rsid w:val="00DA753E"/>
    <w:rsid w:val="00DA7CBE"/>
    <w:rsid w:val="00DB0325"/>
    <w:rsid w:val="00DB07E5"/>
    <w:rsid w:val="00DB080C"/>
    <w:rsid w:val="00DB0AF8"/>
    <w:rsid w:val="00DB0B9E"/>
    <w:rsid w:val="00DB0CB0"/>
    <w:rsid w:val="00DB12AA"/>
    <w:rsid w:val="00DB1464"/>
    <w:rsid w:val="00DB148C"/>
    <w:rsid w:val="00DB1E4E"/>
    <w:rsid w:val="00DB1F0A"/>
    <w:rsid w:val="00DB2251"/>
    <w:rsid w:val="00DB259A"/>
    <w:rsid w:val="00DB271B"/>
    <w:rsid w:val="00DB2AA0"/>
    <w:rsid w:val="00DB2C07"/>
    <w:rsid w:val="00DB2C5C"/>
    <w:rsid w:val="00DB300A"/>
    <w:rsid w:val="00DB3383"/>
    <w:rsid w:val="00DB3D47"/>
    <w:rsid w:val="00DB3D4B"/>
    <w:rsid w:val="00DB3EB7"/>
    <w:rsid w:val="00DB4199"/>
    <w:rsid w:val="00DB43C1"/>
    <w:rsid w:val="00DB44BE"/>
    <w:rsid w:val="00DB4832"/>
    <w:rsid w:val="00DB4A0A"/>
    <w:rsid w:val="00DB4E05"/>
    <w:rsid w:val="00DB4E26"/>
    <w:rsid w:val="00DB506A"/>
    <w:rsid w:val="00DB55E6"/>
    <w:rsid w:val="00DB5BF8"/>
    <w:rsid w:val="00DB5F0A"/>
    <w:rsid w:val="00DB61DA"/>
    <w:rsid w:val="00DB6D49"/>
    <w:rsid w:val="00DB7047"/>
    <w:rsid w:val="00DB7154"/>
    <w:rsid w:val="00DB747B"/>
    <w:rsid w:val="00DB7602"/>
    <w:rsid w:val="00DB78C9"/>
    <w:rsid w:val="00DB7B02"/>
    <w:rsid w:val="00DC03D5"/>
    <w:rsid w:val="00DC0B27"/>
    <w:rsid w:val="00DC114E"/>
    <w:rsid w:val="00DC13B4"/>
    <w:rsid w:val="00DC1607"/>
    <w:rsid w:val="00DC17A6"/>
    <w:rsid w:val="00DC1BC1"/>
    <w:rsid w:val="00DC2076"/>
    <w:rsid w:val="00DC2216"/>
    <w:rsid w:val="00DC2553"/>
    <w:rsid w:val="00DC26E4"/>
    <w:rsid w:val="00DC279B"/>
    <w:rsid w:val="00DC2AA5"/>
    <w:rsid w:val="00DC2BB9"/>
    <w:rsid w:val="00DC2C68"/>
    <w:rsid w:val="00DC3034"/>
    <w:rsid w:val="00DC3176"/>
    <w:rsid w:val="00DC383F"/>
    <w:rsid w:val="00DC3879"/>
    <w:rsid w:val="00DC3B31"/>
    <w:rsid w:val="00DC3EE5"/>
    <w:rsid w:val="00DC433E"/>
    <w:rsid w:val="00DC457C"/>
    <w:rsid w:val="00DC4C1A"/>
    <w:rsid w:val="00DC4FF3"/>
    <w:rsid w:val="00DC568E"/>
    <w:rsid w:val="00DC5889"/>
    <w:rsid w:val="00DC62D1"/>
    <w:rsid w:val="00DC6429"/>
    <w:rsid w:val="00DC6445"/>
    <w:rsid w:val="00DC6479"/>
    <w:rsid w:val="00DC6554"/>
    <w:rsid w:val="00DC6997"/>
    <w:rsid w:val="00DC6D7E"/>
    <w:rsid w:val="00DC6E6F"/>
    <w:rsid w:val="00DC7842"/>
    <w:rsid w:val="00DC7C22"/>
    <w:rsid w:val="00DC7C35"/>
    <w:rsid w:val="00DC7CF3"/>
    <w:rsid w:val="00DD0031"/>
    <w:rsid w:val="00DD05C3"/>
    <w:rsid w:val="00DD0C0E"/>
    <w:rsid w:val="00DD10A5"/>
    <w:rsid w:val="00DD19F8"/>
    <w:rsid w:val="00DD1A16"/>
    <w:rsid w:val="00DD1A65"/>
    <w:rsid w:val="00DD1A74"/>
    <w:rsid w:val="00DD1CEF"/>
    <w:rsid w:val="00DD1F71"/>
    <w:rsid w:val="00DD25CB"/>
    <w:rsid w:val="00DD271F"/>
    <w:rsid w:val="00DD2ACB"/>
    <w:rsid w:val="00DD2B3F"/>
    <w:rsid w:val="00DD2DF0"/>
    <w:rsid w:val="00DD328A"/>
    <w:rsid w:val="00DD33B6"/>
    <w:rsid w:val="00DD40E5"/>
    <w:rsid w:val="00DD4635"/>
    <w:rsid w:val="00DD491B"/>
    <w:rsid w:val="00DD4CE2"/>
    <w:rsid w:val="00DD504B"/>
    <w:rsid w:val="00DD52B2"/>
    <w:rsid w:val="00DD5A98"/>
    <w:rsid w:val="00DD5D72"/>
    <w:rsid w:val="00DD5F9D"/>
    <w:rsid w:val="00DD6348"/>
    <w:rsid w:val="00DD64FE"/>
    <w:rsid w:val="00DD679D"/>
    <w:rsid w:val="00DD6803"/>
    <w:rsid w:val="00DD68A2"/>
    <w:rsid w:val="00DD68CE"/>
    <w:rsid w:val="00DD69F2"/>
    <w:rsid w:val="00DD6F51"/>
    <w:rsid w:val="00DD70A5"/>
    <w:rsid w:val="00DD7422"/>
    <w:rsid w:val="00DD776C"/>
    <w:rsid w:val="00DD77A1"/>
    <w:rsid w:val="00DD77A2"/>
    <w:rsid w:val="00DD7AD2"/>
    <w:rsid w:val="00DE0980"/>
    <w:rsid w:val="00DE0E74"/>
    <w:rsid w:val="00DE0F9E"/>
    <w:rsid w:val="00DE0FAD"/>
    <w:rsid w:val="00DE17EA"/>
    <w:rsid w:val="00DE1AA1"/>
    <w:rsid w:val="00DE1B73"/>
    <w:rsid w:val="00DE1C0E"/>
    <w:rsid w:val="00DE1DCC"/>
    <w:rsid w:val="00DE21F0"/>
    <w:rsid w:val="00DE222B"/>
    <w:rsid w:val="00DE2A4C"/>
    <w:rsid w:val="00DE3B40"/>
    <w:rsid w:val="00DE3FFF"/>
    <w:rsid w:val="00DE42EC"/>
    <w:rsid w:val="00DE44AD"/>
    <w:rsid w:val="00DE47F5"/>
    <w:rsid w:val="00DE4F7A"/>
    <w:rsid w:val="00DE51C9"/>
    <w:rsid w:val="00DE5246"/>
    <w:rsid w:val="00DE5386"/>
    <w:rsid w:val="00DE579C"/>
    <w:rsid w:val="00DE5CA6"/>
    <w:rsid w:val="00DE5FC5"/>
    <w:rsid w:val="00DE6573"/>
    <w:rsid w:val="00DE6683"/>
    <w:rsid w:val="00DE69D3"/>
    <w:rsid w:val="00DE6D5C"/>
    <w:rsid w:val="00DE7014"/>
    <w:rsid w:val="00DE7D44"/>
    <w:rsid w:val="00DF04DB"/>
    <w:rsid w:val="00DF08B6"/>
    <w:rsid w:val="00DF0937"/>
    <w:rsid w:val="00DF0C75"/>
    <w:rsid w:val="00DF0D55"/>
    <w:rsid w:val="00DF0E22"/>
    <w:rsid w:val="00DF1367"/>
    <w:rsid w:val="00DF1AE8"/>
    <w:rsid w:val="00DF2B0D"/>
    <w:rsid w:val="00DF329A"/>
    <w:rsid w:val="00DF331D"/>
    <w:rsid w:val="00DF37D9"/>
    <w:rsid w:val="00DF3963"/>
    <w:rsid w:val="00DF4018"/>
    <w:rsid w:val="00DF4189"/>
    <w:rsid w:val="00DF424E"/>
    <w:rsid w:val="00DF444B"/>
    <w:rsid w:val="00DF4AB7"/>
    <w:rsid w:val="00DF4D89"/>
    <w:rsid w:val="00DF4E17"/>
    <w:rsid w:val="00DF5179"/>
    <w:rsid w:val="00DF53AF"/>
    <w:rsid w:val="00DF59E6"/>
    <w:rsid w:val="00DF5CF1"/>
    <w:rsid w:val="00DF5E9E"/>
    <w:rsid w:val="00DF6398"/>
    <w:rsid w:val="00DF6479"/>
    <w:rsid w:val="00DF6AA4"/>
    <w:rsid w:val="00DF6F03"/>
    <w:rsid w:val="00DF7109"/>
    <w:rsid w:val="00DF7253"/>
    <w:rsid w:val="00DF72FC"/>
    <w:rsid w:val="00DF7309"/>
    <w:rsid w:val="00DF7EEA"/>
    <w:rsid w:val="00DF7F48"/>
    <w:rsid w:val="00E00214"/>
    <w:rsid w:val="00E0032F"/>
    <w:rsid w:val="00E00CE5"/>
    <w:rsid w:val="00E012B4"/>
    <w:rsid w:val="00E013E1"/>
    <w:rsid w:val="00E01518"/>
    <w:rsid w:val="00E0172C"/>
    <w:rsid w:val="00E01D1C"/>
    <w:rsid w:val="00E0212F"/>
    <w:rsid w:val="00E02330"/>
    <w:rsid w:val="00E02BF7"/>
    <w:rsid w:val="00E030A3"/>
    <w:rsid w:val="00E034C3"/>
    <w:rsid w:val="00E03835"/>
    <w:rsid w:val="00E03895"/>
    <w:rsid w:val="00E03C7F"/>
    <w:rsid w:val="00E03CF7"/>
    <w:rsid w:val="00E03D53"/>
    <w:rsid w:val="00E03E8F"/>
    <w:rsid w:val="00E03FB9"/>
    <w:rsid w:val="00E049FF"/>
    <w:rsid w:val="00E04AA4"/>
    <w:rsid w:val="00E04DC1"/>
    <w:rsid w:val="00E0504F"/>
    <w:rsid w:val="00E0506D"/>
    <w:rsid w:val="00E051E7"/>
    <w:rsid w:val="00E05571"/>
    <w:rsid w:val="00E05D91"/>
    <w:rsid w:val="00E069FC"/>
    <w:rsid w:val="00E06EC1"/>
    <w:rsid w:val="00E070F5"/>
    <w:rsid w:val="00E075B6"/>
    <w:rsid w:val="00E076B2"/>
    <w:rsid w:val="00E07C5F"/>
    <w:rsid w:val="00E07E7D"/>
    <w:rsid w:val="00E07EC1"/>
    <w:rsid w:val="00E07ED8"/>
    <w:rsid w:val="00E103F3"/>
    <w:rsid w:val="00E105AE"/>
    <w:rsid w:val="00E10624"/>
    <w:rsid w:val="00E1079C"/>
    <w:rsid w:val="00E10935"/>
    <w:rsid w:val="00E10A75"/>
    <w:rsid w:val="00E10EF5"/>
    <w:rsid w:val="00E11243"/>
    <w:rsid w:val="00E11459"/>
    <w:rsid w:val="00E114A1"/>
    <w:rsid w:val="00E1157F"/>
    <w:rsid w:val="00E115D6"/>
    <w:rsid w:val="00E115FA"/>
    <w:rsid w:val="00E11772"/>
    <w:rsid w:val="00E11B8E"/>
    <w:rsid w:val="00E121A2"/>
    <w:rsid w:val="00E12230"/>
    <w:rsid w:val="00E1230C"/>
    <w:rsid w:val="00E129BE"/>
    <w:rsid w:val="00E12A98"/>
    <w:rsid w:val="00E12F03"/>
    <w:rsid w:val="00E12FB5"/>
    <w:rsid w:val="00E13342"/>
    <w:rsid w:val="00E134E6"/>
    <w:rsid w:val="00E141EF"/>
    <w:rsid w:val="00E146DC"/>
    <w:rsid w:val="00E14D7F"/>
    <w:rsid w:val="00E14FB0"/>
    <w:rsid w:val="00E14FB7"/>
    <w:rsid w:val="00E15103"/>
    <w:rsid w:val="00E1547F"/>
    <w:rsid w:val="00E15581"/>
    <w:rsid w:val="00E15749"/>
    <w:rsid w:val="00E157C5"/>
    <w:rsid w:val="00E15B7D"/>
    <w:rsid w:val="00E15DC1"/>
    <w:rsid w:val="00E16109"/>
    <w:rsid w:val="00E16154"/>
    <w:rsid w:val="00E163F1"/>
    <w:rsid w:val="00E1665C"/>
    <w:rsid w:val="00E16863"/>
    <w:rsid w:val="00E169CD"/>
    <w:rsid w:val="00E16E98"/>
    <w:rsid w:val="00E1754C"/>
    <w:rsid w:val="00E17701"/>
    <w:rsid w:val="00E20079"/>
    <w:rsid w:val="00E2065D"/>
    <w:rsid w:val="00E20803"/>
    <w:rsid w:val="00E20A80"/>
    <w:rsid w:val="00E20ADE"/>
    <w:rsid w:val="00E20AF6"/>
    <w:rsid w:val="00E2136E"/>
    <w:rsid w:val="00E2148F"/>
    <w:rsid w:val="00E21645"/>
    <w:rsid w:val="00E21DFD"/>
    <w:rsid w:val="00E21E07"/>
    <w:rsid w:val="00E22141"/>
    <w:rsid w:val="00E22B88"/>
    <w:rsid w:val="00E22BB0"/>
    <w:rsid w:val="00E22E3D"/>
    <w:rsid w:val="00E23177"/>
    <w:rsid w:val="00E23278"/>
    <w:rsid w:val="00E23301"/>
    <w:rsid w:val="00E239B3"/>
    <w:rsid w:val="00E240A6"/>
    <w:rsid w:val="00E24246"/>
    <w:rsid w:val="00E24416"/>
    <w:rsid w:val="00E2479D"/>
    <w:rsid w:val="00E24884"/>
    <w:rsid w:val="00E24C50"/>
    <w:rsid w:val="00E24CC8"/>
    <w:rsid w:val="00E24FCB"/>
    <w:rsid w:val="00E254AD"/>
    <w:rsid w:val="00E255AF"/>
    <w:rsid w:val="00E25A13"/>
    <w:rsid w:val="00E25A6E"/>
    <w:rsid w:val="00E25ED9"/>
    <w:rsid w:val="00E261B5"/>
    <w:rsid w:val="00E263E5"/>
    <w:rsid w:val="00E26791"/>
    <w:rsid w:val="00E26ACC"/>
    <w:rsid w:val="00E26B0C"/>
    <w:rsid w:val="00E26DDA"/>
    <w:rsid w:val="00E26F23"/>
    <w:rsid w:val="00E26F83"/>
    <w:rsid w:val="00E272DE"/>
    <w:rsid w:val="00E27AAD"/>
    <w:rsid w:val="00E27E04"/>
    <w:rsid w:val="00E30014"/>
    <w:rsid w:val="00E302EB"/>
    <w:rsid w:val="00E3073D"/>
    <w:rsid w:val="00E308BC"/>
    <w:rsid w:val="00E30A6C"/>
    <w:rsid w:val="00E30BD4"/>
    <w:rsid w:val="00E30E50"/>
    <w:rsid w:val="00E30FB8"/>
    <w:rsid w:val="00E31043"/>
    <w:rsid w:val="00E31154"/>
    <w:rsid w:val="00E311CB"/>
    <w:rsid w:val="00E31217"/>
    <w:rsid w:val="00E314A0"/>
    <w:rsid w:val="00E31BC2"/>
    <w:rsid w:val="00E31E61"/>
    <w:rsid w:val="00E3238C"/>
    <w:rsid w:val="00E32ABA"/>
    <w:rsid w:val="00E32C2D"/>
    <w:rsid w:val="00E3323C"/>
    <w:rsid w:val="00E33625"/>
    <w:rsid w:val="00E336E7"/>
    <w:rsid w:val="00E337D6"/>
    <w:rsid w:val="00E33821"/>
    <w:rsid w:val="00E33823"/>
    <w:rsid w:val="00E3388B"/>
    <w:rsid w:val="00E338F4"/>
    <w:rsid w:val="00E34095"/>
    <w:rsid w:val="00E34208"/>
    <w:rsid w:val="00E34377"/>
    <w:rsid w:val="00E343A8"/>
    <w:rsid w:val="00E34472"/>
    <w:rsid w:val="00E3456D"/>
    <w:rsid w:val="00E34D06"/>
    <w:rsid w:val="00E35109"/>
    <w:rsid w:val="00E354AD"/>
    <w:rsid w:val="00E354FA"/>
    <w:rsid w:val="00E359A4"/>
    <w:rsid w:val="00E35F9B"/>
    <w:rsid w:val="00E3608B"/>
    <w:rsid w:val="00E3621C"/>
    <w:rsid w:val="00E36428"/>
    <w:rsid w:val="00E3685A"/>
    <w:rsid w:val="00E36927"/>
    <w:rsid w:val="00E369FE"/>
    <w:rsid w:val="00E36A0D"/>
    <w:rsid w:val="00E36B4F"/>
    <w:rsid w:val="00E36BBE"/>
    <w:rsid w:val="00E36E18"/>
    <w:rsid w:val="00E36F81"/>
    <w:rsid w:val="00E37367"/>
    <w:rsid w:val="00E37471"/>
    <w:rsid w:val="00E37606"/>
    <w:rsid w:val="00E37C11"/>
    <w:rsid w:val="00E40265"/>
    <w:rsid w:val="00E403AC"/>
    <w:rsid w:val="00E405E4"/>
    <w:rsid w:val="00E40B15"/>
    <w:rsid w:val="00E40E10"/>
    <w:rsid w:val="00E41FE4"/>
    <w:rsid w:val="00E42375"/>
    <w:rsid w:val="00E42438"/>
    <w:rsid w:val="00E42510"/>
    <w:rsid w:val="00E42876"/>
    <w:rsid w:val="00E42F0C"/>
    <w:rsid w:val="00E4323E"/>
    <w:rsid w:val="00E4328D"/>
    <w:rsid w:val="00E433BB"/>
    <w:rsid w:val="00E43410"/>
    <w:rsid w:val="00E43445"/>
    <w:rsid w:val="00E43603"/>
    <w:rsid w:val="00E439CF"/>
    <w:rsid w:val="00E43B6D"/>
    <w:rsid w:val="00E43C8D"/>
    <w:rsid w:val="00E440DC"/>
    <w:rsid w:val="00E445AE"/>
    <w:rsid w:val="00E445CC"/>
    <w:rsid w:val="00E4475A"/>
    <w:rsid w:val="00E44A3D"/>
    <w:rsid w:val="00E452B5"/>
    <w:rsid w:val="00E45339"/>
    <w:rsid w:val="00E455BB"/>
    <w:rsid w:val="00E458A8"/>
    <w:rsid w:val="00E458CA"/>
    <w:rsid w:val="00E45C5F"/>
    <w:rsid w:val="00E45FDA"/>
    <w:rsid w:val="00E464A0"/>
    <w:rsid w:val="00E468E2"/>
    <w:rsid w:val="00E468E5"/>
    <w:rsid w:val="00E46B85"/>
    <w:rsid w:val="00E46DB7"/>
    <w:rsid w:val="00E477F3"/>
    <w:rsid w:val="00E4783A"/>
    <w:rsid w:val="00E47E9A"/>
    <w:rsid w:val="00E502C9"/>
    <w:rsid w:val="00E5036F"/>
    <w:rsid w:val="00E503ED"/>
    <w:rsid w:val="00E50496"/>
    <w:rsid w:val="00E5095C"/>
    <w:rsid w:val="00E50AD2"/>
    <w:rsid w:val="00E50AEA"/>
    <w:rsid w:val="00E50B43"/>
    <w:rsid w:val="00E50E72"/>
    <w:rsid w:val="00E5135E"/>
    <w:rsid w:val="00E51A74"/>
    <w:rsid w:val="00E51C16"/>
    <w:rsid w:val="00E5217D"/>
    <w:rsid w:val="00E5221F"/>
    <w:rsid w:val="00E524C1"/>
    <w:rsid w:val="00E52545"/>
    <w:rsid w:val="00E525AE"/>
    <w:rsid w:val="00E52687"/>
    <w:rsid w:val="00E5282D"/>
    <w:rsid w:val="00E52D03"/>
    <w:rsid w:val="00E52D13"/>
    <w:rsid w:val="00E52E82"/>
    <w:rsid w:val="00E534A9"/>
    <w:rsid w:val="00E53551"/>
    <w:rsid w:val="00E537D9"/>
    <w:rsid w:val="00E53B70"/>
    <w:rsid w:val="00E53DD0"/>
    <w:rsid w:val="00E53F62"/>
    <w:rsid w:val="00E53F63"/>
    <w:rsid w:val="00E54351"/>
    <w:rsid w:val="00E547BB"/>
    <w:rsid w:val="00E54A68"/>
    <w:rsid w:val="00E54B12"/>
    <w:rsid w:val="00E54B40"/>
    <w:rsid w:val="00E54DEB"/>
    <w:rsid w:val="00E54ED0"/>
    <w:rsid w:val="00E54F79"/>
    <w:rsid w:val="00E55076"/>
    <w:rsid w:val="00E551C7"/>
    <w:rsid w:val="00E55367"/>
    <w:rsid w:val="00E55665"/>
    <w:rsid w:val="00E557E3"/>
    <w:rsid w:val="00E56342"/>
    <w:rsid w:val="00E56440"/>
    <w:rsid w:val="00E5657F"/>
    <w:rsid w:val="00E5667D"/>
    <w:rsid w:val="00E567DC"/>
    <w:rsid w:val="00E56C72"/>
    <w:rsid w:val="00E56CDD"/>
    <w:rsid w:val="00E577D6"/>
    <w:rsid w:val="00E57979"/>
    <w:rsid w:val="00E579BF"/>
    <w:rsid w:val="00E57B35"/>
    <w:rsid w:val="00E57CD4"/>
    <w:rsid w:val="00E57CF9"/>
    <w:rsid w:val="00E57D80"/>
    <w:rsid w:val="00E60349"/>
    <w:rsid w:val="00E603A3"/>
    <w:rsid w:val="00E609F2"/>
    <w:rsid w:val="00E60AC1"/>
    <w:rsid w:val="00E60DD1"/>
    <w:rsid w:val="00E61007"/>
    <w:rsid w:val="00E6118A"/>
    <w:rsid w:val="00E61267"/>
    <w:rsid w:val="00E61F26"/>
    <w:rsid w:val="00E61FFD"/>
    <w:rsid w:val="00E62037"/>
    <w:rsid w:val="00E62068"/>
    <w:rsid w:val="00E6247B"/>
    <w:rsid w:val="00E628E9"/>
    <w:rsid w:val="00E62B0F"/>
    <w:rsid w:val="00E62B2E"/>
    <w:rsid w:val="00E62EE4"/>
    <w:rsid w:val="00E6321C"/>
    <w:rsid w:val="00E63253"/>
    <w:rsid w:val="00E632E1"/>
    <w:rsid w:val="00E637B2"/>
    <w:rsid w:val="00E63964"/>
    <w:rsid w:val="00E63D25"/>
    <w:rsid w:val="00E643CD"/>
    <w:rsid w:val="00E6522B"/>
    <w:rsid w:val="00E6524C"/>
    <w:rsid w:val="00E65654"/>
    <w:rsid w:val="00E656BF"/>
    <w:rsid w:val="00E65701"/>
    <w:rsid w:val="00E65D39"/>
    <w:rsid w:val="00E666E2"/>
    <w:rsid w:val="00E667EE"/>
    <w:rsid w:val="00E67544"/>
    <w:rsid w:val="00E6795F"/>
    <w:rsid w:val="00E67C44"/>
    <w:rsid w:val="00E67DB5"/>
    <w:rsid w:val="00E7006C"/>
    <w:rsid w:val="00E7026B"/>
    <w:rsid w:val="00E703CB"/>
    <w:rsid w:val="00E70621"/>
    <w:rsid w:val="00E706B8"/>
    <w:rsid w:val="00E70AB4"/>
    <w:rsid w:val="00E70B52"/>
    <w:rsid w:val="00E70E6E"/>
    <w:rsid w:val="00E714CD"/>
    <w:rsid w:val="00E714F1"/>
    <w:rsid w:val="00E715B5"/>
    <w:rsid w:val="00E715D2"/>
    <w:rsid w:val="00E715EA"/>
    <w:rsid w:val="00E7161E"/>
    <w:rsid w:val="00E71771"/>
    <w:rsid w:val="00E72470"/>
    <w:rsid w:val="00E726F7"/>
    <w:rsid w:val="00E728F7"/>
    <w:rsid w:val="00E72B7B"/>
    <w:rsid w:val="00E72F0E"/>
    <w:rsid w:val="00E72F9F"/>
    <w:rsid w:val="00E7332A"/>
    <w:rsid w:val="00E7349D"/>
    <w:rsid w:val="00E73622"/>
    <w:rsid w:val="00E737B8"/>
    <w:rsid w:val="00E738A6"/>
    <w:rsid w:val="00E73C03"/>
    <w:rsid w:val="00E73C08"/>
    <w:rsid w:val="00E73E09"/>
    <w:rsid w:val="00E742AE"/>
    <w:rsid w:val="00E74557"/>
    <w:rsid w:val="00E745B5"/>
    <w:rsid w:val="00E746DC"/>
    <w:rsid w:val="00E74DB9"/>
    <w:rsid w:val="00E74EF7"/>
    <w:rsid w:val="00E755B9"/>
    <w:rsid w:val="00E75634"/>
    <w:rsid w:val="00E7584E"/>
    <w:rsid w:val="00E76BF3"/>
    <w:rsid w:val="00E7748F"/>
    <w:rsid w:val="00E7791F"/>
    <w:rsid w:val="00E77AF0"/>
    <w:rsid w:val="00E77EA6"/>
    <w:rsid w:val="00E77EF1"/>
    <w:rsid w:val="00E8011E"/>
    <w:rsid w:val="00E806A5"/>
    <w:rsid w:val="00E807E5"/>
    <w:rsid w:val="00E80C71"/>
    <w:rsid w:val="00E8172E"/>
    <w:rsid w:val="00E81821"/>
    <w:rsid w:val="00E81C09"/>
    <w:rsid w:val="00E81C34"/>
    <w:rsid w:val="00E81C9F"/>
    <w:rsid w:val="00E81E99"/>
    <w:rsid w:val="00E81FDA"/>
    <w:rsid w:val="00E82722"/>
    <w:rsid w:val="00E82759"/>
    <w:rsid w:val="00E82D08"/>
    <w:rsid w:val="00E83478"/>
    <w:rsid w:val="00E83500"/>
    <w:rsid w:val="00E83557"/>
    <w:rsid w:val="00E83D29"/>
    <w:rsid w:val="00E83E6E"/>
    <w:rsid w:val="00E840DB"/>
    <w:rsid w:val="00E841DC"/>
    <w:rsid w:val="00E8474B"/>
    <w:rsid w:val="00E84919"/>
    <w:rsid w:val="00E84A9E"/>
    <w:rsid w:val="00E85013"/>
    <w:rsid w:val="00E85553"/>
    <w:rsid w:val="00E85690"/>
    <w:rsid w:val="00E85FA4"/>
    <w:rsid w:val="00E86142"/>
    <w:rsid w:val="00E86159"/>
    <w:rsid w:val="00E8626A"/>
    <w:rsid w:val="00E864B0"/>
    <w:rsid w:val="00E86A6A"/>
    <w:rsid w:val="00E86CDD"/>
    <w:rsid w:val="00E86E44"/>
    <w:rsid w:val="00E8724A"/>
    <w:rsid w:val="00E8729E"/>
    <w:rsid w:val="00E875CB"/>
    <w:rsid w:val="00E877C2"/>
    <w:rsid w:val="00E87D36"/>
    <w:rsid w:val="00E87D99"/>
    <w:rsid w:val="00E87F17"/>
    <w:rsid w:val="00E90010"/>
    <w:rsid w:val="00E90186"/>
    <w:rsid w:val="00E90305"/>
    <w:rsid w:val="00E905A9"/>
    <w:rsid w:val="00E90CB6"/>
    <w:rsid w:val="00E90CFC"/>
    <w:rsid w:val="00E916C1"/>
    <w:rsid w:val="00E91AF7"/>
    <w:rsid w:val="00E91BF5"/>
    <w:rsid w:val="00E91ECA"/>
    <w:rsid w:val="00E920BA"/>
    <w:rsid w:val="00E9215A"/>
    <w:rsid w:val="00E92194"/>
    <w:rsid w:val="00E928A3"/>
    <w:rsid w:val="00E929FC"/>
    <w:rsid w:val="00E92B0A"/>
    <w:rsid w:val="00E92B65"/>
    <w:rsid w:val="00E93393"/>
    <w:rsid w:val="00E933E0"/>
    <w:rsid w:val="00E93459"/>
    <w:rsid w:val="00E93AE4"/>
    <w:rsid w:val="00E9435D"/>
    <w:rsid w:val="00E94D2F"/>
    <w:rsid w:val="00E94F8C"/>
    <w:rsid w:val="00E9515E"/>
    <w:rsid w:val="00E95208"/>
    <w:rsid w:val="00E9544D"/>
    <w:rsid w:val="00E957B3"/>
    <w:rsid w:val="00E95851"/>
    <w:rsid w:val="00E95A77"/>
    <w:rsid w:val="00E95FB9"/>
    <w:rsid w:val="00E96672"/>
    <w:rsid w:val="00E968EF"/>
    <w:rsid w:val="00E96A46"/>
    <w:rsid w:val="00E96F58"/>
    <w:rsid w:val="00E96F60"/>
    <w:rsid w:val="00E96FED"/>
    <w:rsid w:val="00E972EA"/>
    <w:rsid w:val="00E97ED8"/>
    <w:rsid w:val="00EA0757"/>
    <w:rsid w:val="00EA0FFC"/>
    <w:rsid w:val="00EA1AA3"/>
    <w:rsid w:val="00EA1BC5"/>
    <w:rsid w:val="00EA1C02"/>
    <w:rsid w:val="00EA1DA7"/>
    <w:rsid w:val="00EA1EE2"/>
    <w:rsid w:val="00EA22D3"/>
    <w:rsid w:val="00EA2407"/>
    <w:rsid w:val="00EA27F7"/>
    <w:rsid w:val="00EA2CEE"/>
    <w:rsid w:val="00EA3664"/>
    <w:rsid w:val="00EA38D0"/>
    <w:rsid w:val="00EA3A66"/>
    <w:rsid w:val="00EA3C89"/>
    <w:rsid w:val="00EA3FB7"/>
    <w:rsid w:val="00EA3FFC"/>
    <w:rsid w:val="00EA4521"/>
    <w:rsid w:val="00EA4595"/>
    <w:rsid w:val="00EA4BE4"/>
    <w:rsid w:val="00EA4C12"/>
    <w:rsid w:val="00EA5129"/>
    <w:rsid w:val="00EA542D"/>
    <w:rsid w:val="00EA6F2E"/>
    <w:rsid w:val="00EA6FFC"/>
    <w:rsid w:val="00EA72B7"/>
    <w:rsid w:val="00EA72E5"/>
    <w:rsid w:val="00EA77F5"/>
    <w:rsid w:val="00EA79E0"/>
    <w:rsid w:val="00EA7C8D"/>
    <w:rsid w:val="00EA7D22"/>
    <w:rsid w:val="00EB0302"/>
    <w:rsid w:val="00EB0493"/>
    <w:rsid w:val="00EB05A5"/>
    <w:rsid w:val="00EB075C"/>
    <w:rsid w:val="00EB0790"/>
    <w:rsid w:val="00EB0AD0"/>
    <w:rsid w:val="00EB0B01"/>
    <w:rsid w:val="00EB0F6B"/>
    <w:rsid w:val="00EB1244"/>
    <w:rsid w:val="00EB136D"/>
    <w:rsid w:val="00EB1B95"/>
    <w:rsid w:val="00EB1F51"/>
    <w:rsid w:val="00EB1F65"/>
    <w:rsid w:val="00EB1FF6"/>
    <w:rsid w:val="00EB20F2"/>
    <w:rsid w:val="00EB2207"/>
    <w:rsid w:val="00EB251C"/>
    <w:rsid w:val="00EB254A"/>
    <w:rsid w:val="00EB27CA"/>
    <w:rsid w:val="00EB2816"/>
    <w:rsid w:val="00EB2845"/>
    <w:rsid w:val="00EB2880"/>
    <w:rsid w:val="00EB2B89"/>
    <w:rsid w:val="00EB2BE5"/>
    <w:rsid w:val="00EB3B71"/>
    <w:rsid w:val="00EB3DCB"/>
    <w:rsid w:val="00EB3EEA"/>
    <w:rsid w:val="00EB42BB"/>
    <w:rsid w:val="00EB4821"/>
    <w:rsid w:val="00EB497B"/>
    <w:rsid w:val="00EB4CA8"/>
    <w:rsid w:val="00EB4F9D"/>
    <w:rsid w:val="00EB5548"/>
    <w:rsid w:val="00EB5C43"/>
    <w:rsid w:val="00EB5DDF"/>
    <w:rsid w:val="00EB5F6B"/>
    <w:rsid w:val="00EB61F6"/>
    <w:rsid w:val="00EB634E"/>
    <w:rsid w:val="00EB66A3"/>
    <w:rsid w:val="00EB694C"/>
    <w:rsid w:val="00EB69A1"/>
    <w:rsid w:val="00EB6BB3"/>
    <w:rsid w:val="00EB6DE7"/>
    <w:rsid w:val="00EB6E27"/>
    <w:rsid w:val="00EB6EBC"/>
    <w:rsid w:val="00EB6F22"/>
    <w:rsid w:val="00EB7353"/>
    <w:rsid w:val="00EB74FF"/>
    <w:rsid w:val="00EB7A1F"/>
    <w:rsid w:val="00EC02AC"/>
    <w:rsid w:val="00EC0A81"/>
    <w:rsid w:val="00EC0B84"/>
    <w:rsid w:val="00EC0CB7"/>
    <w:rsid w:val="00EC0DC0"/>
    <w:rsid w:val="00EC1084"/>
    <w:rsid w:val="00EC114E"/>
    <w:rsid w:val="00EC1947"/>
    <w:rsid w:val="00EC19ED"/>
    <w:rsid w:val="00EC1C31"/>
    <w:rsid w:val="00EC1D6D"/>
    <w:rsid w:val="00EC218C"/>
    <w:rsid w:val="00EC22DC"/>
    <w:rsid w:val="00EC272C"/>
    <w:rsid w:val="00EC2E0B"/>
    <w:rsid w:val="00EC2EB7"/>
    <w:rsid w:val="00EC2EFA"/>
    <w:rsid w:val="00EC2F06"/>
    <w:rsid w:val="00EC3078"/>
    <w:rsid w:val="00EC3143"/>
    <w:rsid w:val="00EC319E"/>
    <w:rsid w:val="00EC3496"/>
    <w:rsid w:val="00EC3C5A"/>
    <w:rsid w:val="00EC4007"/>
    <w:rsid w:val="00EC40B8"/>
    <w:rsid w:val="00EC4282"/>
    <w:rsid w:val="00EC4622"/>
    <w:rsid w:val="00EC4B1D"/>
    <w:rsid w:val="00EC4BF7"/>
    <w:rsid w:val="00EC5127"/>
    <w:rsid w:val="00EC5443"/>
    <w:rsid w:val="00EC5CCD"/>
    <w:rsid w:val="00EC5D61"/>
    <w:rsid w:val="00EC5D77"/>
    <w:rsid w:val="00EC6718"/>
    <w:rsid w:val="00EC675D"/>
    <w:rsid w:val="00EC6B5C"/>
    <w:rsid w:val="00EC6C10"/>
    <w:rsid w:val="00EC6CCB"/>
    <w:rsid w:val="00EC6DC3"/>
    <w:rsid w:val="00EC7351"/>
    <w:rsid w:val="00EC741A"/>
    <w:rsid w:val="00EC7AD2"/>
    <w:rsid w:val="00EC7CC8"/>
    <w:rsid w:val="00EC7CE6"/>
    <w:rsid w:val="00ED02AA"/>
    <w:rsid w:val="00ED051A"/>
    <w:rsid w:val="00ED0AC3"/>
    <w:rsid w:val="00ED0B98"/>
    <w:rsid w:val="00ED0C4C"/>
    <w:rsid w:val="00ED0CB4"/>
    <w:rsid w:val="00ED0CDF"/>
    <w:rsid w:val="00ED0CEE"/>
    <w:rsid w:val="00ED163F"/>
    <w:rsid w:val="00ED16F0"/>
    <w:rsid w:val="00ED17EA"/>
    <w:rsid w:val="00ED1A53"/>
    <w:rsid w:val="00ED1CA7"/>
    <w:rsid w:val="00ED21E5"/>
    <w:rsid w:val="00ED222A"/>
    <w:rsid w:val="00ED2286"/>
    <w:rsid w:val="00ED2327"/>
    <w:rsid w:val="00ED2D69"/>
    <w:rsid w:val="00ED2E89"/>
    <w:rsid w:val="00ED2EA2"/>
    <w:rsid w:val="00ED2F19"/>
    <w:rsid w:val="00ED30F9"/>
    <w:rsid w:val="00ED3E33"/>
    <w:rsid w:val="00ED3EC3"/>
    <w:rsid w:val="00ED47C8"/>
    <w:rsid w:val="00ED492B"/>
    <w:rsid w:val="00ED4C7B"/>
    <w:rsid w:val="00ED5288"/>
    <w:rsid w:val="00ED55EA"/>
    <w:rsid w:val="00ED5F46"/>
    <w:rsid w:val="00ED639A"/>
    <w:rsid w:val="00ED63BC"/>
    <w:rsid w:val="00ED6938"/>
    <w:rsid w:val="00ED6DC3"/>
    <w:rsid w:val="00ED6ED7"/>
    <w:rsid w:val="00ED6EE4"/>
    <w:rsid w:val="00ED70DB"/>
    <w:rsid w:val="00ED75C7"/>
    <w:rsid w:val="00ED7854"/>
    <w:rsid w:val="00ED7DAC"/>
    <w:rsid w:val="00EE0711"/>
    <w:rsid w:val="00EE07E2"/>
    <w:rsid w:val="00EE0DD9"/>
    <w:rsid w:val="00EE0E08"/>
    <w:rsid w:val="00EE0FB8"/>
    <w:rsid w:val="00EE18DE"/>
    <w:rsid w:val="00EE1CDB"/>
    <w:rsid w:val="00EE1E69"/>
    <w:rsid w:val="00EE1EE5"/>
    <w:rsid w:val="00EE2039"/>
    <w:rsid w:val="00EE2627"/>
    <w:rsid w:val="00EE281E"/>
    <w:rsid w:val="00EE2886"/>
    <w:rsid w:val="00EE2F2C"/>
    <w:rsid w:val="00EE3020"/>
    <w:rsid w:val="00EE30C2"/>
    <w:rsid w:val="00EE380B"/>
    <w:rsid w:val="00EE381C"/>
    <w:rsid w:val="00EE3A83"/>
    <w:rsid w:val="00EE3C48"/>
    <w:rsid w:val="00EE3DCA"/>
    <w:rsid w:val="00EE4055"/>
    <w:rsid w:val="00EE4201"/>
    <w:rsid w:val="00EE4379"/>
    <w:rsid w:val="00EE471F"/>
    <w:rsid w:val="00EE513C"/>
    <w:rsid w:val="00EE5437"/>
    <w:rsid w:val="00EE5560"/>
    <w:rsid w:val="00EE5A14"/>
    <w:rsid w:val="00EE5A8A"/>
    <w:rsid w:val="00EE5CA4"/>
    <w:rsid w:val="00EE5CEF"/>
    <w:rsid w:val="00EE5D7E"/>
    <w:rsid w:val="00EE5E09"/>
    <w:rsid w:val="00EE5E81"/>
    <w:rsid w:val="00EE608E"/>
    <w:rsid w:val="00EE6287"/>
    <w:rsid w:val="00EE64BC"/>
    <w:rsid w:val="00EE6573"/>
    <w:rsid w:val="00EE6659"/>
    <w:rsid w:val="00EE6918"/>
    <w:rsid w:val="00EE6B63"/>
    <w:rsid w:val="00EE7077"/>
    <w:rsid w:val="00EE709E"/>
    <w:rsid w:val="00EE71D5"/>
    <w:rsid w:val="00EE7DD5"/>
    <w:rsid w:val="00EE7E5E"/>
    <w:rsid w:val="00EF0012"/>
    <w:rsid w:val="00EF0283"/>
    <w:rsid w:val="00EF0291"/>
    <w:rsid w:val="00EF0A34"/>
    <w:rsid w:val="00EF0C13"/>
    <w:rsid w:val="00EF0C30"/>
    <w:rsid w:val="00EF0E0B"/>
    <w:rsid w:val="00EF0F60"/>
    <w:rsid w:val="00EF0FC0"/>
    <w:rsid w:val="00EF1275"/>
    <w:rsid w:val="00EF1523"/>
    <w:rsid w:val="00EF1C46"/>
    <w:rsid w:val="00EF28E2"/>
    <w:rsid w:val="00EF2D95"/>
    <w:rsid w:val="00EF2EE3"/>
    <w:rsid w:val="00EF3634"/>
    <w:rsid w:val="00EF3BBA"/>
    <w:rsid w:val="00EF3F34"/>
    <w:rsid w:val="00EF3F47"/>
    <w:rsid w:val="00EF3F6B"/>
    <w:rsid w:val="00EF4424"/>
    <w:rsid w:val="00EF4812"/>
    <w:rsid w:val="00EF48A6"/>
    <w:rsid w:val="00EF4C1C"/>
    <w:rsid w:val="00EF5230"/>
    <w:rsid w:val="00EF5296"/>
    <w:rsid w:val="00EF5784"/>
    <w:rsid w:val="00EF5F6B"/>
    <w:rsid w:val="00EF60C4"/>
    <w:rsid w:val="00EF60E7"/>
    <w:rsid w:val="00EF6407"/>
    <w:rsid w:val="00EF64D8"/>
    <w:rsid w:val="00EF6942"/>
    <w:rsid w:val="00EF6F4C"/>
    <w:rsid w:val="00EF7063"/>
    <w:rsid w:val="00EF72B2"/>
    <w:rsid w:val="00EF7C46"/>
    <w:rsid w:val="00F00389"/>
    <w:rsid w:val="00F00498"/>
    <w:rsid w:val="00F006A9"/>
    <w:rsid w:val="00F0099C"/>
    <w:rsid w:val="00F00D58"/>
    <w:rsid w:val="00F00D9E"/>
    <w:rsid w:val="00F01339"/>
    <w:rsid w:val="00F0146E"/>
    <w:rsid w:val="00F01483"/>
    <w:rsid w:val="00F01611"/>
    <w:rsid w:val="00F019DB"/>
    <w:rsid w:val="00F01C6E"/>
    <w:rsid w:val="00F01D76"/>
    <w:rsid w:val="00F01E22"/>
    <w:rsid w:val="00F02316"/>
    <w:rsid w:val="00F02376"/>
    <w:rsid w:val="00F026DC"/>
    <w:rsid w:val="00F02F16"/>
    <w:rsid w:val="00F02F24"/>
    <w:rsid w:val="00F03127"/>
    <w:rsid w:val="00F03787"/>
    <w:rsid w:val="00F0399D"/>
    <w:rsid w:val="00F03BEE"/>
    <w:rsid w:val="00F03E61"/>
    <w:rsid w:val="00F04032"/>
    <w:rsid w:val="00F043FB"/>
    <w:rsid w:val="00F0440F"/>
    <w:rsid w:val="00F04504"/>
    <w:rsid w:val="00F0454E"/>
    <w:rsid w:val="00F045B1"/>
    <w:rsid w:val="00F046E5"/>
    <w:rsid w:val="00F047C6"/>
    <w:rsid w:val="00F04C28"/>
    <w:rsid w:val="00F052EF"/>
    <w:rsid w:val="00F055B1"/>
    <w:rsid w:val="00F05877"/>
    <w:rsid w:val="00F05AE9"/>
    <w:rsid w:val="00F05F6A"/>
    <w:rsid w:val="00F062A7"/>
    <w:rsid w:val="00F06314"/>
    <w:rsid w:val="00F0645D"/>
    <w:rsid w:val="00F0687A"/>
    <w:rsid w:val="00F06A02"/>
    <w:rsid w:val="00F06EC3"/>
    <w:rsid w:val="00F070D6"/>
    <w:rsid w:val="00F07367"/>
    <w:rsid w:val="00F0789A"/>
    <w:rsid w:val="00F0791A"/>
    <w:rsid w:val="00F07D5D"/>
    <w:rsid w:val="00F10025"/>
    <w:rsid w:val="00F1022C"/>
    <w:rsid w:val="00F10575"/>
    <w:rsid w:val="00F105B6"/>
    <w:rsid w:val="00F107FB"/>
    <w:rsid w:val="00F108D0"/>
    <w:rsid w:val="00F10D06"/>
    <w:rsid w:val="00F10DA6"/>
    <w:rsid w:val="00F1139C"/>
    <w:rsid w:val="00F1168E"/>
    <w:rsid w:val="00F11700"/>
    <w:rsid w:val="00F117A6"/>
    <w:rsid w:val="00F117CD"/>
    <w:rsid w:val="00F11836"/>
    <w:rsid w:val="00F11C0F"/>
    <w:rsid w:val="00F1201B"/>
    <w:rsid w:val="00F121BE"/>
    <w:rsid w:val="00F124A0"/>
    <w:rsid w:val="00F126AB"/>
    <w:rsid w:val="00F12736"/>
    <w:rsid w:val="00F12C9E"/>
    <w:rsid w:val="00F12DD3"/>
    <w:rsid w:val="00F12FAC"/>
    <w:rsid w:val="00F13262"/>
    <w:rsid w:val="00F13D0F"/>
    <w:rsid w:val="00F13E6E"/>
    <w:rsid w:val="00F143AD"/>
    <w:rsid w:val="00F144B3"/>
    <w:rsid w:val="00F146F5"/>
    <w:rsid w:val="00F146FC"/>
    <w:rsid w:val="00F147EE"/>
    <w:rsid w:val="00F14E89"/>
    <w:rsid w:val="00F1551D"/>
    <w:rsid w:val="00F1593F"/>
    <w:rsid w:val="00F15A75"/>
    <w:rsid w:val="00F15AB5"/>
    <w:rsid w:val="00F15ABF"/>
    <w:rsid w:val="00F15C78"/>
    <w:rsid w:val="00F167DE"/>
    <w:rsid w:val="00F16AA8"/>
    <w:rsid w:val="00F17167"/>
    <w:rsid w:val="00F17186"/>
    <w:rsid w:val="00F1749A"/>
    <w:rsid w:val="00F175BE"/>
    <w:rsid w:val="00F17FF5"/>
    <w:rsid w:val="00F20173"/>
    <w:rsid w:val="00F20572"/>
    <w:rsid w:val="00F20597"/>
    <w:rsid w:val="00F20895"/>
    <w:rsid w:val="00F20C07"/>
    <w:rsid w:val="00F20D86"/>
    <w:rsid w:val="00F20ECF"/>
    <w:rsid w:val="00F20FA8"/>
    <w:rsid w:val="00F21153"/>
    <w:rsid w:val="00F21544"/>
    <w:rsid w:val="00F217EE"/>
    <w:rsid w:val="00F21976"/>
    <w:rsid w:val="00F21A1E"/>
    <w:rsid w:val="00F2290D"/>
    <w:rsid w:val="00F22AD5"/>
    <w:rsid w:val="00F22B7D"/>
    <w:rsid w:val="00F230D7"/>
    <w:rsid w:val="00F232A8"/>
    <w:rsid w:val="00F234D8"/>
    <w:rsid w:val="00F234E8"/>
    <w:rsid w:val="00F23967"/>
    <w:rsid w:val="00F2413C"/>
    <w:rsid w:val="00F2422F"/>
    <w:rsid w:val="00F2458C"/>
    <w:rsid w:val="00F247E9"/>
    <w:rsid w:val="00F24D17"/>
    <w:rsid w:val="00F24E2A"/>
    <w:rsid w:val="00F24EA4"/>
    <w:rsid w:val="00F258A3"/>
    <w:rsid w:val="00F25B8C"/>
    <w:rsid w:val="00F2620D"/>
    <w:rsid w:val="00F2622A"/>
    <w:rsid w:val="00F26550"/>
    <w:rsid w:val="00F26676"/>
    <w:rsid w:val="00F2677D"/>
    <w:rsid w:val="00F26787"/>
    <w:rsid w:val="00F26BDE"/>
    <w:rsid w:val="00F271FE"/>
    <w:rsid w:val="00F27274"/>
    <w:rsid w:val="00F27307"/>
    <w:rsid w:val="00F275F5"/>
    <w:rsid w:val="00F27DC0"/>
    <w:rsid w:val="00F30497"/>
    <w:rsid w:val="00F30715"/>
    <w:rsid w:val="00F30892"/>
    <w:rsid w:val="00F30936"/>
    <w:rsid w:val="00F30950"/>
    <w:rsid w:val="00F30CF6"/>
    <w:rsid w:val="00F31396"/>
    <w:rsid w:val="00F31899"/>
    <w:rsid w:val="00F31C36"/>
    <w:rsid w:val="00F320DA"/>
    <w:rsid w:val="00F3284E"/>
    <w:rsid w:val="00F32857"/>
    <w:rsid w:val="00F32C4A"/>
    <w:rsid w:val="00F32C88"/>
    <w:rsid w:val="00F32E72"/>
    <w:rsid w:val="00F32EA4"/>
    <w:rsid w:val="00F332AB"/>
    <w:rsid w:val="00F33712"/>
    <w:rsid w:val="00F33908"/>
    <w:rsid w:val="00F33BC4"/>
    <w:rsid w:val="00F33D14"/>
    <w:rsid w:val="00F33D42"/>
    <w:rsid w:val="00F3402C"/>
    <w:rsid w:val="00F340E2"/>
    <w:rsid w:val="00F34606"/>
    <w:rsid w:val="00F34972"/>
    <w:rsid w:val="00F34A39"/>
    <w:rsid w:val="00F34AFE"/>
    <w:rsid w:val="00F34C35"/>
    <w:rsid w:val="00F34CDA"/>
    <w:rsid w:val="00F34CFD"/>
    <w:rsid w:val="00F34D2D"/>
    <w:rsid w:val="00F34F42"/>
    <w:rsid w:val="00F35100"/>
    <w:rsid w:val="00F35227"/>
    <w:rsid w:val="00F353A5"/>
    <w:rsid w:val="00F3576F"/>
    <w:rsid w:val="00F3579C"/>
    <w:rsid w:val="00F35837"/>
    <w:rsid w:val="00F3601E"/>
    <w:rsid w:val="00F36392"/>
    <w:rsid w:val="00F363A0"/>
    <w:rsid w:val="00F365FD"/>
    <w:rsid w:val="00F369FF"/>
    <w:rsid w:val="00F36BD0"/>
    <w:rsid w:val="00F36C8B"/>
    <w:rsid w:val="00F36EA6"/>
    <w:rsid w:val="00F37078"/>
    <w:rsid w:val="00F37519"/>
    <w:rsid w:val="00F376A8"/>
    <w:rsid w:val="00F377F7"/>
    <w:rsid w:val="00F37A6E"/>
    <w:rsid w:val="00F37B16"/>
    <w:rsid w:val="00F37D34"/>
    <w:rsid w:val="00F40116"/>
    <w:rsid w:val="00F4022E"/>
    <w:rsid w:val="00F4029A"/>
    <w:rsid w:val="00F4092F"/>
    <w:rsid w:val="00F40BEC"/>
    <w:rsid w:val="00F417E3"/>
    <w:rsid w:val="00F41A33"/>
    <w:rsid w:val="00F41B81"/>
    <w:rsid w:val="00F41FF7"/>
    <w:rsid w:val="00F42084"/>
    <w:rsid w:val="00F423E0"/>
    <w:rsid w:val="00F425FB"/>
    <w:rsid w:val="00F427A6"/>
    <w:rsid w:val="00F42927"/>
    <w:rsid w:val="00F4295C"/>
    <w:rsid w:val="00F4298B"/>
    <w:rsid w:val="00F42DCD"/>
    <w:rsid w:val="00F42E29"/>
    <w:rsid w:val="00F42F4D"/>
    <w:rsid w:val="00F42FA4"/>
    <w:rsid w:val="00F437BF"/>
    <w:rsid w:val="00F438EF"/>
    <w:rsid w:val="00F43A68"/>
    <w:rsid w:val="00F43B0C"/>
    <w:rsid w:val="00F43CB2"/>
    <w:rsid w:val="00F44194"/>
    <w:rsid w:val="00F44197"/>
    <w:rsid w:val="00F4445F"/>
    <w:rsid w:val="00F446AA"/>
    <w:rsid w:val="00F45449"/>
    <w:rsid w:val="00F45D8F"/>
    <w:rsid w:val="00F45DC2"/>
    <w:rsid w:val="00F46761"/>
    <w:rsid w:val="00F46D52"/>
    <w:rsid w:val="00F47475"/>
    <w:rsid w:val="00F47A07"/>
    <w:rsid w:val="00F47FBA"/>
    <w:rsid w:val="00F5008B"/>
    <w:rsid w:val="00F501F0"/>
    <w:rsid w:val="00F50494"/>
    <w:rsid w:val="00F5049F"/>
    <w:rsid w:val="00F50524"/>
    <w:rsid w:val="00F5057D"/>
    <w:rsid w:val="00F50596"/>
    <w:rsid w:val="00F50610"/>
    <w:rsid w:val="00F51082"/>
    <w:rsid w:val="00F5123B"/>
    <w:rsid w:val="00F52229"/>
    <w:rsid w:val="00F52460"/>
    <w:rsid w:val="00F52D7F"/>
    <w:rsid w:val="00F5318E"/>
    <w:rsid w:val="00F5344F"/>
    <w:rsid w:val="00F535AA"/>
    <w:rsid w:val="00F538EE"/>
    <w:rsid w:val="00F53B11"/>
    <w:rsid w:val="00F53C79"/>
    <w:rsid w:val="00F53D5D"/>
    <w:rsid w:val="00F53EDF"/>
    <w:rsid w:val="00F54135"/>
    <w:rsid w:val="00F54173"/>
    <w:rsid w:val="00F541B0"/>
    <w:rsid w:val="00F5420C"/>
    <w:rsid w:val="00F54302"/>
    <w:rsid w:val="00F5437C"/>
    <w:rsid w:val="00F54781"/>
    <w:rsid w:val="00F54AAC"/>
    <w:rsid w:val="00F54D8F"/>
    <w:rsid w:val="00F54E06"/>
    <w:rsid w:val="00F54E26"/>
    <w:rsid w:val="00F55488"/>
    <w:rsid w:val="00F5591C"/>
    <w:rsid w:val="00F55CBE"/>
    <w:rsid w:val="00F55E33"/>
    <w:rsid w:val="00F56130"/>
    <w:rsid w:val="00F56214"/>
    <w:rsid w:val="00F56B3F"/>
    <w:rsid w:val="00F56EE3"/>
    <w:rsid w:val="00F56F3C"/>
    <w:rsid w:val="00F56FDE"/>
    <w:rsid w:val="00F5742C"/>
    <w:rsid w:val="00F57576"/>
    <w:rsid w:val="00F57977"/>
    <w:rsid w:val="00F57C54"/>
    <w:rsid w:val="00F57E71"/>
    <w:rsid w:val="00F6019F"/>
    <w:rsid w:val="00F608C7"/>
    <w:rsid w:val="00F60C31"/>
    <w:rsid w:val="00F60DD7"/>
    <w:rsid w:val="00F60F24"/>
    <w:rsid w:val="00F61294"/>
    <w:rsid w:val="00F61578"/>
    <w:rsid w:val="00F61BF6"/>
    <w:rsid w:val="00F61C46"/>
    <w:rsid w:val="00F61CF6"/>
    <w:rsid w:val="00F61D54"/>
    <w:rsid w:val="00F61E3B"/>
    <w:rsid w:val="00F623F3"/>
    <w:rsid w:val="00F62744"/>
    <w:rsid w:val="00F62C3D"/>
    <w:rsid w:val="00F62DDF"/>
    <w:rsid w:val="00F632B2"/>
    <w:rsid w:val="00F63612"/>
    <w:rsid w:val="00F638C6"/>
    <w:rsid w:val="00F63C9E"/>
    <w:rsid w:val="00F63EEE"/>
    <w:rsid w:val="00F641E8"/>
    <w:rsid w:val="00F64324"/>
    <w:rsid w:val="00F6432D"/>
    <w:rsid w:val="00F6479A"/>
    <w:rsid w:val="00F647AC"/>
    <w:rsid w:val="00F6499D"/>
    <w:rsid w:val="00F64E4E"/>
    <w:rsid w:val="00F65AC4"/>
    <w:rsid w:val="00F65B27"/>
    <w:rsid w:val="00F66A87"/>
    <w:rsid w:val="00F67046"/>
    <w:rsid w:val="00F67069"/>
    <w:rsid w:val="00F671FC"/>
    <w:rsid w:val="00F6720B"/>
    <w:rsid w:val="00F67613"/>
    <w:rsid w:val="00F67702"/>
    <w:rsid w:val="00F677B7"/>
    <w:rsid w:val="00F67827"/>
    <w:rsid w:val="00F67948"/>
    <w:rsid w:val="00F67CF5"/>
    <w:rsid w:val="00F67DAE"/>
    <w:rsid w:val="00F70037"/>
    <w:rsid w:val="00F702A3"/>
    <w:rsid w:val="00F702C0"/>
    <w:rsid w:val="00F7094A"/>
    <w:rsid w:val="00F70A9E"/>
    <w:rsid w:val="00F70B75"/>
    <w:rsid w:val="00F70CD0"/>
    <w:rsid w:val="00F70D2D"/>
    <w:rsid w:val="00F70DD6"/>
    <w:rsid w:val="00F7119E"/>
    <w:rsid w:val="00F71247"/>
    <w:rsid w:val="00F7145C"/>
    <w:rsid w:val="00F71481"/>
    <w:rsid w:val="00F714D5"/>
    <w:rsid w:val="00F714F3"/>
    <w:rsid w:val="00F7152F"/>
    <w:rsid w:val="00F7173C"/>
    <w:rsid w:val="00F7185A"/>
    <w:rsid w:val="00F718CD"/>
    <w:rsid w:val="00F718FC"/>
    <w:rsid w:val="00F71A24"/>
    <w:rsid w:val="00F71D87"/>
    <w:rsid w:val="00F72A1A"/>
    <w:rsid w:val="00F72A86"/>
    <w:rsid w:val="00F72E43"/>
    <w:rsid w:val="00F72FD9"/>
    <w:rsid w:val="00F7301B"/>
    <w:rsid w:val="00F73585"/>
    <w:rsid w:val="00F73C99"/>
    <w:rsid w:val="00F73CAE"/>
    <w:rsid w:val="00F73DAE"/>
    <w:rsid w:val="00F73DBA"/>
    <w:rsid w:val="00F73E5B"/>
    <w:rsid w:val="00F74001"/>
    <w:rsid w:val="00F745F7"/>
    <w:rsid w:val="00F74AD1"/>
    <w:rsid w:val="00F74DA3"/>
    <w:rsid w:val="00F750D0"/>
    <w:rsid w:val="00F75153"/>
    <w:rsid w:val="00F752A2"/>
    <w:rsid w:val="00F755DC"/>
    <w:rsid w:val="00F75743"/>
    <w:rsid w:val="00F7619D"/>
    <w:rsid w:val="00F76816"/>
    <w:rsid w:val="00F772F6"/>
    <w:rsid w:val="00F77690"/>
    <w:rsid w:val="00F77BB9"/>
    <w:rsid w:val="00F77C78"/>
    <w:rsid w:val="00F8005E"/>
    <w:rsid w:val="00F8195B"/>
    <w:rsid w:val="00F81B22"/>
    <w:rsid w:val="00F81B5D"/>
    <w:rsid w:val="00F81EDE"/>
    <w:rsid w:val="00F820A2"/>
    <w:rsid w:val="00F8294B"/>
    <w:rsid w:val="00F82A72"/>
    <w:rsid w:val="00F8315C"/>
    <w:rsid w:val="00F831D3"/>
    <w:rsid w:val="00F83834"/>
    <w:rsid w:val="00F83AD5"/>
    <w:rsid w:val="00F83C97"/>
    <w:rsid w:val="00F84278"/>
    <w:rsid w:val="00F84421"/>
    <w:rsid w:val="00F851DB"/>
    <w:rsid w:val="00F856A8"/>
    <w:rsid w:val="00F856AA"/>
    <w:rsid w:val="00F8572E"/>
    <w:rsid w:val="00F858B0"/>
    <w:rsid w:val="00F859D3"/>
    <w:rsid w:val="00F85D97"/>
    <w:rsid w:val="00F862B3"/>
    <w:rsid w:val="00F8674F"/>
    <w:rsid w:val="00F86D2F"/>
    <w:rsid w:val="00F86D6E"/>
    <w:rsid w:val="00F86DA3"/>
    <w:rsid w:val="00F87149"/>
    <w:rsid w:val="00F871A4"/>
    <w:rsid w:val="00F87310"/>
    <w:rsid w:val="00F8754F"/>
    <w:rsid w:val="00F876C9"/>
    <w:rsid w:val="00F87723"/>
    <w:rsid w:val="00F87892"/>
    <w:rsid w:val="00F879E8"/>
    <w:rsid w:val="00F90187"/>
    <w:rsid w:val="00F90247"/>
    <w:rsid w:val="00F90579"/>
    <w:rsid w:val="00F90AFE"/>
    <w:rsid w:val="00F90DDD"/>
    <w:rsid w:val="00F91411"/>
    <w:rsid w:val="00F91501"/>
    <w:rsid w:val="00F91A38"/>
    <w:rsid w:val="00F91A70"/>
    <w:rsid w:val="00F91A9D"/>
    <w:rsid w:val="00F91CEC"/>
    <w:rsid w:val="00F91DDB"/>
    <w:rsid w:val="00F920AB"/>
    <w:rsid w:val="00F92124"/>
    <w:rsid w:val="00F9219B"/>
    <w:rsid w:val="00F9237D"/>
    <w:rsid w:val="00F92906"/>
    <w:rsid w:val="00F92B0F"/>
    <w:rsid w:val="00F92CB7"/>
    <w:rsid w:val="00F92EA3"/>
    <w:rsid w:val="00F92ED3"/>
    <w:rsid w:val="00F92F1D"/>
    <w:rsid w:val="00F934A7"/>
    <w:rsid w:val="00F93541"/>
    <w:rsid w:val="00F93777"/>
    <w:rsid w:val="00F93D7B"/>
    <w:rsid w:val="00F94282"/>
    <w:rsid w:val="00F94371"/>
    <w:rsid w:val="00F94AB1"/>
    <w:rsid w:val="00F94BE2"/>
    <w:rsid w:val="00F94CA8"/>
    <w:rsid w:val="00F94CDF"/>
    <w:rsid w:val="00F94F4F"/>
    <w:rsid w:val="00F94F7F"/>
    <w:rsid w:val="00F9514E"/>
    <w:rsid w:val="00F95361"/>
    <w:rsid w:val="00F95A0C"/>
    <w:rsid w:val="00F9640D"/>
    <w:rsid w:val="00F9678D"/>
    <w:rsid w:val="00F9693F"/>
    <w:rsid w:val="00F969C6"/>
    <w:rsid w:val="00F97759"/>
    <w:rsid w:val="00FA0037"/>
    <w:rsid w:val="00FA0507"/>
    <w:rsid w:val="00FA06E1"/>
    <w:rsid w:val="00FA0948"/>
    <w:rsid w:val="00FA0AAD"/>
    <w:rsid w:val="00FA119A"/>
    <w:rsid w:val="00FA12D5"/>
    <w:rsid w:val="00FA1781"/>
    <w:rsid w:val="00FA17BB"/>
    <w:rsid w:val="00FA2044"/>
    <w:rsid w:val="00FA2135"/>
    <w:rsid w:val="00FA2390"/>
    <w:rsid w:val="00FA2530"/>
    <w:rsid w:val="00FA2F6E"/>
    <w:rsid w:val="00FA30CB"/>
    <w:rsid w:val="00FA33BD"/>
    <w:rsid w:val="00FA3984"/>
    <w:rsid w:val="00FA39C5"/>
    <w:rsid w:val="00FA4581"/>
    <w:rsid w:val="00FA479D"/>
    <w:rsid w:val="00FA483B"/>
    <w:rsid w:val="00FA5536"/>
    <w:rsid w:val="00FA5792"/>
    <w:rsid w:val="00FA5DC2"/>
    <w:rsid w:val="00FA5F72"/>
    <w:rsid w:val="00FA637B"/>
    <w:rsid w:val="00FA6452"/>
    <w:rsid w:val="00FA64C6"/>
    <w:rsid w:val="00FA64FE"/>
    <w:rsid w:val="00FA690E"/>
    <w:rsid w:val="00FA69A5"/>
    <w:rsid w:val="00FA6AE9"/>
    <w:rsid w:val="00FA6D90"/>
    <w:rsid w:val="00FA6F3B"/>
    <w:rsid w:val="00FA6FD6"/>
    <w:rsid w:val="00FA705E"/>
    <w:rsid w:val="00FA772E"/>
    <w:rsid w:val="00FA78A9"/>
    <w:rsid w:val="00FA7C6B"/>
    <w:rsid w:val="00FB04B6"/>
    <w:rsid w:val="00FB04F8"/>
    <w:rsid w:val="00FB0851"/>
    <w:rsid w:val="00FB09C9"/>
    <w:rsid w:val="00FB0D37"/>
    <w:rsid w:val="00FB0D98"/>
    <w:rsid w:val="00FB174C"/>
    <w:rsid w:val="00FB18F6"/>
    <w:rsid w:val="00FB1B34"/>
    <w:rsid w:val="00FB1B58"/>
    <w:rsid w:val="00FB1E94"/>
    <w:rsid w:val="00FB23A6"/>
    <w:rsid w:val="00FB2407"/>
    <w:rsid w:val="00FB2556"/>
    <w:rsid w:val="00FB289C"/>
    <w:rsid w:val="00FB2A04"/>
    <w:rsid w:val="00FB2ACC"/>
    <w:rsid w:val="00FB2CF0"/>
    <w:rsid w:val="00FB2E1A"/>
    <w:rsid w:val="00FB2FF9"/>
    <w:rsid w:val="00FB372C"/>
    <w:rsid w:val="00FB3853"/>
    <w:rsid w:val="00FB3EE3"/>
    <w:rsid w:val="00FB4151"/>
    <w:rsid w:val="00FB438C"/>
    <w:rsid w:val="00FB46CA"/>
    <w:rsid w:val="00FB4AFC"/>
    <w:rsid w:val="00FB4C25"/>
    <w:rsid w:val="00FB5101"/>
    <w:rsid w:val="00FB51EA"/>
    <w:rsid w:val="00FB5ACF"/>
    <w:rsid w:val="00FB5D14"/>
    <w:rsid w:val="00FB600B"/>
    <w:rsid w:val="00FB6524"/>
    <w:rsid w:val="00FB662A"/>
    <w:rsid w:val="00FB6D2D"/>
    <w:rsid w:val="00FB6E4F"/>
    <w:rsid w:val="00FB6FB3"/>
    <w:rsid w:val="00FB6FCF"/>
    <w:rsid w:val="00FB77A1"/>
    <w:rsid w:val="00FB784F"/>
    <w:rsid w:val="00FB7A4D"/>
    <w:rsid w:val="00FB7B00"/>
    <w:rsid w:val="00FC0169"/>
    <w:rsid w:val="00FC0731"/>
    <w:rsid w:val="00FC0B0B"/>
    <w:rsid w:val="00FC0BA7"/>
    <w:rsid w:val="00FC0C67"/>
    <w:rsid w:val="00FC0D1A"/>
    <w:rsid w:val="00FC11B7"/>
    <w:rsid w:val="00FC134C"/>
    <w:rsid w:val="00FC1509"/>
    <w:rsid w:val="00FC19E6"/>
    <w:rsid w:val="00FC1AB9"/>
    <w:rsid w:val="00FC27C9"/>
    <w:rsid w:val="00FC32A2"/>
    <w:rsid w:val="00FC4333"/>
    <w:rsid w:val="00FC4567"/>
    <w:rsid w:val="00FC4BDE"/>
    <w:rsid w:val="00FC5B5F"/>
    <w:rsid w:val="00FC6312"/>
    <w:rsid w:val="00FC64CA"/>
    <w:rsid w:val="00FC6B8B"/>
    <w:rsid w:val="00FC7076"/>
    <w:rsid w:val="00FC712D"/>
    <w:rsid w:val="00FC7335"/>
    <w:rsid w:val="00FC7399"/>
    <w:rsid w:val="00FC74C0"/>
    <w:rsid w:val="00FC74F0"/>
    <w:rsid w:val="00FC7B7F"/>
    <w:rsid w:val="00FD00F0"/>
    <w:rsid w:val="00FD098F"/>
    <w:rsid w:val="00FD0A14"/>
    <w:rsid w:val="00FD0A28"/>
    <w:rsid w:val="00FD0A2A"/>
    <w:rsid w:val="00FD0EEF"/>
    <w:rsid w:val="00FD1024"/>
    <w:rsid w:val="00FD1102"/>
    <w:rsid w:val="00FD12B9"/>
    <w:rsid w:val="00FD1352"/>
    <w:rsid w:val="00FD14CB"/>
    <w:rsid w:val="00FD173C"/>
    <w:rsid w:val="00FD1EA3"/>
    <w:rsid w:val="00FD293F"/>
    <w:rsid w:val="00FD2A7F"/>
    <w:rsid w:val="00FD2BBF"/>
    <w:rsid w:val="00FD2E36"/>
    <w:rsid w:val="00FD2F53"/>
    <w:rsid w:val="00FD2FFD"/>
    <w:rsid w:val="00FD31EA"/>
    <w:rsid w:val="00FD3220"/>
    <w:rsid w:val="00FD32A8"/>
    <w:rsid w:val="00FD3415"/>
    <w:rsid w:val="00FD3A04"/>
    <w:rsid w:val="00FD3B6E"/>
    <w:rsid w:val="00FD3BFC"/>
    <w:rsid w:val="00FD3C78"/>
    <w:rsid w:val="00FD3E28"/>
    <w:rsid w:val="00FD3F5C"/>
    <w:rsid w:val="00FD44B9"/>
    <w:rsid w:val="00FD459F"/>
    <w:rsid w:val="00FD47A1"/>
    <w:rsid w:val="00FD4E09"/>
    <w:rsid w:val="00FD5284"/>
    <w:rsid w:val="00FD5404"/>
    <w:rsid w:val="00FD54BE"/>
    <w:rsid w:val="00FD55D2"/>
    <w:rsid w:val="00FD57AC"/>
    <w:rsid w:val="00FD5934"/>
    <w:rsid w:val="00FD6C3D"/>
    <w:rsid w:val="00FD7004"/>
    <w:rsid w:val="00FD7066"/>
    <w:rsid w:val="00FD71B1"/>
    <w:rsid w:val="00FD767D"/>
    <w:rsid w:val="00FD78B7"/>
    <w:rsid w:val="00FD794A"/>
    <w:rsid w:val="00FE03AD"/>
    <w:rsid w:val="00FE0489"/>
    <w:rsid w:val="00FE0B6A"/>
    <w:rsid w:val="00FE0D53"/>
    <w:rsid w:val="00FE0EF4"/>
    <w:rsid w:val="00FE0F46"/>
    <w:rsid w:val="00FE0FE0"/>
    <w:rsid w:val="00FE1400"/>
    <w:rsid w:val="00FE15CC"/>
    <w:rsid w:val="00FE1691"/>
    <w:rsid w:val="00FE1A0E"/>
    <w:rsid w:val="00FE1C44"/>
    <w:rsid w:val="00FE1E3B"/>
    <w:rsid w:val="00FE223E"/>
    <w:rsid w:val="00FE2380"/>
    <w:rsid w:val="00FE26D8"/>
    <w:rsid w:val="00FE27B9"/>
    <w:rsid w:val="00FE2E73"/>
    <w:rsid w:val="00FE3096"/>
    <w:rsid w:val="00FE30A2"/>
    <w:rsid w:val="00FE3226"/>
    <w:rsid w:val="00FE358E"/>
    <w:rsid w:val="00FE3A46"/>
    <w:rsid w:val="00FE3A7B"/>
    <w:rsid w:val="00FE3E1C"/>
    <w:rsid w:val="00FE4516"/>
    <w:rsid w:val="00FE45B3"/>
    <w:rsid w:val="00FE4732"/>
    <w:rsid w:val="00FE4888"/>
    <w:rsid w:val="00FE4C7B"/>
    <w:rsid w:val="00FE4FDC"/>
    <w:rsid w:val="00FE541C"/>
    <w:rsid w:val="00FE5555"/>
    <w:rsid w:val="00FE5894"/>
    <w:rsid w:val="00FE5910"/>
    <w:rsid w:val="00FE5E14"/>
    <w:rsid w:val="00FE6481"/>
    <w:rsid w:val="00FE649F"/>
    <w:rsid w:val="00FE65A0"/>
    <w:rsid w:val="00FE74C1"/>
    <w:rsid w:val="00FE76BF"/>
    <w:rsid w:val="00FE7CB2"/>
    <w:rsid w:val="00FF0034"/>
    <w:rsid w:val="00FF005A"/>
    <w:rsid w:val="00FF02C5"/>
    <w:rsid w:val="00FF0739"/>
    <w:rsid w:val="00FF0745"/>
    <w:rsid w:val="00FF13B8"/>
    <w:rsid w:val="00FF14F3"/>
    <w:rsid w:val="00FF14F6"/>
    <w:rsid w:val="00FF2075"/>
    <w:rsid w:val="00FF2CE8"/>
    <w:rsid w:val="00FF2F71"/>
    <w:rsid w:val="00FF326B"/>
    <w:rsid w:val="00FF3B71"/>
    <w:rsid w:val="00FF3DBF"/>
    <w:rsid w:val="00FF3DF9"/>
    <w:rsid w:val="00FF419B"/>
    <w:rsid w:val="00FF4D46"/>
    <w:rsid w:val="00FF57FC"/>
    <w:rsid w:val="00FF5886"/>
    <w:rsid w:val="00FF5CE6"/>
    <w:rsid w:val="00FF5F44"/>
    <w:rsid w:val="00FF6422"/>
    <w:rsid w:val="00FF6663"/>
    <w:rsid w:val="00FF6679"/>
    <w:rsid w:val="00FF667F"/>
    <w:rsid w:val="00FF677C"/>
    <w:rsid w:val="00FF68D1"/>
    <w:rsid w:val="00FF6C6D"/>
    <w:rsid w:val="00FF704E"/>
    <w:rsid w:val="00FF7562"/>
    <w:rsid w:val="00FF76DD"/>
    <w:rsid w:val="00FF789A"/>
    <w:rsid w:val="00FF7AE3"/>
    <w:rsid w:val="00FF7C42"/>
    <w:rsid w:val="00FF7CC4"/>
    <w:rsid w:val="0101CF7D"/>
    <w:rsid w:val="011BDC39"/>
    <w:rsid w:val="011C82ED"/>
    <w:rsid w:val="01AF1F7E"/>
    <w:rsid w:val="01C0F54A"/>
    <w:rsid w:val="024194AE"/>
    <w:rsid w:val="02DFBDBE"/>
    <w:rsid w:val="03264104"/>
    <w:rsid w:val="0337D51A"/>
    <w:rsid w:val="0345B8DF"/>
    <w:rsid w:val="035B534A"/>
    <w:rsid w:val="035B6A84"/>
    <w:rsid w:val="03757E6B"/>
    <w:rsid w:val="03764236"/>
    <w:rsid w:val="038D70F3"/>
    <w:rsid w:val="0392CE2F"/>
    <w:rsid w:val="03D5EF79"/>
    <w:rsid w:val="0442BF16"/>
    <w:rsid w:val="044C717E"/>
    <w:rsid w:val="0498CE96"/>
    <w:rsid w:val="04A37C9D"/>
    <w:rsid w:val="04B7FE4A"/>
    <w:rsid w:val="04C3F166"/>
    <w:rsid w:val="04C6FB08"/>
    <w:rsid w:val="05443B02"/>
    <w:rsid w:val="056057D2"/>
    <w:rsid w:val="056C775D"/>
    <w:rsid w:val="056E8D2F"/>
    <w:rsid w:val="05870740"/>
    <w:rsid w:val="05C0C3AF"/>
    <w:rsid w:val="05D87CD7"/>
    <w:rsid w:val="05F68940"/>
    <w:rsid w:val="061CC8E3"/>
    <w:rsid w:val="065ABC86"/>
    <w:rsid w:val="065DF9EA"/>
    <w:rsid w:val="06B402B5"/>
    <w:rsid w:val="06C45244"/>
    <w:rsid w:val="06C9E7F2"/>
    <w:rsid w:val="06F78280"/>
    <w:rsid w:val="070BCB4B"/>
    <w:rsid w:val="075994F1"/>
    <w:rsid w:val="07744D38"/>
    <w:rsid w:val="07BEBEC4"/>
    <w:rsid w:val="07F3D697"/>
    <w:rsid w:val="08116E2B"/>
    <w:rsid w:val="0825A8F2"/>
    <w:rsid w:val="083036CE"/>
    <w:rsid w:val="0856AF3F"/>
    <w:rsid w:val="08582111"/>
    <w:rsid w:val="08842C8D"/>
    <w:rsid w:val="08ABDDE5"/>
    <w:rsid w:val="08D5A3E6"/>
    <w:rsid w:val="0908C493"/>
    <w:rsid w:val="090E7F91"/>
    <w:rsid w:val="095A77F2"/>
    <w:rsid w:val="09B2DED2"/>
    <w:rsid w:val="09C537F9"/>
    <w:rsid w:val="0A271612"/>
    <w:rsid w:val="0AF8084D"/>
    <w:rsid w:val="0B106247"/>
    <w:rsid w:val="0B25C185"/>
    <w:rsid w:val="0B4696BF"/>
    <w:rsid w:val="0B884EF8"/>
    <w:rsid w:val="0B890ED0"/>
    <w:rsid w:val="0B9D5915"/>
    <w:rsid w:val="0C427226"/>
    <w:rsid w:val="0C4744AB"/>
    <w:rsid w:val="0C5B2F3F"/>
    <w:rsid w:val="0C5CCA0B"/>
    <w:rsid w:val="0C7A5DB8"/>
    <w:rsid w:val="0CBB68B8"/>
    <w:rsid w:val="0CE0C012"/>
    <w:rsid w:val="0D3324B0"/>
    <w:rsid w:val="0D45263C"/>
    <w:rsid w:val="0D4C474C"/>
    <w:rsid w:val="0D5D8730"/>
    <w:rsid w:val="0D688CE0"/>
    <w:rsid w:val="0DA0B292"/>
    <w:rsid w:val="0DABEE93"/>
    <w:rsid w:val="0DF7A083"/>
    <w:rsid w:val="0E00F597"/>
    <w:rsid w:val="0EBC00EE"/>
    <w:rsid w:val="0F03CDFC"/>
    <w:rsid w:val="0F0F1E60"/>
    <w:rsid w:val="0F17B442"/>
    <w:rsid w:val="0F18C1D6"/>
    <w:rsid w:val="0F1BEF82"/>
    <w:rsid w:val="0F2C2F1C"/>
    <w:rsid w:val="0FAC52F6"/>
    <w:rsid w:val="0FE7C8E5"/>
    <w:rsid w:val="0FF32D67"/>
    <w:rsid w:val="104297BE"/>
    <w:rsid w:val="10627ABE"/>
    <w:rsid w:val="10A40F0B"/>
    <w:rsid w:val="10C48D09"/>
    <w:rsid w:val="10F2C583"/>
    <w:rsid w:val="110D58FE"/>
    <w:rsid w:val="122DD1D9"/>
    <w:rsid w:val="123FAFA5"/>
    <w:rsid w:val="1274C106"/>
    <w:rsid w:val="12873A19"/>
    <w:rsid w:val="12BB9DDF"/>
    <w:rsid w:val="12DD99FC"/>
    <w:rsid w:val="12FA3CEC"/>
    <w:rsid w:val="13209F2B"/>
    <w:rsid w:val="13260133"/>
    <w:rsid w:val="132ED394"/>
    <w:rsid w:val="134BF705"/>
    <w:rsid w:val="13A5F8DF"/>
    <w:rsid w:val="13B2245A"/>
    <w:rsid w:val="13C257A9"/>
    <w:rsid w:val="13FCEFD7"/>
    <w:rsid w:val="1400CE52"/>
    <w:rsid w:val="141CB686"/>
    <w:rsid w:val="142D99F9"/>
    <w:rsid w:val="14747DAC"/>
    <w:rsid w:val="14929CC1"/>
    <w:rsid w:val="14AB03FC"/>
    <w:rsid w:val="14ACE90C"/>
    <w:rsid w:val="14B416E1"/>
    <w:rsid w:val="15633CF4"/>
    <w:rsid w:val="15808A4F"/>
    <w:rsid w:val="15B06E50"/>
    <w:rsid w:val="15C82558"/>
    <w:rsid w:val="16104E0D"/>
    <w:rsid w:val="1637EDAE"/>
    <w:rsid w:val="167064B2"/>
    <w:rsid w:val="168C275D"/>
    <w:rsid w:val="16E351AE"/>
    <w:rsid w:val="16EB8031"/>
    <w:rsid w:val="16F30815"/>
    <w:rsid w:val="1708D15E"/>
    <w:rsid w:val="17704CD8"/>
    <w:rsid w:val="17A4EEA4"/>
    <w:rsid w:val="17A9F115"/>
    <w:rsid w:val="17CBD829"/>
    <w:rsid w:val="1851CEF7"/>
    <w:rsid w:val="186A14C3"/>
    <w:rsid w:val="1895C8CC"/>
    <w:rsid w:val="1898A6AB"/>
    <w:rsid w:val="18E6AAF6"/>
    <w:rsid w:val="18EED244"/>
    <w:rsid w:val="1947BA90"/>
    <w:rsid w:val="195AF788"/>
    <w:rsid w:val="19A3BD0D"/>
    <w:rsid w:val="19B47A45"/>
    <w:rsid w:val="19D31FF0"/>
    <w:rsid w:val="19DE8EAB"/>
    <w:rsid w:val="1A1ECBD1"/>
    <w:rsid w:val="1A4889CB"/>
    <w:rsid w:val="1A5F51E7"/>
    <w:rsid w:val="1A602642"/>
    <w:rsid w:val="1ACCC483"/>
    <w:rsid w:val="1ACF6478"/>
    <w:rsid w:val="1AE5EFD8"/>
    <w:rsid w:val="1AF7C093"/>
    <w:rsid w:val="1B0B6F71"/>
    <w:rsid w:val="1B1B81D6"/>
    <w:rsid w:val="1B544DDC"/>
    <w:rsid w:val="1B987070"/>
    <w:rsid w:val="1BE961D1"/>
    <w:rsid w:val="1C105C9B"/>
    <w:rsid w:val="1C2D1073"/>
    <w:rsid w:val="1C3E2B0B"/>
    <w:rsid w:val="1CBC0182"/>
    <w:rsid w:val="1DC8ECD2"/>
    <w:rsid w:val="1E047ADF"/>
    <w:rsid w:val="1E9C8CB1"/>
    <w:rsid w:val="1EC4D8AD"/>
    <w:rsid w:val="1F0B635A"/>
    <w:rsid w:val="1F3CDE38"/>
    <w:rsid w:val="1F82B826"/>
    <w:rsid w:val="1F845920"/>
    <w:rsid w:val="1F8E5FAA"/>
    <w:rsid w:val="1FB7FFF6"/>
    <w:rsid w:val="1FE6B20E"/>
    <w:rsid w:val="1FF10F21"/>
    <w:rsid w:val="2019F5E3"/>
    <w:rsid w:val="2035A3CA"/>
    <w:rsid w:val="204031A6"/>
    <w:rsid w:val="20696009"/>
    <w:rsid w:val="208F3634"/>
    <w:rsid w:val="20AADC96"/>
    <w:rsid w:val="2109CBE5"/>
    <w:rsid w:val="21739CF9"/>
    <w:rsid w:val="219C1432"/>
    <w:rsid w:val="21DA8FA6"/>
    <w:rsid w:val="220CA31E"/>
    <w:rsid w:val="225B5404"/>
    <w:rsid w:val="22722893"/>
    <w:rsid w:val="22765732"/>
    <w:rsid w:val="238967EB"/>
    <w:rsid w:val="243CF9C9"/>
    <w:rsid w:val="245AD5F0"/>
    <w:rsid w:val="247633B1"/>
    <w:rsid w:val="25584BD6"/>
    <w:rsid w:val="25AB806D"/>
    <w:rsid w:val="25D8D6B8"/>
    <w:rsid w:val="2610CACD"/>
    <w:rsid w:val="26200C27"/>
    <w:rsid w:val="263F667E"/>
    <w:rsid w:val="26A4E54E"/>
    <w:rsid w:val="26B38C7C"/>
    <w:rsid w:val="26D054F8"/>
    <w:rsid w:val="26DA12CC"/>
    <w:rsid w:val="2724B79F"/>
    <w:rsid w:val="272D194A"/>
    <w:rsid w:val="2731C895"/>
    <w:rsid w:val="279E8785"/>
    <w:rsid w:val="27C2D9B0"/>
    <w:rsid w:val="27E31FD6"/>
    <w:rsid w:val="28447455"/>
    <w:rsid w:val="285A3842"/>
    <w:rsid w:val="28805ABF"/>
    <w:rsid w:val="288457B3"/>
    <w:rsid w:val="2895EB56"/>
    <w:rsid w:val="28AAD106"/>
    <w:rsid w:val="28BCB566"/>
    <w:rsid w:val="28D4CBF7"/>
    <w:rsid w:val="28FA50BB"/>
    <w:rsid w:val="29426DDB"/>
    <w:rsid w:val="294AC4FF"/>
    <w:rsid w:val="29688EF0"/>
    <w:rsid w:val="29F2511B"/>
    <w:rsid w:val="2A0323BB"/>
    <w:rsid w:val="2A1C887E"/>
    <w:rsid w:val="2A3056FE"/>
    <w:rsid w:val="2A8317AB"/>
    <w:rsid w:val="2AE3107A"/>
    <w:rsid w:val="2AEF24D7"/>
    <w:rsid w:val="2B34BCAE"/>
    <w:rsid w:val="2B422BED"/>
    <w:rsid w:val="2B906A08"/>
    <w:rsid w:val="2BA6C476"/>
    <w:rsid w:val="2BB08658"/>
    <w:rsid w:val="2BB2D024"/>
    <w:rsid w:val="2BB4A096"/>
    <w:rsid w:val="2BE863B6"/>
    <w:rsid w:val="2C1E39CD"/>
    <w:rsid w:val="2C5EE3E6"/>
    <w:rsid w:val="2CADDEB4"/>
    <w:rsid w:val="2CB73798"/>
    <w:rsid w:val="2CC70040"/>
    <w:rsid w:val="2D0C6F79"/>
    <w:rsid w:val="2D4EA085"/>
    <w:rsid w:val="2D991883"/>
    <w:rsid w:val="2E422731"/>
    <w:rsid w:val="2EA4DF87"/>
    <w:rsid w:val="2EBA850F"/>
    <w:rsid w:val="2EDDED17"/>
    <w:rsid w:val="2F11532E"/>
    <w:rsid w:val="2FB15B63"/>
    <w:rsid w:val="2FCD1DB7"/>
    <w:rsid w:val="2FCF3D0F"/>
    <w:rsid w:val="2FDB4AA0"/>
    <w:rsid w:val="300F3DDA"/>
    <w:rsid w:val="3019B37F"/>
    <w:rsid w:val="301B11AE"/>
    <w:rsid w:val="3021D58D"/>
    <w:rsid w:val="305A1A94"/>
    <w:rsid w:val="30760A03"/>
    <w:rsid w:val="3095AC40"/>
    <w:rsid w:val="30B5B9DE"/>
    <w:rsid w:val="312B98EA"/>
    <w:rsid w:val="3195BD59"/>
    <w:rsid w:val="31C775A0"/>
    <w:rsid w:val="31E029CF"/>
    <w:rsid w:val="3208F4F6"/>
    <w:rsid w:val="325B5894"/>
    <w:rsid w:val="327EFE11"/>
    <w:rsid w:val="328C0485"/>
    <w:rsid w:val="32FFC9F6"/>
    <w:rsid w:val="3323BC0D"/>
    <w:rsid w:val="3329D5A6"/>
    <w:rsid w:val="3336D8B4"/>
    <w:rsid w:val="33853563"/>
    <w:rsid w:val="3394CB8D"/>
    <w:rsid w:val="3396378A"/>
    <w:rsid w:val="33AB960A"/>
    <w:rsid w:val="33DCA014"/>
    <w:rsid w:val="346890C8"/>
    <w:rsid w:val="34C6499D"/>
    <w:rsid w:val="34CFD1CB"/>
    <w:rsid w:val="34EDDAA6"/>
    <w:rsid w:val="35070303"/>
    <w:rsid w:val="359506FD"/>
    <w:rsid w:val="35A8AE85"/>
    <w:rsid w:val="35C9DCA4"/>
    <w:rsid w:val="36046129"/>
    <w:rsid w:val="360942B0"/>
    <w:rsid w:val="3620BE1D"/>
    <w:rsid w:val="3624D891"/>
    <w:rsid w:val="366EC4AF"/>
    <w:rsid w:val="36961E4B"/>
    <w:rsid w:val="3696F4B7"/>
    <w:rsid w:val="369DF6A0"/>
    <w:rsid w:val="36A2D9E2"/>
    <w:rsid w:val="36B4625D"/>
    <w:rsid w:val="36F20590"/>
    <w:rsid w:val="36FD7051"/>
    <w:rsid w:val="373228AF"/>
    <w:rsid w:val="3773F952"/>
    <w:rsid w:val="37953496"/>
    <w:rsid w:val="37D9921D"/>
    <w:rsid w:val="37D9D14F"/>
    <w:rsid w:val="3836E962"/>
    <w:rsid w:val="389940B2"/>
    <w:rsid w:val="38AC7E5F"/>
    <w:rsid w:val="38B19DD7"/>
    <w:rsid w:val="38EA3FCF"/>
    <w:rsid w:val="38F30AF9"/>
    <w:rsid w:val="38F7ECEF"/>
    <w:rsid w:val="38F97FA1"/>
    <w:rsid w:val="390038DD"/>
    <w:rsid w:val="394E5B12"/>
    <w:rsid w:val="3958D875"/>
    <w:rsid w:val="395C7953"/>
    <w:rsid w:val="39A49F76"/>
    <w:rsid w:val="39C2FBBA"/>
    <w:rsid w:val="39C83BB3"/>
    <w:rsid w:val="39D6DCBE"/>
    <w:rsid w:val="39E69A13"/>
    <w:rsid w:val="3A0D7C77"/>
    <w:rsid w:val="3A351113"/>
    <w:rsid w:val="3A452FD1"/>
    <w:rsid w:val="3A54F611"/>
    <w:rsid w:val="3A8A3B4D"/>
    <w:rsid w:val="3AFDC637"/>
    <w:rsid w:val="3B1AE499"/>
    <w:rsid w:val="3B4DBBB7"/>
    <w:rsid w:val="3B5649A0"/>
    <w:rsid w:val="3B6053D2"/>
    <w:rsid w:val="3B6A338D"/>
    <w:rsid w:val="3B6E651F"/>
    <w:rsid w:val="3BB3873F"/>
    <w:rsid w:val="3C197192"/>
    <w:rsid w:val="3C2865D6"/>
    <w:rsid w:val="3C85FBD4"/>
    <w:rsid w:val="3C941A15"/>
    <w:rsid w:val="3CF5F379"/>
    <w:rsid w:val="3CF68932"/>
    <w:rsid w:val="3D10E63F"/>
    <w:rsid w:val="3D2A0C7E"/>
    <w:rsid w:val="3D5B5949"/>
    <w:rsid w:val="3D6CB1D5"/>
    <w:rsid w:val="3D7D1F6B"/>
    <w:rsid w:val="3DAF57C0"/>
    <w:rsid w:val="3DC2E11C"/>
    <w:rsid w:val="3DC80EAB"/>
    <w:rsid w:val="3E1C5880"/>
    <w:rsid w:val="3E2DAE82"/>
    <w:rsid w:val="3E315A82"/>
    <w:rsid w:val="3E796A7B"/>
    <w:rsid w:val="3E91C879"/>
    <w:rsid w:val="3EAB2940"/>
    <w:rsid w:val="3EB3C4A7"/>
    <w:rsid w:val="3EBB7871"/>
    <w:rsid w:val="3EBCD365"/>
    <w:rsid w:val="3EBF2020"/>
    <w:rsid w:val="3F09664C"/>
    <w:rsid w:val="3F106FE3"/>
    <w:rsid w:val="3F10E30E"/>
    <w:rsid w:val="3F55AEC1"/>
    <w:rsid w:val="3F6FB703"/>
    <w:rsid w:val="3F784127"/>
    <w:rsid w:val="3F8E79BD"/>
    <w:rsid w:val="3FBE9643"/>
    <w:rsid w:val="3FEF26E5"/>
    <w:rsid w:val="40176773"/>
    <w:rsid w:val="401FE9EE"/>
    <w:rsid w:val="4041C824"/>
    <w:rsid w:val="40658D5D"/>
    <w:rsid w:val="4071A79D"/>
    <w:rsid w:val="409D2155"/>
    <w:rsid w:val="40BB4574"/>
    <w:rsid w:val="414E95AC"/>
    <w:rsid w:val="41678B38"/>
    <w:rsid w:val="41C04CB4"/>
    <w:rsid w:val="41E7DC3A"/>
    <w:rsid w:val="41FA2503"/>
    <w:rsid w:val="42004FB5"/>
    <w:rsid w:val="42619F6E"/>
    <w:rsid w:val="426E5556"/>
    <w:rsid w:val="427648BD"/>
    <w:rsid w:val="427A87A2"/>
    <w:rsid w:val="428AF17D"/>
    <w:rsid w:val="4291E997"/>
    <w:rsid w:val="42AF2973"/>
    <w:rsid w:val="42BF4C9D"/>
    <w:rsid w:val="42CB4EB6"/>
    <w:rsid w:val="43024A71"/>
    <w:rsid w:val="431865B6"/>
    <w:rsid w:val="434377EC"/>
    <w:rsid w:val="434B7AC2"/>
    <w:rsid w:val="43E20B77"/>
    <w:rsid w:val="43F83B2E"/>
    <w:rsid w:val="44137260"/>
    <w:rsid w:val="44725249"/>
    <w:rsid w:val="447D6A91"/>
    <w:rsid w:val="4481D93C"/>
    <w:rsid w:val="4483982D"/>
    <w:rsid w:val="449F37A7"/>
    <w:rsid w:val="44A5B3CC"/>
    <w:rsid w:val="44BE731E"/>
    <w:rsid w:val="44CDEBF1"/>
    <w:rsid w:val="452421AA"/>
    <w:rsid w:val="45443B7F"/>
    <w:rsid w:val="45637E82"/>
    <w:rsid w:val="4580E9CD"/>
    <w:rsid w:val="45A15234"/>
    <w:rsid w:val="45E72482"/>
    <w:rsid w:val="4605B675"/>
    <w:rsid w:val="463668F1"/>
    <w:rsid w:val="463E4855"/>
    <w:rsid w:val="467CE797"/>
    <w:rsid w:val="46BE5A81"/>
    <w:rsid w:val="46C7E6E6"/>
    <w:rsid w:val="46E9B629"/>
    <w:rsid w:val="47161960"/>
    <w:rsid w:val="4743BF70"/>
    <w:rsid w:val="47C63EE3"/>
    <w:rsid w:val="48204213"/>
    <w:rsid w:val="485D38EC"/>
    <w:rsid w:val="4889B19C"/>
    <w:rsid w:val="48D01EA2"/>
    <w:rsid w:val="495DCBA3"/>
    <w:rsid w:val="4962E0D4"/>
    <w:rsid w:val="496DF5A0"/>
    <w:rsid w:val="49AEE6DE"/>
    <w:rsid w:val="49BA66C2"/>
    <w:rsid w:val="49F792CD"/>
    <w:rsid w:val="4A049A25"/>
    <w:rsid w:val="4A0CD639"/>
    <w:rsid w:val="4A2CACF7"/>
    <w:rsid w:val="4A5907B0"/>
    <w:rsid w:val="4A7F5FD9"/>
    <w:rsid w:val="4A98E994"/>
    <w:rsid w:val="4AA18F03"/>
    <w:rsid w:val="4AD030F3"/>
    <w:rsid w:val="4B1CB005"/>
    <w:rsid w:val="4B250982"/>
    <w:rsid w:val="4B3DD566"/>
    <w:rsid w:val="4B57E2D5"/>
    <w:rsid w:val="4BB27BE5"/>
    <w:rsid w:val="4BDFE201"/>
    <w:rsid w:val="4BEA861F"/>
    <w:rsid w:val="4BF2853E"/>
    <w:rsid w:val="4C173A8E"/>
    <w:rsid w:val="4C261906"/>
    <w:rsid w:val="4C5F1646"/>
    <w:rsid w:val="4CA6E78D"/>
    <w:rsid w:val="4CC1166B"/>
    <w:rsid w:val="4CCBC734"/>
    <w:rsid w:val="4D1DA79D"/>
    <w:rsid w:val="4D4331F9"/>
    <w:rsid w:val="4D84D875"/>
    <w:rsid w:val="4D8A7BAB"/>
    <w:rsid w:val="4DC1DEE6"/>
    <w:rsid w:val="4DC92E60"/>
    <w:rsid w:val="4DCC183B"/>
    <w:rsid w:val="4E131D7D"/>
    <w:rsid w:val="4E3F1431"/>
    <w:rsid w:val="4E7E511A"/>
    <w:rsid w:val="4E86D9FC"/>
    <w:rsid w:val="4E8AF026"/>
    <w:rsid w:val="4EA9C965"/>
    <w:rsid w:val="4EAED22D"/>
    <w:rsid w:val="4EAF9B12"/>
    <w:rsid w:val="4F21CD55"/>
    <w:rsid w:val="4F6986CB"/>
    <w:rsid w:val="4FC89561"/>
    <w:rsid w:val="4FDE884F"/>
    <w:rsid w:val="504C91BB"/>
    <w:rsid w:val="509191BB"/>
    <w:rsid w:val="50966189"/>
    <w:rsid w:val="509B7E83"/>
    <w:rsid w:val="50ADD853"/>
    <w:rsid w:val="50F27D2B"/>
    <w:rsid w:val="5122208E"/>
    <w:rsid w:val="5123E6F6"/>
    <w:rsid w:val="5197AB26"/>
    <w:rsid w:val="523126D2"/>
    <w:rsid w:val="524780BD"/>
    <w:rsid w:val="526B4F1D"/>
    <w:rsid w:val="52ADE0EE"/>
    <w:rsid w:val="52C8BD8E"/>
    <w:rsid w:val="52CF7B3D"/>
    <w:rsid w:val="5366EC50"/>
    <w:rsid w:val="53738C9C"/>
    <w:rsid w:val="53E42ADF"/>
    <w:rsid w:val="53E5FBB8"/>
    <w:rsid w:val="54665807"/>
    <w:rsid w:val="54CA59E1"/>
    <w:rsid w:val="55315CF1"/>
    <w:rsid w:val="553D0F23"/>
    <w:rsid w:val="55985BE9"/>
    <w:rsid w:val="55FC12DE"/>
    <w:rsid w:val="560E2296"/>
    <w:rsid w:val="562A0C7F"/>
    <w:rsid w:val="566184DC"/>
    <w:rsid w:val="5664E276"/>
    <w:rsid w:val="569C080F"/>
    <w:rsid w:val="56D22E43"/>
    <w:rsid w:val="56EF6597"/>
    <w:rsid w:val="571D9C7A"/>
    <w:rsid w:val="57662060"/>
    <w:rsid w:val="578DD616"/>
    <w:rsid w:val="57D305BD"/>
    <w:rsid w:val="57E09B51"/>
    <w:rsid w:val="57F90540"/>
    <w:rsid w:val="5804527B"/>
    <w:rsid w:val="584D9F88"/>
    <w:rsid w:val="58A713B4"/>
    <w:rsid w:val="58AF013A"/>
    <w:rsid w:val="58BB947D"/>
    <w:rsid w:val="591C30F6"/>
    <w:rsid w:val="591EAF8B"/>
    <w:rsid w:val="594F3D5C"/>
    <w:rsid w:val="59CE0E78"/>
    <w:rsid w:val="59E96FE9"/>
    <w:rsid w:val="5A042071"/>
    <w:rsid w:val="5A09F9ED"/>
    <w:rsid w:val="5A3E72BF"/>
    <w:rsid w:val="5A41A942"/>
    <w:rsid w:val="5A4BDD77"/>
    <w:rsid w:val="5A69B966"/>
    <w:rsid w:val="5AE0423E"/>
    <w:rsid w:val="5AF3AEB6"/>
    <w:rsid w:val="5AFD0FAC"/>
    <w:rsid w:val="5B3596B1"/>
    <w:rsid w:val="5B451950"/>
    <w:rsid w:val="5B4598EC"/>
    <w:rsid w:val="5B7A915F"/>
    <w:rsid w:val="5BB73207"/>
    <w:rsid w:val="5BDEB476"/>
    <w:rsid w:val="5BF039DE"/>
    <w:rsid w:val="5C1D15A5"/>
    <w:rsid w:val="5C3E41F1"/>
    <w:rsid w:val="5C4F2999"/>
    <w:rsid w:val="5C826717"/>
    <w:rsid w:val="5CD7C39E"/>
    <w:rsid w:val="5D37BC0D"/>
    <w:rsid w:val="5D92FAAB"/>
    <w:rsid w:val="5DAF13C6"/>
    <w:rsid w:val="5DBA75A7"/>
    <w:rsid w:val="5DECDE9B"/>
    <w:rsid w:val="5E0DA8FD"/>
    <w:rsid w:val="5E13799F"/>
    <w:rsid w:val="5E165CC4"/>
    <w:rsid w:val="5E290D6A"/>
    <w:rsid w:val="5EE696E2"/>
    <w:rsid w:val="5EED771A"/>
    <w:rsid w:val="5FBD7E47"/>
    <w:rsid w:val="5FD15451"/>
    <w:rsid w:val="5FE7F188"/>
    <w:rsid w:val="5FF9AB3C"/>
    <w:rsid w:val="60188A73"/>
    <w:rsid w:val="60279CBA"/>
    <w:rsid w:val="603CD58D"/>
    <w:rsid w:val="60578922"/>
    <w:rsid w:val="608A9918"/>
    <w:rsid w:val="60A0EAC2"/>
    <w:rsid w:val="60BA131F"/>
    <w:rsid w:val="60C3DE9A"/>
    <w:rsid w:val="60CAC92A"/>
    <w:rsid w:val="60CF9385"/>
    <w:rsid w:val="60D529BF"/>
    <w:rsid w:val="60DA8A87"/>
    <w:rsid w:val="611169DA"/>
    <w:rsid w:val="612E4964"/>
    <w:rsid w:val="614942C1"/>
    <w:rsid w:val="61536B71"/>
    <w:rsid w:val="61939D03"/>
    <w:rsid w:val="61DB66E4"/>
    <w:rsid w:val="62213307"/>
    <w:rsid w:val="623CBB23"/>
    <w:rsid w:val="6245B3F5"/>
    <w:rsid w:val="62715EC7"/>
    <w:rsid w:val="62DA8B4E"/>
    <w:rsid w:val="63447919"/>
    <w:rsid w:val="6362A956"/>
    <w:rsid w:val="63927D65"/>
    <w:rsid w:val="63AB1303"/>
    <w:rsid w:val="63C2A215"/>
    <w:rsid w:val="63C702CB"/>
    <w:rsid w:val="63EED216"/>
    <w:rsid w:val="63F2994C"/>
    <w:rsid w:val="6434D67A"/>
    <w:rsid w:val="643BF72C"/>
    <w:rsid w:val="64493C72"/>
    <w:rsid w:val="6459ADFB"/>
    <w:rsid w:val="648E3FC5"/>
    <w:rsid w:val="6526E3C4"/>
    <w:rsid w:val="6551A673"/>
    <w:rsid w:val="6578D45B"/>
    <w:rsid w:val="6589E2DF"/>
    <w:rsid w:val="65B823E4"/>
    <w:rsid w:val="65CC9DA9"/>
    <w:rsid w:val="65E5A06A"/>
    <w:rsid w:val="65E9D623"/>
    <w:rsid w:val="662F11BA"/>
    <w:rsid w:val="668E2578"/>
    <w:rsid w:val="66EF5462"/>
    <w:rsid w:val="6702915A"/>
    <w:rsid w:val="672E7CF2"/>
    <w:rsid w:val="6790B745"/>
    <w:rsid w:val="6802D809"/>
    <w:rsid w:val="681DC5D3"/>
    <w:rsid w:val="685F6AEE"/>
    <w:rsid w:val="68926ECB"/>
    <w:rsid w:val="68AB761B"/>
    <w:rsid w:val="68ABFCA7"/>
    <w:rsid w:val="68E59C6C"/>
    <w:rsid w:val="69233B4B"/>
    <w:rsid w:val="6955C2F4"/>
    <w:rsid w:val="69587BB7"/>
    <w:rsid w:val="69697979"/>
    <w:rsid w:val="69905E5C"/>
    <w:rsid w:val="69BECBB5"/>
    <w:rsid w:val="69E10EA8"/>
    <w:rsid w:val="6A199118"/>
    <w:rsid w:val="6A2CCB95"/>
    <w:rsid w:val="6A60F565"/>
    <w:rsid w:val="6A77F44F"/>
    <w:rsid w:val="6A83F578"/>
    <w:rsid w:val="6A92388C"/>
    <w:rsid w:val="6A93EA2D"/>
    <w:rsid w:val="6A9676EA"/>
    <w:rsid w:val="6AD5507C"/>
    <w:rsid w:val="6B1DC07F"/>
    <w:rsid w:val="6B57ACB5"/>
    <w:rsid w:val="6B621FF6"/>
    <w:rsid w:val="6B9B59A3"/>
    <w:rsid w:val="6BAB4DB5"/>
    <w:rsid w:val="6BB154AA"/>
    <w:rsid w:val="6BDC97AD"/>
    <w:rsid w:val="6BFCC5C6"/>
    <w:rsid w:val="6C39814D"/>
    <w:rsid w:val="6C548128"/>
    <w:rsid w:val="6C603158"/>
    <w:rsid w:val="6C76B17E"/>
    <w:rsid w:val="6CB8CA50"/>
    <w:rsid w:val="6D10900E"/>
    <w:rsid w:val="6D5F081A"/>
    <w:rsid w:val="6D6C0929"/>
    <w:rsid w:val="6DB6A53E"/>
    <w:rsid w:val="6DC30C73"/>
    <w:rsid w:val="6DF50102"/>
    <w:rsid w:val="6E29A56D"/>
    <w:rsid w:val="6E584FA5"/>
    <w:rsid w:val="6E598F26"/>
    <w:rsid w:val="6E73CC29"/>
    <w:rsid w:val="6E83EF53"/>
    <w:rsid w:val="6EA2A2E4"/>
    <w:rsid w:val="6EA5C922"/>
    <w:rsid w:val="6EDFF840"/>
    <w:rsid w:val="6F016ABE"/>
    <w:rsid w:val="6F6B6093"/>
    <w:rsid w:val="6FC1D6C3"/>
    <w:rsid w:val="6FCE8923"/>
    <w:rsid w:val="6FD6D454"/>
    <w:rsid w:val="6FF9E0FD"/>
    <w:rsid w:val="706C6DFC"/>
    <w:rsid w:val="70832AC2"/>
    <w:rsid w:val="7095DE93"/>
    <w:rsid w:val="70BAC337"/>
    <w:rsid w:val="70BC01ED"/>
    <w:rsid w:val="70BE1324"/>
    <w:rsid w:val="70D3C93C"/>
    <w:rsid w:val="71073E42"/>
    <w:rsid w:val="713C95D3"/>
    <w:rsid w:val="7148693D"/>
    <w:rsid w:val="718015D1"/>
    <w:rsid w:val="71D26C24"/>
    <w:rsid w:val="7209B8C7"/>
    <w:rsid w:val="72279254"/>
    <w:rsid w:val="726C074A"/>
    <w:rsid w:val="72917804"/>
    <w:rsid w:val="731539AD"/>
    <w:rsid w:val="73ED3377"/>
    <w:rsid w:val="7407D7AB"/>
    <w:rsid w:val="7418B35E"/>
    <w:rsid w:val="743A2F1C"/>
    <w:rsid w:val="743A5444"/>
    <w:rsid w:val="74579CC2"/>
    <w:rsid w:val="74743695"/>
    <w:rsid w:val="74D27FAC"/>
    <w:rsid w:val="753294A9"/>
    <w:rsid w:val="753B7CFE"/>
    <w:rsid w:val="757261A9"/>
    <w:rsid w:val="757FF1D3"/>
    <w:rsid w:val="75AD551E"/>
    <w:rsid w:val="75FC8CA7"/>
    <w:rsid w:val="760A3AE2"/>
    <w:rsid w:val="763E1E38"/>
    <w:rsid w:val="76B1E3A9"/>
    <w:rsid w:val="76F73F3F"/>
    <w:rsid w:val="7748E8FB"/>
    <w:rsid w:val="77850276"/>
    <w:rsid w:val="779F88F4"/>
    <w:rsid w:val="77A9652C"/>
    <w:rsid w:val="77CC5F38"/>
    <w:rsid w:val="77DB9760"/>
    <w:rsid w:val="781A1303"/>
    <w:rsid w:val="783A8A6B"/>
    <w:rsid w:val="785DBFF1"/>
    <w:rsid w:val="7863D383"/>
    <w:rsid w:val="786C8209"/>
    <w:rsid w:val="7887F1F7"/>
    <w:rsid w:val="78AA059E"/>
    <w:rsid w:val="78AE41A2"/>
    <w:rsid w:val="78AEA802"/>
    <w:rsid w:val="78DC6DC3"/>
    <w:rsid w:val="78E3C2D6"/>
    <w:rsid w:val="7902A090"/>
    <w:rsid w:val="790B9A6E"/>
    <w:rsid w:val="791317BA"/>
    <w:rsid w:val="792AB702"/>
    <w:rsid w:val="793B5955"/>
    <w:rsid w:val="794D916D"/>
    <w:rsid w:val="796A21A2"/>
    <w:rsid w:val="79D461C5"/>
    <w:rsid w:val="7A371EEF"/>
    <w:rsid w:val="7A54F395"/>
    <w:rsid w:val="7ABD6BE8"/>
    <w:rsid w:val="7ADC7D15"/>
    <w:rsid w:val="7AF50CFF"/>
    <w:rsid w:val="7B014E3D"/>
    <w:rsid w:val="7B10C539"/>
    <w:rsid w:val="7B5DBD6E"/>
    <w:rsid w:val="7B8DB191"/>
    <w:rsid w:val="7BB8B5B3"/>
    <w:rsid w:val="7C19F67A"/>
    <w:rsid w:val="7CBF4820"/>
    <w:rsid w:val="7CE4C13E"/>
    <w:rsid w:val="7CEE7DE6"/>
    <w:rsid w:val="7CFCB700"/>
    <w:rsid w:val="7D17BB07"/>
    <w:rsid w:val="7D1C8911"/>
    <w:rsid w:val="7D3760F7"/>
    <w:rsid w:val="7D42391A"/>
    <w:rsid w:val="7DB282DC"/>
    <w:rsid w:val="7DF281F0"/>
    <w:rsid w:val="7DFC246A"/>
    <w:rsid w:val="7E23C517"/>
    <w:rsid w:val="7EA602D8"/>
    <w:rsid w:val="7EB9FE4A"/>
    <w:rsid w:val="7EF6A4F8"/>
    <w:rsid w:val="7F78DE9F"/>
    <w:rsid w:val="7F800BD7"/>
    <w:rsid w:val="7FA5EE49"/>
    <w:rsid w:val="7FD890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6AD97EE0-13CA-46BB-BEB3-610713ED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CE9"/>
    <w:pPr>
      <w:spacing w:before="120" w:after="120" w:line="240" w:lineRule="auto"/>
    </w:pPr>
    <w:rPr>
      <w:rFonts w:eastAsia="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14"/>
      </w:numPr>
      <w:spacing w:before="240" w:line="259" w:lineRule="auto"/>
      <w:jc w:val="both"/>
      <w:outlineLvl w:val="0"/>
    </w:pPr>
    <w:rPr>
      <w:rFonts w:eastAsiaTheme="majorEastAsia"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031898"/>
    <w:pPr>
      <w:keepNext/>
      <w:keepLines/>
      <w:numPr>
        <w:ilvl w:val="1"/>
        <w:numId w:val="14"/>
      </w:numPr>
      <w:spacing w:before="480" w:after="0" w:line="276" w:lineRule="auto"/>
      <w:jc w:val="both"/>
      <w:outlineLvl w:val="1"/>
    </w:pPr>
    <w:rPr>
      <w:rFonts w:eastAsiaTheme="majorEastAsia" w:cstheme="minorHAnsi"/>
      <w:b/>
      <w:color w:val="538135" w:themeColor="accent6" w:themeShade="BF"/>
      <w:sz w:val="32"/>
      <w:szCs w:val="32"/>
      <w:lang w:val="en-US" w:eastAsia="zh-CN"/>
    </w:rPr>
  </w:style>
  <w:style w:type="paragraph" w:styleId="Heading3">
    <w:name w:val="heading 3"/>
    <w:basedOn w:val="Heading2"/>
    <w:next w:val="Normal"/>
    <w:link w:val="Heading3Char"/>
    <w:uiPriority w:val="9"/>
    <w:unhideWhenUsed/>
    <w:qFormat/>
    <w:rsid w:val="00031898"/>
    <w:pPr>
      <w:numPr>
        <w:ilvl w:val="2"/>
      </w:numPr>
      <w:spacing w:before="240"/>
      <w:outlineLvl w:val="2"/>
    </w:pPr>
    <w:rPr>
      <w:sz w:val="28"/>
      <w:szCs w:val="28"/>
    </w:rPr>
  </w:style>
  <w:style w:type="paragraph" w:styleId="Heading4">
    <w:name w:val="heading 4"/>
    <w:basedOn w:val="Heading3"/>
    <w:next w:val="Normal"/>
    <w:link w:val="Heading4Char"/>
    <w:uiPriority w:val="9"/>
    <w:unhideWhenUsed/>
    <w:qFormat/>
    <w:rsid w:val="006315FB"/>
    <w:pPr>
      <w:numPr>
        <w:ilvl w:val="3"/>
      </w:numPr>
      <w:ind w:left="720" w:hanging="720"/>
      <w:outlineLvl w:val="3"/>
    </w:pPr>
    <w:rPr>
      <w:b w:val="0"/>
      <w:i/>
    </w:rPr>
  </w:style>
  <w:style w:type="paragraph" w:styleId="Heading5">
    <w:name w:val="heading 5"/>
    <w:basedOn w:val="Normal"/>
    <w:next w:val="Normal"/>
    <w:link w:val="Heading5Char"/>
    <w:uiPriority w:val="9"/>
    <w:semiHidden/>
    <w:unhideWhenUsed/>
    <w:qFormat/>
    <w:rsid w:val="007F427F"/>
    <w:pPr>
      <w:keepNext/>
      <w:keepLines/>
      <w:numPr>
        <w:ilvl w:val="4"/>
        <w:numId w:val="14"/>
      </w:numPr>
      <w:autoSpaceDE w:val="0"/>
      <w:autoSpaceDN w:val="0"/>
      <w:adjustRightInd w:val="0"/>
      <w:spacing w:before="40"/>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numPr>
        <w:ilvl w:val="5"/>
        <w:numId w:val="14"/>
      </w:numPr>
      <w:autoSpaceDE w:val="0"/>
      <w:autoSpaceDN w:val="0"/>
      <w:adjustRightInd w:val="0"/>
      <w:spacing w:before="40"/>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numPr>
        <w:ilvl w:val="6"/>
        <w:numId w:val="14"/>
      </w:numPr>
      <w:autoSpaceDE w:val="0"/>
      <w:autoSpaceDN w:val="0"/>
      <w:adjustRightInd w:val="0"/>
      <w:spacing w:before="40"/>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numPr>
        <w:ilvl w:val="7"/>
        <w:numId w:val="14"/>
      </w:numPr>
      <w:autoSpaceDE w:val="0"/>
      <w:autoSpaceDN w:val="0"/>
      <w:adjustRightInd w:val="0"/>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numPr>
        <w:ilvl w:val="8"/>
        <w:numId w:val="14"/>
      </w:numPr>
      <w:autoSpaceDE w:val="0"/>
      <w:autoSpaceDN w:val="0"/>
      <w:adjustRightInd w:val="0"/>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031898"/>
    <w:rPr>
      <w:rFonts w:eastAsiaTheme="majorEastAsia" w:cstheme="minorHAnsi"/>
      <w:b/>
      <w:color w:val="538135" w:themeColor="accent6" w:themeShade="BF"/>
      <w:sz w:val="32"/>
      <w:szCs w:val="32"/>
    </w:rPr>
  </w:style>
  <w:style w:type="character" w:customStyle="1" w:styleId="Heading3Char">
    <w:name w:val="Heading 3 Char"/>
    <w:basedOn w:val="DefaultParagraphFont"/>
    <w:link w:val="Heading3"/>
    <w:uiPriority w:val="9"/>
    <w:rsid w:val="00031898"/>
    <w:rPr>
      <w:rFonts w:eastAsiaTheme="majorEastAsia" w:cstheme="minorHAnsi"/>
      <w:b/>
      <w:color w:val="538135" w:themeColor="accent6" w:themeShade="BF"/>
      <w:sz w:val="28"/>
      <w:szCs w:val="28"/>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6315FB"/>
    <w:rPr>
      <w:rFonts w:eastAsiaTheme="majorEastAsia" w:cstheme="minorHAnsi"/>
      <w:i/>
      <w:color w:val="538135" w:themeColor="accent6" w:themeShade="BF"/>
      <w:sz w:val="24"/>
      <w:szCs w:val="24"/>
    </w:rPr>
  </w:style>
  <w:style w:type="paragraph" w:styleId="ListParagraph">
    <w:name w:val="List Paragraph"/>
    <w:basedOn w:val="Normal"/>
    <w:link w:val="ListParagraphChar"/>
    <w:uiPriority w:val="34"/>
    <w:qFormat/>
    <w:rsid w:val="00473E86"/>
    <w:pPr>
      <w:numPr>
        <w:numId w:val="15"/>
      </w:numPr>
      <w:spacing w:after="240"/>
      <w:contextualSpacing/>
      <w:jc w:val="both"/>
    </w:pPr>
    <w:rPr>
      <w:rFonts w:eastAsiaTheme="minorHAnsi"/>
      <w:lang w:eastAsia="en-US"/>
    </w:rPr>
  </w:style>
  <w:style w:type="paragraph" w:styleId="TOCHeading">
    <w:name w:val="TOC Heading"/>
    <w:basedOn w:val="Heading1"/>
    <w:next w:val="Normal"/>
    <w:uiPriority w:val="39"/>
    <w:unhideWhenUsed/>
    <w:qFormat/>
    <w:rsid w:val="002E1B30"/>
    <w:pPr>
      <w:ind w:left="0" w:firstLine="0"/>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eastAsiaTheme="minorEastAsia" w:cstheme="minorBidi"/>
      <w:b/>
      <w:bCs/>
      <w:noProof/>
      <w:sz w:val="22"/>
      <w:szCs w:val="22"/>
      <w:lang w:val="en-US" w:eastAsia="zh-CN"/>
    </w:rPr>
  </w:style>
  <w:style w:type="paragraph" w:styleId="TOC2">
    <w:name w:val="toc 2"/>
    <w:basedOn w:val="Normal"/>
    <w:next w:val="Normal"/>
    <w:autoRedefine/>
    <w:uiPriority w:val="39"/>
    <w:unhideWhenUsed/>
    <w:rsid w:val="00CE6835"/>
    <w:pPr>
      <w:tabs>
        <w:tab w:val="left" w:pos="880"/>
        <w:tab w:val="right" w:leader="dot" w:pos="9350"/>
      </w:tabs>
      <w:spacing w:after="100" w:line="259" w:lineRule="auto"/>
      <w:ind w:left="220"/>
    </w:pPr>
    <w:rPr>
      <w:rFonts w:eastAsiaTheme="minorEastAsia" w:cstheme="minorBidi"/>
      <w:sz w:val="22"/>
      <w:szCs w:val="22"/>
      <w:lang w:val="en-US" w:eastAsia="zh-CN"/>
    </w:rPr>
  </w:style>
  <w:style w:type="paragraph" w:styleId="TOC3">
    <w:name w:val="toc 3"/>
    <w:basedOn w:val="Normal"/>
    <w:next w:val="Normal"/>
    <w:autoRedefine/>
    <w:uiPriority w:val="39"/>
    <w:unhideWhenUsed/>
    <w:rsid w:val="00D70AC8"/>
    <w:pPr>
      <w:spacing w:after="100" w:line="259" w:lineRule="auto"/>
      <w:ind w:left="440"/>
    </w:pPr>
    <w:rPr>
      <w:rFonts w:eastAsiaTheme="minorEastAsia"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eastAsiaTheme="minorEastAsia"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eastAsiaTheme="minorEastAsia"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eastAsiaTheme="minorHAnsi"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eastAsia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9"/>
      </w:numPr>
    </w:pPr>
  </w:style>
  <w:style w:type="numbering" w:customStyle="1" w:styleId="ImportedStyle2">
    <w:name w:val="Imported Style 2"/>
    <w:rsid w:val="00B02DBB"/>
    <w:pPr>
      <w:numPr>
        <w:numId w:val="10"/>
      </w:numPr>
    </w:pPr>
  </w:style>
  <w:style w:type="numbering" w:customStyle="1" w:styleId="ImportedStyle3">
    <w:name w:val="Imported Style 3"/>
    <w:rsid w:val="00B02DBB"/>
    <w:pPr>
      <w:numPr>
        <w:numId w:val="11"/>
      </w:numPr>
    </w:pPr>
  </w:style>
  <w:style w:type="character" w:customStyle="1" w:styleId="eop">
    <w:name w:val="eop"/>
    <w:basedOn w:val="DefaultParagraphFont"/>
    <w:rsid w:val="0076200D"/>
  </w:style>
  <w:style w:type="paragraph" w:customStyle="1" w:styleId="paragraph">
    <w:name w:val="paragraph"/>
    <w:basedOn w:val="Normal"/>
    <w:rsid w:val="0076200D"/>
    <w:pPr>
      <w:spacing w:before="100" w:beforeAutospacing="1" w:after="100" w:afterAutospacing="1"/>
    </w:pPr>
    <w:rPr>
      <w:lang w:val="fr-FR" w:eastAsia="zh-CN"/>
    </w:rPr>
  </w:style>
  <w:style w:type="character" w:customStyle="1" w:styleId="normaltextrun">
    <w:name w:val="normaltextrun"/>
    <w:basedOn w:val="DefaultParagraphFont"/>
    <w:rsid w:val="0076200D"/>
  </w:style>
  <w:style w:type="character" w:customStyle="1" w:styleId="tabchar">
    <w:name w:val="tabchar"/>
    <w:basedOn w:val="DefaultParagraphFont"/>
    <w:rsid w:val="0076200D"/>
  </w:style>
  <w:style w:type="paragraph" w:styleId="Subtitle">
    <w:name w:val="Subtitle"/>
    <w:basedOn w:val="Normal"/>
    <w:next w:val="Normal"/>
    <w:link w:val="SubtitleChar"/>
    <w:uiPriority w:val="11"/>
    <w:qFormat/>
    <w:rsid w:val="007535A9"/>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535A9"/>
    <w:rPr>
      <w:color w:val="5A5A5A" w:themeColor="text1" w:themeTint="A5"/>
      <w:spacing w:val="15"/>
      <w:lang w:val="en-GB" w:eastAsia="en-GB"/>
    </w:rPr>
  </w:style>
  <w:style w:type="character" w:customStyle="1" w:styleId="cf01">
    <w:name w:val="cf01"/>
    <w:basedOn w:val="DefaultParagraphFont"/>
    <w:rsid w:val="00C36CC6"/>
    <w:rPr>
      <w:rFonts w:ascii="Segoe UI" w:hAnsi="Segoe UI" w:cs="Segoe UI" w:hint="default"/>
      <w:sz w:val="18"/>
      <w:szCs w:val="18"/>
      <w:shd w:val="clear" w:color="auto" w:fill="00FF00"/>
    </w:rPr>
  </w:style>
  <w:style w:type="character" w:customStyle="1" w:styleId="cf11">
    <w:name w:val="cf11"/>
    <w:basedOn w:val="DefaultParagraphFont"/>
    <w:rsid w:val="00C36CC6"/>
    <w:rPr>
      <w:rFonts w:ascii="Segoe UI" w:hAnsi="Segoe UI" w:cs="Segoe UI" w:hint="default"/>
      <w:color w:val="007F7F"/>
      <w:sz w:val="18"/>
      <w:szCs w:val="18"/>
      <w:u w:val="single"/>
      <w:shd w:val="clear" w:color="auto" w:fill="00FF00"/>
    </w:rPr>
  </w:style>
  <w:style w:type="character" w:customStyle="1" w:styleId="ui-provider">
    <w:name w:val="ui-provider"/>
    <w:basedOn w:val="DefaultParagraphFont"/>
    <w:rsid w:val="0036172F"/>
  </w:style>
  <w:style w:type="paragraph" w:customStyle="1" w:styleId="pf0">
    <w:name w:val="pf0"/>
    <w:basedOn w:val="Normal"/>
    <w:rsid w:val="00654EDC"/>
    <w:pPr>
      <w:spacing w:before="100" w:beforeAutospacing="1" w:after="100" w:afterAutospacing="1"/>
    </w:pPr>
    <w:rPr>
      <w:rFonts w:ascii="Times New Roman" w:hAnsi="Times New Roman"/>
      <w:lang w:val="fr-FR" w:eastAsia="zh-CN"/>
    </w:rPr>
  </w:style>
  <w:style w:type="character" w:customStyle="1" w:styleId="apple-converted-space">
    <w:name w:val="apple-converted-space"/>
    <w:basedOn w:val="DefaultParagraphFont"/>
    <w:rsid w:val="00185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5058820">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1633762">
      <w:bodyDiv w:val="1"/>
      <w:marLeft w:val="0"/>
      <w:marRight w:val="0"/>
      <w:marTop w:val="0"/>
      <w:marBottom w:val="0"/>
      <w:divBdr>
        <w:top w:val="none" w:sz="0" w:space="0" w:color="auto"/>
        <w:left w:val="none" w:sz="0" w:space="0" w:color="auto"/>
        <w:bottom w:val="none" w:sz="0" w:space="0" w:color="auto"/>
        <w:right w:val="none" w:sz="0" w:space="0" w:color="auto"/>
      </w:divBdr>
      <w:divsChild>
        <w:div w:id="713893467">
          <w:marLeft w:val="605"/>
          <w:marRight w:val="0"/>
          <w:marTop w:val="0"/>
          <w:marBottom w:val="0"/>
          <w:divBdr>
            <w:top w:val="none" w:sz="0" w:space="0" w:color="auto"/>
            <w:left w:val="none" w:sz="0" w:space="0" w:color="auto"/>
            <w:bottom w:val="none" w:sz="0" w:space="0" w:color="auto"/>
            <w:right w:val="none" w:sz="0" w:space="0" w:color="auto"/>
          </w:divBdr>
        </w:div>
        <w:div w:id="1394892170">
          <w:marLeft w:val="605"/>
          <w:marRight w:val="0"/>
          <w:marTop w:val="0"/>
          <w:marBottom w:val="0"/>
          <w:divBdr>
            <w:top w:val="none" w:sz="0" w:space="0" w:color="auto"/>
            <w:left w:val="none" w:sz="0" w:space="0" w:color="auto"/>
            <w:bottom w:val="none" w:sz="0" w:space="0" w:color="auto"/>
            <w:right w:val="none" w:sz="0" w:space="0" w:color="auto"/>
          </w:divBdr>
        </w:div>
        <w:div w:id="1469981545">
          <w:marLeft w:val="605"/>
          <w:marRight w:val="0"/>
          <w:marTop w:val="0"/>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6904880">
      <w:bodyDiv w:val="1"/>
      <w:marLeft w:val="0"/>
      <w:marRight w:val="0"/>
      <w:marTop w:val="0"/>
      <w:marBottom w:val="0"/>
      <w:divBdr>
        <w:top w:val="none" w:sz="0" w:space="0" w:color="auto"/>
        <w:left w:val="none" w:sz="0" w:space="0" w:color="auto"/>
        <w:bottom w:val="none" w:sz="0" w:space="0" w:color="auto"/>
        <w:right w:val="none" w:sz="0" w:space="0" w:color="auto"/>
      </w:divBdr>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88619157">
      <w:bodyDiv w:val="1"/>
      <w:marLeft w:val="0"/>
      <w:marRight w:val="0"/>
      <w:marTop w:val="0"/>
      <w:marBottom w:val="0"/>
      <w:divBdr>
        <w:top w:val="none" w:sz="0" w:space="0" w:color="auto"/>
        <w:left w:val="none" w:sz="0" w:space="0" w:color="auto"/>
        <w:bottom w:val="none" w:sz="0" w:space="0" w:color="auto"/>
        <w:right w:val="none" w:sz="0" w:space="0" w:color="auto"/>
      </w:divBdr>
      <w:divsChild>
        <w:div w:id="548689776">
          <w:marLeft w:val="0"/>
          <w:marRight w:val="0"/>
          <w:marTop w:val="0"/>
          <w:marBottom w:val="0"/>
          <w:divBdr>
            <w:top w:val="none" w:sz="0" w:space="0" w:color="auto"/>
            <w:left w:val="none" w:sz="0" w:space="0" w:color="auto"/>
            <w:bottom w:val="none" w:sz="0" w:space="0" w:color="auto"/>
            <w:right w:val="none" w:sz="0" w:space="0" w:color="auto"/>
          </w:divBdr>
        </w:div>
        <w:div w:id="611589567">
          <w:marLeft w:val="0"/>
          <w:marRight w:val="0"/>
          <w:marTop w:val="0"/>
          <w:marBottom w:val="0"/>
          <w:divBdr>
            <w:top w:val="none" w:sz="0" w:space="0" w:color="auto"/>
            <w:left w:val="none" w:sz="0" w:space="0" w:color="auto"/>
            <w:bottom w:val="none" w:sz="0" w:space="0" w:color="auto"/>
            <w:right w:val="none" w:sz="0" w:space="0" w:color="auto"/>
          </w:divBdr>
        </w:div>
        <w:div w:id="1126855438">
          <w:marLeft w:val="0"/>
          <w:marRight w:val="0"/>
          <w:marTop w:val="0"/>
          <w:marBottom w:val="0"/>
          <w:divBdr>
            <w:top w:val="none" w:sz="0" w:space="0" w:color="auto"/>
            <w:left w:val="none" w:sz="0" w:space="0" w:color="auto"/>
            <w:bottom w:val="none" w:sz="0" w:space="0" w:color="auto"/>
            <w:right w:val="none" w:sz="0" w:space="0" w:color="auto"/>
          </w:divBdr>
        </w:div>
        <w:div w:id="1161315404">
          <w:marLeft w:val="0"/>
          <w:marRight w:val="0"/>
          <w:marTop w:val="0"/>
          <w:marBottom w:val="0"/>
          <w:divBdr>
            <w:top w:val="none" w:sz="0" w:space="0" w:color="auto"/>
            <w:left w:val="none" w:sz="0" w:space="0" w:color="auto"/>
            <w:bottom w:val="none" w:sz="0" w:space="0" w:color="auto"/>
            <w:right w:val="none" w:sz="0" w:space="0" w:color="auto"/>
          </w:divBdr>
        </w:div>
        <w:div w:id="1503811718">
          <w:marLeft w:val="0"/>
          <w:marRight w:val="0"/>
          <w:marTop w:val="0"/>
          <w:marBottom w:val="0"/>
          <w:divBdr>
            <w:top w:val="none" w:sz="0" w:space="0" w:color="auto"/>
            <w:left w:val="none" w:sz="0" w:space="0" w:color="auto"/>
            <w:bottom w:val="none" w:sz="0" w:space="0" w:color="auto"/>
            <w:right w:val="none" w:sz="0" w:space="0" w:color="auto"/>
          </w:divBdr>
        </w:div>
        <w:div w:id="1747998555">
          <w:marLeft w:val="0"/>
          <w:marRight w:val="0"/>
          <w:marTop w:val="0"/>
          <w:marBottom w:val="0"/>
          <w:divBdr>
            <w:top w:val="none" w:sz="0" w:space="0" w:color="auto"/>
            <w:left w:val="none" w:sz="0" w:space="0" w:color="auto"/>
            <w:bottom w:val="none" w:sz="0" w:space="0" w:color="auto"/>
            <w:right w:val="none" w:sz="0" w:space="0" w:color="auto"/>
          </w:divBdr>
        </w:div>
        <w:div w:id="1811630128">
          <w:marLeft w:val="0"/>
          <w:marRight w:val="0"/>
          <w:marTop w:val="0"/>
          <w:marBottom w:val="0"/>
          <w:divBdr>
            <w:top w:val="none" w:sz="0" w:space="0" w:color="auto"/>
            <w:left w:val="none" w:sz="0" w:space="0" w:color="auto"/>
            <w:bottom w:val="none" w:sz="0" w:space="0" w:color="auto"/>
            <w:right w:val="none" w:sz="0" w:space="0" w:color="auto"/>
          </w:divBdr>
        </w:div>
      </w:divsChild>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05540333">
      <w:bodyDiv w:val="1"/>
      <w:marLeft w:val="0"/>
      <w:marRight w:val="0"/>
      <w:marTop w:val="0"/>
      <w:marBottom w:val="0"/>
      <w:divBdr>
        <w:top w:val="none" w:sz="0" w:space="0" w:color="auto"/>
        <w:left w:val="none" w:sz="0" w:space="0" w:color="auto"/>
        <w:bottom w:val="none" w:sz="0" w:space="0" w:color="auto"/>
        <w:right w:val="none" w:sz="0" w:space="0" w:color="auto"/>
      </w:divBdr>
      <w:divsChild>
        <w:div w:id="1246459122">
          <w:marLeft w:val="331"/>
          <w:marRight w:val="0"/>
          <w:marTop w:val="72"/>
          <w:marBottom w:val="90"/>
          <w:divBdr>
            <w:top w:val="none" w:sz="0" w:space="0" w:color="auto"/>
            <w:left w:val="none" w:sz="0" w:space="0" w:color="auto"/>
            <w:bottom w:val="none" w:sz="0" w:space="0" w:color="auto"/>
            <w:right w:val="none" w:sz="0" w:space="0" w:color="auto"/>
          </w:divBdr>
        </w:div>
        <w:div w:id="1740781578">
          <w:marLeft w:val="878"/>
          <w:marRight w:val="0"/>
          <w:marTop w:val="72"/>
          <w:marBottom w:val="90"/>
          <w:divBdr>
            <w:top w:val="none" w:sz="0" w:space="0" w:color="auto"/>
            <w:left w:val="none" w:sz="0" w:space="0" w:color="auto"/>
            <w:bottom w:val="none" w:sz="0" w:space="0" w:color="auto"/>
            <w:right w:val="none" w:sz="0" w:space="0" w:color="auto"/>
          </w:divBdr>
        </w:div>
        <w:div w:id="140077920">
          <w:marLeft w:val="331"/>
          <w:marRight w:val="0"/>
          <w:marTop w:val="72"/>
          <w:marBottom w:val="90"/>
          <w:divBdr>
            <w:top w:val="none" w:sz="0" w:space="0" w:color="auto"/>
            <w:left w:val="none" w:sz="0" w:space="0" w:color="auto"/>
            <w:bottom w:val="none" w:sz="0" w:space="0" w:color="auto"/>
            <w:right w:val="none" w:sz="0" w:space="0" w:color="auto"/>
          </w:divBdr>
        </w:div>
        <w:div w:id="1608267510">
          <w:marLeft w:val="878"/>
          <w:marRight w:val="0"/>
          <w:marTop w:val="72"/>
          <w:marBottom w:val="90"/>
          <w:divBdr>
            <w:top w:val="none" w:sz="0" w:space="0" w:color="auto"/>
            <w:left w:val="none" w:sz="0" w:space="0" w:color="auto"/>
            <w:bottom w:val="none" w:sz="0" w:space="0" w:color="auto"/>
            <w:right w:val="none" w:sz="0" w:space="0" w:color="auto"/>
          </w:divBdr>
        </w:div>
        <w:div w:id="384449957">
          <w:marLeft w:val="331"/>
          <w:marRight w:val="0"/>
          <w:marTop w:val="72"/>
          <w:marBottom w:val="90"/>
          <w:divBdr>
            <w:top w:val="none" w:sz="0" w:space="0" w:color="auto"/>
            <w:left w:val="none" w:sz="0" w:space="0" w:color="auto"/>
            <w:bottom w:val="none" w:sz="0" w:space="0" w:color="auto"/>
            <w:right w:val="none" w:sz="0" w:space="0" w:color="auto"/>
          </w:divBdr>
        </w:div>
      </w:divsChild>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16608589">
      <w:bodyDiv w:val="1"/>
      <w:marLeft w:val="0"/>
      <w:marRight w:val="0"/>
      <w:marTop w:val="0"/>
      <w:marBottom w:val="0"/>
      <w:divBdr>
        <w:top w:val="none" w:sz="0" w:space="0" w:color="auto"/>
        <w:left w:val="none" w:sz="0" w:space="0" w:color="auto"/>
        <w:bottom w:val="none" w:sz="0" w:space="0" w:color="auto"/>
        <w:right w:val="none" w:sz="0" w:space="0" w:color="auto"/>
      </w:divBdr>
      <w:divsChild>
        <w:div w:id="1460411905">
          <w:marLeft w:val="1080"/>
          <w:marRight w:val="0"/>
          <w:marTop w:val="0"/>
          <w:marBottom w:val="90"/>
          <w:divBdr>
            <w:top w:val="none" w:sz="0" w:space="0" w:color="auto"/>
            <w:left w:val="none" w:sz="0" w:space="0" w:color="auto"/>
            <w:bottom w:val="none" w:sz="0" w:space="0" w:color="auto"/>
            <w:right w:val="none" w:sz="0" w:space="0" w:color="auto"/>
          </w:divBdr>
        </w:div>
        <w:div w:id="724915975">
          <w:marLeft w:val="1627"/>
          <w:marRight w:val="0"/>
          <w:marTop w:val="0"/>
          <w:marBottom w:val="90"/>
          <w:divBdr>
            <w:top w:val="none" w:sz="0" w:space="0" w:color="auto"/>
            <w:left w:val="none" w:sz="0" w:space="0" w:color="auto"/>
            <w:bottom w:val="none" w:sz="0" w:space="0" w:color="auto"/>
            <w:right w:val="none" w:sz="0" w:space="0" w:color="auto"/>
          </w:divBdr>
        </w:div>
        <w:div w:id="1797025745">
          <w:marLeft w:val="1080"/>
          <w:marRight w:val="0"/>
          <w:marTop w:val="0"/>
          <w:marBottom w:val="90"/>
          <w:divBdr>
            <w:top w:val="none" w:sz="0" w:space="0" w:color="auto"/>
            <w:left w:val="none" w:sz="0" w:space="0" w:color="auto"/>
            <w:bottom w:val="none" w:sz="0" w:space="0" w:color="auto"/>
            <w:right w:val="none" w:sz="0" w:space="0" w:color="auto"/>
          </w:divBdr>
        </w:div>
        <w:div w:id="1911697464">
          <w:marLeft w:val="1080"/>
          <w:marRight w:val="0"/>
          <w:marTop w:val="0"/>
          <w:marBottom w:val="90"/>
          <w:divBdr>
            <w:top w:val="none" w:sz="0" w:space="0" w:color="auto"/>
            <w:left w:val="none" w:sz="0" w:space="0" w:color="auto"/>
            <w:bottom w:val="none" w:sz="0" w:space="0" w:color="auto"/>
            <w:right w:val="none" w:sz="0" w:space="0" w:color="auto"/>
          </w:divBdr>
        </w:div>
        <w:div w:id="1496065851">
          <w:marLeft w:val="1080"/>
          <w:marRight w:val="0"/>
          <w:marTop w:val="0"/>
          <w:marBottom w:val="90"/>
          <w:divBdr>
            <w:top w:val="none" w:sz="0" w:space="0" w:color="auto"/>
            <w:left w:val="none" w:sz="0" w:space="0" w:color="auto"/>
            <w:bottom w:val="none" w:sz="0" w:space="0" w:color="auto"/>
            <w:right w:val="none" w:sz="0" w:space="0" w:color="auto"/>
          </w:divBdr>
        </w:div>
      </w:divsChild>
    </w:div>
    <w:div w:id="133644588">
      <w:bodyDiv w:val="1"/>
      <w:marLeft w:val="0"/>
      <w:marRight w:val="0"/>
      <w:marTop w:val="0"/>
      <w:marBottom w:val="0"/>
      <w:divBdr>
        <w:top w:val="none" w:sz="0" w:space="0" w:color="auto"/>
        <w:left w:val="none" w:sz="0" w:space="0" w:color="auto"/>
        <w:bottom w:val="none" w:sz="0" w:space="0" w:color="auto"/>
        <w:right w:val="none" w:sz="0" w:space="0" w:color="auto"/>
      </w:divBdr>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152307369">
      <w:bodyDiv w:val="1"/>
      <w:marLeft w:val="0"/>
      <w:marRight w:val="0"/>
      <w:marTop w:val="0"/>
      <w:marBottom w:val="0"/>
      <w:divBdr>
        <w:top w:val="none" w:sz="0" w:space="0" w:color="auto"/>
        <w:left w:val="none" w:sz="0" w:space="0" w:color="auto"/>
        <w:bottom w:val="none" w:sz="0" w:space="0" w:color="auto"/>
        <w:right w:val="none" w:sz="0" w:space="0" w:color="auto"/>
      </w:divBdr>
      <w:divsChild>
        <w:div w:id="923031133">
          <w:marLeft w:val="720"/>
          <w:marRight w:val="0"/>
          <w:marTop w:val="0"/>
          <w:marBottom w:val="0"/>
          <w:divBdr>
            <w:top w:val="none" w:sz="0" w:space="0" w:color="auto"/>
            <w:left w:val="none" w:sz="0" w:space="0" w:color="auto"/>
            <w:bottom w:val="none" w:sz="0" w:space="0" w:color="auto"/>
            <w:right w:val="none" w:sz="0" w:space="0" w:color="auto"/>
          </w:divBdr>
        </w:div>
        <w:div w:id="924144022">
          <w:marLeft w:val="720"/>
          <w:marRight w:val="0"/>
          <w:marTop w:val="0"/>
          <w:marBottom w:val="0"/>
          <w:divBdr>
            <w:top w:val="none" w:sz="0" w:space="0" w:color="auto"/>
            <w:left w:val="none" w:sz="0" w:space="0" w:color="auto"/>
            <w:bottom w:val="none" w:sz="0" w:space="0" w:color="auto"/>
            <w:right w:val="none" w:sz="0" w:space="0" w:color="auto"/>
          </w:divBdr>
        </w:div>
        <w:div w:id="1507289262">
          <w:marLeft w:val="720"/>
          <w:marRight w:val="0"/>
          <w:marTop w:val="0"/>
          <w:marBottom w:val="0"/>
          <w:divBdr>
            <w:top w:val="none" w:sz="0" w:space="0" w:color="auto"/>
            <w:left w:val="none" w:sz="0" w:space="0" w:color="auto"/>
            <w:bottom w:val="none" w:sz="0" w:space="0" w:color="auto"/>
            <w:right w:val="none" w:sz="0" w:space="0" w:color="auto"/>
          </w:divBdr>
        </w:div>
      </w:divsChild>
    </w:div>
    <w:div w:id="153424912">
      <w:bodyDiv w:val="1"/>
      <w:marLeft w:val="0"/>
      <w:marRight w:val="0"/>
      <w:marTop w:val="0"/>
      <w:marBottom w:val="0"/>
      <w:divBdr>
        <w:top w:val="none" w:sz="0" w:space="0" w:color="auto"/>
        <w:left w:val="none" w:sz="0" w:space="0" w:color="auto"/>
        <w:bottom w:val="none" w:sz="0" w:space="0" w:color="auto"/>
        <w:right w:val="none" w:sz="0" w:space="0" w:color="auto"/>
      </w:divBdr>
    </w:div>
    <w:div w:id="156965164">
      <w:bodyDiv w:val="1"/>
      <w:marLeft w:val="0"/>
      <w:marRight w:val="0"/>
      <w:marTop w:val="0"/>
      <w:marBottom w:val="0"/>
      <w:divBdr>
        <w:top w:val="none" w:sz="0" w:space="0" w:color="auto"/>
        <w:left w:val="none" w:sz="0" w:space="0" w:color="auto"/>
        <w:bottom w:val="none" w:sz="0" w:space="0" w:color="auto"/>
        <w:right w:val="none" w:sz="0" w:space="0" w:color="auto"/>
      </w:divBdr>
      <w:divsChild>
        <w:div w:id="199822581">
          <w:marLeft w:val="720"/>
          <w:marRight w:val="0"/>
          <w:marTop w:val="0"/>
          <w:marBottom w:val="0"/>
          <w:divBdr>
            <w:top w:val="none" w:sz="0" w:space="0" w:color="auto"/>
            <w:left w:val="none" w:sz="0" w:space="0" w:color="auto"/>
            <w:bottom w:val="none" w:sz="0" w:space="0" w:color="auto"/>
            <w:right w:val="none" w:sz="0" w:space="0" w:color="auto"/>
          </w:divBdr>
        </w:div>
        <w:div w:id="1039741328">
          <w:marLeft w:val="720"/>
          <w:marRight w:val="0"/>
          <w:marTop w:val="0"/>
          <w:marBottom w:val="0"/>
          <w:divBdr>
            <w:top w:val="none" w:sz="0" w:space="0" w:color="auto"/>
            <w:left w:val="none" w:sz="0" w:space="0" w:color="auto"/>
            <w:bottom w:val="none" w:sz="0" w:space="0" w:color="auto"/>
            <w:right w:val="none" w:sz="0" w:space="0" w:color="auto"/>
          </w:divBdr>
        </w:div>
      </w:divsChild>
    </w:div>
    <w:div w:id="162626683">
      <w:bodyDiv w:val="1"/>
      <w:marLeft w:val="0"/>
      <w:marRight w:val="0"/>
      <w:marTop w:val="0"/>
      <w:marBottom w:val="0"/>
      <w:divBdr>
        <w:top w:val="none" w:sz="0" w:space="0" w:color="auto"/>
        <w:left w:val="none" w:sz="0" w:space="0" w:color="auto"/>
        <w:bottom w:val="none" w:sz="0" w:space="0" w:color="auto"/>
        <w:right w:val="none" w:sz="0" w:space="0" w:color="auto"/>
      </w:divBdr>
    </w:div>
    <w:div w:id="183176733">
      <w:bodyDiv w:val="1"/>
      <w:marLeft w:val="0"/>
      <w:marRight w:val="0"/>
      <w:marTop w:val="0"/>
      <w:marBottom w:val="0"/>
      <w:divBdr>
        <w:top w:val="none" w:sz="0" w:space="0" w:color="auto"/>
        <w:left w:val="none" w:sz="0" w:space="0" w:color="auto"/>
        <w:bottom w:val="none" w:sz="0" w:space="0" w:color="auto"/>
        <w:right w:val="none" w:sz="0" w:space="0" w:color="auto"/>
      </w:divBdr>
    </w:div>
    <w:div w:id="190387992">
      <w:bodyDiv w:val="1"/>
      <w:marLeft w:val="0"/>
      <w:marRight w:val="0"/>
      <w:marTop w:val="0"/>
      <w:marBottom w:val="0"/>
      <w:divBdr>
        <w:top w:val="none" w:sz="0" w:space="0" w:color="auto"/>
        <w:left w:val="none" w:sz="0" w:space="0" w:color="auto"/>
        <w:bottom w:val="none" w:sz="0" w:space="0" w:color="auto"/>
        <w:right w:val="none" w:sz="0" w:space="0" w:color="auto"/>
      </w:divBdr>
    </w:div>
    <w:div w:id="209464971">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292978131">
      <w:bodyDiv w:val="1"/>
      <w:marLeft w:val="0"/>
      <w:marRight w:val="0"/>
      <w:marTop w:val="0"/>
      <w:marBottom w:val="0"/>
      <w:divBdr>
        <w:top w:val="none" w:sz="0" w:space="0" w:color="auto"/>
        <w:left w:val="none" w:sz="0" w:space="0" w:color="auto"/>
        <w:bottom w:val="none" w:sz="0" w:space="0" w:color="auto"/>
        <w:right w:val="none" w:sz="0" w:space="0" w:color="auto"/>
      </w:divBdr>
      <w:divsChild>
        <w:div w:id="1127042032">
          <w:marLeft w:val="274"/>
          <w:marRight w:val="0"/>
          <w:marTop w:val="150"/>
          <w:marBottom w:val="0"/>
          <w:divBdr>
            <w:top w:val="none" w:sz="0" w:space="0" w:color="auto"/>
            <w:left w:val="none" w:sz="0" w:space="0" w:color="auto"/>
            <w:bottom w:val="none" w:sz="0" w:space="0" w:color="auto"/>
            <w:right w:val="none" w:sz="0" w:space="0" w:color="auto"/>
          </w:divBdr>
        </w:div>
        <w:div w:id="449394275">
          <w:marLeft w:val="806"/>
          <w:marRight w:val="0"/>
          <w:marTop w:val="75"/>
          <w:marBottom w:val="0"/>
          <w:divBdr>
            <w:top w:val="none" w:sz="0" w:space="0" w:color="auto"/>
            <w:left w:val="none" w:sz="0" w:space="0" w:color="auto"/>
            <w:bottom w:val="none" w:sz="0" w:space="0" w:color="auto"/>
            <w:right w:val="none" w:sz="0" w:space="0" w:color="auto"/>
          </w:divBdr>
        </w:div>
        <w:div w:id="1607614971">
          <w:marLeft w:val="274"/>
          <w:marRight w:val="0"/>
          <w:marTop w:val="150"/>
          <w:marBottom w:val="0"/>
          <w:divBdr>
            <w:top w:val="none" w:sz="0" w:space="0" w:color="auto"/>
            <w:left w:val="none" w:sz="0" w:space="0" w:color="auto"/>
            <w:bottom w:val="none" w:sz="0" w:space="0" w:color="auto"/>
            <w:right w:val="none" w:sz="0" w:space="0" w:color="auto"/>
          </w:divBdr>
        </w:div>
        <w:div w:id="1228343779">
          <w:marLeft w:val="806"/>
          <w:marRight w:val="0"/>
          <w:marTop w:val="75"/>
          <w:marBottom w:val="0"/>
          <w:divBdr>
            <w:top w:val="none" w:sz="0" w:space="0" w:color="auto"/>
            <w:left w:val="none" w:sz="0" w:space="0" w:color="auto"/>
            <w:bottom w:val="none" w:sz="0" w:space="0" w:color="auto"/>
            <w:right w:val="none" w:sz="0" w:space="0" w:color="auto"/>
          </w:divBdr>
        </w:div>
        <w:div w:id="396169314">
          <w:marLeft w:val="274"/>
          <w:marRight w:val="0"/>
          <w:marTop w:val="150"/>
          <w:marBottom w:val="0"/>
          <w:divBdr>
            <w:top w:val="none" w:sz="0" w:space="0" w:color="auto"/>
            <w:left w:val="none" w:sz="0" w:space="0" w:color="auto"/>
            <w:bottom w:val="none" w:sz="0" w:space="0" w:color="auto"/>
            <w:right w:val="none" w:sz="0" w:space="0" w:color="auto"/>
          </w:divBdr>
        </w:div>
        <w:div w:id="1473982031">
          <w:marLeft w:val="806"/>
          <w:marRight w:val="0"/>
          <w:marTop w:val="75"/>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18189796">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37074282">
      <w:bodyDiv w:val="1"/>
      <w:marLeft w:val="0"/>
      <w:marRight w:val="0"/>
      <w:marTop w:val="0"/>
      <w:marBottom w:val="0"/>
      <w:divBdr>
        <w:top w:val="none" w:sz="0" w:space="0" w:color="auto"/>
        <w:left w:val="none" w:sz="0" w:space="0" w:color="auto"/>
        <w:bottom w:val="none" w:sz="0" w:space="0" w:color="auto"/>
        <w:right w:val="none" w:sz="0" w:space="0" w:color="auto"/>
      </w:divBdr>
      <w:divsChild>
        <w:div w:id="929043092">
          <w:marLeft w:val="274"/>
          <w:marRight w:val="0"/>
          <w:marTop w:val="150"/>
          <w:marBottom w:val="0"/>
          <w:divBdr>
            <w:top w:val="none" w:sz="0" w:space="0" w:color="auto"/>
            <w:left w:val="none" w:sz="0" w:space="0" w:color="auto"/>
            <w:bottom w:val="none" w:sz="0" w:space="0" w:color="auto"/>
            <w:right w:val="none" w:sz="0" w:space="0" w:color="auto"/>
          </w:divBdr>
        </w:div>
        <w:div w:id="1592742614">
          <w:marLeft w:val="806"/>
          <w:marRight w:val="0"/>
          <w:marTop w:val="75"/>
          <w:marBottom w:val="0"/>
          <w:divBdr>
            <w:top w:val="none" w:sz="0" w:space="0" w:color="auto"/>
            <w:left w:val="none" w:sz="0" w:space="0" w:color="auto"/>
            <w:bottom w:val="none" w:sz="0" w:space="0" w:color="auto"/>
            <w:right w:val="none" w:sz="0" w:space="0" w:color="auto"/>
          </w:divBdr>
        </w:div>
        <w:div w:id="1089699367">
          <w:marLeft w:val="274"/>
          <w:marRight w:val="0"/>
          <w:marTop w:val="150"/>
          <w:marBottom w:val="0"/>
          <w:divBdr>
            <w:top w:val="none" w:sz="0" w:space="0" w:color="auto"/>
            <w:left w:val="none" w:sz="0" w:space="0" w:color="auto"/>
            <w:bottom w:val="none" w:sz="0" w:space="0" w:color="auto"/>
            <w:right w:val="none" w:sz="0" w:space="0" w:color="auto"/>
          </w:divBdr>
        </w:div>
        <w:div w:id="1870097820">
          <w:marLeft w:val="806"/>
          <w:marRight w:val="0"/>
          <w:marTop w:val="75"/>
          <w:marBottom w:val="0"/>
          <w:divBdr>
            <w:top w:val="none" w:sz="0" w:space="0" w:color="auto"/>
            <w:left w:val="none" w:sz="0" w:space="0" w:color="auto"/>
            <w:bottom w:val="none" w:sz="0" w:space="0" w:color="auto"/>
            <w:right w:val="none" w:sz="0" w:space="0" w:color="auto"/>
          </w:divBdr>
        </w:div>
        <w:div w:id="766342699">
          <w:marLeft w:val="1354"/>
          <w:marRight w:val="0"/>
          <w:marTop w:val="75"/>
          <w:marBottom w:val="0"/>
          <w:divBdr>
            <w:top w:val="none" w:sz="0" w:space="0" w:color="auto"/>
            <w:left w:val="none" w:sz="0" w:space="0" w:color="auto"/>
            <w:bottom w:val="none" w:sz="0" w:space="0" w:color="auto"/>
            <w:right w:val="none" w:sz="0" w:space="0" w:color="auto"/>
          </w:divBdr>
        </w:div>
        <w:div w:id="1256672037">
          <w:marLeft w:val="1354"/>
          <w:marRight w:val="0"/>
          <w:marTop w:val="75"/>
          <w:marBottom w:val="0"/>
          <w:divBdr>
            <w:top w:val="none" w:sz="0" w:space="0" w:color="auto"/>
            <w:left w:val="none" w:sz="0" w:space="0" w:color="auto"/>
            <w:bottom w:val="none" w:sz="0" w:space="0" w:color="auto"/>
            <w:right w:val="none" w:sz="0" w:space="0" w:color="auto"/>
          </w:divBdr>
        </w:div>
        <w:div w:id="1966426978">
          <w:marLeft w:val="1354"/>
          <w:marRight w:val="0"/>
          <w:marTop w:val="75"/>
          <w:marBottom w:val="0"/>
          <w:divBdr>
            <w:top w:val="none" w:sz="0" w:space="0" w:color="auto"/>
            <w:left w:val="none" w:sz="0" w:space="0" w:color="auto"/>
            <w:bottom w:val="none" w:sz="0" w:space="0" w:color="auto"/>
            <w:right w:val="none" w:sz="0" w:space="0" w:color="auto"/>
          </w:divBdr>
        </w:div>
        <w:div w:id="513540955">
          <w:marLeft w:val="1354"/>
          <w:marRight w:val="0"/>
          <w:marTop w:val="75"/>
          <w:marBottom w:val="0"/>
          <w:divBdr>
            <w:top w:val="none" w:sz="0" w:space="0" w:color="auto"/>
            <w:left w:val="none" w:sz="0" w:space="0" w:color="auto"/>
            <w:bottom w:val="none" w:sz="0" w:space="0" w:color="auto"/>
            <w:right w:val="none" w:sz="0" w:space="0" w:color="auto"/>
          </w:divBdr>
        </w:div>
        <w:div w:id="259608821">
          <w:marLeft w:val="1354"/>
          <w:marRight w:val="0"/>
          <w:marTop w:val="75"/>
          <w:marBottom w:val="0"/>
          <w:divBdr>
            <w:top w:val="none" w:sz="0" w:space="0" w:color="auto"/>
            <w:left w:val="none" w:sz="0" w:space="0" w:color="auto"/>
            <w:bottom w:val="none" w:sz="0" w:space="0" w:color="auto"/>
            <w:right w:val="none" w:sz="0" w:space="0" w:color="auto"/>
          </w:divBdr>
        </w:div>
        <w:div w:id="1821732982">
          <w:marLeft w:val="806"/>
          <w:marRight w:val="0"/>
          <w:marTop w:val="75"/>
          <w:marBottom w:val="0"/>
          <w:divBdr>
            <w:top w:val="none" w:sz="0" w:space="0" w:color="auto"/>
            <w:left w:val="none" w:sz="0" w:space="0" w:color="auto"/>
            <w:bottom w:val="none" w:sz="0" w:space="0" w:color="auto"/>
            <w:right w:val="none" w:sz="0" w:space="0" w:color="auto"/>
          </w:divBdr>
        </w:div>
      </w:divsChild>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53651538">
      <w:bodyDiv w:val="1"/>
      <w:marLeft w:val="0"/>
      <w:marRight w:val="0"/>
      <w:marTop w:val="0"/>
      <w:marBottom w:val="0"/>
      <w:divBdr>
        <w:top w:val="none" w:sz="0" w:space="0" w:color="auto"/>
        <w:left w:val="none" w:sz="0" w:space="0" w:color="auto"/>
        <w:bottom w:val="none" w:sz="0" w:space="0" w:color="auto"/>
        <w:right w:val="none" w:sz="0" w:space="0" w:color="auto"/>
      </w:divBdr>
      <w:divsChild>
        <w:div w:id="129518971">
          <w:marLeft w:val="720"/>
          <w:marRight w:val="0"/>
          <w:marTop w:val="0"/>
          <w:marBottom w:val="0"/>
          <w:divBdr>
            <w:top w:val="none" w:sz="0" w:space="0" w:color="auto"/>
            <w:left w:val="none" w:sz="0" w:space="0" w:color="auto"/>
            <w:bottom w:val="none" w:sz="0" w:space="0" w:color="auto"/>
            <w:right w:val="none" w:sz="0" w:space="0" w:color="auto"/>
          </w:divBdr>
        </w:div>
        <w:div w:id="1723166762">
          <w:marLeft w:val="720"/>
          <w:marRight w:val="0"/>
          <w:marTop w:val="0"/>
          <w:marBottom w:val="0"/>
          <w:divBdr>
            <w:top w:val="none" w:sz="0" w:space="0" w:color="auto"/>
            <w:left w:val="none" w:sz="0" w:space="0" w:color="auto"/>
            <w:bottom w:val="none" w:sz="0" w:space="0" w:color="auto"/>
            <w:right w:val="none" w:sz="0" w:space="0" w:color="auto"/>
          </w:divBdr>
        </w:div>
      </w:divsChild>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389889329">
      <w:bodyDiv w:val="1"/>
      <w:marLeft w:val="0"/>
      <w:marRight w:val="0"/>
      <w:marTop w:val="0"/>
      <w:marBottom w:val="0"/>
      <w:divBdr>
        <w:top w:val="none" w:sz="0" w:space="0" w:color="auto"/>
        <w:left w:val="none" w:sz="0" w:space="0" w:color="auto"/>
        <w:bottom w:val="none" w:sz="0" w:space="0" w:color="auto"/>
        <w:right w:val="none" w:sz="0" w:space="0" w:color="auto"/>
      </w:divBdr>
      <w:divsChild>
        <w:div w:id="61804903">
          <w:marLeft w:val="0"/>
          <w:marRight w:val="0"/>
          <w:marTop w:val="0"/>
          <w:marBottom w:val="0"/>
          <w:divBdr>
            <w:top w:val="none" w:sz="0" w:space="0" w:color="auto"/>
            <w:left w:val="none" w:sz="0" w:space="0" w:color="auto"/>
            <w:bottom w:val="none" w:sz="0" w:space="0" w:color="auto"/>
            <w:right w:val="none" w:sz="0" w:space="0" w:color="auto"/>
          </w:divBdr>
        </w:div>
        <w:div w:id="478228006">
          <w:marLeft w:val="0"/>
          <w:marRight w:val="0"/>
          <w:marTop w:val="0"/>
          <w:marBottom w:val="0"/>
          <w:divBdr>
            <w:top w:val="none" w:sz="0" w:space="0" w:color="auto"/>
            <w:left w:val="none" w:sz="0" w:space="0" w:color="auto"/>
            <w:bottom w:val="none" w:sz="0" w:space="0" w:color="auto"/>
            <w:right w:val="none" w:sz="0" w:space="0" w:color="auto"/>
          </w:divBdr>
        </w:div>
        <w:div w:id="552038254">
          <w:marLeft w:val="0"/>
          <w:marRight w:val="0"/>
          <w:marTop w:val="0"/>
          <w:marBottom w:val="0"/>
          <w:divBdr>
            <w:top w:val="none" w:sz="0" w:space="0" w:color="auto"/>
            <w:left w:val="none" w:sz="0" w:space="0" w:color="auto"/>
            <w:bottom w:val="none" w:sz="0" w:space="0" w:color="auto"/>
            <w:right w:val="none" w:sz="0" w:space="0" w:color="auto"/>
          </w:divBdr>
        </w:div>
        <w:div w:id="743142480">
          <w:marLeft w:val="0"/>
          <w:marRight w:val="0"/>
          <w:marTop w:val="0"/>
          <w:marBottom w:val="0"/>
          <w:divBdr>
            <w:top w:val="none" w:sz="0" w:space="0" w:color="auto"/>
            <w:left w:val="none" w:sz="0" w:space="0" w:color="auto"/>
            <w:bottom w:val="none" w:sz="0" w:space="0" w:color="auto"/>
            <w:right w:val="none" w:sz="0" w:space="0" w:color="auto"/>
          </w:divBdr>
        </w:div>
        <w:div w:id="1088186938">
          <w:marLeft w:val="0"/>
          <w:marRight w:val="0"/>
          <w:marTop w:val="0"/>
          <w:marBottom w:val="0"/>
          <w:divBdr>
            <w:top w:val="none" w:sz="0" w:space="0" w:color="auto"/>
            <w:left w:val="none" w:sz="0" w:space="0" w:color="auto"/>
            <w:bottom w:val="none" w:sz="0" w:space="0" w:color="auto"/>
            <w:right w:val="none" w:sz="0" w:space="0" w:color="auto"/>
          </w:divBdr>
        </w:div>
        <w:div w:id="1220440636">
          <w:marLeft w:val="0"/>
          <w:marRight w:val="0"/>
          <w:marTop w:val="0"/>
          <w:marBottom w:val="0"/>
          <w:divBdr>
            <w:top w:val="none" w:sz="0" w:space="0" w:color="auto"/>
            <w:left w:val="none" w:sz="0" w:space="0" w:color="auto"/>
            <w:bottom w:val="none" w:sz="0" w:space="0" w:color="auto"/>
            <w:right w:val="none" w:sz="0" w:space="0" w:color="auto"/>
          </w:divBdr>
        </w:div>
        <w:div w:id="1230309104">
          <w:marLeft w:val="0"/>
          <w:marRight w:val="0"/>
          <w:marTop w:val="0"/>
          <w:marBottom w:val="0"/>
          <w:divBdr>
            <w:top w:val="none" w:sz="0" w:space="0" w:color="auto"/>
            <w:left w:val="none" w:sz="0" w:space="0" w:color="auto"/>
            <w:bottom w:val="none" w:sz="0" w:space="0" w:color="auto"/>
            <w:right w:val="none" w:sz="0" w:space="0" w:color="auto"/>
          </w:divBdr>
        </w:div>
        <w:div w:id="1718168076">
          <w:marLeft w:val="0"/>
          <w:marRight w:val="0"/>
          <w:marTop w:val="0"/>
          <w:marBottom w:val="0"/>
          <w:divBdr>
            <w:top w:val="none" w:sz="0" w:space="0" w:color="auto"/>
            <w:left w:val="none" w:sz="0" w:space="0" w:color="auto"/>
            <w:bottom w:val="none" w:sz="0" w:space="0" w:color="auto"/>
            <w:right w:val="none" w:sz="0" w:space="0" w:color="auto"/>
          </w:divBdr>
        </w:div>
        <w:div w:id="2010716834">
          <w:marLeft w:val="0"/>
          <w:marRight w:val="0"/>
          <w:marTop w:val="0"/>
          <w:marBottom w:val="0"/>
          <w:divBdr>
            <w:top w:val="none" w:sz="0" w:space="0" w:color="auto"/>
            <w:left w:val="none" w:sz="0" w:space="0" w:color="auto"/>
            <w:bottom w:val="none" w:sz="0" w:space="0" w:color="auto"/>
            <w:right w:val="none" w:sz="0" w:space="0" w:color="auto"/>
          </w:divBdr>
        </w:div>
      </w:divsChild>
    </w:div>
    <w:div w:id="397871006">
      <w:bodyDiv w:val="1"/>
      <w:marLeft w:val="0"/>
      <w:marRight w:val="0"/>
      <w:marTop w:val="0"/>
      <w:marBottom w:val="0"/>
      <w:divBdr>
        <w:top w:val="none" w:sz="0" w:space="0" w:color="auto"/>
        <w:left w:val="none" w:sz="0" w:space="0" w:color="auto"/>
        <w:bottom w:val="none" w:sz="0" w:space="0" w:color="auto"/>
        <w:right w:val="none" w:sz="0" w:space="0" w:color="auto"/>
      </w:divBdr>
    </w:div>
    <w:div w:id="404186850">
      <w:bodyDiv w:val="1"/>
      <w:marLeft w:val="0"/>
      <w:marRight w:val="0"/>
      <w:marTop w:val="0"/>
      <w:marBottom w:val="0"/>
      <w:divBdr>
        <w:top w:val="none" w:sz="0" w:space="0" w:color="auto"/>
        <w:left w:val="none" w:sz="0" w:space="0" w:color="auto"/>
        <w:bottom w:val="none" w:sz="0" w:space="0" w:color="auto"/>
        <w:right w:val="none" w:sz="0" w:space="0" w:color="auto"/>
      </w:divBdr>
      <w:divsChild>
        <w:div w:id="352650558">
          <w:marLeft w:val="0"/>
          <w:marRight w:val="0"/>
          <w:marTop w:val="0"/>
          <w:marBottom w:val="0"/>
          <w:divBdr>
            <w:top w:val="none" w:sz="0" w:space="0" w:color="auto"/>
            <w:left w:val="none" w:sz="0" w:space="0" w:color="auto"/>
            <w:bottom w:val="none" w:sz="0" w:space="0" w:color="auto"/>
            <w:right w:val="none" w:sz="0" w:space="0" w:color="auto"/>
          </w:divBdr>
        </w:div>
        <w:div w:id="367723630">
          <w:marLeft w:val="0"/>
          <w:marRight w:val="0"/>
          <w:marTop w:val="0"/>
          <w:marBottom w:val="0"/>
          <w:divBdr>
            <w:top w:val="none" w:sz="0" w:space="0" w:color="auto"/>
            <w:left w:val="none" w:sz="0" w:space="0" w:color="auto"/>
            <w:bottom w:val="none" w:sz="0" w:space="0" w:color="auto"/>
            <w:right w:val="none" w:sz="0" w:space="0" w:color="auto"/>
          </w:divBdr>
        </w:div>
        <w:div w:id="444815463">
          <w:marLeft w:val="0"/>
          <w:marRight w:val="0"/>
          <w:marTop w:val="0"/>
          <w:marBottom w:val="0"/>
          <w:divBdr>
            <w:top w:val="none" w:sz="0" w:space="0" w:color="auto"/>
            <w:left w:val="none" w:sz="0" w:space="0" w:color="auto"/>
            <w:bottom w:val="none" w:sz="0" w:space="0" w:color="auto"/>
            <w:right w:val="none" w:sz="0" w:space="0" w:color="auto"/>
          </w:divBdr>
        </w:div>
        <w:div w:id="794719718">
          <w:marLeft w:val="0"/>
          <w:marRight w:val="0"/>
          <w:marTop w:val="0"/>
          <w:marBottom w:val="0"/>
          <w:divBdr>
            <w:top w:val="none" w:sz="0" w:space="0" w:color="auto"/>
            <w:left w:val="none" w:sz="0" w:space="0" w:color="auto"/>
            <w:bottom w:val="none" w:sz="0" w:space="0" w:color="auto"/>
            <w:right w:val="none" w:sz="0" w:space="0" w:color="auto"/>
          </w:divBdr>
        </w:div>
        <w:div w:id="1687054230">
          <w:marLeft w:val="0"/>
          <w:marRight w:val="0"/>
          <w:marTop w:val="0"/>
          <w:marBottom w:val="0"/>
          <w:divBdr>
            <w:top w:val="none" w:sz="0" w:space="0" w:color="auto"/>
            <w:left w:val="none" w:sz="0" w:space="0" w:color="auto"/>
            <w:bottom w:val="none" w:sz="0" w:space="0" w:color="auto"/>
            <w:right w:val="none" w:sz="0" w:space="0" w:color="auto"/>
          </w:divBdr>
        </w:div>
        <w:div w:id="2038391227">
          <w:marLeft w:val="0"/>
          <w:marRight w:val="0"/>
          <w:marTop w:val="0"/>
          <w:marBottom w:val="0"/>
          <w:divBdr>
            <w:top w:val="none" w:sz="0" w:space="0" w:color="auto"/>
            <w:left w:val="none" w:sz="0" w:space="0" w:color="auto"/>
            <w:bottom w:val="none" w:sz="0" w:space="0" w:color="auto"/>
            <w:right w:val="none" w:sz="0" w:space="0" w:color="auto"/>
          </w:divBdr>
        </w:div>
        <w:div w:id="2140296172">
          <w:marLeft w:val="0"/>
          <w:marRight w:val="0"/>
          <w:marTop w:val="0"/>
          <w:marBottom w:val="0"/>
          <w:divBdr>
            <w:top w:val="none" w:sz="0" w:space="0" w:color="auto"/>
            <w:left w:val="none" w:sz="0" w:space="0" w:color="auto"/>
            <w:bottom w:val="none" w:sz="0" w:space="0" w:color="auto"/>
            <w:right w:val="none" w:sz="0" w:space="0" w:color="auto"/>
          </w:divBdr>
        </w:div>
      </w:divsChild>
    </w:div>
    <w:div w:id="429354456">
      <w:bodyDiv w:val="1"/>
      <w:marLeft w:val="0"/>
      <w:marRight w:val="0"/>
      <w:marTop w:val="0"/>
      <w:marBottom w:val="0"/>
      <w:divBdr>
        <w:top w:val="none" w:sz="0" w:space="0" w:color="auto"/>
        <w:left w:val="none" w:sz="0" w:space="0" w:color="auto"/>
        <w:bottom w:val="none" w:sz="0" w:space="0" w:color="auto"/>
        <w:right w:val="none" w:sz="0" w:space="0" w:color="auto"/>
      </w:divBdr>
    </w:div>
    <w:div w:id="429936903">
      <w:bodyDiv w:val="1"/>
      <w:marLeft w:val="0"/>
      <w:marRight w:val="0"/>
      <w:marTop w:val="0"/>
      <w:marBottom w:val="0"/>
      <w:divBdr>
        <w:top w:val="none" w:sz="0" w:space="0" w:color="auto"/>
        <w:left w:val="none" w:sz="0" w:space="0" w:color="auto"/>
        <w:bottom w:val="none" w:sz="0" w:space="0" w:color="auto"/>
        <w:right w:val="none" w:sz="0" w:space="0" w:color="auto"/>
      </w:divBdr>
    </w:div>
    <w:div w:id="430318702">
      <w:bodyDiv w:val="1"/>
      <w:marLeft w:val="0"/>
      <w:marRight w:val="0"/>
      <w:marTop w:val="0"/>
      <w:marBottom w:val="0"/>
      <w:divBdr>
        <w:top w:val="none" w:sz="0" w:space="0" w:color="auto"/>
        <w:left w:val="none" w:sz="0" w:space="0" w:color="auto"/>
        <w:bottom w:val="none" w:sz="0" w:space="0" w:color="auto"/>
        <w:right w:val="none" w:sz="0" w:space="0" w:color="auto"/>
      </w:divBdr>
    </w:div>
    <w:div w:id="445201263">
      <w:bodyDiv w:val="1"/>
      <w:marLeft w:val="0"/>
      <w:marRight w:val="0"/>
      <w:marTop w:val="0"/>
      <w:marBottom w:val="0"/>
      <w:divBdr>
        <w:top w:val="none" w:sz="0" w:space="0" w:color="auto"/>
        <w:left w:val="none" w:sz="0" w:space="0" w:color="auto"/>
        <w:bottom w:val="none" w:sz="0" w:space="0" w:color="auto"/>
        <w:right w:val="none" w:sz="0" w:space="0" w:color="auto"/>
      </w:divBdr>
      <w:divsChild>
        <w:div w:id="1917012499">
          <w:marLeft w:val="274"/>
          <w:marRight w:val="0"/>
          <w:marTop w:val="150"/>
          <w:marBottom w:val="0"/>
          <w:divBdr>
            <w:top w:val="none" w:sz="0" w:space="0" w:color="auto"/>
            <w:left w:val="none" w:sz="0" w:space="0" w:color="auto"/>
            <w:bottom w:val="none" w:sz="0" w:space="0" w:color="auto"/>
            <w:right w:val="none" w:sz="0" w:space="0" w:color="auto"/>
          </w:divBdr>
        </w:div>
        <w:div w:id="970285965">
          <w:marLeft w:val="806"/>
          <w:marRight w:val="0"/>
          <w:marTop w:val="75"/>
          <w:marBottom w:val="0"/>
          <w:divBdr>
            <w:top w:val="none" w:sz="0" w:space="0" w:color="auto"/>
            <w:left w:val="none" w:sz="0" w:space="0" w:color="auto"/>
            <w:bottom w:val="none" w:sz="0" w:space="0" w:color="auto"/>
            <w:right w:val="none" w:sz="0" w:space="0" w:color="auto"/>
          </w:divBdr>
        </w:div>
        <w:div w:id="366805526">
          <w:marLeft w:val="274"/>
          <w:marRight w:val="0"/>
          <w:marTop w:val="150"/>
          <w:marBottom w:val="0"/>
          <w:divBdr>
            <w:top w:val="none" w:sz="0" w:space="0" w:color="auto"/>
            <w:left w:val="none" w:sz="0" w:space="0" w:color="auto"/>
            <w:bottom w:val="none" w:sz="0" w:space="0" w:color="auto"/>
            <w:right w:val="none" w:sz="0" w:space="0" w:color="auto"/>
          </w:divBdr>
        </w:div>
        <w:div w:id="1387415252">
          <w:marLeft w:val="806"/>
          <w:marRight w:val="0"/>
          <w:marTop w:val="75"/>
          <w:marBottom w:val="0"/>
          <w:divBdr>
            <w:top w:val="none" w:sz="0" w:space="0" w:color="auto"/>
            <w:left w:val="none" w:sz="0" w:space="0" w:color="auto"/>
            <w:bottom w:val="none" w:sz="0" w:space="0" w:color="auto"/>
            <w:right w:val="none" w:sz="0" w:space="0" w:color="auto"/>
          </w:divBdr>
        </w:div>
        <w:div w:id="104662089">
          <w:marLeft w:val="274"/>
          <w:marRight w:val="0"/>
          <w:marTop w:val="150"/>
          <w:marBottom w:val="0"/>
          <w:divBdr>
            <w:top w:val="none" w:sz="0" w:space="0" w:color="auto"/>
            <w:left w:val="none" w:sz="0" w:space="0" w:color="auto"/>
            <w:bottom w:val="none" w:sz="0" w:space="0" w:color="auto"/>
            <w:right w:val="none" w:sz="0" w:space="0" w:color="auto"/>
          </w:divBdr>
        </w:div>
        <w:div w:id="2031644487">
          <w:marLeft w:val="806"/>
          <w:marRight w:val="0"/>
          <w:marTop w:val="75"/>
          <w:marBottom w:val="0"/>
          <w:divBdr>
            <w:top w:val="none" w:sz="0" w:space="0" w:color="auto"/>
            <w:left w:val="none" w:sz="0" w:space="0" w:color="auto"/>
            <w:bottom w:val="none" w:sz="0" w:space="0" w:color="auto"/>
            <w:right w:val="none" w:sz="0" w:space="0" w:color="auto"/>
          </w:divBdr>
        </w:div>
      </w:divsChild>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66630610">
      <w:bodyDiv w:val="1"/>
      <w:marLeft w:val="0"/>
      <w:marRight w:val="0"/>
      <w:marTop w:val="0"/>
      <w:marBottom w:val="0"/>
      <w:divBdr>
        <w:top w:val="none" w:sz="0" w:space="0" w:color="auto"/>
        <w:left w:val="none" w:sz="0" w:space="0" w:color="auto"/>
        <w:bottom w:val="none" w:sz="0" w:space="0" w:color="auto"/>
        <w:right w:val="none" w:sz="0" w:space="0" w:color="auto"/>
      </w:divBdr>
    </w:div>
    <w:div w:id="472455792">
      <w:bodyDiv w:val="1"/>
      <w:marLeft w:val="0"/>
      <w:marRight w:val="0"/>
      <w:marTop w:val="0"/>
      <w:marBottom w:val="0"/>
      <w:divBdr>
        <w:top w:val="none" w:sz="0" w:space="0" w:color="auto"/>
        <w:left w:val="none" w:sz="0" w:space="0" w:color="auto"/>
        <w:bottom w:val="none" w:sz="0" w:space="0" w:color="auto"/>
        <w:right w:val="none" w:sz="0" w:space="0" w:color="auto"/>
      </w:divBdr>
      <w:divsChild>
        <w:div w:id="171995059">
          <w:marLeft w:val="0"/>
          <w:marRight w:val="0"/>
          <w:marTop w:val="0"/>
          <w:marBottom w:val="0"/>
          <w:divBdr>
            <w:top w:val="none" w:sz="0" w:space="0" w:color="auto"/>
            <w:left w:val="none" w:sz="0" w:space="0" w:color="auto"/>
            <w:bottom w:val="none" w:sz="0" w:space="0" w:color="auto"/>
            <w:right w:val="none" w:sz="0" w:space="0" w:color="auto"/>
          </w:divBdr>
          <w:divsChild>
            <w:div w:id="203443799">
              <w:marLeft w:val="0"/>
              <w:marRight w:val="0"/>
              <w:marTop w:val="0"/>
              <w:marBottom w:val="0"/>
              <w:divBdr>
                <w:top w:val="none" w:sz="0" w:space="0" w:color="auto"/>
                <w:left w:val="none" w:sz="0" w:space="0" w:color="auto"/>
                <w:bottom w:val="none" w:sz="0" w:space="0" w:color="auto"/>
                <w:right w:val="none" w:sz="0" w:space="0" w:color="auto"/>
              </w:divBdr>
            </w:div>
          </w:divsChild>
        </w:div>
        <w:div w:id="295988432">
          <w:marLeft w:val="0"/>
          <w:marRight w:val="0"/>
          <w:marTop w:val="0"/>
          <w:marBottom w:val="0"/>
          <w:divBdr>
            <w:top w:val="none" w:sz="0" w:space="0" w:color="auto"/>
            <w:left w:val="none" w:sz="0" w:space="0" w:color="auto"/>
            <w:bottom w:val="none" w:sz="0" w:space="0" w:color="auto"/>
            <w:right w:val="none" w:sz="0" w:space="0" w:color="auto"/>
          </w:divBdr>
          <w:divsChild>
            <w:div w:id="1457328600">
              <w:marLeft w:val="0"/>
              <w:marRight w:val="0"/>
              <w:marTop w:val="0"/>
              <w:marBottom w:val="0"/>
              <w:divBdr>
                <w:top w:val="none" w:sz="0" w:space="0" w:color="auto"/>
                <w:left w:val="none" w:sz="0" w:space="0" w:color="auto"/>
                <w:bottom w:val="none" w:sz="0" w:space="0" w:color="auto"/>
                <w:right w:val="none" w:sz="0" w:space="0" w:color="auto"/>
              </w:divBdr>
            </w:div>
          </w:divsChild>
        </w:div>
        <w:div w:id="306516820">
          <w:marLeft w:val="0"/>
          <w:marRight w:val="0"/>
          <w:marTop w:val="0"/>
          <w:marBottom w:val="0"/>
          <w:divBdr>
            <w:top w:val="none" w:sz="0" w:space="0" w:color="auto"/>
            <w:left w:val="none" w:sz="0" w:space="0" w:color="auto"/>
            <w:bottom w:val="none" w:sz="0" w:space="0" w:color="auto"/>
            <w:right w:val="none" w:sz="0" w:space="0" w:color="auto"/>
          </w:divBdr>
          <w:divsChild>
            <w:div w:id="101266636">
              <w:marLeft w:val="0"/>
              <w:marRight w:val="0"/>
              <w:marTop w:val="0"/>
              <w:marBottom w:val="0"/>
              <w:divBdr>
                <w:top w:val="none" w:sz="0" w:space="0" w:color="auto"/>
                <w:left w:val="none" w:sz="0" w:space="0" w:color="auto"/>
                <w:bottom w:val="none" w:sz="0" w:space="0" w:color="auto"/>
                <w:right w:val="none" w:sz="0" w:space="0" w:color="auto"/>
              </w:divBdr>
            </w:div>
          </w:divsChild>
        </w:div>
        <w:div w:id="541138909">
          <w:marLeft w:val="0"/>
          <w:marRight w:val="0"/>
          <w:marTop w:val="0"/>
          <w:marBottom w:val="0"/>
          <w:divBdr>
            <w:top w:val="none" w:sz="0" w:space="0" w:color="auto"/>
            <w:left w:val="none" w:sz="0" w:space="0" w:color="auto"/>
            <w:bottom w:val="none" w:sz="0" w:space="0" w:color="auto"/>
            <w:right w:val="none" w:sz="0" w:space="0" w:color="auto"/>
          </w:divBdr>
          <w:divsChild>
            <w:div w:id="267471445">
              <w:marLeft w:val="0"/>
              <w:marRight w:val="0"/>
              <w:marTop w:val="0"/>
              <w:marBottom w:val="0"/>
              <w:divBdr>
                <w:top w:val="none" w:sz="0" w:space="0" w:color="auto"/>
                <w:left w:val="none" w:sz="0" w:space="0" w:color="auto"/>
                <w:bottom w:val="none" w:sz="0" w:space="0" w:color="auto"/>
                <w:right w:val="none" w:sz="0" w:space="0" w:color="auto"/>
              </w:divBdr>
            </w:div>
            <w:div w:id="459223091">
              <w:marLeft w:val="0"/>
              <w:marRight w:val="0"/>
              <w:marTop w:val="0"/>
              <w:marBottom w:val="0"/>
              <w:divBdr>
                <w:top w:val="none" w:sz="0" w:space="0" w:color="auto"/>
                <w:left w:val="none" w:sz="0" w:space="0" w:color="auto"/>
                <w:bottom w:val="none" w:sz="0" w:space="0" w:color="auto"/>
                <w:right w:val="none" w:sz="0" w:space="0" w:color="auto"/>
              </w:divBdr>
            </w:div>
            <w:div w:id="808669677">
              <w:marLeft w:val="0"/>
              <w:marRight w:val="0"/>
              <w:marTop w:val="0"/>
              <w:marBottom w:val="0"/>
              <w:divBdr>
                <w:top w:val="none" w:sz="0" w:space="0" w:color="auto"/>
                <w:left w:val="none" w:sz="0" w:space="0" w:color="auto"/>
                <w:bottom w:val="none" w:sz="0" w:space="0" w:color="auto"/>
                <w:right w:val="none" w:sz="0" w:space="0" w:color="auto"/>
              </w:divBdr>
            </w:div>
          </w:divsChild>
        </w:div>
        <w:div w:id="562330396">
          <w:marLeft w:val="0"/>
          <w:marRight w:val="0"/>
          <w:marTop w:val="0"/>
          <w:marBottom w:val="0"/>
          <w:divBdr>
            <w:top w:val="none" w:sz="0" w:space="0" w:color="auto"/>
            <w:left w:val="none" w:sz="0" w:space="0" w:color="auto"/>
            <w:bottom w:val="none" w:sz="0" w:space="0" w:color="auto"/>
            <w:right w:val="none" w:sz="0" w:space="0" w:color="auto"/>
          </w:divBdr>
          <w:divsChild>
            <w:div w:id="1349483916">
              <w:marLeft w:val="0"/>
              <w:marRight w:val="0"/>
              <w:marTop w:val="0"/>
              <w:marBottom w:val="0"/>
              <w:divBdr>
                <w:top w:val="none" w:sz="0" w:space="0" w:color="auto"/>
                <w:left w:val="none" w:sz="0" w:space="0" w:color="auto"/>
                <w:bottom w:val="none" w:sz="0" w:space="0" w:color="auto"/>
                <w:right w:val="none" w:sz="0" w:space="0" w:color="auto"/>
              </w:divBdr>
            </w:div>
          </w:divsChild>
        </w:div>
        <w:div w:id="658969369">
          <w:marLeft w:val="0"/>
          <w:marRight w:val="0"/>
          <w:marTop w:val="0"/>
          <w:marBottom w:val="0"/>
          <w:divBdr>
            <w:top w:val="none" w:sz="0" w:space="0" w:color="auto"/>
            <w:left w:val="none" w:sz="0" w:space="0" w:color="auto"/>
            <w:bottom w:val="none" w:sz="0" w:space="0" w:color="auto"/>
            <w:right w:val="none" w:sz="0" w:space="0" w:color="auto"/>
          </w:divBdr>
          <w:divsChild>
            <w:div w:id="1550801614">
              <w:marLeft w:val="0"/>
              <w:marRight w:val="0"/>
              <w:marTop w:val="0"/>
              <w:marBottom w:val="0"/>
              <w:divBdr>
                <w:top w:val="none" w:sz="0" w:space="0" w:color="auto"/>
                <w:left w:val="none" w:sz="0" w:space="0" w:color="auto"/>
                <w:bottom w:val="none" w:sz="0" w:space="0" w:color="auto"/>
                <w:right w:val="none" w:sz="0" w:space="0" w:color="auto"/>
              </w:divBdr>
            </w:div>
          </w:divsChild>
        </w:div>
        <w:div w:id="706099595">
          <w:marLeft w:val="0"/>
          <w:marRight w:val="0"/>
          <w:marTop w:val="0"/>
          <w:marBottom w:val="0"/>
          <w:divBdr>
            <w:top w:val="none" w:sz="0" w:space="0" w:color="auto"/>
            <w:left w:val="none" w:sz="0" w:space="0" w:color="auto"/>
            <w:bottom w:val="none" w:sz="0" w:space="0" w:color="auto"/>
            <w:right w:val="none" w:sz="0" w:space="0" w:color="auto"/>
          </w:divBdr>
          <w:divsChild>
            <w:div w:id="1496606535">
              <w:marLeft w:val="0"/>
              <w:marRight w:val="0"/>
              <w:marTop w:val="0"/>
              <w:marBottom w:val="0"/>
              <w:divBdr>
                <w:top w:val="none" w:sz="0" w:space="0" w:color="auto"/>
                <w:left w:val="none" w:sz="0" w:space="0" w:color="auto"/>
                <w:bottom w:val="none" w:sz="0" w:space="0" w:color="auto"/>
                <w:right w:val="none" w:sz="0" w:space="0" w:color="auto"/>
              </w:divBdr>
            </w:div>
          </w:divsChild>
        </w:div>
        <w:div w:id="809784752">
          <w:marLeft w:val="0"/>
          <w:marRight w:val="0"/>
          <w:marTop w:val="0"/>
          <w:marBottom w:val="0"/>
          <w:divBdr>
            <w:top w:val="none" w:sz="0" w:space="0" w:color="auto"/>
            <w:left w:val="none" w:sz="0" w:space="0" w:color="auto"/>
            <w:bottom w:val="none" w:sz="0" w:space="0" w:color="auto"/>
            <w:right w:val="none" w:sz="0" w:space="0" w:color="auto"/>
          </w:divBdr>
          <w:divsChild>
            <w:div w:id="1349218476">
              <w:marLeft w:val="0"/>
              <w:marRight w:val="0"/>
              <w:marTop w:val="0"/>
              <w:marBottom w:val="0"/>
              <w:divBdr>
                <w:top w:val="none" w:sz="0" w:space="0" w:color="auto"/>
                <w:left w:val="none" w:sz="0" w:space="0" w:color="auto"/>
                <w:bottom w:val="none" w:sz="0" w:space="0" w:color="auto"/>
                <w:right w:val="none" w:sz="0" w:space="0" w:color="auto"/>
              </w:divBdr>
            </w:div>
          </w:divsChild>
        </w:div>
        <w:div w:id="887297251">
          <w:marLeft w:val="0"/>
          <w:marRight w:val="0"/>
          <w:marTop w:val="0"/>
          <w:marBottom w:val="0"/>
          <w:divBdr>
            <w:top w:val="none" w:sz="0" w:space="0" w:color="auto"/>
            <w:left w:val="none" w:sz="0" w:space="0" w:color="auto"/>
            <w:bottom w:val="none" w:sz="0" w:space="0" w:color="auto"/>
            <w:right w:val="none" w:sz="0" w:space="0" w:color="auto"/>
          </w:divBdr>
          <w:divsChild>
            <w:div w:id="291324075">
              <w:marLeft w:val="0"/>
              <w:marRight w:val="0"/>
              <w:marTop w:val="0"/>
              <w:marBottom w:val="0"/>
              <w:divBdr>
                <w:top w:val="none" w:sz="0" w:space="0" w:color="auto"/>
                <w:left w:val="none" w:sz="0" w:space="0" w:color="auto"/>
                <w:bottom w:val="none" w:sz="0" w:space="0" w:color="auto"/>
                <w:right w:val="none" w:sz="0" w:space="0" w:color="auto"/>
              </w:divBdr>
            </w:div>
            <w:div w:id="2068912348">
              <w:marLeft w:val="0"/>
              <w:marRight w:val="0"/>
              <w:marTop w:val="0"/>
              <w:marBottom w:val="0"/>
              <w:divBdr>
                <w:top w:val="none" w:sz="0" w:space="0" w:color="auto"/>
                <w:left w:val="none" w:sz="0" w:space="0" w:color="auto"/>
                <w:bottom w:val="none" w:sz="0" w:space="0" w:color="auto"/>
                <w:right w:val="none" w:sz="0" w:space="0" w:color="auto"/>
              </w:divBdr>
            </w:div>
          </w:divsChild>
        </w:div>
        <w:div w:id="966200865">
          <w:marLeft w:val="0"/>
          <w:marRight w:val="0"/>
          <w:marTop w:val="0"/>
          <w:marBottom w:val="0"/>
          <w:divBdr>
            <w:top w:val="none" w:sz="0" w:space="0" w:color="auto"/>
            <w:left w:val="none" w:sz="0" w:space="0" w:color="auto"/>
            <w:bottom w:val="none" w:sz="0" w:space="0" w:color="auto"/>
            <w:right w:val="none" w:sz="0" w:space="0" w:color="auto"/>
          </w:divBdr>
          <w:divsChild>
            <w:div w:id="1715495324">
              <w:marLeft w:val="0"/>
              <w:marRight w:val="0"/>
              <w:marTop w:val="0"/>
              <w:marBottom w:val="0"/>
              <w:divBdr>
                <w:top w:val="none" w:sz="0" w:space="0" w:color="auto"/>
                <w:left w:val="none" w:sz="0" w:space="0" w:color="auto"/>
                <w:bottom w:val="none" w:sz="0" w:space="0" w:color="auto"/>
                <w:right w:val="none" w:sz="0" w:space="0" w:color="auto"/>
              </w:divBdr>
            </w:div>
          </w:divsChild>
        </w:div>
        <w:div w:id="989863673">
          <w:marLeft w:val="0"/>
          <w:marRight w:val="0"/>
          <w:marTop w:val="0"/>
          <w:marBottom w:val="0"/>
          <w:divBdr>
            <w:top w:val="none" w:sz="0" w:space="0" w:color="auto"/>
            <w:left w:val="none" w:sz="0" w:space="0" w:color="auto"/>
            <w:bottom w:val="none" w:sz="0" w:space="0" w:color="auto"/>
            <w:right w:val="none" w:sz="0" w:space="0" w:color="auto"/>
          </w:divBdr>
          <w:divsChild>
            <w:div w:id="1064063233">
              <w:marLeft w:val="0"/>
              <w:marRight w:val="0"/>
              <w:marTop w:val="0"/>
              <w:marBottom w:val="0"/>
              <w:divBdr>
                <w:top w:val="none" w:sz="0" w:space="0" w:color="auto"/>
                <w:left w:val="none" w:sz="0" w:space="0" w:color="auto"/>
                <w:bottom w:val="none" w:sz="0" w:space="0" w:color="auto"/>
                <w:right w:val="none" w:sz="0" w:space="0" w:color="auto"/>
              </w:divBdr>
            </w:div>
          </w:divsChild>
        </w:div>
        <w:div w:id="1051615187">
          <w:marLeft w:val="0"/>
          <w:marRight w:val="0"/>
          <w:marTop w:val="0"/>
          <w:marBottom w:val="0"/>
          <w:divBdr>
            <w:top w:val="none" w:sz="0" w:space="0" w:color="auto"/>
            <w:left w:val="none" w:sz="0" w:space="0" w:color="auto"/>
            <w:bottom w:val="none" w:sz="0" w:space="0" w:color="auto"/>
            <w:right w:val="none" w:sz="0" w:space="0" w:color="auto"/>
          </w:divBdr>
          <w:divsChild>
            <w:div w:id="1801725779">
              <w:marLeft w:val="0"/>
              <w:marRight w:val="0"/>
              <w:marTop w:val="0"/>
              <w:marBottom w:val="0"/>
              <w:divBdr>
                <w:top w:val="none" w:sz="0" w:space="0" w:color="auto"/>
                <w:left w:val="none" w:sz="0" w:space="0" w:color="auto"/>
                <w:bottom w:val="none" w:sz="0" w:space="0" w:color="auto"/>
                <w:right w:val="none" w:sz="0" w:space="0" w:color="auto"/>
              </w:divBdr>
            </w:div>
          </w:divsChild>
        </w:div>
        <w:div w:id="1177496880">
          <w:marLeft w:val="0"/>
          <w:marRight w:val="0"/>
          <w:marTop w:val="0"/>
          <w:marBottom w:val="0"/>
          <w:divBdr>
            <w:top w:val="none" w:sz="0" w:space="0" w:color="auto"/>
            <w:left w:val="none" w:sz="0" w:space="0" w:color="auto"/>
            <w:bottom w:val="none" w:sz="0" w:space="0" w:color="auto"/>
            <w:right w:val="none" w:sz="0" w:space="0" w:color="auto"/>
          </w:divBdr>
          <w:divsChild>
            <w:div w:id="1979065191">
              <w:marLeft w:val="0"/>
              <w:marRight w:val="0"/>
              <w:marTop w:val="0"/>
              <w:marBottom w:val="0"/>
              <w:divBdr>
                <w:top w:val="none" w:sz="0" w:space="0" w:color="auto"/>
                <w:left w:val="none" w:sz="0" w:space="0" w:color="auto"/>
                <w:bottom w:val="none" w:sz="0" w:space="0" w:color="auto"/>
                <w:right w:val="none" w:sz="0" w:space="0" w:color="auto"/>
              </w:divBdr>
            </w:div>
          </w:divsChild>
        </w:div>
        <w:div w:id="1231891523">
          <w:marLeft w:val="0"/>
          <w:marRight w:val="0"/>
          <w:marTop w:val="0"/>
          <w:marBottom w:val="0"/>
          <w:divBdr>
            <w:top w:val="none" w:sz="0" w:space="0" w:color="auto"/>
            <w:left w:val="none" w:sz="0" w:space="0" w:color="auto"/>
            <w:bottom w:val="none" w:sz="0" w:space="0" w:color="auto"/>
            <w:right w:val="none" w:sz="0" w:space="0" w:color="auto"/>
          </w:divBdr>
          <w:divsChild>
            <w:div w:id="201673011">
              <w:marLeft w:val="0"/>
              <w:marRight w:val="0"/>
              <w:marTop w:val="0"/>
              <w:marBottom w:val="0"/>
              <w:divBdr>
                <w:top w:val="none" w:sz="0" w:space="0" w:color="auto"/>
                <w:left w:val="none" w:sz="0" w:space="0" w:color="auto"/>
                <w:bottom w:val="none" w:sz="0" w:space="0" w:color="auto"/>
                <w:right w:val="none" w:sz="0" w:space="0" w:color="auto"/>
              </w:divBdr>
            </w:div>
            <w:div w:id="1444884690">
              <w:marLeft w:val="0"/>
              <w:marRight w:val="0"/>
              <w:marTop w:val="0"/>
              <w:marBottom w:val="0"/>
              <w:divBdr>
                <w:top w:val="none" w:sz="0" w:space="0" w:color="auto"/>
                <w:left w:val="none" w:sz="0" w:space="0" w:color="auto"/>
                <w:bottom w:val="none" w:sz="0" w:space="0" w:color="auto"/>
                <w:right w:val="none" w:sz="0" w:space="0" w:color="auto"/>
              </w:divBdr>
            </w:div>
          </w:divsChild>
        </w:div>
        <w:div w:id="1263611282">
          <w:marLeft w:val="0"/>
          <w:marRight w:val="0"/>
          <w:marTop w:val="0"/>
          <w:marBottom w:val="0"/>
          <w:divBdr>
            <w:top w:val="none" w:sz="0" w:space="0" w:color="auto"/>
            <w:left w:val="none" w:sz="0" w:space="0" w:color="auto"/>
            <w:bottom w:val="none" w:sz="0" w:space="0" w:color="auto"/>
            <w:right w:val="none" w:sz="0" w:space="0" w:color="auto"/>
          </w:divBdr>
          <w:divsChild>
            <w:div w:id="1659378849">
              <w:marLeft w:val="0"/>
              <w:marRight w:val="0"/>
              <w:marTop w:val="0"/>
              <w:marBottom w:val="0"/>
              <w:divBdr>
                <w:top w:val="none" w:sz="0" w:space="0" w:color="auto"/>
                <w:left w:val="none" w:sz="0" w:space="0" w:color="auto"/>
                <w:bottom w:val="none" w:sz="0" w:space="0" w:color="auto"/>
                <w:right w:val="none" w:sz="0" w:space="0" w:color="auto"/>
              </w:divBdr>
            </w:div>
          </w:divsChild>
        </w:div>
        <w:div w:id="1295213748">
          <w:marLeft w:val="0"/>
          <w:marRight w:val="0"/>
          <w:marTop w:val="0"/>
          <w:marBottom w:val="0"/>
          <w:divBdr>
            <w:top w:val="none" w:sz="0" w:space="0" w:color="auto"/>
            <w:left w:val="none" w:sz="0" w:space="0" w:color="auto"/>
            <w:bottom w:val="none" w:sz="0" w:space="0" w:color="auto"/>
            <w:right w:val="none" w:sz="0" w:space="0" w:color="auto"/>
          </w:divBdr>
          <w:divsChild>
            <w:div w:id="522285489">
              <w:marLeft w:val="0"/>
              <w:marRight w:val="0"/>
              <w:marTop w:val="0"/>
              <w:marBottom w:val="0"/>
              <w:divBdr>
                <w:top w:val="none" w:sz="0" w:space="0" w:color="auto"/>
                <w:left w:val="none" w:sz="0" w:space="0" w:color="auto"/>
                <w:bottom w:val="none" w:sz="0" w:space="0" w:color="auto"/>
                <w:right w:val="none" w:sz="0" w:space="0" w:color="auto"/>
              </w:divBdr>
            </w:div>
          </w:divsChild>
        </w:div>
        <w:div w:id="1343045076">
          <w:marLeft w:val="0"/>
          <w:marRight w:val="0"/>
          <w:marTop w:val="0"/>
          <w:marBottom w:val="0"/>
          <w:divBdr>
            <w:top w:val="none" w:sz="0" w:space="0" w:color="auto"/>
            <w:left w:val="none" w:sz="0" w:space="0" w:color="auto"/>
            <w:bottom w:val="none" w:sz="0" w:space="0" w:color="auto"/>
            <w:right w:val="none" w:sz="0" w:space="0" w:color="auto"/>
          </w:divBdr>
          <w:divsChild>
            <w:div w:id="1730685460">
              <w:marLeft w:val="0"/>
              <w:marRight w:val="0"/>
              <w:marTop w:val="0"/>
              <w:marBottom w:val="0"/>
              <w:divBdr>
                <w:top w:val="none" w:sz="0" w:space="0" w:color="auto"/>
                <w:left w:val="none" w:sz="0" w:space="0" w:color="auto"/>
                <w:bottom w:val="none" w:sz="0" w:space="0" w:color="auto"/>
                <w:right w:val="none" w:sz="0" w:space="0" w:color="auto"/>
              </w:divBdr>
            </w:div>
          </w:divsChild>
        </w:div>
        <w:div w:id="1436707085">
          <w:marLeft w:val="0"/>
          <w:marRight w:val="0"/>
          <w:marTop w:val="0"/>
          <w:marBottom w:val="0"/>
          <w:divBdr>
            <w:top w:val="none" w:sz="0" w:space="0" w:color="auto"/>
            <w:left w:val="none" w:sz="0" w:space="0" w:color="auto"/>
            <w:bottom w:val="none" w:sz="0" w:space="0" w:color="auto"/>
            <w:right w:val="none" w:sz="0" w:space="0" w:color="auto"/>
          </w:divBdr>
          <w:divsChild>
            <w:div w:id="1578708821">
              <w:marLeft w:val="0"/>
              <w:marRight w:val="0"/>
              <w:marTop w:val="0"/>
              <w:marBottom w:val="0"/>
              <w:divBdr>
                <w:top w:val="none" w:sz="0" w:space="0" w:color="auto"/>
                <w:left w:val="none" w:sz="0" w:space="0" w:color="auto"/>
                <w:bottom w:val="none" w:sz="0" w:space="0" w:color="auto"/>
                <w:right w:val="none" w:sz="0" w:space="0" w:color="auto"/>
              </w:divBdr>
            </w:div>
          </w:divsChild>
        </w:div>
        <w:div w:id="1628509682">
          <w:marLeft w:val="0"/>
          <w:marRight w:val="0"/>
          <w:marTop w:val="0"/>
          <w:marBottom w:val="0"/>
          <w:divBdr>
            <w:top w:val="none" w:sz="0" w:space="0" w:color="auto"/>
            <w:left w:val="none" w:sz="0" w:space="0" w:color="auto"/>
            <w:bottom w:val="none" w:sz="0" w:space="0" w:color="auto"/>
            <w:right w:val="none" w:sz="0" w:space="0" w:color="auto"/>
          </w:divBdr>
          <w:divsChild>
            <w:div w:id="307515095">
              <w:marLeft w:val="0"/>
              <w:marRight w:val="0"/>
              <w:marTop w:val="0"/>
              <w:marBottom w:val="0"/>
              <w:divBdr>
                <w:top w:val="none" w:sz="0" w:space="0" w:color="auto"/>
                <w:left w:val="none" w:sz="0" w:space="0" w:color="auto"/>
                <w:bottom w:val="none" w:sz="0" w:space="0" w:color="auto"/>
                <w:right w:val="none" w:sz="0" w:space="0" w:color="auto"/>
              </w:divBdr>
            </w:div>
            <w:div w:id="652874522">
              <w:marLeft w:val="0"/>
              <w:marRight w:val="0"/>
              <w:marTop w:val="0"/>
              <w:marBottom w:val="0"/>
              <w:divBdr>
                <w:top w:val="none" w:sz="0" w:space="0" w:color="auto"/>
                <w:left w:val="none" w:sz="0" w:space="0" w:color="auto"/>
                <w:bottom w:val="none" w:sz="0" w:space="0" w:color="auto"/>
                <w:right w:val="none" w:sz="0" w:space="0" w:color="auto"/>
              </w:divBdr>
            </w:div>
          </w:divsChild>
        </w:div>
        <w:div w:id="1719550135">
          <w:marLeft w:val="0"/>
          <w:marRight w:val="0"/>
          <w:marTop w:val="0"/>
          <w:marBottom w:val="0"/>
          <w:divBdr>
            <w:top w:val="none" w:sz="0" w:space="0" w:color="auto"/>
            <w:left w:val="none" w:sz="0" w:space="0" w:color="auto"/>
            <w:bottom w:val="none" w:sz="0" w:space="0" w:color="auto"/>
            <w:right w:val="none" w:sz="0" w:space="0" w:color="auto"/>
          </w:divBdr>
          <w:divsChild>
            <w:div w:id="602498521">
              <w:marLeft w:val="0"/>
              <w:marRight w:val="0"/>
              <w:marTop w:val="0"/>
              <w:marBottom w:val="0"/>
              <w:divBdr>
                <w:top w:val="none" w:sz="0" w:space="0" w:color="auto"/>
                <w:left w:val="none" w:sz="0" w:space="0" w:color="auto"/>
                <w:bottom w:val="none" w:sz="0" w:space="0" w:color="auto"/>
                <w:right w:val="none" w:sz="0" w:space="0" w:color="auto"/>
              </w:divBdr>
            </w:div>
          </w:divsChild>
        </w:div>
        <w:div w:id="1851946001">
          <w:marLeft w:val="0"/>
          <w:marRight w:val="0"/>
          <w:marTop w:val="0"/>
          <w:marBottom w:val="0"/>
          <w:divBdr>
            <w:top w:val="none" w:sz="0" w:space="0" w:color="auto"/>
            <w:left w:val="none" w:sz="0" w:space="0" w:color="auto"/>
            <w:bottom w:val="none" w:sz="0" w:space="0" w:color="auto"/>
            <w:right w:val="none" w:sz="0" w:space="0" w:color="auto"/>
          </w:divBdr>
          <w:divsChild>
            <w:div w:id="1638024036">
              <w:marLeft w:val="0"/>
              <w:marRight w:val="0"/>
              <w:marTop w:val="0"/>
              <w:marBottom w:val="0"/>
              <w:divBdr>
                <w:top w:val="none" w:sz="0" w:space="0" w:color="auto"/>
                <w:left w:val="none" w:sz="0" w:space="0" w:color="auto"/>
                <w:bottom w:val="none" w:sz="0" w:space="0" w:color="auto"/>
                <w:right w:val="none" w:sz="0" w:space="0" w:color="auto"/>
              </w:divBdr>
            </w:div>
          </w:divsChild>
        </w:div>
        <w:div w:id="1923370899">
          <w:marLeft w:val="0"/>
          <w:marRight w:val="0"/>
          <w:marTop w:val="0"/>
          <w:marBottom w:val="0"/>
          <w:divBdr>
            <w:top w:val="none" w:sz="0" w:space="0" w:color="auto"/>
            <w:left w:val="none" w:sz="0" w:space="0" w:color="auto"/>
            <w:bottom w:val="none" w:sz="0" w:space="0" w:color="auto"/>
            <w:right w:val="none" w:sz="0" w:space="0" w:color="auto"/>
          </w:divBdr>
          <w:divsChild>
            <w:div w:id="1356888506">
              <w:marLeft w:val="0"/>
              <w:marRight w:val="0"/>
              <w:marTop w:val="0"/>
              <w:marBottom w:val="0"/>
              <w:divBdr>
                <w:top w:val="none" w:sz="0" w:space="0" w:color="auto"/>
                <w:left w:val="none" w:sz="0" w:space="0" w:color="auto"/>
                <w:bottom w:val="none" w:sz="0" w:space="0" w:color="auto"/>
                <w:right w:val="none" w:sz="0" w:space="0" w:color="auto"/>
              </w:divBdr>
            </w:div>
          </w:divsChild>
        </w:div>
        <w:div w:id="2135443630">
          <w:marLeft w:val="0"/>
          <w:marRight w:val="0"/>
          <w:marTop w:val="0"/>
          <w:marBottom w:val="0"/>
          <w:divBdr>
            <w:top w:val="none" w:sz="0" w:space="0" w:color="auto"/>
            <w:left w:val="none" w:sz="0" w:space="0" w:color="auto"/>
            <w:bottom w:val="none" w:sz="0" w:space="0" w:color="auto"/>
            <w:right w:val="none" w:sz="0" w:space="0" w:color="auto"/>
          </w:divBdr>
          <w:divsChild>
            <w:div w:id="1128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1913810">
      <w:bodyDiv w:val="1"/>
      <w:marLeft w:val="0"/>
      <w:marRight w:val="0"/>
      <w:marTop w:val="0"/>
      <w:marBottom w:val="0"/>
      <w:divBdr>
        <w:top w:val="none" w:sz="0" w:space="0" w:color="auto"/>
        <w:left w:val="none" w:sz="0" w:space="0" w:color="auto"/>
        <w:bottom w:val="none" w:sz="0" w:space="0" w:color="auto"/>
        <w:right w:val="none" w:sz="0" w:space="0" w:color="auto"/>
      </w:divBdr>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18933956">
      <w:bodyDiv w:val="1"/>
      <w:marLeft w:val="0"/>
      <w:marRight w:val="0"/>
      <w:marTop w:val="0"/>
      <w:marBottom w:val="0"/>
      <w:divBdr>
        <w:top w:val="none" w:sz="0" w:space="0" w:color="auto"/>
        <w:left w:val="none" w:sz="0" w:space="0" w:color="auto"/>
        <w:bottom w:val="none" w:sz="0" w:space="0" w:color="auto"/>
        <w:right w:val="none" w:sz="0" w:space="0" w:color="auto"/>
      </w:divBdr>
      <w:divsChild>
        <w:div w:id="1373461045">
          <w:marLeft w:val="0"/>
          <w:marRight w:val="0"/>
          <w:marTop w:val="0"/>
          <w:marBottom w:val="0"/>
          <w:divBdr>
            <w:top w:val="none" w:sz="0" w:space="0" w:color="auto"/>
            <w:left w:val="none" w:sz="0" w:space="0" w:color="auto"/>
            <w:bottom w:val="none" w:sz="0" w:space="0" w:color="auto"/>
            <w:right w:val="none" w:sz="0" w:space="0" w:color="auto"/>
          </w:divBdr>
        </w:div>
        <w:div w:id="1385982579">
          <w:marLeft w:val="0"/>
          <w:marRight w:val="0"/>
          <w:marTop w:val="0"/>
          <w:marBottom w:val="0"/>
          <w:divBdr>
            <w:top w:val="none" w:sz="0" w:space="0" w:color="auto"/>
            <w:left w:val="none" w:sz="0" w:space="0" w:color="auto"/>
            <w:bottom w:val="none" w:sz="0" w:space="0" w:color="auto"/>
            <w:right w:val="none" w:sz="0" w:space="0" w:color="auto"/>
          </w:divBdr>
        </w:div>
        <w:div w:id="1883977783">
          <w:marLeft w:val="0"/>
          <w:marRight w:val="0"/>
          <w:marTop w:val="0"/>
          <w:marBottom w:val="0"/>
          <w:divBdr>
            <w:top w:val="none" w:sz="0" w:space="0" w:color="auto"/>
            <w:left w:val="none" w:sz="0" w:space="0" w:color="auto"/>
            <w:bottom w:val="none" w:sz="0" w:space="0" w:color="auto"/>
            <w:right w:val="none" w:sz="0" w:space="0" w:color="auto"/>
          </w:divBdr>
        </w:div>
      </w:divsChild>
    </w:div>
    <w:div w:id="528758434">
      <w:bodyDiv w:val="1"/>
      <w:marLeft w:val="0"/>
      <w:marRight w:val="0"/>
      <w:marTop w:val="0"/>
      <w:marBottom w:val="0"/>
      <w:divBdr>
        <w:top w:val="none" w:sz="0" w:space="0" w:color="auto"/>
        <w:left w:val="none" w:sz="0" w:space="0" w:color="auto"/>
        <w:bottom w:val="none" w:sz="0" w:space="0" w:color="auto"/>
        <w:right w:val="none" w:sz="0" w:space="0" w:color="auto"/>
      </w:divBdr>
      <w:divsChild>
        <w:div w:id="670372597">
          <w:marLeft w:val="0"/>
          <w:marRight w:val="0"/>
          <w:marTop w:val="0"/>
          <w:marBottom w:val="0"/>
          <w:divBdr>
            <w:top w:val="none" w:sz="0" w:space="0" w:color="auto"/>
            <w:left w:val="none" w:sz="0" w:space="0" w:color="auto"/>
            <w:bottom w:val="none" w:sz="0" w:space="0" w:color="auto"/>
            <w:right w:val="none" w:sz="0" w:space="0" w:color="auto"/>
          </w:divBdr>
        </w:div>
        <w:div w:id="1558587048">
          <w:marLeft w:val="0"/>
          <w:marRight w:val="0"/>
          <w:marTop w:val="0"/>
          <w:marBottom w:val="0"/>
          <w:divBdr>
            <w:top w:val="none" w:sz="0" w:space="0" w:color="auto"/>
            <w:left w:val="none" w:sz="0" w:space="0" w:color="auto"/>
            <w:bottom w:val="none" w:sz="0" w:space="0" w:color="auto"/>
            <w:right w:val="none" w:sz="0" w:space="0" w:color="auto"/>
          </w:divBdr>
        </w:div>
        <w:div w:id="1731735309">
          <w:marLeft w:val="0"/>
          <w:marRight w:val="0"/>
          <w:marTop w:val="0"/>
          <w:marBottom w:val="0"/>
          <w:divBdr>
            <w:top w:val="none" w:sz="0" w:space="0" w:color="auto"/>
            <w:left w:val="none" w:sz="0" w:space="0" w:color="auto"/>
            <w:bottom w:val="none" w:sz="0" w:space="0" w:color="auto"/>
            <w:right w:val="none" w:sz="0" w:space="0" w:color="auto"/>
          </w:divBdr>
        </w:div>
      </w:divsChild>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79798011">
      <w:bodyDiv w:val="1"/>
      <w:marLeft w:val="0"/>
      <w:marRight w:val="0"/>
      <w:marTop w:val="0"/>
      <w:marBottom w:val="0"/>
      <w:divBdr>
        <w:top w:val="none" w:sz="0" w:space="0" w:color="auto"/>
        <w:left w:val="none" w:sz="0" w:space="0" w:color="auto"/>
        <w:bottom w:val="none" w:sz="0" w:space="0" w:color="auto"/>
        <w:right w:val="none" w:sz="0" w:space="0" w:color="auto"/>
      </w:divBdr>
      <w:divsChild>
        <w:div w:id="67383353">
          <w:marLeft w:val="0"/>
          <w:marRight w:val="0"/>
          <w:marTop w:val="0"/>
          <w:marBottom w:val="0"/>
          <w:divBdr>
            <w:top w:val="none" w:sz="0" w:space="0" w:color="auto"/>
            <w:left w:val="none" w:sz="0" w:space="0" w:color="auto"/>
            <w:bottom w:val="none" w:sz="0" w:space="0" w:color="auto"/>
            <w:right w:val="none" w:sz="0" w:space="0" w:color="auto"/>
          </w:divBdr>
        </w:div>
        <w:div w:id="271057768">
          <w:marLeft w:val="0"/>
          <w:marRight w:val="0"/>
          <w:marTop w:val="0"/>
          <w:marBottom w:val="0"/>
          <w:divBdr>
            <w:top w:val="none" w:sz="0" w:space="0" w:color="auto"/>
            <w:left w:val="none" w:sz="0" w:space="0" w:color="auto"/>
            <w:bottom w:val="none" w:sz="0" w:space="0" w:color="auto"/>
            <w:right w:val="none" w:sz="0" w:space="0" w:color="auto"/>
          </w:divBdr>
        </w:div>
        <w:div w:id="1850677803">
          <w:marLeft w:val="0"/>
          <w:marRight w:val="0"/>
          <w:marTop w:val="0"/>
          <w:marBottom w:val="0"/>
          <w:divBdr>
            <w:top w:val="none" w:sz="0" w:space="0" w:color="auto"/>
            <w:left w:val="none" w:sz="0" w:space="0" w:color="auto"/>
            <w:bottom w:val="none" w:sz="0" w:space="0" w:color="auto"/>
            <w:right w:val="none" w:sz="0" w:space="0" w:color="auto"/>
          </w:divBdr>
        </w:div>
      </w:divsChild>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08586993">
      <w:bodyDiv w:val="1"/>
      <w:marLeft w:val="0"/>
      <w:marRight w:val="0"/>
      <w:marTop w:val="0"/>
      <w:marBottom w:val="0"/>
      <w:divBdr>
        <w:top w:val="none" w:sz="0" w:space="0" w:color="auto"/>
        <w:left w:val="none" w:sz="0" w:space="0" w:color="auto"/>
        <w:bottom w:val="none" w:sz="0" w:space="0" w:color="auto"/>
        <w:right w:val="none" w:sz="0" w:space="0" w:color="auto"/>
      </w:divBdr>
      <w:divsChild>
        <w:div w:id="667052190">
          <w:marLeft w:val="0"/>
          <w:marRight w:val="0"/>
          <w:marTop w:val="0"/>
          <w:marBottom w:val="0"/>
          <w:divBdr>
            <w:top w:val="none" w:sz="0" w:space="0" w:color="auto"/>
            <w:left w:val="none" w:sz="0" w:space="0" w:color="auto"/>
            <w:bottom w:val="none" w:sz="0" w:space="0" w:color="auto"/>
            <w:right w:val="none" w:sz="0" w:space="0" w:color="auto"/>
          </w:divBdr>
        </w:div>
        <w:div w:id="1540163517">
          <w:marLeft w:val="0"/>
          <w:marRight w:val="0"/>
          <w:marTop w:val="0"/>
          <w:marBottom w:val="0"/>
          <w:divBdr>
            <w:top w:val="none" w:sz="0" w:space="0" w:color="auto"/>
            <w:left w:val="none" w:sz="0" w:space="0" w:color="auto"/>
            <w:bottom w:val="none" w:sz="0" w:space="0" w:color="auto"/>
            <w:right w:val="none" w:sz="0" w:space="0" w:color="auto"/>
          </w:divBdr>
        </w:div>
        <w:div w:id="1588688482">
          <w:marLeft w:val="0"/>
          <w:marRight w:val="0"/>
          <w:marTop w:val="0"/>
          <w:marBottom w:val="0"/>
          <w:divBdr>
            <w:top w:val="none" w:sz="0" w:space="0" w:color="auto"/>
            <w:left w:val="none" w:sz="0" w:space="0" w:color="auto"/>
            <w:bottom w:val="none" w:sz="0" w:space="0" w:color="auto"/>
            <w:right w:val="none" w:sz="0" w:space="0" w:color="auto"/>
          </w:divBdr>
        </w:div>
      </w:divsChild>
    </w:div>
    <w:div w:id="610018211">
      <w:bodyDiv w:val="1"/>
      <w:marLeft w:val="0"/>
      <w:marRight w:val="0"/>
      <w:marTop w:val="0"/>
      <w:marBottom w:val="0"/>
      <w:divBdr>
        <w:top w:val="none" w:sz="0" w:space="0" w:color="auto"/>
        <w:left w:val="none" w:sz="0" w:space="0" w:color="auto"/>
        <w:bottom w:val="none" w:sz="0" w:space="0" w:color="auto"/>
        <w:right w:val="none" w:sz="0" w:space="0" w:color="auto"/>
      </w:divBdr>
    </w:div>
    <w:div w:id="624777965">
      <w:bodyDiv w:val="1"/>
      <w:marLeft w:val="0"/>
      <w:marRight w:val="0"/>
      <w:marTop w:val="0"/>
      <w:marBottom w:val="0"/>
      <w:divBdr>
        <w:top w:val="none" w:sz="0" w:space="0" w:color="auto"/>
        <w:left w:val="none" w:sz="0" w:space="0" w:color="auto"/>
        <w:bottom w:val="none" w:sz="0" w:space="0" w:color="auto"/>
        <w:right w:val="none" w:sz="0" w:space="0" w:color="auto"/>
      </w:divBdr>
      <w:divsChild>
        <w:div w:id="254290399">
          <w:marLeft w:val="0"/>
          <w:marRight w:val="0"/>
          <w:marTop w:val="0"/>
          <w:marBottom w:val="0"/>
          <w:divBdr>
            <w:top w:val="none" w:sz="0" w:space="0" w:color="auto"/>
            <w:left w:val="none" w:sz="0" w:space="0" w:color="auto"/>
            <w:bottom w:val="none" w:sz="0" w:space="0" w:color="auto"/>
            <w:right w:val="none" w:sz="0" w:space="0" w:color="auto"/>
          </w:divBdr>
        </w:div>
        <w:div w:id="663624279">
          <w:marLeft w:val="0"/>
          <w:marRight w:val="0"/>
          <w:marTop w:val="0"/>
          <w:marBottom w:val="0"/>
          <w:divBdr>
            <w:top w:val="none" w:sz="0" w:space="0" w:color="auto"/>
            <w:left w:val="none" w:sz="0" w:space="0" w:color="auto"/>
            <w:bottom w:val="none" w:sz="0" w:space="0" w:color="auto"/>
            <w:right w:val="none" w:sz="0" w:space="0" w:color="auto"/>
          </w:divBdr>
        </w:div>
        <w:div w:id="1526599699">
          <w:marLeft w:val="0"/>
          <w:marRight w:val="0"/>
          <w:marTop w:val="0"/>
          <w:marBottom w:val="0"/>
          <w:divBdr>
            <w:top w:val="none" w:sz="0" w:space="0" w:color="auto"/>
            <w:left w:val="none" w:sz="0" w:space="0" w:color="auto"/>
            <w:bottom w:val="none" w:sz="0" w:space="0" w:color="auto"/>
            <w:right w:val="none" w:sz="0" w:space="0" w:color="auto"/>
          </w:divBdr>
        </w:div>
      </w:divsChild>
    </w:div>
    <w:div w:id="630327210">
      <w:bodyDiv w:val="1"/>
      <w:marLeft w:val="0"/>
      <w:marRight w:val="0"/>
      <w:marTop w:val="0"/>
      <w:marBottom w:val="0"/>
      <w:divBdr>
        <w:top w:val="none" w:sz="0" w:space="0" w:color="auto"/>
        <w:left w:val="none" w:sz="0" w:space="0" w:color="auto"/>
        <w:bottom w:val="none" w:sz="0" w:space="0" w:color="auto"/>
        <w:right w:val="none" w:sz="0" w:space="0" w:color="auto"/>
      </w:divBdr>
      <w:divsChild>
        <w:div w:id="1281381519">
          <w:marLeft w:val="749"/>
          <w:marRight w:val="0"/>
          <w:marTop w:val="0"/>
          <w:marBottom w:val="0"/>
          <w:divBdr>
            <w:top w:val="none" w:sz="0" w:space="0" w:color="auto"/>
            <w:left w:val="none" w:sz="0" w:space="0" w:color="auto"/>
            <w:bottom w:val="none" w:sz="0" w:space="0" w:color="auto"/>
            <w:right w:val="none" w:sz="0" w:space="0" w:color="auto"/>
          </w:divBdr>
        </w:div>
        <w:div w:id="1400665921">
          <w:marLeft w:val="749"/>
          <w:marRight w:val="0"/>
          <w:marTop w:val="0"/>
          <w:marBottom w:val="0"/>
          <w:divBdr>
            <w:top w:val="none" w:sz="0" w:space="0" w:color="auto"/>
            <w:left w:val="none" w:sz="0" w:space="0" w:color="auto"/>
            <w:bottom w:val="none" w:sz="0" w:space="0" w:color="auto"/>
            <w:right w:val="none" w:sz="0" w:space="0" w:color="auto"/>
          </w:divBdr>
        </w:div>
        <w:div w:id="1828789934">
          <w:marLeft w:val="749"/>
          <w:marRight w:val="0"/>
          <w:marTop w:val="0"/>
          <w:marBottom w:val="0"/>
          <w:divBdr>
            <w:top w:val="none" w:sz="0" w:space="0" w:color="auto"/>
            <w:left w:val="none" w:sz="0" w:space="0" w:color="auto"/>
            <w:bottom w:val="none" w:sz="0" w:space="0" w:color="auto"/>
            <w:right w:val="none" w:sz="0" w:space="0" w:color="auto"/>
          </w:divBdr>
        </w:div>
      </w:divsChild>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32444642">
      <w:bodyDiv w:val="1"/>
      <w:marLeft w:val="0"/>
      <w:marRight w:val="0"/>
      <w:marTop w:val="0"/>
      <w:marBottom w:val="0"/>
      <w:divBdr>
        <w:top w:val="none" w:sz="0" w:space="0" w:color="auto"/>
        <w:left w:val="none" w:sz="0" w:space="0" w:color="auto"/>
        <w:bottom w:val="none" w:sz="0" w:space="0" w:color="auto"/>
        <w:right w:val="none" w:sz="0" w:space="0" w:color="auto"/>
      </w:divBdr>
      <w:divsChild>
        <w:div w:id="25569718">
          <w:marLeft w:val="0"/>
          <w:marRight w:val="0"/>
          <w:marTop w:val="0"/>
          <w:marBottom w:val="0"/>
          <w:divBdr>
            <w:top w:val="none" w:sz="0" w:space="0" w:color="auto"/>
            <w:left w:val="none" w:sz="0" w:space="0" w:color="auto"/>
            <w:bottom w:val="none" w:sz="0" w:space="0" w:color="auto"/>
            <w:right w:val="none" w:sz="0" w:space="0" w:color="auto"/>
          </w:divBdr>
          <w:divsChild>
            <w:div w:id="478159104">
              <w:marLeft w:val="0"/>
              <w:marRight w:val="0"/>
              <w:marTop w:val="0"/>
              <w:marBottom w:val="0"/>
              <w:divBdr>
                <w:top w:val="none" w:sz="0" w:space="0" w:color="auto"/>
                <w:left w:val="none" w:sz="0" w:space="0" w:color="auto"/>
                <w:bottom w:val="none" w:sz="0" w:space="0" w:color="auto"/>
                <w:right w:val="none" w:sz="0" w:space="0" w:color="auto"/>
              </w:divBdr>
            </w:div>
          </w:divsChild>
        </w:div>
        <w:div w:id="29230110">
          <w:marLeft w:val="0"/>
          <w:marRight w:val="0"/>
          <w:marTop w:val="0"/>
          <w:marBottom w:val="0"/>
          <w:divBdr>
            <w:top w:val="none" w:sz="0" w:space="0" w:color="auto"/>
            <w:left w:val="none" w:sz="0" w:space="0" w:color="auto"/>
            <w:bottom w:val="none" w:sz="0" w:space="0" w:color="auto"/>
            <w:right w:val="none" w:sz="0" w:space="0" w:color="auto"/>
          </w:divBdr>
          <w:divsChild>
            <w:div w:id="2087414081">
              <w:marLeft w:val="0"/>
              <w:marRight w:val="0"/>
              <w:marTop w:val="0"/>
              <w:marBottom w:val="0"/>
              <w:divBdr>
                <w:top w:val="none" w:sz="0" w:space="0" w:color="auto"/>
                <w:left w:val="none" w:sz="0" w:space="0" w:color="auto"/>
                <w:bottom w:val="none" w:sz="0" w:space="0" w:color="auto"/>
                <w:right w:val="none" w:sz="0" w:space="0" w:color="auto"/>
              </w:divBdr>
            </w:div>
          </w:divsChild>
        </w:div>
        <w:div w:id="127598789">
          <w:marLeft w:val="0"/>
          <w:marRight w:val="0"/>
          <w:marTop w:val="0"/>
          <w:marBottom w:val="0"/>
          <w:divBdr>
            <w:top w:val="none" w:sz="0" w:space="0" w:color="auto"/>
            <w:left w:val="none" w:sz="0" w:space="0" w:color="auto"/>
            <w:bottom w:val="none" w:sz="0" w:space="0" w:color="auto"/>
            <w:right w:val="none" w:sz="0" w:space="0" w:color="auto"/>
          </w:divBdr>
          <w:divsChild>
            <w:div w:id="116260874">
              <w:marLeft w:val="0"/>
              <w:marRight w:val="0"/>
              <w:marTop w:val="0"/>
              <w:marBottom w:val="0"/>
              <w:divBdr>
                <w:top w:val="none" w:sz="0" w:space="0" w:color="auto"/>
                <w:left w:val="none" w:sz="0" w:space="0" w:color="auto"/>
                <w:bottom w:val="none" w:sz="0" w:space="0" w:color="auto"/>
                <w:right w:val="none" w:sz="0" w:space="0" w:color="auto"/>
              </w:divBdr>
            </w:div>
          </w:divsChild>
        </w:div>
        <w:div w:id="174464429">
          <w:marLeft w:val="0"/>
          <w:marRight w:val="0"/>
          <w:marTop w:val="0"/>
          <w:marBottom w:val="0"/>
          <w:divBdr>
            <w:top w:val="none" w:sz="0" w:space="0" w:color="auto"/>
            <w:left w:val="none" w:sz="0" w:space="0" w:color="auto"/>
            <w:bottom w:val="none" w:sz="0" w:space="0" w:color="auto"/>
            <w:right w:val="none" w:sz="0" w:space="0" w:color="auto"/>
          </w:divBdr>
          <w:divsChild>
            <w:div w:id="231741602">
              <w:marLeft w:val="0"/>
              <w:marRight w:val="0"/>
              <w:marTop w:val="0"/>
              <w:marBottom w:val="0"/>
              <w:divBdr>
                <w:top w:val="none" w:sz="0" w:space="0" w:color="auto"/>
                <w:left w:val="none" w:sz="0" w:space="0" w:color="auto"/>
                <w:bottom w:val="none" w:sz="0" w:space="0" w:color="auto"/>
                <w:right w:val="none" w:sz="0" w:space="0" w:color="auto"/>
              </w:divBdr>
            </w:div>
          </w:divsChild>
        </w:div>
        <w:div w:id="446394621">
          <w:marLeft w:val="0"/>
          <w:marRight w:val="0"/>
          <w:marTop w:val="0"/>
          <w:marBottom w:val="0"/>
          <w:divBdr>
            <w:top w:val="none" w:sz="0" w:space="0" w:color="auto"/>
            <w:left w:val="none" w:sz="0" w:space="0" w:color="auto"/>
            <w:bottom w:val="none" w:sz="0" w:space="0" w:color="auto"/>
            <w:right w:val="none" w:sz="0" w:space="0" w:color="auto"/>
          </w:divBdr>
          <w:divsChild>
            <w:div w:id="1197692468">
              <w:marLeft w:val="0"/>
              <w:marRight w:val="0"/>
              <w:marTop w:val="0"/>
              <w:marBottom w:val="0"/>
              <w:divBdr>
                <w:top w:val="none" w:sz="0" w:space="0" w:color="auto"/>
                <w:left w:val="none" w:sz="0" w:space="0" w:color="auto"/>
                <w:bottom w:val="none" w:sz="0" w:space="0" w:color="auto"/>
                <w:right w:val="none" w:sz="0" w:space="0" w:color="auto"/>
              </w:divBdr>
            </w:div>
          </w:divsChild>
        </w:div>
        <w:div w:id="618995153">
          <w:marLeft w:val="0"/>
          <w:marRight w:val="0"/>
          <w:marTop w:val="0"/>
          <w:marBottom w:val="0"/>
          <w:divBdr>
            <w:top w:val="none" w:sz="0" w:space="0" w:color="auto"/>
            <w:left w:val="none" w:sz="0" w:space="0" w:color="auto"/>
            <w:bottom w:val="none" w:sz="0" w:space="0" w:color="auto"/>
            <w:right w:val="none" w:sz="0" w:space="0" w:color="auto"/>
          </w:divBdr>
          <w:divsChild>
            <w:div w:id="1617827135">
              <w:marLeft w:val="0"/>
              <w:marRight w:val="0"/>
              <w:marTop w:val="0"/>
              <w:marBottom w:val="0"/>
              <w:divBdr>
                <w:top w:val="none" w:sz="0" w:space="0" w:color="auto"/>
                <w:left w:val="none" w:sz="0" w:space="0" w:color="auto"/>
                <w:bottom w:val="none" w:sz="0" w:space="0" w:color="auto"/>
                <w:right w:val="none" w:sz="0" w:space="0" w:color="auto"/>
              </w:divBdr>
            </w:div>
          </w:divsChild>
        </w:div>
        <w:div w:id="641664414">
          <w:marLeft w:val="0"/>
          <w:marRight w:val="0"/>
          <w:marTop w:val="0"/>
          <w:marBottom w:val="0"/>
          <w:divBdr>
            <w:top w:val="none" w:sz="0" w:space="0" w:color="auto"/>
            <w:left w:val="none" w:sz="0" w:space="0" w:color="auto"/>
            <w:bottom w:val="none" w:sz="0" w:space="0" w:color="auto"/>
            <w:right w:val="none" w:sz="0" w:space="0" w:color="auto"/>
          </w:divBdr>
          <w:divsChild>
            <w:div w:id="567498649">
              <w:marLeft w:val="0"/>
              <w:marRight w:val="0"/>
              <w:marTop w:val="0"/>
              <w:marBottom w:val="0"/>
              <w:divBdr>
                <w:top w:val="none" w:sz="0" w:space="0" w:color="auto"/>
                <w:left w:val="none" w:sz="0" w:space="0" w:color="auto"/>
                <w:bottom w:val="none" w:sz="0" w:space="0" w:color="auto"/>
                <w:right w:val="none" w:sz="0" w:space="0" w:color="auto"/>
              </w:divBdr>
            </w:div>
          </w:divsChild>
        </w:div>
        <w:div w:id="665744969">
          <w:marLeft w:val="0"/>
          <w:marRight w:val="0"/>
          <w:marTop w:val="0"/>
          <w:marBottom w:val="0"/>
          <w:divBdr>
            <w:top w:val="none" w:sz="0" w:space="0" w:color="auto"/>
            <w:left w:val="none" w:sz="0" w:space="0" w:color="auto"/>
            <w:bottom w:val="none" w:sz="0" w:space="0" w:color="auto"/>
            <w:right w:val="none" w:sz="0" w:space="0" w:color="auto"/>
          </w:divBdr>
          <w:divsChild>
            <w:div w:id="1288898058">
              <w:marLeft w:val="0"/>
              <w:marRight w:val="0"/>
              <w:marTop w:val="0"/>
              <w:marBottom w:val="0"/>
              <w:divBdr>
                <w:top w:val="none" w:sz="0" w:space="0" w:color="auto"/>
                <w:left w:val="none" w:sz="0" w:space="0" w:color="auto"/>
                <w:bottom w:val="none" w:sz="0" w:space="0" w:color="auto"/>
                <w:right w:val="none" w:sz="0" w:space="0" w:color="auto"/>
              </w:divBdr>
            </w:div>
          </w:divsChild>
        </w:div>
        <w:div w:id="670373422">
          <w:marLeft w:val="0"/>
          <w:marRight w:val="0"/>
          <w:marTop w:val="0"/>
          <w:marBottom w:val="0"/>
          <w:divBdr>
            <w:top w:val="none" w:sz="0" w:space="0" w:color="auto"/>
            <w:left w:val="none" w:sz="0" w:space="0" w:color="auto"/>
            <w:bottom w:val="none" w:sz="0" w:space="0" w:color="auto"/>
            <w:right w:val="none" w:sz="0" w:space="0" w:color="auto"/>
          </w:divBdr>
          <w:divsChild>
            <w:div w:id="674264070">
              <w:marLeft w:val="0"/>
              <w:marRight w:val="0"/>
              <w:marTop w:val="0"/>
              <w:marBottom w:val="0"/>
              <w:divBdr>
                <w:top w:val="none" w:sz="0" w:space="0" w:color="auto"/>
                <w:left w:val="none" w:sz="0" w:space="0" w:color="auto"/>
                <w:bottom w:val="none" w:sz="0" w:space="0" w:color="auto"/>
                <w:right w:val="none" w:sz="0" w:space="0" w:color="auto"/>
              </w:divBdr>
            </w:div>
          </w:divsChild>
        </w:div>
        <w:div w:id="775834310">
          <w:marLeft w:val="0"/>
          <w:marRight w:val="0"/>
          <w:marTop w:val="0"/>
          <w:marBottom w:val="0"/>
          <w:divBdr>
            <w:top w:val="none" w:sz="0" w:space="0" w:color="auto"/>
            <w:left w:val="none" w:sz="0" w:space="0" w:color="auto"/>
            <w:bottom w:val="none" w:sz="0" w:space="0" w:color="auto"/>
            <w:right w:val="none" w:sz="0" w:space="0" w:color="auto"/>
          </w:divBdr>
          <w:divsChild>
            <w:div w:id="678890101">
              <w:marLeft w:val="0"/>
              <w:marRight w:val="0"/>
              <w:marTop w:val="0"/>
              <w:marBottom w:val="0"/>
              <w:divBdr>
                <w:top w:val="none" w:sz="0" w:space="0" w:color="auto"/>
                <w:left w:val="none" w:sz="0" w:space="0" w:color="auto"/>
                <w:bottom w:val="none" w:sz="0" w:space="0" w:color="auto"/>
                <w:right w:val="none" w:sz="0" w:space="0" w:color="auto"/>
              </w:divBdr>
            </w:div>
          </w:divsChild>
        </w:div>
        <w:div w:id="848062292">
          <w:marLeft w:val="0"/>
          <w:marRight w:val="0"/>
          <w:marTop w:val="0"/>
          <w:marBottom w:val="0"/>
          <w:divBdr>
            <w:top w:val="none" w:sz="0" w:space="0" w:color="auto"/>
            <w:left w:val="none" w:sz="0" w:space="0" w:color="auto"/>
            <w:bottom w:val="none" w:sz="0" w:space="0" w:color="auto"/>
            <w:right w:val="none" w:sz="0" w:space="0" w:color="auto"/>
          </w:divBdr>
          <w:divsChild>
            <w:div w:id="716009217">
              <w:marLeft w:val="0"/>
              <w:marRight w:val="0"/>
              <w:marTop w:val="0"/>
              <w:marBottom w:val="0"/>
              <w:divBdr>
                <w:top w:val="none" w:sz="0" w:space="0" w:color="auto"/>
                <w:left w:val="none" w:sz="0" w:space="0" w:color="auto"/>
                <w:bottom w:val="none" w:sz="0" w:space="0" w:color="auto"/>
                <w:right w:val="none" w:sz="0" w:space="0" w:color="auto"/>
              </w:divBdr>
            </w:div>
          </w:divsChild>
        </w:div>
        <w:div w:id="869995834">
          <w:marLeft w:val="0"/>
          <w:marRight w:val="0"/>
          <w:marTop w:val="0"/>
          <w:marBottom w:val="0"/>
          <w:divBdr>
            <w:top w:val="none" w:sz="0" w:space="0" w:color="auto"/>
            <w:left w:val="none" w:sz="0" w:space="0" w:color="auto"/>
            <w:bottom w:val="none" w:sz="0" w:space="0" w:color="auto"/>
            <w:right w:val="none" w:sz="0" w:space="0" w:color="auto"/>
          </w:divBdr>
          <w:divsChild>
            <w:div w:id="900479442">
              <w:marLeft w:val="0"/>
              <w:marRight w:val="0"/>
              <w:marTop w:val="0"/>
              <w:marBottom w:val="0"/>
              <w:divBdr>
                <w:top w:val="none" w:sz="0" w:space="0" w:color="auto"/>
                <w:left w:val="none" w:sz="0" w:space="0" w:color="auto"/>
                <w:bottom w:val="none" w:sz="0" w:space="0" w:color="auto"/>
                <w:right w:val="none" w:sz="0" w:space="0" w:color="auto"/>
              </w:divBdr>
            </w:div>
          </w:divsChild>
        </w:div>
        <w:div w:id="908878571">
          <w:marLeft w:val="0"/>
          <w:marRight w:val="0"/>
          <w:marTop w:val="0"/>
          <w:marBottom w:val="0"/>
          <w:divBdr>
            <w:top w:val="none" w:sz="0" w:space="0" w:color="auto"/>
            <w:left w:val="none" w:sz="0" w:space="0" w:color="auto"/>
            <w:bottom w:val="none" w:sz="0" w:space="0" w:color="auto"/>
            <w:right w:val="none" w:sz="0" w:space="0" w:color="auto"/>
          </w:divBdr>
          <w:divsChild>
            <w:div w:id="1781954333">
              <w:marLeft w:val="0"/>
              <w:marRight w:val="0"/>
              <w:marTop w:val="0"/>
              <w:marBottom w:val="0"/>
              <w:divBdr>
                <w:top w:val="none" w:sz="0" w:space="0" w:color="auto"/>
                <w:left w:val="none" w:sz="0" w:space="0" w:color="auto"/>
                <w:bottom w:val="none" w:sz="0" w:space="0" w:color="auto"/>
                <w:right w:val="none" w:sz="0" w:space="0" w:color="auto"/>
              </w:divBdr>
            </w:div>
          </w:divsChild>
        </w:div>
        <w:div w:id="1100756405">
          <w:marLeft w:val="0"/>
          <w:marRight w:val="0"/>
          <w:marTop w:val="0"/>
          <w:marBottom w:val="0"/>
          <w:divBdr>
            <w:top w:val="none" w:sz="0" w:space="0" w:color="auto"/>
            <w:left w:val="none" w:sz="0" w:space="0" w:color="auto"/>
            <w:bottom w:val="none" w:sz="0" w:space="0" w:color="auto"/>
            <w:right w:val="none" w:sz="0" w:space="0" w:color="auto"/>
          </w:divBdr>
          <w:divsChild>
            <w:div w:id="405804175">
              <w:marLeft w:val="0"/>
              <w:marRight w:val="0"/>
              <w:marTop w:val="0"/>
              <w:marBottom w:val="0"/>
              <w:divBdr>
                <w:top w:val="none" w:sz="0" w:space="0" w:color="auto"/>
                <w:left w:val="none" w:sz="0" w:space="0" w:color="auto"/>
                <w:bottom w:val="none" w:sz="0" w:space="0" w:color="auto"/>
                <w:right w:val="none" w:sz="0" w:space="0" w:color="auto"/>
              </w:divBdr>
            </w:div>
          </w:divsChild>
        </w:div>
        <w:div w:id="1140267598">
          <w:marLeft w:val="0"/>
          <w:marRight w:val="0"/>
          <w:marTop w:val="0"/>
          <w:marBottom w:val="0"/>
          <w:divBdr>
            <w:top w:val="none" w:sz="0" w:space="0" w:color="auto"/>
            <w:left w:val="none" w:sz="0" w:space="0" w:color="auto"/>
            <w:bottom w:val="none" w:sz="0" w:space="0" w:color="auto"/>
            <w:right w:val="none" w:sz="0" w:space="0" w:color="auto"/>
          </w:divBdr>
          <w:divsChild>
            <w:div w:id="739668384">
              <w:marLeft w:val="0"/>
              <w:marRight w:val="0"/>
              <w:marTop w:val="0"/>
              <w:marBottom w:val="0"/>
              <w:divBdr>
                <w:top w:val="none" w:sz="0" w:space="0" w:color="auto"/>
                <w:left w:val="none" w:sz="0" w:space="0" w:color="auto"/>
                <w:bottom w:val="none" w:sz="0" w:space="0" w:color="auto"/>
                <w:right w:val="none" w:sz="0" w:space="0" w:color="auto"/>
              </w:divBdr>
            </w:div>
          </w:divsChild>
        </w:div>
        <w:div w:id="1202665173">
          <w:marLeft w:val="0"/>
          <w:marRight w:val="0"/>
          <w:marTop w:val="0"/>
          <w:marBottom w:val="0"/>
          <w:divBdr>
            <w:top w:val="none" w:sz="0" w:space="0" w:color="auto"/>
            <w:left w:val="none" w:sz="0" w:space="0" w:color="auto"/>
            <w:bottom w:val="none" w:sz="0" w:space="0" w:color="auto"/>
            <w:right w:val="none" w:sz="0" w:space="0" w:color="auto"/>
          </w:divBdr>
          <w:divsChild>
            <w:div w:id="1730810650">
              <w:marLeft w:val="0"/>
              <w:marRight w:val="0"/>
              <w:marTop w:val="0"/>
              <w:marBottom w:val="0"/>
              <w:divBdr>
                <w:top w:val="none" w:sz="0" w:space="0" w:color="auto"/>
                <w:left w:val="none" w:sz="0" w:space="0" w:color="auto"/>
                <w:bottom w:val="none" w:sz="0" w:space="0" w:color="auto"/>
                <w:right w:val="none" w:sz="0" w:space="0" w:color="auto"/>
              </w:divBdr>
            </w:div>
          </w:divsChild>
        </w:div>
        <w:div w:id="1210993660">
          <w:marLeft w:val="0"/>
          <w:marRight w:val="0"/>
          <w:marTop w:val="0"/>
          <w:marBottom w:val="0"/>
          <w:divBdr>
            <w:top w:val="none" w:sz="0" w:space="0" w:color="auto"/>
            <w:left w:val="none" w:sz="0" w:space="0" w:color="auto"/>
            <w:bottom w:val="none" w:sz="0" w:space="0" w:color="auto"/>
            <w:right w:val="none" w:sz="0" w:space="0" w:color="auto"/>
          </w:divBdr>
          <w:divsChild>
            <w:div w:id="1806581689">
              <w:marLeft w:val="0"/>
              <w:marRight w:val="0"/>
              <w:marTop w:val="0"/>
              <w:marBottom w:val="0"/>
              <w:divBdr>
                <w:top w:val="none" w:sz="0" w:space="0" w:color="auto"/>
                <w:left w:val="none" w:sz="0" w:space="0" w:color="auto"/>
                <w:bottom w:val="none" w:sz="0" w:space="0" w:color="auto"/>
                <w:right w:val="none" w:sz="0" w:space="0" w:color="auto"/>
              </w:divBdr>
            </w:div>
          </w:divsChild>
        </w:div>
        <w:div w:id="1242107150">
          <w:marLeft w:val="0"/>
          <w:marRight w:val="0"/>
          <w:marTop w:val="0"/>
          <w:marBottom w:val="0"/>
          <w:divBdr>
            <w:top w:val="none" w:sz="0" w:space="0" w:color="auto"/>
            <w:left w:val="none" w:sz="0" w:space="0" w:color="auto"/>
            <w:bottom w:val="none" w:sz="0" w:space="0" w:color="auto"/>
            <w:right w:val="none" w:sz="0" w:space="0" w:color="auto"/>
          </w:divBdr>
          <w:divsChild>
            <w:div w:id="704908971">
              <w:marLeft w:val="0"/>
              <w:marRight w:val="0"/>
              <w:marTop w:val="0"/>
              <w:marBottom w:val="0"/>
              <w:divBdr>
                <w:top w:val="none" w:sz="0" w:space="0" w:color="auto"/>
                <w:left w:val="none" w:sz="0" w:space="0" w:color="auto"/>
                <w:bottom w:val="none" w:sz="0" w:space="0" w:color="auto"/>
                <w:right w:val="none" w:sz="0" w:space="0" w:color="auto"/>
              </w:divBdr>
            </w:div>
          </w:divsChild>
        </w:div>
        <w:div w:id="1302884294">
          <w:marLeft w:val="0"/>
          <w:marRight w:val="0"/>
          <w:marTop w:val="0"/>
          <w:marBottom w:val="0"/>
          <w:divBdr>
            <w:top w:val="none" w:sz="0" w:space="0" w:color="auto"/>
            <w:left w:val="none" w:sz="0" w:space="0" w:color="auto"/>
            <w:bottom w:val="none" w:sz="0" w:space="0" w:color="auto"/>
            <w:right w:val="none" w:sz="0" w:space="0" w:color="auto"/>
          </w:divBdr>
          <w:divsChild>
            <w:div w:id="992179974">
              <w:marLeft w:val="0"/>
              <w:marRight w:val="0"/>
              <w:marTop w:val="0"/>
              <w:marBottom w:val="0"/>
              <w:divBdr>
                <w:top w:val="none" w:sz="0" w:space="0" w:color="auto"/>
                <w:left w:val="none" w:sz="0" w:space="0" w:color="auto"/>
                <w:bottom w:val="none" w:sz="0" w:space="0" w:color="auto"/>
                <w:right w:val="none" w:sz="0" w:space="0" w:color="auto"/>
              </w:divBdr>
            </w:div>
          </w:divsChild>
        </w:div>
        <w:div w:id="1308362157">
          <w:marLeft w:val="0"/>
          <w:marRight w:val="0"/>
          <w:marTop w:val="0"/>
          <w:marBottom w:val="0"/>
          <w:divBdr>
            <w:top w:val="none" w:sz="0" w:space="0" w:color="auto"/>
            <w:left w:val="none" w:sz="0" w:space="0" w:color="auto"/>
            <w:bottom w:val="none" w:sz="0" w:space="0" w:color="auto"/>
            <w:right w:val="none" w:sz="0" w:space="0" w:color="auto"/>
          </w:divBdr>
          <w:divsChild>
            <w:div w:id="964896119">
              <w:marLeft w:val="0"/>
              <w:marRight w:val="0"/>
              <w:marTop w:val="0"/>
              <w:marBottom w:val="0"/>
              <w:divBdr>
                <w:top w:val="none" w:sz="0" w:space="0" w:color="auto"/>
                <w:left w:val="none" w:sz="0" w:space="0" w:color="auto"/>
                <w:bottom w:val="none" w:sz="0" w:space="0" w:color="auto"/>
                <w:right w:val="none" w:sz="0" w:space="0" w:color="auto"/>
              </w:divBdr>
            </w:div>
          </w:divsChild>
        </w:div>
        <w:div w:id="1387754639">
          <w:marLeft w:val="0"/>
          <w:marRight w:val="0"/>
          <w:marTop w:val="0"/>
          <w:marBottom w:val="0"/>
          <w:divBdr>
            <w:top w:val="none" w:sz="0" w:space="0" w:color="auto"/>
            <w:left w:val="none" w:sz="0" w:space="0" w:color="auto"/>
            <w:bottom w:val="none" w:sz="0" w:space="0" w:color="auto"/>
            <w:right w:val="none" w:sz="0" w:space="0" w:color="auto"/>
          </w:divBdr>
          <w:divsChild>
            <w:div w:id="264852805">
              <w:marLeft w:val="0"/>
              <w:marRight w:val="0"/>
              <w:marTop w:val="0"/>
              <w:marBottom w:val="0"/>
              <w:divBdr>
                <w:top w:val="none" w:sz="0" w:space="0" w:color="auto"/>
                <w:left w:val="none" w:sz="0" w:space="0" w:color="auto"/>
                <w:bottom w:val="none" w:sz="0" w:space="0" w:color="auto"/>
                <w:right w:val="none" w:sz="0" w:space="0" w:color="auto"/>
              </w:divBdr>
            </w:div>
          </w:divsChild>
        </w:div>
        <w:div w:id="1399330048">
          <w:marLeft w:val="0"/>
          <w:marRight w:val="0"/>
          <w:marTop w:val="0"/>
          <w:marBottom w:val="0"/>
          <w:divBdr>
            <w:top w:val="none" w:sz="0" w:space="0" w:color="auto"/>
            <w:left w:val="none" w:sz="0" w:space="0" w:color="auto"/>
            <w:bottom w:val="none" w:sz="0" w:space="0" w:color="auto"/>
            <w:right w:val="none" w:sz="0" w:space="0" w:color="auto"/>
          </w:divBdr>
          <w:divsChild>
            <w:div w:id="1955551797">
              <w:marLeft w:val="0"/>
              <w:marRight w:val="0"/>
              <w:marTop w:val="0"/>
              <w:marBottom w:val="0"/>
              <w:divBdr>
                <w:top w:val="none" w:sz="0" w:space="0" w:color="auto"/>
                <w:left w:val="none" w:sz="0" w:space="0" w:color="auto"/>
                <w:bottom w:val="none" w:sz="0" w:space="0" w:color="auto"/>
                <w:right w:val="none" w:sz="0" w:space="0" w:color="auto"/>
              </w:divBdr>
            </w:div>
          </w:divsChild>
        </w:div>
        <w:div w:id="1508053841">
          <w:marLeft w:val="0"/>
          <w:marRight w:val="0"/>
          <w:marTop w:val="0"/>
          <w:marBottom w:val="0"/>
          <w:divBdr>
            <w:top w:val="none" w:sz="0" w:space="0" w:color="auto"/>
            <w:left w:val="none" w:sz="0" w:space="0" w:color="auto"/>
            <w:bottom w:val="none" w:sz="0" w:space="0" w:color="auto"/>
            <w:right w:val="none" w:sz="0" w:space="0" w:color="auto"/>
          </w:divBdr>
          <w:divsChild>
            <w:div w:id="859852024">
              <w:marLeft w:val="0"/>
              <w:marRight w:val="0"/>
              <w:marTop w:val="0"/>
              <w:marBottom w:val="0"/>
              <w:divBdr>
                <w:top w:val="none" w:sz="0" w:space="0" w:color="auto"/>
                <w:left w:val="none" w:sz="0" w:space="0" w:color="auto"/>
                <w:bottom w:val="none" w:sz="0" w:space="0" w:color="auto"/>
                <w:right w:val="none" w:sz="0" w:space="0" w:color="auto"/>
              </w:divBdr>
            </w:div>
          </w:divsChild>
        </w:div>
        <w:div w:id="1508323990">
          <w:marLeft w:val="0"/>
          <w:marRight w:val="0"/>
          <w:marTop w:val="0"/>
          <w:marBottom w:val="0"/>
          <w:divBdr>
            <w:top w:val="none" w:sz="0" w:space="0" w:color="auto"/>
            <w:left w:val="none" w:sz="0" w:space="0" w:color="auto"/>
            <w:bottom w:val="none" w:sz="0" w:space="0" w:color="auto"/>
            <w:right w:val="none" w:sz="0" w:space="0" w:color="auto"/>
          </w:divBdr>
          <w:divsChild>
            <w:div w:id="2006399823">
              <w:marLeft w:val="0"/>
              <w:marRight w:val="0"/>
              <w:marTop w:val="0"/>
              <w:marBottom w:val="0"/>
              <w:divBdr>
                <w:top w:val="none" w:sz="0" w:space="0" w:color="auto"/>
                <w:left w:val="none" w:sz="0" w:space="0" w:color="auto"/>
                <w:bottom w:val="none" w:sz="0" w:space="0" w:color="auto"/>
                <w:right w:val="none" w:sz="0" w:space="0" w:color="auto"/>
              </w:divBdr>
            </w:div>
          </w:divsChild>
        </w:div>
        <w:div w:id="1536582629">
          <w:marLeft w:val="0"/>
          <w:marRight w:val="0"/>
          <w:marTop w:val="0"/>
          <w:marBottom w:val="0"/>
          <w:divBdr>
            <w:top w:val="none" w:sz="0" w:space="0" w:color="auto"/>
            <w:left w:val="none" w:sz="0" w:space="0" w:color="auto"/>
            <w:bottom w:val="none" w:sz="0" w:space="0" w:color="auto"/>
            <w:right w:val="none" w:sz="0" w:space="0" w:color="auto"/>
          </w:divBdr>
          <w:divsChild>
            <w:div w:id="859851627">
              <w:marLeft w:val="0"/>
              <w:marRight w:val="0"/>
              <w:marTop w:val="0"/>
              <w:marBottom w:val="0"/>
              <w:divBdr>
                <w:top w:val="none" w:sz="0" w:space="0" w:color="auto"/>
                <w:left w:val="none" w:sz="0" w:space="0" w:color="auto"/>
                <w:bottom w:val="none" w:sz="0" w:space="0" w:color="auto"/>
                <w:right w:val="none" w:sz="0" w:space="0" w:color="auto"/>
              </w:divBdr>
            </w:div>
          </w:divsChild>
        </w:div>
        <w:div w:id="1583102836">
          <w:marLeft w:val="0"/>
          <w:marRight w:val="0"/>
          <w:marTop w:val="0"/>
          <w:marBottom w:val="0"/>
          <w:divBdr>
            <w:top w:val="none" w:sz="0" w:space="0" w:color="auto"/>
            <w:left w:val="none" w:sz="0" w:space="0" w:color="auto"/>
            <w:bottom w:val="none" w:sz="0" w:space="0" w:color="auto"/>
            <w:right w:val="none" w:sz="0" w:space="0" w:color="auto"/>
          </w:divBdr>
          <w:divsChild>
            <w:div w:id="629633721">
              <w:marLeft w:val="0"/>
              <w:marRight w:val="0"/>
              <w:marTop w:val="0"/>
              <w:marBottom w:val="0"/>
              <w:divBdr>
                <w:top w:val="none" w:sz="0" w:space="0" w:color="auto"/>
                <w:left w:val="none" w:sz="0" w:space="0" w:color="auto"/>
                <w:bottom w:val="none" w:sz="0" w:space="0" w:color="auto"/>
                <w:right w:val="none" w:sz="0" w:space="0" w:color="auto"/>
              </w:divBdr>
            </w:div>
          </w:divsChild>
        </w:div>
        <w:div w:id="1693144380">
          <w:marLeft w:val="0"/>
          <w:marRight w:val="0"/>
          <w:marTop w:val="0"/>
          <w:marBottom w:val="0"/>
          <w:divBdr>
            <w:top w:val="none" w:sz="0" w:space="0" w:color="auto"/>
            <w:left w:val="none" w:sz="0" w:space="0" w:color="auto"/>
            <w:bottom w:val="none" w:sz="0" w:space="0" w:color="auto"/>
            <w:right w:val="none" w:sz="0" w:space="0" w:color="auto"/>
          </w:divBdr>
          <w:divsChild>
            <w:div w:id="2092922681">
              <w:marLeft w:val="0"/>
              <w:marRight w:val="0"/>
              <w:marTop w:val="0"/>
              <w:marBottom w:val="0"/>
              <w:divBdr>
                <w:top w:val="none" w:sz="0" w:space="0" w:color="auto"/>
                <w:left w:val="none" w:sz="0" w:space="0" w:color="auto"/>
                <w:bottom w:val="none" w:sz="0" w:space="0" w:color="auto"/>
                <w:right w:val="none" w:sz="0" w:space="0" w:color="auto"/>
              </w:divBdr>
            </w:div>
          </w:divsChild>
        </w:div>
        <w:div w:id="1746219909">
          <w:marLeft w:val="0"/>
          <w:marRight w:val="0"/>
          <w:marTop w:val="0"/>
          <w:marBottom w:val="0"/>
          <w:divBdr>
            <w:top w:val="none" w:sz="0" w:space="0" w:color="auto"/>
            <w:left w:val="none" w:sz="0" w:space="0" w:color="auto"/>
            <w:bottom w:val="none" w:sz="0" w:space="0" w:color="auto"/>
            <w:right w:val="none" w:sz="0" w:space="0" w:color="auto"/>
          </w:divBdr>
          <w:divsChild>
            <w:div w:id="935214634">
              <w:marLeft w:val="0"/>
              <w:marRight w:val="0"/>
              <w:marTop w:val="0"/>
              <w:marBottom w:val="0"/>
              <w:divBdr>
                <w:top w:val="none" w:sz="0" w:space="0" w:color="auto"/>
                <w:left w:val="none" w:sz="0" w:space="0" w:color="auto"/>
                <w:bottom w:val="none" w:sz="0" w:space="0" w:color="auto"/>
                <w:right w:val="none" w:sz="0" w:space="0" w:color="auto"/>
              </w:divBdr>
            </w:div>
          </w:divsChild>
        </w:div>
        <w:div w:id="1870996257">
          <w:marLeft w:val="0"/>
          <w:marRight w:val="0"/>
          <w:marTop w:val="0"/>
          <w:marBottom w:val="0"/>
          <w:divBdr>
            <w:top w:val="none" w:sz="0" w:space="0" w:color="auto"/>
            <w:left w:val="none" w:sz="0" w:space="0" w:color="auto"/>
            <w:bottom w:val="none" w:sz="0" w:space="0" w:color="auto"/>
            <w:right w:val="none" w:sz="0" w:space="0" w:color="auto"/>
          </w:divBdr>
          <w:divsChild>
            <w:div w:id="2102144002">
              <w:marLeft w:val="0"/>
              <w:marRight w:val="0"/>
              <w:marTop w:val="0"/>
              <w:marBottom w:val="0"/>
              <w:divBdr>
                <w:top w:val="none" w:sz="0" w:space="0" w:color="auto"/>
                <w:left w:val="none" w:sz="0" w:space="0" w:color="auto"/>
                <w:bottom w:val="none" w:sz="0" w:space="0" w:color="auto"/>
                <w:right w:val="none" w:sz="0" w:space="0" w:color="auto"/>
              </w:divBdr>
            </w:div>
          </w:divsChild>
        </w:div>
        <w:div w:id="1933585011">
          <w:marLeft w:val="0"/>
          <w:marRight w:val="0"/>
          <w:marTop w:val="0"/>
          <w:marBottom w:val="0"/>
          <w:divBdr>
            <w:top w:val="none" w:sz="0" w:space="0" w:color="auto"/>
            <w:left w:val="none" w:sz="0" w:space="0" w:color="auto"/>
            <w:bottom w:val="none" w:sz="0" w:space="0" w:color="auto"/>
            <w:right w:val="none" w:sz="0" w:space="0" w:color="auto"/>
          </w:divBdr>
          <w:divsChild>
            <w:div w:id="169953301">
              <w:marLeft w:val="0"/>
              <w:marRight w:val="0"/>
              <w:marTop w:val="0"/>
              <w:marBottom w:val="0"/>
              <w:divBdr>
                <w:top w:val="none" w:sz="0" w:space="0" w:color="auto"/>
                <w:left w:val="none" w:sz="0" w:space="0" w:color="auto"/>
                <w:bottom w:val="none" w:sz="0" w:space="0" w:color="auto"/>
                <w:right w:val="none" w:sz="0" w:space="0" w:color="auto"/>
              </w:divBdr>
            </w:div>
          </w:divsChild>
        </w:div>
        <w:div w:id="1944266616">
          <w:marLeft w:val="0"/>
          <w:marRight w:val="0"/>
          <w:marTop w:val="0"/>
          <w:marBottom w:val="0"/>
          <w:divBdr>
            <w:top w:val="none" w:sz="0" w:space="0" w:color="auto"/>
            <w:left w:val="none" w:sz="0" w:space="0" w:color="auto"/>
            <w:bottom w:val="none" w:sz="0" w:space="0" w:color="auto"/>
            <w:right w:val="none" w:sz="0" w:space="0" w:color="auto"/>
          </w:divBdr>
          <w:divsChild>
            <w:div w:id="1528525885">
              <w:marLeft w:val="0"/>
              <w:marRight w:val="0"/>
              <w:marTop w:val="0"/>
              <w:marBottom w:val="0"/>
              <w:divBdr>
                <w:top w:val="none" w:sz="0" w:space="0" w:color="auto"/>
                <w:left w:val="none" w:sz="0" w:space="0" w:color="auto"/>
                <w:bottom w:val="none" w:sz="0" w:space="0" w:color="auto"/>
                <w:right w:val="none" w:sz="0" w:space="0" w:color="auto"/>
              </w:divBdr>
            </w:div>
          </w:divsChild>
        </w:div>
        <w:div w:id="1946375939">
          <w:marLeft w:val="0"/>
          <w:marRight w:val="0"/>
          <w:marTop w:val="0"/>
          <w:marBottom w:val="0"/>
          <w:divBdr>
            <w:top w:val="none" w:sz="0" w:space="0" w:color="auto"/>
            <w:left w:val="none" w:sz="0" w:space="0" w:color="auto"/>
            <w:bottom w:val="none" w:sz="0" w:space="0" w:color="auto"/>
            <w:right w:val="none" w:sz="0" w:space="0" w:color="auto"/>
          </w:divBdr>
          <w:divsChild>
            <w:div w:id="318733127">
              <w:marLeft w:val="0"/>
              <w:marRight w:val="0"/>
              <w:marTop w:val="0"/>
              <w:marBottom w:val="0"/>
              <w:divBdr>
                <w:top w:val="none" w:sz="0" w:space="0" w:color="auto"/>
                <w:left w:val="none" w:sz="0" w:space="0" w:color="auto"/>
                <w:bottom w:val="none" w:sz="0" w:space="0" w:color="auto"/>
                <w:right w:val="none" w:sz="0" w:space="0" w:color="auto"/>
              </w:divBdr>
            </w:div>
          </w:divsChild>
        </w:div>
        <w:div w:id="2026906945">
          <w:marLeft w:val="0"/>
          <w:marRight w:val="0"/>
          <w:marTop w:val="0"/>
          <w:marBottom w:val="0"/>
          <w:divBdr>
            <w:top w:val="none" w:sz="0" w:space="0" w:color="auto"/>
            <w:left w:val="none" w:sz="0" w:space="0" w:color="auto"/>
            <w:bottom w:val="none" w:sz="0" w:space="0" w:color="auto"/>
            <w:right w:val="none" w:sz="0" w:space="0" w:color="auto"/>
          </w:divBdr>
          <w:divsChild>
            <w:div w:id="820272288">
              <w:marLeft w:val="0"/>
              <w:marRight w:val="0"/>
              <w:marTop w:val="0"/>
              <w:marBottom w:val="0"/>
              <w:divBdr>
                <w:top w:val="none" w:sz="0" w:space="0" w:color="auto"/>
                <w:left w:val="none" w:sz="0" w:space="0" w:color="auto"/>
                <w:bottom w:val="none" w:sz="0" w:space="0" w:color="auto"/>
                <w:right w:val="none" w:sz="0" w:space="0" w:color="auto"/>
              </w:divBdr>
            </w:div>
          </w:divsChild>
        </w:div>
        <w:div w:id="2060548449">
          <w:marLeft w:val="0"/>
          <w:marRight w:val="0"/>
          <w:marTop w:val="0"/>
          <w:marBottom w:val="0"/>
          <w:divBdr>
            <w:top w:val="none" w:sz="0" w:space="0" w:color="auto"/>
            <w:left w:val="none" w:sz="0" w:space="0" w:color="auto"/>
            <w:bottom w:val="none" w:sz="0" w:space="0" w:color="auto"/>
            <w:right w:val="none" w:sz="0" w:space="0" w:color="auto"/>
          </w:divBdr>
          <w:divsChild>
            <w:div w:id="21276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70908">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64087968">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36634378">
      <w:bodyDiv w:val="1"/>
      <w:marLeft w:val="0"/>
      <w:marRight w:val="0"/>
      <w:marTop w:val="0"/>
      <w:marBottom w:val="0"/>
      <w:divBdr>
        <w:top w:val="none" w:sz="0" w:space="0" w:color="auto"/>
        <w:left w:val="none" w:sz="0" w:space="0" w:color="auto"/>
        <w:bottom w:val="none" w:sz="0" w:space="0" w:color="auto"/>
        <w:right w:val="none" w:sz="0" w:space="0" w:color="auto"/>
      </w:divBdr>
      <w:divsChild>
        <w:div w:id="1181890822">
          <w:marLeft w:val="605"/>
          <w:marRight w:val="0"/>
          <w:marTop w:val="0"/>
          <w:marBottom w:val="0"/>
          <w:divBdr>
            <w:top w:val="none" w:sz="0" w:space="0" w:color="auto"/>
            <w:left w:val="none" w:sz="0" w:space="0" w:color="auto"/>
            <w:bottom w:val="none" w:sz="0" w:space="0" w:color="auto"/>
            <w:right w:val="none" w:sz="0" w:space="0" w:color="auto"/>
          </w:divBdr>
        </w:div>
        <w:div w:id="2132623278">
          <w:marLeft w:val="605"/>
          <w:marRight w:val="0"/>
          <w:marTop w:val="0"/>
          <w:marBottom w:val="0"/>
          <w:divBdr>
            <w:top w:val="none" w:sz="0" w:space="0" w:color="auto"/>
            <w:left w:val="none" w:sz="0" w:space="0" w:color="auto"/>
            <w:bottom w:val="none" w:sz="0" w:space="0" w:color="auto"/>
            <w:right w:val="none" w:sz="0" w:space="0" w:color="auto"/>
          </w:divBdr>
        </w:div>
      </w:divsChild>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789275951">
      <w:bodyDiv w:val="1"/>
      <w:marLeft w:val="0"/>
      <w:marRight w:val="0"/>
      <w:marTop w:val="0"/>
      <w:marBottom w:val="0"/>
      <w:divBdr>
        <w:top w:val="none" w:sz="0" w:space="0" w:color="auto"/>
        <w:left w:val="none" w:sz="0" w:space="0" w:color="auto"/>
        <w:bottom w:val="none" w:sz="0" w:space="0" w:color="auto"/>
        <w:right w:val="none" w:sz="0" w:space="0" w:color="auto"/>
      </w:divBdr>
      <w:divsChild>
        <w:div w:id="62531016">
          <w:marLeft w:val="0"/>
          <w:marRight w:val="0"/>
          <w:marTop w:val="0"/>
          <w:marBottom w:val="0"/>
          <w:divBdr>
            <w:top w:val="none" w:sz="0" w:space="0" w:color="auto"/>
            <w:left w:val="none" w:sz="0" w:space="0" w:color="auto"/>
            <w:bottom w:val="none" w:sz="0" w:space="0" w:color="auto"/>
            <w:right w:val="none" w:sz="0" w:space="0" w:color="auto"/>
          </w:divBdr>
        </w:div>
        <w:div w:id="91441007">
          <w:marLeft w:val="0"/>
          <w:marRight w:val="0"/>
          <w:marTop w:val="0"/>
          <w:marBottom w:val="0"/>
          <w:divBdr>
            <w:top w:val="none" w:sz="0" w:space="0" w:color="auto"/>
            <w:left w:val="none" w:sz="0" w:space="0" w:color="auto"/>
            <w:bottom w:val="none" w:sz="0" w:space="0" w:color="auto"/>
            <w:right w:val="none" w:sz="0" w:space="0" w:color="auto"/>
          </w:divBdr>
        </w:div>
        <w:div w:id="205138937">
          <w:marLeft w:val="0"/>
          <w:marRight w:val="0"/>
          <w:marTop w:val="0"/>
          <w:marBottom w:val="0"/>
          <w:divBdr>
            <w:top w:val="none" w:sz="0" w:space="0" w:color="auto"/>
            <w:left w:val="none" w:sz="0" w:space="0" w:color="auto"/>
            <w:bottom w:val="none" w:sz="0" w:space="0" w:color="auto"/>
            <w:right w:val="none" w:sz="0" w:space="0" w:color="auto"/>
          </w:divBdr>
        </w:div>
        <w:div w:id="227300471">
          <w:marLeft w:val="0"/>
          <w:marRight w:val="0"/>
          <w:marTop w:val="0"/>
          <w:marBottom w:val="0"/>
          <w:divBdr>
            <w:top w:val="none" w:sz="0" w:space="0" w:color="auto"/>
            <w:left w:val="none" w:sz="0" w:space="0" w:color="auto"/>
            <w:bottom w:val="none" w:sz="0" w:space="0" w:color="auto"/>
            <w:right w:val="none" w:sz="0" w:space="0" w:color="auto"/>
          </w:divBdr>
        </w:div>
        <w:div w:id="262154361">
          <w:marLeft w:val="0"/>
          <w:marRight w:val="0"/>
          <w:marTop w:val="0"/>
          <w:marBottom w:val="0"/>
          <w:divBdr>
            <w:top w:val="none" w:sz="0" w:space="0" w:color="auto"/>
            <w:left w:val="none" w:sz="0" w:space="0" w:color="auto"/>
            <w:bottom w:val="none" w:sz="0" w:space="0" w:color="auto"/>
            <w:right w:val="none" w:sz="0" w:space="0" w:color="auto"/>
          </w:divBdr>
        </w:div>
        <w:div w:id="331374023">
          <w:marLeft w:val="0"/>
          <w:marRight w:val="0"/>
          <w:marTop w:val="0"/>
          <w:marBottom w:val="0"/>
          <w:divBdr>
            <w:top w:val="none" w:sz="0" w:space="0" w:color="auto"/>
            <w:left w:val="none" w:sz="0" w:space="0" w:color="auto"/>
            <w:bottom w:val="none" w:sz="0" w:space="0" w:color="auto"/>
            <w:right w:val="none" w:sz="0" w:space="0" w:color="auto"/>
          </w:divBdr>
        </w:div>
        <w:div w:id="910845406">
          <w:marLeft w:val="0"/>
          <w:marRight w:val="0"/>
          <w:marTop w:val="0"/>
          <w:marBottom w:val="0"/>
          <w:divBdr>
            <w:top w:val="none" w:sz="0" w:space="0" w:color="auto"/>
            <w:left w:val="none" w:sz="0" w:space="0" w:color="auto"/>
            <w:bottom w:val="none" w:sz="0" w:space="0" w:color="auto"/>
            <w:right w:val="none" w:sz="0" w:space="0" w:color="auto"/>
          </w:divBdr>
        </w:div>
        <w:div w:id="1032220780">
          <w:marLeft w:val="0"/>
          <w:marRight w:val="0"/>
          <w:marTop w:val="0"/>
          <w:marBottom w:val="0"/>
          <w:divBdr>
            <w:top w:val="none" w:sz="0" w:space="0" w:color="auto"/>
            <w:left w:val="none" w:sz="0" w:space="0" w:color="auto"/>
            <w:bottom w:val="none" w:sz="0" w:space="0" w:color="auto"/>
            <w:right w:val="none" w:sz="0" w:space="0" w:color="auto"/>
          </w:divBdr>
        </w:div>
        <w:div w:id="1235580499">
          <w:marLeft w:val="0"/>
          <w:marRight w:val="0"/>
          <w:marTop w:val="0"/>
          <w:marBottom w:val="0"/>
          <w:divBdr>
            <w:top w:val="none" w:sz="0" w:space="0" w:color="auto"/>
            <w:left w:val="none" w:sz="0" w:space="0" w:color="auto"/>
            <w:bottom w:val="none" w:sz="0" w:space="0" w:color="auto"/>
            <w:right w:val="none" w:sz="0" w:space="0" w:color="auto"/>
          </w:divBdr>
        </w:div>
        <w:div w:id="1330448773">
          <w:marLeft w:val="0"/>
          <w:marRight w:val="0"/>
          <w:marTop w:val="0"/>
          <w:marBottom w:val="0"/>
          <w:divBdr>
            <w:top w:val="none" w:sz="0" w:space="0" w:color="auto"/>
            <w:left w:val="none" w:sz="0" w:space="0" w:color="auto"/>
            <w:bottom w:val="none" w:sz="0" w:space="0" w:color="auto"/>
            <w:right w:val="none" w:sz="0" w:space="0" w:color="auto"/>
          </w:divBdr>
        </w:div>
        <w:div w:id="1581258952">
          <w:marLeft w:val="0"/>
          <w:marRight w:val="0"/>
          <w:marTop w:val="0"/>
          <w:marBottom w:val="0"/>
          <w:divBdr>
            <w:top w:val="none" w:sz="0" w:space="0" w:color="auto"/>
            <w:left w:val="none" w:sz="0" w:space="0" w:color="auto"/>
            <w:bottom w:val="none" w:sz="0" w:space="0" w:color="auto"/>
            <w:right w:val="none" w:sz="0" w:space="0" w:color="auto"/>
          </w:divBdr>
        </w:div>
        <w:div w:id="1734349385">
          <w:marLeft w:val="0"/>
          <w:marRight w:val="0"/>
          <w:marTop w:val="0"/>
          <w:marBottom w:val="0"/>
          <w:divBdr>
            <w:top w:val="none" w:sz="0" w:space="0" w:color="auto"/>
            <w:left w:val="none" w:sz="0" w:space="0" w:color="auto"/>
            <w:bottom w:val="none" w:sz="0" w:space="0" w:color="auto"/>
            <w:right w:val="none" w:sz="0" w:space="0" w:color="auto"/>
          </w:divBdr>
        </w:div>
        <w:div w:id="1951425033">
          <w:marLeft w:val="0"/>
          <w:marRight w:val="0"/>
          <w:marTop w:val="0"/>
          <w:marBottom w:val="0"/>
          <w:divBdr>
            <w:top w:val="none" w:sz="0" w:space="0" w:color="auto"/>
            <w:left w:val="none" w:sz="0" w:space="0" w:color="auto"/>
            <w:bottom w:val="none" w:sz="0" w:space="0" w:color="auto"/>
            <w:right w:val="none" w:sz="0" w:space="0" w:color="auto"/>
          </w:divBdr>
        </w:div>
        <w:div w:id="2068845090">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37502675">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51341113">
      <w:bodyDiv w:val="1"/>
      <w:marLeft w:val="0"/>
      <w:marRight w:val="0"/>
      <w:marTop w:val="0"/>
      <w:marBottom w:val="0"/>
      <w:divBdr>
        <w:top w:val="none" w:sz="0" w:space="0" w:color="auto"/>
        <w:left w:val="none" w:sz="0" w:space="0" w:color="auto"/>
        <w:bottom w:val="none" w:sz="0" w:space="0" w:color="auto"/>
        <w:right w:val="none" w:sz="0" w:space="0" w:color="auto"/>
      </w:divBdr>
      <w:divsChild>
        <w:div w:id="18623397">
          <w:marLeft w:val="0"/>
          <w:marRight w:val="0"/>
          <w:marTop w:val="0"/>
          <w:marBottom w:val="0"/>
          <w:divBdr>
            <w:top w:val="none" w:sz="0" w:space="0" w:color="auto"/>
            <w:left w:val="none" w:sz="0" w:space="0" w:color="auto"/>
            <w:bottom w:val="none" w:sz="0" w:space="0" w:color="auto"/>
            <w:right w:val="none" w:sz="0" w:space="0" w:color="auto"/>
          </w:divBdr>
        </w:div>
        <w:div w:id="1607729405">
          <w:marLeft w:val="0"/>
          <w:marRight w:val="0"/>
          <w:marTop w:val="0"/>
          <w:marBottom w:val="0"/>
          <w:divBdr>
            <w:top w:val="none" w:sz="0" w:space="0" w:color="auto"/>
            <w:left w:val="none" w:sz="0" w:space="0" w:color="auto"/>
            <w:bottom w:val="none" w:sz="0" w:space="0" w:color="auto"/>
            <w:right w:val="none" w:sz="0" w:space="0" w:color="auto"/>
          </w:divBdr>
        </w:div>
        <w:div w:id="1868911359">
          <w:marLeft w:val="0"/>
          <w:marRight w:val="0"/>
          <w:marTop w:val="0"/>
          <w:marBottom w:val="0"/>
          <w:divBdr>
            <w:top w:val="none" w:sz="0" w:space="0" w:color="auto"/>
            <w:left w:val="none" w:sz="0" w:space="0" w:color="auto"/>
            <w:bottom w:val="none" w:sz="0" w:space="0" w:color="auto"/>
            <w:right w:val="none" w:sz="0" w:space="0" w:color="auto"/>
          </w:divBdr>
        </w:div>
      </w:divsChild>
    </w:div>
    <w:div w:id="864708101">
      <w:bodyDiv w:val="1"/>
      <w:marLeft w:val="0"/>
      <w:marRight w:val="0"/>
      <w:marTop w:val="0"/>
      <w:marBottom w:val="0"/>
      <w:divBdr>
        <w:top w:val="none" w:sz="0" w:space="0" w:color="auto"/>
        <w:left w:val="none" w:sz="0" w:space="0" w:color="auto"/>
        <w:bottom w:val="none" w:sz="0" w:space="0" w:color="auto"/>
        <w:right w:val="none" w:sz="0" w:space="0" w:color="auto"/>
      </w:divBdr>
      <w:divsChild>
        <w:div w:id="907233013">
          <w:marLeft w:val="605"/>
          <w:marRight w:val="0"/>
          <w:marTop w:val="0"/>
          <w:marBottom w:val="0"/>
          <w:divBdr>
            <w:top w:val="none" w:sz="0" w:space="0" w:color="auto"/>
            <w:left w:val="none" w:sz="0" w:space="0" w:color="auto"/>
            <w:bottom w:val="none" w:sz="0" w:space="0" w:color="auto"/>
            <w:right w:val="none" w:sz="0" w:space="0" w:color="auto"/>
          </w:divBdr>
        </w:div>
        <w:div w:id="983580340">
          <w:marLeft w:val="605"/>
          <w:marRight w:val="0"/>
          <w:marTop w:val="0"/>
          <w:marBottom w:val="0"/>
          <w:divBdr>
            <w:top w:val="none" w:sz="0" w:space="0" w:color="auto"/>
            <w:left w:val="none" w:sz="0" w:space="0" w:color="auto"/>
            <w:bottom w:val="none" w:sz="0" w:space="0" w:color="auto"/>
            <w:right w:val="none" w:sz="0" w:space="0" w:color="auto"/>
          </w:divBdr>
        </w:div>
        <w:div w:id="1944146647">
          <w:marLeft w:val="605"/>
          <w:marRight w:val="0"/>
          <w:marTop w:val="0"/>
          <w:marBottom w:val="0"/>
          <w:divBdr>
            <w:top w:val="none" w:sz="0" w:space="0" w:color="auto"/>
            <w:left w:val="none" w:sz="0" w:space="0" w:color="auto"/>
            <w:bottom w:val="none" w:sz="0" w:space="0" w:color="auto"/>
            <w:right w:val="none" w:sz="0" w:space="0" w:color="auto"/>
          </w:divBdr>
        </w:div>
      </w:divsChild>
    </w:div>
    <w:div w:id="876232964">
      <w:bodyDiv w:val="1"/>
      <w:marLeft w:val="0"/>
      <w:marRight w:val="0"/>
      <w:marTop w:val="0"/>
      <w:marBottom w:val="0"/>
      <w:divBdr>
        <w:top w:val="none" w:sz="0" w:space="0" w:color="auto"/>
        <w:left w:val="none" w:sz="0" w:space="0" w:color="auto"/>
        <w:bottom w:val="none" w:sz="0" w:space="0" w:color="auto"/>
        <w:right w:val="none" w:sz="0" w:space="0" w:color="auto"/>
      </w:divBdr>
      <w:divsChild>
        <w:div w:id="1916553400">
          <w:marLeft w:val="518"/>
          <w:marRight w:val="0"/>
          <w:marTop w:val="0"/>
          <w:marBottom w:val="0"/>
          <w:divBdr>
            <w:top w:val="none" w:sz="0" w:space="0" w:color="auto"/>
            <w:left w:val="none" w:sz="0" w:space="0" w:color="auto"/>
            <w:bottom w:val="none" w:sz="0" w:space="0" w:color="auto"/>
            <w:right w:val="none" w:sz="0" w:space="0" w:color="auto"/>
          </w:divBdr>
        </w:div>
        <w:div w:id="265966905">
          <w:marLeft w:val="518"/>
          <w:marRight w:val="0"/>
          <w:marTop w:val="0"/>
          <w:marBottom w:val="0"/>
          <w:divBdr>
            <w:top w:val="none" w:sz="0" w:space="0" w:color="auto"/>
            <w:left w:val="none" w:sz="0" w:space="0" w:color="auto"/>
            <w:bottom w:val="none" w:sz="0" w:space="0" w:color="auto"/>
            <w:right w:val="none" w:sz="0" w:space="0" w:color="auto"/>
          </w:divBdr>
        </w:div>
        <w:div w:id="255091597">
          <w:marLeft w:val="1037"/>
          <w:marRight w:val="0"/>
          <w:marTop w:val="0"/>
          <w:marBottom w:val="0"/>
          <w:divBdr>
            <w:top w:val="none" w:sz="0" w:space="0" w:color="auto"/>
            <w:left w:val="none" w:sz="0" w:space="0" w:color="auto"/>
            <w:bottom w:val="none" w:sz="0" w:space="0" w:color="auto"/>
            <w:right w:val="none" w:sz="0" w:space="0" w:color="auto"/>
          </w:divBdr>
        </w:div>
        <w:div w:id="1418556690">
          <w:marLeft w:val="1037"/>
          <w:marRight w:val="0"/>
          <w:marTop w:val="0"/>
          <w:marBottom w:val="0"/>
          <w:divBdr>
            <w:top w:val="none" w:sz="0" w:space="0" w:color="auto"/>
            <w:left w:val="none" w:sz="0" w:space="0" w:color="auto"/>
            <w:bottom w:val="none" w:sz="0" w:space="0" w:color="auto"/>
            <w:right w:val="none" w:sz="0" w:space="0" w:color="auto"/>
          </w:divBdr>
        </w:div>
        <w:div w:id="258413940">
          <w:marLeft w:val="518"/>
          <w:marRight w:val="0"/>
          <w:marTop w:val="0"/>
          <w:marBottom w:val="0"/>
          <w:divBdr>
            <w:top w:val="none" w:sz="0" w:space="0" w:color="auto"/>
            <w:left w:val="none" w:sz="0" w:space="0" w:color="auto"/>
            <w:bottom w:val="none" w:sz="0" w:space="0" w:color="auto"/>
            <w:right w:val="none" w:sz="0" w:space="0" w:color="auto"/>
          </w:divBdr>
        </w:div>
        <w:div w:id="1138760105">
          <w:marLeft w:val="518"/>
          <w:marRight w:val="0"/>
          <w:marTop w:val="0"/>
          <w:marBottom w:val="0"/>
          <w:divBdr>
            <w:top w:val="none" w:sz="0" w:space="0" w:color="auto"/>
            <w:left w:val="none" w:sz="0" w:space="0" w:color="auto"/>
            <w:bottom w:val="none" w:sz="0" w:space="0" w:color="auto"/>
            <w:right w:val="none" w:sz="0" w:space="0" w:color="auto"/>
          </w:divBdr>
        </w:div>
        <w:div w:id="1212035921">
          <w:marLeft w:val="518"/>
          <w:marRight w:val="0"/>
          <w:marTop w:val="0"/>
          <w:marBottom w:val="0"/>
          <w:divBdr>
            <w:top w:val="none" w:sz="0" w:space="0" w:color="auto"/>
            <w:left w:val="none" w:sz="0" w:space="0" w:color="auto"/>
            <w:bottom w:val="none" w:sz="0" w:space="0" w:color="auto"/>
            <w:right w:val="none" w:sz="0" w:space="0" w:color="auto"/>
          </w:divBdr>
        </w:div>
        <w:div w:id="1468474465">
          <w:marLeft w:val="518"/>
          <w:marRight w:val="0"/>
          <w:marTop w:val="0"/>
          <w:marBottom w:val="0"/>
          <w:divBdr>
            <w:top w:val="none" w:sz="0" w:space="0" w:color="auto"/>
            <w:left w:val="none" w:sz="0" w:space="0" w:color="auto"/>
            <w:bottom w:val="none" w:sz="0" w:space="0" w:color="auto"/>
            <w:right w:val="none" w:sz="0" w:space="0" w:color="auto"/>
          </w:divBdr>
        </w:div>
        <w:div w:id="306787623">
          <w:marLeft w:val="518"/>
          <w:marRight w:val="0"/>
          <w:marTop w:val="0"/>
          <w:marBottom w:val="0"/>
          <w:divBdr>
            <w:top w:val="none" w:sz="0" w:space="0" w:color="auto"/>
            <w:left w:val="none" w:sz="0" w:space="0" w:color="auto"/>
            <w:bottom w:val="none" w:sz="0" w:space="0" w:color="auto"/>
            <w:right w:val="none" w:sz="0" w:space="0" w:color="auto"/>
          </w:divBdr>
        </w:div>
      </w:divsChild>
    </w:div>
    <w:div w:id="892733700">
      <w:bodyDiv w:val="1"/>
      <w:marLeft w:val="0"/>
      <w:marRight w:val="0"/>
      <w:marTop w:val="0"/>
      <w:marBottom w:val="0"/>
      <w:divBdr>
        <w:top w:val="none" w:sz="0" w:space="0" w:color="auto"/>
        <w:left w:val="none" w:sz="0" w:space="0" w:color="auto"/>
        <w:bottom w:val="none" w:sz="0" w:space="0" w:color="auto"/>
        <w:right w:val="none" w:sz="0" w:space="0" w:color="auto"/>
      </w:divBdr>
      <w:divsChild>
        <w:div w:id="911546941">
          <w:marLeft w:val="0"/>
          <w:marRight w:val="0"/>
          <w:marTop w:val="0"/>
          <w:marBottom w:val="0"/>
          <w:divBdr>
            <w:top w:val="none" w:sz="0" w:space="0" w:color="auto"/>
            <w:left w:val="none" w:sz="0" w:space="0" w:color="auto"/>
            <w:bottom w:val="none" w:sz="0" w:space="0" w:color="auto"/>
            <w:right w:val="none" w:sz="0" w:space="0" w:color="auto"/>
          </w:divBdr>
        </w:div>
        <w:div w:id="1267036759">
          <w:marLeft w:val="0"/>
          <w:marRight w:val="0"/>
          <w:marTop w:val="0"/>
          <w:marBottom w:val="0"/>
          <w:divBdr>
            <w:top w:val="none" w:sz="0" w:space="0" w:color="auto"/>
            <w:left w:val="none" w:sz="0" w:space="0" w:color="auto"/>
            <w:bottom w:val="none" w:sz="0" w:space="0" w:color="auto"/>
            <w:right w:val="none" w:sz="0" w:space="0" w:color="auto"/>
          </w:divBdr>
        </w:div>
      </w:divsChild>
    </w:div>
    <w:div w:id="909078236">
      <w:bodyDiv w:val="1"/>
      <w:marLeft w:val="0"/>
      <w:marRight w:val="0"/>
      <w:marTop w:val="0"/>
      <w:marBottom w:val="0"/>
      <w:divBdr>
        <w:top w:val="none" w:sz="0" w:space="0" w:color="auto"/>
        <w:left w:val="none" w:sz="0" w:space="0" w:color="auto"/>
        <w:bottom w:val="none" w:sz="0" w:space="0" w:color="auto"/>
        <w:right w:val="none" w:sz="0" w:space="0" w:color="auto"/>
      </w:divBdr>
      <w:divsChild>
        <w:div w:id="23943006">
          <w:marLeft w:val="0"/>
          <w:marRight w:val="0"/>
          <w:marTop w:val="0"/>
          <w:marBottom w:val="0"/>
          <w:divBdr>
            <w:top w:val="none" w:sz="0" w:space="0" w:color="auto"/>
            <w:left w:val="none" w:sz="0" w:space="0" w:color="auto"/>
            <w:bottom w:val="none" w:sz="0" w:space="0" w:color="auto"/>
            <w:right w:val="none" w:sz="0" w:space="0" w:color="auto"/>
          </w:divBdr>
        </w:div>
        <w:div w:id="1416436152">
          <w:marLeft w:val="0"/>
          <w:marRight w:val="0"/>
          <w:marTop w:val="0"/>
          <w:marBottom w:val="0"/>
          <w:divBdr>
            <w:top w:val="none" w:sz="0" w:space="0" w:color="auto"/>
            <w:left w:val="none" w:sz="0" w:space="0" w:color="auto"/>
            <w:bottom w:val="none" w:sz="0" w:space="0" w:color="auto"/>
            <w:right w:val="none" w:sz="0" w:space="0" w:color="auto"/>
          </w:divBdr>
        </w:div>
      </w:divsChild>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38097319">
      <w:bodyDiv w:val="1"/>
      <w:marLeft w:val="0"/>
      <w:marRight w:val="0"/>
      <w:marTop w:val="0"/>
      <w:marBottom w:val="0"/>
      <w:divBdr>
        <w:top w:val="none" w:sz="0" w:space="0" w:color="auto"/>
        <w:left w:val="none" w:sz="0" w:space="0" w:color="auto"/>
        <w:bottom w:val="none" w:sz="0" w:space="0" w:color="auto"/>
        <w:right w:val="none" w:sz="0" w:space="0" w:color="auto"/>
      </w:divBdr>
    </w:div>
    <w:div w:id="941449056">
      <w:bodyDiv w:val="1"/>
      <w:marLeft w:val="0"/>
      <w:marRight w:val="0"/>
      <w:marTop w:val="0"/>
      <w:marBottom w:val="0"/>
      <w:divBdr>
        <w:top w:val="none" w:sz="0" w:space="0" w:color="auto"/>
        <w:left w:val="none" w:sz="0" w:space="0" w:color="auto"/>
        <w:bottom w:val="none" w:sz="0" w:space="0" w:color="auto"/>
        <w:right w:val="none" w:sz="0" w:space="0" w:color="auto"/>
      </w:divBdr>
    </w:div>
    <w:div w:id="947931686">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60379026">
      <w:bodyDiv w:val="1"/>
      <w:marLeft w:val="0"/>
      <w:marRight w:val="0"/>
      <w:marTop w:val="0"/>
      <w:marBottom w:val="0"/>
      <w:divBdr>
        <w:top w:val="none" w:sz="0" w:space="0" w:color="auto"/>
        <w:left w:val="none" w:sz="0" w:space="0" w:color="auto"/>
        <w:bottom w:val="none" w:sz="0" w:space="0" w:color="auto"/>
        <w:right w:val="none" w:sz="0" w:space="0" w:color="auto"/>
      </w:divBdr>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79382756">
      <w:bodyDiv w:val="1"/>
      <w:marLeft w:val="0"/>
      <w:marRight w:val="0"/>
      <w:marTop w:val="0"/>
      <w:marBottom w:val="0"/>
      <w:divBdr>
        <w:top w:val="none" w:sz="0" w:space="0" w:color="auto"/>
        <w:left w:val="none" w:sz="0" w:space="0" w:color="auto"/>
        <w:bottom w:val="none" w:sz="0" w:space="0" w:color="auto"/>
        <w:right w:val="none" w:sz="0" w:space="0" w:color="auto"/>
      </w:divBdr>
    </w:div>
    <w:div w:id="985889158">
      <w:bodyDiv w:val="1"/>
      <w:marLeft w:val="0"/>
      <w:marRight w:val="0"/>
      <w:marTop w:val="0"/>
      <w:marBottom w:val="0"/>
      <w:divBdr>
        <w:top w:val="none" w:sz="0" w:space="0" w:color="auto"/>
        <w:left w:val="none" w:sz="0" w:space="0" w:color="auto"/>
        <w:bottom w:val="none" w:sz="0" w:space="0" w:color="auto"/>
        <w:right w:val="none" w:sz="0" w:space="0" w:color="auto"/>
      </w:divBdr>
      <w:divsChild>
        <w:div w:id="210112979">
          <w:marLeft w:val="0"/>
          <w:marRight w:val="0"/>
          <w:marTop w:val="0"/>
          <w:marBottom w:val="0"/>
          <w:divBdr>
            <w:top w:val="none" w:sz="0" w:space="0" w:color="auto"/>
            <w:left w:val="none" w:sz="0" w:space="0" w:color="auto"/>
            <w:bottom w:val="none" w:sz="0" w:space="0" w:color="auto"/>
            <w:right w:val="none" w:sz="0" w:space="0" w:color="auto"/>
          </w:divBdr>
        </w:div>
        <w:div w:id="275841429">
          <w:marLeft w:val="0"/>
          <w:marRight w:val="0"/>
          <w:marTop w:val="0"/>
          <w:marBottom w:val="0"/>
          <w:divBdr>
            <w:top w:val="none" w:sz="0" w:space="0" w:color="auto"/>
            <w:left w:val="none" w:sz="0" w:space="0" w:color="auto"/>
            <w:bottom w:val="none" w:sz="0" w:space="0" w:color="auto"/>
            <w:right w:val="none" w:sz="0" w:space="0" w:color="auto"/>
          </w:divBdr>
        </w:div>
        <w:div w:id="1439333698">
          <w:marLeft w:val="0"/>
          <w:marRight w:val="0"/>
          <w:marTop w:val="0"/>
          <w:marBottom w:val="0"/>
          <w:divBdr>
            <w:top w:val="none" w:sz="0" w:space="0" w:color="auto"/>
            <w:left w:val="none" w:sz="0" w:space="0" w:color="auto"/>
            <w:bottom w:val="none" w:sz="0" w:space="0" w:color="auto"/>
            <w:right w:val="none" w:sz="0" w:space="0" w:color="auto"/>
          </w:divBdr>
        </w:div>
        <w:div w:id="1555385739">
          <w:marLeft w:val="0"/>
          <w:marRight w:val="0"/>
          <w:marTop w:val="0"/>
          <w:marBottom w:val="0"/>
          <w:divBdr>
            <w:top w:val="none" w:sz="0" w:space="0" w:color="auto"/>
            <w:left w:val="none" w:sz="0" w:space="0" w:color="auto"/>
            <w:bottom w:val="none" w:sz="0" w:space="0" w:color="auto"/>
            <w:right w:val="none" w:sz="0" w:space="0" w:color="auto"/>
          </w:divBdr>
        </w:div>
        <w:div w:id="1636181408">
          <w:marLeft w:val="0"/>
          <w:marRight w:val="0"/>
          <w:marTop w:val="0"/>
          <w:marBottom w:val="0"/>
          <w:divBdr>
            <w:top w:val="none" w:sz="0" w:space="0" w:color="auto"/>
            <w:left w:val="none" w:sz="0" w:space="0" w:color="auto"/>
            <w:bottom w:val="none" w:sz="0" w:space="0" w:color="auto"/>
            <w:right w:val="none" w:sz="0" w:space="0" w:color="auto"/>
          </w:divBdr>
        </w:div>
      </w:divsChild>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26905874">
      <w:bodyDiv w:val="1"/>
      <w:marLeft w:val="0"/>
      <w:marRight w:val="0"/>
      <w:marTop w:val="0"/>
      <w:marBottom w:val="0"/>
      <w:divBdr>
        <w:top w:val="none" w:sz="0" w:space="0" w:color="auto"/>
        <w:left w:val="none" w:sz="0" w:space="0" w:color="auto"/>
        <w:bottom w:val="none" w:sz="0" w:space="0" w:color="auto"/>
        <w:right w:val="none" w:sz="0" w:space="0" w:color="auto"/>
      </w:divBdr>
      <w:divsChild>
        <w:div w:id="1400322195">
          <w:marLeft w:val="0"/>
          <w:marRight w:val="0"/>
          <w:marTop w:val="0"/>
          <w:marBottom w:val="0"/>
          <w:divBdr>
            <w:top w:val="none" w:sz="0" w:space="0" w:color="auto"/>
            <w:left w:val="none" w:sz="0" w:space="0" w:color="auto"/>
            <w:bottom w:val="none" w:sz="0" w:space="0" w:color="auto"/>
            <w:right w:val="none" w:sz="0" w:space="0" w:color="auto"/>
          </w:divBdr>
        </w:div>
        <w:div w:id="2060932991">
          <w:marLeft w:val="0"/>
          <w:marRight w:val="0"/>
          <w:marTop w:val="0"/>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173274">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09932618">
      <w:bodyDiv w:val="1"/>
      <w:marLeft w:val="0"/>
      <w:marRight w:val="0"/>
      <w:marTop w:val="0"/>
      <w:marBottom w:val="0"/>
      <w:divBdr>
        <w:top w:val="none" w:sz="0" w:space="0" w:color="auto"/>
        <w:left w:val="none" w:sz="0" w:space="0" w:color="auto"/>
        <w:bottom w:val="none" w:sz="0" w:space="0" w:color="auto"/>
        <w:right w:val="none" w:sz="0" w:space="0" w:color="auto"/>
      </w:divBdr>
      <w:divsChild>
        <w:div w:id="141317011">
          <w:marLeft w:val="418"/>
          <w:marRight w:val="0"/>
          <w:marTop w:val="0"/>
          <w:marBottom w:val="0"/>
          <w:divBdr>
            <w:top w:val="none" w:sz="0" w:space="0" w:color="auto"/>
            <w:left w:val="none" w:sz="0" w:space="0" w:color="auto"/>
            <w:bottom w:val="none" w:sz="0" w:space="0" w:color="auto"/>
            <w:right w:val="none" w:sz="0" w:space="0" w:color="auto"/>
          </w:divBdr>
        </w:div>
        <w:div w:id="1983999527">
          <w:marLeft w:val="418"/>
          <w:marRight w:val="0"/>
          <w:marTop w:val="0"/>
          <w:marBottom w:val="0"/>
          <w:divBdr>
            <w:top w:val="none" w:sz="0" w:space="0" w:color="auto"/>
            <w:left w:val="none" w:sz="0" w:space="0" w:color="auto"/>
            <w:bottom w:val="none" w:sz="0" w:space="0" w:color="auto"/>
            <w:right w:val="none" w:sz="0" w:space="0" w:color="auto"/>
          </w:divBdr>
        </w:div>
      </w:divsChild>
    </w:div>
    <w:div w:id="1113745958">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1916276">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1093461">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58422532">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163005150">
      <w:bodyDiv w:val="1"/>
      <w:marLeft w:val="0"/>
      <w:marRight w:val="0"/>
      <w:marTop w:val="0"/>
      <w:marBottom w:val="0"/>
      <w:divBdr>
        <w:top w:val="none" w:sz="0" w:space="0" w:color="auto"/>
        <w:left w:val="none" w:sz="0" w:space="0" w:color="auto"/>
        <w:bottom w:val="none" w:sz="0" w:space="0" w:color="auto"/>
        <w:right w:val="none" w:sz="0" w:space="0" w:color="auto"/>
      </w:divBdr>
      <w:divsChild>
        <w:div w:id="67656785">
          <w:marLeft w:val="0"/>
          <w:marRight w:val="0"/>
          <w:marTop w:val="0"/>
          <w:marBottom w:val="0"/>
          <w:divBdr>
            <w:top w:val="none" w:sz="0" w:space="0" w:color="auto"/>
            <w:left w:val="none" w:sz="0" w:space="0" w:color="auto"/>
            <w:bottom w:val="none" w:sz="0" w:space="0" w:color="auto"/>
            <w:right w:val="none" w:sz="0" w:space="0" w:color="auto"/>
          </w:divBdr>
          <w:divsChild>
            <w:div w:id="333844451">
              <w:marLeft w:val="0"/>
              <w:marRight w:val="0"/>
              <w:marTop w:val="0"/>
              <w:marBottom w:val="0"/>
              <w:divBdr>
                <w:top w:val="none" w:sz="0" w:space="0" w:color="auto"/>
                <w:left w:val="none" w:sz="0" w:space="0" w:color="auto"/>
                <w:bottom w:val="none" w:sz="0" w:space="0" w:color="auto"/>
                <w:right w:val="none" w:sz="0" w:space="0" w:color="auto"/>
              </w:divBdr>
            </w:div>
          </w:divsChild>
        </w:div>
        <w:div w:id="194738681">
          <w:marLeft w:val="0"/>
          <w:marRight w:val="0"/>
          <w:marTop w:val="0"/>
          <w:marBottom w:val="0"/>
          <w:divBdr>
            <w:top w:val="none" w:sz="0" w:space="0" w:color="auto"/>
            <w:left w:val="none" w:sz="0" w:space="0" w:color="auto"/>
            <w:bottom w:val="none" w:sz="0" w:space="0" w:color="auto"/>
            <w:right w:val="none" w:sz="0" w:space="0" w:color="auto"/>
          </w:divBdr>
          <w:divsChild>
            <w:div w:id="318004447">
              <w:marLeft w:val="0"/>
              <w:marRight w:val="0"/>
              <w:marTop w:val="0"/>
              <w:marBottom w:val="0"/>
              <w:divBdr>
                <w:top w:val="none" w:sz="0" w:space="0" w:color="auto"/>
                <w:left w:val="none" w:sz="0" w:space="0" w:color="auto"/>
                <w:bottom w:val="none" w:sz="0" w:space="0" w:color="auto"/>
                <w:right w:val="none" w:sz="0" w:space="0" w:color="auto"/>
              </w:divBdr>
            </w:div>
          </w:divsChild>
        </w:div>
        <w:div w:id="198671079">
          <w:marLeft w:val="0"/>
          <w:marRight w:val="0"/>
          <w:marTop w:val="0"/>
          <w:marBottom w:val="0"/>
          <w:divBdr>
            <w:top w:val="none" w:sz="0" w:space="0" w:color="auto"/>
            <w:left w:val="none" w:sz="0" w:space="0" w:color="auto"/>
            <w:bottom w:val="none" w:sz="0" w:space="0" w:color="auto"/>
            <w:right w:val="none" w:sz="0" w:space="0" w:color="auto"/>
          </w:divBdr>
          <w:divsChild>
            <w:div w:id="324942102">
              <w:marLeft w:val="0"/>
              <w:marRight w:val="0"/>
              <w:marTop w:val="0"/>
              <w:marBottom w:val="0"/>
              <w:divBdr>
                <w:top w:val="none" w:sz="0" w:space="0" w:color="auto"/>
                <w:left w:val="none" w:sz="0" w:space="0" w:color="auto"/>
                <w:bottom w:val="none" w:sz="0" w:space="0" w:color="auto"/>
                <w:right w:val="none" w:sz="0" w:space="0" w:color="auto"/>
              </w:divBdr>
            </w:div>
          </w:divsChild>
        </w:div>
        <w:div w:id="853760347">
          <w:marLeft w:val="0"/>
          <w:marRight w:val="0"/>
          <w:marTop w:val="0"/>
          <w:marBottom w:val="0"/>
          <w:divBdr>
            <w:top w:val="none" w:sz="0" w:space="0" w:color="auto"/>
            <w:left w:val="none" w:sz="0" w:space="0" w:color="auto"/>
            <w:bottom w:val="none" w:sz="0" w:space="0" w:color="auto"/>
            <w:right w:val="none" w:sz="0" w:space="0" w:color="auto"/>
          </w:divBdr>
          <w:divsChild>
            <w:div w:id="87579619">
              <w:marLeft w:val="0"/>
              <w:marRight w:val="0"/>
              <w:marTop w:val="0"/>
              <w:marBottom w:val="0"/>
              <w:divBdr>
                <w:top w:val="none" w:sz="0" w:space="0" w:color="auto"/>
                <w:left w:val="none" w:sz="0" w:space="0" w:color="auto"/>
                <w:bottom w:val="none" w:sz="0" w:space="0" w:color="auto"/>
                <w:right w:val="none" w:sz="0" w:space="0" w:color="auto"/>
              </w:divBdr>
            </w:div>
          </w:divsChild>
        </w:div>
        <w:div w:id="1548371790">
          <w:marLeft w:val="0"/>
          <w:marRight w:val="0"/>
          <w:marTop w:val="0"/>
          <w:marBottom w:val="0"/>
          <w:divBdr>
            <w:top w:val="none" w:sz="0" w:space="0" w:color="auto"/>
            <w:left w:val="none" w:sz="0" w:space="0" w:color="auto"/>
            <w:bottom w:val="none" w:sz="0" w:space="0" w:color="auto"/>
            <w:right w:val="none" w:sz="0" w:space="0" w:color="auto"/>
          </w:divBdr>
          <w:divsChild>
            <w:div w:id="649746857">
              <w:marLeft w:val="0"/>
              <w:marRight w:val="0"/>
              <w:marTop w:val="0"/>
              <w:marBottom w:val="0"/>
              <w:divBdr>
                <w:top w:val="none" w:sz="0" w:space="0" w:color="auto"/>
                <w:left w:val="none" w:sz="0" w:space="0" w:color="auto"/>
                <w:bottom w:val="none" w:sz="0" w:space="0" w:color="auto"/>
                <w:right w:val="none" w:sz="0" w:space="0" w:color="auto"/>
              </w:divBdr>
            </w:div>
          </w:divsChild>
        </w:div>
        <w:div w:id="1872065962">
          <w:marLeft w:val="0"/>
          <w:marRight w:val="0"/>
          <w:marTop w:val="0"/>
          <w:marBottom w:val="0"/>
          <w:divBdr>
            <w:top w:val="none" w:sz="0" w:space="0" w:color="auto"/>
            <w:left w:val="none" w:sz="0" w:space="0" w:color="auto"/>
            <w:bottom w:val="none" w:sz="0" w:space="0" w:color="auto"/>
            <w:right w:val="none" w:sz="0" w:space="0" w:color="auto"/>
          </w:divBdr>
          <w:divsChild>
            <w:div w:id="739012795">
              <w:marLeft w:val="0"/>
              <w:marRight w:val="0"/>
              <w:marTop w:val="0"/>
              <w:marBottom w:val="0"/>
              <w:divBdr>
                <w:top w:val="none" w:sz="0" w:space="0" w:color="auto"/>
                <w:left w:val="none" w:sz="0" w:space="0" w:color="auto"/>
                <w:bottom w:val="none" w:sz="0" w:space="0" w:color="auto"/>
                <w:right w:val="none" w:sz="0" w:space="0" w:color="auto"/>
              </w:divBdr>
            </w:div>
          </w:divsChild>
        </w:div>
        <w:div w:id="1909344625">
          <w:marLeft w:val="0"/>
          <w:marRight w:val="0"/>
          <w:marTop w:val="0"/>
          <w:marBottom w:val="0"/>
          <w:divBdr>
            <w:top w:val="none" w:sz="0" w:space="0" w:color="auto"/>
            <w:left w:val="none" w:sz="0" w:space="0" w:color="auto"/>
            <w:bottom w:val="none" w:sz="0" w:space="0" w:color="auto"/>
            <w:right w:val="none" w:sz="0" w:space="0" w:color="auto"/>
          </w:divBdr>
          <w:divsChild>
            <w:div w:id="10617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7265">
      <w:bodyDiv w:val="1"/>
      <w:marLeft w:val="0"/>
      <w:marRight w:val="0"/>
      <w:marTop w:val="0"/>
      <w:marBottom w:val="0"/>
      <w:divBdr>
        <w:top w:val="none" w:sz="0" w:space="0" w:color="auto"/>
        <w:left w:val="none" w:sz="0" w:space="0" w:color="auto"/>
        <w:bottom w:val="none" w:sz="0" w:space="0" w:color="auto"/>
        <w:right w:val="none" w:sz="0" w:space="0" w:color="auto"/>
      </w:divBdr>
    </w:div>
    <w:div w:id="1181774762">
      <w:bodyDiv w:val="1"/>
      <w:marLeft w:val="0"/>
      <w:marRight w:val="0"/>
      <w:marTop w:val="0"/>
      <w:marBottom w:val="0"/>
      <w:divBdr>
        <w:top w:val="none" w:sz="0" w:space="0" w:color="auto"/>
        <w:left w:val="none" w:sz="0" w:space="0" w:color="auto"/>
        <w:bottom w:val="none" w:sz="0" w:space="0" w:color="auto"/>
        <w:right w:val="none" w:sz="0" w:space="0" w:color="auto"/>
      </w:divBdr>
    </w:div>
    <w:div w:id="1182234703">
      <w:bodyDiv w:val="1"/>
      <w:marLeft w:val="0"/>
      <w:marRight w:val="0"/>
      <w:marTop w:val="0"/>
      <w:marBottom w:val="0"/>
      <w:divBdr>
        <w:top w:val="none" w:sz="0" w:space="0" w:color="auto"/>
        <w:left w:val="none" w:sz="0" w:space="0" w:color="auto"/>
        <w:bottom w:val="none" w:sz="0" w:space="0" w:color="auto"/>
        <w:right w:val="none" w:sz="0" w:space="0" w:color="auto"/>
      </w:divBdr>
      <w:divsChild>
        <w:div w:id="266891261">
          <w:marLeft w:val="1397"/>
          <w:marRight w:val="0"/>
          <w:marTop w:val="0"/>
          <w:marBottom w:val="0"/>
          <w:divBdr>
            <w:top w:val="none" w:sz="0" w:space="0" w:color="auto"/>
            <w:left w:val="none" w:sz="0" w:space="0" w:color="auto"/>
            <w:bottom w:val="none" w:sz="0" w:space="0" w:color="auto"/>
            <w:right w:val="none" w:sz="0" w:space="0" w:color="auto"/>
          </w:divBdr>
        </w:div>
        <w:div w:id="307171524">
          <w:marLeft w:val="446"/>
          <w:marRight w:val="0"/>
          <w:marTop w:val="0"/>
          <w:marBottom w:val="0"/>
          <w:divBdr>
            <w:top w:val="none" w:sz="0" w:space="0" w:color="auto"/>
            <w:left w:val="none" w:sz="0" w:space="0" w:color="auto"/>
            <w:bottom w:val="none" w:sz="0" w:space="0" w:color="auto"/>
            <w:right w:val="none" w:sz="0" w:space="0" w:color="auto"/>
          </w:divBdr>
        </w:div>
        <w:div w:id="810484108">
          <w:marLeft w:val="1397"/>
          <w:marRight w:val="0"/>
          <w:marTop w:val="0"/>
          <w:marBottom w:val="0"/>
          <w:divBdr>
            <w:top w:val="none" w:sz="0" w:space="0" w:color="auto"/>
            <w:left w:val="none" w:sz="0" w:space="0" w:color="auto"/>
            <w:bottom w:val="none" w:sz="0" w:space="0" w:color="auto"/>
            <w:right w:val="none" w:sz="0" w:space="0" w:color="auto"/>
          </w:divBdr>
        </w:div>
        <w:div w:id="1422870662">
          <w:marLeft w:val="446"/>
          <w:marRight w:val="0"/>
          <w:marTop w:val="0"/>
          <w:marBottom w:val="0"/>
          <w:divBdr>
            <w:top w:val="none" w:sz="0" w:space="0" w:color="auto"/>
            <w:left w:val="none" w:sz="0" w:space="0" w:color="auto"/>
            <w:bottom w:val="none" w:sz="0" w:space="0" w:color="auto"/>
            <w:right w:val="none" w:sz="0" w:space="0" w:color="auto"/>
          </w:divBdr>
        </w:div>
      </w:divsChild>
    </w:div>
    <w:div w:id="1186867081">
      <w:bodyDiv w:val="1"/>
      <w:marLeft w:val="0"/>
      <w:marRight w:val="0"/>
      <w:marTop w:val="0"/>
      <w:marBottom w:val="0"/>
      <w:divBdr>
        <w:top w:val="none" w:sz="0" w:space="0" w:color="auto"/>
        <w:left w:val="none" w:sz="0" w:space="0" w:color="auto"/>
        <w:bottom w:val="none" w:sz="0" w:space="0" w:color="auto"/>
        <w:right w:val="none" w:sz="0" w:space="0" w:color="auto"/>
      </w:divBdr>
      <w:divsChild>
        <w:div w:id="579754586">
          <w:marLeft w:val="0"/>
          <w:marRight w:val="0"/>
          <w:marTop w:val="0"/>
          <w:marBottom w:val="0"/>
          <w:divBdr>
            <w:top w:val="none" w:sz="0" w:space="0" w:color="auto"/>
            <w:left w:val="none" w:sz="0" w:space="0" w:color="auto"/>
            <w:bottom w:val="none" w:sz="0" w:space="0" w:color="auto"/>
            <w:right w:val="none" w:sz="0" w:space="0" w:color="auto"/>
          </w:divBdr>
        </w:div>
        <w:div w:id="1288780645">
          <w:marLeft w:val="0"/>
          <w:marRight w:val="0"/>
          <w:marTop w:val="0"/>
          <w:marBottom w:val="0"/>
          <w:divBdr>
            <w:top w:val="none" w:sz="0" w:space="0" w:color="auto"/>
            <w:left w:val="none" w:sz="0" w:space="0" w:color="auto"/>
            <w:bottom w:val="none" w:sz="0" w:space="0" w:color="auto"/>
            <w:right w:val="none" w:sz="0" w:space="0" w:color="auto"/>
          </w:divBdr>
        </w:div>
        <w:div w:id="1485003647">
          <w:marLeft w:val="0"/>
          <w:marRight w:val="0"/>
          <w:marTop w:val="0"/>
          <w:marBottom w:val="0"/>
          <w:divBdr>
            <w:top w:val="none" w:sz="0" w:space="0" w:color="auto"/>
            <w:left w:val="none" w:sz="0" w:space="0" w:color="auto"/>
            <w:bottom w:val="none" w:sz="0" w:space="0" w:color="auto"/>
            <w:right w:val="none" w:sz="0" w:space="0" w:color="auto"/>
          </w:divBdr>
        </w:div>
      </w:divsChild>
    </w:div>
    <w:div w:id="1208101282">
      <w:bodyDiv w:val="1"/>
      <w:marLeft w:val="0"/>
      <w:marRight w:val="0"/>
      <w:marTop w:val="0"/>
      <w:marBottom w:val="0"/>
      <w:divBdr>
        <w:top w:val="none" w:sz="0" w:space="0" w:color="auto"/>
        <w:left w:val="none" w:sz="0" w:space="0" w:color="auto"/>
        <w:bottom w:val="none" w:sz="0" w:space="0" w:color="auto"/>
        <w:right w:val="none" w:sz="0" w:space="0" w:color="auto"/>
      </w:divBdr>
      <w:divsChild>
        <w:div w:id="221989343">
          <w:marLeft w:val="0"/>
          <w:marRight w:val="0"/>
          <w:marTop w:val="0"/>
          <w:marBottom w:val="0"/>
          <w:divBdr>
            <w:top w:val="none" w:sz="0" w:space="0" w:color="auto"/>
            <w:left w:val="none" w:sz="0" w:space="0" w:color="auto"/>
            <w:bottom w:val="none" w:sz="0" w:space="0" w:color="auto"/>
            <w:right w:val="none" w:sz="0" w:space="0" w:color="auto"/>
          </w:divBdr>
        </w:div>
        <w:div w:id="1119450242">
          <w:marLeft w:val="0"/>
          <w:marRight w:val="0"/>
          <w:marTop w:val="0"/>
          <w:marBottom w:val="0"/>
          <w:divBdr>
            <w:top w:val="none" w:sz="0" w:space="0" w:color="auto"/>
            <w:left w:val="none" w:sz="0" w:space="0" w:color="auto"/>
            <w:bottom w:val="none" w:sz="0" w:space="0" w:color="auto"/>
            <w:right w:val="none" w:sz="0" w:space="0" w:color="auto"/>
          </w:divBdr>
        </w:div>
        <w:div w:id="2068382875">
          <w:marLeft w:val="0"/>
          <w:marRight w:val="0"/>
          <w:marTop w:val="0"/>
          <w:marBottom w:val="0"/>
          <w:divBdr>
            <w:top w:val="none" w:sz="0" w:space="0" w:color="auto"/>
            <w:left w:val="none" w:sz="0" w:space="0" w:color="auto"/>
            <w:bottom w:val="none" w:sz="0" w:space="0" w:color="auto"/>
            <w:right w:val="none" w:sz="0" w:space="0" w:color="auto"/>
          </w:divBdr>
        </w:div>
      </w:divsChild>
    </w:div>
    <w:div w:id="1208251654">
      <w:bodyDiv w:val="1"/>
      <w:marLeft w:val="0"/>
      <w:marRight w:val="0"/>
      <w:marTop w:val="0"/>
      <w:marBottom w:val="0"/>
      <w:divBdr>
        <w:top w:val="none" w:sz="0" w:space="0" w:color="auto"/>
        <w:left w:val="none" w:sz="0" w:space="0" w:color="auto"/>
        <w:bottom w:val="none" w:sz="0" w:space="0" w:color="auto"/>
        <w:right w:val="none" w:sz="0" w:space="0" w:color="auto"/>
      </w:divBdr>
      <w:divsChild>
        <w:div w:id="763452409">
          <w:marLeft w:val="0"/>
          <w:marRight w:val="0"/>
          <w:marTop w:val="0"/>
          <w:marBottom w:val="0"/>
          <w:divBdr>
            <w:top w:val="none" w:sz="0" w:space="0" w:color="auto"/>
            <w:left w:val="none" w:sz="0" w:space="0" w:color="auto"/>
            <w:bottom w:val="none" w:sz="0" w:space="0" w:color="auto"/>
            <w:right w:val="none" w:sz="0" w:space="0" w:color="auto"/>
          </w:divBdr>
        </w:div>
        <w:div w:id="916211148">
          <w:marLeft w:val="0"/>
          <w:marRight w:val="0"/>
          <w:marTop w:val="0"/>
          <w:marBottom w:val="0"/>
          <w:divBdr>
            <w:top w:val="none" w:sz="0" w:space="0" w:color="auto"/>
            <w:left w:val="none" w:sz="0" w:space="0" w:color="auto"/>
            <w:bottom w:val="none" w:sz="0" w:space="0" w:color="auto"/>
            <w:right w:val="none" w:sz="0" w:space="0" w:color="auto"/>
          </w:divBdr>
        </w:div>
        <w:div w:id="1943998810">
          <w:marLeft w:val="0"/>
          <w:marRight w:val="0"/>
          <w:marTop w:val="0"/>
          <w:marBottom w:val="0"/>
          <w:divBdr>
            <w:top w:val="none" w:sz="0" w:space="0" w:color="auto"/>
            <w:left w:val="none" w:sz="0" w:space="0" w:color="auto"/>
            <w:bottom w:val="none" w:sz="0" w:space="0" w:color="auto"/>
            <w:right w:val="none" w:sz="0" w:space="0" w:color="auto"/>
          </w:divBdr>
        </w:div>
      </w:divsChild>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64339125">
      <w:bodyDiv w:val="1"/>
      <w:marLeft w:val="0"/>
      <w:marRight w:val="0"/>
      <w:marTop w:val="0"/>
      <w:marBottom w:val="0"/>
      <w:divBdr>
        <w:top w:val="none" w:sz="0" w:space="0" w:color="auto"/>
        <w:left w:val="none" w:sz="0" w:space="0" w:color="auto"/>
        <w:bottom w:val="none" w:sz="0" w:space="0" w:color="auto"/>
        <w:right w:val="none" w:sz="0" w:space="0" w:color="auto"/>
      </w:divBdr>
      <w:divsChild>
        <w:div w:id="646592892">
          <w:marLeft w:val="0"/>
          <w:marRight w:val="0"/>
          <w:marTop w:val="0"/>
          <w:marBottom w:val="0"/>
          <w:divBdr>
            <w:top w:val="none" w:sz="0" w:space="0" w:color="auto"/>
            <w:left w:val="none" w:sz="0" w:space="0" w:color="auto"/>
            <w:bottom w:val="none" w:sz="0" w:space="0" w:color="auto"/>
            <w:right w:val="none" w:sz="0" w:space="0" w:color="auto"/>
          </w:divBdr>
        </w:div>
        <w:div w:id="783646474">
          <w:marLeft w:val="0"/>
          <w:marRight w:val="0"/>
          <w:marTop w:val="0"/>
          <w:marBottom w:val="0"/>
          <w:divBdr>
            <w:top w:val="none" w:sz="0" w:space="0" w:color="auto"/>
            <w:left w:val="none" w:sz="0" w:space="0" w:color="auto"/>
            <w:bottom w:val="none" w:sz="0" w:space="0" w:color="auto"/>
            <w:right w:val="none" w:sz="0" w:space="0" w:color="auto"/>
          </w:divBdr>
        </w:div>
        <w:div w:id="1129012647">
          <w:marLeft w:val="0"/>
          <w:marRight w:val="0"/>
          <w:marTop w:val="0"/>
          <w:marBottom w:val="0"/>
          <w:divBdr>
            <w:top w:val="none" w:sz="0" w:space="0" w:color="auto"/>
            <w:left w:val="none" w:sz="0" w:space="0" w:color="auto"/>
            <w:bottom w:val="none" w:sz="0" w:space="0" w:color="auto"/>
            <w:right w:val="none" w:sz="0" w:space="0" w:color="auto"/>
          </w:divBdr>
        </w:div>
        <w:div w:id="1478301198">
          <w:marLeft w:val="0"/>
          <w:marRight w:val="0"/>
          <w:marTop w:val="0"/>
          <w:marBottom w:val="0"/>
          <w:divBdr>
            <w:top w:val="none" w:sz="0" w:space="0" w:color="auto"/>
            <w:left w:val="none" w:sz="0" w:space="0" w:color="auto"/>
            <w:bottom w:val="none" w:sz="0" w:space="0" w:color="auto"/>
            <w:right w:val="none" w:sz="0" w:space="0" w:color="auto"/>
          </w:divBdr>
        </w:div>
        <w:div w:id="2111077757">
          <w:marLeft w:val="0"/>
          <w:marRight w:val="0"/>
          <w:marTop w:val="0"/>
          <w:marBottom w:val="0"/>
          <w:divBdr>
            <w:top w:val="none" w:sz="0" w:space="0" w:color="auto"/>
            <w:left w:val="none" w:sz="0" w:space="0" w:color="auto"/>
            <w:bottom w:val="none" w:sz="0" w:space="0" w:color="auto"/>
            <w:right w:val="none" w:sz="0" w:space="0" w:color="auto"/>
          </w:divBdr>
        </w:div>
      </w:divsChild>
    </w:div>
    <w:div w:id="1265069639">
      <w:bodyDiv w:val="1"/>
      <w:marLeft w:val="0"/>
      <w:marRight w:val="0"/>
      <w:marTop w:val="0"/>
      <w:marBottom w:val="0"/>
      <w:divBdr>
        <w:top w:val="none" w:sz="0" w:space="0" w:color="auto"/>
        <w:left w:val="none" w:sz="0" w:space="0" w:color="auto"/>
        <w:bottom w:val="none" w:sz="0" w:space="0" w:color="auto"/>
        <w:right w:val="none" w:sz="0" w:space="0" w:color="auto"/>
      </w:divBdr>
    </w:div>
    <w:div w:id="1271861272">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72009187">
      <w:bodyDiv w:val="1"/>
      <w:marLeft w:val="0"/>
      <w:marRight w:val="0"/>
      <w:marTop w:val="0"/>
      <w:marBottom w:val="0"/>
      <w:divBdr>
        <w:top w:val="none" w:sz="0" w:space="0" w:color="auto"/>
        <w:left w:val="none" w:sz="0" w:space="0" w:color="auto"/>
        <w:bottom w:val="none" w:sz="0" w:space="0" w:color="auto"/>
        <w:right w:val="none" w:sz="0" w:space="0" w:color="auto"/>
      </w:divBdr>
      <w:divsChild>
        <w:div w:id="1268736352">
          <w:marLeft w:val="0"/>
          <w:marRight w:val="0"/>
          <w:marTop w:val="0"/>
          <w:marBottom w:val="0"/>
          <w:divBdr>
            <w:top w:val="none" w:sz="0" w:space="0" w:color="auto"/>
            <w:left w:val="none" w:sz="0" w:space="0" w:color="auto"/>
            <w:bottom w:val="none" w:sz="0" w:space="0" w:color="auto"/>
            <w:right w:val="none" w:sz="0" w:space="0" w:color="auto"/>
          </w:divBdr>
        </w:div>
        <w:div w:id="1623417751">
          <w:marLeft w:val="0"/>
          <w:marRight w:val="0"/>
          <w:marTop w:val="0"/>
          <w:marBottom w:val="0"/>
          <w:divBdr>
            <w:top w:val="none" w:sz="0" w:space="0" w:color="auto"/>
            <w:left w:val="none" w:sz="0" w:space="0" w:color="auto"/>
            <w:bottom w:val="none" w:sz="0" w:space="0" w:color="auto"/>
            <w:right w:val="none" w:sz="0" w:space="0" w:color="auto"/>
          </w:divBdr>
          <w:divsChild>
            <w:div w:id="2061829593">
              <w:marLeft w:val="-75"/>
              <w:marRight w:val="0"/>
              <w:marTop w:val="30"/>
              <w:marBottom w:val="30"/>
              <w:divBdr>
                <w:top w:val="none" w:sz="0" w:space="0" w:color="auto"/>
                <w:left w:val="none" w:sz="0" w:space="0" w:color="auto"/>
                <w:bottom w:val="none" w:sz="0" w:space="0" w:color="auto"/>
                <w:right w:val="none" w:sz="0" w:space="0" w:color="auto"/>
              </w:divBdr>
              <w:divsChild>
                <w:div w:id="227427560">
                  <w:marLeft w:val="0"/>
                  <w:marRight w:val="0"/>
                  <w:marTop w:val="0"/>
                  <w:marBottom w:val="0"/>
                  <w:divBdr>
                    <w:top w:val="none" w:sz="0" w:space="0" w:color="auto"/>
                    <w:left w:val="none" w:sz="0" w:space="0" w:color="auto"/>
                    <w:bottom w:val="none" w:sz="0" w:space="0" w:color="auto"/>
                    <w:right w:val="none" w:sz="0" w:space="0" w:color="auto"/>
                  </w:divBdr>
                  <w:divsChild>
                    <w:div w:id="1583753863">
                      <w:marLeft w:val="0"/>
                      <w:marRight w:val="0"/>
                      <w:marTop w:val="0"/>
                      <w:marBottom w:val="0"/>
                      <w:divBdr>
                        <w:top w:val="none" w:sz="0" w:space="0" w:color="auto"/>
                        <w:left w:val="none" w:sz="0" w:space="0" w:color="auto"/>
                        <w:bottom w:val="none" w:sz="0" w:space="0" w:color="auto"/>
                        <w:right w:val="none" w:sz="0" w:space="0" w:color="auto"/>
                      </w:divBdr>
                    </w:div>
                  </w:divsChild>
                </w:div>
                <w:div w:id="302541371">
                  <w:marLeft w:val="0"/>
                  <w:marRight w:val="0"/>
                  <w:marTop w:val="0"/>
                  <w:marBottom w:val="0"/>
                  <w:divBdr>
                    <w:top w:val="none" w:sz="0" w:space="0" w:color="auto"/>
                    <w:left w:val="none" w:sz="0" w:space="0" w:color="auto"/>
                    <w:bottom w:val="none" w:sz="0" w:space="0" w:color="auto"/>
                    <w:right w:val="none" w:sz="0" w:space="0" w:color="auto"/>
                  </w:divBdr>
                  <w:divsChild>
                    <w:div w:id="590699221">
                      <w:marLeft w:val="0"/>
                      <w:marRight w:val="0"/>
                      <w:marTop w:val="0"/>
                      <w:marBottom w:val="0"/>
                      <w:divBdr>
                        <w:top w:val="none" w:sz="0" w:space="0" w:color="auto"/>
                        <w:left w:val="none" w:sz="0" w:space="0" w:color="auto"/>
                        <w:bottom w:val="none" w:sz="0" w:space="0" w:color="auto"/>
                        <w:right w:val="none" w:sz="0" w:space="0" w:color="auto"/>
                      </w:divBdr>
                    </w:div>
                    <w:div w:id="1401176719">
                      <w:marLeft w:val="0"/>
                      <w:marRight w:val="0"/>
                      <w:marTop w:val="0"/>
                      <w:marBottom w:val="0"/>
                      <w:divBdr>
                        <w:top w:val="none" w:sz="0" w:space="0" w:color="auto"/>
                        <w:left w:val="none" w:sz="0" w:space="0" w:color="auto"/>
                        <w:bottom w:val="none" w:sz="0" w:space="0" w:color="auto"/>
                        <w:right w:val="none" w:sz="0" w:space="0" w:color="auto"/>
                      </w:divBdr>
                    </w:div>
                  </w:divsChild>
                </w:div>
                <w:div w:id="336273152">
                  <w:marLeft w:val="0"/>
                  <w:marRight w:val="0"/>
                  <w:marTop w:val="0"/>
                  <w:marBottom w:val="0"/>
                  <w:divBdr>
                    <w:top w:val="none" w:sz="0" w:space="0" w:color="auto"/>
                    <w:left w:val="none" w:sz="0" w:space="0" w:color="auto"/>
                    <w:bottom w:val="none" w:sz="0" w:space="0" w:color="auto"/>
                    <w:right w:val="none" w:sz="0" w:space="0" w:color="auto"/>
                  </w:divBdr>
                  <w:divsChild>
                    <w:div w:id="1585726466">
                      <w:marLeft w:val="0"/>
                      <w:marRight w:val="0"/>
                      <w:marTop w:val="0"/>
                      <w:marBottom w:val="0"/>
                      <w:divBdr>
                        <w:top w:val="none" w:sz="0" w:space="0" w:color="auto"/>
                        <w:left w:val="none" w:sz="0" w:space="0" w:color="auto"/>
                        <w:bottom w:val="none" w:sz="0" w:space="0" w:color="auto"/>
                        <w:right w:val="none" w:sz="0" w:space="0" w:color="auto"/>
                      </w:divBdr>
                    </w:div>
                  </w:divsChild>
                </w:div>
                <w:div w:id="488598818">
                  <w:marLeft w:val="0"/>
                  <w:marRight w:val="0"/>
                  <w:marTop w:val="0"/>
                  <w:marBottom w:val="0"/>
                  <w:divBdr>
                    <w:top w:val="none" w:sz="0" w:space="0" w:color="auto"/>
                    <w:left w:val="none" w:sz="0" w:space="0" w:color="auto"/>
                    <w:bottom w:val="none" w:sz="0" w:space="0" w:color="auto"/>
                    <w:right w:val="none" w:sz="0" w:space="0" w:color="auto"/>
                  </w:divBdr>
                  <w:divsChild>
                    <w:div w:id="168640091">
                      <w:marLeft w:val="0"/>
                      <w:marRight w:val="0"/>
                      <w:marTop w:val="0"/>
                      <w:marBottom w:val="0"/>
                      <w:divBdr>
                        <w:top w:val="none" w:sz="0" w:space="0" w:color="auto"/>
                        <w:left w:val="none" w:sz="0" w:space="0" w:color="auto"/>
                        <w:bottom w:val="none" w:sz="0" w:space="0" w:color="auto"/>
                        <w:right w:val="none" w:sz="0" w:space="0" w:color="auto"/>
                      </w:divBdr>
                    </w:div>
                    <w:div w:id="902788115">
                      <w:marLeft w:val="0"/>
                      <w:marRight w:val="0"/>
                      <w:marTop w:val="0"/>
                      <w:marBottom w:val="0"/>
                      <w:divBdr>
                        <w:top w:val="none" w:sz="0" w:space="0" w:color="auto"/>
                        <w:left w:val="none" w:sz="0" w:space="0" w:color="auto"/>
                        <w:bottom w:val="none" w:sz="0" w:space="0" w:color="auto"/>
                        <w:right w:val="none" w:sz="0" w:space="0" w:color="auto"/>
                      </w:divBdr>
                    </w:div>
                  </w:divsChild>
                </w:div>
                <w:div w:id="609169639">
                  <w:marLeft w:val="0"/>
                  <w:marRight w:val="0"/>
                  <w:marTop w:val="0"/>
                  <w:marBottom w:val="0"/>
                  <w:divBdr>
                    <w:top w:val="none" w:sz="0" w:space="0" w:color="auto"/>
                    <w:left w:val="none" w:sz="0" w:space="0" w:color="auto"/>
                    <w:bottom w:val="none" w:sz="0" w:space="0" w:color="auto"/>
                    <w:right w:val="none" w:sz="0" w:space="0" w:color="auto"/>
                  </w:divBdr>
                  <w:divsChild>
                    <w:div w:id="1523780885">
                      <w:marLeft w:val="0"/>
                      <w:marRight w:val="0"/>
                      <w:marTop w:val="0"/>
                      <w:marBottom w:val="0"/>
                      <w:divBdr>
                        <w:top w:val="none" w:sz="0" w:space="0" w:color="auto"/>
                        <w:left w:val="none" w:sz="0" w:space="0" w:color="auto"/>
                        <w:bottom w:val="none" w:sz="0" w:space="0" w:color="auto"/>
                        <w:right w:val="none" w:sz="0" w:space="0" w:color="auto"/>
                      </w:divBdr>
                    </w:div>
                    <w:div w:id="1741053596">
                      <w:marLeft w:val="0"/>
                      <w:marRight w:val="0"/>
                      <w:marTop w:val="0"/>
                      <w:marBottom w:val="0"/>
                      <w:divBdr>
                        <w:top w:val="none" w:sz="0" w:space="0" w:color="auto"/>
                        <w:left w:val="none" w:sz="0" w:space="0" w:color="auto"/>
                        <w:bottom w:val="none" w:sz="0" w:space="0" w:color="auto"/>
                        <w:right w:val="none" w:sz="0" w:space="0" w:color="auto"/>
                      </w:divBdr>
                    </w:div>
                  </w:divsChild>
                </w:div>
                <w:div w:id="658191244">
                  <w:marLeft w:val="0"/>
                  <w:marRight w:val="0"/>
                  <w:marTop w:val="0"/>
                  <w:marBottom w:val="0"/>
                  <w:divBdr>
                    <w:top w:val="none" w:sz="0" w:space="0" w:color="auto"/>
                    <w:left w:val="none" w:sz="0" w:space="0" w:color="auto"/>
                    <w:bottom w:val="none" w:sz="0" w:space="0" w:color="auto"/>
                    <w:right w:val="none" w:sz="0" w:space="0" w:color="auto"/>
                  </w:divBdr>
                  <w:divsChild>
                    <w:div w:id="537086766">
                      <w:marLeft w:val="0"/>
                      <w:marRight w:val="0"/>
                      <w:marTop w:val="0"/>
                      <w:marBottom w:val="0"/>
                      <w:divBdr>
                        <w:top w:val="none" w:sz="0" w:space="0" w:color="auto"/>
                        <w:left w:val="none" w:sz="0" w:space="0" w:color="auto"/>
                        <w:bottom w:val="none" w:sz="0" w:space="0" w:color="auto"/>
                        <w:right w:val="none" w:sz="0" w:space="0" w:color="auto"/>
                      </w:divBdr>
                    </w:div>
                    <w:div w:id="1308124333">
                      <w:marLeft w:val="0"/>
                      <w:marRight w:val="0"/>
                      <w:marTop w:val="0"/>
                      <w:marBottom w:val="0"/>
                      <w:divBdr>
                        <w:top w:val="none" w:sz="0" w:space="0" w:color="auto"/>
                        <w:left w:val="none" w:sz="0" w:space="0" w:color="auto"/>
                        <w:bottom w:val="none" w:sz="0" w:space="0" w:color="auto"/>
                        <w:right w:val="none" w:sz="0" w:space="0" w:color="auto"/>
                      </w:divBdr>
                    </w:div>
                    <w:div w:id="1432050462">
                      <w:marLeft w:val="0"/>
                      <w:marRight w:val="0"/>
                      <w:marTop w:val="0"/>
                      <w:marBottom w:val="0"/>
                      <w:divBdr>
                        <w:top w:val="none" w:sz="0" w:space="0" w:color="auto"/>
                        <w:left w:val="none" w:sz="0" w:space="0" w:color="auto"/>
                        <w:bottom w:val="none" w:sz="0" w:space="0" w:color="auto"/>
                        <w:right w:val="none" w:sz="0" w:space="0" w:color="auto"/>
                      </w:divBdr>
                    </w:div>
                    <w:div w:id="2050765885">
                      <w:marLeft w:val="0"/>
                      <w:marRight w:val="0"/>
                      <w:marTop w:val="0"/>
                      <w:marBottom w:val="0"/>
                      <w:divBdr>
                        <w:top w:val="none" w:sz="0" w:space="0" w:color="auto"/>
                        <w:left w:val="none" w:sz="0" w:space="0" w:color="auto"/>
                        <w:bottom w:val="none" w:sz="0" w:space="0" w:color="auto"/>
                        <w:right w:val="none" w:sz="0" w:space="0" w:color="auto"/>
                      </w:divBdr>
                    </w:div>
                  </w:divsChild>
                </w:div>
                <w:div w:id="715466997">
                  <w:marLeft w:val="0"/>
                  <w:marRight w:val="0"/>
                  <w:marTop w:val="0"/>
                  <w:marBottom w:val="0"/>
                  <w:divBdr>
                    <w:top w:val="none" w:sz="0" w:space="0" w:color="auto"/>
                    <w:left w:val="none" w:sz="0" w:space="0" w:color="auto"/>
                    <w:bottom w:val="none" w:sz="0" w:space="0" w:color="auto"/>
                    <w:right w:val="none" w:sz="0" w:space="0" w:color="auto"/>
                  </w:divBdr>
                  <w:divsChild>
                    <w:div w:id="1719471833">
                      <w:marLeft w:val="0"/>
                      <w:marRight w:val="0"/>
                      <w:marTop w:val="0"/>
                      <w:marBottom w:val="0"/>
                      <w:divBdr>
                        <w:top w:val="none" w:sz="0" w:space="0" w:color="auto"/>
                        <w:left w:val="none" w:sz="0" w:space="0" w:color="auto"/>
                        <w:bottom w:val="none" w:sz="0" w:space="0" w:color="auto"/>
                        <w:right w:val="none" w:sz="0" w:space="0" w:color="auto"/>
                      </w:divBdr>
                    </w:div>
                  </w:divsChild>
                </w:div>
                <w:div w:id="805708974">
                  <w:marLeft w:val="0"/>
                  <w:marRight w:val="0"/>
                  <w:marTop w:val="0"/>
                  <w:marBottom w:val="0"/>
                  <w:divBdr>
                    <w:top w:val="none" w:sz="0" w:space="0" w:color="auto"/>
                    <w:left w:val="none" w:sz="0" w:space="0" w:color="auto"/>
                    <w:bottom w:val="none" w:sz="0" w:space="0" w:color="auto"/>
                    <w:right w:val="none" w:sz="0" w:space="0" w:color="auto"/>
                  </w:divBdr>
                  <w:divsChild>
                    <w:div w:id="713581733">
                      <w:marLeft w:val="0"/>
                      <w:marRight w:val="0"/>
                      <w:marTop w:val="0"/>
                      <w:marBottom w:val="0"/>
                      <w:divBdr>
                        <w:top w:val="none" w:sz="0" w:space="0" w:color="auto"/>
                        <w:left w:val="none" w:sz="0" w:space="0" w:color="auto"/>
                        <w:bottom w:val="none" w:sz="0" w:space="0" w:color="auto"/>
                        <w:right w:val="none" w:sz="0" w:space="0" w:color="auto"/>
                      </w:divBdr>
                    </w:div>
                  </w:divsChild>
                </w:div>
                <w:div w:id="875198997">
                  <w:marLeft w:val="0"/>
                  <w:marRight w:val="0"/>
                  <w:marTop w:val="0"/>
                  <w:marBottom w:val="0"/>
                  <w:divBdr>
                    <w:top w:val="none" w:sz="0" w:space="0" w:color="auto"/>
                    <w:left w:val="none" w:sz="0" w:space="0" w:color="auto"/>
                    <w:bottom w:val="none" w:sz="0" w:space="0" w:color="auto"/>
                    <w:right w:val="none" w:sz="0" w:space="0" w:color="auto"/>
                  </w:divBdr>
                  <w:divsChild>
                    <w:div w:id="888418659">
                      <w:marLeft w:val="0"/>
                      <w:marRight w:val="0"/>
                      <w:marTop w:val="0"/>
                      <w:marBottom w:val="0"/>
                      <w:divBdr>
                        <w:top w:val="none" w:sz="0" w:space="0" w:color="auto"/>
                        <w:left w:val="none" w:sz="0" w:space="0" w:color="auto"/>
                        <w:bottom w:val="none" w:sz="0" w:space="0" w:color="auto"/>
                        <w:right w:val="none" w:sz="0" w:space="0" w:color="auto"/>
                      </w:divBdr>
                    </w:div>
                  </w:divsChild>
                </w:div>
                <w:div w:id="1189489521">
                  <w:marLeft w:val="0"/>
                  <w:marRight w:val="0"/>
                  <w:marTop w:val="0"/>
                  <w:marBottom w:val="0"/>
                  <w:divBdr>
                    <w:top w:val="none" w:sz="0" w:space="0" w:color="auto"/>
                    <w:left w:val="none" w:sz="0" w:space="0" w:color="auto"/>
                    <w:bottom w:val="none" w:sz="0" w:space="0" w:color="auto"/>
                    <w:right w:val="none" w:sz="0" w:space="0" w:color="auto"/>
                  </w:divBdr>
                  <w:divsChild>
                    <w:div w:id="238440562">
                      <w:marLeft w:val="0"/>
                      <w:marRight w:val="0"/>
                      <w:marTop w:val="0"/>
                      <w:marBottom w:val="0"/>
                      <w:divBdr>
                        <w:top w:val="none" w:sz="0" w:space="0" w:color="auto"/>
                        <w:left w:val="none" w:sz="0" w:space="0" w:color="auto"/>
                        <w:bottom w:val="none" w:sz="0" w:space="0" w:color="auto"/>
                        <w:right w:val="none" w:sz="0" w:space="0" w:color="auto"/>
                      </w:divBdr>
                    </w:div>
                  </w:divsChild>
                </w:div>
                <w:div w:id="1226601107">
                  <w:marLeft w:val="0"/>
                  <w:marRight w:val="0"/>
                  <w:marTop w:val="0"/>
                  <w:marBottom w:val="0"/>
                  <w:divBdr>
                    <w:top w:val="none" w:sz="0" w:space="0" w:color="auto"/>
                    <w:left w:val="none" w:sz="0" w:space="0" w:color="auto"/>
                    <w:bottom w:val="none" w:sz="0" w:space="0" w:color="auto"/>
                    <w:right w:val="none" w:sz="0" w:space="0" w:color="auto"/>
                  </w:divBdr>
                  <w:divsChild>
                    <w:div w:id="1770663534">
                      <w:marLeft w:val="0"/>
                      <w:marRight w:val="0"/>
                      <w:marTop w:val="0"/>
                      <w:marBottom w:val="0"/>
                      <w:divBdr>
                        <w:top w:val="none" w:sz="0" w:space="0" w:color="auto"/>
                        <w:left w:val="none" w:sz="0" w:space="0" w:color="auto"/>
                        <w:bottom w:val="none" w:sz="0" w:space="0" w:color="auto"/>
                        <w:right w:val="none" w:sz="0" w:space="0" w:color="auto"/>
                      </w:divBdr>
                    </w:div>
                  </w:divsChild>
                </w:div>
                <w:div w:id="1235168252">
                  <w:marLeft w:val="0"/>
                  <w:marRight w:val="0"/>
                  <w:marTop w:val="0"/>
                  <w:marBottom w:val="0"/>
                  <w:divBdr>
                    <w:top w:val="none" w:sz="0" w:space="0" w:color="auto"/>
                    <w:left w:val="none" w:sz="0" w:space="0" w:color="auto"/>
                    <w:bottom w:val="none" w:sz="0" w:space="0" w:color="auto"/>
                    <w:right w:val="none" w:sz="0" w:space="0" w:color="auto"/>
                  </w:divBdr>
                  <w:divsChild>
                    <w:div w:id="1320840428">
                      <w:marLeft w:val="0"/>
                      <w:marRight w:val="0"/>
                      <w:marTop w:val="0"/>
                      <w:marBottom w:val="0"/>
                      <w:divBdr>
                        <w:top w:val="none" w:sz="0" w:space="0" w:color="auto"/>
                        <w:left w:val="none" w:sz="0" w:space="0" w:color="auto"/>
                        <w:bottom w:val="none" w:sz="0" w:space="0" w:color="auto"/>
                        <w:right w:val="none" w:sz="0" w:space="0" w:color="auto"/>
                      </w:divBdr>
                    </w:div>
                  </w:divsChild>
                </w:div>
                <w:div w:id="1355037236">
                  <w:marLeft w:val="0"/>
                  <w:marRight w:val="0"/>
                  <w:marTop w:val="0"/>
                  <w:marBottom w:val="0"/>
                  <w:divBdr>
                    <w:top w:val="none" w:sz="0" w:space="0" w:color="auto"/>
                    <w:left w:val="none" w:sz="0" w:space="0" w:color="auto"/>
                    <w:bottom w:val="none" w:sz="0" w:space="0" w:color="auto"/>
                    <w:right w:val="none" w:sz="0" w:space="0" w:color="auto"/>
                  </w:divBdr>
                  <w:divsChild>
                    <w:div w:id="1743983840">
                      <w:marLeft w:val="0"/>
                      <w:marRight w:val="0"/>
                      <w:marTop w:val="0"/>
                      <w:marBottom w:val="0"/>
                      <w:divBdr>
                        <w:top w:val="none" w:sz="0" w:space="0" w:color="auto"/>
                        <w:left w:val="none" w:sz="0" w:space="0" w:color="auto"/>
                        <w:bottom w:val="none" w:sz="0" w:space="0" w:color="auto"/>
                        <w:right w:val="none" w:sz="0" w:space="0" w:color="auto"/>
                      </w:divBdr>
                    </w:div>
                  </w:divsChild>
                </w:div>
                <w:div w:id="1454595984">
                  <w:marLeft w:val="0"/>
                  <w:marRight w:val="0"/>
                  <w:marTop w:val="0"/>
                  <w:marBottom w:val="0"/>
                  <w:divBdr>
                    <w:top w:val="none" w:sz="0" w:space="0" w:color="auto"/>
                    <w:left w:val="none" w:sz="0" w:space="0" w:color="auto"/>
                    <w:bottom w:val="none" w:sz="0" w:space="0" w:color="auto"/>
                    <w:right w:val="none" w:sz="0" w:space="0" w:color="auto"/>
                  </w:divBdr>
                  <w:divsChild>
                    <w:div w:id="407381317">
                      <w:marLeft w:val="0"/>
                      <w:marRight w:val="0"/>
                      <w:marTop w:val="0"/>
                      <w:marBottom w:val="0"/>
                      <w:divBdr>
                        <w:top w:val="none" w:sz="0" w:space="0" w:color="auto"/>
                        <w:left w:val="none" w:sz="0" w:space="0" w:color="auto"/>
                        <w:bottom w:val="none" w:sz="0" w:space="0" w:color="auto"/>
                        <w:right w:val="none" w:sz="0" w:space="0" w:color="auto"/>
                      </w:divBdr>
                    </w:div>
                  </w:divsChild>
                </w:div>
                <w:div w:id="1509713986">
                  <w:marLeft w:val="0"/>
                  <w:marRight w:val="0"/>
                  <w:marTop w:val="0"/>
                  <w:marBottom w:val="0"/>
                  <w:divBdr>
                    <w:top w:val="none" w:sz="0" w:space="0" w:color="auto"/>
                    <w:left w:val="none" w:sz="0" w:space="0" w:color="auto"/>
                    <w:bottom w:val="none" w:sz="0" w:space="0" w:color="auto"/>
                    <w:right w:val="none" w:sz="0" w:space="0" w:color="auto"/>
                  </w:divBdr>
                  <w:divsChild>
                    <w:div w:id="1385836763">
                      <w:marLeft w:val="0"/>
                      <w:marRight w:val="0"/>
                      <w:marTop w:val="0"/>
                      <w:marBottom w:val="0"/>
                      <w:divBdr>
                        <w:top w:val="none" w:sz="0" w:space="0" w:color="auto"/>
                        <w:left w:val="none" w:sz="0" w:space="0" w:color="auto"/>
                        <w:bottom w:val="none" w:sz="0" w:space="0" w:color="auto"/>
                        <w:right w:val="none" w:sz="0" w:space="0" w:color="auto"/>
                      </w:divBdr>
                    </w:div>
                    <w:div w:id="1604265658">
                      <w:marLeft w:val="0"/>
                      <w:marRight w:val="0"/>
                      <w:marTop w:val="0"/>
                      <w:marBottom w:val="0"/>
                      <w:divBdr>
                        <w:top w:val="none" w:sz="0" w:space="0" w:color="auto"/>
                        <w:left w:val="none" w:sz="0" w:space="0" w:color="auto"/>
                        <w:bottom w:val="none" w:sz="0" w:space="0" w:color="auto"/>
                        <w:right w:val="none" w:sz="0" w:space="0" w:color="auto"/>
                      </w:divBdr>
                    </w:div>
                  </w:divsChild>
                </w:div>
                <w:div w:id="1541279879">
                  <w:marLeft w:val="0"/>
                  <w:marRight w:val="0"/>
                  <w:marTop w:val="0"/>
                  <w:marBottom w:val="0"/>
                  <w:divBdr>
                    <w:top w:val="none" w:sz="0" w:space="0" w:color="auto"/>
                    <w:left w:val="none" w:sz="0" w:space="0" w:color="auto"/>
                    <w:bottom w:val="none" w:sz="0" w:space="0" w:color="auto"/>
                    <w:right w:val="none" w:sz="0" w:space="0" w:color="auto"/>
                  </w:divBdr>
                  <w:divsChild>
                    <w:div w:id="2049183460">
                      <w:marLeft w:val="0"/>
                      <w:marRight w:val="0"/>
                      <w:marTop w:val="0"/>
                      <w:marBottom w:val="0"/>
                      <w:divBdr>
                        <w:top w:val="none" w:sz="0" w:space="0" w:color="auto"/>
                        <w:left w:val="none" w:sz="0" w:space="0" w:color="auto"/>
                        <w:bottom w:val="none" w:sz="0" w:space="0" w:color="auto"/>
                        <w:right w:val="none" w:sz="0" w:space="0" w:color="auto"/>
                      </w:divBdr>
                    </w:div>
                  </w:divsChild>
                </w:div>
                <w:div w:id="1615206831">
                  <w:marLeft w:val="0"/>
                  <w:marRight w:val="0"/>
                  <w:marTop w:val="0"/>
                  <w:marBottom w:val="0"/>
                  <w:divBdr>
                    <w:top w:val="none" w:sz="0" w:space="0" w:color="auto"/>
                    <w:left w:val="none" w:sz="0" w:space="0" w:color="auto"/>
                    <w:bottom w:val="none" w:sz="0" w:space="0" w:color="auto"/>
                    <w:right w:val="none" w:sz="0" w:space="0" w:color="auto"/>
                  </w:divBdr>
                  <w:divsChild>
                    <w:div w:id="120658191">
                      <w:marLeft w:val="0"/>
                      <w:marRight w:val="0"/>
                      <w:marTop w:val="0"/>
                      <w:marBottom w:val="0"/>
                      <w:divBdr>
                        <w:top w:val="none" w:sz="0" w:space="0" w:color="auto"/>
                        <w:left w:val="none" w:sz="0" w:space="0" w:color="auto"/>
                        <w:bottom w:val="none" w:sz="0" w:space="0" w:color="auto"/>
                        <w:right w:val="none" w:sz="0" w:space="0" w:color="auto"/>
                      </w:divBdr>
                    </w:div>
                  </w:divsChild>
                </w:div>
                <w:div w:id="1716390795">
                  <w:marLeft w:val="0"/>
                  <w:marRight w:val="0"/>
                  <w:marTop w:val="0"/>
                  <w:marBottom w:val="0"/>
                  <w:divBdr>
                    <w:top w:val="none" w:sz="0" w:space="0" w:color="auto"/>
                    <w:left w:val="none" w:sz="0" w:space="0" w:color="auto"/>
                    <w:bottom w:val="none" w:sz="0" w:space="0" w:color="auto"/>
                    <w:right w:val="none" w:sz="0" w:space="0" w:color="auto"/>
                  </w:divBdr>
                  <w:divsChild>
                    <w:div w:id="835723966">
                      <w:marLeft w:val="0"/>
                      <w:marRight w:val="0"/>
                      <w:marTop w:val="0"/>
                      <w:marBottom w:val="0"/>
                      <w:divBdr>
                        <w:top w:val="none" w:sz="0" w:space="0" w:color="auto"/>
                        <w:left w:val="none" w:sz="0" w:space="0" w:color="auto"/>
                        <w:bottom w:val="none" w:sz="0" w:space="0" w:color="auto"/>
                        <w:right w:val="none" w:sz="0" w:space="0" w:color="auto"/>
                      </w:divBdr>
                    </w:div>
                  </w:divsChild>
                </w:div>
                <w:div w:id="1803041760">
                  <w:marLeft w:val="0"/>
                  <w:marRight w:val="0"/>
                  <w:marTop w:val="0"/>
                  <w:marBottom w:val="0"/>
                  <w:divBdr>
                    <w:top w:val="none" w:sz="0" w:space="0" w:color="auto"/>
                    <w:left w:val="none" w:sz="0" w:space="0" w:color="auto"/>
                    <w:bottom w:val="none" w:sz="0" w:space="0" w:color="auto"/>
                    <w:right w:val="none" w:sz="0" w:space="0" w:color="auto"/>
                  </w:divBdr>
                  <w:divsChild>
                    <w:div w:id="2138134974">
                      <w:marLeft w:val="0"/>
                      <w:marRight w:val="0"/>
                      <w:marTop w:val="0"/>
                      <w:marBottom w:val="0"/>
                      <w:divBdr>
                        <w:top w:val="none" w:sz="0" w:space="0" w:color="auto"/>
                        <w:left w:val="none" w:sz="0" w:space="0" w:color="auto"/>
                        <w:bottom w:val="none" w:sz="0" w:space="0" w:color="auto"/>
                        <w:right w:val="none" w:sz="0" w:space="0" w:color="auto"/>
                      </w:divBdr>
                    </w:div>
                  </w:divsChild>
                </w:div>
                <w:div w:id="1850752417">
                  <w:marLeft w:val="0"/>
                  <w:marRight w:val="0"/>
                  <w:marTop w:val="0"/>
                  <w:marBottom w:val="0"/>
                  <w:divBdr>
                    <w:top w:val="none" w:sz="0" w:space="0" w:color="auto"/>
                    <w:left w:val="none" w:sz="0" w:space="0" w:color="auto"/>
                    <w:bottom w:val="none" w:sz="0" w:space="0" w:color="auto"/>
                    <w:right w:val="none" w:sz="0" w:space="0" w:color="auto"/>
                  </w:divBdr>
                  <w:divsChild>
                    <w:div w:id="1306425509">
                      <w:marLeft w:val="0"/>
                      <w:marRight w:val="0"/>
                      <w:marTop w:val="0"/>
                      <w:marBottom w:val="0"/>
                      <w:divBdr>
                        <w:top w:val="none" w:sz="0" w:space="0" w:color="auto"/>
                        <w:left w:val="none" w:sz="0" w:space="0" w:color="auto"/>
                        <w:bottom w:val="none" w:sz="0" w:space="0" w:color="auto"/>
                        <w:right w:val="none" w:sz="0" w:space="0" w:color="auto"/>
                      </w:divBdr>
                    </w:div>
                  </w:divsChild>
                </w:div>
                <w:div w:id="1958174622">
                  <w:marLeft w:val="0"/>
                  <w:marRight w:val="0"/>
                  <w:marTop w:val="0"/>
                  <w:marBottom w:val="0"/>
                  <w:divBdr>
                    <w:top w:val="none" w:sz="0" w:space="0" w:color="auto"/>
                    <w:left w:val="none" w:sz="0" w:space="0" w:color="auto"/>
                    <w:bottom w:val="none" w:sz="0" w:space="0" w:color="auto"/>
                    <w:right w:val="none" w:sz="0" w:space="0" w:color="auto"/>
                  </w:divBdr>
                  <w:divsChild>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 w:id="2005666205">
                  <w:marLeft w:val="0"/>
                  <w:marRight w:val="0"/>
                  <w:marTop w:val="0"/>
                  <w:marBottom w:val="0"/>
                  <w:divBdr>
                    <w:top w:val="none" w:sz="0" w:space="0" w:color="auto"/>
                    <w:left w:val="none" w:sz="0" w:space="0" w:color="auto"/>
                    <w:bottom w:val="none" w:sz="0" w:space="0" w:color="auto"/>
                    <w:right w:val="none" w:sz="0" w:space="0" w:color="auto"/>
                  </w:divBdr>
                  <w:divsChild>
                    <w:div w:id="563881840">
                      <w:marLeft w:val="0"/>
                      <w:marRight w:val="0"/>
                      <w:marTop w:val="0"/>
                      <w:marBottom w:val="0"/>
                      <w:divBdr>
                        <w:top w:val="none" w:sz="0" w:space="0" w:color="auto"/>
                        <w:left w:val="none" w:sz="0" w:space="0" w:color="auto"/>
                        <w:bottom w:val="none" w:sz="0" w:space="0" w:color="auto"/>
                        <w:right w:val="none" w:sz="0" w:space="0" w:color="auto"/>
                      </w:divBdr>
                    </w:div>
                  </w:divsChild>
                </w:div>
                <w:div w:id="2008708640">
                  <w:marLeft w:val="0"/>
                  <w:marRight w:val="0"/>
                  <w:marTop w:val="0"/>
                  <w:marBottom w:val="0"/>
                  <w:divBdr>
                    <w:top w:val="none" w:sz="0" w:space="0" w:color="auto"/>
                    <w:left w:val="none" w:sz="0" w:space="0" w:color="auto"/>
                    <w:bottom w:val="none" w:sz="0" w:space="0" w:color="auto"/>
                    <w:right w:val="none" w:sz="0" w:space="0" w:color="auto"/>
                  </w:divBdr>
                  <w:divsChild>
                    <w:div w:id="361594802">
                      <w:marLeft w:val="0"/>
                      <w:marRight w:val="0"/>
                      <w:marTop w:val="0"/>
                      <w:marBottom w:val="0"/>
                      <w:divBdr>
                        <w:top w:val="none" w:sz="0" w:space="0" w:color="auto"/>
                        <w:left w:val="none" w:sz="0" w:space="0" w:color="auto"/>
                        <w:bottom w:val="none" w:sz="0" w:space="0" w:color="auto"/>
                        <w:right w:val="none" w:sz="0" w:space="0" w:color="auto"/>
                      </w:divBdr>
                    </w:div>
                  </w:divsChild>
                </w:div>
                <w:div w:id="2031254673">
                  <w:marLeft w:val="0"/>
                  <w:marRight w:val="0"/>
                  <w:marTop w:val="0"/>
                  <w:marBottom w:val="0"/>
                  <w:divBdr>
                    <w:top w:val="none" w:sz="0" w:space="0" w:color="auto"/>
                    <w:left w:val="none" w:sz="0" w:space="0" w:color="auto"/>
                    <w:bottom w:val="none" w:sz="0" w:space="0" w:color="auto"/>
                    <w:right w:val="none" w:sz="0" w:space="0" w:color="auto"/>
                  </w:divBdr>
                  <w:divsChild>
                    <w:div w:id="1678575176">
                      <w:marLeft w:val="0"/>
                      <w:marRight w:val="0"/>
                      <w:marTop w:val="0"/>
                      <w:marBottom w:val="0"/>
                      <w:divBdr>
                        <w:top w:val="none" w:sz="0" w:space="0" w:color="auto"/>
                        <w:left w:val="none" w:sz="0" w:space="0" w:color="auto"/>
                        <w:bottom w:val="none" w:sz="0" w:space="0" w:color="auto"/>
                        <w:right w:val="none" w:sz="0" w:space="0" w:color="auto"/>
                      </w:divBdr>
                    </w:div>
                  </w:divsChild>
                </w:div>
                <w:div w:id="2060736766">
                  <w:marLeft w:val="0"/>
                  <w:marRight w:val="0"/>
                  <w:marTop w:val="0"/>
                  <w:marBottom w:val="0"/>
                  <w:divBdr>
                    <w:top w:val="none" w:sz="0" w:space="0" w:color="auto"/>
                    <w:left w:val="none" w:sz="0" w:space="0" w:color="auto"/>
                    <w:bottom w:val="none" w:sz="0" w:space="0" w:color="auto"/>
                    <w:right w:val="none" w:sz="0" w:space="0" w:color="auto"/>
                  </w:divBdr>
                  <w:divsChild>
                    <w:div w:id="1345550581">
                      <w:marLeft w:val="0"/>
                      <w:marRight w:val="0"/>
                      <w:marTop w:val="0"/>
                      <w:marBottom w:val="0"/>
                      <w:divBdr>
                        <w:top w:val="none" w:sz="0" w:space="0" w:color="auto"/>
                        <w:left w:val="none" w:sz="0" w:space="0" w:color="auto"/>
                        <w:bottom w:val="none" w:sz="0" w:space="0" w:color="auto"/>
                        <w:right w:val="none" w:sz="0" w:space="0" w:color="auto"/>
                      </w:divBdr>
                    </w:div>
                  </w:divsChild>
                </w:div>
                <w:div w:id="2097046224">
                  <w:marLeft w:val="0"/>
                  <w:marRight w:val="0"/>
                  <w:marTop w:val="0"/>
                  <w:marBottom w:val="0"/>
                  <w:divBdr>
                    <w:top w:val="none" w:sz="0" w:space="0" w:color="auto"/>
                    <w:left w:val="none" w:sz="0" w:space="0" w:color="auto"/>
                    <w:bottom w:val="none" w:sz="0" w:space="0" w:color="auto"/>
                    <w:right w:val="none" w:sz="0" w:space="0" w:color="auto"/>
                  </w:divBdr>
                  <w:divsChild>
                    <w:div w:id="1115901767">
                      <w:marLeft w:val="0"/>
                      <w:marRight w:val="0"/>
                      <w:marTop w:val="0"/>
                      <w:marBottom w:val="0"/>
                      <w:divBdr>
                        <w:top w:val="none" w:sz="0" w:space="0" w:color="auto"/>
                        <w:left w:val="none" w:sz="0" w:space="0" w:color="auto"/>
                        <w:bottom w:val="none" w:sz="0" w:space="0" w:color="auto"/>
                        <w:right w:val="none" w:sz="0" w:space="0" w:color="auto"/>
                      </w:divBdr>
                    </w:div>
                  </w:divsChild>
                </w:div>
                <w:div w:id="2143423148">
                  <w:marLeft w:val="0"/>
                  <w:marRight w:val="0"/>
                  <w:marTop w:val="0"/>
                  <w:marBottom w:val="0"/>
                  <w:divBdr>
                    <w:top w:val="none" w:sz="0" w:space="0" w:color="auto"/>
                    <w:left w:val="none" w:sz="0" w:space="0" w:color="auto"/>
                    <w:bottom w:val="none" w:sz="0" w:space="0" w:color="auto"/>
                    <w:right w:val="none" w:sz="0" w:space="0" w:color="auto"/>
                  </w:divBdr>
                  <w:divsChild>
                    <w:div w:id="9699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27345">
      <w:bodyDiv w:val="1"/>
      <w:marLeft w:val="0"/>
      <w:marRight w:val="0"/>
      <w:marTop w:val="0"/>
      <w:marBottom w:val="0"/>
      <w:divBdr>
        <w:top w:val="none" w:sz="0" w:space="0" w:color="auto"/>
        <w:left w:val="none" w:sz="0" w:space="0" w:color="auto"/>
        <w:bottom w:val="none" w:sz="0" w:space="0" w:color="auto"/>
        <w:right w:val="none" w:sz="0" w:space="0" w:color="auto"/>
      </w:divBdr>
    </w:div>
    <w:div w:id="1280455375">
      <w:bodyDiv w:val="1"/>
      <w:marLeft w:val="0"/>
      <w:marRight w:val="0"/>
      <w:marTop w:val="0"/>
      <w:marBottom w:val="0"/>
      <w:divBdr>
        <w:top w:val="none" w:sz="0" w:space="0" w:color="auto"/>
        <w:left w:val="none" w:sz="0" w:space="0" w:color="auto"/>
        <w:bottom w:val="none" w:sz="0" w:space="0" w:color="auto"/>
        <w:right w:val="none" w:sz="0" w:space="0" w:color="auto"/>
      </w:divBdr>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295982609">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30983391">
      <w:bodyDiv w:val="1"/>
      <w:marLeft w:val="0"/>
      <w:marRight w:val="0"/>
      <w:marTop w:val="0"/>
      <w:marBottom w:val="0"/>
      <w:divBdr>
        <w:top w:val="none" w:sz="0" w:space="0" w:color="auto"/>
        <w:left w:val="none" w:sz="0" w:space="0" w:color="auto"/>
        <w:bottom w:val="none" w:sz="0" w:space="0" w:color="auto"/>
        <w:right w:val="none" w:sz="0" w:space="0" w:color="auto"/>
      </w:divBdr>
      <w:divsChild>
        <w:div w:id="994646501">
          <w:marLeft w:val="0"/>
          <w:marRight w:val="0"/>
          <w:marTop w:val="0"/>
          <w:marBottom w:val="0"/>
          <w:divBdr>
            <w:top w:val="none" w:sz="0" w:space="0" w:color="auto"/>
            <w:left w:val="none" w:sz="0" w:space="0" w:color="auto"/>
            <w:bottom w:val="none" w:sz="0" w:space="0" w:color="auto"/>
            <w:right w:val="none" w:sz="0" w:space="0" w:color="auto"/>
          </w:divBdr>
        </w:div>
        <w:div w:id="1307202661">
          <w:marLeft w:val="0"/>
          <w:marRight w:val="0"/>
          <w:marTop w:val="0"/>
          <w:marBottom w:val="0"/>
          <w:divBdr>
            <w:top w:val="none" w:sz="0" w:space="0" w:color="auto"/>
            <w:left w:val="none" w:sz="0" w:space="0" w:color="auto"/>
            <w:bottom w:val="none" w:sz="0" w:space="0" w:color="auto"/>
            <w:right w:val="none" w:sz="0" w:space="0" w:color="auto"/>
          </w:divBdr>
        </w:div>
        <w:div w:id="1981106483">
          <w:marLeft w:val="0"/>
          <w:marRight w:val="0"/>
          <w:marTop w:val="0"/>
          <w:marBottom w:val="0"/>
          <w:divBdr>
            <w:top w:val="none" w:sz="0" w:space="0" w:color="auto"/>
            <w:left w:val="none" w:sz="0" w:space="0" w:color="auto"/>
            <w:bottom w:val="none" w:sz="0" w:space="0" w:color="auto"/>
            <w:right w:val="none" w:sz="0" w:space="0" w:color="auto"/>
          </w:divBdr>
        </w:div>
      </w:divsChild>
    </w:div>
    <w:div w:id="1339192158">
      <w:bodyDiv w:val="1"/>
      <w:marLeft w:val="0"/>
      <w:marRight w:val="0"/>
      <w:marTop w:val="0"/>
      <w:marBottom w:val="0"/>
      <w:divBdr>
        <w:top w:val="none" w:sz="0" w:space="0" w:color="auto"/>
        <w:left w:val="none" w:sz="0" w:space="0" w:color="auto"/>
        <w:bottom w:val="none" w:sz="0" w:space="0" w:color="auto"/>
        <w:right w:val="none" w:sz="0" w:space="0" w:color="auto"/>
      </w:divBdr>
    </w:div>
    <w:div w:id="1350794780">
      <w:bodyDiv w:val="1"/>
      <w:marLeft w:val="0"/>
      <w:marRight w:val="0"/>
      <w:marTop w:val="0"/>
      <w:marBottom w:val="0"/>
      <w:divBdr>
        <w:top w:val="none" w:sz="0" w:space="0" w:color="auto"/>
        <w:left w:val="none" w:sz="0" w:space="0" w:color="auto"/>
        <w:bottom w:val="none" w:sz="0" w:space="0" w:color="auto"/>
        <w:right w:val="none" w:sz="0" w:space="0" w:color="auto"/>
      </w:divBdr>
      <w:divsChild>
        <w:div w:id="203448126">
          <w:marLeft w:val="0"/>
          <w:marRight w:val="0"/>
          <w:marTop w:val="0"/>
          <w:marBottom w:val="0"/>
          <w:divBdr>
            <w:top w:val="none" w:sz="0" w:space="0" w:color="auto"/>
            <w:left w:val="none" w:sz="0" w:space="0" w:color="auto"/>
            <w:bottom w:val="none" w:sz="0" w:space="0" w:color="auto"/>
            <w:right w:val="none" w:sz="0" w:space="0" w:color="auto"/>
          </w:divBdr>
        </w:div>
        <w:div w:id="274365364">
          <w:marLeft w:val="0"/>
          <w:marRight w:val="0"/>
          <w:marTop w:val="0"/>
          <w:marBottom w:val="0"/>
          <w:divBdr>
            <w:top w:val="none" w:sz="0" w:space="0" w:color="auto"/>
            <w:left w:val="none" w:sz="0" w:space="0" w:color="auto"/>
            <w:bottom w:val="none" w:sz="0" w:space="0" w:color="auto"/>
            <w:right w:val="none" w:sz="0" w:space="0" w:color="auto"/>
          </w:divBdr>
        </w:div>
        <w:div w:id="399064273">
          <w:marLeft w:val="0"/>
          <w:marRight w:val="0"/>
          <w:marTop w:val="0"/>
          <w:marBottom w:val="0"/>
          <w:divBdr>
            <w:top w:val="none" w:sz="0" w:space="0" w:color="auto"/>
            <w:left w:val="none" w:sz="0" w:space="0" w:color="auto"/>
            <w:bottom w:val="none" w:sz="0" w:space="0" w:color="auto"/>
            <w:right w:val="none" w:sz="0" w:space="0" w:color="auto"/>
          </w:divBdr>
        </w:div>
        <w:div w:id="549195492">
          <w:marLeft w:val="0"/>
          <w:marRight w:val="0"/>
          <w:marTop w:val="0"/>
          <w:marBottom w:val="0"/>
          <w:divBdr>
            <w:top w:val="none" w:sz="0" w:space="0" w:color="auto"/>
            <w:left w:val="none" w:sz="0" w:space="0" w:color="auto"/>
            <w:bottom w:val="none" w:sz="0" w:space="0" w:color="auto"/>
            <w:right w:val="none" w:sz="0" w:space="0" w:color="auto"/>
          </w:divBdr>
        </w:div>
        <w:div w:id="635374370">
          <w:marLeft w:val="0"/>
          <w:marRight w:val="0"/>
          <w:marTop w:val="0"/>
          <w:marBottom w:val="0"/>
          <w:divBdr>
            <w:top w:val="none" w:sz="0" w:space="0" w:color="auto"/>
            <w:left w:val="none" w:sz="0" w:space="0" w:color="auto"/>
            <w:bottom w:val="none" w:sz="0" w:space="0" w:color="auto"/>
            <w:right w:val="none" w:sz="0" w:space="0" w:color="auto"/>
          </w:divBdr>
        </w:div>
        <w:div w:id="646982746">
          <w:marLeft w:val="0"/>
          <w:marRight w:val="0"/>
          <w:marTop w:val="0"/>
          <w:marBottom w:val="0"/>
          <w:divBdr>
            <w:top w:val="none" w:sz="0" w:space="0" w:color="auto"/>
            <w:left w:val="none" w:sz="0" w:space="0" w:color="auto"/>
            <w:bottom w:val="none" w:sz="0" w:space="0" w:color="auto"/>
            <w:right w:val="none" w:sz="0" w:space="0" w:color="auto"/>
          </w:divBdr>
        </w:div>
        <w:div w:id="733699256">
          <w:marLeft w:val="0"/>
          <w:marRight w:val="0"/>
          <w:marTop w:val="0"/>
          <w:marBottom w:val="0"/>
          <w:divBdr>
            <w:top w:val="none" w:sz="0" w:space="0" w:color="auto"/>
            <w:left w:val="none" w:sz="0" w:space="0" w:color="auto"/>
            <w:bottom w:val="none" w:sz="0" w:space="0" w:color="auto"/>
            <w:right w:val="none" w:sz="0" w:space="0" w:color="auto"/>
          </w:divBdr>
        </w:div>
        <w:div w:id="921254509">
          <w:marLeft w:val="0"/>
          <w:marRight w:val="0"/>
          <w:marTop w:val="0"/>
          <w:marBottom w:val="0"/>
          <w:divBdr>
            <w:top w:val="none" w:sz="0" w:space="0" w:color="auto"/>
            <w:left w:val="none" w:sz="0" w:space="0" w:color="auto"/>
            <w:bottom w:val="none" w:sz="0" w:space="0" w:color="auto"/>
            <w:right w:val="none" w:sz="0" w:space="0" w:color="auto"/>
          </w:divBdr>
        </w:div>
        <w:div w:id="1108501118">
          <w:marLeft w:val="0"/>
          <w:marRight w:val="0"/>
          <w:marTop w:val="0"/>
          <w:marBottom w:val="0"/>
          <w:divBdr>
            <w:top w:val="none" w:sz="0" w:space="0" w:color="auto"/>
            <w:left w:val="none" w:sz="0" w:space="0" w:color="auto"/>
            <w:bottom w:val="none" w:sz="0" w:space="0" w:color="auto"/>
            <w:right w:val="none" w:sz="0" w:space="0" w:color="auto"/>
          </w:divBdr>
        </w:div>
        <w:div w:id="1235356339">
          <w:marLeft w:val="0"/>
          <w:marRight w:val="0"/>
          <w:marTop w:val="0"/>
          <w:marBottom w:val="0"/>
          <w:divBdr>
            <w:top w:val="none" w:sz="0" w:space="0" w:color="auto"/>
            <w:left w:val="none" w:sz="0" w:space="0" w:color="auto"/>
            <w:bottom w:val="none" w:sz="0" w:space="0" w:color="auto"/>
            <w:right w:val="none" w:sz="0" w:space="0" w:color="auto"/>
          </w:divBdr>
        </w:div>
        <w:div w:id="1523469215">
          <w:marLeft w:val="0"/>
          <w:marRight w:val="0"/>
          <w:marTop w:val="0"/>
          <w:marBottom w:val="0"/>
          <w:divBdr>
            <w:top w:val="none" w:sz="0" w:space="0" w:color="auto"/>
            <w:left w:val="none" w:sz="0" w:space="0" w:color="auto"/>
            <w:bottom w:val="none" w:sz="0" w:space="0" w:color="auto"/>
            <w:right w:val="none" w:sz="0" w:space="0" w:color="auto"/>
          </w:divBdr>
        </w:div>
        <w:div w:id="1955793244">
          <w:marLeft w:val="0"/>
          <w:marRight w:val="0"/>
          <w:marTop w:val="0"/>
          <w:marBottom w:val="0"/>
          <w:divBdr>
            <w:top w:val="none" w:sz="0" w:space="0" w:color="auto"/>
            <w:left w:val="none" w:sz="0" w:space="0" w:color="auto"/>
            <w:bottom w:val="none" w:sz="0" w:space="0" w:color="auto"/>
            <w:right w:val="none" w:sz="0" w:space="0" w:color="auto"/>
          </w:divBdr>
        </w:div>
        <w:div w:id="2096323639">
          <w:marLeft w:val="0"/>
          <w:marRight w:val="0"/>
          <w:marTop w:val="0"/>
          <w:marBottom w:val="0"/>
          <w:divBdr>
            <w:top w:val="none" w:sz="0" w:space="0" w:color="auto"/>
            <w:left w:val="none" w:sz="0" w:space="0" w:color="auto"/>
            <w:bottom w:val="none" w:sz="0" w:space="0" w:color="auto"/>
            <w:right w:val="none" w:sz="0" w:space="0" w:color="auto"/>
          </w:divBdr>
        </w:div>
      </w:divsChild>
    </w:div>
    <w:div w:id="1351830441">
      <w:bodyDiv w:val="1"/>
      <w:marLeft w:val="0"/>
      <w:marRight w:val="0"/>
      <w:marTop w:val="0"/>
      <w:marBottom w:val="0"/>
      <w:divBdr>
        <w:top w:val="none" w:sz="0" w:space="0" w:color="auto"/>
        <w:left w:val="none" w:sz="0" w:space="0" w:color="auto"/>
        <w:bottom w:val="none" w:sz="0" w:space="0" w:color="auto"/>
        <w:right w:val="none" w:sz="0" w:space="0" w:color="auto"/>
      </w:divBdr>
      <w:divsChild>
        <w:div w:id="56125556">
          <w:marLeft w:val="0"/>
          <w:marRight w:val="0"/>
          <w:marTop w:val="0"/>
          <w:marBottom w:val="0"/>
          <w:divBdr>
            <w:top w:val="none" w:sz="0" w:space="0" w:color="auto"/>
            <w:left w:val="none" w:sz="0" w:space="0" w:color="auto"/>
            <w:bottom w:val="none" w:sz="0" w:space="0" w:color="auto"/>
            <w:right w:val="none" w:sz="0" w:space="0" w:color="auto"/>
          </w:divBdr>
        </w:div>
        <w:div w:id="377052019">
          <w:marLeft w:val="0"/>
          <w:marRight w:val="0"/>
          <w:marTop w:val="0"/>
          <w:marBottom w:val="0"/>
          <w:divBdr>
            <w:top w:val="none" w:sz="0" w:space="0" w:color="auto"/>
            <w:left w:val="none" w:sz="0" w:space="0" w:color="auto"/>
            <w:bottom w:val="none" w:sz="0" w:space="0" w:color="auto"/>
            <w:right w:val="none" w:sz="0" w:space="0" w:color="auto"/>
          </w:divBdr>
        </w:div>
        <w:div w:id="513350085">
          <w:marLeft w:val="0"/>
          <w:marRight w:val="0"/>
          <w:marTop w:val="0"/>
          <w:marBottom w:val="0"/>
          <w:divBdr>
            <w:top w:val="none" w:sz="0" w:space="0" w:color="auto"/>
            <w:left w:val="none" w:sz="0" w:space="0" w:color="auto"/>
            <w:bottom w:val="none" w:sz="0" w:space="0" w:color="auto"/>
            <w:right w:val="none" w:sz="0" w:space="0" w:color="auto"/>
          </w:divBdr>
        </w:div>
        <w:div w:id="726074717">
          <w:marLeft w:val="0"/>
          <w:marRight w:val="0"/>
          <w:marTop w:val="0"/>
          <w:marBottom w:val="0"/>
          <w:divBdr>
            <w:top w:val="none" w:sz="0" w:space="0" w:color="auto"/>
            <w:left w:val="none" w:sz="0" w:space="0" w:color="auto"/>
            <w:bottom w:val="none" w:sz="0" w:space="0" w:color="auto"/>
            <w:right w:val="none" w:sz="0" w:space="0" w:color="auto"/>
          </w:divBdr>
        </w:div>
        <w:div w:id="889918507">
          <w:marLeft w:val="0"/>
          <w:marRight w:val="0"/>
          <w:marTop w:val="0"/>
          <w:marBottom w:val="0"/>
          <w:divBdr>
            <w:top w:val="none" w:sz="0" w:space="0" w:color="auto"/>
            <w:left w:val="none" w:sz="0" w:space="0" w:color="auto"/>
            <w:bottom w:val="none" w:sz="0" w:space="0" w:color="auto"/>
            <w:right w:val="none" w:sz="0" w:space="0" w:color="auto"/>
          </w:divBdr>
        </w:div>
        <w:div w:id="1031683985">
          <w:marLeft w:val="0"/>
          <w:marRight w:val="0"/>
          <w:marTop w:val="0"/>
          <w:marBottom w:val="0"/>
          <w:divBdr>
            <w:top w:val="none" w:sz="0" w:space="0" w:color="auto"/>
            <w:left w:val="none" w:sz="0" w:space="0" w:color="auto"/>
            <w:bottom w:val="none" w:sz="0" w:space="0" w:color="auto"/>
            <w:right w:val="none" w:sz="0" w:space="0" w:color="auto"/>
          </w:divBdr>
        </w:div>
        <w:div w:id="1128082557">
          <w:marLeft w:val="0"/>
          <w:marRight w:val="0"/>
          <w:marTop w:val="0"/>
          <w:marBottom w:val="0"/>
          <w:divBdr>
            <w:top w:val="none" w:sz="0" w:space="0" w:color="auto"/>
            <w:left w:val="none" w:sz="0" w:space="0" w:color="auto"/>
            <w:bottom w:val="none" w:sz="0" w:space="0" w:color="auto"/>
            <w:right w:val="none" w:sz="0" w:space="0" w:color="auto"/>
          </w:divBdr>
        </w:div>
        <w:div w:id="1446000993">
          <w:marLeft w:val="0"/>
          <w:marRight w:val="0"/>
          <w:marTop w:val="0"/>
          <w:marBottom w:val="0"/>
          <w:divBdr>
            <w:top w:val="none" w:sz="0" w:space="0" w:color="auto"/>
            <w:left w:val="none" w:sz="0" w:space="0" w:color="auto"/>
            <w:bottom w:val="none" w:sz="0" w:space="0" w:color="auto"/>
            <w:right w:val="none" w:sz="0" w:space="0" w:color="auto"/>
          </w:divBdr>
        </w:div>
        <w:div w:id="1446340091">
          <w:marLeft w:val="0"/>
          <w:marRight w:val="0"/>
          <w:marTop w:val="0"/>
          <w:marBottom w:val="0"/>
          <w:divBdr>
            <w:top w:val="none" w:sz="0" w:space="0" w:color="auto"/>
            <w:left w:val="none" w:sz="0" w:space="0" w:color="auto"/>
            <w:bottom w:val="none" w:sz="0" w:space="0" w:color="auto"/>
            <w:right w:val="none" w:sz="0" w:space="0" w:color="auto"/>
          </w:divBdr>
        </w:div>
        <w:div w:id="1465928694">
          <w:marLeft w:val="0"/>
          <w:marRight w:val="0"/>
          <w:marTop w:val="0"/>
          <w:marBottom w:val="0"/>
          <w:divBdr>
            <w:top w:val="none" w:sz="0" w:space="0" w:color="auto"/>
            <w:left w:val="none" w:sz="0" w:space="0" w:color="auto"/>
            <w:bottom w:val="none" w:sz="0" w:space="0" w:color="auto"/>
            <w:right w:val="none" w:sz="0" w:space="0" w:color="auto"/>
          </w:divBdr>
        </w:div>
        <w:div w:id="1597206570">
          <w:marLeft w:val="0"/>
          <w:marRight w:val="0"/>
          <w:marTop w:val="0"/>
          <w:marBottom w:val="0"/>
          <w:divBdr>
            <w:top w:val="none" w:sz="0" w:space="0" w:color="auto"/>
            <w:left w:val="none" w:sz="0" w:space="0" w:color="auto"/>
            <w:bottom w:val="none" w:sz="0" w:space="0" w:color="auto"/>
            <w:right w:val="none" w:sz="0" w:space="0" w:color="auto"/>
          </w:divBdr>
        </w:div>
        <w:div w:id="1702364474">
          <w:marLeft w:val="0"/>
          <w:marRight w:val="0"/>
          <w:marTop w:val="0"/>
          <w:marBottom w:val="0"/>
          <w:divBdr>
            <w:top w:val="none" w:sz="0" w:space="0" w:color="auto"/>
            <w:left w:val="none" w:sz="0" w:space="0" w:color="auto"/>
            <w:bottom w:val="none" w:sz="0" w:space="0" w:color="auto"/>
            <w:right w:val="none" w:sz="0" w:space="0" w:color="auto"/>
          </w:divBdr>
        </w:div>
        <w:div w:id="2141023695">
          <w:marLeft w:val="0"/>
          <w:marRight w:val="0"/>
          <w:marTop w:val="0"/>
          <w:marBottom w:val="0"/>
          <w:divBdr>
            <w:top w:val="none" w:sz="0" w:space="0" w:color="auto"/>
            <w:left w:val="none" w:sz="0" w:space="0" w:color="auto"/>
            <w:bottom w:val="none" w:sz="0" w:space="0" w:color="auto"/>
            <w:right w:val="none" w:sz="0" w:space="0" w:color="auto"/>
          </w:divBdr>
        </w:div>
      </w:divsChild>
    </w:div>
    <w:div w:id="1353259782">
      <w:bodyDiv w:val="1"/>
      <w:marLeft w:val="0"/>
      <w:marRight w:val="0"/>
      <w:marTop w:val="0"/>
      <w:marBottom w:val="0"/>
      <w:divBdr>
        <w:top w:val="none" w:sz="0" w:space="0" w:color="auto"/>
        <w:left w:val="none" w:sz="0" w:space="0" w:color="auto"/>
        <w:bottom w:val="none" w:sz="0" w:space="0" w:color="auto"/>
        <w:right w:val="none" w:sz="0" w:space="0" w:color="auto"/>
      </w:divBdr>
      <w:divsChild>
        <w:div w:id="155189508">
          <w:marLeft w:val="0"/>
          <w:marRight w:val="0"/>
          <w:marTop w:val="0"/>
          <w:marBottom w:val="0"/>
          <w:divBdr>
            <w:top w:val="none" w:sz="0" w:space="0" w:color="auto"/>
            <w:left w:val="none" w:sz="0" w:space="0" w:color="auto"/>
            <w:bottom w:val="none" w:sz="0" w:space="0" w:color="auto"/>
            <w:right w:val="none" w:sz="0" w:space="0" w:color="auto"/>
          </w:divBdr>
        </w:div>
        <w:div w:id="1176965503">
          <w:marLeft w:val="0"/>
          <w:marRight w:val="0"/>
          <w:marTop w:val="0"/>
          <w:marBottom w:val="0"/>
          <w:divBdr>
            <w:top w:val="none" w:sz="0" w:space="0" w:color="auto"/>
            <w:left w:val="none" w:sz="0" w:space="0" w:color="auto"/>
            <w:bottom w:val="none" w:sz="0" w:space="0" w:color="auto"/>
            <w:right w:val="none" w:sz="0" w:space="0" w:color="auto"/>
          </w:divBdr>
        </w:div>
        <w:div w:id="1241256263">
          <w:marLeft w:val="0"/>
          <w:marRight w:val="0"/>
          <w:marTop w:val="0"/>
          <w:marBottom w:val="0"/>
          <w:divBdr>
            <w:top w:val="none" w:sz="0" w:space="0" w:color="auto"/>
            <w:left w:val="none" w:sz="0" w:space="0" w:color="auto"/>
            <w:bottom w:val="none" w:sz="0" w:space="0" w:color="auto"/>
            <w:right w:val="none" w:sz="0" w:space="0" w:color="auto"/>
          </w:divBdr>
        </w:div>
        <w:div w:id="1447775410">
          <w:marLeft w:val="0"/>
          <w:marRight w:val="0"/>
          <w:marTop w:val="0"/>
          <w:marBottom w:val="0"/>
          <w:divBdr>
            <w:top w:val="none" w:sz="0" w:space="0" w:color="auto"/>
            <w:left w:val="none" w:sz="0" w:space="0" w:color="auto"/>
            <w:bottom w:val="none" w:sz="0" w:space="0" w:color="auto"/>
            <w:right w:val="none" w:sz="0" w:space="0" w:color="auto"/>
          </w:divBdr>
        </w:div>
        <w:div w:id="1450125740">
          <w:marLeft w:val="0"/>
          <w:marRight w:val="0"/>
          <w:marTop w:val="0"/>
          <w:marBottom w:val="0"/>
          <w:divBdr>
            <w:top w:val="none" w:sz="0" w:space="0" w:color="auto"/>
            <w:left w:val="none" w:sz="0" w:space="0" w:color="auto"/>
            <w:bottom w:val="none" w:sz="0" w:space="0" w:color="auto"/>
            <w:right w:val="none" w:sz="0" w:space="0" w:color="auto"/>
          </w:divBdr>
        </w:div>
        <w:div w:id="1821922076">
          <w:marLeft w:val="0"/>
          <w:marRight w:val="0"/>
          <w:marTop w:val="0"/>
          <w:marBottom w:val="0"/>
          <w:divBdr>
            <w:top w:val="none" w:sz="0" w:space="0" w:color="auto"/>
            <w:left w:val="none" w:sz="0" w:space="0" w:color="auto"/>
            <w:bottom w:val="none" w:sz="0" w:space="0" w:color="auto"/>
            <w:right w:val="none" w:sz="0" w:space="0" w:color="auto"/>
          </w:divBdr>
        </w:div>
        <w:div w:id="2050520878">
          <w:marLeft w:val="0"/>
          <w:marRight w:val="0"/>
          <w:marTop w:val="0"/>
          <w:marBottom w:val="0"/>
          <w:divBdr>
            <w:top w:val="none" w:sz="0" w:space="0" w:color="auto"/>
            <w:left w:val="none" w:sz="0" w:space="0" w:color="auto"/>
            <w:bottom w:val="none" w:sz="0" w:space="0" w:color="auto"/>
            <w:right w:val="none" w:sz="0" w:space="0" w:color="auto"/>
          </w:divBdr>
        </w:div>
      </w:divsChild>
    </w:div>
    <w:div w:id="1355694686">
      <w:bodyDiv w:val="1"/>
      <w:marLeft w:val="0"/>
      <w:marRight w:val="0"/>
      <w:marTop w:val="0"/>
      <w:marBottom w:val="0"/>
      <w:divBdr>
        <w:top w:val="none" w:sz="0" w:space="0" w:color="auto"/>
        <w:left w:val="none" w:sz="0" w:space="0" w:color="auto"/>
        <w:bottom w:val="none" w:sz="0" w:space="0" w:color="auto"/>
        <w:right w:val="none" w:sz="0" w:space="0" w:color="auto"/>
      </w:divBdr>
    </w:div>
    <w:div w:id="1357191280">
      <w:bodyDiv w:val="1"/>
      <w:marLeft w:val="0"/>
      <w:marRight w:val="0"/>
      <w:marTop w:val="0"/>
      <w:marBottom w:val="0"/>
      <w:divBdr>
        <w:top w:val="none" w:sz="0" w:space="0" w:color="auto"/>
        <w:left w:val="none" w:sz="0" w:space="0" w:color="auto"/>
        <w:bottom w:val="none" w:sz="0" w:space="0" w:color="auto"/>
        <w:right w:val="none" w:sz="0" w:space="0" w:color="auto"/>
      </w:divBdr>
    </w:div>
    <w:div w:id="1368794972">
      <w:bodyDiv w:val="1"/>
      <w:marLeft w:val="0"/>
      <w:marRight w:val="0"/>
      <w:marTop w:val="0"/>
      <w:marBottom w:val="0"/>
      <w:divBdr>
        <w:top w:val="none" w:sz="0" w:space="0" w:color="auto"/>
        <w:left w:val="none" w:sz="0" w:space="0" w:color="auto"/>
        <w:bottom w:val="none" w:sz="0" w:space="0" w:color="auto"/>
        <w:right w:val="none" w:sz="0" w:space="0" w:color="auto"/>
      </w:divBdr>
      <w:divsChild>
        <w:div w:id="408967446">
          <w:marLeft w:val="0"/>
          <w:marRight w:val="0"/>
          <w:marTop w:val="0"/>
          <w:marBottom w:val="0"/>
          <w:divBdr>
            <w:top w:val="none" w:sz="0" w:space="0" w:color="auto"/>
            <w:left w:val="none" w:sz="0" w:space="0" w:color="auto"/>
            <w:bottom w:val="none" w:sz="0" w:space="0" w:color="auto"/>
            <w:right w:val="none" w:sz="0" w:space="0" w:color="auto"/>
          </w:divBdr>
        </w:div>
        <w:div w:id="687214277">
          <w:marLeft w:val="0"/>
          <w:marRight w:val="0"/>
          <w:marTop w:val="0"/>
          <w:marBottom w:val="0"/>
          <w:divBdr>
            <w:top w:val="none" w:sz="0" w:space="0" w:color="auto"/>
            <w:left w:val="none" w:sz="0" w:space="0" w:color="auto"/>
            <w:bottom w:val="none" w:sz="0" w:space="0" w:color="auto"/>
            <w:right w:val="none" w:sz="0" w:space="0" w:color="auto"/>
          </w:divBdr>
        </w:div>
        <w:div w:id="1045175209">
          <w:marLeft w:val="0"/>
          <w:marRight w:val="0"/>
          <w:marTop w:val="0"/>
          <w:marBottom w:val="0"/>
          <w:divBdr>
            <w:top w:val="none" w:sz="0" w:space="0" w:color="auto"/>
            <w:left w:val="none" w:sz="0" w:space="0" w:color="auto"/>
            <w:bottom w:val="none" w:sz="0" w:space="0" w:color="auto"/>
            <w:right w:val="none" w:sz="0" w:space="0" w:color="auto"/>
          </w:divBdr>
        </w:div>
      </w:divsChild>
    </w:div>
    <w:div w:id="1376348181">
      <w:bodyDiv w:val="1"/>
      <w:marLeft w:val="0"/>
      <w:marRight w:val="0"/>
      <w:marTop w:val="0"/>
      <w:marBottom w:val="0"/>
      <w:divBdr>
        <w:top w:val="none" w:sz="0" w:space="0" w:color="auto"/>
        <w:left w:val="none" w:sz="0" w:space="0" w:color="auto"/>
        <w:bottom w:val="none" w:sz="0" w:space="0" w:color="auto"/>
        <w:right w:val="none" w:sz="0" w:space="0" w:color="auto"/>
      </w:divBdr>
      <w:divsChild>
        <w:div w:id="620763564">
          <w:marLeft w:val="0"/>
          <w:marRight w:val="0"/>
          <w:marTop w:val="0"/>
          <w:marBottom w:val="0"/>
          <w:divBdr>
            <w:top w:val="none" w:sz="0" w:space="0" w:color="auto"/>
            <w:left w:val="none" w:sz="0" w:space="0" w:color="auto"/>
            <w:bottom w:val="none" w:sz="0" w:space="0" w:color="auto"/>
            <w:right w:val="none" w:sz="0" w:space="0" w:color="auto"/>
          </w:divBdr>
        </w:div>
        <w:div w:id="827595593">
          <w:marLeft w:val="0"/>
          <w:marRight w:val="0"/>
          <w:marTop w:val="0"/>
          <w:marBottom w:val="0"/>
          <w:divBdr>
            <w:top w:val="none" w:sz="0" w:space="0" w:color="auto"/>
            <w:left w:val="none" w:sz="0" w:space="0" w:color="auto"/>
            <w:bottom w:val="none" w:sz="0" w:space="0" w:color="auto"/>
            <w:right w:val="none" w:sz="0" w:space="0" w:color="auto"/>
          </w:divBdr>
        </w:div>
        <w:div w:id="933243095">
          <w:marLeft w:val="0"/>
          <w:marRight w:val="0"/>
          <w:marTop w:val="0"/>
          <w:marBottom w:val="0"/>
          <w:divBdr>
            <w:top w:val="none" w:sz="0" w:space="0" w:color="auto"/>
            <w:left w:val="none" w:sz="0" w:space="0" w:color="auto"/>
            <w:bottom w:val="none" w:sz="0" w:space="0" w:color="auto"/>
            <w:right w:val="none" w:sz="0" w:space="0" w:color="auto"/>
          </w:divBdr>
        </w:div>
        <w:div w:id="1160996335">
          <w:marLeft w:val="0"/>
          <w:marRight w:val="0"/>
          <w:marTop w:val="0"/>
          <w:marBottom w:val="0"/>
          <w:divBdr>
            <w:top w:val="none" w:sz="0" w:space="0" w:color="auto"/>
            <w:left w:val="none" w:sz="0" w:space="0" w:color="auto"/>
            <w:bottom w:val="none" w:sz="0" w:space="0" w:color="auto"/>
            <w:right w:val="none" w:sz="0" w:space="0" w:color="auto"/>
          </w:divBdr>
        </w:div>
        <w:div w:id="1769546108">
          <w:marLeft w:val="0"/>
          <w:marRight w:val="0"/>
          <w:marTop w:val="0"/>
          <w:marBottom w:val="0"/>
          <w:divBdr>
            <w:top w:val="none" w:sz="0" w:space="0" w:color="auto"/>
            <w:left w:val="none" w:sz="0" w:space="0" w:color="auto"/>
            <w:bottom w:val="none" w:sz="0" w:space="0" w:color="auto"/>
            <w:right w:val="none" w:sz="0" w:space="0" w:color="auto"/>
          </w:divBdr>
        </w:div>
      </w:divsChild>
    </w:div>
    <w:div w:id="1391995668">
      <w:bodyDiv w:val="1"/>
      <w:marLeft w:val="0"/>
      <w:marRight w:val="0"/>
      <w:marTop w:val="0"/>
      <w:marBottom w:val="0"/>
      <w:divBdr>
        <w:top w:val="none" w:sz="0" w:space="0" w:color="auto"/>
        <w:left w:val="none" w:sz="0" w:space="0" w:color="auto"/>
        <w:bottom w:val="none" w:sz="0" w:space="0" w:color="auto"/>
        <w:right w:val="none" w:sz="0" w:space="0" w:color="auto"/>
      </w:divBdr>
      <w:divsChild>
        <w:div w:id="470828105">
          <w:marLeft w:val="446"/>
          <w:marRight w:val="0"/>
          <w:marTop w:val="0"/>
          <w:marBottom w:val="0"/>
          <w:divBdr>
            <w:top w:val="none" w:sz="0" w:space="0" w:color="auto"/>
            <w:left w:val="none" w:sz="0" w:space="0" w:color="auto"/>
            <w:bottom w:val="none" w:sz="0" w:space="0" w:color="auto"/>
            <w:right w:val="none" w:sz="0" w:space="0" w:color="auto"/>
          </w:divBdr>
        </w:div>
        <w:div w:id="1665817425">
          <w:marLeft w:val="446"/>
          <w:marRight w:val="0"/>
          <w:marTop w:val="0"/>
          <w:marBottom w:val="0"/>
          <w:divBdr>
            <w:top w:val="none" w:sz="0" w:space="0" w:color="auto"/>
            <w:left w:val="none" w:sz="0" w:space="0" w:color="auto"/>
            <w:bottom w:val="none" w:sz="0" w:space="0" w:color="auto"/>
            <w:right w:val="none" w:sz="0" w:space="0" w:color="auto"/>
          </w:divBdr>
        </w:div>
      </w:divsChild>
    </w:div>
    <w:div w:id="1395275655">
      <w:bodyDiv w:val="1"/>
      <w:marLeft w:val="0"/>
      <w:marRight w:val="0"/>
      <w:marTop w:val="0"/>
      <w:marBottom w:val="0"/>
      <w:divBdr>
        <w:top w:val="none" w:sz="0" w:space="0" w:color="auto"/>
        <w:left w:val="none" w:sz="0" w:space="0" w:color="auto"/>
        <w:bottom w:val="none" w:sz="0" w:space="0" w:color="auto"/>
        <w:right w:val="none" w:sz="0" w:space="0" w:color="auto"/>
      </w:divBdr>
      <w:divsChild>
        <w:div w:id="1188715415">
          <w:marLeft w:val="274"/>
          <w:marRight w:val="0"/>
          <w:marTop w:val="150"/>
          <w:marBottom w:val="0"/>
          <w:divBdr>
            <w:top w:val="none" w:sz="0" w:space="0" w:color="auto"/>
            <w:left w:val="none" w:sz="0" w:space="0" w:color="auto"/>
            <w:bottom w:val="none" w:sz="0" w:space="0" w:color="auto"/>
            <w:right w:val="none" w:sz="0" w:space="0" w:color="auto"/>
          </w:divBdr>
        </w:div>
        <w:div w:id="1046948063">
          <w:marLeft w:val="274"/>
          <w:marRight w:val="0"/>
          <w:marTop w:val="150"/>
          <w:marBottom w:val="0"/>
          <w:divBdr>
            <w:top w:val="none" w:sz="0" w:space="0" w:color="auto"/>
            <w:left w:val="none" w:sz="0" w:space="0" w:color="auto"/>
            <w:bottom w:val="none" w:sz="0" w:space="0" w:color="auto"/>
            <w:right w:val="none" w:sz="0" w:space="0" w:color="auto"/>
          </w:divBdr>
        </w:div>
        <w:div w:id="758451464">
          <w:marLeft w:val="806"/>
          <w:marRight w:val="0"/>
          <w:marTop w:val="75"/>
          <w:marBottom w:val="0"/>
          <w:divBdr>
            <w:top w:val="none" w:sz="0" w:space="0" w:color="auto"/>
            <w:left w:val="none" w:sz="0" w:space="0" w:color="auto"/>
            <w:bottom w:val="none" w:sz="0" w:space="0" w:color="auto"/>
            <w:right w:val="none" w:sz="0" w:space="0" w:color="auto"/>
          </w:divBdr>
        </w:div>
        <w:div w:id="585185334">
          <w:marLeft w:val="806"/>
          <w:marRight w:val="0"/>
          <w:marTop w:val="75"/>
          <w:marBottom w:val="0"/>
          <w:divBdr>
            <w:top w:val="none" w:sz="0" w:space="0" w:color="auto"/>
            <w:left w:val="none" w:sz="0" w:space="0" w:color="auto"/>
            <w:bottom w:val="none" w:sz="0" w:space="0" w:color="auto"/>
            <w:right w:val="none" w:sz="0" w:space="0" w:color="auto"/>
          </w:divBdr>
        </w:div>
        <w:div w:id="898247678">
          <w:marLeft w:val="806"/>
          <w:marRight w:val="0"/>
          <w:marTop w:val="75"/>
          <w:marBottom w:val="0"/>
          <w:divBdr>
            <w:top w:val="none" w:sz="0" w:space="0" w:color="auto"/>
            <w:left w:val="none" w:sz="0" w:space="0" w:color="auto"/>
            <w:bottom w:val="none" w:sz="0" w:space="0" w:color="auto"/>
            <w:right w:val="none" w:sz="0" w:space="0" w:color="auto"/>
          </w:divBdr>
        </w:div>
      </w:divsChild>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00253256">
      <w:bodyDiv w:val="1"/>
      <w:marLeft w:val="0"/>
      <w:marRight w:val="0"/>
      <w:marTop w:val="0"/>
      <w:marBottom w:val="0"/>
      <w:divBdr>
        <w:top w:val="none" w:sz="0" w:space="0" w:color="auto"/>
        <w:left w:val="none" w:sz="0" w:space="0" w:color="auto"/>
        <w:bottom w:val="none" w:sz="0" w:space="0" w:color="auto"/>
        <w:right w:val="none" w:sz="0" w:space="0" w:color="auto"/>
      </w:divBdr>
      <w:divsChild>
        <w:div w:id="694112057">
          <w:marLeft w:val="0"/>
          <w:marRight w:val="0"/>
          <w:marTop w:val="0"/>
          <w:marBottom w:val="0"/>
          <w:divBdr>
            <w:top w:val="none" w:sz="0" w:space="0" w:color="auto"/>
            <w:left w:val="none" w:sz="0" w:space="0" w:color="auto"/>
            <w:bottom w:val="none" w:sz="0" w:space="0" w:color="auto"/>
            <w:right w:val="none" w:sz="0" w:space="0" w:color="auto"/>
          </w:divBdr>
        </w:div>
        <w:div w:id="865169106">
          <w:marLeft w:val="0"/>
          <w:marRight w:val="0"/>
          <w:marTop w:val="0"/>
          <w:marBottom w:val="0"/>
          <w:divBdr>
            <w:top w:val="none" w:sz="0" w:space="0" w:color="auto"/>
            <w:left w:val="none" w:sz="0" w:space="0" w:color="auto"/>
            <w:bottom w:val="none" w:sz="0" w:space="0" w:color="auto"/>
            <w:right w:val="none" w:sz="0" w:space="0" w:color="auto"/>
          </w:divBdr>
          <w:divsChild>
            <w:div w:id="1840191898">
              <w:marLeft w:val="-75"/>
              <w:marRight w:val="0"/>
              <w:marTop w:val="30"/>
              <w:marBottom w:val="30"/>
              <w:divBdr>
                <w:top w:val="none" w:sz="0" w:space="0" w:color="auto"/>
                <w:left w:val="none" w:sz="0" w:space="0" w:color="auto"/>
                <w:bottom w:val="none" w:sz="0" w:space="0" w:color="auto"/>
                <w:right w:val="none" w:sz="0" w:space="0" w:color="auto"/>
              </w:divBdr>
              <w:divsChild>
                <w:div w:id="36005694">
                  <w:marLeft w:val="0"/>
                  <w:marRight w:val="0"/>
                  <w:marTop w:val="0"/>
                  <w:marBottom w:val="0"/>
                  <w:divBdr>
                    <w:top w:val="none" w:sz="0" w:space="0" w:color="auto"/>
                    <w:left w:val="none" w:sz="0" w:space="0" w:color="auto"/>
                    <w:bottom w:val="none" w:sz="0" w:space="0" w:color="auto"/>
                    <w:right w:val="none" w:sz="0" w:space="0" w:color="auto"/>
                  </w:divBdr>
                  <w:divsChild>
                    <w:div w:id="378672963">
                      <w:marLeft w:val="0"/>
                      <w:marRight w:val="0"/>
                      <w:marTop w:val="0"/>
                      <w:marBottom w:val="0"/>
                      <w:divBdr>
                        <w:top w:val="none" w:sz="0" w:space="0" w:color="auto"/>
                        <w:left w:val="none" w:sz="0" w:space="0" w:color="auto"/>
                        <w:bottom w:val="none" w:sz="0" w:space="0" w:color="auto"/>
                        <w:right w:val="none" w:sz="0" w:space="0" w:color="auto"/>
                      </w:divBdr>
                    </w:div>
                  </w:divsChild>
                </w:div>
                <w:div w:id="46613894">
                  <w:marLeft w:val="0"/>
                  <w:marRight w:val="0"/>
                  <w:marTop w:val="0"/>
                  <w:marBottom w:val="0"/>
                  <w:divBdr>
                    <w:top w:val="none" w:sz="0" w:space="0" w:color="auto"/>
                    <w:left w:val="none" w:sz="0" w:space="0" w:color="auto"/>
                    <w:bottom w:val="none" w:sz="0" w:space="0" w:color="auto"/>
                    <w:right w:val="none" w:sz="0" w:space="0" w:color="auto"/>
                  </w:divBdr>
                  <w:divsChild>
                    <w:div w:id="1247038736">
                      <w:marLeft w:val="0"/>
                      <w:marRight w:val="0"/>
                      <w:marTop w:val="0"/>
                      <w:marBottom w:val="0"/>
                      <w:divBdr>
                        <w:top w:val="none" w:sz="0" w:space="0" w:color="auto"/>
                        <w:left w:val="none" w:sz="0" w:space="0" w:color="auto"/>
                        <w:bottom w:val="none" w:sz="0" w:space="0" w:color="auto"/>
                        <w:right w:val="none" w:sz="0" w:space="0" w:color="auto"/>
                      </w:divBdr>
                    </w:div>
                  </w:divsChild>
                </w:div>
                <w:div w:id="66152138">
                  <w:marLeft w:val="0"/>
                  <w:marRight w:val="0"/>
                  <w:marTop w:val="0"/>
                  <w:marBottom w:val="0"/>
                  <w:divBdr>
                    <w:top w:val="none" w:sz="0" w:space="0" w:color="auto"/>
                    <w:left w:val="none" w:sz="0" w:space="0" w:color="auto"/>
                    <w:bottom w:val="none" w:sz="0" w:space="0" w:color="auto"/>
                    <w:right w:val="none" w:sz="0" w:space="0" w:color="auto"/>
                  </w:divBdr>
                  <w:divsChild>
                    <w:div w:id="2125037036">
                      <w:marLeft w:val="0"/>
                      <w:marRight w:val="0"/>
                      <w:marTop w:val="0"/>
                      <w:marBottom w:val="0"/>
                      <w:divBdr>
                        <w:top w:val="none" w:sz="0" w:space="0" w:color="auto"/>
                        <w:left w:val="none" w:sz="0" w:space="0" w:color="auto"/>
                        <w:bottom w:val="none" w:sz="0" w:space="0" w:color="auto"/>
                        <w:right w:val="none" w:sz="0" w:space="0" w:color="auto"/>
                      </w:divBdr>
                    </w:div>
                  </w:divsChild>
                </w:div>
                <w:div w:id="140511105">
                  <w:marLeft w:val="0"/>
                  <w:marRight w:val="0"/>
                  <w:marTop w:val="0"/>
                  <w:marBottom w:val="0"/>
                  <w:divBdr>
                    <w:top w:val="none" w:sz="0" w:space="0" w:color="auto"/>
                    <w:left w:val="none" w:sz="0" w:space="0" w:color="auto"/>
                    <w:bottom w:val="none" w:sz="0" w:space="0" w:color="auto"/>
                    <w:right w:val="none" w:sz="0" w:space="0" w:color="auto"/>
                  </w:divBdr>
                  <w:divsChild>
                    <w:div w:id="1611469462">
                      <w:marLeft w:val="0"/>
                      <w:marRight w:val="0"/>
                      <w:marTop w:val="0"/>
                      <w:marBottom w:val="0"/>
                      <w:divBdr>
                        <w:top w:val="none" w:sz="0" w:space="0" w:color="auto"/>
                        <w:left w:val="none" w:sz="0" w:space="0" w:color="auto"/>
                        <w:bottom w:val="none" w:sz="0" w:space="0" w:color="auto"/>
                        <w:right w:val="none" w:sz="0" w:space="0" w:color="auto"/>
                      </w:divBdr>
                    </w:div>
                  </w:divsChild>
                </w:div>
                <w:div w:id="141194342">
                  <w:marLeft w:val="0"/>
                  <w:marRight w:val="0"/>
                  <w:marTop w:val="0"/>
                  <w:marBottom w:val="0"/>
                  <w:divBdr>
                    <w:top w:val="none" w:sz="0" w:space="0" w:color="auto"/>
                    <w:left w:val="none" w:sz="0" w:space="0" w:color="auto"/>
                    <w:bottom w:val="none" w:sz="0" w:space="0" w:color="auto"/>
                    <w:right w:val="none" w:sz="0" w:space="0" w:color="auto"/>
                  </w:divBdr>
                  <w:divsChild>
                    <w:div w:id="1086078864">
                      <w:marLeft w:val="0"/>
                      <w:marRight w:val="0"/>
                      <w:marTop w:val="0"/>
                      <w:marBottom w:val="0"/>
                      <w:divBdr>
                        <w:top w:val="none" w:sz="0" w:space="0" w:color="auto"/>
                        <w:left w:val="none" w:sz="0" w:space="0" w:color="auto"/>
                        <w:bottom w:val="none" w:sz="0" w:space="0" w:color="auto"/>
                        <w:right w:val="none" w:sz="0" w:space="0" w:color="auto"/>
                      </w:divBdr>
                    </w:div>
                  </w:divsChild>
                </w:div>
                <w:div w:id="157236778">
                  <w:marLeft w:val="0"/>
                  <w:marRight w:val="0"/>
                  <w:marTop w:val="0"/>
                  <w:marBottom w:val="0"/>
                  <w:divBdr>
                    <w:top w:val="none" w:sz="0" w:space="0" w:color="auto"/>
                    <w:left w:val="none" w:sz="0" w:space="0" w:color="auto"/>
                    <w:bottom w:val="none" w:sz="0" w:space="0" w:color="auto"/>
                    <w:right w:val="none" w:sz="0" w:space="0" w:color="auto"/>
                  </w:divBdr>
                  <w:divsChild>
                    <w:div w:id="1108158390">
                      <w:marLeft w:val="0"/>
                      <w:marRight w:val="0"/>
                      <w:marTop w:val="0"/>
                      <w:marBottom w:val="0"/>
                      <w:divBdr>
                        <w:top w:val="none" w:sz="0" w:space="0" w:color="auto"/>
                        <w:left w:val="none" w:sz="0" w:space="0" w:color="auto"/>
                        <w:bottom w:val="none" w:sz="0" w:space="0" w:color="auto"/>
                        <w:right w:val="none" w:sz="0" w:space="0" w:color="auto"/>
                      </w:divBdr>
                    </w:div>
                  </w:divsChild>
                </w:div>
                <w:div w:id="164322071">
                  <w:marLeft w:val="0"/>
                  <w:marRight w:val="0"/>
                  <w:marTop w:val="0"/>
                  <w:marBottom w:val="0"/>
                  <w:divBdr>
                    <w:top w:val="none" w:sz="0" w:space="0" w:color="auto"/>
                    <w:left w:val="none" w:sz="0" w:space="0" w:color="auto"/>
                    <w:bottom w:val="none" w:sz="0" w:space="0" w:color="auto"/>
                    <w:right w:val="none" w:sz="0" w:space="0" w:color="auto"/>
                  </w:divBdr>
                  <w:divsChild>
                    <w:div w:id="1923023058">
                      <w:marLeft w:val="0"/>
                      <w:marRight w:val="0"/>
                      <w:marTop w:val="0"/>
                      <w:marBottom w:val="0"/>
                      <w:divBdr>
                        <w:top w:val="none" w:sz="0" w:space="0" w:color="auto"/>
                        <w:left w:val="none" w:sz="0" w:space="0" w:color="auto"/>
                        <w:bottom w:val="none" w:sz="0" w:space="0" w:color="auto"/>
                        <w:right w:val="none" w:sz="0" w:space="0" w:color="auto"/>
                      </w:divBdr>
                    </w:div>
                  </w:divsChild>
                </w:div>
                <w:div w:id="192424243">
                  <w:marLeft w:val="0"/>
                  <w:marRight w:val="0"/>
                  <w:marTop w:val="0"/>
                  <w:marBottom w:val="0"/>
                  <w:divBdr>
                    <w:top w:val="none" w:sz="0" w:space="0" w:color="auto"/>
                    <w:left w:val="none" w:sz="0" w:space="0" w:color="auto"/>
                    <w:bottom w:val="none" w:sz="0" w:space="0" w:color="auto"/>
                    <w:right w:val="none" w:sz="0" w:space="0" w:color="auto"/>
                  </w:divBdr>
                  <w:divsChild>
                    <w:div w:id="971717753">
                      <w:marLeft w:val="0"/>
                      <w:marRight w:val="0"/>
                      <w:marTop w:val="0"/>
                      <w:marBottom w:val="0"/>
                      <w:divBdr>
                        <w:top w:val="none" w:sz="0" w:space="0" w:color="auto"/>
                        <w:left w:val="none" w:sz="0" w:space="0" w:color="auto"/>
                        <w:bottom w:val="none" w:sz="0" w:space="0" w:color="auto"/>
                        <w:right w:val="none" w:sz="0" w:space="0" w:color="auto"/>
                      </w:divBdr>
                    </w:div>
                  </w:divsChild>
                </w:div>
                <w:div w:id="211040199">
                  <w:marLeft w:val="0"/>
                  <w:marRight w:val="0"/>
                  <w:marTop w:val="0"/>
                  <w:marBottom w:val="0"/>
                  <w:divBdr>
                    <w:top w:val="none" w:sz="0" w:space="0" w:color="auto"/>
                    <w:left w:val="none" w:sz="0" w:space="0" w:color="auto"/>
                    <w:bottom w:val="none" w:sz="0" w:space="0" w:color="auto"/>
                    <w:right w:val="none" w:sz="0" w:space="0" w:color="auto"/>
                  </w:divBdr>
                  <w:divsChild>
                    <w:div w:id="579674718">
                      <w:marLeft w:val="0"/>
                      <w:marRight w:val="0"/>
                      <w:marTop w:val="0"/>
                      <w:marBottom w:val="0"/>
                      <w:divBdr>
                        <w:top w:val="none" w:sz="0" w:space="0" w:color="auto"/>
                        <w:left w:val="none" w:sz="0" w:space="0" w:color="auto"/>
                        <w:bottom w:val="none" w:sz="0" w:space="0" w:color="auto"/>
                        <w:right w:val="none" w:sz="0" w:space="0" w:color="auto"/>
                      </w:divBdr>
                    </w:div>
                  </w:divsChild>
                </w:div>
                <w:div w:id="282539708">
                  <w:marLeft w:val="0"/>
                  <w:marRight w:val="0"/>
                  <w:marTop w:val="0"/>
                  <w:marBottom w:val="0"/>
                  <w:divBdr>
                    <w:top w:val="none" w:sz="0" w:space="0" w:color="auto"/>
                    <w:left w:val="none" w:sz="0" w:space="0" w:color="auto"/>
                    <w:bottom w:val="none" w:sz="0" w:space="0" w:color="auto"/>
                    <w:right w:val="none" w:sz="0" w:space="0" w:color="auto"/>
                  </w:divBdr>
                  <w:divsChild>
                    <w:div w:id="1156190403">
                      <w:marLeft w:val="0"/>
                      <w:marRight w:val="0"/>
                      <w:marTop w:val="0"/>
                      <w:marBottom w:val="0"/>
                      <w:divBdr>
                        <w:top w:val="none" w:sz="0" w:space="0" w:color="auto"/>
                        <w:left w:val="none" w:sz="0" w:space="0" w:color="auto"/>
                        <w:bottom w:val="none" w:sz="0" w:space="0" w:color="auto"/>
                        <w:right w:val="none" w:sz="0" w:space="0" w:color="auto"/>
                      </w:divBdr>
                    </w:div>
                  </w:divsChild>
                </w:div>
                <w:div w:id="291905976">
                  <w:marLeft w:val="0"/>
                  <w:marRight w:val="0"/>
                  <w:marTop w:val="0"/>
                  <w:marBottom w:val="0"/>
                  <w:divBdr>
                    <w:top w:val="none" w:sz="0" w:space="0" w:color="auto"/>
                    <w:left w:val="none" w:sz="0" w:space="0" w:color="auto"/>
                    <w:bottom w:val="none" w:sz="0" w:space="0" w:color="auto"/>
                    <w:right w:val="none" w:sz="0" w:space="0" w:color="auto"/>
                  </w:divBdr>
                  <w:divsChild>
                    <w:div w:id="1040587955">
                      <w:marLeft w:val="0"/>
                      <w:marRight w:val="0"/>
                      <w:marTop w:val="0"/>
                      <w:marBottom w:val="0"/>
                      <w:divBdr>
                        <w:top w:val="none" w:sz="0" w:space="0" w:color="auto"/>
                        <w:left w:val="none" w:sz="0" w:space="0" w:color="auto"/>
                        <w:bottom w:val="none" w:sz="0" w:space="0" w:color="auto"/>
                        <w:right w:val="none" w:sz="0" w:space="0" w:color="auto"/>
                      </w:divBdr>
                    </w:div>
                  </w:divsChild>
                </w:div>
                <w:div w:id="329018742">
                  <w:marLeft w:val="0"/>
                  <w:marRight w:val="0"/>
                  <w:marTop w:val="0"/>
                  <w:marBottom w:val="0"/>
                  <w:divBdr>
                    <w:top w:val="none" w:sz="0" w:space="0" w:color="auto"/>
                    <w:left w:val="none" w:sz="0" w:space="0" w:color="auto"/>
                    <w:bottom w:val="none" w:sz="0" w:space="0" w:color="auto"/>
                    <w:right w:val="none" w:sz="0" w:space="0" w:color="auto"/>
                  </w:divBdr>
                  <w:divsChild>
                    <w:div w:id="191505811">
                      <w:marLeft w:val="0"/>
                      <w:marRight w:val="0"/>
                      <w:marTop w:val="0"/>
                      <w:marBottom w:val="0"/>
                      <w:divBdr>
                        <w:top w:val="none" w:sz="0" w:space="0" w:color="auto"/>
                        <w:left w:val="none" w:sz="0" w:space="0" w:color="auto"/>
                        <w:bottom w:val="none" w:sz="0" w:space="0" w:color="auto"/>
                        <w:right w:val="none" w:sz="0" w:space="0" w:color="auto"/>
                      </w:divBdr>
                    </w:div>
                  </w:divsChild>
                </w:div>
                <w:div w:id="337004698">
                  <w:marLeft w:val="0"/>
                  <w:marRight w:val="0"/>
                  <w:marTop w:val="0"/>
                  <w:marBottom w:val="0"/>
                  <w:divBdr>
                    <w:top w:val="none" w:sz="0" w:space="0" w:color="auto"/>
                    <w:left w:val="none" w:sz="0" w:space="0" w:color="auto"/>
                    <w:bottom w:val="none" w:sz="0" w:space="0" w:color="auto"/>
                    <w:right w:val="none" w:sz="0" w:space="0" w:color="auto"/>
                  </w:divBdr>
                  <w:divsChild>
                    <w:div w:id="347218723">
                      <w:marLeft w:val="0"/>
                      <w:marRight w:val="0"/>
                      <w:marTop w:val="0"/>
                      <w:marBottom w:val="0"/>
                      <w:divBdr>
                        <w:top w:val="none" w:sz="0" w:space="0" w:color="auto"/>
                        <w:left w:val="none" w:sz="0" w:space="0" w:color="auto"/>
                        <w:bottom w:val="none" w:sz="0" w:space="0" w:color="auto"/>
                        <w:right w:val="none" w:sz="0" w:space="0" w:color="auto"/>
                      </w:divBdr>
                    </w:div>
                  </w:divsChild>
                </w:div>
                <w:div w:id="354504091">
                  <w:marLeft w:val="0"/>
                  <w:marRight w:val="0"/>
                  <w:marTop w:val="0"/>
                  <w:marBottom w:val="0"/>
                  <w:divBdr>
                    <w:top w:val="none" w:sz="0" w:space="0" w:color="auto"/>
                    <w:left w:val="none" w:sz="0" w:space="0" w:color="auto"/>
                    <w:bottom w:val="none" w:sz="0" w:space="0" w:color="auto"/>
                    <w:right w:val="none" w:sz="0" w:space="0" w:color="auto"/>
                  </w:divBdr>
                  <w:divsChild>
                    <w:div w:id="2003271346">
                      <w:marLeft w:val="0"/>
                      <w:marRight w:val="0"/>
                      <w:marTop w:val="0"/>
                      <w:marBottom w:val="0"/>
                      <w:divBdr>
                        <w:top w:val="none" w:sz="0" w:space="0" w:color="auto"/>
                        <w:left w:val="none" w:sz="0" w:space="0" w:color="auto"/>
                        <w:bottom w:val="none" w:sz="0" w:space="0" w:color="auto"/>
                        <w:right w:val="none" w:sz="0" w:space="0" w:color="auto"/>
                      </w:divBdr>
                    </w:div>
                  </w:divsChild>
                </w:div>
                <w:div w:id="378820097">
                  <w:marLeft w:val="0"/>
                  <w:marRight w:val="0"/>
                  <w:marTop w:val="0"/>
                  <w:marBottom w:val="0"/>
                  <w:divBdr>
                    <w:top w:val="none" w:sz="0" w:space="0" w:color="auto"/>
                    <w:left w:val="none" w:sz="0" w:space="0" w:color="auto"/>
                    <w:bottom w:val="none" w:sz="0" w:space="0" w:color="auto"/>
                    <w:right w:val="none" w:sz="0" w:space="0" w:color="auto"/>
                  </w:divBdr>
                  <w:divsChild>
                    <w:div w:id="1808161595">
                      <w:marLeft w:val="0"/>
                      <w:marRight w:val="0"/>
                      <w:marTop w:val="0"/>
                      <w:marBottom w:val="0"/>
                      <w:divBdr>
                        <w:top w:val="none" w:sz="0" w:space="0" w:color="auto"/>
                        <w:left w:val="none" w:sz="0" w:space="0" w:color="auto"/>
                        <w:bottom w:val="none" w:sz="0" w:space="0" w:color="auto"/>
                        <w:right w:val="none" w:sz="0" w:space="0" w:color="auto"/>
                      </w:divBdr>
                    </w:div>
                  </w:divsChild>
                </w:div>
                <w:div w:id="389767791">
                  <w:marLeft w:val="0"/>
                  <w:marRight w:val="0"/>
                  <w:marTop w:val="0"/>
                  <w:marBottom w:val="0"/>
                  <w:divBdr>
                    <w:top w:val="none" w:sz="0" w:space="0" w:color="auto"/>
                    <w:left w:val="none" w:sz="0" w:space="0" w:color="auto"/>
                    <w:bottom w:val="none" w:sz="0" w:space="0" w:color="auto"/>
                    <w:right w:val="none" w:sz="0" w:space="0" w:color="auto"/>
                  </w:divBdr>
                  <w:divsChild>
                    <w:div w:id="1657683759">
                      <w:marLeft w:val="0"/>
                      <w:marRight w:val="0"/>
                      <w:marTop w:val="0"/>
                      <w:marBottom w:val="0"/>
                      <w:divBdr>
                        <w:top w:val="none" w:sz="0" w:space="0" w:color="auto"/>
                        <w:left w:val="none" w:sz="0" w:space="0" w:color="auto"/>
                        <w:bottom w:val="none" w:sz="0" w:space="0" w:color="auto"/>
                        <w:right w:val="none" w:sz="0" w:space="0" w:color="auto"/>
                      </w:divBdr>
                    </w:div>
                  </w:divsChild>
                </w:div>
                <w:div w:id="411052550">
                  <w:marLeft w:val="0"/>
                  <w:marRight w:val="0"/>
                  <w:marTop w:val="0"/>
                  <w:marBottom w:val="0"/>
                  <w:divBdr>
                    <w:top w:val="none" w:sz="0" w:space="0" w:color="auto"/>
                    <w:left w:val="none" w:sz="0" w:space="0" w:color="auto"/>
                    <w:bottom w:val="none" w:sz="0" w:space="0" w:color="auto"/>
                    <w:right w:val="none" w:sz="0" w:space="0" w:color="auto"/>
                  </w:divBdr>
                  <w:divsChild>
                    <w:div w:id="765811145">
                      <w:marLeft w:val="0"/>
                      <w:marRight w:val="0"/>
                      <w:marTop w:val="0"/>
                      <w:marBottom w:val="0"/>
                      <w:divBdr>
                        <w:top w:val="none" w:sz="0" w:space="0" w:color="auto"/>
                        <w:left w:val="none" w:sz="0" w:space="0" w:color="auto"/>
                        <w:bottom w:val="none" w:sz="0" w:space="0" w:color="auto"/>
                        <w:right w:val="none" w:sz="0" w:space="0" w:color="auto"/>
                      </w:divBdr>
                    </w:div>
                  </w:divsChild>
                </w:div>
                <w:div w:id="452945633">
                  <w:marLeft w:val="0"/>
                  <w:marRight w:val="0"/>
                  <w:marTop w:val="0"/>
                  <w:marBottom w:val="0"/>
                  <w:divBdr>
                    <w:top w:val="none" w:sz="0" w:space="0" w:color="auto"/>
                    <w:left w:val="none" w:sz="0" w:space="0" w:color="auto"/>
                    <w:bottom w:val="none" w:sz="0" w:space="0" w:color="auto"/>
                    <w:right w:val="none" w:sz="0" w:space="0" w:color="auto"/>
                  </w:divBdr>
                  <w:divsChild>
                    <w:div w:id="1720015942">
                      <w:marLeft w:val="0"/>
                      <w:marRight w:val="0"/>
                      <w:marTop w:val="0"/>
                      <w:marBottom w:val="0"/>
                      <w:divBdr>
                        <w:top w:val="none" w:sz="0" w:space="0" w:color="auto"/>
                        <w:left w:val="none" w:sz="0" w:space="0" w:color="auto"/>
                        <w:bottom w:val="none" w:sz="0" w:space="0" w:color="auto"/>
                        <w:right w:val="none" w:sz="0" w:space="0" w:color="auto"/>
                      </w:divBdr>
                    </w:div>
                  </w:divsChild>
                </w:div>
                <w:div w:id="458844796">
                  <w:marLeft w:val="0"/>
                  <w:marRight w:val="0"/>
                  <w:marTop w:val="0"/>
                  <w:marBottom w:val="0"/>
                  <w:divBdr>
                    <w:top w:val="none" w:sz="0" w:space="0" w:color="auto"/>
                    <w:left w:val="none" w:sz="0" w:space="0" w:color="auto"/>
                    <w:bottom w:val="none" w:sz="0" w:space="0" w:color="auto"/>
                    <w:right w:val="none" w:sz="0" w:space="0" w:color="auto"/>
                  </w:divBdr>
                  <w:divsChild>
                    <w:div w:id="1598251639">
                      <w:marLeft w:val="0"/>
                      <w:marRight w:val="0"/>
                      <w:marTop w:val="0"/>
                      <w:marBottom w:val="0"/>
                      <w:divBdr>
                        <w:top w:val="none" w:sz="0" w:space="0" w:color="auto"/>
                        <w:left w:val="none" w:sz="0" w:space="0" w:color="auto"/>
                        <w:bottom w:val="none" w:sz="0" w:space="0" w:color="auto"/>
                        <w:right w:val="none" w:sz="0" w:space="0" w:color="auto"/>
                      </w:divBdr>
                    </w:div>
                  </w:divsChild>
                </w:div>
                <w:div w:id="489295875">
                  <w:marLeft w:val="0"/>
                  <w:marRight w:val="0"/>
                  <w:marTop w:val="0"/>
                  <w:marBottom w:val="0"/>
                  <w:divBdr>
                    <w:top w:val="none" w:sz="0" w:space="0" w:color="auto"/>
                    <w:left w:val="none" w:sz="0" w:space="0" w:color="auto"/>
                    <w:bottom w:val="none" w:sz="0" w:space="0" w:color="auto"/>
                    <w:right w:val="none" w:sz="0" w:space="0" w:color="auto"/>
                  </w:divBdr>
                  <w:divsChild>
                    <w:div w:id="940837559">
                      <w:marLeft w:val="0"/>
                      <w:marRight w:val="0"/>
                      <w:marTop w:val="0"/>
                      <w:marBottom w:val="0"/>
                      <w:divBdr>
                        <w:top w:val="none" w:sz="0" w:space="0" w:color="auto"/>
                        <w:left w:val="none" w:sz="0" w:space="0" w:color="auto"/>
                        <w:bottom w:val="none" w:sz="0" w:space="0" w:color="auto"/>
                        <w:right w:val="none" w:sz="0" w:space="0" w:color="auto"/>
                      </w:divBdr>
                    </w:div>
                  </w:divsChild>
                </w:div>
                <w:div w:id="539712650">
                  <w:marLeft w:val="0"/>
                  <w:marRight w:val="0"/>
                  <w:marTop w:val="0"/>
                  <w:marBottom w:val="0"/>
                  <w:divBdr>
                    <w:top w:val="none" w:sz="0" w:space="0" w:color="auto"/>
                    <w:left w:val="none" w:sz="0" w:space="0" w:color="auto"/>
                    <w:bottom w:val="none" w:sz="0" w:space="0" w:color="auto"/>
                    <w:right w:val="none" w:sz="0" w:space="0" w:color="auto"/>
                  </w:divBdr>
                  <w:divsChild>
                    <w:div w:id="575671144">
                      <w:marLeft w:val="0"/>
                      <w:marRight w:val="0"/>
                      <w:marTop w:val="0"/>
                      <w:marBottom w:val="0"/>
                      <w:divBdr>
                        <w:top w:val="none" w:sz="0" w:space="0" w:color="auto"/>
                        <w:left w:val="none" w:sz="0" w:space="0" w:color="auto"/>
                        <w:bottom w:val="none" w:sz="0" w:space="0" w:color="auto"/>
                        <w:right w:val="none" w:sz="0" w:space="0" w:color="auto"/>
                      </w:divBdr>
                    </w:div>
                  </w:divsChild>
                </w:div>
                <w:div w:id="569998944">
                  <w:marLeft w:val="0"/>
                  <w:marRight w:val="0"/>
                  <w:marTop w:val="0"/>
                  <w:marBottom w:val="0"/>
                  <w:divBdr>
                    <w:top w:val="none" w:sz="0" w:space="0" w:color="auto"/>
                    <w:left w:val="none" w:sz="0" w:space="0" w:color="auto"/>
                    <w:bottom w:val="none" w:sz="0" w:space="0" w:color="auto"/>
                    <w:right w:val="none" w:sz="0" w:space="0" w:color="auto"/>
                  </w:divBdr>
                  <w:divsChild>
                    <w:div w:id="1383094633">
                      <w:marLeft w:val="0"/>
                      <w:marRight w:val="0"/>
                      <w:marTop w:val="0"/>
                      <w:marBottom w:val="0"/>
                      <w:divBdr>
                        <w:top w:val="none" w:sz="0" w:space="0" w:color="auto"/>
                        <w:left w:val="none" w:sz="0" w:space="0" w:color="auto"/>
                        <w:bottom w:val="none" w:sz="0" w:space="0" w:color="auto"/>
                        <w:right w:val="none" w:sz="0" w:space="0" w:color="auto"/>
                      </w:divBdr>
                    </w:div>
                  </w:divsChild>
                </w:div>
                <w:div w:id="574357994">
                  <w:marLeft w:val="0"/>
                  <w:marRight w:val="0"/>
                  <w:marTop w:val="0"/>
                  <w:marBottom w:val="0"/>
                  <w:divBdr>
                    <w:top w:val="none" w:sz="0" w:space="0" w:color="auto"/>
                    <w:left w:val="none" w:sz="0" w:space="0" w:color="auto"/>
                    <w:bottom w:val="none" w:sz="0" w:space="0" w:color="auto"/>
                    <w:right w:val="none" w:sz="0" w:space="0" w:color="auto"/>
                  </w:divBdr>
                  <w:divsChild>
                    <w:div w:id="362942976">
                      <w:marLeft w:val="0"/>
                      <w:marRight w:val="0"/>
                      <w:marTop w:val="0"/>
                      <w:marBottom w:val="0"/>
                      <w:divBdr>
                        <w:top w:val="none" w:sz="0" w:space="0" w:color="auto"/>
                        <w:left w:val="none" w:sz="0" w:space="0" w:color="auto"/>
                        <w:bottom w:val="none" w:sz="0" w:space="0" w:color="auto"/>
                        <w:right w:val="none" w:sz="0" w:space="0" w:color="auto"/>
                      </w:divBdr>
                    </w:div>
                  </w:divsChild>
                </w:div>
                <w:div w:id="591747008">
                  <w:marLeft w:val="0"/>
                  <w:marRight w:val="0"/>
                  <w:marTop w:val="0"/>
                  <w:marBottom w:val="0"/>
                  <w:divBdr>
                    <w:top w:val="none" w:sz="0" w:space="0" w:color="auto"/>
                    <w:left w:val="none" w:sz="0" w:space="0" w:color="auto"/>
                    <w:bottom w:val="none" w:sz="0" w:space="0" w:color="auto"/>
                    <w:right w:val="none" w:sz="0" w:space="0" w:color="auto"/>
                  </w:divBdr>
                  <w:divsChild>
                    <w:div w:id="1514490312">
                      <w:marLeft w:val="0"/>
                      <w:marRight w:val="0"/>
                      <w:marTop w:val="0"/>
                      <w:marBottom w:val="0"/>
                      <w:divBdr>
                        <w:top w:val="none" w:sz="0" w:space="0" w:color="auto"/>
                        <w:left w:val="none" w:sz="0" w:space="0" w:color="auto"/>
                        <w:bottom w:val="none" w:sz="0" w:space="0" w:color="auto"/>
                        <w:right w:val="none" w:sz="0" w:space="0" w:color="auto"/>
                      </w:divBdr>
                    </w:div>
                  </w:divsChild>
                </w:div>
                <w:div w:id="613095081">
                  <w:marLeft w:val="0"/>
                  <w:marRight w:val="0"/>
                  <w:marTop w:val="0"/>
                  <w:marBottom w:val="0"/>
                  <w:divBdr>
                    <w:top w:val="none" w:sz="0" w:space="0" w:color="auto"/>
                    <w:left w:val="none" w:sz="0" w:space="0" w:color="auto"/>
                    <w:bottom w:val="none" w:sz="0" w:space="0" w:color="auto"/>
                    <w:right w:val="none" w:sz="0" w:space="0" w:color="auto"/>
                  </w:divBdr>
                  <w:divsChild>
                    <w:div w:id="332419155">
                      <w:marLeft w:val="0"/>
                      <w:marRight w:val="0"/>
                      <w:marTop w:val="0"/>
                      <w:marBottom w:val="0"/>
                      <w:divBdr>
                        <w:top w:val="none" w:sz="0" w:space="0" w:color="auto"/>
                        <w:left w:val="none" w:sz="0" w:space="0" w:color="auto"/>
                        <w:bottom w:val="none" w:sz="0" w:space="0" w:color="auto"/>
                        <w:right w:val="none" w:sz="0" w:space="0" w:color="auto"/>
                      </w:divBdr>
                    </w:div>
                  </w:divsChild>
                </w:div>
                <w:div w:id="617419766">
                  <w:marLeft w:val="0"/>
                  <w:marRight w:val="0"/>
                  <w:marTop w:val="0"/>
                  <w:marBottom w:val="0"/>
                  <w:divBdr>
                    <w:top w:val="none" w:sz="0" w:space="0" w:color="auto"/>
                    <w:left w:val="none" w:sz="0" w:space="0" w:color="auto"/>
                    <w:bottom w:val="none" w:sz="0" w:space="0" w:color="auto"/>
                    <w:right w:val="none" w:sz="0" w:space="0" w:color="auto"/>
                  </w:divBdr>
                  <w:divsChild>
                    <w:div w:id="567108316">
                      <w:marLeft w:val="0"/>
                      <w:marRight w:val="0"/>
                      <w:marTop w:val="0"/>
                      <w:marBottom w:val="0"/>
                      <w:divBdr>
                        <w:top w:val="none" w:sz="0" w:space="0" w:color="auto"/>
                        <w:left w:val="none" w:sz="0" w:space="0" w:color="auto"/>
                        <w:bottom w:val="none" w:sz="0" w:space="0" w:color="auto"/>
                        <w:right w:val="none" w:sz="0" w:space="0" w:color="auto"/>
                      </w:divBdr>
                    </w:div>
                  </w:divsChild>
                </w:div>
                <w:div w:id="732893574">
                  <w:marLeft w:val="0"/>
                  <w:marRight w:val="0"/>
                  <w:marTop w:val="0"/>
                  <w:marBottom w:val="0"/>
                  <w:divBdr>
                    <w:top w:val="none" w:sz="0" w:space="0" w:color="auto"/>
                    <w:left w:val="none" w:sz="0" w:space="0" w:color="auto"/>
                    <w:bottom w:val="none" w:sz="0" w:space="0" w:color="auto"/>
                    <w:right w:val="none" w:sz="0" w:space="0" w:color="auto"/>
                  </w:divBdr>
                  <w:divsChild>
                    <w:div w:id="1761562224">
                      <w:marLeft w:val="0"/>
                      <w:marRight w:val="0"/>
                      <w:marTop w:val="0"/>
                      <w:marBottom w:val="0"/>
                      <w:divBdr>
                        <w:top w:val="none" w:sz="0" w:space="0" w:color="auto"/>
                        <w:left w:val="none" w:sz="0" w:space="0" w:color="auto"/>
                        <w:bottom w:val="none" w:sz="0" w:space="0" w:color="auto"/>
                        <w:right w:val="none" w:sz="0" w:space="0" w:color="auto"/>
                      </w:divBdr>
                    </w:div>
                  </w:divsChild>
                </w:div>
                <w:div w:id="772016327">
                  <w:marLeft w:val="0"/>
                  <w:marRight w:val="0"/>
                  <w:marTop w:val="0"/>
                  <w:marBottom w:val="0"/>
                  <w:divBdr>
                    <w:top w:val="none" w:sz="0" w:space="0" w:color="auto"/>
                    <w:left w:val="none" w:sz="0" w:space="0" w:color="auto"/>
                    <w:bottom w:val="none" w:sz="0" w:space="0" w:color="auto"/>
                    <w:right w:val="none" w:sz="0" w:space="0" w:color="auto"/>
                  </w:divBdr>
                  <w:divsChild>
                    <w:div w:id="1159542359">
                      <w:marLeft w:val="0"/>
                      <w:marRight w:val="0"/>
                      <w:marTop w:val="0"/>
                      <w:marBottom w:val="0"/>
                      <w:divBdr>
                        <w:top w:val="none" w:sz="0" w:space="0" w:color="auto"/>
                        <w:left w:val="none" w:sz="0" w:space="0" w:color="auto"/>
                        <w:bottom w:val="none" w:sz="0" w:space="0" w:color="auto"/>
                        <w:right w:val="none" w:sz="0" w:space="0" w:color="auto"/>
                      </w:divBdr>
                    </w:div>
                  </w:divsChild>
                </w:div>
                <w:div w:id="782840646">
                  <w:marLeft w:val="0"/>
                  <w:marRight w:val="0"/>
                  <w:marTop w:val="0"/>
                  <w:marBottom w:val="0"/>
                  <w:divBdr>
                    <w:top w:val="none" w:sz="0" w:space="0" w:color="auto"/>
                    <w:left w:val="none" w:sz="0" w:space="0" w:color="auto"/>
                    <w:bottom w:val="none" w:sz="0" w:space="0" w:color="auto"/>
                    <w:right w:val="none" w:sz="0" w:space="0" w:color="auto"/>
                  </w:divBdr>
                  <w:divsChild>
                    <w:div w:id="2089426630">
                      <w:marLeft w:val="0"/>
                      <w:marRight w:val="0"/>
                      <w:marTop w:val="0"/>
                      <w:marBottom w:val="0"/>
                      <w:divBdr>
                        <w:top w:val="none" w:sz="0" w:space="0" w:color="auto"/>
                        <w:left w:val="none" w:sz="0" w:space="0" w:color="auto"/>
                        <w:bottom w:val="none" w:sz="0" w:space="0" w:color="auto"/>
                        <w:right w:val="none" w:sz="0" w:space="0" w:color="auto"/>
                      </w:divBdr>
                    </w:div>
                  </w:divsChild>
                </w:div>
                <w:div w:id="816651339">
                  <w:marLeft w:val="0"/>
                  <w:marRight w:val="0"/>
                  <w:marTop w:val="0"/>
                  <w:marBottom w:val="0"/>
                  <w:divBdr>
                    <w:top w:val="none" w:sz="0" w:space="0" w:color="auto"/>
                    <w:left w:val="none" w:sz="0" w:space="0" w:color="auto"/>
                    <w:bottom w:val="none" w:sz="0" w:space="0" w:color="auto"/>
                    <w:right w:val="none" w:sz="0" w:space="0" w:color="auto"/>
                  </w:divBdr>
                  <w:divsChild>
                    <w:div w:id="1816793894">
                      <w:marLeft w:val="0"/>
                      <w:marRight w:val="0"/>
                      <w:marTop w:val="0"/>
                      <w:marBottom w:val="0"/>
                      <w:divBdr>
                        <w:top w:val="none" w:sz="0" w:space="0" w:color="auto"/>
                        <w:left w:val="none" w:sz="0" w:space="0" w:color="auto"/>
                        <w:bottom w:val="none" w:sz="0" w:space="0" w:color="auto"/>
                        <w:right w:val="none" w:sz="0" w:space="0" w:color="auto"/>
                      </w:divBdr>
                    </w:div>
                  </w:divsChild>
                </w:div>
                <w:div w:id="831991812">
                  <w:marLeft w:val="0"/>
                  <w:marRight w:val="0"/>
                  <w:marTop w:val="0"/>
                  <w:marBottom w:val="0"/>
                  <w:divBdr>
                    <w:top w:val="none" w:sz="0" w:space="0" w:color="auto"/>
                    <w:left w:val="none" w:sz="0" w:space="0" w:color="auto"/>
                    <w:bottom w:val="none" w:sz="0" w:space="0" w:color="auto"/>
                    <w:right w:val="none" w:sz="0" w:space="0" w:color="auto"/>
                  </w:divBdr>
                  <w:divsChild>
                    <w:div w:id="5718862">
                      <w:marLeft w:val="0"/>
                      <w:marRight w:val="0"/>
                      <w:marTop w:val="0"/>
                      <w:marBottom w:val="0"/>
                      <w:divBdr>
                        <w:top w:val="none" w:sz="0" w:space="0" w:color="auto"/>
                        <w:left w:val="none" w:sz="0" w:space="0" w:color="auto"/>
                        <w:bottom w:val="none" w:sz="0" w:space="0" w:color="auto"/>
                        <w:right w:val="none" w:sz="0" w:space="0" w:color="auto"/>
                      </w:divBdr>
                    </w:div>
                  </w:divsChild>
                </w:div>
                <w:div w:id="843127793">
                  <w:marLeft w:val="0"/>
                  <w:marRight w:val="0"/>
                  <w:marTop w:val="0"/>
                  <w:marBottom w:val="0"/>
                  <w:divBdr>
                    <w:top w:val="none" w:sz="0" w:space="0" w:color="auto"/>
                    <w:left w:val="none" w:sz="0" w:space="0" w:color="auto"/>
                    <w:bottom w:val="none" w:sz="0" w:space="0" w:color="auto"/>
                    <w:right w:val="none" w:sz="0" w:space="0" w:color="auto"/>
                  </w:divBdr>
                  <w:divsChild>
                    <w:div w:id="1200631402">
                      <w:marLeft w:val="0"/>
                      <w:marRight w:val="0"/>
                      <w:marTop w:val="0"/>
                      <w:marBottom w:val="0"/>
                      <w:divBdr>
                        <w:top w:val="none" w:sz="0" w:space="0" w:color="auto"/>
                        <w:left w:val="none" w:sz="0" w:space="0" w:color="auto"/>
                        <w:bottom w:val="none" w:sz="0" w:space="0" w:color="auto"/>
                        <w:right w:val="none" w:sz="0" w:space="0" w:color="auto"/>
                      </w:divBdr>
                    </w:div>
                  </w:divsChild>
                </w:div>
                <w:div w:id="869731771">
                  <w:marLeft w:val="0"/>
                  <w:marRight w:val="0"/>
                  <w:marTop w:val="0"/>
                  <w:marBottom w:val="0"/>
                  <w:divBdr>
                    <w:top w:val="none" w:sz="0" w:space="0" w:color="auto"/>
                    <w:left w:val="none" w:sz="0" w:space="0" w:color="auto"/>
                    <w:bottom w:val="none" w:sz="0" w:space="0" w:color="auto"/>
                    <w:right w:val="none" w:sz="0" w:space="0" w:color="auto"/>
                  </w:divBdr>
                  <w:divsChild>
                    <w:div w:id="1783302733">
                      <w:marLeft w:val="0"/>
                      <w:marRight w:val="0"/>
                      <w:marTop w:val="0"/>
                      <w:marBottom w:val="0"/>
                      <w:divBdr>
                        <w:top w:val="none" w:sz="0" w:space="0" w:color="auto"/>
                        <w:left w:val="none" w:sz="0" w:space="0" w:color="auto"/>
                        <w:bottom w:val="none" w:sz="0" w:space="0" w:color="auto"/>
                        <w:right w:val="none" w:sz="0" w:space="0" w:color="auto"/>
                      </w:divBdr>
                    </w:div>
                  </w:divsChild>
                </w:div>
                <w:div w:id="871386065">
                  <w:marLeft w:val="0"/>
                  <w:marRight w:val="0"/>
                  <w:marTop w:val="0"/>
                  <w:marBottom w:val="0"/>
                  <w:divBdr>
                    <w:top w:val="none" w:sz="0" w:space="0" w:color="auto"/>
                    <w:left w:val="none" w:sz="0" w:space="0" w:color="auto"/>
                    <w:bottom w:val="none" w:sz="0" w:space="0" w:color="auto"/>
                    <w:right w:val="none" w:sz="0" w:space="0" w:color="auto"/>
                  </w:divBdr>
                  <w:divsChild>
                    <w:div w:id="440606917">
                      <w:marLeft w:val="0"/>
                      <w:marRight w:val="0"/>
                      <w:marTop w:val="0"/>
                      <w:marBottom w:val="0"/>
                      <w:divBdr>
                        <w:top w:val="none" w:sz="0" w:space="0" w:color="auto"/>
                        <w:left w:val="none" w:sz="0" w:space="0" w:color="auto"/>
                        <w:bottom w:val="none" w:sz="0" w:space="0" w:color="auto"/>
                        <w:right w:val="none" w:sz="0" w:space="0" w:color="auto"/>
                      </w:divBdr>
                    </w:div>
                  </w:divsChild>
                </w:div>
                <w:div w:id="877084429">
                  <w:marLeft w:val="0"/>
                  <w:marRight w:val="0"/>
                  <w:marTop w:val="0"/>
                  <w:marBottom w:val="0"/>
                  <w:divBdr>
                    <w:top w:val="none" w:sz="0" w:space="0" w:color="auto"/>
                    <w:left w:val="none" w:sz="0" w:space="0" w:color="auto"/>
                    <w:bottom w:val="none" w:sz="0" w:space="0" w:color="auto"/>
                    <w:right w:val="none" w:sz="0" w:space="0" w:color="auto"/>
                  </w:divBdr>
                  <w:divsChild>
                    <w:div w:id="1101611274">
                      <w:marLeft w:val="0"/>
                      <w:marRight w:val="0"/>
                      <w:marTop w:val="0"/>
                      <w:marBottom w:val="0"/>
                      <w:divBdr>
                        <w:top w:val="none" w:sz="0" w:space="0" w:color="auto"/>
                        <w:left w:val="none" w:sz="0" w:space="0" w:color="auto"/>
                        <w:bottom w:val="none" w:sz="0" w:space="0" w:color="auto"/>
                        <w:right w:val="none" w:sz="0" w:space="0" w:color="auto"/>
                      </w:divBdr>
                    </w:div>
                  </w:divsChild>
                </w:div>
                <w:div w:id="883294685">
                  <w:marLeft w:val="0"/>
                  <w:marRight w:val="0"/>
                  <w:marTop w:val="0"/>
                  <w:marBottom w:val="0"/>
                  <w:divBdr>
                    <w:top w:val="none" w:sz="0" w:space="0" w:color="auto"/>
                    <w:left w:val="none" w:sz="0" w:space="0" w:color="auto"/>
                    <w:bottom w:val="none" w:sz="0" w:space="0" w:color="auto"/>
                    <w:right w:val="none" w:sz="0" w:space="0" w:color="auto"/>
                  </w:divBdr>
                  <w:divsChild>
                    <w:div w:id="604654772">
                      <w:marLeft w:val="0"/>
                      <w:marRight w:val="0"/>
                      <w:marTop w:val="0"/>
                      <w:marBottom w:val="0"/>
                      <w:divBdr>
                        <w:top w:val="none" w:sz="0" w:space="0" w:color="auto"/>
                        <w:left w:val="none" w:sz="0" w:space="0" w:color="auto"/>
                        <w:bottom w:val="none" w:sz="0" w:space="0" w:color="auto"/>
                        <w:right w:val="none" w:sz="0" w:space="0" w:color="auto"/>
                      </w:divBdr>
                    </w:div>
                  </w:divsChild>
                </w:div>
                <w:div w:id="904412960">
                  <w:marLeft w:val="0"/>
                  <w:marRight w:val="0"/>
                  <w:marTop w:val="0"/>
                  <w:marBottom w:val="0"/>
                  <w:divBdr>
                    <w:top w:val="none" w:sz="0" w:space="0" w:color="auto"/>
                    <w:left w:val="none" w:sz="0" w:space="0" w:color="auto"/>
                    <w:bottom w:val="none" w:sz="0" w:space="0" w:color="auto"/>
                    <w:right w:val="none" w:sz="0" w:space="0" w:color="auto"/>
                  </w:divBdr>
                  <w:divsChild>
                    <w:div w:id="748038131">
                      <w:marLeft w:val="0"/>
                      <w:marRight w:val="0"/>
                      <w:marTop w:val="0"/>
                      <w:marBottom w:val="0"/>
                      <w:divBdr>
                        <w:top w:val="none" w:sz="0" w:space="0" w:color="auto"/>
                        <w:left w:val="none" w:sz="0" w:space="0" w:color="auto"/>
                        <w:bottom w:val="none" w:sz="0" w:space="0" w:color="auto"/>
                        <w:right w:val="none" w:sz="0" w:space="0" w:color="auto"/>
                      </w:divBdr>
                    </w:div>
                  </w:divsChild>
                </w:div>
                <w:div w:id="958536843">
                  <w:marLeft w:val="0"/>
                  <w:marRight w:val="0"/>
                  <w:marTop w:val="0"/>
                  <w:marBottom w:val="0"/>
                  <w:divBdr>
                    <w:top w:val="none" w:sz="0" w:space="0" w:color="auto"/>
                    <w:left w:val="none" w:sz="0" w:space="0" w:color="auto"/>
                    <w:bottom w:val="none" w:sz="0" w:space="0" w:color="auto"/>
                    <w:right w:val="none" w:sz="0" w:space="0" w:color="auto"/>
                  </w:divBdr>
                  <w:divsChild>
                    <w:div w:id="817457257">
                      <w:marLeft w:val="0"/>
                      <w:marRight w:val="0"/>
                      <w:marTop w:val="0"/>
                      <w:marBottom w:val="0"/>
                      <w:divBdr>
                        <w:top w:val="none" w:sz="0" w:space="0" w:color="auto"/>
                        <w:left w:val="none" w:sz="0" w:space="0" w:color="auto"/>
                        <w:bottom w:val="none" w:sz="0" w:space="0" w:color="auto"/>
                        <w:right w:val="none" w:sz="0" w:space="0" w:color="auto"/>
                      </w:divBdr>
                    </w:div>
                  </w:divsChild>
                </w:div>
                <w:div w:id="967785914">
                  <w:marLeft w:val="0"/>
                  <w:marRight w:val="0"/>
                  <w:marTop w:val="0"/>
                  <w:marBottom w:val="0"/>
                  <w:divBdr>
                    <w:top w:val="none" w:sz="0" w:space="0" w:color="auto"/>
                    <w:left w:val="none" w:sz="0" w:space="0" w:color="auto"/>
                    <w:bottom w:val="none" w:sz="0" w:space="0" w:color="auto"/>
                    <w:right w:val="none" w:sz="0" w:space="0" w:color="auto"/>
                  </w:divBdr>
                  <w:divsChild>
                    <w:div w:id="1269005682">
                      <w:marLeft w:val="0"/>
                      <w:marRight w:val="0"/>
                      <w:marTop w:val="0"/>
                      <w:marBottom w:val="0"/>
                      <w:divBdr>
                        <w:top w:val="none" w:sz="0" w:space="0" w:color="auto"/>
                        <w:left w:val="none" w:sz="0" w:space="0" w:color="auto"/>
                        <w:bottom w:val="none" w:sz="0" w:space="0" w:color="auto"/>
                        <w:right w:val="none" w:sz="0" w:space="0" w:color="auto"/>
                      </w:divBdr>
                    </w:div>
                  </w:divsChild>
                </w:div>
                <w:div w:id="1018576799">
                  <w:marLeft w:val="0"/>
                  <w:marRight w:val="0"/>
                  <w:marTop w:val="0"/>
                  <w:marBottom w:val="0"/>
                  <w:divBdr>
                    <w:top w:val="none" w:sz="0" w:space="0" w:color="auto"/>
                    <w:left w:val="none" w:sz="0" w:space="0" w:color="auto"/>
                    <w:bottom w:val="none" w:sz="0" w:space="0" w:color="auto"/>
                    <w:right w:val="none" w:sz="0" w:space="0" w:color="auto"/>
                  </w:divBdr>
                  <w:divsChild>
                    <w:div w:id="1915309964">
                      <w:marLeft w:val="0"/>
                      <w:marRight w:val="0"/>
                      <w:marTop w:val="0"/>
                      <w:marBottom w:val="0"/>
                      <w:divBdr>
                        <w:top w:val="none" w:sz="0" w:space="0" w:color="auto"/>
                        <w:left w:val="none" w:sz="0" w:space="0" w:color="auto"/>
                        <w:bottom w:val="none" w:sz="0" w:space="0" w:color="auto"/>
                        <w:right w:val="none" w:sz="0" w:space="0" w:color="auto"/>
                      </w:divBdr>
                    </w:div>
                  </w:divsChild>
                </w:div>
                <w:div w:id="1027411508">
                  <w:marLeft w:val="0"/>
                  <w:marRight w:val="0"/>
                  <w:marTop w:val="0"/>
                  <w:marBottom w:val="0"/>
                  <w:divBdr>
                    <w:top w:val="none" w:sz="0" w:space="0" w:color="auto"/>
                    <w:left w:val="none" w:sz="0" w:space="0" w:color="auto"/>
                    <w:bottom w:val="none" w:sz="0" w:space="0" w:color="auto"/>
                    <w:right w:val="none" w:sz="0" w:space="0" w:color="auto"/>
                  </w:divBdr>
                  <w:divsChild>
                    <w:div w:id="2008553879">
                      <w:marLeft w:val="0"/>
                      <w:marRight w:val="0"/>
                      <w:marTop w:val="0"/>
                      <w:marBottom w:val="0"/>
                      <w:divBdr>
                        <w:top w:val="none" w:sz="0" w:space="0" w:color="auto"/>
                        <w:left w:val="none" w:sz="0" w:space="0" w:color="auto"/>
                        <w:bottom w:val="none" w:sz="0" w:space="0" w:color="auto"/>
                        <w:right w:val="none" w:sz="0" w:space="0" w:color="auto"/>
                      </w:divBdr>
                    </w:div>
                  </w:divsChild>
                </w:div>
                <w:div w:id="1036151820">
                  <w:marLeft w:val="0"/>
                  <w:marRight w:val="0"/>
                  <w:marTop w:val="0"/>
                  <w:marBottom w:val="0"/>
                  <w:divBdr>
                    <w:top w:val="none" w:sz="0" w:space="0" w:color="auto"/>
                    <w:left w:val="none" w:sz="0" w:space="0" w:color="auto"/>
                    <w:bottom w:val="none" w:sz="0" w:space="0" w:color="auto"/>
                    <w:right w:val="none" w:sz="0" w:space="0" w:color="auto"/>
                  </w:divBdr>
                  <w:divsChild>
                    <w:div w:id="1258094777">
                      <w:marLeft w:val="0"/>
                      <w:marRight w:val="0"/>
                      <w:marTop w:val="0"/>
                      <w:marBottom w:val="0"/>
                      <w:divBdr>
                        <w:top w:val="none" w:sz="0" w:space="0" w:color="auto"/>
                        <w:left w:val="none" w:sz="0" w:space="0" w:color="auto"/>
                        <w:bottom w:val="none" w:sz="0" w:space="0" w:color="auto"/>
                        <w:right w:val="none" w:sz="0" w:space="0" w:color="auto"/>
                      </w:divBdr>
                    </w:div>
                  </w:divsChild>
                </w:div>
                <w:div w:id="1039012768">
                  <w:marLeft w:val="0"/>
                  <w:marRight w:val="0"/>
                  <w:marTop w:val="0"/>
                  <w:marBottom w:val="0"/>
                  <w:divBdr>
                    <w:top w:val="none" w:sz="0" w:space="0" w:color="auto"/>
                    <w:left w:val="none" w:sz="0" w:space="0" w:color="auto"/>
                    <w:bottom w:val="none" w:sz="0" w:space="0" w:color="auto"/>
                    <w:right w:val="none" w:sz="0" w:space="0" w:color="auto"/>
                  </w:divBdr>
                  <w:divsChild>
                    <w:div w:id="473375461">
                      <w:marLeft w:val="0"/>
                      <w:marRight w:val="0"/>
                      <w:marTop w:val="0"/>
                      <w:marBottom w:val="0"/>
                      <w:divBdr>
                        <w:top w:val="none" w:sz="0" w:space="0" w:color="auto"/>
                        <w:left w:val="none" w:sz="0" w:space="0" w:color="auto"/>
                        <w:bottom w:val="none" w:sz="0" w:space="0" w:color="auto"/>
                        <w:right w:val="none" w:sz="0" w:space="0" w:color="auto"/>
                      </w:divBdr>
                    </w:div>
                  </w:divsChild>
                </w:div>
                <w:div w:id="1060517533">
                  <w:marLeft w:val="0"/>
                  <w:marRight w:val="0"/>
                  <w:marTop w:val="0"/>
                  <w:marBottom w:val="0"/>
                  <w:divBdr>
                    <w:top w:val="none" w:sz="0" w:space="0" w:color="auto"/>
                    <w:left w:val="none" w:sz="0" w:space="0" w:color="auto"/>
                    <w:bottom w:val="none" w:sz="0" w:space="0" w:color="auto"/>
                    <w:right w:val="none" w:sz="0" w:space="0" w:color="auto"/>
                  </w:divBdr>
                  <w:divsChild>
                    <w:div w:id="320431309">
                      <w:marLeft w:val="0"/>
                      <w:marRight w:val="0"/>
                      <w:marTop w:val="0"/>
                      <w:marBottom w:val="0"/>
                      <w:divBdr>
                        <w:top w:val="none" w:sz="0" w:space="0" w:color="auto"/>
                        <w:left w:val="none" w:sz="0" w:space="0" w:color="auto"/>
                        <w:bottom w:val="none" w:sz="0" w:space="0" w:color="auto"/>
                        <w:right w:val="none" w:sz="0" w:space="0" w:color="auto"/>
                      </w:divBdr>
                    </w:div>
                  </w:divsChild>
                </w:div>
                <w:div w:id="1089427111">
                  <w:marLeft w:val="0"/>
                  <w:marRight w:val="0"/>
                  <w:marTop w:val="0"/>
                  <w:marBottom w:val="0"/>
                  <w:divBdr>
                    <w:top w:val="none" w:sz="0" w:space="0" w:color="auto"/>
                    <w:left w:val="none" w:sz="0" w:space="0" w:color="auto"/>
                    <w:bottom w:val="none" w:sz="0" w:space="0" w:color="auto"/>
                    <w:right w:val="none" w:sz="0" w:space="0" w:color="auto"/>
                  </w:divBdr>
                  <w:divsChild>
                    <w:div w:id="100535158">
                      <w:marLeft w:val="0"/>
                      <w:marRight w:val="0"/>
                      <w:marTop w:val="0"/>
                      <w:marBottom w:val="0"/>
                      <w:divBdr>
                        <w:top w:val="none" w:sz="0" w:space="0" w:color="auto"/>
                        <w:left w:val="none" w:sz="0" w:space="0" w:color="auto"/>
                        <w:bottom w:val="none" w:sz="0" w:space="0" w:color="auto"/>
                        <w:right w:val="none" w:sz="0" w:space="0" w:color="auto"/>
                      </w:divBdr>
                    </w:div>
                  </w:divsChild>
                </w:div>
                <w:div w:id="1094398332">
                  <w:marLeft w:val="0"/>
                  <w:marRight w:val="0"/>
                  <w:marTop w:val="0"/>
                  <w:marBottom w:val="0"/>
                  <w:divBdr>
                    <w:top w:val="none" w:sz="0" w:space="0" w:color="auto"/>
                    <w:left w:val="none" w:sz="0" w:space="0" w:color="auto"/>
                    <w:bottom w:val="none" w:sz="0" w:space="0" w:color="auto"/>
                    <w:right w:val="none" w:sz="0" w:space="0" w:color="auto"/>
                  </w:divBdr>
                  <w:divsChild>
                    <w:div w:id="924613105">
                      <w:marLeft w:val="0"/>
                      <w:marRight w:val="0"/>
                      <w:marTop w:val="0"/>
                      <w:marBottom w:val="0"/>
                      <w:divBdr>
                        <w:top w:val="none" w:sz="0" w:space="0" w:color="auto"/>
                        <w:left w:val="none" w:sz="0" w:space="0" w:color="auto"/>
                        <w:bottom w:val="none" w:sz="0" w:space="0" w:color="auto"/>
                        <w:right w:val="none" w:sz="0" w:space="0" w:color="auto"/>
                      </w:divBdr>
                    </w:div>
                  </w:divsChild>
                </w:div>
                <w:div w:id="1106971557">
                  <w:marLeft w:val="0"/>
                  <w:marRight w:val="0"/>
                  <w:marTop w:val="0"/>
                  <w:marBottom w:val="0"/>
                  <w:divBdr>
                    <w:top w:val="none" w:sz="0" w:space="0" w:color="auto"/>
                    <w:left w:val="none" w:sz="0" w:space="0" w:color="auto"/>
                    <w:bottom w:val="none" w:sz="0" w:space="0" w:color="auto"/>
                    <w:right w:val="none" w:sz="0" w:space="0" w:color="auto"/>
                  </w:divBdr>
                  <w:divsChild>
                    <w:div w:id="866403695">
                      <w:marLeft w:val="0"/>
                      <w:marRight w:val="0"/>
                      <w:marTop w:val="0"/>
                      <w:marBottom w:val="0"/>
                      <w:divBdr>
                        <w:top w:val="none" w:sz="0" w:space="0" w:color="auto"/>
                        <w:left w:val="none" w:sz="0" w:space="0" w:color="auto"/>
                        <w:bottom w:val="none" w:sz="0" w:space="0" w:color="auto"/>
                        <w:right w:val="none" w:sz="0" w:space="0" w:color="auto"/>
                      </w:divBdr>
                    </w:div>
                  </w:divsChild>
                </w:div>
                <w:div w:id="1127816924">
                  <w:marLeft w:val="0"/>
                  <w:marRight w:val="0"/>
                  <w:marTop w:val="0"/>
                  <w:marBottom w:val="0"/>
                  <w:divBdr>
                    <w:top w:val="none" w:sz="0" w:space="0" w:color="auto"/>
                    <w:left w:val="none" w:sz="0" w:space="0" w:color="auto"/>
                    <w:bottom w:val="none" w:sz="0" w:space="0" w:color="auto"/>
                    <w:right w:val="none" w:sz="0" w:space="0" w:color="auto"/>
                  </w:divBdr>
                  <w:divsChild>
                    <w:div w:id="834567422">
                      <w:marLeft w:val="0"/>
                      <w:marRight w:val="0"/>
                      <w:marTop w:val="0"/>
                      <w:marBottom w:val="0"/>
                      <w:divBdr>
                        <w:top w:val="none" w:sz="0" w:space="0" w:color="auto"/>
                        <w:left w:val="none" w:sz="0" w:space="0" w:color="auto"/>
                        <w:bottom w:val="none" w:sz="0" w:space="0" w:color="auto"/>
                        <w:right w:val="none" w:sz="0" w:space="0" w:color="auto"/>
                      </w:divBdr>
                    </w:div>
                  </w:divsChild>
                </w:div>
                <w:div w:id="1192232090">
                  <w:marLeft w:val="0"/>
                  <w:marRight w:val="0"/>
                  <w:marTop w:val="0"/>
                  <w:marBottom w:val="0"/>
                  <w:divBdr>
                    <w:top w:val="none" w:sz="0" w:space="0" w:color="auto"/>
                    <w:left w:val="none" w:sz="0" w:space="0" w:color="auto"/>
                    <w:bottom w:val="none" w:sz="0" w:space="0" w:color="auto"/>
                    <w:right w:val="none" w:sz="0" w:space="0" w:color="auto"/>
                  </w:divBdr>
                  <w:divsChild>
                    <w:div w:id="1127117190">
                      <w:marLeft w:val="0"/>
                      <w:marRight w:val="0"/>
                      <w:marTop w:val="0"/>
                      <w:marBottom w:val="0"/>
                      <w:divBdr>
                        <w:top w:val="none" w:sz="0" w:space="0" w:color="auto"/>
                        <w:left w:val="none" w:sz="0" w:space="0" w:color="auto"/>
                        <w:bottom w:val="none" w:sz="0" w:space="0" w:color="auto"/>
                        <w:right w:val="none" w:sz="0" w:space="0" w:color="auto"/>
                      </w:divBdr>
                    </w:div>
                  </w:divsChild>
                </w:div>
                <w:div w:id="1210654515">
                  <w:marLeft w:val="0"/>
                  <w:marRight w:val="0"/>
                  <w:marTop w:val="0"/>
                  <w:marBottom w:val="0"/>
                  <w:divBdr>
                    <w:top w:val="none" w:sz="0" w:space="0" w:color="auto"/>
                    <w:left w:val="none" w:sz="0" w:space="0" w:color="auto"/>
                    <w:bottom w:val="none" w:sz="0" w:space="0" w:color="auto"/>
                    <w:right w:val="none" w:sz="0" w:space="0" w:color="auto"/>
                  </w:divBdr>
                  <w:divsChild>
                    <w:div w:id="1834222894">
                      <w:marLeft w:val="0"/>
                      <w:marRight w:val="0"/>
                      <w:marTop w:val="0"/>
                      <w:marBottom w:val="0"/>
                      <w:divBdr>
                        <w:top w:val="none" w:sz="0" w:space="0" w:color="auto"/>
                        <w:left w:val="none" w:sz="0" w:space="0" w:color="auto"/>
                        <w:bottom w:val="none" w:sz="0" w:space="0" w:color="auto"/>
                        <w:right w:val="none" w:sz="0" w:space="0" w:color="auto"/>
                      </w:divBdr>
                    </w:div>
                  </w:divsChild>
                </w:div>
                <w:div w:id="1240015430">
                  <w:marLeft w:val="0"/>
                  <w:marRight w:val="0"/>
                  <w:marTop w:val="0"/>
                  <w:marBottom w:val="0"/>
                  <w:divBdr>
                    <w:top w:val="none" w:sz="0" w:space="0" w:color="auto"/>
                    <w:left w:val="none" w:sz="0" w:space="0" w:color="auto"/>
                    <w:bottom w:val="none" w:sz="0" w:space="0" w:color="auto"/>
                    <w:right w:val="none" w:sz="0" w:space="0" w:color="auto"/>
                  </w:divBdr>
                  <w:divsChild>
                    <w:div w:id="362363309">
                      <w:marLeft w:val="0"/>
                      <w:marRight w:val="0"/>
                      <w:marTop w:val="0"/>
                      <w:marBottom w:val="0"/>
                      <w:divBdr>
                        <w:top w:val="none" w:sz="0" w:space="0" w:color="auto"/>
                        <w:left w:val="none" w:sz="0" w:space="0" w:color="auto"/>
                        <w:bottom w:val="none" w:sz="0" w:space="0" w:color="auto"/>
                        <w:right w:val="none" w:sz="0" w:space="0" w:color="auto"/>
                      </w:divBdr>
                    </w:div>
                  </w:divsChild>
                </w:div>
                <w:div w:id="1357586387">
                  <w:marLeft w:val="0"/>
                  <w:marRight w:val="0"/>
                  <w:marTop w:val="0"/>
                  <w:marBottom w:val="0"/>
                  <w:divBdr>
                    <w:top w:val="none" w:sz="0" w:space="0" w:color="auto"/>
                    <w:left w:val="none" w:sz="0" w:space="0" w:color="auto"/>
                    <w:bottom w:val="none" w:sz="0" w:space="0" w:color="auto"/>
                    <w:right w:val="none" w:sz="0" w:space="0" w:color="auto"/>
                  </w:divBdr>
                  <w:divsChild>
                    <w:div w:id="855637">
                      <w:marLeft w:val="0"/>
                      <w:marRight w:val="0"/>
                      <w:marTop w:val="0"/>
                      <w:marBottom w:val="0"/>
                      <w:divBdr>
                        <w:top w:val="none" w:sz="0" w:space="0" w:color="auto"/>
                        <w:left w:val="none" w:sz="0" w:space="0" w:color="auto"/>
                        <w:bottom w:val="none" w:sz="0" w:space="0" w:color="auto"/>
                        <w:right w:val="none" w:sz="0" w:space="0" w:color="auto"/>
                      </w:divBdr>
                    </w:div>
                  </w:divsChild>
                </w:div>
                <w:div w:id="1368094627">
                  <w:marLeft w:val="0"/>
                  <w:marRight w:val="0"/>
                  <w:marTop w:val="0"/>
                  <w:marBottom w:val="0"/>
                  <w:divBdr>
                    <w:top w:val="none" w:sz="0" w:space="0" w:color="auto"/>
                    <w:left w:val="none" w:sz="0" w:space="0" w:color="auto"/>
                    <w:bottom w:val="none" w:sz="0" w:space="0" w:color="auto"/>
                    <w:right w:val="none" w:sz="0" w:space="0" w:color="auto"/>
                  </w:divBdr>
                  <w:divsChild>
                    <w:div w:id="1660034609">
                      <w:marLeft w:val="0"/>
                      <w:marRight w:val="0"/>
                      <w:marTop w:val="0"/>
                      <w:marBottom w:val="0"/>
                      <w:divBdr>
                        <w:top w:val="none" w:sz="0" w:space="0" w:color="auto"/>
                        <w:left w:val="none" w:sz="0" w:space="0" w:color="auto"/>
                        <w:bottom w:val="none" w:sz="0" w:space="0" w:color="auto"/>
                        <w:right w:val="none" w:sz="0" w:space="0" w:color="auto"/>
                      </w:divBdr>
                    </w:div>
                  </w:divsChild>
                </w:div>
                <w:div w:id="1369799356">
                  <w:marLeft w:val="0"/>
                  <w:marRight w:val="0"/>
                  <w:marTop w:val="0"/>
                  <w:marBottom w:val="0"/>
                  <w:divBdr>
                    <w:top w:val="none" w:sz="0" w:space="0" w:color="auto"/>
                    <w:left w:val="none" w:sz="0" w:space="0" w:color="auto"/>
                    <w:bottom w:val="none" w:sz="0" w:space="0" w:color="auto"/>
                    <w:right w:val="none" w:sz="0" w:space="0" w:color="auto"/>
                  </w:divBdr>
                  <w:divsChild>
                    <w:div w:id="837117007">
                      <w:marLeft w:val="0"/>
                      <w:marRight w:val="0"/>
                      <w:marTop w:val="0"/>
                      <w:marBottom w:val="0"/>
                      <w:divBdr>
                        <w:top w:val="none" w:sz="0" w:space="0" w:color="auto"/>
                        <w:left w:val="none" w:sz="0" w:space="0" w:color="auto"/>
                        <w:bottom w:val="none" w:sz="0" w:space="0" w:color="auto"/>
                        <w:right w:val="none" w:sz="0" w:space="0" w:color="auto"/>
                      </w:divBdr>
                    </w:div>
                  </w:divsChild>
                </w:div>
                <w:div w:id="1376856517">
                  <w:marLeft w:val="0"/>
                  <w:marRight w:val="0"/>
                  <w:marTop w:val="0"/>
                  <w:marBottom w:val="0"/>
                  <w:divBdr>
                    <w:top w:val="none" w:sz="0" w:space="0" w:color="auto"/>
                    <w:left w:val="none" w:sz="0" w:space="0" w:color="auto"/>
                    <w:bottom w:val="none" w:sz="0" w:space="0" w:color="auto"/>
                    <w:right w:val="none" w:sz="0" w:space="0" w:color="auto"/>
                  </w:divBdr>
                  <w:divsChild>
                    <w:div w:id="1876456835">
                      <w:marLeft w:val="0"/>
                      <w:marRight w:val="0"/>
                      <w:marTop w:val="0"/>
                      <w:marBottom w:val="0"/>
                      <w:divBdr>
                        <w:top w:val="none" w:sz="0" w:space="0" w:color="auto"/>
                        <w:left w:val="none" w:sz="0" w:space="0" w:color="auto"/>
                        <w:bottom w:val="none" w:sz="0" w:space="0" w:color="auto"/>
                        <w:right w:val="none" w:sz="0" w:space="0" w:color="auto"/>
                      </w:divBdr>
                    </w:div>
                  </w:divsChild>
                </w:div>
                <w:div w:id="1390809408">
                  <w:marLeft w:val="0"/>
                  <w:marRight w:val="0"/>
                  <w:marTop w:val="0"/>
                  <w:marBottom w:val="0"/>
                  <w:divBdr>
                    <w:top w:val="none" w:sz="0" w:space="0" w:color="auto"/>
                    <w:left w:val="none" w:sz="0" w:space="0" w:color="auto"/>
                    <w:bottom w:val="none" w:sz="0" w:space="0" w:color="auto"/>
                    <w:right w:val="none" w:sz="0" w:space="0" w:color="auto"/>
                  </w:divBdr>
                  <w:divsChild>
                    <w:div w:id="2146773100">
                      <w:marLeft w:val="0"/>
                      <w:marRight w:val="0"/>
                      <w:marTop w:val="0"/>
                      <w:marBottom w:val="0"/>
                      <w:divBdr>
                        <w:top w:val="none" w:sz="0" w:space="0" w:color="auto"/>
                        <w:left w:val="none" w:sz="0" w:space="0" w:color="auto"/>
                        <w:bottom w:val="none" w:sz="0" w:space="0" w:color="auto"/>
                        <w:right w:val="none" w:sz="0" w:space="0" w:color="auto"/>
                      </w:divBdr>
                    </w:div>
                  </w:divsChild>
                </w:div>
                <w:div w:id="1402365668">
                  <w:marLeft w:val="0"/>
                  <w:marRight w:val="0"/>
                  <w:marTop w:val="0"/>
                  <w:marBottom w:val="0"/>
                  <w:divBdr>
                    <w:top w:val="none" w:sz="0" w:space="0" w:color="auto"/>
                    <w:left w:val="none" w:sz="0" w:space="0" w:color="auto"/>
                    <w:bottom w:val="none" w:sz="0" w:space="0" w:color="auto"/>
                    <w:right w:val="none" w:sz="0" w:space="0" w:color="auto"/>
                  </w:divBdr>
                  <w:divsChild>
                    <w:div w:id="1354184259">
                      <w:marLeft w:val="0"/>
                      <w:marRight w:val="0"/>
                      <w:marTop w:val="0"/>
                      <w:marBottom w:val="0"/>
                      <w:divBdr>
                        <w:top w:val="none" w:sz="0" w:space="0" w:color="auto"/>
                        <w:left w:val="none" w:sz="0" w:space="0" w:color="auto"/>
                        <w:bottom w:val="none" w:sz="0" w:space="0" w:color="auto"/>
                        <w:right w:val="none" w:sz="0" w:space="0" w:color="auto"/>
                      </w:divBdr>
                    </w:div>
                  </w:divsChild>
                </w:div>
                <w:div w:id="1441803332">
                  <w:marLeft w:val="0"/>
                  <w:marRight w:val="0"/>
                  <w:marTop w:val="0"/>
                  <w:marBottom w:val="0"/>
                  <w:divBdr>
                    <w:top w:val="none" w:sz="0" w:space="0" w:color="auto"/>
                    <w:left w:val="none" w:sz="0" w:space="0" w:color="auto"/>
                    <w:bottom w:val="none" w:sz="0" w:space="0" w:color="auto"/>
                    <w:right w:val="none" w:sz="0" w:space="0" w:color="auto"/>
                  </w:divBdr>
                  <w:divsChild>
                    <w:div w:id="1716738103">
                      <w:marLeft w:val="0"/>
                      <w:marRight w:val="0"/>
                      <w:marTop w:val="0"/>
                      <w:marBottom w:val="0"/>
                      <w:divBdr>
                        <w:top w:val="none" w:sz="0" w:space="0" w:color="auto"/>
                        <w:left w:val="none" w:sz="0" w:space="0" w:color="auto"/>
                        <w:bottom w:val="none" w:sz="0" w:space="0" w:color="auto"/>
                        <w:right w:val="none" w:sz="0" w:space="0" w:color="auto"/>
                      </w:divBdr>
                    </w:div>
                  </w:divsChild>
                </w:div>
                <w:div w:id="1452355264">
                  <w:marLeft w:val="0"/>
                  <w:marRight w:val="0"/>
                  <w:marTop w:val="0"/>
                  <w:marBottom w:val="0"/>
                  <w:divBdr>
                    <w:top w:val="none" w:sz="0" w:space="0" w:color="auto"/>
                    <w:left w:val="none" w:sz="0" w:space="0" w:color="auto"/>
                    <w:bottom w:val="none" w:sz="0" w:space="0" w:color="auto"/>
                    <w:right w:val="none" w:sz="0" w:space="0" w:color="auto"/>
                  </w:divBdr>
                  <w:divsChild>
                    <w:div w:id="1562709485">
                      <w:marLeft w:val="0"/>
                      <w:marRight w:val="0"/>
                      <w:marTop w:val="0"/>
                      <w:marBottom w:val="0"/>
                      <w:divBdr>
                        <w:top w:val="none" w:sz="0" w:space="0" w:color="auto"/>
                        <w:left w:val="none" w:sz="0" w:space="0" w:color="auto"/>
                        <w:bottom w:val="none" w:sz="0" w:space="0" w:color="auto"/>
                        <w:right w:val="none" w:sz="0" w:space="0" w:color="auto"/>
                      </w:divBdr>
                    </w:div>
                  </w:divsChild>
                </w:div>
                <w:div w:id="1452437419">
                  <w:marLeft w:val="0"/>
                  <w:marRight w:val="0"/>
                  <w:marTop w:val="0"/>
                  <w:marBottom w:val="0"/>
                  <w:divBdr>
                    <w:top w:val="none" w:sz="0" w:space="0" w:color="auto"/>
                    <w:left w:val="none" w:sz="0" w:space="0" w:color="auto"/>
                    <w:bottom w:val="none" w:sz="0" w:space="0" w:color="auto"/>
                    <w:right w:val="none" w:sz="0" w:space="0" w:color="auto"/>
                  </w:divBdr>
                  <w:divsChild>
                    <w:div w:id="1996061503">
                      <w:marLeft w:val="0"/>
                      <w:marRight w:val="0"/>
                      <w:marTop w:val="0"/>
                      <w:marBottom w:val="0"/>
                      <w:divBdr>
                        <w:top w:val="none" w:sz="0" w:space="0" w:color="auto"/>
                        <w:left w:val="none" w:sz="0" w:space="0" w:color="auto"/>
                        <w:bottom w:val="none" w:sz="0" w:space="0" w:color="auto"/>
                        <w:right w:val="none" w:sz="0" w:space="0" w:color="auto"/>
                      </w:divBdr>
                    </w:div>
                  </w:divsChild>
                </w:div>
                <w:div w:id="1485900262">
                  <w:marLeft w:val="0"/>
                  <w:marRight w:val="0"/>
                  <w:marTop w:val="0"/>
                  <w:marBottom w:val="0"/>
                  <w:divBdr>
                    <w:top w:val="none" w:sz="0" w:space="0" w:color="auto"/>
                    <w:left w:val="none" w:sz="0" w:space="0" w:color="auto"/>
                    <w:bottom w:val="none" w:sz="0" w:space="0" w:color="auto"/>
                    <w:right w:val="none" w:sz="0" w:space="0" w:color="auto"/>
                  </w:divBdr>
                  <w:divsChild>
                    <w:div w:id="1490633671">
                      <w:marLeft w:val="0"/>
                      <w:marRight w:val="0"/>
                      <w:marTop w:val="0"/>
                      <w:marBottom w:val="0"/>
                      <w:divBdr>
                        <w:top w:val="none" w:sz="0" w:space="0" w:color="auto"/>
                        <w:left w:val="none" w:sz="0" w:space="0" w:color="auto"/>
                        <w:bottom w:val="none" w:sz="0" w:space="0" w:color="auto"/>
                        <w:right w:val="none" w:sz="0" w:space="0" w:color="auto"/>
                      </w:divBdr>
                    </w:div>
                  </w:divsChild>
                </w:div>
                <w:div w:id="1490243767">
                  <w:marLeft w:val="0"/>
                  <w:marRight w:val="0"/>
                  <w:marTop w:val="0"/>
                  <w:marBottom w:val="0"/>
                  <w:divBdr>
                    <w:top w:val="none" w:sz="0" w:space="0" w:color="auto"/>
                    <w:left w:val="none" w:sz="0" w:space="0" w:color="auto"/>
                    <w:bottom w:val="none" w:sz="0" w:space="0" w:color="auto"/>
                    <w:right w:val="none" w:sz="0" w:space="0" w:color="auto"/>
                  </w:divBdr>
                  <w:divsChild>
                    <w:div w:id="1223446062">
                      <w:marLeft w:val="0"/>
                      <w:marRight w:val="0"/>
                      <w:marTop w:val="0"/>
                      <w:marBottom w:val="0"/>
                      <w:divBdr>
                        <w:top w:val="none" w:sz="0" w:space="0" w:color="auto"/>
                        <w:left w:val="none" w:sz="0" w:space="0" w:color="auto"/>
                        <w:bottom w:val="none" w:sz="0" w:space="0" w:color="auto"/>
                        <w:right w:val="none" w:sz="0" w:space="0" w:color="auto"/>
                      </w:divBdr>
                    </w:div>
                  </w:divsChild>
                </w:div>
                <w:div w:id="1494688489">
                  <w:marLeft w:val="0"/>
                  <w:marRight w:val="0"/>
                  <w:marTop w:val="0"/>
                  <w:marBottom w:val="0"/>
                  <w:divBdr>
                    <w:top w:val="none" w:sz="0" w:space="0" w:color="auto"/>
                    <w:left w:val="none" w:sz="0" w:space="0" w:color="auto"/>
                    <w:bottom w:val="none" w:sz="0" w:space="0" w:color="auto"/>
                    <w:right w:val="none" w:sz="0" w:space="0" w:color="auto"/>
                  </w:divBdr>
                  <w:divsChild>
                    <w:div w:id="1913466105">
                      <w:marLeft w:val="0"/>
                      <w:marRight w:val="0"/>
                      <w:marTop w:val="0"/>
                      <w:marBottom w:val="0"/>
                      <w:divBdr>
                        <w:top w:val="none" w:sz="0" w:space="0" w:color="auto"/>
                        <w:left w:val="none" w:sz="0" w:space="0" w:color="auto"/>
                        <w:bottom w:val="none" w:sz="0" w:space="0" w:color="auto"/>
                        <w:right w:val="none" w:sz="0" w:space="0" w:color="auto"/>
                      </w:divBdr>
                    </w:div>
                  </w:divsChild>
                </w:div>
                <w:div w:id="1541434046">
                  <w:marLeft w:val="0"/>
                  <w:marRight w:val="0"/>
                  <w:marTop w:val="0"/>
                  <w:marBottom w:val="0"/>
                  <w:divBdr>
                    <w:top w:val="none" w:sz="0" w:space="0" w:color="auto"/>
                    <w:left w:val="none" w:sz="0" w:space="0" w:color="auto"/>
                    <w:bottom w:val="none" w:sz="0" w:space="0" w:color="auto"/>
                    <w:right w:val="none" w:sz="0" w:space="0" w:color="auto"/>
                  </w:divBdr>
                  <w:divsChild>
                    <w:div w:id="1738014789">
                      <w:marLeft w:val="0"/>
                      <w:marRight w:val="0"/>
                      <w:marTop w:val="0"/>
                      <w:marBottom w:val="0"/>
                      <w:divBdr>
                        <w:top w:val="none" w:sz="0" w:space="0" w:color="auto"/>
                        <w:left w:val="none" w:sz="0" w:space="0" w:color="auto"/>
                        <w:bottom w:val="none" w:sz="0" w:space="0" w:color="auto"/>
                        <w:right w:val="none" w:sz="0" w:space="0" w:color="auto"/>
                      </w:divBdr>
                    </w:div>
                  </w:divsChild>
                </w:div>
                <w:div w:id="1591039962">
                  <w:marLeft w:val="0"/>
                  <w:marRight w:val="0"/>
                  <w:marTop w:val="0"/>
                  <w:marBottom w:val="0"/>
                  <w:divBdr>
                    <w:top w:val="none" w:sz="0" w:space="0" w:color="auto"/>
                    <w:left w:val="none" w:sz="0" w:space="0" w:color="auto"/>
                    <w:bottom w:val="none" w:sz="0" w:space="0" w:color="auto"/>
                    <w:right w:val="none" w:sz="0" w:space="0" w:color="auto"/>
                  </w:divBdr>
                  <w:divsChild>
                    <w:div w:id="1679505544">
                      <w:marLeft w:val="0"/>
                      <w:marRight w:val="0"/>
                      <w:marTop w:val="0"/>
                      <w:marBottom w:val="0"/>
                      <w:divBdr>
                        <w:top w:val="none" w:sz="0" w:space="0" w:color="auto"/>
                        <w:left w:val="none" w:sz="0" w:space="0" w:color="auto"/>
                        <w:bottom w:val="none" w:sz="0" w:space="0" w:color="auto"/>
                        <w:right w:val="none" w:sz="0" w:space="0" w:color="auto"/>
                      </w:divBdr>
                    </w:div>
                  </w:divsChild>
                </w:div>
                <w:div w:id="1595094225">
                  <w:marLeft w:val="0"/>
                  <w:marRight w:val="0"/>
                  <w:marTop w:val="0"/>
                  <w:marBottom w:val="0"/>
                  <w:divBdr>
                    <w:top w:val="none" w:sz="0" w:space="0" w:color="auto"/>
                    <w:left w:val="none" w:sz="0" w:space="0" w:color="auto"/>
                    <w:bottom w:val="none" w:sz="0" w:space="0" w:color="auto"/>
                    <w:right w:val="none" w:sz="0" w:space="0" w:color="auto"/>
                  </w:divBdr>
                  <w:divsChild>
                    <w:div w:id="847983095">
                      <w:marLeft w:val="0"/>
                      <w:marRight w:val="0"/>
                      <w:marTop w:val="0"/>
                      <w:marBottom w:val="0"/>
                      <w:divBdr>
                        <w:top w:val="none" w:sz="0" w:space="0" w:color="auto"/>
                        <w:left w:val="none" w:sz="0" w:space="0" w:color="auto"/>
                        <w:bottom w:val="none" w:sz="0" w:space="0" w:color="auto"/>
                        <w:right w:val="none" w:sz="0" w:space="0" w:color="auto"/>
                      </w:divBdr>
                    </w:div>
                  </w:divsChild>
                </w:div>
                <w:div w:id="1604415909">
                  <w:marLeft w:val="0"/>
                  <w:marRight w:val="0"/>
                  <w:marTop w:val="0"/>
                  <w:marBottom w:val="0"/>
                  <w:divBdr>
                    <w:top w:val="none" w:sz="0" w:space="0" w:color="auto"/>
                    <w:left w:val="none" w:sz="0" w:space="0" w:color="auto"/>
                    <w:bottom w:val="none" w:sz="0" w:space="0" w:color="auto"/>
                    <w:right w:val="none" w:sz="0" w:space="0" w:color="auto"/>
                  </w:divBdr>
                  <w:divsChild>
                    <w:div w:id="1575895537">
                      <w:marLeft w:val="0"/>
                      <w:marRight w:val="0"/>
                      <w:marTop w:val="0"/>
                      <w:marBottom w:val="0"/>
                      <w:divBdr>
                        <w:top w:val="none" w:sz="0" w:space="0" w:color="auto"/>
                        <w:left w:val="none" w:sz="0" w:space="0" w:color="auto"/>
                        <w:bottom w:val="none" w:sz="0" w:space="0" w:color="auto"/>
                        <w:right w:val="none" w:sz="0" w:space="0" w:color="auto"/>
                      </w:divBdr>
                    </w:div>
                  </w:divsChild>
                </w:div>
                <w:div w:id="1616668667">
                  <w:marLeft w:val="0"/>
                  <w:marRight w:val="0"/>
                  <w:marTop w:val="0"/>
                  <w:marBottom w:val="0"/>
                  <w:divBdr>
                    <w:top w:val="none" w:sz="0" w:space="0" w:color="auto"/>
                    <w:left w:val="none" w:sz="0" w:space="0" w:color="auto"/>
                    <w:bottom w:val="none" w:sz="0" w:space="0" w:color="auto"/>
                    <w:right w:val="none" w:sz="0" w:space="0" w:color="auto"/>
                  </w:divBdr>
                  <w:divsChild>
                    <w:div w:id="103304043">
                      <w:marLeft w:val="0"/>
                      <w:marRight w:val="0"/>
                      <w:marTop w:val="0"/>
                      <w:marBottom w:val="0"/>
                      <w:divBdr>
                        <w:top w:val="none" w:sz="0" w:space="0" w:color="auto"/>
                        <w:left w:val="none" w:sz="0" w:space="0" w:color="auto"/>
                        <w:bottom w:val="none" w:sz="0" w:space="0" w:color="auto"/>
                        <w:right w:val="none" w:sz="0" w:space="0" w:color="auto"/>
                      </w:divBdr>
                    </w:div>
                  </w:divsChild>
                </w:div>
                <w:div w:id="1627394437">
                  <w:marLeft w:val="0"/>
                  <w:marRight w:val="0"/>
                  <w:marTop w:val="0"/>
                  <w:marBottom w:val="0"/>
                  <w:divBdr>
                    <w:top w:val="none" w:sz="0" w:space="0" w:color="auto"/>
                    <w:left w:val="none" w:sz="0" w:space="0" w:color="auto"/>
                    <w:bottom w:val="none" w:sz="0" w:space="0" w:color="auto"/>
                    <w:right w:val="none" w:sz="0" w:space="0" w:color="auto"/>
                  </w:divBdr>
                  <w:divsChild>
                    <w:div w:id="796067673">
                      <w:marLeft w:val="0"/>
                      <w:marRight w:val="0"/>
                      <w:marTop w:val="0"/>
                      <w:marBottom w:val="0"/>
                      <w:divBdr>
                        <w:top w:val="none" w:sz="0" w:space="0" w:color="auto"/>
                        <w:left w:val="none" w:sz="0" w:space="0" w:color="auto"/>
                        <w:bottom w:val="none" w:sz="0" w:space="0" w:color="auto"/>
                        <w:right w:val="none" w:sz="0" w:space="0" w:color="auto"/>
                      </w:divBdr>
                    </w:div>
                  </w:divsChild>
                </w:div>
                <w:div w:id="1714235393">
                  <w:marLeft w:val="0"/>
                  <w:marRight w:val="0"/>
                  <w:marTop w:val="0"/>
                  <w:marBottom w:val="0"/>
                  <w:divBdr>
                    <w:top w:val="none" w:sz="0" w:space="0" w:color="auto"/>
                    <w:left w:val="none" w:sz="0" w:space="0" w:color="auto"/>
                    <w:bottom w:val="none" w:sz="0" w:space="0" w:color="auto"/>
                    <w:right w:val="none" w:sz="0" w:space="0" w:color="auto"/>
                  </w:divBdr>
                  <w:divsChild>
                    <w:div w:id="1910188975">
                      <w:marLeft w:val="0"/>
                      <w:marRight w:val="0"/>
                      <w:marTop w:val="0"/>
                      <w:marBottom w:val="0"/>
                      <w:divBdr>
                        <w:top w:val="none" w:sz="0" w:space="0" w:color="auto"/>
                        <w:left w:val="none" w:sz="0" w:space="0" w:color="auto"/>
                        <w:bottom w:val="none" w:sz="0" w:space="0" w:color="auto"/>
                        <w:right w:val="none" w:sz="0" w:space="0" w:color="auto"/>
                      </w:divBdr>
                    </w:div>
                  </w:divsChild>
                </w:div>
                <w:div w:id="1846239831">
                  <w:marLeft w:val="0"/>
                  <w:marRight w:val="0"/>
                  <w:marTop w:val="0"/>
                  <w:marBottom w:val="0"/>
                  <w:divBdr>
                    <w:top w:val="none" w:sz="0" w:space="0" w:color="auto"/>
                    <w:left w:val="none" w:sz="0" w:space="0" w:color="auto"/>
                    <w:bottom w:val="none" w:sz="0" w:space="0" w:color="auto"/>
                    <w:right w:val="none" w:sz="0" w:space="0" w:color="auto"/>
                  </w:divBdr>
                  <w:divsChild>
                    <w:div w:id="1101607308">
                      <w:marLeft w:val="0"/>
                      <w:marRight w:val="0"/>
                      <w:marTop w:val="0"/>
                      <w:marBottom w:val="0"/>
                      <w:divBdr>
                        <w:top w:val="none" w:sz="0" w:space="0" w:color="auto"/>
                        <w:left w:val="none" w:sz="0" w:space="0" w:color="auto"/>
                        <w:bottom w:val="none" w:sz="0" w:space="0" w:color="auto"/>
                        <w:right w:val="none" w:sz="0" w:space="0" w:color="auto"/>
                      </w:divBdr>
                    </w:div>
                  </w:divsChild>
                </w:div>
                <w:div w:id="1858811386">
                  <w:marLeft w:val="0"/>
                  <w:marRight w:val="0"/>
                  <w:marTop w:val="0"/>
                  <w:marBottom w:val="0"/>
                  <w:divBdr>
                    <w:top w:val="none" w:sz="0" w:space="0" w:color="auto"/>
                    <w:left w:val="none" w:sz="0" w:space="0" w:color="auto"/>
                    <w:bottom w:val="none" w:sz="0" w:space="0" w:color="auto"/>
                    <w:right w:val="none" w:sz="0" w:space="0" w:color="auto"/>
                  </w:divBdr>
                  <w:divsChild>
                    <w:div w:id="77676915">
                      <w:marLeft w:val="0"/>
                      <w:marRight w:val="0"/>
                      <w:marTop w:val="0"/>
                      <w:marBottom w:val="0"/>
                      <w:divBdr>
                        <w:top w:val="none" w:sz="0" w:space="0" w:color="auto"/>
                        <w:left w:val="none" w:sz="0" w:space="0" w:color="auto"/>
                        <w:bottom w:val="none" w:sz="0" w:space="0" w:color="auto"/>
                        <w:right w:val="none" w:sz="0" w:space="0" w:color="auto"/>
                      </w:divBdr>
                    </w:div>
                  </w:divsChild>
                </w:div>
                <w:div w:id="1892033380">
                  <w:marLeft w:val="0"/>
                  <w:marRight w:val="0"/>
                  <w:marTop w:val="0"/>
                  <w:marBottom w:val="0"/>
                  <w:divBdr>
                    <w:top w:val="none" w:sz="0" w:space="0" w:color="auto"/>
                    <w:left w:val="none" w:sz="0" w:space="0" w:color="auto"/>
                    <w:bottom w:val="none" w:sz="0" w:space="0" w:color="auto"/>
                    <w:right w:val="none" w:sz="0" w:space="0" w:color="auto"/>
                  </w:divBdr>
                  <w:divsChild>
                    <w:div w:id="1900749522">
                      <w:marLeft w:val="0"/>
                      <w:marRight w:val="0"/>
                      <w:marTop w:val="0"/>
                      <w:marBottom w:val="0"/>
                      <w:divBdr>
                        <w:top w:val="none" w:sz="0" w:space="0" w:color="auto"/>
                        <w:left w:val="none" w:sz="0" w:space="0" w:color="auto"/>
                        <w:bottom w:val="none" w:sz="0" w:space="0" w:color="auto"/>
                        <w:right w:val="none" w:sz="0" w:space="0" w:color="auto"/>
                      </w:divBdr>
                    </w:div>
                  </w:divsChild>
                </w:div>
                <w:div w:id="1975870965">
                  <w:marLeft w:val="0"/>
                  <w:marRight w:val="0"/>
                  <w:marTop w:val="0"/>
                  <w:marBottom w:val="0"/>
                  <w:divBdr>
                    <w:top w:val="none" w:sz="0" w:space="0" w:color="auto"/>
                    <w:left w:val="none" w:sz="0" w:space="0" w:color="auto"/>
                    <w:bottom w:val="none" w:sz="0" w:space="0" w:color="auto"/>
                    <w:right w:val="none" w:sz="0" w:space="0" w:color="auto"/>
                  </w:divBdr>
                  <w:divsChild>
                    <w:div w:id="970599917">
                      <w:marLeft w:val="0"/>
                      <w:marRight w:val="0"/>
                      <w:marTop w:val="0"/>
                      <w:marBottom w:val="0"/>
                      <w:divBdr>
                        <w:top w:val="none" w:sz="0" w:space="0" w:color="auto"/>
                        <w:left w:val="none" w:sz="0" w:space="0" w:color="auto"/>
                        <w:bottom w:val="none" w:sz="0" w:space="0" w:color="auto"/>
                        <w:right w:val="none" w:sz="0" w:space="0" w:color="auto"/>
                      </w:divBdr>
                    </w:div>
                  </w:divsChild>
                </w:div>
                <w:div w:id="2016152913">
                  <w:marLeft w:val="0"/>
                  <w:marRight w:val="0"/>
                  <w:marTop w:val="0"/>
                  <w:marBottom w:val="0"/>
                  <w:divBdr>
                    <w:top w:val="none" w:sz="0" w:space="0" w:color="auto"/>
                    <w:left w:val="none" w:sz="0" w:space="0" w:color="auto"/>
                    <w:bottom w:val="none" w:sz="0" w:space="0" w:color="auto"/>
                    <w:right w:val="none" w:sz="0" w:space="0" w:color="auto"/>
                  </w:divBdr>
                  <w:divsChild>
                    <w:div w:id="483855838">
                      <w:marLeft w:val="0"/>
                      <w:marRight w:val="0"/>
                      <w:marTop w:val="0"/>
                      <w:marBottom w:val="0"/>
                      <w:divBdr>
                        <w:top w:val="none" w:sz="0" w:space="0" w:color="auto"/>
                        <w:left w:val="none" w:sz="0" w:space="0" w:color="auto"/>
                        <w:bottom w:val="none" w:sz="0" w:space="0" w:color="auto"/>
                        <w:right w:val="none" w:sz="0" w:space="0" w:color="auto"/>
                      </w:divBdr>
                    </w:div>
                  </w:divsChild>
                </w:div>
                <w:div w:id="2019234573">
                  <w:marLeft w:val="0"/>
                  <w:marRight w:val="0"/>
                  <w:marTop w:val="0"/>
                  <w:marBottom w:val="0"/>
                  <w:divBdr>
                    <w:top w:val="none" w:sz="0" w:space="0" w:color="auto"/>
                    <w:left w:val="none" w:sz="0" w:space="0" w:color="auto"/>
                    <w:bottom w:val="none" w:sz="0" w:space="0" w:color="auto"/>
                    <w:right w:val="none" w:sz="0" w:space="0" w:color="auto"/>
                  </w:divBdr>
                  <w:divsChild>
                    <w:div w:id="1614170250">
                      <w:marLeft w:val="0"/>
                      <w:marRight w:val="0"/>
                      <w:marTop w:val="0"/>
                      <w:marBottom w:val="0"/>
                      <w:divBdr>
                        <w:top w:val="none" w:sz="0" w:space="0" w:color="auto"/>
                        <w:left w:val="none" w:sz="0" w:space="0" w:color="auto"/>
                        <w:bottom w:val="none" w:sz="0" w:space="0" w:color="auto"/>
                        <w:right w:val="none" w:sz="0" w:space="0" w:color="auto"/>
                      </w:divBdr>
                    </w:div>
                  </w:divsChild>
                </w:div>
                <w:div w:id="2097241331">
                  <w:marLeft w:val="0"/>
                  <w:marRight w:val="0"/>
                  <w:marTop w:val="0"/>
                  <w:marBottom w:val="0"/>
                  <w:divBdr>
                    <w:top w:val="none" w:sz="0" w:space="0" w:color="auto"/>
                    <w:left w:val="none" w:sz="0" w:space="0" w:color="auto"/>
                    <w:bottom w:val="none" w:sz="0" w:space="0" w:color="auto"/>
                    <w:right w:val="none" w:sz="0" w:space="0" w:color="auto"/>
                  </w:divBdr>
                  <w:divsChild>
                    <w:div w:id="1684818549">
                      <w:marLeft w:val="0"/>
                      <w:marRight w:val="0"/>
                      <w:marTop w:val="0"/>
                      <w:marBottom w:val="0"/>
                      <w:divBdr>
                        <w:top w:val="none" w:sz="0" w:space="0" w:color="auto"/>
                        <w:left w:val="none" w:sz="0" w:space="0" w:color="auto"/>
                        <w:bottom w:val="none" w:sz="0" w:space="0" w:color="auto"/>
                        <w:right w:val="none" w:sz="0" w:space="0" w:color="auto"/>
                      </w:divBdr>
                    </w:div>
                  </w:divsChild>
                </w:div>
                <w:div w:id="2116972079">
                  <w:marLeft w:val="0"/>
                  <w:marRight w:val="0"/>
                  <w:marTop w:val="0"/>
                  <w:marBottom w:val="0"/>
                  <w:divBdr>
                    <w:top w:val="none" w:sz="0" w:space="0" w:color="auto"/>
                    <w:left w:val="none" w:sz="0" w:space="0" w:color="auto"/>
                    <w:bottom w:val="none" w:sz="0" w:space="0" w:color="auto"/>
                    <w:right w:val="none" w:sz="0" w:space="0" w:color="auto"/>
                  </w:divBdr>
                  <w:divsChild>
                    <w:div w:id="14463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61713">
          <w:marLeft w:val="0"/>
          <w:marRight w:val="0"/>
          <w:marTop w:val="0"/>
          <w:marBottom w:val="0"/>
          <w:divBdr>
            <w:top w:val="none" w:sz="0" w:space="0" w:color="auto"/>
            <w:left w:val="none" w:sz="0" w:space="0" w:color="auto"/>
            <w:bottom w:val="none" w:sz="0" w:space="0" w:color="auto"/>
            <w:right w:val="none" w:sz="0" w:space="0" w:color="auto"/>
          </w:divBdr>
        </w:div>
      </w:divsChild>
    </w:div>
    <w:div w:id="140195069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18096156">
      <w:bodyDiv w:val="1"/>
      <w:marLeft w:val="0"/>
      <w:marRight w:val="0"/>
      <w:marTop w:val="0"/>
      <w:marBottom w:val="0"/>
      <w:divBdr>
        <w:top w:val="none" w:sz="0" w:space="0" w:color="auto"/>
        <w:left w:val="none" w:sz="0" w:space="0" w:color="auto"/>
        <w:bottom w:val="none" w:sz="0" w:space="0" w:color="auto"/>
        <w:right w:val="none" w:sz="0" w:space="0" w:color="auto"/>
      </w:divBdr>
      <w:divsChild>
        <w:div w:id="1421294577">
          <w:marLeft w:val="274"/>
          <w:marRight w:val="0"/>
          <w:marTop w:val="150"/>
          <w:marBottom w:val="0"/>
          <w:divBdr>
            <w:top w:val="none" w:sz="0" w:space="0" w:color="auto"/>
            <w:left w:val="none" w:sz="0" w:space="0" w:color="auto"/>
            <w:bottom w:val="none" w:sz="0" w:space="0" w:color="auto"/>
            <w:right w:val="none" w:sz="0" w:space="0" w:color="auto"/>
          </w:divBdr>
        </w:div>
        <w:div w:id="1289815779">
          <w:marLeft w:val="274"/>
          <w:marRight w:val="0"/>
          <w:marTop w:val="150"/>
          <w:marBottom w:val="0"/>
          <w:divBdr>
            <w:top w:val="none" w:sz="0" w:space="0" w:color="auto"/>
            <w:left w:val="none" w:sz="0" w:space="0" w:color="auto"/>
            <w:bottom w:val="none" w:sz="0" w:space="0" w:color="auto"/>
            <w:right w:val="none" w:sz="0" w:space="0" w:color="auto"/>
          </w:divBdr>
        </w:div>
        <w:div w:id="1303969868">
          <w:marLeft w:val="274"/>
          <w:marRight w:val="0"/>
          <w:marTop w:val="150"/>
          <w:marBottom w:val="0"/>
          <w:divBdr>
            <w:top w:val="none" w:sz="0" w:space="0" w:color="auto"/>
            <w:left w:val="none" w:sz="0" w:space="0" w:color="auto"/>
            <w:bottom w:val="none" w:sz="0" w:space="0" w:color="auto"/>
            <w:right w:val="none" w:sz="0" w:space="0" w:color="auto"/>
          </w:divBdr>
        </w:div>
        <w:div w:id="542064583">
          <w:marLeft w:val="274"/>
          <w:marRight w:val="0"/>
          <w:marTop w:val="150"/>
          <w:marBottom w:val="0"/>
          <w:divBdr>
            <w:top w:val="none" w:sz="0" w:space="0" w:color="auto"/>
            <w:left w:val="none" w:sz="0" w:space="0" w:color="auto"/>
            <w:bottom w:val="none" w:sz="0" w:space="0" w:color="auto"/>
            <w:right w:val="none" w:sz="0" w:space="0" w:color="auto"/>
          </w:divBdr>
        </w:div>
      </w:divsChild>
    </w:div>
    <w:div w:id="1424960904">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33627844">
      <w:bodyDiv w:val="1"/>
      <w:marLeft w:val="0"/>
      <w:marRight w:val="0"/>
      <w:marTop w:val="0"/>
      <w:marBottom w:val="0"/>
      <w:divBdr>
        <w:top w:val="none" w:sz="0" w:space="0" w:color="auto"/>
        <w:left w:val="none" w:sz="0" w:space="0" w:color="auto"/>
        <w:bottom w:val="none" w:sz="0" w:space="0" w:color="auto"/>
        <w:right w:val="none" w:sz="0" w:space="0" w:color="auto"/>
      </w:divBdr>
      <w:divsChild>
        <w:div w:id="1339844981">
          <w:marLeft w:val="0"/>
          <w:marRight w:val="0"/>
          <w:marTop w:val="0"/>
          <w:marBottom w:val="0"/>
          <w:divBdr>
            <w:top w:val="none" w:sz="0" w:space="0" w:color="auto"/>
            <w:left w:val="none" w:sz="0" w:space="0" w:color="auto"/>
            <w:bottom w:val="none" w:sz="0" w:space="0" w:color="auto"/>
            <w:right w:val="none" w:sz="0" w:space="0" w:color="auto"/>
          </w:divBdr>
        </w:div>
        <w:div w:id="1516380875">
          <w:marLeft w:val="0"/>
          <w:marRight w:val="0"/>
          <w:marTop w:val="0"/>
          <w:marBottom w:val="0"/>
          <w:divBdr>
            <w:top w:val="none" w:sz="0" w:space="0" w:color="auto"/>
            <w:left w:val="none" w:sz="0" w:space="0" w:color="auto"/>
            <w:bottom w:val="none" w:sz="0" w:space="0" w:color="auto"/>
            <w:right w:val="none" w:sz="0" w:space="0" w:color="auto"/>
          </w:divBdr>
        </w:div>
      </w:divsChild>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465344657">
      <w:bodyDiv w:val="1"/>
      <w:marLeft w:val="0"/>
      <w:marRight w:val="0"/>
      <w:marTop w:val="0"/>
      <w:marBottom w:val="0"/>
      <w:divBdr>
        <w:top w:val="none" w:sz="0" w:space="0" w:color="auto"/>
        <w:left w:val="none" w:sz="0" w:space="0" w:color="auto"/>
        <w:bottom w:val="none" w:sz="0" w:space="0" w:color="auto"/>
        <w:right w:val="none" w:sz="0" w:space="0" w:color="auto"/>
      </w:divBdr>
    </w:div>
    <w:div w:id="1486387773">
      <w:bodyDiv w:val="1"/>
      <w:marLeft w:val="0"/>
      <w:marRight w:val="0"/>
      <w:marTop w:val="0"/>
      <w:marBottom w:val="0"/>
      <w:divBdr>
        <w:top w:val="none" w:sz="0" w:space="0" w:color="auto"/>
        <w:left w:val="none" w:sz="0" w:space="0" w:color="auto"/>
        <w:bottom w:val="none" w:sz="0" w:space="0" w:color="auto"/>
        <w:right w:val="none" w:sz="0" w:space="0" w:color="auto"/>
      </w:divBdr>
      <w:divsChild>
        <w:div w:id="87622351">
          <w:marLeft w:val="0"/>
          <w:marRight w:val="0"/>
          <w:marTop w:val="0"/>
          <w:marBottom w:val="0"/>
          <w:divBdr>
            <w:top w:val="none" w:sz="0" w:space="0" w:color="auto"/>
            <w:left w:val="none" w:sz="0" w:space="0" w:color="auto"/>
            <w:bottom w:val="none" w:sz="0" w:space="0" w:color="auto"/>
            <w:right w:val="none" w:sz="0" w:space="0" w:color="auto"/>
          </w:divBdr>
        </w:div>
        <w:div w:id="920604560">
          <w:marLeft w:val="0"/>
          <w:marRight w:val="0"/>
          <w:marTop w:val="0"/>
          <w:marBottom w:val="0"/>
          <w:divBdr>
            <w:top w:val="none" w:sz="0" w:space="0" w:color="auto"/>
            <w:left w:val="none" w:sz="0" w:space="0" w:color="auto"/>
            <w:bottom w:val="none" w:sz="0" w:space="0" w:color="auto"/>
            <w:right w:val="none" w:sz="0" w:space="0" w:color="auto"/>
          </w:divBdr>
        </w:div>
        <w:div w:id="1009143240">
          <w:marLeft w:val="0"/>
          <w:marRight w:val="0"/>
          <w:marTop w:val="0"/>
          <w:marBottom w:val="0"/>
          <w:divBdr>
            <w:top w:val="none" w:sz="0" w:space="0" w:color="auto"/>
            <w:left w:val="none" w:sz="0" w:space="0" w:color="auto"/>
            <w:bottom w:val="none" w:sz="0" w:space="0" w:color="auto"/>
            <w:right w:val="none" w:sz="0" w:space="0" w:color="auto"/>
          </w:divBdr>
        </w:div>
      </w:divsChild>
    </w:div>
    <w:div w:id="1490823120">
      <w:bodyDiv w:val="1"/>
      <w:marLeft w:val="0"/>
      <w:marRight w:val="0"/>
      <w:marTop w:val="0"/>
      <w:marBottom w:val="0"/>
      <w:divBdr>
        <w:top w:val="none" w:sz="0" w:space="0" w:color="auto"/>
        <w:left w:val="none" w:sz="0" w:space="0" w:color="auto"/>
        <w:bottom w:val="none" w:sz="0" w:space="0" w:color="auto"/>
        <w:right w:val="none" w:sz="0" w:space="0" w:color="auto"/>
      </w:divBdr>
    </w:div>
    <w:div w:id="1508669846">
      <w:bodyDiv w:val="1"/>
      <w:marLeft w:val="0"/>
      <w:marRight w:val="0"/>
      <w:marTop w:val="0"/>
      <w:marBottom w:val="0"/>
      <w:divBdr>
        <w:top w:val="none" w:sz="0" w:space="0" w:color="auto"/>
        <w:left w:val="none" w:sz="0" w:space="0" w:color="auto"/>
        <w:bottom w:val="none" w:sz="0" w:space="0" w:color="auto"/>
        <w:right w:val="none" w:sz="0" w:space="0" w:color="auto"/>
      </w:divBdr>
    </w:div>
    <w:div w:id="1520926138">
      <w:bodyDiv w:val="1"/>
      <w:marLeft w:val="0"/>
      <w:marRight w:val="0"/>
      <w:marTop w:val="0"/>
      <w:marBottom w:val="0"/>
      <w:divBdr>
        <w:top w:val="none" w:sz="0" w:space="0" w:color="auto"/>
        <w:left w:val="none" w:sz="0" w:space="0" w:color="auto"/>
        <w:bottom w:val="none" w:sz="0" w:space="0" w:color="auto"/>
        <w:right w:val="none" w:sz="0" w:space="0" w:color="auto"/>
      </w:divBdr>
      <w:divsChild>
        <w:div w:id="286552645">
          <w:marLeft w:val="0"/>
          <w:marRight w:val="0"/>
          <w:marTop w:val="0"/>
          <w:marBottom w:val="0"/>
          <w:divBdr>
            <w:top w:val="none" w:sz="0" w:space="0" w:color="auto"/>
            <w:left w:val="none" w:sz="0" w:space="0" w:color="auto"/>
            <w:bottom w:val="none" w:sz="0" w:space="0" w:color="auto"/>
            <w:right w:val="none" w:sz="0" w:space="0" w:color="auto"/>
          </w:divBdr>
        </w:div>
        <w:div w:id="554050217">
          <w:marLeft w:val="0"/>
          <w:marRight w:val="0"/>
          <w:marTop w:val="0"/>
          <w:marBottom w:val="0"/>
          <w:divBdr>
            <w:top w:val="none" w:sz="0" w:space="0" w:color="auto"/>
            <w:left w:val="none" w:sz="0" w:space="0" w:color="auto"/>
            <w:bottom w:val="none" w:sz="0" w:space="0" w:color="auto"/>
            <w:right w:val="none" w:sz="0" w:space="0" w:color="auto"/>
          </w:divBdr>
        </w:div>
        <w:div w:id="1102335874">
          <w:marLeft w:val="0"/>
          <w:marRight w:val="0"/>
          <w:marTop w:val="0"/>
          <w:marBottom w:val="0"/>
          <w:divBdr>
            <w:top w:val="none" w:sz="0" w:space="0" w:color="auto"/>
            <w:left w:val="none" w:sz="0" w:space="0" w:color="auto"/>
            <w:bottom w:val="none" w:sz="0" w:space="0" w:color="auto"/>
            <w:right w:val="none" w:sz="0" w:space="0" w:color="auto"/>
          </w:divBdr>
        </w:div>
        <w:div w:id="1849900296">
          <w:marLeft w:val="0"/>
          <w:marRight w:val="0"/>
          <w:marTop w:val="0"/>
          <w:marBottom w:val="0"/>
          <w:divBdr>
            <w:top w:val="none" w:sz="0" w:space="0" w:color="auto"/>
            <w:left w:val="none" w:sz="0" w:space="0" w:color="auto"/>
            <w:bottom w:val="none" w:sz="0" w:space="0" w:color="auto"/>
            <w:right w:val="none" w:sz="0" w:space="0" w:color="auto"/>
          </w:divBdr>
        </w:div>
        <w:div w:id="2060938926">
          <w:marLeft w:val="0"/>
          <w:marRight w:val="0"/>
          <w:marTop w:val="0"/>
          <w:marBottom w:val="0"/>
          <w:divBdr>
            <w:top w:val="none" w:sz="0" w:space="0" w:color="auto"/>
            <w:left w:val="none" w:sz="0" w:space="0" w:color="auto"/>
            <w:bottom w:val="none" w:sz="0" w:space="0" w:color="auto"/>
            <w:right w:val="none" w:sz="0" w:space="0" w:color="auto"/>
          </w:divBdr>
        </w:div>
      </w:divsChild>
    </w:div>
    <w:div w:id="1523744377">
      <w:bodyDiv w:val="1"/>
      <w:marLeft w:val="0"/>
      <w:marRight w:val="0"/>
      <w:marTop w:val="0"/>
      <w:marBottom w:val="0"/>
      <w:divBdr>
        <w:top w:val="none" w:sz="0" w:space="0" w:color="auto"/>
        <w:left w:val="none" w:sz="0" w:space="0" w:color="auto"/>
        <w:bottom w:val="none" w:sz="0" w:space="0" w:color="auto"/>
        <w:right w:val="none" w:sz="0" w:space="0" w:color="auto"/>
      </w:divBdr>
    </w:div>
    <w:div w:id="1525629389">
      <w:bodyDiv w:val="1"/>
      <w:marLeft w:val="0"/>
      <w:marRight w:val="0"/>
      <w:marTop w:val="0"/>
      <w:marBottom w:val="0"/>
      <w:divBdr>
        <w:top w:val="none" w:sz="0" w:space="0" w:color="auto"/>
        <w:left w:val="none" w:sz="0" w:space="0" w:color="auto"/>
        <w:bottom w:val="none" w:sz="0" w:space="0" w:color="auto"/>
        <w:right w:val="none" w:sz="0" w:space="0" w:color="auto"/>
      </w:divBdr>
      <w:divsChild>
        <w:div w:id="574440804">
          <w:marLeft w:val="0"/>
          <w:marRight w:val="0"/>
          <w:marTop w:val="0"/>
          <w:marBottom w:val="0"/>
          <w:divBdr>
            <w:top w:val="none" w:sz="0" w:space="0" w:color="auto"/>
            <w:left w:val="none" w:sz="0" w:space="0" w:color="auto"/>
            <w:bottom w:val="none" w:sz="0" w:space="0" w:color="auto"/>
            <w:right w:val="none" w:sz="0" w:space="0" w:color="auto"/>
          </w:divBdr>
        </w:div>
        <w:div w:id="842360764">
          <w:marLeft w:val="0"/>
          <w:marRight w:val="0"/>
          <w:marTop w:val="0"/>
          <w:marBottom w:val="0"/>
          <w:divBdr>
            <w:top w:val="none" w:sz="0" w:space="0" w:color="auto"/>
            <w:left w:val="none" w:sz="0" w:space="0" w:color="auto"/>
            <w:bottom w:val="none" w:sz="0" w:space="0" w:color="auto"/>
            <w:right w:val="none" w:sz="0" w:space="0" w:color="auto"/>
          </w:divBdr>
        </w:div>
        <w:div w:id="867061624">
          <w:marLeft w:val="0"/>
          <w:marRight w:val="0"/>
          <w:marTop w:val="0"/>
          <w:marBottom w:val="0"/>
          <w:divBdr>
            <w:top w:val="none" w:sz="0" w:space="0" w:color="auto"/>
            <w:left w:val="none" w:sz="0" w:space="0" w:color="auto"/>
            <w:bottom w:val="none" w:sz="0" w:space="0" w:color="auto"/>
            <w:right w:val="none" w:sz="0" w:space="0" w:color="auto"/>
          </w:divBdr>
        </w:div>
        <w:div w:id="1019504319">
          <w:marLeft w:val="0"/>
          <w:marRight w:val="0"/>
          <w:marTop w:val="0"/>
          <w:marBottom w:val="0"/>
          <w:divBdr>
            <w:top w:val="none" w:sz="0" w:space="0" w:color="auto"/>
            <w:left w:val="none" w:sz="0" w:space="0" w:color="auto"/>
            <w:bottom w:val="none" w:sz="0" w:space="0" w:color="auto"/>
            <w:right w:val="none" w:sz="0" w:space="0" w:color="auto"/>
          </w:divBdr>
        </w:div>
        <w:div w:id="1151480598">
          <w:marLeft w:val="0"/>
          <w:marRight w:val="0"/>
          <w:marTop w:val="0"/>
          <w:marBottom w:val="0"/>
          <w:divBdr>
            <w:top w:val="none" w:sz="0" w:space="0" w:color="auto"/>
            <w:left w:val="none" w:sz="0" w:space="0" w:color="auto"/>
            <w:bottom w:val="none" w:sz="0" w:space="0" w:color="auto"/>
            <w:right w:val="none" w:sz="0" w:space="0" w:color="auto"/>
          </w:divBdr>
        </w:div>
        <w:div w:id="1641184291">
          <w:marLeft w:val="0"/>
          <w:marRight w:val="0"/>
          <w:marTop w:val="0"/>
          <w:marBottom w:val="0"/>
          <w:divBdr>
            <w:top w:val="none" w:sz="0" w:space="0" w:color="auto"/>
            <w:left w:val="none" w:sz="0" w:space="0" w:color="auto"/>
            <w:bottom w:val="none" w:sz="0" w:space="0" w:color="auto"/>
            <w:right w:val="none" w:sz="0" w:space="0" w:color="auto"/>
          </w:divBdr>
        </w:div>
        <w:div w:id="1868061269">
          <w:marLeft w:val="0"/>
          <w:marRight w:val="0"/>
          <w:marTop w:val="0"/>
          <w:marBottom w:val="0"/>
          <w:divBdr>
            <w:top w:val="none" w:sz="0" w:space="0" w:color="auto"/>
            <w:left w:val="none" w:sz="0" w:space="0" w:color="auto"/>
            <w:bottom w:val="none" w:sz="0" w:space="0" w:color="auto"/>
            <w:right w:val="none" w:sz="0" w:space="0" w:color="auto"/>
          </w:divBdr>
        </w:div>
      </w:divsChild>
    </w:div>
    <w:div w:id="1535384611">
      <w:bodyDiv w:val="1"/>
      <w:marLeft w:val="0"/>
      <w:marRight w:val="0"/>
      <w:marTop w:val="0"/>
      <w:marBottom w:val="0"/>
      <w:divBdr>
        <w:top w:val="none" w:sz="0" w:space="0" w:color="auto"/>
        <w:left w:val="none" w:sz="0" w:space="0" w:color="auto"/>
        <w:bottom w:val="none" w:sz="0" w:space="0" w:color="auto"/>
        <w:right w:val="none" w:sz="0" w:space="0" w:color="auto"/>
      </w:divBdr>
    </w:div>
    <w:div w:id="1537500660">
      <w:bodyDiv w:val="1"/>
      <w:marLeft w:val="0"/>
      <w:marRight w:val="0"/>
      <w:marTop w:val="0"/>
      <w:marBottom w:val="0"/>
      <w:divBdr>
        <w:top w:val="none" w:sz="0" w:space="0" w:color="auto"/>
        <w:left w:val="none" w:sz="0" w:space="0" w:color="auto"/>
        <w:bottom w:val="none" w:sz="0" w:space="0" w:color="auto"/>
        <w:right w:val="none" w:sz="0" w:space="0" w:color="auto"/>
      </w:divBdr>
      <w:divsChild>
        <w:div w:id="820389359">
          <w:marLeft w:val="0"/>
          <w:marRight w:val="0"/>
          <w:marTop w:val="0"/>
          <w:marBottom w:val="0"/>
          <w:divBdr>
            <w:top w:val="none" w:sz="0" w:space="0" w:color="auto"/>
            <w:left w:val="none" w:sz="0" w:space="0" w:color="auto"/>
            <w:bottom w:val="none" w:sz="0" w:space="0" w:color="auto"/>
            <w:right w:val="none" w:sz="0" w:space="0" w:color="auto"/>
          </w:divBdr>
        </w:div>
        <w:div w:id="1644046523">
          <w:marLeft w:val="0"/>
          <w:marRight w:val="0"/>
          <w:marTop w:val="0"/>
          <w:marBottom w:val="0"/>
          <w:divBdr>
            <w:top w:val="none" w:sz="0" w:space="0" w:color="auto"/>
            <w:left w:val="none" w:sz="0" w:space="0" w:color="auto"/>
            <w:bottom w:val="none" w:sz="0" w:space="0" w:color="auto"/>
            <w:right w:val="none" w:sz="0" w:space="0" w:color="auto"/>
          </w:divBdr>
        </w:div>
        <w:div w:id="1659111617">
          <w:marLeft w:val="0"/>
          <w:marRight w:val="0"/>
          <w:marTop w:val="0"/>
          <w:marBottom w:val="0"/>
          <w:divBdr>
            <w:top w:val="none" w:sz="0" w:space="0" w:color="auto"/>
            <w:left w:val="none" w:sz="0" w:space="0" w:color="auto"/>
            <w:bottom w:val="none" w:sz="0" w:space="0" w:color="auto"/>
            <w:right w:val="none" w:sz="0" w:space="0" w:color="auto"/>
          </w:divBdr>
        </w:div>
      </w:divsChild>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573006400">
      <w:bodyDiv w:val="1"/>
      <w:marLeft w:val="0"/>
      <w:marRight w:val="0"/>
      <w:marTop w:val="0"/>
      <w:marBottom w:val="0"/>
      <w:divBdr>
        <w:top w:val="none" w:sz="0" w:space="0" w:color="auto"/>
        <w:left w:val="none" w:sz="0" w:space="0" w:color="auto"/>
        <w:bottom w:val="none" w:sz="0" w:space="0" w:color="auto"/>
        <w:right w:val="none" w:sz="0" w:space="0" w:color="auto"/>
      </w:divBdr>
      <w:divsChild>
        <w:div w:id="5065225">
          <w:marLeft w:val="0"/>
          <w:marRight w:val="0"/>
          <w:marTop w:val="0"/>
          <w:marBottom w:val="0"/>
          <w:divBdr>
            <w:top w:val="none" w:sz="0" w:space="0" w:color="auto"/>
            <w:left w:val="none" w:sz="0" w:space="0" w:color="auto"/>
            <w:bottom w:val="none" w:sz="0" w:space="0" w:color="auto"/>
            <w:right w:val="none" w:sz="0" w:space="0" w:color="auto"/>
          </w:divBdr>
        </w:div>
        <w:div w:id="67312829">
          <w:marLeft w:val="0"/>
          <w:marRight w:val="0"/>
          <w:marTop w:val="0"/>
          <w:marBottom w:val="0"/>
          <w:divBdr>
            <w:top w:val="none" w:sz="0" w:space="0" w:color="auto"/>
            <w:left w:val="none" w:sz="0" w:space="0" w:color="auto"/>
            <w:bottom w:val="none" w:sz="0" w:space="0" w:color="auto"/>
            <w:right w:val="none" w:sz="0" w:space="0" w:color="auto"/>
          </w:divBdr>
        </w:div>
        <w:div w:id="451292208">
          <w:marLeft w:val="0"/>
          <w:marRight w:val="0"/>
          <w:marTop w:val="0"/>
          <w:marBottom w:val="0"/>
          <w:divBdr>
            <w:top w:val="none" w:sz="0" w:space="0" w:color="auto"/>
            <w:left w:val="none" w:sz="0" w:space="0" w:color="auto"/>
            <w:bottom w:val="none" w:sz="0" w:space="0" w:color="auto"/>
            <w:right w:val="none" w:sz="0" w:space="0" w:color="auto"/>
          </w:divBdr>
        </w:div>
        <w:div w:id="451630731">
          <w:marLeft w:val="0"/>
          <w:marRight w:val="0"/>
          <w:marTop w:val="0"/>
          <w:marBottom w:val="0"/>
          <w:divBdr>
            <w:top w:val="none" w:sz="0" w:space="0" w:color="auto"/>
            <w:left w:val="none" w:sz="0" w:space="0" w:color="auto"/>
            <w:bottom w:val="none" w:sz="0" w:space="0" w:color="auto"/>
            <w:right w:val="none" w:sz="0" w:space="0" w:color="auto"/>
          </w:divBdr>
        </w:div>
        <w:div w:id="485971425">
          <w:marLeft w:val="0"/>
          <w:marRight w:val="0"/>
          <w:marTop w:val="0"/>
          <w:marBottom w:val="0"/>
          <w:divBdr>
            <w:top w:val="none" w:sz="0" w:space="0" w:color="auto"/>
            <w:left w:val="none" w:sz="0" w:space="0" w:color="auto"/>
            <w:bottom w:val="none" w:sz="0" w:space="0" w:color="auto"/>
            <w:right w:val="none" w:sz="0" w:space="0" w:color="auto"/>
          </w:divBdr>
        </w:div>
        <w:div w:id="872184763">
          <w:marLeft w:val="0"/>
          <w:marRight w:val="0"/>
          <w:marTop w:val="0"/>
          <w:marBottom w:val="0"/>
          <w:divBdr>
            <w:top w:val="none" w:sz="0" w:space="0" w:color="auto"/>
            <w:left w:val="none" w:sz="0" w:space="0" w:color="auto"/>
            <w:bottom w:val="none" w:sz="0" w:space="0" w:color="auto"/>
            <w:right w:val="none" w:sz="0" w:space="0" w:color="auto"/>
          </w:divBdr>
        </w:div>
        <w:div w:id="1114599034">
          <w:marLeft w:val="0"/>
          <w:marRight w:val="0"/>
          <w:marTop w:val="0"/>
          <w:marBottom w:val="0"/>
          <w:divBdr>
            <w:top w:val="none" w:sz="0" w:space="0" w:color="auto"/>
            <w:left w:val="none" w:sz="0" w:space="0" w:color="auto"/>
            <w:bottom w:val="none" w:sz="0" w:space="0" w:color="auto"/>
            <w:right w:val="none" w:sz="0" w:space="0" w:color="auto"/>
          </w:divBdr>
        </w:div>
        <w:div w:id="1147747766">
          <w:marLeft w:val="0"/>
          <w:marRight w:val="0"/>
          <w:marTop w:val="0"/>
          <w:marBottom w:val="0"/>
          <w:divBdr>
            <w:top w:val="none" w:sz="0" w:space="0" w:color="auto"/>
            <w:left w:val="none" w:sz="0" w:space="0" w:color="auto"/>
            <w:bottom w:val="none" w:sz="0" w:space="0" w:color="auto"/>
            <w:right w:val="none" w:sz="0" w:space="0" w:color="auto"/>
          </w:divBdr>
        </w:div>
        <w:div w:id="1261061939">
          <w:marLeft w:val="0"/>
          <w:marRight w:val="0"/>
          <w:marTop w:val="0"/>
          <w:marBottom w:val="0"/>
          <w:divBdr>
            <w:top w:val="none" w:sz="0" w:space="0" w:color="auto"/>
            <w:left w:val="none" w:sz="0" w:space="0" w:color="auto"/>
            <w:bottom w:val="none" w:sz="0" w:space="0" w:color="auto"/>
            <w:right w:val="none" w:sz="0" w:space="0" w:color="auto"/>
          </w:divBdr>
        </w:div>
        <w:div w:id="1267036726">
          <w:marLeft w:val="0"/>
          <w:marRight w:val="0"/>
          <w:marTop w:val="0"/>
          <w:marBottom w:val="0"/>
          <w:divBdr>
            <w:top w:val="none" w:sz="0" w:space="0" w:color="auto"/>
            <w:left w:val="none" w:sz="0" w:space="0" w:color="auto"/>
            <w:bottom w:val="none" w:sz="0" w:space="0" w:color="auto"/>
            <w:right w:val="none" w:sz="0" w:space="0" w:color="auto"/>
          </w:divBdr>
        </w:div>
        <w:div w:id="1313876296">
          <w:marLeft w:val="0"/>
          <w:marRight w:val="0"/>
          <w:marTop w:val="0"/>
          <w:marBottom w:val="0"/>
          <w:divBdr>
            <w:top w:val="none" w:sz="0" w:space="0" w:color="auto"/>
            <w:left w:val="none" w:sz="0" w:space="0" w:color="auto"/>
            <w:bottom w:val="none" w:sz="0" w:space="0" w:color="auto"/>
            <w:right w:val="none" w:sz="0" w:space="0" w:color="auto"/>
          </w:divBdr>
        </w:div>
        <w:div w:id="1439256404">
          <w:marLeft w:val="0"/>
          <w:marRight w:val="0"/>
          <w:marTop w:val="0"/>
          <w:marBottom w:val="0"/>
          <w:divBdr>
            <w:top w:val="none" w:sz="0" w:space="0" w:color="auto"/>
            <w:left w:val="none" w:sz="0" w:space="0" w:color="auto"/>
            <w:bottom w:val="none" w:sz="0" w:space="0" w:color="auto"/>
            <w:right w:val="none" w:sz="0" w:space="0" w:color="auto"/>
          </w:divBdr>
        </w:div>
        <w:div w:id="1870071471">
          <w:marLeft w:val="0"/>
          <w:marRight w:val="0"/>
          <w:marTop w:val="0"/>
          <w:marBottom w:val="0"/>
          <w:divBdr>
            <w:top w:val="none" w:sz="0" w:space="0" w:color="auto"/>
            <w:left w:val="none" w:sz="0" w:space="0" w:color="auto"/>
            <w:bottom w:val="none" w:sz="0" w:space="0" w:color="auto"/>
            <w:right w:val="none" w:sz="0" w:space="0" w:color="auto"/>
          </w:divBdr>
        </w:div>
        <w:div w:id="1984508228">
          <w:marLeft w:val="0"/>
          <w:marRight w:val="0"/>
          <w:marTop w:val="0"/>
          <w:marBottom w:val="0"/>
          <w:divBdr>
            <w:top w:val="none" w:sz="0" w:space="0" w:color="auto"/>
            <w:left w:val="none" w:sz="0" w:space="0" w:color="auto"/>
            <w:bottom w:val="none" w:sz="0" w:space="0" w:color="auto"/>
            <w:right w:val="none" w:sz="0" w:space="0" w:color="auto"/>
          </w:divBdr>
        </w:div>
      </w:divsChild>
    </w:div>
    <w:div w:id="1609237627">
      <w:bodyDiv w:val="1"/>
      <w:marLeft w:val="0"/>
      <w:marRight w:val="0"/>
      <w:marTop w:val="0"/>
      <w:marBottom w:val="0"/>
      <w:divBdr>
        <w:top w:val="none" w:sz="0" w:space="0" w:color="auto"/>
        <w:left w:val="none" w:sz="0" w:space="0" w:color="auto"/>
        <w:bottom w:val="none" w:sz="0" w:space="0" w:color="auto"/>
        <w:right w:val="none" w:sz="0" w:space="0" w:color="auto"/>
      </w:divBdr>
      <w:divsChild>
        <w:div w:id="1719939874">
          <w:marLeft w:val="274"/>
          <w:marRight w:val="0"/>
          <w:marTop w:val="150"/>
          <w:marBottom w:val="0"/>
          <w:divBdr>
            <w:top w:val="none" w:sz="0" w:space="0" w:color="auto"/>
            <w:left w:val="none" w:sz="0" w:space="0" w:color="auto"/>
            <w:bottom w:val="none" w:sz="0" w:space="0" w:color="auto"/>
            <w:right w:val="none" w:sz="0" w:space="0" w:color="auto"/>
          </w:divBdr>
        </w:div>
        <w:div w:id="939876599">
          <w:marLeft w:val="806"/>
          <w:marRight w:val="0"/>
          <w:marTop w:val="75"/>
          <w:marBottom w:val="0"/>
          <w:divBdr>
            <w:top w:val="none" w:sz="0" w:space="0" w:color="auto"/>
            <w:left w:val="none" w:sz="0" w:space="0" w:color="auto"/>
            <w:bottom w:val="none" w:sz="0" w:space="0" w:color="auto"/>
            <w:right w:val="none" w:sz="0" w:space="0" w:color="auto"/>
          </w:divBdr>
        </w:div>
        <w:div w:id="1872841473">
          <w:marLeft w:val="806"/>
          <w:marRight w:val="0"/>
          <w:marTop w:val="75"/>
          <w:marBottom w:val="0"/>
          <w:divBdr>
            <w:top w:val="none" w:sz="0" w:space="0" w:color="auto"/>
            <w:left w:val="none" w:sz="0" w:space="0" w:color="auto"/>
            <w:bottom w:val="none" w:sz="0" w:space="0" w:color="auto"/>
            <w:right w:val="none" w:sz="0" w:space="0" w:color="auto"/>
          </w:divBdr>
        </w:div>
        <w:div w:id="717894508">
          <w:marLeft w:val="274"/>
          <w:marRight w:val="0"/>
          <w:marTop w:val="150"/>
          <w:marBottom w:val="0"/>
          <w:divBdr>
            <w:top w:val="none" w:sz="0" w:space="0" w:color="auto"/>
            <w:left w:val="none" w:sz="0" w:space="0" w:color="auto"/>
            <w:bottom w:val="none" w:sz="0" w:space="0" w:color="auto"/>
            <w:right w:val="none" w:sz="0" w:space="0" w:color="auto"/>
          </w:divBdr>
        </w:div>
        <w:div w:id="1575358706">
          <w:marLeft w:val="806"/>
          <w:marRight w:val="0"/>
          <w:marTop w:val="75"/>
          <w:marBottom w:val="0"/>
          <w:divBdr>
            <w:top w:val="none" w:sz="0" w:space="0" w:color="auto"/>
            <w:left w:val="none" w:sz="0" w:space="0" w:color="auto"/>
            <w:bottom w:val="none" w:sz="0" w:space="0" w:color="auto"/>
            <w:right w:val="none" w:sz="0" w:space="0" w:color="auto"/>
          </w:divBdr>
        </w:div>
        <w:div w:id="471138974">
          <w:marLeft w:val="806"/>
          <w:marRight w:val="0"/>
          <w:marTop w:val="75"/>
          <w:marBottom w:val="0"/>
          <w:divBdr>
            <w:top w:val="none" w:sz="0" w:space="0" w:color="auto"/>
            <w:left w:val="none" w:sz="0" w:space="0" w:color="auto"/>
            <w:bottom w:val="none" w:sz="0" w:space="0" w:color="auto"/>
            <w:right w:val="none" w:sz="0" w:space="0" w:color="auto"/>
          </w:divBdr>
        </w:div>
      </w:divsChild>
    </w:div>
    <w:div w:id="1614094268">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41612574">
      <w:bodyDiv w:val="1"/>
      <w:marLeft w:val="0"/>
      <w:marRight w:val="0"/>
      <w:marTop w:val="0"/>
      <w:marBottom w:val="0"/>
      <w:divBdr>
        <w:top w:val="none" w:sz="0" w:space="0" w:color="auto"/>
        <w:left w:val="none" w:sz="0" w:space="0" w:color="auto"/>
        <w:bottom w:val="none" w:sz="0" w:space="0" w:color="auto"/>
        <w:right w:val="none" w:sz="0" w:space="0" w:color="auto"/>
      </w:divBdr>
    </w:div>
    <w:div w:id="1644239149">
      <w:bodyDiv w:val="1"/>
      <w:marLeft w:val="0"/>
      <w:marRight w:val="0"/>
      <w:marTop w:val="0"/>
      <w:marBottom w:val="0"/>
      <w:divBdr>
        <w:top w:val="none" w:sz="0" w:space="0" w:color="auto"/>
        <w:left w:val="none" w:sz="0" w:space="0" w:color="auto"/>
        <w:bottom w:val="none" w:sz="0" w:space="0" w:color="auto"/>
        <w:right w:val="none" w:sz="0" w:space="0" w:color="auto"/>
      </w:divBdr>
    </w:div>
    <w:div w:id="1648821361">
      <w:bodyDiv w:val="1"/>
      <w:marLeft w:val="0"/>
      <w:marRight w:val="0"/>
      <w:marTop w:val="0"/>
      <w:marBottom w:val="0"/>
      <w:divBdr>
        <w:top w:val="none" w:sz="0" w:space="0" w:color="auto"/>
        <w:left w:val="none" w:sz="0" w:space="0" w:color="auto"/>
        <w:bottom w:val="none" w:sz="0" w:space="0" w:color="auto"/>
        <w:right w:val="none" w:sz="0" w:space="0" w:color="auto"/>
      </w:divBdr>
      <w:divsChild>
        <w:div w:id="1605457385">
          <w:marLeft w:val="331"/>
          <w:marRight w:val="0"/>
          <w:marTop w:val="0"/>
          <w:marBottom w:val="0"/>
          <w:divBdr>
            <w:top w:val="none" w:sz="0" w:space="0" w:color="auto"/>
            <w:left w:val="none" w:sz="0" w:space="0" w:color="auto"/>
            <w:bottom w:val="none" w:sz="0" w:space="0" w:color="auto"/>
            <w:right w:val="none" w:sz="0" w:space="0" w:color="auto"/>
          </w:divBdr>
        </w:div>
        <w:div w:id="869609526">
          <w:marLeft w:val="331"/>
          <w:marRight w:val="0"/>
          <w:marTop w:val="0"/>
          <w:marBottom w:val="0"/>
          <w:divBdr>
            <w:top w:val="none" w:sz="0" w:space="0" w:color="auto"/>
            <w:left w:val="none" w:sz="0" w:space="0" w:color="auto"/>
            <w:bottom w:val="none" w:sz="0" w:space="0" w:color="auto"/>
            <w:right w:val="none" w:sz="0" w:space="0" w:color="auto"/>
          </w:divBdr>
        </w:div>
        <w:div w:id="149905020">
          <w:marLeft w:val="331"/>
          <w:marRight w:val="0"/>
          <w:marTop w:val="0"/>
          <w:marBottom w:val="0"/>
          <w:divBdr>
            <w:top w:val="none" w:sz="0" w:space="0" w:color="auto"/>
            <w:left w:val="none" w:sz="0" w:space="0" w:color="auto"/>
            <w:bottom w:val="none" w:sz="0" w:space="0" w:color="auto"/>
            <w:right w:val="none" w:sz="0" w:space="0" w:color="auto"/>
          </w:divBdr>
        </w:div>
      </w:divsChild>
    </w:div>
    <w:div w:id="1655716502">
      <w:bodyDiv w:val="1"/>
      <w:marLeft w:val="0"/>
      <w:marRight w:val="0"/>
      <w:marTop w:val="0"/>
      <w:marBottom w:val="0"/>
      <w:divBdr>
        <w:top w:val="none" w:sz="0" w:space="0" w:color="auto"/>
        <w:left w:val="none" w:sz="0" w:space="0" w:color="auto"/>
        <w:bottom w:val="none" w:sz="0" w:space="0" w:color="auto"/>
        <w:right w:val="none" w:sz="0" w:space="0" w:color="auto"/>
      </w:divBdr>
      <w:divsChild>
        <w:div w:id="259412929">
          <w:marLeft w:val="0"/>
          <w:marRight w:val="0"/>
          <w:marTop w:val="0"/>
          <w:marBottom w:val="0"/>
          <w:divBdr>
            <w:top w:val="none" w:sz="0" w:space="0" w:color="auto"/>
            <w:left w:val="none" w:sz="0" w:space="0" w:color="auto"/>
            <w:bottom w:val="none" w:sz="0" w:space="0" w:color="auto"/>
            <w:right w:val="none" w:sz="0" w:space="0" w:color="auto"/>
          </w:divBdr>
        </w:div>
        <w:div w:id="448473530">
          <w:marLeft w:val="0"/>
          <w:marRight w:val="0"/>
          <w:marTop w:val="0"/>
          <w:marBottom w:val="0"/>
          <w:divBdr>
            <w:top w:val="none" w:sz="0" w:space="0" w:color="auto"/>
            <w:left w:val="none" w:sz="0" w:space="0" w:color="auto"/>
            <w:bottom w:val="none" w:sz="0" w:space="0" w:color="auto"/>
            <w:right w:val="none" w:sz="0" w:space="0" w:color="auto"/>
          </w:divBdr>
        </w:div>
        <w:div w:id="614365483">
          <w:marLeft w:val="0"/>
          <w:marRight w:val="0"/>
          <w:marTop w:val="0"/>
          <w:marBottom w:val="0"/>
          <w:divBdr>
            <w:top w:val="none" w:sz="0" w:space="0" w:color="auto"/>
            <w:left w:val="none" w:sz="0" w:space="0" w:color="auto"/>
            <w:bottom w:val="none" w:sz="0" w:space="0" w:color="auto"/>
            <w:right w:val="none" w:sz="0" w:space="0" w:color="auto"/>
          </w:divBdr>
        </w:div>
      </w:divsChild>
    </w:div>
    <w:div w:id="1685550217">
      <w:bodyDiv w:val="1"/>
      <w:marLeft w:val="0"/>
      <w:marRight w:val="0"/>
      <w:marTop w:val="0"/>
      <w:marBottom w:val="0"/>
      <w:divBdr>
        <w:top w:val="none" w:sz="0" w:space="0" w:color="auto"/>
        <w:left w:val="none" w:sz="0" w:space="0" w:color="auto"/>
        <w:bottom w:val="none" w:sz="0" w:space="0" w:color="auto"/>
        <w:right w:val="none" w:sz="0" w:space="0" w:color="auto"/>
      </w:divBdr>
    </w:div>
    <w:div w:id="1691831157">
      <w:bodyDiv w:val="1"/>
      <w:marLeft w:val="0"/>
      <w:marRight w:val="0"/>
      <w:marTop w:val="0"/>
      <w:marBottom w:val="0"/>
      <w:divBdr>
        <w:top w:val="none" w:sz="0" w:space="0" w:color="auto"/>
        <w:left w:val="none" w:sz="0" w:space="0" w:color="auto"/>
        <w:bottom w:val="none" w:sz="0" w:space="0" w:color="auto"/>
        <w:right w:val="none" w:sz="0" w:space="0" w:color="auto"/>
      </w:divBdr>
      <w:divsChild>
        <w:div w:id="705181319">
          <w:marLeft w:val="0"/>
          <w:marRight w:val="0"/>
          <w:marTop w:val="0"/>
          <w:marBottom w:val="0"/>
          <w:divBdr>
            <w:top w:val="none" w:sz="0" w:space="0" w:color="auto"/>
            <w:left w:val="none" w:sz="0" w:space="0" w:color="auto"/>
            <w:bottom w:val="none" w:sz="0" w:space="0" w:color="auto"/>
            <w:right w:val="none" w:sz="0" w:space="0" w:color="auto"/>
          </w:divBdr>
        </w:div>
        <w:div w:id="763770386">
          <w:marLeft w:val="0"/>
          <w:marRight w:val="0"/>
          <w:marTop w:val="0"/>
          <w:marBottom w:val="0"/>
          <w:divBdr>
            <w:top w:val="none" w:sz="0" w:space="0" w:color="auto"/>
            <w:left w:val="none" w:sz="0" w:space="0" w:color="auto"/>
            <w:bottom w:val="none" w:sz="0" w:space="0" w:color="auto"/>
            <w:right w:val="none" w:sz="0" w:space="0" w:color="auto"/>
          </w:divBdr>
        </w:div>
        <w:div w:id="1815027422">
          <w:marLeft w:val="0"/>
          <w:marRight w:val="0"/>
          <w:marTop w:val="0"/>
          <w:marBottom w:val="0"/>
          <w:divBdr>
            <w:top w:val="none" w:sz="0" w:space="0" w:color="auto"/>
            <w:left w:val="none" w:sz="0" w:space="0" w:color="auto"/>
            <w:bottom w:val="none" w:sz="0" w:space="0" w:color="auto"/>
            <w:right w:val="none" w:sz="0" w:space="0" w:color="auto"/>
          </w:divBdr>
        </w:div>
      </w:divsChild>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06562167">
      <w:bodyDiv w:val="1"/>
      <w:marLeft w:val="0"/>
      <w:marRight w:val="0"/>
      <w:marTop w:val="0"/>
      <w:marBottom w:val="0"/>
      <w:divBdr>
        <w:top w:val="none" w:sz="0" w:space="0" w:color="auto"/>
        <w:left w:val="none" w:sz="0" w:space="0" w:color="auto"/>
        <w:bottom w:val="none" w:sz="0" w:space="0" w:color="auto"/>
        <w:right w:val="none" w:sz="0" w:space="0" w:color="auto"/>
      </w:divBdr>
    </w:div>
    <w:div w:id="1736001342">
      <w:bodyDiv w:val="1"/>
      <w:marLeft w:val="0"/>
      <w:marRight w:val="0"/>
      <w:marTop w:val="0"/>
      <w:marBottom w:val="0"/>
      <w:divBdr>
        <w:top w:val="none" w:sz="0" w:space="0" w:color="auto"/>
        <w:left w:val="none" w:sz="0" w:space="0" w:color="auto"/>
        <w:bottom w:val="none" w:sz="0" w:space="0" w:color="auto"/>
        <w:right w:val="none" w:sz="0" w:space="0" w:color="auto"/>
      </w:divBdr>
      <w:divsChild>
        <w:div w:id="26613111">
          <w:marLeft w:val="0"/>
          <w:marRight w:val="0"/>
          <w:marTop w:val="0"/>
          <w:marBottom w:val="0"/>
          <w:divBdr>
            <w:top w:val="none" w:sz="0" w:space="0" w:color="auto"/>
            <w:left w:val="none" w:sz="0" w:space="0" w:color="auto"/>
            <w:bottom w:val="none" w:sz="0" w:space="0" w:color="auto"/>
            <w:right w:val="none" w:sz="0" w:space="0" w:color="auto"/>
          </w:divBdr>
        </w:div>
        <w:div w:id="224997963">
          <w:marLeft w:val="0"/>
          <w:marRight w:val="0"/>
          <w:marTop w:val="0"/>
          <w:marBottom w:val="0"/>
          <w:divBdr>
            <w:top w:val="none" w:sz="0" w:space="0" w:color="auto"/>
            <w:left w:val="none" w:sz="0" w:space="0" w:color="auto"/>
            <w:bottom w:val="none" w:sz="0" w:space="0" w:color="auto"/>
            <w:right w:val="none" w:sz="0" w:space="0" w:color="auto"/>
          </w:divBdr>
        </w:div>
        <w:div w:id="1999382053">
          <w:marLeft w:val="0"/>
          <w:marRight w:val="0"/>
          <w:marTop w:val="0"/>
          <w:marBottom w:val="0"/>
          <w:divBdr>
            <w:top w:val="none" w:sz="0" w:space="0" w:color="auto"/>
            <w:left w:val="none" w:sz="0" w:space="0" w:color="auto"/>
            <w:bottom w:val="none" w:sz="0" w:space="0" w:color="auto"/>
            <w:right w:val="none" w:sz="0" w:space="0" w:color="auto"/>
          </w:divBdr>
        </w:div>
      </w:divsChild>
    </w:div>
    <w:div w:id="1747416901">
      <w:bodyDiv w:val="1"/>
      <w:marLeft w:val="0"/>
      <w:marRight w:val="0"/>
      <w:marTop w:val="0"/>
      <w:marBottom w:val="0"/>
      <w:divBdr>
        <w:top w:val="none" w:sz="0" w:space="0" w:color="auto"/>
        <w:left w:val="none" w:sz="0" w:space="0" w:color="auto"/>
        <w:bottom w:val="none" w:sz="0" w:space="0" w:color="auto"/>
        <w:right w:val="none" w:sz="0" w:space="0" w:color="auto"/>
      </w:divBdr>
      <w:divsChild>
        <w:div w:id="763384270">
          <w:marLeft w:val="0"/>
          <w:marRight w:val="0"/>
          <w:marTop w:val="0"/>
          <w:marBottom w:val="0"/>
          <w:divBdr>
            <w:top w:val="none" w:sz="0" w:space="0" w:color="auto"/>
            <w:left w:val="none" w:sz="0" w:space="0" w:color="auto"/>
            <w:bottom w:val="none" w:sz="0" w:space="0" w:color="auto"/>
            <w:right w:val="none" w:sz="0" w:space="0" w:color="auto"/>
          </w:divBdr>
        </w:div>
        <w:div w:id="1943222581">
          <w:marLeft w:val="0"/>
          <w:marRight w:val="0"/>
          <w:marTop w:val="0"/>
          <w:marBottom w:val="0"/>
          <w:divBdr>
            <w:top w:val="none" w:sz="0" w:space="0" w:color="auto"/>
            <w:left w:val="none" w:sz="0" w:space="0" w:color="auto"/>
            <w:bottom w:val="none" w:sz="0" w:space="0" w:color="auto"/>
            <w:right w:val="none" w:sz="0" w:space="0" w:color="auto"/>
          </w:divBdr>
        </w:div>
      </w:divsChild>
    </w:div>
    <w:div w:id="1752315663">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01533737">
      <w:bodyDiv w:val="1"/>
      <w:marLeft w:val="0"/>
      <w:marRight w:val="0"/>
      <w:marTop w:val="0"/>
      <w:marBottom w:val="0"/>
      <w:divBdr>
        <w:top w:val="none" w:sz="0" w:space="0" w:color="auto"/>
        <w:left w:val="none" w:sz="0" w:space="0" w:color="auto"/>
        <w:bottom w:val="none" w:sz="0" w:space="0" w:color="auto"/>
        <w:right w:val="none" w:sz="0" w:space="0" w:color="auto"/>
      </w:divBdr>
      <w:divsChild>
        <w:div w:id="46807454">
          <w:marLeft w:val="0"/>
          <w:marRight w:val="0"/>
          <w:marTop w:val="0"/>
          <w:marBottom w:val="0"/>
          <w:divBdr>
            <w:top w:val="none" w:sz="0" w:space="0" w:color="auto"/>
            <w:left w:val="none" w:sz="0" w:space="0" w:color="auto"/>
            <w:bottom w:val="none" w:sz="0" w:space="0" w:color="auto"/>
            <w:right w:val="none" w:sz="0" w:space="0" w:color="auto"/>
          </w:divBdr>
        </w:div>
        <w:div w:id="1901746915">
          <w:marLeft w:val="0"/>
          <w:marRight w:val="0"/>
          <w:marTop w:val="0"/>
          <w:marBottom w:val="0"/>
          <w:divBdr>
            <w:top w:val="none" w:sz="0" w:space="0" w:color="auto"/>
            <w:left w:val="none" w:sz="0" w:space="0" w:color="auto"/>
            <w:bottom w:val="none" w:sz="0" w:space="0" w:color="auto"/>
            <w:right w:val="none" w:sz="0" w:space="0" w:color="auto"/>
          </w:divBdr>
        </w:div>
      </w:divsChild>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34754064">
      <w:bodyDiv w:val="1"/>
      <w:marLeft w:val="0"/>
      <w:marRight w:val="0"/>
      <w:marTop w:val="0"/>
      <w:marBottom w:val="0"/>
      <w:divBdr>
        <w:top w:val="none" w:sz="0" w:space="0" w:color="auto"/>
        <w:left w:val="none" w:sz="0" w:space="0" w:color="auto"/>
        <w:bottom w:val="none" w:sz="0" w:space="0" w:color="auto"/>
        <w:right w:val="none" w:sz="0" w:space="0" w:color="auto"/>
      </w:divBdr>
      <w:divsChild>
        <w:div w:id="31003909">
          <w:marLeft w:val="0"/>
          <w:marRight w:val="0"/>
          <w:marTop w:val="0"/>
          <w:marBottom w:val="0"/>
          <w:divBdr>
            <w:top w:val="none" w:sz="0" w:space="0" w:color="auto"/>
            <w:left w:val="none" w:sz="0" w:space="0" w:color="auto"/>
            <w:bottom w:val="none" w:sz="0" w:space="0" w:color="auto"/>
            <w:right w:val="none" w:sz="0" w:space="0" w:color="auto"/>
          </w:divBdr>
          <w:divsChild>
            <w:div w:id="722094889">
              <w:marLeft w:val="0"/>
              <w:marRight w:val="0"/>
              <w:marTop w:val="0"/>
              <w:marBottom w:val="0"/>
              <w:divBdr>
                <w:top w:val="none" w:sz="0" w:space="0" w:color="auto"/>
                <w:left w:val="none" w:sz="0" w:space="0" w:color="auto"/>
                <w:bottom w:val="none" w:sz="0" w:space="0" w:color="auto"/>
                <w:right w:val="none" w:sz="0" w:space="0" w:color="auto"/>
              </w:divBdr>
            </w:div>
          </w:divsChild>
        </w:div>
        <w:div w:id="52389678">
          <w:marLeft w:val="0"/>
          <w:marRight w:val="0"/>
          <w:marTop w:val="0"/>
          <w:marBottom w:val="0"/>
          <w:divBdr>
            <w:top w:val="none" w:sz="0" w:space="0" w:color="auto"/>
            <w:left w:val="none" w:sz="0" w:space="0" w:color="auto"/>
            <w:bottom w:val="none" w:sz="0" w:space="0" w:color="auto"/>
            <w:right w:val="none" w:sz="0" w:space="0" w:color="auto"/>
          </w:divBdr>
          <w:divsChild>
            <w:div w:id="2008942929">
              <w:marLeft w:val="0"/>
              <w:marRight w:val="0"/>
              <w:marTop w:val="0"/>
              <w:marBottom w:val="0"/>
              <w:divBdr>
                <w:top w:val="none" w:sz="0" w:space="0" w:color="auto"/>
                <w:left w:val="none" w:sz="0" w:space="0" w:color="auto"/>
                <w:bottom w:val="none" w:sz="0" w:space="0" w:color="auto"/>
                <w:right w:val="none" w:sz="0" w:space="0" w:color="auto"/>
              </w:divBdr>
            </w:div>
          </w:divsChild>
        </w:div>
        <w:div w:id="78455396">
          <w:marLeft w:val="0"/>
          <w:marRight w:val="0"/>
          <w:marTop w:val="0"/>
          <w:marBottom w:val="0"/>
          <w:divBdr>
            <w:top w:val="none" w:sz="0" w:space="0" w:color="auto"/>
            <w:left w:val="none" w:sz="0" w:space="0" w:color="auto"/>
            <w:bottom w:val="none" w:sz="0" w:space="0" w:color="auto"/>
            <w:right w:val="none" w:sz="0" w:space="0" w:color="auto"/>
          </w:divBdr>
          <w:divsChild>
            <w:div w:id="1405955158">
              <w:marLeft w:val="0"/>
              <w:marRight w:val="0"/>
              <w:marTop w:val="0"/>
              <w:marBottom w:val="0"/>
              <w:divBdr>
                <w:top w:val="none" w:sz="0" w:space="0" w:color="auto"/>
                <w:left w:val="none" w:sz="0" w:space="0" w:color="auto"/>
                <w:bottom w:val="none" w:sz="0" w:space="0" w:color="auto"/>
                <w:right w:val="none" w:sz="0" w:space="0" w:color="auto"/>
              </w:divBdr>
            </w:div>
          </w:divsChild>
        </w:div>
        <w:div w:id="130482945">
          <w:marLeft w:val="0"/>
          <w:marRight w:val="0"/>
          <w:marTop w:val="0"/>
          <w:marBottom w:val="0"/>
          <w:divBdr>
            <w:top w:val="none" w:sz="0" w:space="0" w:color="auto"/>
            <w:left w:val="none" w:sz="0" w:space="0" w:color="auto"/>
            <w:bottom w:val="none" w:sz="0" w:space="0" w:color="auto"/>
            <w:right w:val="none" w:sz="0" w:space="0" w:color="auto"/>
          </w:divBdr>
          <w:divsChild>
            <w:div w:id="594166095">
              <w:marLeft w:val="0"/>
              <w:marRight w:val="0"/>
              <w:marTop w:val="0"/>
              <w:marBottom w:val="0"/>
              <w:divBdr>
                <w:top w:val="none" w:sz="0" w:space="0" w:color="auto"/>
                <w:left w:val="none" w:sz="0" w:space="0" w:color="auto"/>
                <w:bottom w:val="none" w:sz="0" w:space="0" w:color="auto"/>
                <w:right w:val="none" w:sz="0" w:space="0" w:color="auto"/>
              </w:divBdr>
            </w:div>
          </w:divsChild>
        </w:div>
        <w:div w:id="221988564">
          <w:marLeft w:val="0"/>
          <w:marRight w:val="0"/>
          <w:marTop w:val="0"/>
          <w:marBottom w:val="0"/>
          <w:divBdr>
            <w:top w:val="none" w:sz="0" w:space="0" w:color="auto"/>
            <w:left w:val="none" w:sz="0" w:space="0" w:color="auto"/>
            <w:bottom w:val="none" w:sz="0" w:space="0" w:color="auto"/>
            <w:right w:val="none" w:sz="0" w:space="0" w:color="auto"/>
          </w:divBdr>
          <w:divsChild>
            <w:div w:id="450825140">
              <w:marLeft w:val="0"/>
              <w:marRight w:val="0"/>
              <w:marTop w:val="0"/>
              <w:marBottom w:val="0"/>
              <w:divBdr>
                <w:top w:val="none" w:sz="0" w:space="0" w:color="auto"/>
                <w:left w:val="none" w:sz="0" w:space="0" w:color="auto"/>
                <w:bottom w:val="none" w:sz="0" w:space="0" w:color="auto"/>
                <w:right w:val="none" w:sz="0" w:space="0" w:color="auto"/>
              </w:divBdr>
            </w:div>
          </w:divsChild>
        </w:div>
        <w:div w:id="292906768">
          <w:marLeft w:val="0"/>
          <w:marRight w:val="0"/>
          <w:marTop w:val="0"/>
          <w:marBottom w:val="0"/>
          <w:divBdr>
            <w:top w:val="none" w:sz="0" w:space="0" w:color="auto"/>
            <w:left w:val="none" w:sz="0" w:space="0" w:color="auto"/>
            <w:bottom w:val="none" w:sz="0" w:space="0" w:color="auto"/>
            <w:right w:val="none" w:sz="0" w:space="0" w:color="auto"/>
          </w:divBdr>
          <w:divsChild>
            <w:div w:id="1441146092">
              <w:marLeft w:val="0"/>
              <w:marRight w:val="0"/>
              <w:marTop w:val="0"/>
              <w:marBottom w:val="0"/>
              <w:divBdr>
                <w:top w:val="none" w:sz="0" w:space="0" w:color="auto"/>
                <w:left w:val="none" w:sz="0" w:space="0" w:color="auto"/>
                <w:bottom w:val="none" w:sz="0" w:space="0" w:color="auto"/>
                <w:right w:val="none" w:sz="0" w:space="0" w:color="auto"/>
              </w:divBdr>
            </w:div>
          </w:divsChild>
        </w:div>
        <w:div w:id="307983071">
          <w:marLeft w:val="0"/>
          <w:marRight w:val="0"/>
          <w:marTop w:val="0"/>
          <w:marBottom w:val="0"/>
          <w:divBdr>
            <w:top w:val="none" w:sz="0" w:space="0" w:color="auto"/>
            <w:left w:val="none" w:sz="0" w:space="0" w:color="auto"/>
            <w:bottom w:val="none" w:sz="0" w:space="0" w:color="auto"/>
            <w:right w:val="none" w:sz="0" w:space="0" w:color="auto"/>
          </w:divBdr>
          <w:divsChild>
            <w:div w:id="2090039552">
              <w:marLeft w:val="0"/>
              <w:marRight w:val="0"/>
              <w:marTop w:val="0"/>
              <w:marBottom w:val="0"/>
              <w:divBdr>
                <w:top w:val="none" w:sz="0" w:space="0" w:color="auto"/>
                <w:left w:val="none" w:sz="0" w:space="0" w:color="auto"/>
                <w:bottom w:val="none" w:sz="0" w:space="0" w:color="auto"/>
                <w:right w:val="none" w:sz="0" w:space="0" w:color="auto"/>
              </w:divBdr>
            </w:div>
          </w:divsChild>
        </w:div>
        <w:div w:id="321012349">
          <w:marLeft w:val="0"/>
          <w:marRight w:val="0"/>
          <w:marTop w:val="0"/>
          <w:marBottom w:val="0"/>
          <w:divBdr>
            <w:top w:val="none" w:sz="0" w:space="0" w:color="auto"/>
            <w:left w:val="none" w:sz="0" w:space="0" w:color="auto"/>
            <w:bottom w:val="none" w:sz="0" w:space="0" w:color="auto"/>
            <w:right w:val="none" w:sz="0" w:space="0" w:color="auto"/>
          </w:divBdr>
          <w:divsChild>
            <w:div w:id="1696692293">
              <w:marLeft w:val="0"/>
              <w:marRight w:val="0"/>
              <w:marTop w:val="0"/>
              <w:marBottom w:val="0"/>
              <w:divBdr>
                <w:top w:val="none" w:sz="0" w:space="0" w:color="auto"/>
                <w:left w:val="none" w:sz="0" w:space="0" w:color="auto"/>
                <w:bottom w:val="none" w:sz="0" w:space="0" w:color="auto"/>
                <w:right w:val="none" w:sz="0" w:space="0" w:color="auto"/>
              </w:divBdr>
            </w:div>
          </w:divsChild>
        </w:div>
        <w:div w:id="335041107">
          <w:marLeft w:val="0"/>
          <w:marRight w:val="0"/>
          <w:marTop w:val="0"/>
          <w:marBottom w:val="0"/>
          <w:divBdr>
            <w:top w:val="none" w:sz="0" w:space="0" w:color="auto"/>
            <w:left w:val="none" w:sz="0" w:space="0" w:color="auto"/>
            <w:bottom w:val="none" w:sz="0" w:space="0" w:color="auto"/>
            <w:right w:val="none" w:sz="0" w:space="0" w:color="auto"/>
          </w:divBdr>
          <w:divsChild>
            <w:div w:id="783886456">
              <w:marLeft w:val="0"/>
              <w:marRight w:val="0"/>
              <w:marTop w:val="0"/>
              <w:marBottom w:val="0"/>
              <w:divBdr>
                <w:top w:val="none" w:sz="0" w:space="0" w:color="auto"/>
                <w:left w:val="none" w:sz="0" w:space="0" w:color="auto"/>
                <w:bottom w:val="none" w:sz="0" w:space="0" w:color="auto"/>
                <w:right w:val="none" w:sz="0" w:space="0" w:color="auto"/>
              </w:divBdr>
            </w:div>
          </w:divsChild>
        </w:div>
        <w:div w:id="416445965">
          <w:marLeft w:val="0"/>
          <w:marRight w:val="0"/>
          <w:marTop w:val="0"/>
          <w:marBottom w:val="0"/>
          <w:divBdr>
            <w:top w:val="none" w:sz="0" w:space="0" w:color="auto"/>
            <w:left w:val="none" w:sz="0" w:space="0" w:color="auto"/>
            <w:bottom w:val="none" w:sz="0" w:space="0" w:color="auto"/>
            <w:right w:val="none" w:sz="0" w:space="0" w:color="auto"/>
          </w:divBdr>
          <w:divsChild>
            <w:div w:id="1613397448">
              <w:marLeft w:val="0"/>
              <w:marRight w:val="0"/>
              <w:marTop w:val="0"/>
              <w:marBottom w:val="0"/>
              <w:divBdr>
                <w:top w:val="none" w:sz="0" w:space="0" w:color="auto"/>
                <w:left w:val="none" w:sz="0" w:space="0" w:color="auto"/>
                <w:bottom w:val="none" w:sz="0" w:space="0" w:color="auto"/>
                <w:right w:val="none" w:sz="0" w:space="0" w:color="auto"/>
              </w:divBdr>
            </w:div>
          </w:divsChild>
        </w:div>
        <w:div w:id="498619019">
          <w:marLeft w:val="0"/>
          <w:marRight w:val="0"/>
          <w:marTop w:val="0"/>
          <w:marBottom w:val="0"/>
          <w:divBdr>
            <w:top w:val="none" w:sz="0" w:space="0" w:color="auto"/>
            <w:left w:val="none" w:sz="0" w:space="0" w:color="auto"/>
            <w:bottom w:val="none" w:sz="0" w:space="0" w:color="auto"/>
            <w:right w:val="none" w:sz="0" w:space="0" w:color="auto"/>
          </w:divBdr>
          <w:divsChild>
            <w:div w:id="707949407">
              <w:marLeft w:val="0"/>
              <w:marRight w:val="0"/>
              <w:marTop w:val="0"/>
              <w:marBottom w:val="0"/>
              <w:divBdr>
                <w:top w:val="none" w:sz="0" w:space="0" w:color="auto"/>
                <w:left w:val="none" w:sz="0" w:space="0" w:color="auto"/>
                <w:bottom w:val="none" w:sz="0" w:space="0" w:color="auto"/>
                <w:right w:val="none" w:sz="0" w:space="0" w:color="auto"/>
              </w:divBdr>
            </w:div>
          </w:divsChild>
        </w:div>
        <w:div w:id="545340141">
          <w:marLeft w:val="0"/>
          <w:marRight w:val="0"/>
          <w:marTop w:val="0"/>
          <w:marBottom w:val="0"/>
          <w:divBdr>
            <w:top w:val="none" w:sz="0" w:space="0" w:color="auto"/>
            <w:left w:val="none" w:sz="0" w:space="0" w:color="auto"/>
            <w:bottom w:val="none" w:sz="0" w:space="0" w:color="auto"/>
            <w:right w:val="none" w:sz="0" w:space="0" w:color="auto"/>
          </w:divBdr>
          <w:divsChild>
            <w:div w:id="291131438">
              <w:marLeft w:val="0"/>
              <w:marRight w:val="0"/>
              <w:marTop w:val="0"/>
              <w:marBottom w:val="0"/>
              <w:divBdr>
                <w:top w:val="none" w:sz="0" w:space="0" w:color="auto"/>
                <w:left w:val="none" w:sz="0" w:space="0" w:color="auto"/>
                <w:bottom w:val="none" w:sz="0" w:space="0" w:color="auto"/>
                <w:right w:val="none" w:sz="0" w:space="0" w:color="auto"/>
              </w:divBdr>
            </w:div>
          </w:divsChild>
        </w:div>
        <w:div w:id="573856688">
          <w:marLeft w:val="0"/>
          <w:marRight w:val="0"/>
          <w:marTop w:val="0"/>
          <w:marBottom w:val="0"/>
          <w:divBdr>
            <w:top w:val="none" w:sz="0" w:space="0" w:color="auto"/>
            <w:left w:val="none" w:sz="0" w:space="0" w:color="auto"/>
            <w:bottom w:val="none" w:sz="0" w:space="0" w:color="auto"/>
            <w:right w:val="none" w:sz="0" w:space="0" w:color="auto"/>
          </w:divBdr>
          <w:divsChild>
            <w:div w:id="1619332201">
              <w:marLeft w:val="0"/>
              <w:marRight w:val="0"/>
              <w:marTop w:val="0"/>
              <w:marBottom w:val="0"/>
              <w:divBdr>
                <w:top w:val="none" w:sz="0" w:space="0" w:color="auto"/>
                <w:left w:val="none" w:sz="0" w:space="0" w:color="auto"/>
                <w:bottom w:val="none" w:sz="0" w:space="0" w:color="auto"/>
                <w:right w:val="none" w:sz="0" w:space="0" w:color="auto"/>
              </w:divBdr>
            </w:div>
          </w:divsChild>
        </w:div>
        <w:div w:id="796800481">
          <w:marLeft w:val="0"/>
          <w:marRight w:val="0"/>
          <w:marTop w:val="0"/>
          <w:marBottom w:val="0"/>
          <w:divBdr>
            <w:top w:val="none" w:sz="0" w:space="0" w:color="auto"/>
            <w:left w:val="none" w:sz="0" w:space="0" w:color="auto"/>
            <w:bottom w:val="none" w:sz="0" w:space="0" w:color="auto"/>
            <w:right w:val="none" w:sz="0" w:space="0" w:color="auto"/>
          </w:divBdr>
          <w:divsChild>
            <w:div w:id="1939679726">
              <w:marLeft w:val="0"/>
              <w:marRight w:val="0"/>
              <w:marTop w:val="0"/>
              <w:marBottom w:val="0"/>
              <w:divBdr>
                <w:top w:val="none" w:sz="0" w:space="0" w:color="auto"/>
                <w:left w:val="none" w:sz="0" w:space="0" w:color="auto"/>
                <w:bottom w:val="none" w:sz="0" w:space="0" w:color="auto"/>
                <w:right w:val="none" w:sz="0" w:space="0" w:color="auto"/>
              </w:divBdr>
            </w:div>
          </w:divsChild>
        </w:div>
        <w:div w:id="839271608">
          <w:marLeft w:val="0"/>
          <w:marRight w:val="0"/>
          <w:marTop w:val="0"/>
          <w:marBottom w:val="0"/>
          <w:divBdr>
            <w:top w:val="none" w:sz="0" w:space="0" w:color="auto"/>
            <w:left w:val="none" w:sz="0" w:space="0" w:color="auto"/>
            <w:bottom w:val="none" w:sz="0" w:space="0" w:color="auto"/>
            <w:right w:val="none" w:sz="0" w:space="0" w:color="auto"/>
          </w:divBdr>
          <w:divsChild>
            <w:div w:id="1928153541">
              <w:marLeft w:val="0"/>
              <w:marRight w:val="0"/>
              <w:marTop w:val="0"/>
              <w:marBottom w:val="0"/>
              <w:divBdr>
                <w:top w:val="none" w:sz="0" w:space="0" w:color="auto"/>
                <w:left w:val="none" w:sz="0" w:space="0" w:color="auto"/>
                <w:bottom w:val="none" w:sz="0" w:space="0" w:color="auto"/>
                <w:right w:val="none" w:sz="0" w:space="0" w:color="auto"/>
              </w:divBdr>
            </w:div>
          </w:divsChild>
        </w:div>
        <w:div w:id="890339141">
          <w:marLeft w:val="0"/>
          <w:marRight w:val="0"/>
          <w:marTop w:val="0"/>
          <w:marBottom w:val="0"/>
          <w:divBdr>
            <w:top w:val="none" w:sz="0" w:space="0" w:color="auto"/>
            <w:left w:val="none" w:sz="0" w:space="0" w:color="auto"/>
            <w:bottom w:val="none" w:sz="0" w:space="0" w:color="auto"/>
            <w:right w:val="none" w:sz="0" w:space="0" w:color="auto"/>
          </w:divBdr>
          <w:divsChild>
            <w:div w:id="1361322795">
              <w:marLeft w:val="0"/>
              <w:marRight w:val="0"/>
              <w:marTop w:val="0"/>
              <w:marBottom w:val="0"/>
              <w:divBdr>
                <w:top w:val="none" w:sz="0" w:space="0" w:color="auto"/>
                <w:left w:val="none" w:sz="0" w:space="0" w:color="auto"/>
                <w:bottom w:val="none" w:sz="0" w:space="0" w:color="auto"/>
                <w:right w:val="none" w:sz="0" w:space="0" w:color="auto"/>
              </w:divBdr>
            </w:div>
          </w:divsChild>
        </w:div>
        <w:div w:id="892616075">
          <w:marLeft w:val="0"/>
          <w:marRight w:val="0"/>
          <w:marTop w:val="0"/>
          <w:marBottom w:val="0"/>
          <w:divBdr>
            <w:top w:val="none" w:sz="0" w:space="0" w:color="auto"/>
            <w:left w:val="none" w:sz="0" w:space="0" w:color="auto"/>
            <w:bottom w:val="none" w:sz="0" w:space="0" w:color="auto"/>
            <w:right w:val="none" w:sz="0" w:space="0" w:color="auto"/>
          </w:divBdr>
          <w:divsChild>
            <w:div w:id="642348081">
              <w:marLeft w:val="0"/>
              <w:marRight w:val="0"/>
              <w:marTop w:val="0"/>
              <w:marBottom w:val="0"/>
              <w:divBdr>
                <w:top w:val="none" w:sz="0" w:space="0" w:color="auto"/>
                <w:left w:val="none" w:sz="0" w:space="0" w:color="auto"/>
                <w:bottom w:val="none" w:sz="0" w:space="0" w:color="auto"/>
                <w:right w:val="none" w:sz="0" w:space="0" w:color="auto"/>
              </w:divBdr>
            </w:div>
          </w:divsChild>
        </w:div>
        <w:div w:id="971324541">
          <w:marLeft w:val="0"/>
          <w:marRight w:val="0"/>
          <w:marTop w:val="0"/>
          <w:marBottom w:val="0"/>
          <w:divBdr>
            <w:top w:val="none" w:sz="0" w:space="0" w:color="auto"/>
            <w:left w:val="none" w:sz="0" w:space="0" w:color="auto"/>
            <w:bottom w:val="none" w:sz="0" w:space="0" w:color="auto"/>
            <w:right w:val="none" w:sz="0" w:space="0" w:color="auto"/>
          </w:divBdr>
          <w:divsChild>
            <w:div w:id="1264454498">
              <w:marLeft w:val="0"/>
              <w:marRight w:val="0"/>
              <w:marTop w:val="0"/>
              <w:marBottom w:val="0"/>
              <w:divBdr>
                <w:top w:val="none" w:sz="0" w:space="0" w:color="auto"/>
                <w:left w:val="none" w:sz="0" w:space="0" w:color="auto"/>
                <w:bottom w:val="none" w:sz="0" w:space="0" w:color="auto"/>
                <w:right w:val="none" w:sz="0" w:space="0" w:color="auto"/>
              </w:divBdr>
            </w:div>
          </w:divsChild>
        </w:div>
        <w:div w:id="1171605616">
          <w:marLeft w:val="0"/>
          <w:marRight w:val="0"/>
          <w:marTop w:val="0"/>
          <w:marBottom w:val="0"/>
          <w:divBdr>
            <w:top w:val="none" w:sz="0" w:space="0" w:color="auto"/>
            <w:left w:val="none" w:sz="0" w:space="0" w:color="auto"/>
            <w:bottom w:val="none" w:sz="0" w:space="0" w:color="auto"/>
            <w:right w:val="none" w:sz="0" w:space="0" w:color="auto"/>
          </w:divBdr>
          <w:divsChild>
            <w:div w:id="322856415">
              <w:marLeft w:val="0"/>
              <w:marRight w:val="0"/>
              <w:marTop w:val="0"/>
              <w:marBottom w:val="0"/>
              <w:divBdr>
                <w:top w:val="none" w:sz="0" w:space="0" w:color="auto"/>
                <w:left w:val="none" w:sz="0" w:space="0" w:color="auto"/>
                <w:bottom w:val="none" w:sz="0" w:space="0" w:color="auto"/>
                <w:right w:val="none" w:sz="0" w:space="0" w:color="auto"/>
              </w:divBdr>
            </w:div>
          </w:divsChild>
        </w:div>
        <w:div w:id="1216773451">
          <w:marLeft w:val="0"/>
          <w:marRight w:val="0"/>
          <w:marTop w:val="0"/>
          <w:marBottom w:val="0"/>
          <w:divBdr>
            <w:top w:val="none" w:sz="0" w:space="0" w:color="auto"/>
            <w:left w:val="none" w:sz="0" w:space="0" w:color="auto"/>
            <w:bottom w:val="none" w:sz="0" w:space="0" w:color="auto"/>
            <w:right w:val="none" w:sz="0" w:space="0" w:color="auto"/>
          </w:divBdr>
          <w:divsChild>
            <w:div w:id="564922490">
              <w:marLeft w:val="0"/>
              <w:marRight w:val="0"/>
              <w:marTop w:val="0"/>
              <w:marBottom w:val="0"/>
              <w:divBdr>
                <w:top w:val="none" w:sz="0" w:space="0" w:color="auto"/>
                <w:left w:val="none" w:sz="0" w:space="0" w:color="auto"/>
                <w:bottom w:val="none" w:sz="0" w:space="0" w:color="auto"/>
                <w:right w:val="none" w:sz="0" w:space="0" w:color="auto"/>
              </w:divBdr>
            </w:div>
          </w:divsChild>
        </w:div>
        <w:div w:id="1217858681">
          <w:marLeft w:val="0"/>
          <w:marRight w:val="0"/>
          <w:marTop w:val="0"/>
          <w:marBottom w:val="0"/>
          <w:divBdr>
            <w:top w:val="none" w:sz="0" w:space="0" w:color="auto"/>
            <w:left w:val="none" w:sz="0" w:space="0" w:color="auto"/>
            <w:bottom w:val="none" w:sz="0" w:space="0" w:color="auto"/>
            <w:right w:val="none" w:sz="0" w:space="0" w:color="auto"/>
          </w:divBdr>
          <w:divsChild>
            <w:div w:id="1287279427">
              <w:marLeft w:val="0"/>
              <w:marRight w:val="0"/>
              <w:marTop w:val="0"/>
              <w:marBottom w:val="0"/>
              <w:divBdr>
                <w:top w:val="none" w:sz="0" w:space="0" w:color="auto"/>
                <w:left w:val="none" w:sz="0" w:space="0" w:color="auto"/>
                <w:bottom w:val="none" w:sz="0" w:space="0" w:color="auto"/>
                <w:right w:val="none" w:sz="0" w:space="0" w:color="auto"/>
              </w:divBdr>
            </w:div>
          </w:divsChild>
        </w:div>
        <w:div w:id="1273170732">
          <w:marLeft w:val="0"/>
          <w:marRight w:val="0"/>
          <w:marTop w:val="0"/>
          <w:marBottom w:val="0"/>
          <w:divBdr>
            <w:top w:val="none" w:sz="0" w:space="0" w:color="auto"/>
            <w:left w:val="none" w:sz="0" w:space="0" w:color="auto"/>
            <w:bottom w:val="none" w:sz="0" w:space="0" w:color="auto"/>
            <w:right w:val="none" w:sz="0" w:space="0" w:color="auto"/>
          </w:divBdr>
          <w:divsChild>
            <w:div w:id="466944656">
              <w:marLeft w:val="0"/>
              <w:marRight w:val="0"/>
              <w:marTop w:val="0"/>
              <w:marBottom w:val="0"/>
              <w:divBdr>
                <w:top w:val="none" w:sz="0" w:space="0" w:color="auto"/>
                <w:left w:val="none" w:sz="0" w:space="0" w:color="auto"/>
                <w:bottom w:val="none" w:sz="0" w:space="0" w:color="auto"/>
                <w:right w:val="none" w:sz="0" w:space="0" w:color="auto"/>
              </w:divBdr>
            </w:div>
          </w:divsChild>
        </w:div>
        <w:div w:id="1323968955">
          <w:marLeft w:val="0"/>
          <w:marRight w:val="0"/>
          <w:marTop w:val="0"/>
          <w:marBottom w:val="0"/>
          <w:divBdr>
            <w:top w:val="none" w:sz="0" w:space="0" w:color="auto"/>
            <w:left w:val="none" w:sz="0" w:space="0" w:color="auto"/>
            <w:bottom w:val="none" w:sz="0" w:space="0" w:color="auto"/>
            <w:right w:val="none" w:sz="0" w:space="0" w:color="auto"/>
          </w:divBdr>
          <w:divsChild>
            <w:div w:id="2069959903">
              <w:marLeft w:val="0"/>
              <w:marRight w:val="0"/>
              <w:marTop w:val="0"/>
              <w:marBottom w:val="0"/>
              <w:divBdr>
                <w:top w:val="none" w:sz="0" w:space="0" w:color="auto"/>
                <w:left w:val="none" w:sz="0" w:space="0" w:color="auto"/>
                <w:bottom w:val="none" w:sz="0" w:space="0" w:color="auto"/>
                <w:right w:val="none" w:sz="0" w:space="0" w:color="auto"/>
              </w:divBdr>
            </w:div>
          </w:divsChild>
        </w:div>
        <w:div w:id="1392191457">
          <w:marLeft w:val="0"/>
          <w:marRight w:val="0"/>
          <w:marTop w:val="0"/>
          <w:marBottom w:val="0"/>
          <w:divBdr>
            <w:top w:val="none" w:sz="0" w:space="0" w:color="auto"/>
            <w:left w:val="none" w:sz="0" w:space="0" w:color="auto"/>
            <w:bottom w:val="none" w:sz="0" w:space="0" w:color="auto"/>
            <w:right w:val="none" w:sz="0" w:space="0" w:color="auto"/>
          </w:divBdr>
          <w:divsChild>
            <w:div w:id="1126661715">
              <w:marLeft w:val="0"/>
              <w:marRight w:val="0"/>
              <w:marTop w:val="0"/>
              <w:marBottom w:val="0"/>
              <w:divBdr>
                <w:top w:val="none" w:sz="0" w:space="0" w:color="auto"/>
                <w:left w:val="none" w:sz="0" w:space="0" w:color="auto"/>
                <w:bottom w:val="none" w:sz="0" w:space="0" w:color="auto"/>
                <w:right w:val="none" w:sz="0" w:space="0" w:color="auto"/>
              </w:divBdr>
            </w:div>
          </w:divsChild>
        </w:div>
        <w:div w:id="1437946196">
          <w:marLeft w:val="0"/>
          <w:marRight w:val="0"/>
          <w:marTop w:val="0"/>
          <w:marBottom w:val="0"/>
          <w:divBdr>
            <w:top w:val="none" w:sz="0" w:space="0" w:color="auto"/>
            <w:left w:val="none" w:sz="0" w:space="0" w:color="auto"/>
            <w:bottom w:val="none" w:sz="0" w:space="0" w:color="auto"/>
            <w:right w:val="none" w:sz="0" w:space="0" w:color="auto"/>
          </w:divBdr>
          <w:divsChild>
            <w:div w:id="2099784392">
              <w:marLeft w:val="0"/>
              <w:marRight w:val="0"/>
              <w:marTop w:val="0"/>
              <w:marBottom w:val="0"/>
              <w:divBdr>
                <w:top w:val="none" w:sz="0" w:space="0" w:color="auto"/>
                <w:left w:val="none" w:sz="0" w:space="0" w:color="auto"/>
                <w:bottom w:val="none" w:sz="0" w:space="0" w:color="auto"/>
                <w:right w:val="none" w:sz="0" w:space="0" w:color="auto"/>
              </w:divBdr>
            </w:div>
          </w:divsChild>
        </w:div>
        <w:div w:id="1577085962">
          <w:marLeft w:val="0"/>
          <w:marRight w:val="0"/>
          <w:marTop w:val="0"/>
          <w:marBottom w:val="0"/>
          <w:divBdr>
            <w:top w:val="none" w:sz="0" w:space="0" w:color="auto"/>
            <w:left w:val="none" w:sz="0" w:space="0" w:color="auto"/>
            <w:bottom w:val="none" w:sz="0" w:space="0" w:color="auto"/>
            <w:right w:val="none" w:sz="0" w:space="0" w:color="auto"/>
          </w:divBdr>
          <w:divsChild>
            <w:div w:id="1319921350">
              <w:marLeft w:val="0"/>
              <w:marRight w:val="0"/>
              <w:marTop w:val="0"/>
              <w:marBottom w:val="0"/>
              <w:divBdr>
                <w:top w:val="none" w:sz="0" w:space="0" w:color="auto"/>
                <w:left w:val="none" w:sz="0" w:space="0" w:color="auto"/>
                <w:bottom w:val="none" w:sz="0" w:space="0" w:color="auto"/>
                <w:right w:val="none" w:sz="0" w:space="0" w:color="auto"/>
              </w:divBdr>
            </w:div>
          </w:divsChild>
        </w:div>
        <w:div w:id="1681469648">
          <w:marLeft w:val="0"/>
          <w:marRight w:val="0"/>
          <w:marTop w:val="0"/>
          <w:marBottom w:val="0"/>
          <w:divBdr>
            <w:top w:val="none" w:sz="0" w:space="0" w:color="auto"/>
            <w:left w:val="none" w:sz="0" w:space="0" w:color="auto"/>
            <w:bottom w:val="none" w:sz="0" w:space="0" w:color="auto"/>
            <w:right w:val="none" w:sz="0" w:space="0" w:color="auto"/>
          </w:divBdr>
          <w:divsChild>
            <w:div w:id="372997288">
              <w:marLeft w:val="0"/>
              <w:marRight w:val="0"/>
              <w:marTop w:val="0"/>
              <w:marBottom w:val="0"/>
              <w:divBdr>
                <w:top w:val="none" w:sz="0" w:space="0" w:color="auto"/>
                <w:left w:val="none" w:sz="0" w:space="0" w:color="auto"/>
                <w:bottom w:val="none" w:sz="0" w:space="0" w:color="auto"/>
                <w:right w:val="none" w:sz="0" w:space="0" w:color="auto"/>
              </w:divBdr>
            </w:div>
          </w:divsChild>
        </w:div>
        <w:div w:id="1725594950">
          <w:marLeft w:val="0"/>
          <w:marRight w:val="0"/>
          <w:marTop w:val="0"/>
          <w:marBottom w:val="0"/>
          <w:divBdr>
            <w:top w:val="none" w:sz="0" w:space="0" w:color="auto"/>
            <w:left w:val="none" w:sz="0" w:space="0" w:color="auto"/>
            <w:bottom w:val="none" w:sz="0" w:space="0" w:color="auto"/>
            <w:right w:val="none" w:sz="0" w:space="0" w:color="auto"/>
          </w:divBdr>
          <w:divsChild>
            <w:div w:id="1012492435">
              <w:marLeft w:val="0"/>
              <w:marRight w:val="0"/>
              <w:marTop w:val="0"/>
              <w:marBottom w:val="0"/>
              <w:divBdr>
                <w:top w:val="none" w:sz="0" w:space="0" w:color="auto"/>
                <w:left w:val="none" w:sz="0" w:space="0" w:color="auto"/>
                <w:bottom w:val="none" w:sz="0" w:space="0" w:color="auto"/>
                <w:right w:val="none" w:sz="0" w:space="0" w:color="auto"/>
              </w:divBdr>
            </w:div>
          </w:divsChild>
        </w:div>
        <w:div w:id="1778938729">
          <w:marLeft w:val="0"/>
          <w:marRight w:val="0"/>
          <w:marTop w:val="0"/>
          <w:marBottom w:val="0"/>
          <w:divBdr>
            <w:top w:val="none" w:sz="0" w:space="0" w:color="auto"/>
            <w:left w:val="none" w:sz="0" w:space="0" w:color="auto"/>
            <w:bottom w:val="none" w:sz="0" w:space="0" w:color="auto"/>
            <w:right w:val="none" w:sz="0" w:space="0" w:color="auto"/>
          </w:divBdr>
          <w:divsChild>
            <w:div w:id="410124721">
              <w:marLeft w:val="0"/>
              <w:marRight w:val="0"/>
              <w:marTop w:val="0"/>
              <w:marBottom w:val="0"/>
              <w:divBdr>
                <w:top w:val="none" w:sz="0" w:space="0" w:color="auto"/>
                <w:left w:val="none" w:sz="0" w:space="0" w:color="auto"/>
                <w:bottom w:val="none" w:sz="0" w:space="0" w:color="auto"/>
                <w:right w:val="none" w:sz="0" w:space="0" w:color="auto"/>
              </w:divBdr>
            </w:div>
          </w:divsChild>
        </w:div>
        <w:div w:id="1796605125">
          <w:marLeft w:val="0"/>
          <w:marRight w:val="0"/>
          <w:marTop w:val="0"/>
          <w:marBottom w:val="0"/>
          <w:divBdr>
            <w:top w:val="none" w:sz="0" w:space="0" w:color="auto"/>
            <w:left w:val="none" w:sz="0" w:space="0" w:color="auto"/>
            <w:bottom w:val="none" w:sz="0" w:space="0" w:color="auto"/>
            <w:right w:val="none" w:sz="0" w:space="0" w:color="auto"/>
          </w:divBdr>
          <w:divsChild>
            <w:div w:id="2017339801">
              <w:marLeft w:val="0"/>
              <w:marRight w:val="0"/>
              <w:marTop w:val="0"/>
              <w:marBottom w:val="0"/>
              <w:divBdr>
                <w:top w:val="none" w:sz="0" w:space="0" w:color="auto"/>
                <w:left w:val="none" w:sz="0" w:space="0" w:color="auto"/>
                <w:bottom w:val="none" w:sz="0" w:space="0" w:color="auto"/>
                <w:right w:val="none" w:sz="0" w:space="0" w:color="auto"/>
              </w:divBdr>
            </w:div>
          </w:divsChild>
        </w:div>
        <w:div w:id="1834026132">
          <w:marLeft w:val="0"/>
          <w:marRight w:val="0"/>
          <w:marTop w:val="0"/>
          <w:marBottom w:val="0"/>
          <w:divBdr>
            <w:top w:val="none" w:sz="0" w:space="0" w:color="auto"/>
            <w:left w:val="none" w:sz="0" w:space="0" w:color="auto"/>
            <w:bottom w:val="none" w:sz="0" w:space="0" w:color="auto"/>
            <w:right w:val="none" w:sz="0" w:space="0" w:color="auto"/>
          </w:divBdr>
          <w:divsChild>
            <w:div w:id="494734460">
              <w:marLeft w:val="0"/>
              <w:marRight w:val="0"/>
              <w:marTop w:val="0"/>
              <w:marBottom w:val="0"/>
              <w:divBdr>
                <w:top w:val="none" w:sz="0" w:space="0" w:color="auto"/>
                <w:left w:val="none" w:sz="0" w:space="0" w:color="auto"/>
                <w:bottom w:val="none" w:sz="0" w:space="0" w:color="auto"/>
                <w:right w:val="none" w:sz="0" w:space="0" w:color="auto"/>
              </w:divBdr>
            </w:div>
          </w:divsChild>
        </w:div>
        <w:div w:id="1844513564">
          <w:marLeft w:val="0"/>
          <w:marRight w:val="0"/>
          <w:marTop w:val="0"/>
          <w:marBottom w:val="0"/>
          <w:divBdr>
            <w:top w:val="none" w:sz="0" w:space="0" w:color="auto"/>
            <w:left w:val="none" w:sz="0" w:space="0" w:color="auto"/>
            <w:bottom w:val="none" w:sz="0" w:space="0" w:color="auto"/>
            <w:right w:val="none" w:sz="0" w:space="0" w:color="auto"/>
          </w:divBdr>
          <w:divsChild>
            <w:div w:id="375277556">
              <w:marLeft w:val="0"/>
              <w:marRight w:val="0"/>
              <w:marTop w:val="0"/>
              <w:marBottom w:val="0"/>
              <w:divBdr>
                <w:top w:val="none" w:sz="0" w:space="0" w:color="auto"/>
                <w:left w:val="none" w:sz="0" w:space="0" w:color="auto"/>
                <w:bottom w:val="none" w:sz="0" w:space="0" w:color="auto"/>
                <w:right w:val="none" w:sz="0" w:space="0" w:color="auto"/>
              </w:divBdr>
            </w:div>
          </w:divsChild>
        </w:div>
        <w:div w:id="1892375113">
          <w:marLeft w:val="0"/>
          <w:marRight w:val="0"/>
          <w:marTop w:val="0"/>
          <w:marBottom w:val="0"/>
          <w:divBdr>
            <w:top w:val="none" w:sz="0" w:space="0" w:color="auto"/>
            <w:left w:val="none" w:sz="0" w:space="0" w:color="auto"/>
            <w:bottom w:val="none" w:sz="0" w:space="0" w:color="auto"/>
            <w:right w:val="none" w:sz="0" w:space="0" w:color="auto"/>
          </w:divBdr>
          <w:divsChild>
            <w:div w:id="2106605582">
              <w:marLeft w:val="0"/>
              <w:marRight w:val="0"/>
              <w:marTop w:val="0"/>
              <w:marBottom w:val="0"/>
              <w:divBdr>
                <w:top w:val="none" w:sz="0" w:space="0" w:color="auto"/>
                <w:left w:val="none" w:sz="0" w:space="0" w:color="auto"/>
                <w:bottom w:val="none" w:sz="0" w:space="0" w:color="auto"/>
                <w:right w:val="none" w:sz="0" w:space="0" w:color="auto"/>
              </w:divBdr>
            </w:div>
          </w:divsChild>
        </w:div>
        <w:div w:id="1904564184">
          <w:marLeft w:val="0"/>
          <w:marRight w:val="0"/>
          <w:marTop w:val="0"/>
          <w:marBottom w:val="0"/>
          <w:divBdr>
            <w:top w:val="none" w:sz="0" w:space="0" w:color="auto"/>
            <w:left w:val="none" w:sz="0" w:space="0" w:color="auto"/>
            <w:bottom w:val="none" w:sz="0" w:space="0" w:color="auto"/>
            <w:right w:val="none" w:sz="0" w:space="0" w:color="auto"/>
          </w:divBdr>
          <w:divsChild>
            <w:div w:id="497161974">
              <w:marLeft w:val="0"/>
              <w:marRight w:val="0"/>
              <w:marTop w:val="0"/>
              <w:marBottom w:val="0"/>
              <w:divBdr>
                <w:top w:val="none" w:sz="0" w:space="0" w:color="auto"/>
                <w:left w:val="none" w:sz="0" w:space="0" w:color="auto"/>
                <w:bottom w:val="none" w:sz="0" w:space="0" w:color="auto"/>
                <w:right w:val="none" w:sz="0" w:space="0" w:color="auto"/>
              </w:divBdr>
            </w:div>
          </w:divsChild>
        </w:div>
        <w:div w:id="1976447673">
          <w:marLeft w:val="0"/>
          <w:marRight w:val="0"/>
          <w:marTop w:val="0"/>
          <w:marBottom w:val="0"/>
          <w:divBdr>
            <w:top w:val="none" w:sz="0" w:space="0" w:color="auto"/>
            <w:left w:val="none" w:sz="0" w:space="0" w:color="auto"/>
            <w:bottom w:val="none" w:sz="0" w:space="0" w:color="auto"/>
            <w:right w:val="none" w:sz="0" w:space="0" w:color="auto"/>
          </w:divBdr>
          <w:divsChild>
            <w:div w:id="921914566">
              <w:marLeft w:val="0"/>
              <w:marRight w:val="0"/>
              <w:marTop w:val="0"/>
              <w:marBottom w:val="0"/>
              <w:divBdr>
                <w:top w:val="none" w:sz="0" w:space="0" w:color="auto"/>
                <w:left w:val="none" w:sz="0" w:space="0" w:color="auto"/>
                <w:bottom w:val="none" w:sz="0" w:space="0" w:color="auto"/>
                <w:right w:val="none" w:sz="0" w:space="0" w:color="auto"/>
              </w:divBdr>
            </w:div>
          </w:divsChild>
        </w:div>
        <w:div w:id="2061591231">
          <w:marLeft w:val="0"/>
          <w:marRight w:val="0"/>
          <w:marTop w:val="0"/>
          <w:marBottom w:val="0"/>
          <w:divBdr>
            <w:top w:val="none" w:sz="0" w:space="0" w:color="auto"/>
            <w:left w:val="none" w:sz="0" w:space="0" w:color="auto"/>
            <w:bottom w:val="none" w:sz="0" w:space="0" w:color="auto"/>
            <w:right w:val="none" w:sz="0" w:space="0" w:color="auto"/>
          </w:divBdr>
          <w:divsChild>
            <w:div w:id="923077342">
              <w:marLeft w:val="0"/>
              <w:marRight w:val="0"/>
              <w:marTop w:val="0"/>
              <w:marBottom w:val="0"/>
              <w:divBdr>
                <w:top w:val="none" w:sz="0" w:space="0" w:color="auto"/>
                <w:left w:val="none" w:sz="0" w:space="0" w:color="auto"/>
                <w:bottom w:val="none" w:sz="0" w:space="0" w:color="auto"/>
                <w:right w:val="none" w:sz="0" w:space="0" w:color="auto"/>
              </w:divBdr>
            </w:div>
          </w:divsChild>
        </w:div>
        <w:div w:id="2072843884">
          <w:marLeft w:val="0"/>
          <w:marRight w:val="0"/>
          <w:marTop w:val="0"/>
          <w:marBottom w:val="0"/>
          <w:divBdr>
            <w:top w:val="none" w:sz="0" w:space="0" w:color="auto"/>
            <w:left w:val="none" w:sz="0" w:space="0" w:color="auto"/>
            <w:bottom w:val="none" w:sz="0" w:space="0" w:color="auto"/>
            <w:right w:val="none" w:sz="0" w:space="0" w:color="auto"/>
          </w:divBdr>
          <w:divsChild>
            <w:div w:id="9602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3759">
      <w:bodyDiv w:val="1"/>
      <w:marLeft w:val="0"/>
      <w:marRight w:val="0"/>
      <w:marTop w:val="0"/>
      <w:marBottom w:val="0"/>
      <w:divBdr>
        <w:top w:val="none" w:sz="0" w:space="0" w:color="auto"/>
        <w:left w:val="none" w:sz="0" w:space="0" w:color="auto"/>
        <w:bottom w:val="none" w:sz="0" w:space="0" w:color="auto"/>
        <w:right w:val="none" w:sz="0" w:space="0" w:color="auto"/>
      </w:divBdr>
    </w:div>
    <w:div w:id="1843884972">
      <w:bodyDiv w:val="1"/>
      <w:marLeft w:val="0"/>
      <w:marRight w:val="0"/>
      <w:marTop w:val="0"/>
      <w:marBottom w:val="0"/>
      <w:divBdr>
        <w:top w:val="none" w:sz="0" w:space="0" w:color="auto"/>
        <w:left w:val="none" w:sz="0" w:space="0" w:color="auto"/>
        <w:bottom w:val="none" w:sz="0" w:space="0" w:color="auto"/>
        <w:right w:val="none" w:sz="0" w:space="0" w:color="auto"/>
      </w:divBdr>
      <w:divsChild>
        <w:div w:id="1118334214">
          <w:marLeft w:val="0"/>
          <w:marRight w:val="0"/>
          <w:marTop w:val="0"/>
          <w:marBottom w:val="0"/>
          <w:divBdr>
            <w:top w:val="none" w:sz="0" w:space="0" w:color="auto"/>
            <w:left w:val="none" w:sz="0" w:space="0" w:color="auto"/>
            <w:bottom w:val="none" w:sz="0" w:space="0" w:color="auto"/>
            <w:right w:val="none" w:sz="0" w:space="0" w:color="auto"/>
          </w:divBdr>
        </w:div>
        <w:div w:id="1377584322">
          <w:marLeft w:val="0"/>
          <w:marRight w:val="0"/>
          <w:marTop w:val="0"/>
          <w:marBottom w:val="0"/>
          <w:divBdr>
            <w:top w:val="none" w:sz="0" w:space="0" w:color="auto"/>
            <w:left w:val="none" w:sz="0" w:space="0" w:color="auto"/>
            <w:bottom w:val="none" w:sz="0" w:space="0" w:color="auto"/>
            <w:right w:val="none" w:sz="0" w:space="0" w:color="auto"/>
          </w:divBdr>
        </w:div>
      </w:divsChild>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65291369">
      <w:bodyDiv w:val="1"/>
      <w:marLeft w:val="0"/>
      <w:marRight w:val="0"/>
      <w:marTop w:val="0"/>
      <w:marBottom w:val="0"/>
      <w:divBdr>
        <w:top w:val="none" w:sz="0" w:space="0" w:color="auto"/>
        <w:left w:val="none" w:sz="0" w:space="0" w:color="auto"/>
        <w:bottom w:val="none" w:sz="0" w:space="0" w:color="auto"/>
        <w:right w:val="none" w:sz="0" w:space="0" w:color="auto"/>
      </w:divBdr>
    </w:div>
    <w:div w:id="1867208497">
      <w:bodyDiv w:val="1"/>
      <w:marLeft w:val="0"/>
      <w:marRight w:val="0"/>
      <w:marTop w:val="0"/>
      <w:marBottom w:val="0"/>
      <w:divBdr>
        <w:top w:val="none" w:sz="0" w:space="0" w:color="auto"/>
        <w:left w:val="none" w:sz="0" w:space="0" w:color="auto"/>
        <w:bottom w:val="none" w:sz="0" w:space="0" w:color="auto"/>
        <w:right w:val="none" w:sz="0" w:space="0" w:color="auto"/>
      </w:divBdr>
      <w:divsChild>
        <w:div w:id="1897008489">
          <w:marLeft w:val="605"/>
          <w:marRight w:val="0"/>
          <w:marTop w:val="0"/>
          <w:marBottom w:val="0"/>
          <w:divBdr>
            <w:top w:val="none" w:sz="0" w:space="0" w:color="auto"/>
            <w:left w:val="none" w:sz="0" w:space="0" w:color="auto"/>
            <w:bottom w:val="none" w:sz="0" w:space="0" w:color="auto"/>
            <w:right w:val="none" w:sz="0" w:space="0" w:color="auto"/>
          </w:divBdr>
        </w:div>
      </w:divsChild>
    </w:div>
    <w:div w:id="1875537241">
      <w:bodyDiv w:val="1"/>
      <w:marLeft w:val="0"/>
      <w:marRight w:val="0"/>
      <w:marTop w:val="0"/>
      <w:marBottom w:val="0"/>
      <w:divBdr>
        <w:top w:val="none" w:sz="0" w:space="0" w:color="auto"/>
        <w:left w:val="none" w:sz="0" w:space="0" w:color="auto"/>
        <w:bottom w:val="none" w:sz="0" w:space="0" w:color="auto"/>
        <w:right w:val="none" w:sz="0" w:space="0" w:color="auto"/>
      </w:divBdr>
    </w:div>
    <w:div w:id="1881817453">
      <w:bodyDiv w:val="1"/>
      <w:marLeft w:val="0"/>
      <w:marRight w:val="0"/>
      <w:marTop w:val="0"/>
      <w:marBottom w:val="0"/>
      <w:divBdr>
        <w:top w:val="none" w:sz="0" w:space="0" w:color="auto"/>
        <w:left w:val="none" w:sz="0" w:space="0" w:color="auto"/>
        <w:bottom w:val="none" w:sz="0" w:space="0" w:color="auto"/>
        <w:right w:val="none" w:sz="0" w:space="0" w:color="auto"/>
      </w:divBdr>
      <w:divsChild>
        <w:div w:id="36125062">
          <w:marLeft w:val="0"/>
          <w:marRight w:val="0"/>
          <w:marTop w:val="0"/>
          <w:marBottom w:val="0"/>
          <w:divBdr>
            <w:top w:val="none" w:sz="0" w:space="0" w:color="auto"/>
            <w:left w:val="none" w:sz="0" w:space="0" w:color="auto"/>
            <w:bottom w:val="none" w:sz="0" w:space="0" w:color="auto"/>
            <w:right w:val="none" w:sz="0" w:space="0" w:color="auto"/>
          </w:divBdr>
        </w:div>
        <w:div w:id="1450010634">
          <w:marLeft w:val="0"/>
          <w:marRight w:val="0"/>
          <w:marTop w:val="0"/>
          <w:marBottom w:val="0"/>
          <w:divBdr>
            <w:top w:val="none" w:sz="0" w:space="0" w:color="auto"/>
            <w:left w:val="none" w:sz="0" w:space="0" w:color="auto"/>
            <w:bottom w:val="none" w:sz="0" w:space="0" w:color="auto"/>
            <w:right w:val="none" w:sz="0" w:space="0" w:color="auto"/>
          </w:divBdr>
        </w:div>
        <w:div w:id="1633436172">
          <w:marLeft w:val="0"/>
          <w:marRight w:val="0"/>
          <w:marTop w:val="0"/>
          <w:marBottom w:val="0"/>
          <w:divBdr>
            <w:top w:val="none" w:sz="0" w:space="0" w:color="auto"/>
            <w:left w:val="none" w:sz="0" w:space="0" w:color="auto"/>
            <w:bottom w:val="none" w:sz="0" w:space="0" w:color="auto"/>
            <w:right w:val="none" w:sz="0" w:space="0" w:color="auto"/>
          </w:divBdr>
        </w:div>
      </w:divsChild>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3782364">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2688285">
      <w:bodyDiv w:val="1"/>
      <w:marLeft w:val="0"/>
      <w:marRight w:val="0"/>
      <w:marTop w:val="0"/>
      <w:marBottom w:val="0"/>
      <w:divBdr>
        <w:top w:val="none" w:sz="0" w:space="0" w:color="auto"/>
        <w:left w:val="none" w:sz="0" w:space="0" w:color="auto"/>
        <w:bottom w:val="none" w:sz="0" w:space="0" w:color="auto"/>
        <w:right w:val="none" w:sz="0" w:space="0" w:color="auto"/>
      </w:divBdr>
      <w:divsChild>
        <w:div w:id="1073625623">
          <w:marLeft w:val="562"/>
          <w:marRight w:val="0"/>
          <w:marTop w:val="0"/>
          <w:marBottom w:val="0"/>
          <w:divBdr>
            <w:top w:val="none" w:sz="0" w:space="0" w:color="auto"/>
            <w:left w:val="none" w:sz="0" w:space="0" w:color="auto"/>
            <w:bottom w:val="none" w:sz="0" w:space="0" w:color="auto"/>
            <w:right w:val="none" w:sz="0" w:space="0" w:color="auto"/>
          </w:divBdr>
        </w:div>
        <w:div w:id="1204558889">
          <w:marLeft w:val="562"/>
          <w:marRight w:val="0"/>
          <w:marTop w:val="0"/>
          <w:marBottom w:val="0"/>
          <w:divBdr>
            <w:top w:val="none" w:sz="0" w:space="0" w:color="auto"/>
            <w:left w:val="none" w:sz="0" w:space="0" w:color="auto"/>
            <w:bottom w:val="none" w:sz="0" w:space="0" w:color="auto"/>
            <w:right w:val="none" w:sz="0" w:space="0" w:color="auto"/>
          </w:divBdr>
        </w:div>
      </w:divsChild>
    </w:div>
    <w:div w:id="1894536408">
      <w:bodyDiv w:val="1"/>
      <w:marLeft w:val="0"/>
      <w:marRight w:val="0"/>
      <w:marTop w:val="0"/>
      <w:marBottom w:val="0"/>
      <w:divBdr>
        <w:top w:val="none" w:sz="0" w:space="0" w:color="auto"/>
        <w:left w:val="none" w:sz="0" w:space="0" w:color="auto"/>
        <w:bottom w:val="none" w:sz="0" w:space="0" w:color="auto"/>
        <w:right w:val="none" w:sz="0" w:space="0" w:color="auto"/>
      </w:divBdr>
      <w:divsChild>
        <w:div w:id="1143891794">
          <w:marLeft w:val="274"/>
          <w:marRight w:val="0"/>
          <w:marTop w:val="0"/>
          <w:marBottom w:val="0"/>
          <w:divBdr>
            <w:top w:val="none" w:sz="0" w:space="0" w:color="auto"/>
            <w:left w:val="none" w:sz="0" w:space="0" w:color="auto"/>
            <w:bottom w:val="none" w:sz="0" w:space="0" w:color="auto"/>
            <w:right w:val="none" w:sz="0" w:space="0" w:color="auto"/>
          </w:divBdr>
        </w:div>
        <w:div w:id="1079903782">
          <w:marLeft w:val="274"/>
          <w:marRight w:val="0"/>
          <w:marTop w:val="150"/>
          <w:marBottom w:val="0"/>
          <w:divBdr>
            <w:top w:val="none" w:sz="0" w:space="0" w:color="auto"/>
            <w:left w:val="none" w:sz="0" w:space="0" w:color="auto"/>
            <w:bottom w:val="none" w:sz="0" w:space="0" w:color="auto"/>
            <w:right w:val="none" w:sz="0" w:space="0" w:color="auto"/>
          </w:divBdr>
        </w:div>
        <w:div w:id="1774747305">
          <w:marLeft w:val="274"/>
          <w:marRight w:val="0"/>
          <w:marTop w:val="150"/>
          <w:marBottom w:val="0"/>
          <w:divBdr>
            <w:top w:val="none" w:sz="0" w:space="0" w:color="auto"/>
            <w:left w:val="none" w:sz="0" w:space="0" w:color="auto"/>
            <w:bottom w:val="none" w:sz="0" w:space="0" w:color="auto"/>
            <w:right w:val="none" w:sz="0" w:space="0" w:color="auto"/>
          </w:divBdr>
        </w:div>
        <w:div w:id="189728354">
          <w:marLeft w:val="274"/>
          <w:marRight w:val="0"/>
          <w:marTop w:val="150"/>
          <w:marBottom w:val="0"/>
          <w:divBdr>
            <w:top w:val="none" w:sz="0" w:space="0" w:color="auto"/>
            <w:left w:val="none" w:sz="0" w:space="0" w:color="auto"/>
            <w:bottom w:val="none" w:sz="0" w:space="0" w:color="auto"/>
            <w:right w:val="none" w:sz="0" w:space="0" w:color="auto"/>
          </w:divBdr>
        </w:div>
      </w:divsChild>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09874438">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3963160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78219138">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1998262535">
      <w:bodyDiv w:val="1"/>
      <w:marLeft w:val="0"/>
      <w:marRight w:val="0"/>
      <w:marTop w:val="0"/>
      <w:marBottom w:val="0"/>
      <w:divBdr>
        <w:top w:val="none" w:sz="0" w:space="0" w:color="auto"/>
        <w:left w:val="none" w:sz="0" w:space="0" w:color="auto"/>
        <w:bottom w:val="none" w:sz="0" w:space="0" w:color="auto"/>
        <w:right w:val="none" w:sz="0" w:space="0" w:color="auto"/>
      </w:divBdr>
      <w:divsChild>
        <w:div w:id="1136098979">
          <w:marLeft w:val="0"/>
          <w:marRight w:val="0"/>
          <w:marTop w:val="0"/>
          <w:marBottom w:val="0"/>
          <w:divBdr>
            <w:top w:val="none" w:sz="0" w:space="0" w:color="auto"/>
            <w:left w:val="none" w:sz="0" w:space="0" w:color="auto"/>
            <w:bottom w:val="none" w:sz="0" w:space="0" w:color="auto"/>
            <w:right w:val="none" w:sz="0" w:space="0" w:color="auto"/>
          </w:divBdr>
          <w:divsChild>
            <w:div w:id="1687171037">
              <w:marLeft w:val="-75"/>
              <w:marRight w:val="0"/>
              <w:marTop w:val="30"/>
              <w:marBottom w:val="30"/>
              <w:divBdr>
                <w:top w:val="none" w:sz="0" w:space="0" w:color="auto"/>
                <w:left w:val="none" w:sz="0" w:space="0" w:color="auto"/>
                <w:bottom w:val="none" w:sz="0" w:space="0" w:color="auto"/>
                <w:right w:val="none" w:sz="0" w:space="0" w:color="auto"/>
              </w:divBdr>
              <w:divsChild>
                <w:div w:id="6176971">
                  <w:marLeft w:val="0"/>
                  <w:marRight w:val="0"/>
                  <w:marTop w:val="0"/>
                  <w:marBottom w:val="0"/>
                  <w:divBdr>
                    <w:top w:val="none" w:sz="0" w:space="0" w:color="auto"/>
                    <w:left w:val="none" w:sz="0" w:space="0" w:color="auto"/>
                    <w:bottom w:val="none" w:sz="0" w:space="0" w:color="auto"/>
                    <w:right w:val="none" w:sz="0" w:space="0" w:color="auto"/>
                  </w:divBdr>
                  <w:divsChild>
                    <w:div w:id="1917276159">
                      <w:marLeft w:val="0"/>
                      <w:marRight w:val="0"/>
                      <w:marTop w:val="0"/>
                      <w:marBottom w:val="0"/>
                      <w:divBdr>
                        <w:top w:val="none" w:sz="0" w:space="0" w:color="auto"/>
                        <w:left w:val="none" w:sz="0" w:space="0" w:color="auto"/>
                        <w:bottom w:val="none" w:sz="0" w:space="0" w:color="auto"/>
                        <w:right w:val="none" w:sz="0" w:space="0" w:color="auto"/>
                      </w:divBdr>
                    </w:div>
                  </w:divsChild>
                </w:div>
                <w:div w:id="56439302">
                  <w:marLeft w:val="0"/>
                  <w:marRight w:val="0"/>
                  <w:marTop w:val="0"/>
                  <w:marBottom w:val="0"/>
                  <w:divBdr>
                    <w:top w:val="none" w:sz="0" w:space="0" w:color="auto"/>
                    <w:left w:val="none" w:sz="0" w:space="0" w:color="auto"/>
                    <w:bottom w:val="none" w:sz="0" w:space="0" w:color="auto"/>
                    <w:right w:val="none" w:sz="0" w:space="0" w:color="auto"/>
                  </w:divBdr>
                  <w:divsChild>
                    <w:div w:id="1758672990">
                      <w:marLeft w:val="0"/>
                      <w:marRight w:val="0"/>
                      <w:marTop w:val="0"/>
                      <w:marBottom w:val="0"/>
                      <w:divBdr>
                        <w:top w:val="none" w:sz="0" w:space="0" w:color="auto"/>
                        <w:left w:val="none" w:sz="0" w:space="0" w:color="auto"/>
                        <w:bottom w:val="none" w:sz="0" w:space="0" w:color="auto"/>
                        <w:right w:val="none" w:sz="0" w:space="0" w:color="auto"/>
                      </w:divBdr>
                    </w:div>
                  </w:divsChild>
                </w:div>
                <w:div w:id="64184678">
                  <w:marLeft w:val="0"/>
                  <w:marRight w:val="0"/>
                  <w:marTop w:val="0"/>
                  <w:marBottom w:val="0"/>
                  <w:divBdr>
                    <w:top w:val="none" w:sz="0" w:space="0" w:color="auto"/>
                    <w:left w:val="none" w:sz="0" w:space="0" w:color="auto"/>
                    <w:bottom w:val="none" w:sz="0" w:space="0" w:color="auto"/>
                    <w:right w:val="none" w:sz="0" w:space="0" w:color="auto"/>
                  </w:divBdr>
                  <w:divsChild>
                    <w:div w:id="716591460">
                      <w:marLeft w:val="0"/>
                      <w:marRight w:val="0"/>
                      <w:marTop w:val="0"/>
                      <w:marBottom w:val="0"/>
                      <w:divBdr>
                        <w:top w:val="none" w:sz="0" w:space="0" w:color="auto"/>
                        <w:left w:val="none" w:sz="0" w:space="0" w:color="auto"/>
                        <w:bottom w:val="none" w:sz="0" w:space="0" w:color="auto"/>
                        <w:right w:val="none" w:sz="0" w:space="0" w:color="auto"/>
                      </w:divBdr>
                    </w:div>
                  </w:divsChild>
                </w:div>
                <w:div w:id="79836146">
                  <w:marLeft w:val="0"/>
                  <w:marRight w:val="0"/>
                  <w:marTop w:val="0"/>
                  <w:marBottom w:val="0"/>
                  <w:divBdr>
                    <w:top w:val="none" w:sz="0" w:space="0" w:color="auto"/>
                    <w:left w:val="none" w:sz="0" w:space="0" w:color="auto"/>
                    <w:bottom w:val="none" w:sz="0" w:space="0" w:color="auto"/>
                    <w:right w:val="none" w:sz="0" w:space="0" w:color="auto"/>
                  </w:divBdr>
                  <w:divsChild>
                    <w:div w:id="1234705890">
                      <w:marLeft w:val="0"/>
                      <w:marRight w:val="0"/>
                      <w:marTop w:val="0"/>
                      <w:marBottom w:val="0"/>
                      <w:divBdr>
                        <w:top w:val="none" w:sz="0" w:space="0" w:color="auto"/>
                        <w:left w:val="none" w:sz="0" w:space="0" w:color="auto"/>
                        <w:bottom w:val="none" w:sz="0" w:space="0" w:color="auto"/>
                        <w:right w:val="none" w:sz="0" w:space="0" w:color="auto"/>
                      </w:divBdr>
                    </w:div>
                  </w:divsChild>
                </w:div>
                <w:div w:id="92360852">
                  <w:marLeft w:val="0"/>
                  <w:marRight w:val="0"/>
                  <w:marTop w:val="0"/>
                  <w:marBottom w:val="0"/>
                  <w:divBdr>
                    <w:top w:val="none" w:sz="0" w:space="0" w:color="auto"/>
                    <w:left w:val="none" w:sz="0" w:space="0" w:color="auto"/>
                    <w:bottom w:val="none" w:sz="0" w:space="0" w:color="auto"/>
                    <w:right w:val="none" w:sz="0" w:space="0" w:color="auto"/>
                  </w:divBdr>
                  <w:divsChild>
                    <w:div w:id="1317800300">
                      <w:marLeft w:val="0"/>
                      <w:marRight w:val="0"/>
                      <w:marTop w:val="0"/>
                      <w:marBottom w:val="0"/>
                      <w:divBdr>
                        <w:top w:val="none" w:sz="0" w:space="0" w:color="auto"/>
                        <w:left w:val="none" w:sz="0" w:space="0" w:color="auto"/>
                        <w:bottom w:val="none" w:sz="0" w:space="0" w:color="auto"/>
                        <w:right w:val="none" w:sz="0" w:space="0" w:color="auto"/>
                      </w:divBdr>
                    </w:div>
                  </w:divsChild>
                </w:div>
                <w:div w:id="97336509">
                  <w:marLeft w:val="0"/>
                  <w:marRight w:val="0"/>
                  <w:marTop w:val="0"/>
                  <w:marBottom w:val="0"/>
                  <w:divBdr>
                    <w:top w:val="none" w:sz="0" w:space="0" w:color="auto"/>
                    <w:left w:val="none" w:sz="0" w:space="0" w:color="auto"/>
                    <w:bottom w:val="none" w:sz="0" w:space="0" w:color="auto"/>
                    <w:right w:val="none" w:sz="0" w:space="0" w:color="auto"/>
                  </w:divBdr>
                  <w:divsChild>
                    <w:div w:id="397018800">
                      <w:marLeft w:val="0"/>
                      <w:marRight w:val="0"/>
                      <w:marTop w:val="0"/>
                      <w:marBottom w:val="0"/>
                      <w:divBdr>
                        <w:top w:val="none" w:sz="0" w:space="0" w:color="auto"/>
                        <w:left w:val="none" w:sz="0" w:space="0" w:color="auto"/>
                        <w:bottom w:val="none" w:sz="0" w:space="0" w:color="auto"/>
                        <w:right w:val="none" w:sz="0" w:space="0" w:color="auto"/>
                      </w:divBdr>
                    </w:div>
                  </w:divsChild>
                </w:div>
                <w:div w:id="99033283">
                  <w:marLeft w:val="0"/>
                  <w:marRight w:val="0"/>
                  <w:marTop w:val="0"/>
                  <w:marBottom w:val="0"/>
                  <w:divBdr>
                    <w:top w:val="none" w:sz="0" w:space="0" w:color="auto"/>
                    <w:left w:val="none" w:sz="0" w:space="0" w:color="auto"/>
                    <w:bottom w:val="none" w:sz="0" w:space="0" w:color="auto"/>
                    <w:right w:val="none" w:sz="0" w:space="0" w:color="auto"/>
                  </w:divBdr>
                  <w:divsChild>
                    <w:div w:id="282619278">
                      <w:marLeft w:val="0"/>
                      <w:marRight w:val="0"/>
                      <w:marTop w:val="0"/>
                      <w:marBottom w:val="0"/>
                      <w:divBdr>
                        <w:top w:val="none" w:sz="0" w:space="0" w:color="auto"/>
                        <w:left w:val="none" w:sz="0" w:space="0" w:color="auto"/>
                        <w:bottom w:val="none" w:sz="0" w:space="0" w:color="auto"/>
                        <w:right w:val="none" w:sz="0" w:space="0" w:color="auto"/>
                      </w:divBdr>
                    </w:div>
                  </w:divsChild>
                </w:div>
                <w:div w:id="114174883">
                  <w:marLeft w:val="0"/>
                  <w:marRight w:val="0"/>
                  <w:marTop w:val="0"/>
                  <w:marBottom w:val="0"/>
                  <w:divBdr>
                    <w:top w:val="none" w:sz="0" w:space="0" w:color="auto"/>
                    <w:left w:val="none" w:sz="0" w:space="0" w:color="auto"/>
                    <w:bottom w:val="none" w:sz="0" w:space="0" w:color="auto"/>
                    <w:right w:val="none" w:sz="0" w:space="0" w:color="auto"/>
                  </w:divBdr>
                  <w:divsChild>
                    <w:div w:id="1727489885">
                      <w:marLeft w:val="0"/>
                      <w:marRight w:val="0"/>
                      <w:marTop w:val="0"/>
                      <w:marBottom w:val="0"/>
                      <w:divBdr>
                        <w:top w:val="none" w:sz="0" w:space="0" w:color="auto"/>
                        <w:left w:val="none" w:sz="0" w:space="0" w:color="auto"/>
                        <w:bottom w:val="none" w:sz="0" w:space="0" w:color="auto"/>
                        <w:right w:val="none" w:sz="0" w:space="0" w:color="auto"/>
                      </w:divBdr>
                    </w:div>
                  </w:divsChild>
                </w:div>
                <w:div w:id="231813151">
                  <w:marLeft w:val="0"/>
                  <w:marRight w:val="0"/>
                  <w:marTop w:val="0"/>
                  <w:marBottom w:val="0"/>
                  <w:divBdr>
                    <w:top w:val="none" w:sz="0" w:space="0" w:color="auto"/>
                    <w:left w:val="none" w:sz="0" w:space="0" w:color="auto"/>
                    <w:bottom w:val="none" w:sz="0" w:space="0" w:color="auto"/>
                    <w:right w:val="none" w:sz="0" w:space="0" w:color="auto"/>
                  </w:divBdr>
                  <w:divsChild>
                    <w:div w:id="1674457208">
                      <w:marLeft w:val="0"/>
                      <w:marRight w:val="0"/>
                      <w:marTop w:val="0"/>
                      <w:marBottom w:val="0"/>
                      <w:divBdr>
                        <w:top w:val="none" w:sz="0" w:space="0" w:color="auto"/>
                        <w:left w:val="none" w:sz="0" w:space="0" w:color="auto"/>
                        <w:bottom w:val="none" w:sz="0" w:space="0" w:color="auto"/>
                        <w:right w:val="none" w:sz="0" w:space="0" w:color="auto"/>
                      </w:divBdr>
                    </w:div>
                  </w:divsChild>
                </w:div>
                <w:div w:id="255017144">
                  <w:marLeft w:val="0"/>
                  <w:marRight w:val="0"/>
                  <w:marTop w:val="0"/>
                  <w:marBottom w:val="0"/>
                  <w:divBdr>
                    <w:top w:val="none" w:sz="0" w:space="0" w:color="auto"/>
                    <w:left w:val="none" w:sz="0" w:space="0" w:color="auto"/>
                    <w:bottom w:val="none" w:sz="0" w:space="0" w:color="auto"/>
                    <w:right w:val="none" w:sz="0" w:space="0" w:color="auto"/>
                  </w:divBdr>
                  <w:divsChild>
                    <w:div w:id="822084038">
                      <w:marLeft w:val="0"/>
                      <w:marRight w:val="0"/>
                      <w:marTop w:val="0"/>
                      <w:marBottom w:val="0"/>
                      <w:divBdr>
                        <w:top w:val="none" w:sz="0" w:space="0" w:color="auto"/>
                        <w:left w:val="none" w:sz="0" w:space="0" w:color="auto"/>
                        <w:bottom w:val="none" w:sz="0" w:space="0" w:color="auto"/>
                        <w:right w:val="none" w:sz="0" w:space="0" w:color="auto"/>
                      </w:divBdr>
                    </w:div>
                  </w:divsChild>
                </w:div>
                <w:div w:id="257372088">
                  <w:marLeft w:val="0"/>
                  <w:marRight w:val="0"/>
                  <w:marTop w:val="0"/>
                  <w:marBottom w:val="0"/>
                  <w:divBdr>
                    <w:top w:val="none" w:sz="0" w:space="0" w:color="auto"/>
                    <w:left w:val="none" w:sz="0" w:space="0" w:color="auto"/>
                    <w:bottom w:val="none" w:sz="0" w:space="0" w:color="auto"/>
                    <w:right w:val="none" w:sz="0" w:space="0" w:color="auto"/>
                  </w:divBdr>
                  <w:divsChild>
                    <w:div w:id="2010138189">
                      <w:marLeft w:val="0"/>
                      <w:marRight w:val="0"/>
                      <w:marTop w:val="0"/>
                      <w:marBottom w:val="0"/>
                      <w:divBdr>
                        <w:top w:val="none" w:sz="0" w:space="0" w:color="auto"/>
                        <w:left w:val="none" w:sz="0" w:space="0" w:color="auto"/>
                        <w:bottom w:val="none" w:sz="0" w:space="0" w:color="auto"/>
                        <w:right w:val="none" w:sz="0" w:space="0" w:color="auto"/>
                      </w:divBdr>
                    </w:div>
                  </w:divsChild>
                </w:div>
                <w:div w:id="280308626">
                  <w:marLeft w:val="0"/>
                  <w:marRight w:val="0"/>
                  <w:marTop w:val="0"/>
                  <w:marBottom w:val="0"/>
                  <w:divBdr>
                    <w:top w:val="none" w:sz="0" w:space="0" w:color="auto"/>
                    <w:left w:val="none" w:sz="0" w:space="0" w:color="auto"/>
                    <w:bottom w:val="none" w:sz="0" w:space="0" w:color="auto"/>
                    <w:right w:val="none" w:sz="0" w:space="0" w:color="auto"/>
                  </w:divBdr>
                  <w:divsChild>
                    <w:div w:id="698698097">
                      <w:marLeft w:val="0"/>
                      <w:marRight w:val="0"/>
                      <w:marTop w:val="0"/>
                      <w:marBottom w:val="0"/>
                      <w:divBdr>
                        <w:top w:val="none" w:sz="0" w:space="0" w:color="auto"/>
                        <w:left w:val="none" w:sz="0" w:space="0" w:color="auto"/>
                        <w:bottom w:val="none" w:sz="0" w:space="0" w:color="auto"/>
                        <w:right w:val="none" w:sz="0" w:space="0" w:color="auto"/>
                      </w:divBdr>
                    </w:div>
                  </w:divsChild>
                </w:div>
                <w:div w:id="319430075">
                  <w:marLeft w:val="0"/>
                  <w:marRight w:val="0"/>
                  <w:marTop w:val="0"/>
                  <w:marBottom w:val="0"/>
                  <w:divBdr>
                    <w:top w:val="none" w:sz="0" w:space="0" w:color="auto"/>
                    <w:left w:val="none" w:sz="0" w:space="0" w:color="auto"/>
                    <w:bottom w:val="none" w:sz="0" w:space="0" w:color="auto"/>
                    <w:right w:val="none" w:sz="0" w:space="0" w:color="auto"/>
                  </w:divBdr>
                  <w:divsChild>
                    <w:div w:id="275403589">
                      <w:marLeft w:val="0"/>
                      <w:marRight w:val="0"/>
                      <w:marTop w:val="0"/>
                      <w:marBottom w:val="0"/>
                      <w:divBdr>
                        <w:top w:val="none" w:sz="0" w:space="0" w:color="auto"/>
                        <w:left w:val="none" w:sz="0" w:space="0" w:color="auto"/>
                        <w:bottom w:val="none" w:sz="0" w:space="0" w:color="auto"/>
                        <w:right w:val="none" w:sz="0" w:space="0" w:color="auto"/>
                      </w:divBdr>
                    </w:div>
                  </w:divsChild>
                </w:div>
                <w:div w:id="328599546">
                  <w:marLeft w:val="0"/>
                  <w:marRight w:val="0"/>
                  <w:marTop w:val="0"/>
                  <w:marBottom w:val="0"/>
                  <w:divBdr>
                    <w:top w:val="none" w:sz="0" w:space="0" w:color="auto"/>
                    <w:left w:val="none" w:sz="0" w:space="0" w:color="auto"/>
                    <w:bottom w:val="none" w:sz="0" w:space="0" w:color="auto"/>
                    <w:right w:val="none" w:sz="0" w:space="0" w:color="auto"/>
                  </w:divBdr>
                  <w:divsChild>
                    <w:div w:id="578322011">
                      <w:marLeft w:val="0"/>
                      <w:marRight w:val="0"/>
                      <w:marTop w:val="0"/>
                      <w:marBottom w:val="0"/>
                      <w:divBdr>
                        <w:top w:val="none" w:sz="0" w:space="0" w:color="auto"/>
                        <w:left w:val="none" w:sz="0" w:space="0" w:color="auto"/>
                        <w:bottom w:val="none" w:sz="0" w:space="0" w:color="auto"/>
                        <w:right w:val="none" w:sz="0" w:space="0" w:color="auto"/>
                      </w:divBdr>
                    </w:div>
                  </w:divsChild>
                </w:div>
                <w:div w:id="379477001">
                  <w:marLeft w:val="0"/>
                  <w:marRight w:val="0"/>
                  <w:marTop w:val="0"/>
                  <w:marBottom w:val="0"/>
                  <w:divBdr>
                    <w:top w:val="none" w:sz="0" w:space="0" w:color="auto"/>
                    <w:left w:val="none" w:sz="0" w:space="0" w:color="auto"/>
                    <w:bottom w:val="none" w:sz="0" w:space="0" w:color="auto"/>
                    <w:right w:val="none" w:sz="0" w:space="0" w:color="auto"/>
                  </w:divBdr>
                  <w:divsChild>
                    <w:div w:id="1974292443">
                      <w:marLeft w:val="0"/>
                      <w:marRight w:val="0"/>
                      <w:marTop w:val="0"/>
                      <w:marBottom w:val="0"/>
                      <w:divBdr>
                        <w:top w:val="none" w:sz="0" w:space="0" w:color="auto"/>
                        <w:left w:val="none" w:sz="0" w:space="0" w:color="auto"/>
                        <w:bottom w:val="none" w:sz="0" w:space="0" w:color="auto"/>
                        <w:right w:val="none" w:sz="0" w:space="0" w:color="auto"/>
                      </w:divBdr>
                    </w:div>
                  </w:divsChild>
                </w:div>
                <w:div w:id="402603880">
                  <w:marLeft w:val="0"/>
                  <w:marRight w:val="0"/>
                  <w:marTop w:val="0"/>
                  <w:marBottom w:val="0"/>
                  <w:divBdr>
                    <w:top w:val="none" w:sz="0" w:space="0" w:color="auto"/>
                    <w:left w:val="none" w:sz="0" w:space="0" w:color="auto"/>
                    <w:bottom w:val="none" w:sz="0" w:space="0" w:color="auto"/>
                    <w:right w:val="none" w:sz="0" w:space="0" w:color="auto"/>
                  </w:divBdr>
                  <w:divsChild>
                    <w:div w:id="605621696">
                      <w:marLeft w:val="0"/>
                      <w:marRight w:val="0"/>
                      <w:marTop w:val="0"/>
                      <w:marBottom w:val="0"/>
                      <w:divBdr>
                        <w:top w:val="none" w:sz="0" w:space="0" w:color="auto"/>
                        <w:left w:val="none" w:sz="0" w:space="0" w:color="auto"/>
                        <w:bottom w:val="none" w:sz="0" w:space="0" w:color="auto"/>
                        <w:right w:val="none" w:sz="0" w:space="0" w:color="auto"/>
                      </w:divBdr>
                    </w:div>
                  </w:divsChild>
                </w:div>
                <w:div w:id="429811780">
                  <w:marLeft w:val="0"/>
                  <w:marRight w:val="0"/>
                  <w:marTop w:val="0"/>
                  <w:marBottom w:val="0"/>
                  <w:divBdr>
                    <w:top w:val="none" w:sz="0" w:space="0" w:color="auto"/>
                    <w:left w:val="none" w:sz="0" w:space="0" w:color="auto"/>
                    <w:bottom w:val="none" w:sz="0" w:space="0" w:color="auto"/>
                    <w:right w:val="none" w:sz="0" w:space="0" w:color="auto"/>
                  </w:divBdr>
                  <w:divsChild>
                    <w:div w:id="686516108">
                      <w:marLeft w:val="0"/>
                      <w:marRight w:val="0"/>
                      <w:marTop w:val="0"/>
                      <w:marBottom w:val="0"/>
                      <w:divBdr>
                        <w:top w:val="none" w:sz="0" w:space="0" w:color="auto"/>
                        <w:left w:val="none" w:sz="0" w:space="0" w:color="auto"/>
                        <w:bottom w:val="none" w:sz="0" w:space="0" w:color="auto"/>
                        <w:right w:val="none" w:sz="0" w:space="0" w:color="auto"/>
                      </w:divBdr>
                    </w:div>
                  </w:divsChild>
                </w:div>
                <w:div w:id="521667257">
                  <w:marLeft w:val="0"/>
                  <w:marRight w:val="0"/>
                  <w:marTop w:val="0"/>
                  <w:marBottom w:val="0"/>
                  <w:divBdr>
                    <w:top w:val="none" w:sz="0" w:space="0" w:color="auto"/>
                    <w:left w:val="none" w:sz="0" w:space="0" w:color="auto"/>
                    <w:bottom w:val="none" w:sz="0" w:space="0" w:color="auto"/>
                    <w:right w:val="none" w:sz="0" w:space="0" w:color="auto"/>
                  </w:divBdr>
                  <w:divsChild>
                    <w:div w:id="1076241218">
                      <w:marLeft w:val="0"/>
                      <w:marRight w:val="0"/>
                      <w:marTop w:val="0"/>
                      <w:marBottom w:val="0"/>
                      <w:divBdr>
                        <w:top w:val="none" w:sz="0" w:space="0" w:color="auto"/>
                        <w:left w:val="none" w:sz="0" w:space="0" w:color="auto"/>
                        <w:bottom w:val="none" w:sz="0" w:space="0" w:color="auto"/>
                        <w:right w:val="none" w:sz="0" w:space="0" w:color="auto"/>
                      </w:divBdr>
                    </w:div>
                  </w:divsChild>
                </w:div>
                <w:div w:id="548499154">
                  <w:marLeft w:val="0"/>
                  <w:marRight w:val="0"/>
                  <w:marTop w:val="0"/>
                  <w:marBottom w:val="0"/>
                  <w:divBdr>
                    <w:top w:val="none" w:sz="0" w:space="0" w:color="auto"/>
                    <w:left w:val="none" w:sz="0" w:space="0" w:color="auto"/>
                    <w:bottom w:val="none" w:sz="0" w:space="0" w:color="auto"/>
                    <w:right w:val="none" w:sz="0" w:space="0" w:color="auto"/>
                  </w:divBdr>
                  <w:divsChild>
                    <w:div w:id="1194727143">
                      <w:marLeft w:val="0"/>
                      <w:marRight w:val="0"/>
                      <w:marTop w:val="0"/>
                      <w:marBottom w:val="0"/>
                      <w:divBdr>
                        <w:top w:val="none" w:sz="0" w:space="0" w:color="auto"/>
                        <w:left w:val="none" w:sz="0" w:space="0" w:color="auto"/>
                        <w:bottom w:val="none" w:sz="0" w:space="0" w:color="auto"/>
                        <w:right w:val="none" w:sz="0" w:space="0" w:color="auto"/>
                      </w:divBdr>
                    </w:div>
                  </w:divsChild>
                </w:div>
                <w:div w:id="551816967">
                  <w:marLeft w:val="0"/>
                  <w:marRight w:val="0"/>
                  <w:marTop w:val="0"/>
                  <w:marBottom w:val="0"/>
                  <w:divBdr>
                    <w:top w:val="none" w:sz="0" w:space="0" w:color="auto"/>
                    <w:left w:val="none" w:sz="0" w:space="0" w:color="auto"/>
                    <w:bottom w:val="none" w:sz="0" w:space="0" w:color="auto"/>
                    <w:right w:val="none" w:sz="0" w:space="0" w:color="auto"/>
                  </w:divBdr>
                  <w:divsChild>
                    <w:div w:id="1585532340">
                      <w:marLeft w:val="0"/>
                      <w:marRight w:val="0"/>
                      <w:marTop w:val="0"/>
                      <w:marBottom w:val="0"/>
                      <w:divBdr>
                        <w:top w:val="none" w:sz="0" w:space="0" w:color="auto"/>
                        <w:left w:val="none" w:sz="0" w:space="0" w:color="auto"/>
                        <w:bottom w:val="none" w:sz="0" w:space="0" w:color="auto"/>
                        <w:right w:val="none" w:sz="0" w:space="0" w:color="auto"/>
                      </w:divBdr>
                    </w:div>
                  </w:divsChild>
                </w:div>
                <w:div w:id="562908549">
                  <w:marLeft w:val="0"/>
                  <w:marRight w:val="0"/>
                  <w:marTop w:val="0"/>
                  <w:marBottom w:val="0"/>
                  <w:divBdr>
                    <w:top w:val="none" w:sz="0" w:space="0" w:color="auto"/>
                    <w:left w:val="none" w:sz="0" w:space="0" w:color="auto"/>
                    <w:bottom w:val="none" w:sz="0" w:space="0" w:color="auto"/>
                    <w:right w:val="none" w:sz="0" w:space="0" w:color="auto"/>
                  </w:divBdr>
                  <w:divsChild>
                    <w:div w:id="920717870">
                      <w:marLeft w:val="0"/>
                      <w:marRight w:val="0"/>
                      <w:marTop w:val="0"/>
                      <w:marBottom w:val="0"/>
                      <w:divBdr>
                        <w:top w:val="none" w:sz="0" w:space="0" w:color="auto"/>
                        <w:left w:val="none" w:sz="0" w:space="0" w:color="auto"/>
                        <w:bottom w:val="none" w:sz="0" w:space="0" w:color="auto"/>
                        <w:right w:val="none" w:sz="0" w:space="0" w:color="auto"/>
                      </w:divBdr>
                    </w:div>
                  </w:divsChild>
                </w:div>
                <w:div w:id="736561219">
                  <w:marLeft w:val="0"/>
                  <w:marRight w:val="0"/>
                  <w:marTop w:val="0"/>
                  <w:marBottom w:val="0"/>
                  <w:divBdr>
                    <w:top w:val="none" w:sz="0" w:space="0" w:color="auto"/>
                    <w:left w:val="none" w:sz="0" w:space="0" w:color="auto"/>
                    <w:bottom w:val="none" w:sz="0" w:space="0" w:color="auto"/>
                    <w:right w:val="none" w:sz="0" w:space="0" w:color="auto"/>
                  </w:divBdr>
                  <w:divsChild>
                    <w:div w:id="1915968660">
                      <w:marLeft w:val="0"/>
                      <w:marRight w:val="0"/>
                      <w:marTop w:val="0"/>
                      <w:marBottom w:val="0"/>
                      <w:divBdr>
                        <w:top w:val="none" w:sz="0" w:space="0" w:color="auto"/>
                        <w:left w:val="none" w:sz="0" w:space="0" w:color="auto"/>
                        <w:bottom w:val="none" w:sz="0" w:space="0" w:color="auto"/>
                        <w:right w:val="none" w:sz="0" w:space="0" w:color="auto"/>
                      </w:divBdr>
                    </w:div>
                  </w:divsChild>
                </w:div>
                <w:div w:id="744256415">
                  <w:marLeft w:val="0"/>
                  <w:marRight w:val="0"/>
                  <w:marTop w:val="0"/>
                  <w:marBottom w:val="0"/>
                  <w:divBdr>
                    <w:top w:val="none" w:sz="0" w:space="0" w:color="auto"/>
                    <w:left w:val="none" w:sz="0" w:space="0" w:color="auto"/>
                    <w:bottom w:val="none" w:sz="0" w:space="0" w:color="auto"/>
                    <w:right w:val="none" w:sz="0" w:space="0" w:color="auto"/>
                  </w:divBdr>
                  <w:divsChild>
                    <w:div w:id="1218475191">
                      <w:marLeft w:val="0"/>
                      <w:marRight w:val="0"/>
                      <w:marTop w:val="0"/>
                      <w:marBottom w:val="0"/>
                      <w:divBdr>
                        <w:top w:val="none" w:sz="0" w:space="0" w:color="auto"/>
                        <w:left w:val="none" w:sz="0" w:space="0" w:color="auto"/>
                        <w:bottom w:val="none" w:sz="0" w:space="0" w:color="auto"/>
                        <w:right w:val="none" w:sz="0" w:space="0" w:color="auto"/>
                      </w:divBdr>
                    </w:div>
                  </w:divsChild>
                </w:div>
                <w:div w:id="748619017">
                  <w:marLeft w:val="0"/>
                  <w:marRight w:val="0"/>
                  <w:marTop w:val="0"/>
                  <w:marBottom w:val="0"/>
                  <w:divBdr>
                    <w:top w:val="none" w:sz="0" w:space="0" w:color="auto"/>
                    <w:left w:val="none" w:sz="0" w:space="0" w:color="auto"/>
                    <w:bottom w:val="none" w:sz="0" w:space="0" w:color="auto"/>
                    <w:right w:val="none" w:sz="0" w:space="0" w:color="auto"/>
                  </w:divBdr>
                  <w:divsChild>
                    <w:div w:id="135757017">
                      <w:marLeft w:val="0"/>
                      <w:marRight w:val="0"/>
                      <w:marTop w:val="0"/>
                      <w:marBottom w:val="0"/>
                      <w:divBdr>
                        <w:top w:val="none" w:sz="0" w:space="0" w:color="auto"/>
                        <w:left w:val="none" w:sz="0" w:space="0" w:color="auto"/>
                        <w:bottom w:val="none" w:sz="0" w:space="0" w:color="auto"/>
                        <w:right w:val="none" w:sz="0" w:space="0" w:color="auto"/>
                      </w:divBdr>
                    </w:div>
                  </w:divsChild>
                </w:div>
                <w:div w:id="767771088">
                  <w:marLeft w:val="0"/>
                  <w:marRight w:val="0"/>
                  <w:marTop w:val="0"/>
                  <w:marBottom w:val="0"/>
                  <w:divBdr>
                    <w:top w:val="none" w:sz="0" w:space="0" w:color="auto"/>
                    <w:left w:val="none" w:sz="0" w:space="0" w:color="auto"/>
                    <w:bottom w:val="none" w:sz="0" w:space="0" w:color="auto"/>
                    <w:right w:val="none" w:sz="0" w:space="0" w:color="auto"/>
                  </w:divBdr>
                  <w:divsChild>
                    <w:div w:id="1577669295">
                      <w:marLeft w:val="0"/>
                      <w:marRight w:val="0"/>
                      <w:marTop w:val="0"/>
                      <w:marBottom w:val="0"/>
                      <w:divBdr>
                        <w:top w:val="none" w:sz="0" w:space="0" w:color="auto"/>
                        <w:left w:val="none" w:sz="0" w:space="0" w:color="auto"/>
                        <w:bottom w:val="none" w:sz="0" w:space="0" w:color="auto"/>
                        <w:right w:val="none" w:sz="0" w:space="0" w:color="auto"/>
                      </w:divBdr>
                    </w:div>
                  </w:divsChild>
                </w:div>
                <w:div w:id="799540947">
                  <w:marLeft w:val="0"/>
                  <w:marRight w:val="0"/>
                  <w:marTop w:val="0"/>
                  <w:marBottom w:val="0"/>
                  <w:divBdr>
                    <w:top w:val="none" w:sz="0" w:space="0" w:color="auto"/>
                    <w:left w:val="none" w:sz="0" w:space="0" w:color="auto"/>
                    <w:bottom w:val="none" w:sz="0" w:space="0" w:color="auto"/>
                    <w:right w:val="none" w:sz="0" w:space="0" w:color="auto"/>
                  </w:divBdr>
                  <w:divsChild>
                    <w:div w:id="1204976490">
                      <w:marLeft w:val="0"/>
                      <w:marRight w:val="0"/>
                      <w:marTop w:val="0"/>
                      <w:marBottom w:val="0"/>
                      <w:divBdr>
                        <w:top w:val="none" w:sz="0" w:space="0" w:color="auto"/>
                        <w:left w:val="none" w:sz="0" w:space="0" w:color="auto"/>
                        <w:bottom w:val="none" w:sz="0" w:space="0" w:color="auto"/>
                        <w:right w:val="none" w:sz="0" w:space="0" w:color="auto"/>
                      </w:divBdr>
                    </w:div>
                  </w:divsChild>
                </w:div>
                <w:div w:id="812285483">
                  <w:marLeft w:val="0"/>
                  <w:marRight w:val="0"/>
                  <w:marTop w:val="0"/>
                  <w:marBottom w:val="0"/>
                  <w:divBdr>
                    <w:top w:val="none" w:sz="0" w:space="0" w:color="auto"/>
                    <w:left w:val="none" w:sz="0" w:space="0" w:color="auto"/>
                    <w:bottom w:val="none" w:sz="0" w:space="0" w:color="auto"/>
                    <w:right w:val="none" w:sz="0" w:space="0" w:color="auto"/>
                  </w:divBdr>
                  <w:divsChild>
                    <w:div w:id="1944150061">
                      <w:marLeft w:val="0"/>
                      <w:marRight w:val="0"/>
                      <w:marTop w:val="0"/>
                      <w:marBottom w:val="0"/>
                      <w:divBdr>
                        <w:top w:val="none" w:sz="0" w:space="0" w:color="auto"/>
                        <w:left w:val="none" w:sz="0" w:space="0" w:color="auto"/>
                        <w:bottom w:val="none" w:sz="0" w:space="0" w:color="auto"/>
                        <w:right w:val="none" w:sz="0" w:space="0" w:color="auto"/>
                      </w:divBdr>
                    </w:div>
                  </w:divsChild>
                </w:div>
                <w:div w:id="849640389">
                  <w:marLeft w:val="0"/>
                  <w:marRight w:val="0"/>
                  <w:marTop w:val="0"/>
                  <w:marBottom w:val="0"/>
                  <w:divBdr>
                    <w:top w:val="none" w:sz="0" w:space="0" w:color="auto"/>
                    <w:left w:val="none" w:sz="0" w:space="0" w:color="auto"/>
                    <w:bottom w:val="none" w:sz="0" w:space="0" w:color="auto"/>
                    <w:right w:val="none" w:sz="0" w:space="0" w:color="auto"/>
                  </w:divBdr>
                  <w:divsChild>
                    <w:div w:id="1951163557">
                      <w:marLeft w:val="0"/>
                      <w:marRight w:val="0"/>
                      <w:marTop w:val="0"/>
                      <w:marBottom w:val="0"/>
                      <w:divBdr>
                        <w:top w:val="none" w:sz="0" w:space="0" w:color="auto"/>
                        <w:left w:val="none" w:sz="0" w:space="0" w:color="auto"/>
                        <w:bottom w:val="none" w:sz="0" w:space="0" w:color="auto"/>
                        <w:right w:val="none" w:sz="0" w:space="0" w:color="auto"/>
                      </w:divBdr>
                    </w:div>
                  </w:divsChild>
                </w:div>
                <w:div w:id="898712505">
                  <w:marLeft w:val="0"/>
                  <w:marRight w:val="0"/>
                  <w:marTop w:val="0"/>
                  <w:marBottom w:val="0"/>
                  <w:divBdr>
                    <w:top w:val="none" w:sz="0" w:space="0" w:color="auto"/>
                    <w:left w:val="none" w:sz="0" w:space="0" w:color="auto"/>
                    <w:bottom w:val="none" w:sz="0" w:space="0" w:color="auto"/>
                    <w:right w:val="none" w:sz="0" w:space="0" w:color="auto"/>
                  </w:divBdr>
                  <w:divsChild>
                    <w:div w:id="1510098223">
                      <w:marLeft w:val="0"/>
                      <w:marRight w:val="0"/>
                      <w:marTop w:val="0"/>
                      <w:marBottom w:val="0"/>
                      <w:divBdr>
                        <w:top w:val="none" w:sz="0" w:space="0" w:color="auto"/>
                        <w:left w:val="none" w:sz="0" w:space="0" w:color="auto"/>
                        <w:bottom w:val="none" w:sz="0" w:space="0" w:color="auto"/>
                        <w:right w:val="none" w:sz="0" w:space="0" w:color="auto"/>
                      </w:divBdr>
                    </w:div>
                  </w:divsChild>
                </w:div>
                <w:div w:id="931863567">
                  <w:marLeft w:val="0"/>
                  <w:marRight w:val="0"/>
                  <w:marTop w:val="0"/>
                  <w:marBottom w:val="0"/>
                  <w:divBdr>
                    <w:top w:val="none" w:sz="0" w:space="0" w:color="auto"/>
                    <w:left w:val="none" w:sz="0" w:space="0" w:color="auto"/>
                    <w:bottom w:val="none" w:sz="0" w:space="0" w:color="auto"/>
                    <w:right w:val="none" w:sz="0" w:space="0" w:color="auto"/>
                  </w:divBdr>
                  <w:divsChild>
                    <w:div w:id="443114084">
                      <w:marLeft w:val="0"/>
                      <w:marRight w:val="0"/>
                      <w:marTop w:val="0"/>
                      <w:marBottom w:val="0"/>
                      <w:divBdr>
                        <w:top w:val="none" w:sz="0" w:space="0" w:color="auto"/>
                        <w:left w:val="none" w:sz="0" w:space="0" w:color="auto"/>
                        <w:bottom w:val="none" w:sz="0" w:space="0" w:color="auto"/>
                        <w:right w:val="none" w:sz="0" w:space="0" w:color="auto"/>
                      </w:divBdr>
                    </w:div>
                  </w:divsChild>
                </w:div>
                <w:div w:id="975571640">
                  <w:marLeft w:val="0"/>
                  <w:marRight w:val="0"/>
                  <w:marTop w:val="0"/>
                  <w:marBottom w:val="0"/>
                  <w:divBdr>
                    <w:top w:val="none" w:sz="0" w:space="0" w:color="auto"/>
                    <w:left w:val="none" w:sz="0" w:space="0" w:color="auto"/>
                    <w:bottom w:val="none" w:sz="0" w:space="0" w:color="auto"/>
                    <w:right w:val="none" w:sz="0" w:space="0" w:color="auto"/>
                  </w:divBdr>
                  <w:divsChild>
                    <w:div w:id="1360744729">
                      <w:marLeft w:val="0"/>
                      <w:marRight w:val="0"/>
                      <w:marTop w:val="0"/>
                      <w:marBottom w:val="0"/>
                      <w:divBdr>
                        <w:top w:val="none" w:sz="0" w:space="0" w:color="auto"/>
                        <w:left w:val="none" w:sz="0" w:space="0" w:color="auto"/>
                        <w:bottom w:val="none" w:sz="0" w:space="0" w:color="auto"/>
                        <w:right w:val="none" w:sz="0" w:space="0" w:color="auto"/>
                      </w:divBdr>
                    </w:div>
                  </w:divsChild>
                </w:div>
                <w:div w:id="1084761629">
                  <w:marLeft w:val="0"/>
                  <w:marRight w:val="0"/>
                  <w:marTop w:val="0"/>
                  <w:marBottom w:val="0"/>
                  <w:divBdr>
                    <w:top w:val="none" w:sz="0" w:space="0" w:color="auto"/>
                    <w:left w:val="none" w:sz="0" w:space="0" w:color="auto"/>
                    <w:bottom w:val="none" w:sz="0" w:space="0" w:color="auto"/>
                    <w:right w:val="none" w:sz="0" w:space="0" w:color="auto"/>
                  </w:divBdr>
                  <w:divsChild>
                    <w:div w:id="1704743156">
                      <w:marLeft w:val="0"/>
                      <w:marRight w:val="0"/>
                      <w:marTop w:val="0"/>
                      <w:marBottom w:val="0"/>
                      <w:divBdr>
                        <w:top w:val="none" w:sz="0" w:space="0" w:color="auto"/>
                        <w:left w:val="none" w:sz="0" w:space="0" w:color="auto"/>
                        <w:bottom w:val="none" w:sz="0" w:space="0" w:color="auto"/>
                        <w:right w:val="none" w:sz="0" w:space="0" w:color="auto"/>
                      </w:divBdr>
                    </w:div>
                  </w:divsChild>
                </w:div>
                <w:div w:id="1133206242">
                  <w:marLeft w:val="0"/>
                  <w:marRight w:val="0"/>
                  <w:marTop w:val="0"/>
                  <w:marBottom w:val="0"/>
                  <w:divBdr>
                    <w:top w:val="none" w:sz="0" w:space="0" w:color="auto"/>
                    <w:left w:val="none" w:sz="0" w:space="0" w:color="auto"/>
                    <w:bottom w:val="none" w:sz="0" w:space="0" w:color="auto"/>
                    <w:right w:val="none" w:sz="0" w:space="0" w:color="auto"/>
                  </w:divBdr>
                  <w:divsChild>
                    <w:div w:id="2141334659">
                      <w:marLeft w:val="0"/>
                      <w:marRight w:val="0"/>
                      <w:marTop w:val="0"/>
                      <w:marBottom w:val="0"/>
                      <w:divBdr>
                        <w:top w:val="none" w:sz="0" w:space="0" w:color="auto"/>
                        <w:left w:val="none" w:sz="0" w:space="0" w:color="auto"/>
                        <w:bottom w:val="none" w:sz="0" w:space="0" w:color="auto"/>
                        <w:right w:val="none" w:sz="0" w:space="0" w:color="auto"/>
                      </w:divBdr>
                    </w:div>
                  </w:divsChild>
                </w:div>
                <w:div w:id="1139880978">
                  <w:marLeft w:val="0"/>
                  <w:marRight w:val="0"/>
                  <w:marTop w:val="0"/>
                  <w:marBottom w:val="0"/>
                  <w:divBdr>
                    <w:top w:val="none" w:sz="0" w:space="0" w:color="auto"/>
                    <w:left w:val="none" w:sz="0" w:space="0" w:color="auto"/>
                    <w:bottom w:val="none" w:sz="0" w:space="0" w:color="auto"/>
                    <w:right w:val="none" w:sz="0" w:space="0" w:color="auto"/>
                  </w:divBdr>
                  <w:divsChild>
                    <w:div w:id="1808352813">
                      <w:marLeft w:val="0"/>
                      <w:marRight w:val="0"/>
                      <w:marTop w:val="0"/>
                      <w:marBottom w:val="0"/>
                      <w:divBdr>
                        <w:top w:val="none" w:sz="0" w:space="0" w:color="auto"/>
                        <w:left w:val="none" w:sz="0" w:space="0" w:color="auto"/>
                        <w:bottom w:val="none" w:sz="0" w:space="0" w:color="auto"/>
                        <w:right w:val="none" w:sz="0" w:space="0" w:color="auto"/>
                      </w:divBdr>
                    </w:div>
                  </w:divsChild>
                </w:div>
                <w:div w:id="1149246731">
                  <w:marLeft w:val="0"/>
                  <w:marRight w:val="0"/>
                  <w:marTop w:val="0"/>
                  <w:marBottom w:val="0"/>
                  <w:divBdr>
                    <w:top w:val="none" w:sz="0" w:space="0" w:color="auto"/>
                    <w:left w:val="none" w:sz="0" w:space="0" w:color="auto"/>
                    <w:bottom w:val="none" w:sz="0" w:space="0" w:color="auto"/>
                    <w:right w:val="none" w:sz="0" w:space="0" w:color="auto"/>
                  </w:divBdr>
                  <w:divsChild>
                    <w:div w:id="184708746">
                      <w:marLeft w:val="0"/>
                      <w:marRight w:val="0"/>
                      <w:marTop w:val="0"/>
                      <w:marBottom w:val="0"/>
                      <w:divBdr>
                        <w:top w:val="none" w:sz="0" w:space="0" w:color="auto"/>
                        <w:left w:val="none" w:sz="0" w:space="0" w:color="auto"/>
                        <w:bottom w:val="none" w:sz="0" w:space="0" w:color="auto"/>
                        <w:right w:val="none" w:sz="0" w:space="0" w:color="auto"/>
                      </w:divBdr>
                    </w:div>
                  </w:divsChild>
                </w:div>
                <w:div w:id="1167209345">
                  <w:marLeft w:val="0"/>
                  <w:marRight w:val="0"/>
                  <w:marTop w:val="0"/>
                  <w:marBottom w:val="0"/>
                  <w:divBdr>
                    <w:top w:val="none" w:sz="0" w:space="0" w:color="auto"/>
                    <w:left w:val="none" w:sz="0" w:space="0" w:color="auto"/>
                    <w:bottom w:val="none" w:sz="0" w:space="0" w:color="auto"/>
                    <w:right w:val="none" w:sz="0" w:space="0" w:color="auto"/>
                  </w:divBdr>
                  <w:divsChild>
                    <w:div w:id="891576499">
                      <w:marLeft w:val="0"/>
                      <w:marRight w:val="0"/>
                      <w:marTop w:val="0"/>
                      <w:marBottom w:val="0"/>
                      <w:divBdr>
                        <w:top w:val="none" w:sz="0" w:space="0" w:color="auto"/>
                        <w:left w:val="none" w:sz="0" w:space="0" w:color="auto"/>
                        <w:bottom w:val="none" w:sz="0" w:space="0" w:color="auto"/>
                        <w:right w:val="none" w:sz="0" w:space="0" w:color="auto"/>
                      </w:divBdr>
                    </w:div>
                  </w:divsChild>
                </w:div>
                <w:div w:id="1219394838">
                  <w:marLeft w:val="0"/>
                  <w:marRight w:val="0"/>
                  <w:marTop w:val="0"/>
                  <w:marBottom w:val="0"/>
                  <w:divBdr>
                    <w:top w:val="none" w:sz="0" w:space="0" w:color="auto"/>
                    <w:left w:val="none" w:sz="0" w:space="0" w:color="auto"/>
                    <w:bottom w:val="none" w:sz="0" w:space="0" w:color="auto"/>
                    <w:right w:val="none" w:sz="0" w:space="0" w:color="auto"/>
                  </w:divBdr>
                  <w:divsChild>
                    <w:div w:id="1561819823">
                      <w:marLeft w:val="0"/>
                      <w:marRight w:val="0"/>
                      <w:marTop w:val="0"/>
                      <w:marBottom w:val="0"/>
                      <w:divBdr>
                        <w:top w:val="none" w:sz="0" w:space="0" w:color="auto"/>
                        <w:left w:val="none" w:sz="0" w:space="0" w:color="auto"/>
                        <w:bottom w:val="none" w:sz="0" w:space="0" w:color="auto"/>
                        <w:right w:val="none" w:sz="0" w:space="0" w:color="auto"/>
                      </w:divBdr>
                    </w:div>
                  </w:divsChild>
                </w:div>
                <w:div w:id="1220894719">
                  <w:marLeft w:val="0"/>
                  <w:marRight w:val="0"/>
                  <w:marTop w:val="0"/>
                  <w:marBottom w:val="0"/>
                  <w:divBdr>
                    <w:top w:val="none" w:sz="0" w:space="0" w:color="auto"/>
                    <w:left w:val="none" w:sz="0" w:space="0" w:color="auto"/>
                    <w:bottom w:val="none" w:sz="0" w:space="0" w:color="auto"/>
                    <w:right w:val="none" w:sz="0" w:space="0" w:color="auto"/>
                  </w:divBdr>
                  <w:divsChild>
                    <w:div w:id="1957062552">
                      <w:marLeft w:val="0"/>
                      <w:marRight w:val="0"/>
                      <w:marTop w:val="0"/>
                      <w:marBottom w:val="0"/>
                      <w:divBdr>
                        <w:top w:val="none" w:sz="0" w:space="0" w:color="auto"/>
                        <w:left w:val="none" w:sz="0" w:space="0" w:color="auto"/>
                        <w:bottom w:val="none" w:sz="0" w:space="0" w:color="auto"/>
                        <w:right w:val="none" w:sz="0" w:space="0" w:color="auto"/>
                      </w:divBdr>
                    </w:div>
                  </w:divsChild>
                </w:div>
                <w:div w:id="1240140727">
                  <w:marLeft w:val="0"/>
                  <w:marRight w:val="0"/>
                  <w:marTop w:val="0"/>
                  <w:marBottom w:val="0"/>
                  <w:divBdr>
                    <w:top w:val="none" w:sz="0" w:space="0" w:color="auto"/>
                    <w:left w:val="none" w:sz="0" w:space="0" w:color="auto"/>
                    <w:bottom w:val="none" w:sz="0" w:space="0" w:color="auto"/>
                    <w:right w:val="none" w:sz="0" w:space="0" w:color="auto"/>
                  </w:divBdr>
                  <w:divsChild>
                    <w:div w:id="1829975262">
                      <w:marLeft w:val="0"/>
                      <w:marRight w:val="0"/>
                      <w:marTop w:val="0"/>
                      <w:marBottom w:val="0"/>
                      <w:divBdr>
                        <w:top w:val="none" w:sz="0" w:space="0" w:color="auto"/>
                        <w:left w:val="none" w:sz="0" w:space="0" w:color="auto"/>
                        <w:bottom w:val="none" w:sz="0" w:space="0" w:color="auto"/>
                        <w:right w:val="none" w:sz="0" w:space="0" w:color="auto"/>
                      </w:divBdr>
                    </w:div>
                  </w:divsChild>
                </w:div>
                <w:div w:id="1282758371">
                  <w:marLeft w:val="0"/>
                  <w:marRight w:val="0"/>
                  <w:marTop w:val="0"/>
                  <w:marBottom w:val="0"/>
                  <w:divBdr>
                    <w:top w:val="none" w:sz="0" w:space="0" w:color="auto"/>
                    <w:left w:val="none" w:sz="0" w:space="0" w:color="auto"/>
                    <w:bottom w:val="none" w:sz="0" w:space="0" w:color="auto"/>
                    <w:right w:val="none" w:sz="0" w:space="0" w:color="auto"/>
                  </w:divBdr>
                  <w:divsChild>
                    <w:div w:id="237595274">
                      <w:marLeft w:val="0"/>
                      <w:marRight w:val="0"/>
                      <w:marTop w:val="0"/>
                      <w:marBottom w:val="0"/>
                      <w:divBdr>
                        <w:top w:val="none" w:sz="0" w:space="0" w:color="auto"/>
                        <w:left w:val="none" w:sz="0" w:space="0" w:color="auto"/>
                        <w:bottom w:val="none" w:sz="0" w:space="0" w:color="auto"/>
                        <w:right w:val="none" w:sz="0" w:space="0" w:color="auto"/>
                      </w:divBdr>
                    </w:div>
                  </w:divsChild>
                </w:div>
                <w:div w:id="1288050011">
                  <w:marLeft w:val="0"/>
                  <w:marRight w:val="0"/>
                  <w:marTop w:val="0"/>
                  <w:marBottom w:val="0"/>
                  <w:divBdr>
                    <w:top w:val="none" w:sz="0" w:space="0" w:color="auto"/>
                    <w:left w:val="none" w:sz="0" w:space="0" w:color="auto"/>
                    <w:bottom w:val="none" w:sz="0" w:space="0" w:color="auto"/>
                    <w:right w:val="none" w:sz="0" w:space="0" w:color="auto"/>
                  </w:divBdr>
                  <w:divsChild>
                    <w:div w:id="205407632">
                      <w:marLeft w:val="0"/>
                      <w:marRight w:val="0"/>
                      <w:marTop w:val="0"/>
                      <w:marBottom w:val="0"/>
                      <w:divBdr>
                        <w:top w:val="none" w:sz="0" w:space="0" w:color="auto"/>
                        <w:left w:val="none" w:sz="0" w:space="0" w:color="auto"/>
                        <w:bottom w:val="none" w:sz="0" w:space="0" w:color="auto"/>
                        <w:right w:val="none" w:sz="0" w:space="0" w:color="auto"/>
                      </w:divBdr>
                    </w:div>
                  </w:divsChild>
                </w:div>
                <w:div w:id="1326978985">
                  <w:marLeft w:val="0"/>
                  <w:marRight w:val="0"/>
                  <w:marTop w:val="0"/>
                  <w:marBottom w:val="0"/>
                  <w:divBdr>
                    <w:top w:val="none" w:sz="0" w:space="0" w:color="auto"/>
                    <w:left w:val="none" w:sz="0" w:space="0" w:color="auto"/>
                    <w:bottom w:val="none" w:sz="0" w:space="0" w:color="auto"/>
                    <w:right w:val="none" w:sz="0" w:space="0" w:color="auto"/>
                  </w:divBdr>
                  <w:divsChild>
                    <w:div w:id="210702039">
                      <w:marLeft w:val="0"/>
                      <w:marRight w:val="0"/>
                      <w:marTop w:val="0"/>
                      <w:marBottom w:val="0"/>
                      <w:divBdr>
                        <w:top w:val="none" w:sz="0" w:space="0" w:color="auto"/>
                        <w:left w:val="none" w:sz="0" w:space="0" w:color="auto"/>
                        <w:bottom w:val="none" w:sz="0" w:space="0" w:color="auto"/>
                        <w:right w:val="none" w:sz="0" w:space="0" w:color="auto"/>
                      </w:divBdr>
                    </w:div>
                  </w:divsChild>
                </w:div>
                <w:div w:id="1327437170">
                  <w:marLeft w:val="0"/>
                  <w:marRight w:val="0"/>
                  <w:marTop w:val="0"/>
                  <w:marBottom w:val="0"/>
                  <w:divBdr>
                    <w:top w:val="none" w:sz="0" w:space="0" w:color="auto"/>
                    <w:left w:val="none" w:sz="0" w:space="0" w:color="auto"/>
                    <w:bottom w:val="none" w:sz="0" w:space="0" w:color="auto"/>
                    <w:right w:val="none" w:sz="0" w:space="0" w:color="auto"/>
                  </w:divBdr>
                  <w:divsChild>
                    <w:div w:id="993483331">
                      <w:marLeft w:val="0"/>
                      <w:marRight w:val="0"/>
                      <w:marTop w:val="0"/>
                      <w:marBottom w:val="0"/>
                      <w:divBdr>
                        <w:top w:val="none" w:sz="0" w:space="0" w:color="auto"/>
                        <w:left w:val="none" w:sz="0" w:space="0" w:color="auto"/>
                        <w:bottom w:val="none" w:sz="0" w:space="0" w:color="auto"/>
                        <w:right w:val="none" w:sz="0" w:space="0" w:color="auto"/>
                      </w:divBdr>
                    </w:div>
                  </w:divsChild>
                </w:div>
                <w:div w:id="1396313539">
                  <w:marLeft w:val="0"/>
                  <w:marRight w:val="0"/>
                  <w:marTop w:val="0"/>
                  <w:marBottom w:val="0"/>
                  <w:divBdr>
                    <w:top w:val="none" w:sz="0" w:space="0" w:color="auto"/>
                    <w:left w:val="none" w:sz="0" w:space="0" w:color="auto"/>
                    <w:bottom w:val="none" w:sz="0" w:space="0" w:color="auto"/>
                    <w:right w:val="none" w:sz="0" w:space="0" w:color="auto"/>
                  </w:divBdr>
                  <w:divsChild>
                    <w:div w:id="31418971">
                      <w:marLeft w:val="0"/>
                      <w:marRight w:val="0"/>
                      <w:marTop w:val="0"/>
                      <w:marBottom w:val="0"/>
                      <w:divBdr>
                        <w:top w:val="none" w:sz="0" w:space="0" w:color="auto"/>
                        <w:left w:val="none" w:sz="0" w:space="0" w:color="auto"/>
                        <w:bottom w:val="none" w:sz="0" w:space="0" w:color="auto"/>
                        <w:right w:val="none" w:sz="0" w:space="0" w:color="auto"/>
                      </w:divBdr>
                    </w:div>
                  </w:divsChild>
                </w:div>
                <w:div w:id="1400861022">
                  <w:marLeft w:val="0"/>
                  <w:marRight w:val="0"/>
                  <w:marTop w:val="0"/>
                  <w:marBottom w:val="0"/>
                  <w:divBdr>
                    <w:top w:val="none" w:sz="0" w:space="0" w:color="auto"/>
                    <w:left w:val="none" w:sz="0" w:space="0" w:color="auto"/>
                    <w:bottom w:val="none" w:sz="0" w:space="0" w:color="auto"/>
                    <w:right w:val="none" w:sz="0" w:space="0" w:color="auto"/>
                  </w:divBdr>
                  <w:divsChild>
                    <w:div w:id="2099012330">
                      <w:marLeft w:val="0"/>
                      <w:marRight w:val="0"/>
                      <w:marTop w:val="0"/>
                      <w:marBottom w:val="0"/>
                      <w:divBdr>
                        <w:top w:val="none" w:sz="0" w:space="0" w:color="auto"/>
                        <w:left w:val="none" w:sz="0" w:space="0" w:color="auto"/>
                        <w:bottom w:val="none" w:sz="0" w:space="0" w:color="auto"/>
                        <w:right w:val="none" w:sz="0" w:space="0" w:color="auto"/>
                      </w:divBdr>
                    </w:div>
                  </w:divsChild>
                </w:div>
                <w:div w:id="1421367021">
                  <w:marLeft w:val="0"/>
                  <w:marRight w:val="0"/>
                  <w:marTop w:val="0"/>
                  <w:marBottom w:val="0"/>
                  <w:divBdr>
                    <w:top w:val="none" w:sz="0" w:space="0" w:color="auto"/>
                    <w:left w:val="none" w:sz="0" w:space="0" w:color="auto"/>
                    <w:bottom w:val="none" w:sz="0" w:space="0" w:color="auto"/>
                    <w:right w:val="none" w:sz="0" w:space="0" w:color="auto"/>
                  </w:divBdr>
                  <w:divsChild>
                    <w:div w:id="2126462092">
                      <w:marLeft w:val="0"/>
                      <w:marRight w:val="0"/>
                      <w:marTop w:val="0"/>
                      <w:marBottom w:val="0"/>
                      <w:divBdr>
                        <w:top w:val="none" w:sz="0" w:space="0" w:color="auto"/>
                        <w:left w:val="none" w:sz="0" w:space="0" w:color="auto"/>
                        <w:bottom w:val="none" w:sz="0" w:space="0" w:color="auto"/>
                        <w:right w:val="none" w:sz="0" w:space="0" w:color="auto"/>
                      </w:divBdr>
                    </w:div>
                  </w:divsChild>
                </w:div>
                <w:div w:id="1427968529">
                  <w:marLeft w:val="0"/>
                  <w:marRight w:val="0"/>
                  <w:marTop w:val="0"/>
                  <w:marBottom w:val="0"/>
                  <w:divBdr>
                    <w:top w:val="none" w:sz="0" w:space="0" w:color="auto"/>
                    <w:left w:val="none" w:sz="0" w:space="0" w:color="auto"/>
                    <w:bottom w:val="none" w:sz="0" w:space="0" w:color="auto"/>
                    <w:right w:val="none" w:sz="0" w:space="0" w:color="auto"/>
                  </w:divBdr>
                  <w:divsChild>
                    <w:div w:id="1281182357">
                      <w:marLeft w:val="0"/>
                      <w:marRight w:val="0"/>
                      <w:marTop w:val="0"/>
                      <w:marBottom w:val="0"/>
                      <w:divBdr>
                        <w:top w:val="none" w:sz="0" w:space="0" w:color="auto"/>
                        <w:left w:val="none" w:sz="0" w:space="0" w:color="auto"/>
                        <w:bottom w:val="none" w:sz="0" w:space="0" w:color="auto"/>
                        <w:right w:val="none" w:sz="0" w:space="0" w:color="auto"/>
                      </w:divBdr>
                    </w:div>
                  </w:divsChild>
                </w:div>
                <w:div w:id="1430616570">
                  <w:marLeft w:val="0"/>
                  <w:marRight w:val="0"/>
                  <w:marTop w:val="0"/>
                  <w:marBottom w:val="0"/>
                  <w:divBdr>
                    <w:top w:val="none" w:sz="0" w:space="0" w:color="auto"/>
                    <w:left w:val="none" w:sz="0" w:space="0" w:color="auto"/>
                    <w:bottom w:val="none" w:sz="0" w:space="0" w:color="auto"/>
                    <w:right w:val="none" w:sz="0" w:space="0" w:color="auto"/>
                  </w:divBdr>
                  <w:divsChild>
                    <w:div w:id="1086072690">
                      <w:marLeft w:val="0"/>
                      <w:marRight w:val="0"/>
                      <w:marTop w:val="0"/>
                      <w:marBottom w:val="0"/>
                      <w:divBdr>
                        <w:top w:val="none" w:sz="0" w:space="0" w:color="auto"/>
                        <w:left w:val="none" w:sz="0" w:space="0" w:color="auto"/>
                        <w:bottom w:val="none" w:sz="0" w:space="0" w:color="auto"/>
                        <w:right w:val="none" w:sz="0" w:space="0" w:color="auto"/>
                      </w:divBdr>
                    </w:div>
                  </w:divsChild>
                </w:div>
                <w:div w:id="1457524139">
                  <w:marLeft w:val="0"/>
                  <w:marRight w:val="0"/>
                  <w:marTop w:val="0"/>
                  <w:marBottom w:val="0"/>
                  <w:divBdr>
                    <w:top w:val="none" w:sz="0" w:space="0" w:color="auto"/>
                    <w:left w:val="none" w:sz="0" w:space="0" w:color="auto"/>
                    <w:bottom w:val="none" w:sz="0" w:space="0" w:color="auto"/>
                    <w:right w:val="none" w:sz="0" w:space="0" w:color="auto"/>
                  </w:divBdr>
                  <w:divsChild>
                    <w:div w:id="890074589">
                      <w:marLeft w:val="0"/>
                      <w:marRight w:val="0"/>
                      <w:marTop w:val="0"/>
                      <w:marBottom w:val="0"/>
                      <w:divBdr>
                        <w:top w:val="none" w:sz="0" w:space="0" w:color="auto"/>
                        <w:left w:val="none" w:sz="0" w:space="0" w:color="auto"/>
                        <w:bottom w:val="none" w:sz="0" w:space="0" w:color="auto"/>
                        <w:right w:val="none" w:sz="0" w:space="0" w:color="auto"/>
                      </w:divBdr>
                    </w:div>
                  </w:divsChild>
                </w:div>
                <w:div w:id="1458600691">
                  <w:marLeft w:val="0"/>
                  <w:marRight w:val="0"/>
                  <w:marTop w:val="0"/>
                  <w:marBottom w:val="0"/>
                  <w:divBdr>
                    <w:top w:val="none" w:sz="0" w:space="0" w:color="auto"/>
                    <w:left w:val="none" w:sz="0" w:space="0" w:color="auto"/>
                    <w:bottom w:val="none" w:sz="0" w:space="0" w:color="auto"/>
                    <w:right w:val="none" w:sz="0" w:space="0" w:color="auto"/>
                  </w:divBdr>
                  <w:divsChild>
                    <w:div w:id="1648316183">
                      <w:marLeft w:val="0"/>
                      <w:marRight w:val="0"/>
                      <w:marTop w:val="0"/>
                      <w:marBottom w:val="0"/>
                      <w:divBdr>
                        <w:top w:val="none" w:sz="0" w:space="0" w:color="auto"/>
                        <w:left w:val="none" w:sz="0" w:space="0" w:color="auto"/>
                        <w:bottom w:val="none" w:sz="0" w:space="0" w:color="auto"/>
                        <w:right w:val="none" w:sz="0" w:space="0" w:color="auto"/>
                      </w:divBdr>
                    </w:div>
                  </w:divsChild>
                </w:div>
                <w:div w:id="1470631293">
                  <w:marLeft w:val="0"/>
                  <w:marRight w:val="0"/>
                  <w:marTop w:val="0"/>
                  <w:marBottom w:val="0"/>
                  <w:divBdr>
                    <w:top w:val="none" w:sz="0" w:space="0" w:color="auto"/>
                    <w:left w:val="none" w:sz="0" w:space="0" w:color="auto"/>
                    <w:bottom w:val="none" w:sz="0" w:space="0" w:color="auto"/>
                    <w:right w:val="none" w:sz="0" w:space="0" w:color="auto"/>
                  </w:divBdr>
                  <w:divsChild>
                    <w:div w:id="623736772">
                      <w:marLeft w:val="0"/>
                      <w:marRight w:val="0"/>
                      <w:marTop w:val="0"/>
                      <w:marBottom w:val="0"/>
                      <w:divBdr>
                        <w:top w:val="none" w:sz="0" w:space="0" w:color="auto"/>
                        <w:left w:val="none" w:sz="0" w:space="0" w:color="auto"/>
                        <w:bottom w:val="none" w:sz="0" w:space="0" w:color="auto"/>
                        <w:right w:val="none" w:sz="0" w:space="0" w:color="auto"/>
                      </w:divBdr>
                    </w:div>
                  </w:divsChild>
                </w:div>
                <w:div w:id="1483618233">
                  <w:marLeft w:val="0"/>
                  <w:marRight w:val="0"/>
                  <w:marTop w:val="0"/>
                  <w:marBottom w:val="0"/>
                  <w:divBdr>
                    <w:top w:val="none" w:sz="0" w:space="0" w:color="auto"/>
                    <w:left w:val="none" w:sz="0" w:space="0" w:color="auto"/>
                    <w:bottom w:val="none" w:sz="0" w:space="0" w:color="auto"/>
                    <w:right w:val="none" w:sz="0" w:space="0" w:color="auto"/>
                  </w:divBdr>
                  <w:divsChild>
                    <w:div w:id="978650335">
                      <w:marLeft w:val="0"/>
                      <w:marRight w:val="0"/>
                      <w:marTop w:val="0"/>
                      <w:marBottom w:val="0"/>
                      <w:divBdr>
                        <w:top w:val="none" w:sz="0" w:space="0" w:color="auto"/>
                        <w:left w:val="none" w:sz="0" w:space="0" w:color="auto"/>
                        <w:bottom w:val="none" w:sz="0" w:space="0" w:color="auto"/>
                        <w:right w:val="none" w:sz="0" w:space="0" w:color="auto"/>
                      </w:divBdr>
                    </w:div>
                  </w:divsChild>
                </w:div>
                <w:div w:id="1536696466">
                  <w:marLeft w:val="0"/>
                  <w:marRight w:val="0"/>
                  <w:marTop w:val="0"/>
                  <w:marBottom w:val="0"/>
                  <w:divBdr>
                    <w:top w:val="none" w:sz="0" w:space="0" w:color="auto"/>
                    <w:left w:val="none" w:sz="0" w:space="0" w:color="auto"/>
                    <w:bottom w:val="none" w:sz="0" w:space="0" w:color="auto"/>
                    <w:right w:val="none" w:sz="0" w:space="0" w:color="auto"/>
                  </w:divBdr>
                  <w:divsChild>
                    <w:div w:id="851602662">
                      <w:marLeft w:val="0"/>
                      <w:marRight w:val="0"/>
                      <w:marTop w:val="0"/>
                      <w:marBottom w:val="0"/>
                      <w:divBdr>
                        <w:top w:val="none" w:sz="0" w:space="0" w:color="auto"/>
                        <w:left w:val="none" w:sz="0" w:space="0" w:color="auto"/>
                        <w:bottom w:val="none" w:sz="0" w:space="0" w:color="auto"/>
                        <w:right w:val="none" w:sz="0" w:space="0" w:color="auto"/>
                      </w:divBdr>
                    </w:div>
                  </w:divsChild>
                </w:div>
                <w:div w:id="1608808443">
                  <w:marLeft w:val="0"/>
                  <w:marRight w:val="0"/>
                  <w:marTop w:val="0"/>
                  <w:marBottom w:val="0"/>
                  <w:divBdr>
                    <w:top w:val="none" w:sz="0" w:space="0" w:color="auto"/>
                    <w:left w:val="none" w:sz="0" w:space="0" w:color="auto"/>
                    <w:bottom w:val="none" w:sz="0" w:space="0" w:color="auto"/>
                    <w:right w:val="none" w:sz="0" w:space="0" w:color="auto"/>
                  </w:divBdr>
                  <w:divsChild>
                    <w:div w:id="961115497">
                      <w:marLeft w:val="0"/>
                      <w:marRight w:val="0"/>
                      <w:marTop w:val="0"/>
                      <w:marBottom w:val="0"/>
                      <w:divBdr>
                        <w:top w:val="none" w:sz="0" w:space="0" w:color="auto"/>
                        <w:left w:val="none" w:sz="0" w:space="0" w:color="auto"/>
                        <w:bottom w:val="none" w:sz="0" w:space="0" w:color="auto"/>
                        <w:right w:val="none" w:sz="0" w:space="0" w:color="auto"/>
                      </w:divBdr>
                    </w:div>
                  </w:divsChild>
                </w:div>
                <w:div w:id="1621379425">
                  <w:marLeft w:val="0"/>
                  <w:marRight w:val="0"/>
                  <w:marTop w:val="0"/>
                  <w:marBottom w:val="0"/>
                  <w:divBdr>
                    <w:top w:val="none" w:sz="0" w:space="0" w:color="auto"/>
                    <w:left w:val="none" w:sz="0" w:space="0" w:color="auto"/>
                    <w:bottom w:val="none" w:sz="0" w:space="0" w:color="auto"/>
                    <w:right w:val="none" w:sz="0" w:space="0" w:color="auto"/>
                  </w:divBdr>
                  <w:divsChild>
                    <w:div w:id="224723737">
                      <w:marLeft w:val="0"/>
                      <w:marRight w:val="0"/>
                      <w:marTop w:val="0"/>
                      <w:marBottom w:val="0"/>
                      <w:divBdr>
                        <w:top w:val="none" w:sz="0" w:space="0" w:color="auto"/>
                        <w:left w:val="none" w:sz="0" w:space="0" w:color="auto"/>
                        <w:bottom w:val="none" w:sz="0" w:space="0" w:color="auto"/>
                        <w:right w:val="none" w:sz="0" w:space="0" w:color="auto"/>
                      </w:divBdr>
                    </w:div>
                  </w:divsChild>
                </w:div>
                <w:div w:id="1681616705">
                  <w:marLeft w:val="0"/>
                  <w:marRight w:val="0"/>
                  <w:marTop w:val="0"/>
                  <w:marBottom w:val="0"/>
                  <w:divBdr>
                    <w:top w:val="none" w:sz="0" w:space="0" w:color="auto"/>
                    <w:left w:val="none" w:sz="0" w:space="0" w:color="auto"/>
                    <w:bottom w:val="none" w:sz="0" w:space="0" w:color="auto"/>
                    <w:right w:val="none" w:sz="0" w:space="0" w:color="auto"/>
                  </w:divBdr>
                  <w:divsChild>
                    <w:div w:id="688533913">
                      <w:marLeft w:val="0"/>
                      <w:marRight w:val="0"/>
                      <w:marTop w:val="0"/>
                      <w:marBottom w:val="0"/>
                      <w:divBdr>
                        <w:top w:val="none" w:sz="0" w:space="0" w:color="auto"/>
                        <w:left w:val="none" w:sz="0" w:space="0" w:color="auto"/>
                        <w:bottom w:val="none" w:sz="0" w:space="0" w:color="auto"/>
                        <w:right w:val="none" w:sz="0" w:space="0" w:color="auto"/>
                      </w:divBdr>
                    </w:div>
                  </w:divsChild>
                </w:div>
                <w:div w:id="1695644328">
                  <w:marLeft w:val="0"/>
                  <w:marRight w:val="0"/>
                  <w:marTop w:val="0"/>
                  <w:marBottom w:val="0"/>
                  <w:divBdr>
                    <w:top w:val="none" w:sz="0" w:space="0" w:color="auto"/>
                    <w:left w:val="none" w:sz="0" w:space="0" w:color="auto"/>
                    <w:bottom w:val="none" w:sz="0" w:space="0" w:color="auto"/>
                    <w:right w:val="none" w:sz="0" w:space="0" w:color="auto"/>
                  </w:divBdr>
                  <w:divsChild>
                    <w:div w:id="1683119457">
                      <w:marLeft w:val="0"/>
                      <w:marRight w:val="0"/>
                      <w:marTop w:val="0"/>
                      <w:marBottom w:val="0"/>
                      <w:divBdr>
                        <w:top w:val="none" w:sz="0" w:space="0" w:color="auto"/>
                        <w:left w:val="none" w:sz="0" w:space="0" w:color="auto"/>
                        <w:bottom w:val="none" w:sz="0" w:space="0" w:color="auto"/>
                        <w:right w:val="none" w:sz="0" w:space="0" w:color="auto"/>
                      </w:divBdr>
                    </w:div>
                  </w:divsChild>
                </w:div>
                <w:div w:id="1716002085">
                  <w:marLeft w:val="0"/>
                  <w:marRight w:val="0"/>
                  <w:marTop w:val="0"/>
                  <w:marBottom w:val="0"/>
                  <w:divBdr>
                    <w:top w:val="none" w:sz="0" w:space="0" w:color="auto"/>
                    <w:left w:val="none" w:sz="0" w:space="0" w:color="auto"/>
                    <w:bottom w:val="none" w:sz="0" w:space="0" w:color="auto"/>
                    <w:right w:val="none" w:sz="0" w:space="0" w:color="auto"/>
                  </w:divBdr>
                  <w:divsChild>
                    <w:div w:id="143012620">
                      <w:marLeft w:val="0"/>
                      <w:marRight w:val="0"/>
                      <w:marTop w:val="0"/>
                      <w:marBottom w:val="0"/>
                      <w:divBdr>
                        <w:top w:val="none" w:sz="0" w:space="0" w:color="auto"/>
                        <w:left w:val="none" w:sz="0" w:space="0" w:color="auto"/>
                        <w:bottom w:val="none" w:sz="0" w:space="0" w:color="auto"/>
                        <w:right w:val="none" w:sz="0" w:space="0" w:color="auto"/>
                      </w:divBdr>
                    </w:div>
                  </w:divsChild>
                </w:div>
                <w:div w:id="1734738728">
                  <w:marLeft w:val="0"/>
                  <w:marRight w:val="0"/>
                  <w:marTop w:val="0"/>
                  <w:marBottom w:val="0"/>
                  <w:divBdr>
                    <w:top w:val="none" w:sz="0" w:space="0" w:color="auto"/>
                    <w:left w:val="none" w:sz="0" w:space="0" w:color="auto"/>
                    <w:bottom w:val="none" w:sz="0" w:space="0" w:color="auto"/>
                    <w:right w:val="none" w:sz="0" w:space="0" w:color="auto"/>
                  </w:divBdr>
                  <w:divsChild>
                    <w:div w:id="556362679">
                      <w:marLeft w:val="0"/>
                      <w:marRight w:val="0"/>
                      <w:marTop w:val="0"/>
                      <w:marBottom w:val="0"/>
                      <w:divBdr>
                        <w:top w:val="none" w:sz="0" w:space="0" w:color="auto"/>
                        <w:left w:val="none" w:sz="0" w:space="0" w:color="auto"/>
                        <w:bottom w:val="none" w:sz="0" w:space="0" w:color="auto"/>
                        <w:right w:val="none" w:sz="0" w:space="0" w:color="auto"/>
                      </w:divBdr>
                    </w:div>
                  </w:divsChild>
                </w:div>
                <w:div w:id="1762949759">
                  <w:marLeft w:val="0"/>
                  <w:marRight w:val="0"/>
                  <w:marTop w:val="0"/>
                  <w:marBottom w:val="0"/>
                  <w:divBdr>
                    <w:top w:val="none" w:sz="0" w:space="0" w:color="auto"/>
                    <w:left w:val="none" w:sz="0" w:space="0" w:color="auto"/>
                    <w:bottom w:val="none" w:sz="0" w:space="0" w:color="auto"/>
                    <w:right w:val="none" w:sz="0" w:space="0" w:color="auto"/>
                  </w:divBdr>
                  <w:divsChild>
                    <w:div w:id="1538464272">
                      <w:marLeft w:val="0"/>
                      <w:marRight w:val="0"/>
                      <w:marTop w:val="0"/>
                      <w:marBottom w:val="0"/>
                      <w:divBdr>
                        <w:top w:val="none" w:sz="0" w:space="0" w:color="auto"/>
                        <w:left w:val="none" w:sz="0" w:space="0" w:color="auto"/>
                        <w:bottom w:val="none" w:sz="0" w:space="0" w:color="auto"/>
                        <w:right w:val="none" w:sz="0" w:space="0" w:color="auto"/>
                      </w:divBdr>
                    </w:div>
                  </w:divsChild>
                </w:div>
                <w:div w:id="1784376442">
                  <w:marLeft w:val="0"/>
                  <w:marRight w:val="0"/>
                  <w:marTop w:val="0"/>
                  <w:marBottom w:val="0"/>
                  <w:divBdr>
                    <w:top w:val="none" w:sz="0" w:space="0" w:color="auto"/>
                    <w:left w:val="none" w:sz="0" w:space="0" w:color="auto"/>
                    <w:bottom w:val="none" w:sz="0" w:space="0" w:color="auto"/>
                    <w:right w:val="none" w:sz="0" w:space="0" w:color="auto"/>
                  </w:divBdr>
                  <w:divsChild>
                    <w:div w:id="2044354679">
                      <w:marLeft w:val="0"/>
                      <w:marRight w:val="0"/>
                      <w:marTop w:val="0"/>
                      <w:marBottom w:val="0"/>
                      <w:divBdr>
                        <w:top w:val="none" w:sz="0" w:space="0" w:color="auto"/>
                        <w:left w:val="none" w:sz="0" w:space="0" w:color="auto"/>
                        <w:bottom w:val="none" w:sz="0" w:space="0" w:color="auto"/>
                        <w:right w:val="none" w:sz="0" w:space="0" w:color="auto"/>
                      </w:divBdr>
                    </w:div>
                  </w:divsChild>
                </w:div>
                <w:div w:id="1803959936">
                  <w:marLeft w:val="0"/>
                  <w:marRight w:val="0"/>
                  <w:marTop w:val="0"/>
                  <w:marBottom w:val="0"/>
                  <w:divBdr>
                    <w:top w:val="none" w:sz="0" w:space="0" w:color="auto"/>
                    <w:left w:val="none" w:sz="0" w:space="0" w:color="auto"/>
                    <w:bottom w:val="none" w:sz="0" w:space="0" w:color="auto"/>
                    <w:right w:val="none" w:sz="0" w:space="0" w:color="auto"/>
                  </w:divBdr>
                  <w:divsChild>
                    <w:div w:id="1712873788">
                      <w:marLeft w:val="0"/>
                      <w:marRight w:val="0"/>
                      <w:marTop w:val="0"/>
                      <w:marBottom w:val="0"/>
                      <w:divBdr>
                        <w:top w:val="none" w:sz="0" w:space="0" w:color="auto"/>
                        <w:left w:val="none" w:sz="0" w:space="0" w:color="auto"/>
                        <w:bottom w:val="none" w:sz="0" w:space="0" w:color="auto"/>
                        <w:right w:val="none" w:sz="0" w:space="0" w:color="auto"/>
                      </w:divBdr>
                    </w:div>
                  </w:divsChild>
                </w:div>
                <w:div w:id="1850899444">
                  <w:marLeft w:val="0"/>
                  <w:marRight w:val="0"/>
                  <w:marTop w:val="0"/>
                  <w:marBottom w:val="0"/>
                  <w:divBdr>
                    <w:top w:val="none" w:sz="0" w:space="0" w:color="auto"/>
                    <w:left w:val="none" w:sz="0" w:space="0" w:color="auto"/>
                    <w:bottom w:val="none" w:sz="0" w:space="0" w:color="auto"/>
                    <w:right w:val="none" w:sz="0" w:space="0" w:color="auto"/>
                  </w:divBdr>
                  <w:divsChild>
                    <w:div w:id="1076049356">
                      <w:marLeft w:val="0"/>
                      <w:marRight w:val="0"/>
                      <w:marTop w:val="0"/>
                      <w:marBottom w:val="0"/>
                      <w:divBdr>
                        <w:top w:val="none" w:sz="0" w:space="0" w:color="auto"/>
                        <w:left w:val="none" w:sz="0" w:space="0" w:color="auto"/>
                        <w:bottom w:val="none" w:sz="0" w:space="0" w:color="auto"/>
                        <w:right w:val="none" w:sz="0" w:space="0" w:color="auto"/>
                      </w:divBdr>
                    </w:div>
                  </w:divsChild>
                </w:div>
                <w:div w:id="1856534786">
                  <w:marLeft w:val="0"/>
                  <w:marRight w:val="0"/>
                  <w:marTop w:val="0"/>
                  <w:marBottom w:val="0"/>
                  <w:divBdr>
                    <w:top w:val="none" w:sz="0" w:space="0" w:color="auto"/>
                    <w:left w:val="none" w:sz="0" w:space="0" w:color="auto"/>
                    <w:bottom w:val="none" w:sz="0" w:space="0" w:color="auto"/>
                    <w:right w:val="none" w:sz="0" w:space="0" w:color="auto"/>
                  </w:divBdr>
                  <w:divsChild>
                    <w:div w:id="1832479995">
                      <w:marLeft w:val="0"/>
                      <w:marRight w:val="0"/>
                      <w:marTop w:val="0"/>
                      <w:marBottom w:val="0"/>
                      <w:divBdr>
                        <w:top w:val="none" w:sz="0" w:space="0" w:color="auto"/>
                        <w:left w:val="none" w:sz="0" w:space="0" w:color="auto"/>
                        <w:bottom w:val="none" w:sz="0" w:space="0" w:color="auto"/>
                        <w:right w:val="none" w:sz="0" w:space="0" w:color="auto"/>
                      </w:divBdr>
                    </w:div>
                  </w:divsChild>
                </w:div>
                <w:div w:id="1881046204">
                  <w:marLeft w:val="0"/>
                  <w:marRight w:val="0"/>
                  <w:marTop w:val="0"/>
                  <w:marBottom w:val="0"/>
                  <w:divBdr>
                    <w:top w:val="none" w:sz="0" w:space="0" w:color="auto"/>
                    <w:left w:val="none" w:sz="0" w:space="0" w:color="auto"/>
                    <w:bottom w:val="none" w:sz="0" w:space="0" w:color="auto"/>
                    <w:right w:val="none" w:sz="0" w:space="0" w:color="auto"/>
                  </w:divBdr>
                  <w:divsChild>
                    <w:div w:id="1673602757">
                      <w:marLeft w:val="0"/>
                      <w:marRight w:val="0"/>
                      <w:marTop w:val="0"/>
                      <w:marBottom w:val="0"/>
                      <w:divBdr>
                        <w:top w:val="none" w:sz="0" w:space="0" w:color="auto"/>
                        <w:left w:val="none" w:sz="0" w:space="0" w:color="auto"/>
                        <w:bottom w:val="none" w:sz="0" w:space="0" w:color="auto"/>
                        <w:right w:val="none" w:sz="0" w:space="0" w:color="auto"/>
                      </w:divBdr>
                    </w:div>
                  </w:divsChild>
                </w:div>
                <w:div w:id="1901481886">
                  <w:marLeft w:val="0"/>
                  <w:marRight w:val="0"/>
                  <w:marTop w:val="0"/>
                  <w:marBottom w:val="0"/>
                  <w:divBdr>
                    <w:top w:val="none" w:sz="0" w:space="0" w:color="auto"/>
                    <w:left w:val="none" w:sz="0" w:space="0" w:color="auto"/>
                    <w:bottom w:val="none" w:sz="0" w:space="0" w:color="auto"/>
                    <w:right w:val="none" w:sz="0" w:space="0" w:color="auto"/>
                  </w:divBdr>
                  <w:divsChild>
                    <w:div w:id="207572870">
                      <w:marLeft w:val="0"/>
                      <w:marRight w:val="0"/>
                      <w:marTop w:val="0"/>
                      <w:marBottom w:val="0"/>
                      <w:divBdr>
                        <w:top w:val="none" w:sz="0" w:space="0" w:color="auto"/>
                        <w:left w:val="none" w:sz="0" w:space="0" w:color="auto"/>
                        <w:bottom w:val="none" w:sz="0" w:space="0" w:color="auto"/>
                        <w:right w:val="none" w:sz="0" w:space="0" w:color="auto"/>
                      </w:divBdr>
                    </w:div>
                  </w:divsChild>
                </w:div>
                <w:div w:id="1919368040">
                  <w:marLeft w:val="0"/>
                  <w:marRight w:val="0"/>
                  <w:marTop w:val="0"/>
                  <w:marBottom w:val="0"/>
                  <w:divBdr>
                    <w:top w:val="none" w:sz="0" w:space="0" w:color="auto"/>
                    <w:left w:val="none" w:sz="0" w:space="0" w:color="auto"/>
                    <w:bottom w:val="none" w:sz="0" w:space="0" w:color="auto"/>
                    <w:right w:val="none" w:sz="0" w:space="0" w:color="auto"/>
                  </w:divBdr>
                  <w:divsChild>
                    <w:div w:id="48698322">
                      <w:marLeft w:val="0"/>
                      <w:marRight w:val="0"/>
                      <w:marTop w:val="0"/>
                      <w:marBottom w:val="0"/>
                      <w:divBdr>
                        <w:top w:val="none" w:sz="0" w:space="0" w:color="auto"/>
                        <w:left w:val="none" w:sz="0" w:space="0" w:color="auto"/>
                        <w:bottom w:val="none" w:sz="0" w:space="0" w:color="auto"/>
                        <w:right w:val="none" w:sz="0" w:space="0" w:color="auto"/>
                      </w:divBdr>
                    </w:div>
                  </w:divsChild>
                </w:div>
                <w:div w:id="1940329775">
                  <w:marLeft w:val="0"/>
                  <w:marRight w:val="0"/>
                  <w:marTop w:val="0"/>
                  <w:marBottom w:val="0"/>
                  <w:divBdr>
                    <w:top w:val="none" w:sz="0" w:space="0" w:color="auto"/>
                    <w:left w:val="none" w:sz="0" w:space="0" w:color="auto"/>
                    <w:bottom w:val="none" w:sz="0" w:space="0" w:color="auto"/>
                    <w:right w:val="none" w:sz="0" w:space="0" w:color="auto"/>
                  </w:divBdr>
                  <w:divsChild>
                    <w:div w:id="1233739359">
                      <w:marLeft w:val="0"/>
                      <w:marRight w:val="0"/>
                      <w:marTop w:val="0"/>
                      <w:marBottom w:val="0"/>
                      <w:divBdr>
                        <w:top w:val="none" w:sz="0" w:space="0" w:color="auto"/>
                        <w:left w:val="none" w:sz="0" w:space="0" w:color="auto"/>
                        <w:bottom w:val="none" w:sz="0" w:space="0" w:color="auto"/>
                        <w:right w:val="none" w:sz="0" w:space="0" w:color="auto"/>
                      </w:divBdr>
                    </w:div>
                  </w:divsChild>
                </w:div>
                <w:div w:id="1960722396">
                  <w:marLeft w:val="0"/>
                  <w:marRight w:val="0"/>
                  <w:marTop w:val="0"/>
                  <w:marBottom w:val="0"/>
                  <w:divBdr>
                    <w:top w:val="none" w:sz="0" w:space="0" w:color="auto"/>
                    <w:left w:val="none" w:sz="0" w:space="0" w:color="auto"/>
                    <w:bottom w:val="none" w:sz="0" w:space="0" w:color="auto"/>
                    <w:right w:val="none" w:sz="0" w:space="0" w:color="auto"/>
                  </w:divBdr>
                  <w:divsChild>
                    <w:div w:id="1578972991">
                      <w:marLeft w:val="0"/>
                      <w:marRight w:val="0"/>
                      <w:marTop w:val="0"/>
                      <w:marBottom w:val="0"/>
                      <w:divBdr>
                        <w:top w:val="none" w:sz="0" w:space="0" w:color="auto"/>
                        <w:left w:val="none" w:sz="0" w:space="0" w:color="auto"/>
                        <w:bottom w:val="none" w:sz="0" w:space="0" w:color="auto"/>
                        <w:right w:val="none" w:sz="0" w:space="0" w:color="auto"/>
                      </w:divBdr>
                    </w:div>
                  </w:divsChild>
                </w:div>
                <w:div w:id="1969585667">
                  <w:marLeft w:val="0"/>
                  <w:marRight w:val="0"/>
                  <w:marTop w:val="0"/>
                  <w:marBottom w:val="0"/>
                  <w:divBdr>
                    <w:top w:val="none" w:sz="0" w:space="0" w:color="auto"/>
                    <w:left w:val="none" w:sz="0" w:space="0" w:color="auto"/>
                    <w:bottom w:val="none" w:sz="0" w:space="0" w:color="auto"/>
                    <w:right w:val="none" w:sz="0" w:space="0" w:color="auto"/>
                  </w:divBdr>
                  <w:divsChild>
                    <w:div w:id="491220549">
                      <w:marLeft w:val="0"/>
                      <w:marRight w:val="0"/>
                      <w:marTop w:val="0"/>
                      <w:marBottom w:val="0"/>
                      <w:divBdr>
                        <w:top w:val="none" w:sz="0" w:space="0" w:color="auto"/>
                        <w:left w:val="none" w:sz="0" w:space="0" w:color="auto"/>
                        <w:bottom w:val="none" w:sz="0" w:space="0" w:color="auto"/>
                        <w:right w:val="none" w:sz="0" w:space="0" w:color="auto"/>
                      </w:divBdr>
                    </w:div>
                  </w:divsChild>
                </w:div>
                <w:div w:id="1979800715">
                  <w:marLeft w:val="0"/>
                  <w:marRight w:val="0"/>
                  <w:marTop w:val="0"/>
                  <w:marBottom w:val="0"/>
                  <w:divBdr>
                    <w:top w:val="none" w:sz="0" w:space="0" w:color="auto"/>
                    <w:left w:val="none" w:sz="0" w:space="0" w:color="auto"/>
                    <w:bottom w:val="none" w:sz="0" w:space="0" w:color="auto"/>
                    <w:right w:val="none" w:sz="0" w:space="0" w:color="auto"/>
                  </w:divBdr>
                  <w:divsChild>
                    <w:div w:id="342976065">
                      <w:marLeft w:val="0"/>
                      <w:marRight w:val="0"/>
                      <w:marTop w:val="0"/>
                      <w:marBottom w:val="0"/>
                      <w:divBdr>
                        <w:top w:val="none" w:sz="0" w:space="0" w:color="auto"/>
                        <w:left w:val="none" w:sz="0" w:space="0" w:color="auto"/>
                        <w:bottom w:val="none" w:sz="0" w:space="0" w:color="auto"/>
                        <w:right w:val="none" w:sz="0" w:space="0" w:color="auto"/>
                      </w:divBdr>
                    </w:div>
                  </w:divsChild>
                </w:div>
                <w:div w:id="1987739647">
                  <w:marLeft w:val="0"/>
                  <w:marRight w:val="0"/>
                  <w:marTop w:val="0"/>
                  <w:marBottom w:val="0"/>
                  <w:divBdr>
                    <w:top w:val="none" w:sz="0" w:space="0" w:color="auto"/>
                    <w:left w:val="none" w:sz="0" w:space="0" w:color="auto"/>
                    <w:bottom w:val="none" w:sz="0" w:space="0" w:color="auto"/>
                    <w:right w:val="none" w:sz="0" w:space="0" w:color="auto"/>
                  </w:divBdr>
                  <w:divsChild>
                    <w:div w:id="133839902">
                      <w:marLeft w:val="0"/>
                      <w:marRight w:val="0"/>
                      <w:marTop w:val="0"/>
                      <w:marBottom w:val="0"/>
                      <w:divBdr>
                        <w:top w:val="none" w:sz="0" w:space="0" w:color="auto"/>
                        <w:left w:val="none" w:sz="0" w:space="0" w:color="auto"/>
                        <w:bottom w:val="none" w:sz="0" w:space="0" w:color="auto"/>
                        <w:right w:val="none" w:sz="0" w:space="0" w:color="auto"/>
                      </w:divBdr>
                    </w:div>
                  </w:divsChild>
                </w:div>
                <w:div w:id="2055694536">
                  <w:marLeft w:val="0"/>
                  <w:marRight w:val="0"/>
                  <w:marTop w:val="0"/>
                  <w:marBottom w:val="0"/>
                  <w:divBdr>
                    <w:top w:val="none" w:sz="0" w:space="0" w:color="auto"/>
                    <w:left w:val="none" w:sz="0" w:space="0" w:color="auto"/>
                    <w:bottom w:val="none" w:sz="0" w:space="0" w:color="auto"/>
                    <w:right w:val="none" w:sz="0" w:space="0" w:color="auto"/>
                  </w:divBdr>
                  <w:divsChild>
                    <w:div w:id="938172412">
                      <w:marLeft w:val="0"/>
                      <w:marRight w:val="0"/>
                      <w:marTop w:val="0"/>
                      <w:marBottom w:val="0"/>
                      <w:divBdr>
                        <w:top w:val="none" w:sz="0" w:space="0" w:color="auto"/>
                        <w:left w:val="none" w:sz="0" w:space="0" w:color="auto"/>
                        <w:bottom w:val="none" w:sz="0" w:space="0" w:color="auto"/>
                        <w:right w:val="none" w:sz="0" w:space="0" w:color="auto"/>
                      </w:divBdr>
                    </w:div>
                  </w:divsChild>
                </w:div>
                <w:div w:id="2084057773">
                  <w:marLeft w:val="0"/>
                  <w:marRight w:val="0"/>
                  <w:marTop w:val="0"/>
                  <w:marBottom w:val="0"/>
                  <w:divBdr>
                    <w:top w:val="none" w:sz="0" w:space="0" w:color="auto"/>
                    <w:left w:val="none" w:sz="0" w:space="0" w:color="auto"/>
                    <w:bottom w:val="none" w:sz="0" w:space="0" w:color="auto"/>
                    <w:right w:val="none" w:sz="0" w:space="0" w:color="auto"/>
                  </w:divBdr>
                  <w:divsChild>
                    <w:div w:id="589389677">
                      <w:marLeft w:val="0"/>
                      <w:marRight w:val="0"/>
                      <w:marTop w:val="0"/>
                      <w:marBottom w:val="0"/>
                      <w:divBdr>
                        <w:top w:val="none" w:sz="0" w:space="0" w:color="auto"/>
                        <w:left w:val="none" w:sz="0" w:space="0" w:color="auto"/>
                        <w:bottom w:val="none" w:sz="0" w:space="0" w:color="auto"/>
                        <w:right w:val="none" w:sz="0" w:space="0" w:color="auto"/>
                      </w:divBdr>
                    </w:div>
                  </w:divsChild>
                </w:div>
                <w:div w:id="2101634370">
                  <w:marLeft w:val="0"/>
                  <w:marRight w:val="0"/>
                  <w:marTop w:val="0"/>
                  <w:marBottom w:val="0"/>
                  <w:divBdr>
                    <w:top w:val="none" w:sz="0" w:space="0" w:color="auto"/>
                    <w:left w:val="none" w:sz="0" w:space="0" w:color="auto"/>
                    <w:bottom w:val="none" w:sz="0" w:space="0" w:color="auto"/>
                    <w:right w:val="none" w:sz="0" w:space="0" w:color="auto"/>
                  </w:divBdr>
                  <w:divsChild>
                    <w:div w:id="2023236193">
                      <w:marLeft w:val="0"/>
                      <w:marRight w:val="0"/>
                      <w:marTop w:val="0"/>
                      <w:marBottom w:val="0"/>
                      <w:divBdr>
                        <w:top w:val="none" w:sz="0" w:space="0" w:color="auto"/>
                        <w:left w:val="none" w:sz="0" w:space="0" w:color="auto"/>
                        <w:bottom w:val="none" w:sz="0" w:space="0" w:color="auto"/>
                        <w:right w:val="none" w:sz="0" w:space="0" w:color="auto"/>
                      </w:divBdr>
                    </w:div>
                  </w:divsChild>
                </w:div>
                <w:div w:id="2109423117">
                  <w:marLeft w:val="0"/>
                  <w:marRight w:val="0"/>
                  <w:marTop w:val="0"/>
                  <w:marBottom w:val="0"/>
                  <w:divBdr>
                    <w:top w:val="none" w:sz="0" w:space="0" w:color="auto"/>
                    <w:left w:val="none" w:sz="0" w:space="0" w:color="auto"/>
                    <w:bottom w:val="none" w:sz="0" w:space="0" w:color="auto"/>
                    <w:right w:val="none" w:sz="0" w:space="0" w:color="auto"/>
                  </w:divBdr>
                  <w:divsChild>
                    <w:div w:id="620306217">
                      <w:marLeft w:val="0"/>
                      <w:marRight w:val="0"/>
                      <w:marTop w:val="0"/>
                      <w:marBottom w:val="0"/>
                      <w:divBdr>
                        <w:top w:val="none" w:sz="0" w:space="0" w:color="auto"/>
                        <w:left w:val="none" w:sz="0" w:space="0" w:color="auto"/>
                        <w:bottom w:val="none" w:sz="0" w:space="0" w:color="auto"/>
                        <w:right w:val="none" w:sz="0" w:space="0" w:color="auto"/>
                      </w:divBdr>
                    </w:div>
                  </w:divsChild>
                </w:div>
                <w:div w:id="2119401346">
                  <w:marLeft w:val="0"/>
                  <w:marRight w:val="0"/>
                  <w:marTop w:val="0"/>
                  <w:marBottom w:val="0"/>
                  <w:divBdr>
                    <w:top w:val="none" w:sz="0" w:space="0" w:color="auto"/>
                    <w:left w:val="none" w:sz="0" w:space="0" w:color="auto"/>
                    <w:bottom w:val="none" w:sz="0" w:space="0" w:color="auto"/>
                    <w:right w:val="none" w:sz="0" w:space="0" w:color="auto"/>
                  </w:divBdr>
                  <w:divsChild>
                    <w:div w:id="624771156">
                      <w:marLeft w:val="0"/>
                      <w:marRight w:val="0"/>
                      <w:marTop w:val="0"/>
                      <w:marBottom w:val="0"/>
                      <w:divBdr>
                        <w:top w:val="none" w:sz="0" w:space="0" w:color="auto"/>
                        <w:left w:val="none" w:sz="0" w:space="0" w:color="auto"/>
                        <w:bottom w:val="none" w:sz="0" w:space="0" w:color="auto"/>
                        <w:right w:val="none" w:sz="0" w:space="0" w:color="auto"/>
                      </w:divBdr>
                    </w:div>
                  </w:divsChild>
                </w:div>
                <w:div w:id="2126920338">
                  <w:marLeft w:val="0"/>
                  <w:marRight w:val="0"/>
                  <w:marTop w:val="0"/>
                  <w:marBottom w:val="0"/>
                  <w:divBdr>
                    <w:top w:val="none" w:sz="0" w:space="0" w:color="auto"/>
                    <w:left w:val="none" w:sz="0" w:space="0" w:color="auto"/>
                    <w:bottom w:val="none" w:sz="0" w:space="0" w:color="auto"/>
                    <w:right w:val="none" w:sz="0" w:space="0" w:color="auto"/>
                  </w:divBdr>
                  <w:divsChild>
                    <w:div w:id="16147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2586944">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853640">
      <w:bodyDiv w:val="1"/>
      <w:marLeft w:val="0"/>
      <w:marRight w:val="0"/>
      <w:marTop w:val="0"/>
      <w:marBottom w:val="0"/>
      <w:divBdr>
        <w:top w:val="none" w:sz="0" w:space="0" w:color="auto"/>
        <w:left w:val="none" w:sz="0" w:space="0" w:color="auto"/>
        <w:bottom w:val="none" w:sz="0" w:space="0" w:color="auto"/>
        <w:right w:val="none" w:sz="0" w:space="0" w:color="auto"/>
      </w:divBdr>
      <w:divsChild>
        <w:div w:id="905382506">
          <w:marLeft w:val="418"/>
          <w:marRight w:val="0"/>
          <w:marTop w:val="0"/>
          <w:marBottom w:val="0"/>
          <w:divBdr>
            <w:top w:val="none" w:sz="0" w:space="0" w:color="auto"/>
            <w:left w:val="none" w:sz="0" w:space="0" w:color="auto"/>
            <w:bottom w:val="none" w:sz="0" w:space="0" w:color="auto"/>
            <w:right w:val="none" w:sz="0" w:space="0" w:color="auto"/>
          </w:divBdr>
        </w:div>
        <w:div w:id="1076586663">
          <w:marLeft w:val="418"/>
          <w:marRight w:val="0"/>
          <w:marTop w:val="0"/>
          <w:marBottom w:val="0"/>
          <w:divBdr>
            <w:top w:val="none" w:sz="0" w:space="0" w:color="auto"/>
            <w:left w:val="none" w:sz="0" w:space="0" w:color="auto"/>
            <w:bottom w:val="none" w:sz="0" w:space="0" w:color="auto"/>
            <w:right w:val="none" w:sz="0" w:space="0" w:color="auto"/>
          </w:divBdr>
        </w:div>
        <w:div w:id="1448508184">
          <w:marLeft w:val="418"/>
          <w:marRight w:val="0"/>
          <w:marTop w:val="0"/>
          <w:marBottom w:val="0"/>
          <w:divBdr>
            <w:top w:val="none" w:sz="0" w:space="0" w:color="auto"/>
            <w:left w:val="none" w:sz="0" w:space="0" w:color="auto"/>
            <w:bottom w:val="none" w:sz="0" w:space="0" w:color="auto"/>
            <w:right w:val="none" w:sz="0" w:space="0" w:color="auto"/>
          </w:divBdr>
        </w:div>
      </w:divsChild>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42515945">
      <w:bodyDiv w:val="1"/>
      <w:marLeft w:val="0"/>
      <w:marRight w:val="0"/>
      <w:marTop w:val="0"/>
      <w:marBottom w:val="0"/>
      <w:divBdr>
        <w:top w:val="none" w:sz="0" w:space="0" w:color="auto"/>
        <w:left w:val="none" w:sz="0" w:space="0" w:color="auto"/>
        <w:bottom w:val="none" w:sz="0" w:space="0" w:color="auto"/>
        <w:right w:val="none" w:sz="0" w:space="0" w:color="auto"/>
      </w:divBdr>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08888570">
      <w:bodyDiv w:val="1"/>
      <w:marLeft w:val="0"/>
      <w:marRight w:val="0"/>
      <w:marTop w:val="0"/>
      <w:marBottom w:val="0"/>
      <w:divBdr>
        <w:top w:val="none" w:sz="0" w:space="0" w:color="auto"/>
        <w:left w:val="none" w:sz="0" w:space="0" w:color="auto"/>
        <w:bottom w:val="none" w:sz="0" w:space="0" w:color="auto"/>
        <w:right w:val="none" w:sz="0" w:space="0" w:color="auto"/>
      </w:divBdr>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18983481">
      <w:bodyDiv w:val="1"/>
      <w:marLeft w:val="0"/>
      <w:marRight w:val="0"/>
      <w:marTop w:val="0"/>
      <w:marBottom w:val="0"/>
      <w:divBdr>
        <w:top w:val="none" w:sz="0" w:space="0" w:color="auto"/>
        <w:left w:val="none" w:sz="0" w:space="0" w:color="auto"/>
        <w:bottom w:val="none" w:sz="0" w:space="0" w:color="auto"/>
        <w:right w:val="none" w:sz="0" w:space="0" w:color="auto"/>
      </w:divBdr>
    </w:div>
    <w:div w:id="2120249270">
      <w:bodyDiv w:val="1"/>
      <w:marLeft w:val="0"/>
      <w:marRight w:val="0"/>
      <w:marTop w:val="0"/>
      <w:marBottom w:val="0"/>
      <w:divBdr>
        <w:top w:val="none" w:sz="0" w:space="0" w:color="auto"/>
        <w:left w:val="none" w:sz="0" w:space="0" w:color="auto"/>
        <w:bottom w:val="none" w:sz="0" w:space="0" w:color="auto"/>
        <w:right w:val="none" w:sz="0" w:space="0" w:color="auto"/>
      </w:divBdr>
      <w:divsChild>
        <w:div w:id="233011531">
          <w:marLeft w:val="0"/>
          <w:marRight w:val="0"/>
          <w:marTop w:val="0"/>
          <w:marBottom w:val="0"/>
          <w:divBdr>
            <w:top w:val="none" w:sz="0" w:space="0" w:color="auto"/>
            <w:left w:val="none" w:sz="0" w:space="0" w:color="auto"/>
            <w:bottom w:val="none" w:sz="0" w:space="0" w:color="auto"/>
            <w:right w:val="none" w:sz="0" w:space="0" w:color="auto"/>
          </w:divBdr>
          <w:divsChild>
            <w:div w:id="591163567">
              <w:marLeft w:val="0"/>
              <w:marRight w:val="0"/>
              <w:marTop w:val="0"/>
              <w:marBottom w:val="0"/>
              <w:divBdr>
                <w:top w:val="none" w:sz="0" w:space="0" w:color="auto"/>
                <w:left w:val="none" w:sz="0" w:space="0" w:color="auto"/>
                <w:bottom w:val="none" w:sz="0" w:space="0" w:color="auto"/>
                <w:right w:val="none" w:sz="0" w:space="0" w:color="auto"/>
              </w:divBdr>
            </w:div>
          </w:divsChild>
        </w:div>
        <w:div w:id="389618099">
          <w:marLeft w:val="0"/>
          <w:marRight w:val="0"/>
          <w:marTop w:val="0"/>
          <w:marBottom w:val="0"/>
          <w:divBdr>
            <w:top w:val="none" w:sz="0" w:space="0" w:color="auto"/>
            <w:left w:val="none" w:sz="0" w:space="0" w:color="auto"/>
            <w:bottom w:val="none" w:sz="0" w:space="0" w:color="auto"/>
            <w:right w:val="none" w:sz="0" w:space="0" w:color="auto"/>
          </w:divBdr>
          <w:divsChild>
            <w:div w:id="1492138666">
              <w:marLeft w:val="0"/>
              <w:marRight w:val="0"/>
              <w:marTop w:val="0"/>
              <w:marBottom w:val="0"/>
              <w:divBdr>
                <w:top w:val="none" w:sz="0" w:space="0" w:color="auto"/>
                <w:left w:val="none" w:sz="0" w:space="0" w:color="auto"/>
                <w:bottom w:val="none" w:sz="0" w:space="0" w:color="auto"/>
                <w:right w:val="none" w:sz="0" w:space="0" w:color="auto"/>
              </w:divBdr>
            </w:div>
          </w:divsChild>
        </w:div>
        <w:div w:id="430853940">
          <w:marLeft w:val="0"/>
          <w:marRight w:val="0"/>
          <w:marTop w:val="0"/>
          <w:marBottom w:val="0"/>
          <w:divBdr>
            <w:top w:val="none" w:sz="0" w:space="0" w:color="auto"/>
            <w:left w:val="none" w:sz="0" w:space="0" w:color="auto"/>
            <w:bottom w:val="none" w:sz="0" w:space="0" w:color="auto"/>
            <w:right w:val="none" w:sz="0" w:space="0" w:color="auto"/>
          </w:divBdr>
          <w:divsChild>
            <w:div w:id="385378382">
              <w:marLeft w:val="0"/>
              <w:marRight w:val="0"/>
              <w:marTop w:val="0"/>
              <w:marBottom w:val="0"/>
              <w:divBdr>
                <w:top w:val="none" w:sz="0" w:space="0" w:color="auto"/>
                <w:left w:val="none" w:sz="0" w:space="0" w:color="auto"/>
                <w:bottom w:val="none" w:sz="0" w:space="0" w:color="auto"/>
                <w:right w:val="none" w:sz="0" w:space="0" w:color="auto"/>
              </w:divBdr>
            </w:div>
          </w:divsChild>
        </w:div>
        <w:div w:id="489909059">
          <w:marLeft w:val="0"/>
          <w:marRight w:val="0"/>
          <w:marTop w:val="0"/>
          <w:marBottom w:val="0"/>
          <w:divBdr>
            <w:top w:val="none" w:sz="0" w:space="0" w:color="auto"/>
            <w:left w:val="none" w:sz="0" w:space="0" w:color="auto"/>
            <w:bottom w:val="none" w:sz="0" w:space="0" w:color="auto"/>
            <w:right w:val="none" w:sz="0" w:space="0" w:color="auto"/>
          </w:divBdr>
          <w:divsChild>
            <w:div w:id="518203349">
              <w:marLeft w:val="0"/>
              <w:marRight w:val="0"/>
              <w:marTop w:val="0"/>
              <w:marBottom w:val="0"/>
              <w:divBdr>
                <w:top w:val="none" w:sz="0" w:space="0" w:color="auto"/>
                <w:left w:val="none" w:sz="0" w:space="0" w:color="auto"/>
                <w:bottom w:val="none" w:sz="0" w:space="0" w:color="auto"/>
                <w:right w:val="none" w:sz="0" w:space="0" w:color="auto"/>
              </w:divBdr>
            </w:div>
          </w:divsChild>
        </w:div>
        <w:div w:id="500316045">
          <w:marLeft w:val="0"/>
          <w:marRight w:val="0"/>
          <w:marTop w:val="0"/>
          <w:marBottom w:val="0"/>
          <w:divBdr>
            <w:top w:val="none" w:sz="0" w:space="0" w:color="auto"/>
            <w:left w:val="none" w:sz="0" w:space="0" w:color="auto"/>
            <w:bottom w:val="none" w:sz="0" w:space="0" w:color="auto"/>
            <w:right w:val="none" w:sz="0" w:space="0" w:color="auto"/>
          </w:divBdr>
          <w:divsChild>
            <w:div w:id="416632017">
              <w:marLeft w:val="0"/>
              <w:marRight w:val="0"/>
              <w:marTop w:val="0"/>
              <w:marBottom w:val="0"/>
              <w:divBdr>
                <w:top w:val="none" w:sz="0" w:space="0" w:color="auto"/>
                <w:left w:val="none" w:sz="0" w:space="0" w:color="auto"/>
                <w:bottom w:val="none" w:sz="0" w:space="0" w:color="auto"/>
                <w:right w:val="none" w:sz="0" w:space="0" w:color="auto"/>
              </w:divBdr>
            </w:div>
          </w:divsChild>
        </w:div>
        <w:div w:id="844975502">
          <w:marLeft w:val="0"/>
          <w:marRight w:val="0"/>
          <w:marTop w:val="0"/>
          <w:marBottom w:val="0"/>
          <w:divBdr>
            <w:top w:val="none" w:sz="0" w:space="0" w:color="auto"/>
            <w:left w:val="none" w:sz="0" w:space="0" w:color="auto"/>
            <w:bottom w:val="none" w:sz="0" w:space="0" w:color="auto"/>
            <w:right w:val="none" w:sz="0" w:space="0" w:color="auto"/>
          </w:divBdr>
          <w:divsChild>
            <w:div w:id="1772434577">
              <w:marLeft w:val="0"/>
              <w:marRight w:val="0"/>
              <w:marTop w:val="0"/>
              <w:marBottom w:val="0"/>
              <w:divBdr>
                <w:top w:val="none" w:sz="0" w:space="0" w:color="auto"/>
                <w:left w:val="none" w:sz="0" w:space="0" w:color="auto"/>
                <w:bottom w:val="none" w:sz="0" w:space="0" w:color="auto"/>
                <w:right w:val="none" w:sz="0" w:space="0" w:color="auto"/>
              </w:divBdr>
            </w:div>
          </w:divsChild>
        </w:div>
        <w:div w:id="1297833718">
          <w:marLeft w:val="0"/>
          <w:marRight w:val="0"/>
          <w:marTop w:val="0"/>
          <w:marBottom w:val="0"/>
          <w:divBdr>
            <w:top w:val="none" w:sz="0" w:space="0" w:color="auto"/>
            <w:left w:val="none" w:sz="0" w:space="0" w:color="auto"/>
            <w:bottom w:val="none" w:sz="0" w:space="0" w:color="auto"/>
            <w:right w:val="none" w:sz="0" w:space="0" w:color="auto"/>
          </w:divBdr>
          <w:divsChild>
            <w:div w:id="21291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6267">
      <w:bodyDiv w:val="1"/>
      <w:marLeft w:val="0"/>
      <w:marRight w:val="0"/>
      <w:marTop w:val="0"/>
      <w:marBottom w:val="0"/>
      <w:divBdr>
        <w:top w:val="none" w:sz="0" w:space="0" w:color="auto"/>
        <w:left w:val="none" w:sz="0" w:space="0" w:color="auto"/>
        <w:bottom w:val="none" w:sz="0" w:space="0" w:color="auto"/>
        <w:right w:val="none" w:sz="0" w:space="0" w:color="auto"/>
      </w:divBdr>
      <w:divsChild>
        <w:div w:id="634409541">
          <w:marLeft w:val="547"/>
          <w:marRight w:val="0"/>
          <w:marTop w:val="0"/>
          <w:marBottom w:val="0"/>
          <w:divBdr>
            <w:top w:val="none" w:sz="0" w:space="0" w:color="auto"/>
            <w:left w:val="none" w:sz="0" w:space="0" w:color="auto"/>
            <w:bottom w:val="none" w:sz="0" w:space="0" w:color="auto"/>
            <w:right w:val="none" w:sz="0" w:space="0" w:color="auto"/>
          </w:divBdr>
        </w:div>
        <w:div w:id="1408647475">
          <w:marLeft w:val="547"/>
          <w:marRight w:val="0"/>
          <w:marTop w:val="0"/>
          <w:marBottom w:val="0"/>
          <w:divBdr>
            <w:top w:val="none" w:sz="0" w:space="0" w:color="auto"/>
            <w:left w:val="none" w:sz="0" w:space="0" w:color="auto"/>
            <w:bottom w:val="none" w:sz="0" w:space="0" w:color="auto"/>
            <w:right w:val="none" w:sz="0" w:space="0" w:color="auto"/>
          </w:divBdr>
        </w:div>
        <w:div w:id="1433357374">
          <w:marLeft w:val="547"/>
          <w:marRight w:val="0"/>
          <w:marTop w:val="0"/>
          <w:marBottom w:val="0"/>
          <w:divBdr>
            <w:top w:val="none" w:sz="0" w:space="0" w:color="auto"/>
            <w:left w:val="none" w:sz="0" w:space="0" w:color="auto"/>
            <w:bottom w:val="none" w:sz="0" w:space="0" w:color="auto"/>
            <w:right w:val="none" w:sz="0" w:space="0" w:color="auto"/>
          </w:divBdr>
        </w:div>
      </w:divsChild>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bd.int/gbf" TargetMode="External"/><Relationship Id="rId18" Type="http://schemas.openxmlformats.org/officeDocument/2006/relationships/hyperlink" Target="https://www.ipbes.net/indigenous-local-knowledge/how-to-participate"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ipbes.net/node/38260" TargetMode="External"/><Relationship Id="rId7" Type="http://schemas.openxmlformats.org/officeDocument/2006/relationships/settings" Target="settings.xml"/><Relationship Id="rId12" Type="http://schemas.openxmlformats.org/officeDocument/2006/relationships/hyperlink" Target="https://files.ipbes.net/ipbes-web-prod-public-files/2023-09/scoping_report_for_the_monitoring_assessment.pdf" TargetMode="External"/><Relationship Id="rId17" Type="http://schemas.openxmlformats.org/officeDocument/2006/relationships/hyperlink" Target="https://ipbes.net/sites/default/files/inline/files/ipbes_ilkapproach_ipbes-5-15.pdf"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ipbes.net/indigenous-local-knowledge/our-work"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ipbes.net/ilk-task-force-members" TargetMode="External"/><Relationship Id="rId23" Type="http://schemas.openxmlformats.org/officeDocument/2006/relationships/hyperlink" Target="mailto:p.bates@unesco.org"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ipbes.net/ilk-ev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iles.ipbes.net/ipbes-web-prod-public-files/2023-09/scoping_report_for_the_monitoring_assessment.pdf" TargetMode="External"/><Relationship Id="rId22" Type="http://schemas.openxmlformats.org/officeDocument/2006/relationships/hyperlink" Target="https://www.cntindigena.org/el-observatorio/sistemas-de-informacion/" TargetMode="External"/><Relationship Id="rId27"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ipbes.net/node/41311" TargetMode="External"/><Relationship Id="rId7" Type="http://schemas.openxmlformats.org/officeDocument/2006/relationships/hyperlink" Target="https://www.cbd.int/gbf/introduction" TargetMode="External"/><Relationship Id="rId2" Type="http://schemas.openxmlformats.org/officeDocument/2006/relationships/hyperlink" Target="https://www.gida-global.org/care" TargetMode="External"/><Relationship Id="rId1" Type="http://schemas.openxmlformats.org/officeDocument/2006/relationships/hyperlink" Target="https://www.geoindigenousalliance.com/" TargetMode="External"/><Relationship Id="rId6" Type="http://schemas.openxmlformats.org/officeDocument/2006/relationships/hyperlink" Target="https://files.ipbes.net/ipbes-web-prod-public-files/inline-files/IPBES_ILK_MethGuide_MEP-Approved_5MAY2022.pdf" TargetMode="External"/><Relationship Id="rId5" Type="http://schemas.openxmlformats.org/officeDocument/2006/relationships/hyperlink" Target="https://www.ipbes.net/glossary-tag/citizen-science" TargetMode="External"/><Relationship Id="rId4" Type="http://schemas.openxmlformats.org/officeDocument/2006/relationships/hyperlink" Target="https://www.ipbes.net/glossary-tag/community-based-monitoring-and-information-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2.xml><?xml version="1.0" encoding="utf-8"?>
<ds:datastoreItem xmlns:ds="http://schemas.openxmlformats.org/officeDocument/2006/customXml" ds:itemID="{D029D5F3-470C-4B5F-8B5A-C1135E105455}"/>
</file>

<file path=customXml/itemProps3.xml><?xml version="1.0" encoding="utf-8"?>
<ds:datastoreItem xmlns:ds="http://schemas.openxmlformats.org/officeDocument/2006/customXml" ds:itemID="{9E93DA9F-4EB2-4B74-A110-B7305DAFF00E}">
  <ds:schemaRefs>
    <ds:schemaRef ds:uri="http://schemas.microsoft.com/sharepoint/v3/contenttype/forms"/>
  </ds:schemaRefs>
</ds:datastoreItem>
</file>

<file path=customXml/itemProps4.xml><?xml version="1.0" encoding="utf-8"?>
<ds:datastoreItem xmlns:ds="http://schemas.openxmlformats.org/officeDocument/2006/customXml" ds:itemID="{D593E7F5-0B5C-472D-BE3C-8F58651FD18C}">
  <ds:schemaRefs>
    <ds:schemaRef ds:uri="http://schemas.microsoft.com/office/2006/metadata/properties"/>
    <ds:schemaRef ds:uri="http://schemas.microsoft.com/office/infopath/2007/PartnerControls"/>
    <ds:schemaRef ds:uri="0d1a1656-3090-42cf-8a8c-49c35e2cb1c5"/>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55</TotalTime>
  <Pages>52</Pages>
  <Words>17726</Words>
  <Characters>101042</Characters>
  <Application>Microsoft Office Word</Application>
  <DocSecurity>0</DocSecurity>
  <Lines>842</Lines>
  <Paragraphs>237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118531</CharactersWithSpaces>
  <SharedDoc>false</SharedDoc>
  <HLinks>
    <vt:vector size="504" baseType="variant">
      <vt:variant>
        <vt:i4>5767229</vt:i4>
      </vt:variant>
      <vt:variant>
        <vt:i4>360</vt:i4>
      </vt:variant>
      <vt:variant>
        <vt:i4>0</vt:i4>
      </vt:variant>
      <vt:variant>
        <vt:i4>5</vt:i4>
      </vt:variant>
      <vt:variant>
        <vt:lpwstr>mailto:p.bates@unesco.org</vt:lpwstr>
      </vt:variant>
      <vt:variant>
        <vt:lpwstr/>
      </vt:variant>
      <vt:variant>
        <vt:i4>4849748</vt:i4>
      </vt:variant>
      <vt:variant>
        <vt:i4>357</vt:i4>
      </vt:variant>
      <vt:variant>
        <vt:i4>0</vt:i4>
      </vt:variant>
      <vt:variant>
        <vt:i4>5</vt:i4>
      </vt:variant>
      <vt:variant>
        <vt:lpwstr>https://ipbes.net/ilk-events</vt:lpwstr>
      </vt:variant>
      <vt:variant>
        <vt:lpwstr/>
      </vt:variant>
      <vt:variant>
        <vt:i4>7929895</vt:i4>
      </vt:variant>
      <vt:variant>
        <vt:i4>354</vt:i4>
      </vt:variant>
      <vt:variant>
        <vt:i4>0</vt:i4>
      </vt:variant>
      <vt:variant>
        <vt:i4>5</vt:i4>
      </vt:variant>
      <vt:variant>
        <vt:lpwstr>https://www.ipbes.net/indigenous-local-knowledge/how-to-participate</vt:lpwstr>
      </vt:variant>
      <vt:variant>
        <vt:lpwstr/>
      </vt:variant>
      <vt:variant>
        <vt:i4>8061055</vt:i4>
      </vt:variant>
      <vt:variant>
        <vt:i4>351</vt:i4>
      </vt:variant>
      <vt:variant>
        <vt:i4>0</vt:i4>
      </vt:variant>
      <vt:variant>
        <vt:i4>5</vt:i4>
      </vt:variant>
      <vt:variant>
        <vt:lpwstr>https://ipbes.net/sites/default/files/inline/files/ipbes_ilkapproach_ipbes-5-15.pdf</vt:lpwstr>
      </vt:variant>
      <vt:variant>
        <vt:lpwstr/>
      </vt:variant>
      <vt:variant>
        <vt:i4>5570654</vt:i4>
      </vt:variant>
      <vt:variant>
        <vt:i4>348</vt:i4>
      </vt:variant>
      <vt:variant>
        <vt:i4>0</vt:i4>
      </vt:variant>
      <vt:variant>
        <vt:i4>5</vt:i4>
      </vt:variant>
      <vt:variant>
        <vt:lpwstr>https://www.ipbes.net/indigenous-local-knowledge/our-work</vt:lpwstr>
      </vt:variant>
      <vt:variant>
        <vt:lpwstr/>
      </vt:variant>
      <vt:variant>
        <vt:i4>1376350</vt:i4>
      </vt:variant>
      <vt:variant>
        <vt:i4>345</vt:i4>
      </vt:variant>
      <vt:variant>
        <vt:i4>0</vt:i4>
      </vt:variant>
      <vt:variant>
        <vt:i4>5</vt:i4>
      </vt:variant>
      <vt:variant>
        <vt:lpwstr>https://www.ipbes.net/ilk-task-force-members</vt:lpwstr>
      </vt:variant>
      <vt:variant>
        <vt:lpwstr/>
      </vt:variant>
      <vt:variant>
        <vt:i4>6750331</vt:i4>
      </vt:variant>
      <vt:variant>
        <vt:i4>342</vt:i4>
      </vt:variant>
      <vt:variant>
        <vt:i4>0</vt:i4>
      </vt:variant>
      <vt:variant>
        <vt:i4>5</vt:i4>
      </vt:variant>
      <vt:variant>
        <vt:lpwstr>https://www.ipbes.net/business-impact.</vt:lpwstr>
      </vt:variant>
      <vt:variant>
        <vt:lpwstr/>
      </vt:variant>
      <vt:variant>
        <vt:i4>4784143</vt:i4>
      </vt:variant>
      <vt:variant>
        <vt:i4>339</vt:i4>
      </vt:variant>
      <vt:variant>
        <vt:i4>0</vt:i4>
      </vt:variant>
      <vt:variant>
        <vt:i4>5</vt:i4>
      </vt:variant>
      <vt:variant>
        <vt:lpwstr>https://www.ipbes.net/business-impact</vt:lpwstr>
      </vt:variant>
      <vt:variant>
        <vt:lpwstr/>
      </vt:variant>
      <vt:variant>
        <vt:i4>1310781</vt:i4>
      </vt:variant>
      <vt:variant>
        <vt:i4>332</vt:i4>
      </vt:variant>
      <vt:variant>
        <vt:i4>0</vt:i4>
      </vt:variant>
      <vt:variant>
        <vt:i4>5</vt:i4>
      </vt:variant>
      <vt:variant>
        <vt:lpwstr/>
      </vt:variant>
      <vt:variant>
        <vt:lpwstr>_Toc148523614</vt:lpwstr>
      </vt:variant>
      <vt:variant>
        <vt:i4>1310781</vt:i4>
      </vt:variant>
      <vt:variant>
        <vt:i4>326</vt:i4>
      </vt:variant>
      <vt:variant>
        <vt:i4>0</vt:i4>
      </vt:variant>
      <vt:variant>
        <vt:i4>5</vt:i4>
      </vt:variant>
      <vt:variant>
        <vt:lpwstr/>
      </vt:variant>
      <vt:variant>
        <vt:lpwstr>_Toc148523613</vt:lpwstr>
      </vt:variant>
      <vt:variant>
        <vt:i4>1310781</vt:i4>
      </vt:variant>
      <vt:variant>
        <vt:i4>320</vt:i4>
      </vt:variant>
      <vt:variant>
        <vt:i4>0</vt:i4>
      </vt:variant>
      <vt:variant>
        <vt:i4>5</vt:i4>
      </vt:variant>
      <vt:variant>
        <vt:lpwstr/>
      </vt:variant>
      <vt:variant>
        <vt:lpwstr>_Toc148523612</vt:lpwstr>
      </vt:variant>
      <vt:variant>
        <vt:i4>1310781</vt:i4>
      </vt:variant>
      <vt:variant>
        <vt:i4>314</vt:i4>
      </vt:variant>
      <vt:variant>
        <vt:i4>0</vt:i4>
      </vt:variant>
      <vt:variant>
        <vt:i4>5</vt:i4>
      </vt:variant>
      <vt:variant>
        <vt:lpwstr/>
      </vt:variant>
      <vt:variant>
        <vt:lpwstr>_Toc148523611</vt:lpwstr>
      </vt:variant>
      <vt:variant>
        <vt:i4>1310781</vt:i4>
      </vt:variant>
      <vt:variant>
        <vt:i4>308</vt:i4>
      </vt:variant>
      <vt:variant>
        <vt:i4>0</vt:i4>
      </vt:variant>
      <vt:variant>
        <vt:i4>5</vt:i4>
      </vt:variant>
      <vt:variant>
        <vt:lpwstr/>
      </vt:variant>
      <vt:variant>
        <vt:lpwstr>_Toc148523610</vt:lpwstr>
      </vt:variant>
      <vt:variant>
        <vt:i4>1376317</vt:i4>
      </vt:variant>
      <vt:variant>
        <vt:i4>302</vt:i4>
      </vt:variant>
      <vt:variant>
        <vt:i4>0</vt:i4>
      </vt:variant>
      <vt:variant>
        <vt:i4>5</vt:i4>
      </vt:variant>
      <vt:variant>
        <vt:lpwstr/>
      </vt:variant>
      <vt:variant>
        <vt:lpwstr>_Toc148523609</vt:lpwstr>
      </vt:variant>
      <vt:variant>
        <vt:i4>1376317</vt:i4>
      </vt:variant>
      <vt:variant>
        <vt:i4>296</vt:i4>
      </vt:variant>
      <vt:variant>
        <vt:i4>0</vt:i4>
      </vt:variant>
      <vt:variant>
        <vt:i4>5</vt:i4>
      </vt:variant>
      <vt:variant>
        <vt:lpwstr/>
      </vt:variant>
      <vt:variant>
        <vt:lpwstr>_Toc148523608</vt:lpwstr>
      </vt:variant>
      <vt:variant>
        <vt:i4>1376317</vt:i4>
      </vt:variant>
      <vt:variant>
        <vt:i4>290</vt:i4>
      </vt:variant>
      <vt:variant>
        <vt:i4>0</vt:i4>
      </vt:variant>
      <vt:variant>
        <vt:i4>5</vt:i4>
      </vt:variant>
      <vt:variant>
        <vt:lpwstr/>
      </vt:variant>
      <vt:variant>
        <vt:lpwstr>_Toc148523607</vt:lpwstr>
      </vt:variant>
      <vt:variant>
        <vt:i4>1376317</vt:i4>
      </vt:variant>
      <vt:variant>
        <vt:i4>284</vt:i4>
      </vt:variant>
      <vt:variant>
        <vt:i4>0</vt:i4>
      </vt:variant>
      <vt:variant>
        <vt:i4>5</vt:i4>
      </vt:variant>
      <vt:variant>
        <vt:lpwstr/>
      </vt:variant>
      <vt:variant>
        <vt:lpwstr>_Toc148523606</vt:lpwstr>
      </vt:variant>
      <vt:variant>
        <vt:i4>1376317</vt:i4>
      </vt:variant>
      <vt:variant>
        <vt:i4>278</vt:i4>
      </vt:variant>
      <vt:variant>
        <vt:i4>0</vt:i4>
      </vt:variant>
      <vt:variant>
        <vt:i4>5</vt:i4>
      </vt:variant>
      <vt:variant>
        <vt:lpwstr/>
      </vt:variant>
      <vt:variant>
        <vt:lpwstr>_Toc148523605</vt:lpwstr>
      </vt:variant>
      <vt:variant>
        <vt:i4>1376317</vt:i4>
      </vt:variant>
      <vt:variant>
        <vt:i4>272</vt:i4>
      </vt:variant>
      <vt:variant>
        <vt:i4>0</vt:i4>
      </vt:variant>
      <vt:variant>
        <vt:i4>5</vt:i4>
      </vt:variant>
      <vt:variant>
        <vt:lpwstr/>
      </vt:variant>
      <vt:variant>
        <vt:lpwstr>_Toc148523604</vt:lpwstr>
      </vt:variant>
      <vt:variant>
        <vt:i4>1376317</vt:i4>
      </vt:variant>
      <vt:variant>
        <vt:i4>266</vt:i4>
      </vt:variant>
      <vt:variant>
        <vt:i4>0</vt:i4>
      </vt:variant>
      <vt:variant>
        <vt:i4>5</vt:i4>
      </vt:variant>
      <vt:variant>
        <vt:lpwstr/>
      </vt:variant>
      <vt:variant>
        <vt:lpwstr>_Toc148523603</vt:lpwstr>
      </vt:variant>
      <vt:variant>
        <vt:i4>1376317</vt:i4>
      </vt:variant>
      <vt:variant>
        <vt:i4>260</vt:i4>
      </vt:variant>
      <vt:variant>
        <vt:i4>0</vt:i4>
      </vt:variant>
      <vt:variant>
        <vt:i4>5</vt:i4>
      </vt:variant>
      <vt:variant>
        <vt:lpwstr/>
      </vt:variant>
      <vt:variant>
        <vt:lpwstr>_Toc148523602</vt:lpwstr>
      </vt:variant>
      <vt:variant>
        <vt:i4>1376317</vt:i4>
      </vt:variant>
      <vt:variant>
        <vt:i4>254</vt:i4>
      </vt:variant>
      <vt:variant>
        <vt:i4>0</vt:i4>
      </vt:variant>
      <vt:variant>
        <vt:i4>5</vt:i4>
      </vt:variant>
      <vt:variant>
        <vt:lpwstr/>
      </vt:variant>
      <vt:variant>
        <vt:lpwstr>_Toc148523601</vt:lpwstr>
      </vt:variant>
      <vt:variant>
        <vt:i4>1376317</vt:i4>
      </vt:variant>
      <vt:variant>
        <vt:i4>248</vt:i4>
      </vt:variant>
      <vt:variant>
        <vt:i4>0</vt:i4>
      </vt:variant>
      <vt:variant>
        <vt:i4>5</vt:i4>
      </vt:variant>
      <vt:variant>
        <vt:lpwstr/>
      </vt:variant>
      <vt:variant>
        <vt:lpwstr>_Toc148523600</vt:lpwstr>
      </vt:variant>
      <vt:variant>
        <vt:i4>1835070</vt:i4>
      </vt:variant>
      <vt:variant>
        <vt:i4>242</vt:i4>
      </vt:variant>
      <vt:variant>
        <vt:i4>0</vt:i4>
      </vt:variant>
      <vt:variant>
        <vt:i4>5</vt:i4>
      </vt:variant>
      <vt:variant>
        <vt:lpwstr/>
      </vt:variant>
      <vt:variant>
        <vt:lpwstr>_Toc148523599</vt:lpwstr>
      </vt:variant>
      <vt:variant>
        <vt:i4>1835070</vt:i4>
      </vt:variant>
      <vt:variant>
        <vt:i4>236</vt:i4>
      </vt:variant>
      <vt:variant>
        <vt:i4>0</vt:i4>
      </vt:variant>
      <vt:variant>
        <vt:i4>5</vt:i4>
      </vt:variant>
      <vt:variant>
        <vt:lpwstr/>
      </vt:variant>
      <vt:variant>
        <vt:lpwstr>_Toc148523598</vt:lpwstr>
      </vt:variant>
      <vt:variant>
        <vt:i4>1835070</vt:i4>
      </vt:variant>
      <vt:variant>
        <vt:i4>230</vt:i4>
      </vt:variant>
      <vt:variant>
        <vt:i4>0</vt:i4>
      </vt:variant>
      <vt:variant>
        <vt:i4>5</vt:i4>
      </vt:variant>
      <vt:variant>
        <vt:lpwstr/>
      </vt:variant>
      <vt:variant>
        <vt:lpwstr>_Toc148523597</vt:lpwstr>
      </vt:variant>
      <vt:variant>
        <vt:i4>1835070</vt:i4>
      </vt:variant>
      <vt:variant>
        <vt:i4>224</vt:i4>
      </vt:variant>
      <vt:variant>
        <vt:i4>0</vt:i4>
      </vt:variant>
      <vt:variant>
        <vt:i4>5</vt:i4>
      </vt:variant>
      <vt:variant>
        <vt:lpwstr/>
      </vt:variant>
      <vt:variant>
        <vt:lpwstr>_Toc148523596</vt:lpwstr>
      </vt:variant>
      <vt:variant>
        <vt:i4>1835070</vt:i4>
      </vt:variant>
      <vt:variant>
        <vt:i4>218</vt:i4>
      </vt:variant>
      <vt:variant>
        <vt:i4>0</vt:i4>
      </vt:variant>
      <vt:variant>
        <vt:i4>5</vt:i4>
      </vt:variant>
      <vt:variant>
        <vt:lpwstr/>
      </vt:variant>
      <vt:variant>
        <vt:lpwstr>_Toc148523595</vt:lpwstr>
      </vt:variant>
      <vt:variant>
        <vt:i4>1835070</vt:i4>
      </vt:variant>
      <vt:variant>
        <vt:i4>212</vt:i4>
      </vt:variant>
      <vt:variant>
        <vt:i4>0</vt:i4>
      </vt:variant>
      <vt:variant>
        <vt:i4>5</vt:i4>
      </vt:variant>
      <vt:variant>
        <vt:lpwstr/>
      </vt:variant>
      <vt:variant>
        <vt:lpwstr>_Toc148523594</vt:lpwstr>
      </vt:variant>
      <vt:variant>
        <vt:i4>1835070</vt:i4>
      </vt:variant>
      <vt:variant>
        <vt:i4>206</vt:i4>
      </vt:variant>
      <vt:variant>
        <vt:i4>0</vt:i4>
      </vt:variant>
      <vt:variant>
        <vt:i4>5</vt:i4>
      </vt:variant>
      <vt:variant>
        <vt:lpwstr/>
      </vt:variant>
      <vt:variant>
        <vt:lpwstr>_Toc148523593</vt:lpwstr>
      </vt:variant>
      <vt:variant>
        <vt:i4>1835070</vt:i4>
      </vt:variant>
      <vt:variant>
        <vt:i4>200</vt:i4>
      </vt:variant>
      <vt:variant>
        <vt:i4>0</vt:i4>
      </vt:variant>
      <vt:variant>
        <vt:i4>5</vt:i4>
      </vt:variant>
      <vt:variant>
        <vt:lpwstr/>
      </vt:variant>
      <vt:variant>
        <vt:lpwstr>_Toc148523592</vt:lpwstr>
      </vt:variant>
      <vt:variant>
        <vt:i4>1835070</vt:i4>
      </vt:variant>
      <vt:variant>
        <vt:i4>194</vt:i4>
      </vt:variant>
      <vt:variant>
        <vt:i4>0</vt:i4>
      </vt:variant>
      <vt:variant>
        <vt:i4>5</vt:i4>
      </vt:variant>
      <vt:variant>
        <vt:lpwstr/>
      </vt:variant>
      <vt:variant>
        <vt:lpwstr>_Toc148523591</vt:lpwstr>
      </vt:variant>
      <vt:variant>
        <vt:i4>1835070</vt:i4>
      </vt:variant>
      <vt:variant>
        <vt:i4>188</vt:i4>
      </vt:variant>
      <vt:variant>
        <vt:i4>0</vt:i4>
      </vt:variant>
      <vt:variant>
        <vt:i4>5</vt:i4>
      </vt:variant>
      <vt:variant>
        <vt:lpwstr/>
      </vt:variant>
      <vt:variant>
        <vt:lpwstr>_Toc148523590</vt:lpwstr>
      </vt:variant>
      <vt:variant>
        <vt:i4>1900606</vt:i4>
      </vt:variant>
      <vt:variant>
        <vt:i4>182</vt:i4>
      </vt:variant>
      <vt:variant>
        <vt:i4>0</vt:i4>
      </vt:variant>
      <vt:variant>
        <vt:i4>5</vt:i4>
      </vt:variant>
      <vt:variant>
        <vt:lpwstr/>
      </vt:variant>
      <vt:variant>
        <vt:lpwstr>_Toc148523589</vt:lpwstr>
      </vt:variant>
      <vt:variant>
        <vt:i4>1900606</vt:i4>
      </vt:variant>
      <vt:variant>
        <vt:i4>176</vt:i4>
      </vt:variant>
      <vt:variant>
        <vt:i4>0</vt:i4>
      </vt:variant>
      <vt:variant>
        <vt:i4>5</vt:i4>
      </vt:variant>
      <vt:variant>
        <vt:lpwstr/>
      </vt:variant>
      <vt:variant>
        <vt:lpwstr>_Toc148523588</vt:lpwstr>
      </vt:variant>
      <vt:variant>
        <vt:i4>1900606</vt:i4>
      </vt:variant>
      <vt:variant>
        <vt:i4>170</vt:i4>
      </vt:variant>
      <vt:variant>
        <vt:i4>0</vt:i4>
      </vt:variant>
      <vt:variant>
        <vt:i4>5</vt:i4>
      </vt:variant>
      <vt:variant>
        <vt:lpwstr/>
      </vt:variant>
      <vt:variant>
        <vt:lpwstr>_Toc148523587</vt:lpwstr>
      </vt:variant>
      <vt:variant>
        <vt:i4>1900606</vt:i4>
      </vt:variant>
      <vt:variant>
        <vt:i4>164</vt:i4>
      </vt:variant>
      <vt:variant>
        <vt:i4>0</vt:i4>
      </vt:variant>
      <vt:variant>
        <vt:i4>5</vt:i4>
      </vt:variant>
      <vt:variant>
        <vt:lpwstr/>
      </vt:variant>
      <vt:variant>
        <vt:lpwstr>_Toc148523586</vt:lpwstr>
      </vt:variant>
      <vt:variant>
        <vt:i4>1900606</vt:i4>
      </vt:variant>
      <vt:variant>
        <vt:i4>158</vt:i4>
      </vt:variant>
      <vt:variant>
        <vt:i4>0</vt:i4>
      </vt:variant>
      <vt:variant>
        <vt:i4>5</vt:i4>
      </vt:variant>
      <vt:variant>
        <vt:lpwstr/>
      </vt:variant>
      <vt:variant>
        <vt:lpwstr>_Toc148523585</vt:lpwstr>
      </vt:variant>
      <vt:variant>
        <vt:i4>1900606</vt:i4>
      </vt:variant>
      <vt:variant>
        <vt:i4>152</vt:i4>
      </vt:variant>
      <vt:variant>
        <vt:i4>0</vt:i4>
      </vt:variant>
      <vt:variant>
        <vt:i4>5</vt:i4>
      </vt:variant>
      <vt:variant>
        <vt:lpwstr/>
      </vt:variant>
      <vt:variant>
        <vt:lpwstr>_Toc148523584</vt:lpwstr>
      </vt:variant>
      <vt:variant>
        <vt:i4>1900606</vt:i4>
      </vt:variant>
      <vt:variant>
        <vt:i4>146</vt:i4>
      </vt:variant>
      <vt:variant>
        <vt:i4>0</vt:i4>
      </vt:variant>
      <vt:variant>
        <vt:i4>5</vt:i4>
      </vt:variant>
      <vt:variant>
        <vt:lpwstr/>
      </vt:variant>
      <vt:variant>
        <vt:lpwstr>_Toc148523583</vt:lpwstr>
      </vt:variant>
      <vt:variant>
        <vt:i4>1900606</vt:i4>
      </vt:variant>
      <vt:variant>
        <vt:i4>140</vt:i4>
      </vt:variant>
      <vt:variant>
        <vt:i4>0</vt:i4>
      </vt:variant>
      <vt:variant>
        <vt:i4>5</vt:i4>
      </vt:variant>
      <vt:variant>
        <vt:lpwstr/>
      </vt:variant>
      <vt:variant>
        <vt:lpwstr>_Toc148523582</vt:lpwstr>
      </vt:variant>
      <vt:variant>
        <vt:i4>1900606</vt:i4>
      </vt:variant>
      <vt:variant>
        <vt:i4>134</vt:i4>
      </vt:variant>
      <vt:variant>
        <vt:i4>0</vt:i4>
      </vt:variant>
      <vt:variant>
        <vt:i4>5</vt:i4>
      </vt:variant>
      <vt:variant>
        <vt:lpwstr/>
      </vt:variant>
      <vt:variant>
        <vt:lpwstr>_Toc148523581</vt:lpwstr>
      </vt:variant>
      <vt:variant>
        <vt:i4>1900606</vt:i4>
      </vt:variant>
      <vt:variant>
        <vt:i4>128</vt:i4>
      </vt:variant>
      <vt:variant>
        <vt:i4>0</vt:i4>
      </vt:variant>
      <vt:variant>
        <vt:i4>5</vt:i4>
      </vt:variant>
      <vt:variant>
        <vt:lpwstr/>
      </vt:variant>
      <vt:variant>
        <vt:lpwstr>_Toc148523580</vt:lpwstr>
      </vt:variant>
      <vt:variant>
        <vt:i4>1179710</vt:i4>
      </vt:variant>
      <vt:variant>
        <vt:i4>122</vt:i4>
      </vt:variant>
      <vt:variant>
        <vt:i4>0</vt:i4>
      </vt:variant>
      <vt:variant>
        <vt:i4>5</vt:i4>
      </vt:variant>
      <vt:variant>
        <vt:lpwstr/>
      </vt:variant>
      <vt:variant>
        <vt:lpwstr>_Toc148523579</vt:lpwstr>
      </vt:variant>
      <vt:variant>
        <vt:i4>1179710</vt:i4>
      </vt:variant>
      <vt:variant>
        <vt:i4>116</vt:i4>
      </vt:variant>
      <vt:variant>
        <vt:i4>0</vt:i4>
      </vt:variant>
      <vt:variant>
        <vt:i4>5</vt:i4>
      </vt:variant>
      <vt:variant>
        <vt:lpwstr/>
      </vt:variant>
      <vt:variant>
        <vt:lpwstr>_Toc148523578</vt:lpwstr>
      </vt:variant>
      <vt:variant>
        <vt:i4>1179710</vt:i4>
      </vt:variant>
      <vt:variant>
        <vt:i4>110</vt:i4>
      </vt:variant>
      <vt:variant>
        <vt:i4>0</vt:i4>
      </vt:variant>
      <vt:variant>
        <vt:i4>5</vt:i4>
      </vt:variant>
      <vt:variant>
        <vt:lpwstr/>
      </vt:variant>
      <vt:variant>
        <vt:lpwstr>_Toc148523577</vt:lpwstr>
      </vt:variant>
      <vt:variant>
        <vt:i4>1179710</vt:i4>
      </vt:variant>
      <vt:variant>
        <vt:i4>104</vt:i4>
      </vt:variant>
      <vt:variant>
        <vt:i4>0</vt:i4>
      </vt:variant>
      <vt:variant>
        <vt:i4>5</vt:i4>
      </vt:variant>
      <vt:variant>
        <vt:lpwstr/>
      </vt:variant>
      <vt:variant>
        <vt:lpwstr>_Toc148523576</vt:lpwstr>
      </vt:variant>
      <vt:variant>
        <vt:i4>1179710</vt:i4>
      </vt:variant>
      <vt:variant>
        <vt:i4>98</vt:i4>
      </vt:variant>
      <vt:variant>
        <vt:i4>0</vt:i4>
      </vt:variant>
      <vt:variant>
        <vt:i4>5</vt:i4>
      </vt:variant>
      <vt:variant>
        <vt:lpwstr/>
      </vt:variant>
      <vt:variant>
        <vt:lpwstr>_Toc148523575</vt:lpwstr>
      </vt:variant>
      <vt:variant>
        <vt:i4>1179710</vt:i4>
      </vt:variant>
      <vt:variant>
        <vt:i4>92</vt:i4>
      </vt:variant>
      <vt:variant>
        <vt:i4>0</vt:i4>
      </vt:variant>
      <vt:variant>
        <vt:i4>5</vt:i4>
      </vt:variant>
      <vt:variant>
        <vt:lpwstr/>
      </vt:variant>
      <vt:variant>
        <vt:lpwstr>_Toc148523574</vt:lpwstr>
      </vt:variant>
      <vt:variant>
        <vt:i4>1179710</vt:i4>
      </vt:variant>
      <vt:variant>
        <vt:i4>86</vt:i4>
      </vt:variant>
      <vt:variant>
        <vt:i4>0</vt:i4>
      </vt:variant>
      <vt:variant>
        <vt:i4>5</vt:i4>
      </vt:variant>
      <vt:variant>
        <vt:lpwstr/>
      </vt:variant>
      <vt:variant>
        <vt:lpwstr>_Toc148523573</vt:lpwstr>
      </vt:variant>
      <vt:variant>
        <vt:i4>1179710</vt:i4>
      </vt:variant>
      <vt:variant>
        <vt:i4>80</vt:i4>
      </vt:variant>
      <vt:variant>
        <vt:i4>0</vt:i4>
      </vt:variant>
      <vt:variant>
        <vt:i4>5</vt:i4>
      </vt:variant>
      <vt:variant>
        <vt:lpwstr/>
      </vt:variant>
      <vt:variant>
        <vt:lpwstr>_Toc148523572</vt:lpwstr>
      </vt:variant>
      <vt:variant>
        <vt:i4>1179710</vt:i4>
      </vt:variant>
      <vt:variant>
        <vt:i4>74</vt:i4>
      </vt:variant>
      <vt:variant>
        <vt:i4>0</vt:i4>
      </vt:variant>
      <vt:variant>
        <vt:i4>5</vt:i4>
      </vt:variant>
      <vt:variant>
        <vt:lpwstr/>
      </vt:variant>
      <vt:variant>
        <vt:lpwstr>_Toc148523571</vt:lpwstr>
      </vt:variant>
      <vt:variant>
        <vt:i4>1179710</vt:i4>
      </vt:variant>
      <vt:variant>
        <vt:i4>68</vt:i4>
      </vt:variant>
      <vt:variant>
        <vt:i4>0</vt:i4>
      </vt:variant>
      <vt:variant>
        <vt:i4>5</vt:i4>
      </vt:variant>
      <vt:variant>
        <vt:lpwstr/>
      </vt:variant>
      <vt:variant>
        <vt:lpwstr>_Toc148523570</vt:lpwstr>
      </vt:variant>
      <vt:variant>
        <vt:i4>1245246</vt:i4>
      </vt:variant>
      <vt:variant>
        <vt:i4>62</vt:i4>
      </vt:variant>
      <vt:variant>
        <vt:i4>0</vt:i4>
      </vt:variant>
      <vt:variant>
        <vt:i4>5</vt:i4>
      </vt:variant>
      <vt:variant>
        <vt:lpwstr/>
      </vt:variant>
      <vt:variant>
        <vt:lpwstr>_Toc148523569</vt:lpwstr>
      </vt:variant>
      <vt:variant>
        <vt:i4>1245246</vt:i4>
      </vt:variant>
      <vt:variant>
        <vt:i4>56</vt:i4>
      </vt:variant>
      <vt:variant>
        <vt:i4>0</vt:i4>
      </vt:variant>
      <vt:variant>
        <vt:i4>5</vt:i4>
      </vt:variant>
      <vt:variant>
        <vt:lpwstr/>
      </vt:variant>
      <vt:variant>
        <vt:lpwstr>_Toc148523568</vt:lpwstr>
      </vt:variant>
      <vt:variant>
        <vt:i4>1245246</vt:i4>
      </vt:variant>
      <vt:variant>
        <vt:i4>50</vt:i4>
      </vt:variant>
      <vt:variant>
        <vt:i4>0</vt:i4>
      </vt:variant>
      <vt:variant>
        <vt:i4>5</vt:i4>
      </vt:variant>
      <vt:variant>
        <vt:lpwstr/>
      </vt:variant>
      <vt:variant>
        <vt:lpwstr>_Toc148523567</vt:lpwstr>
      </vt:variant>
      <vt:variant>
        <vt:i4>1245246</vt:i4>
      </vt:variant>
      <vt:variant>
        <vt:i4>44</vt:i4>
      </vt:variant>
      <vt:variant>
        <vt:i4>0</vt:i4>
      </vt:variant>
      <vt:variant>
        <vt:i4>5</vt:i4>
      </vt:variant>
      <vt:variant>
        <vt:lpwstr/>
      </vt:variant>
      <vt:variant>
        <vt:lpwstr>_Toc148523566</vt:lpwstr>
      </vt:variant>
      <vt:variant>
        <vt:i4>1245246</vt:i4>
      </vt:variant>
      <vt:variant>
        <vt:i4>38</vt:i4>
      </vt:variant>
      <vt:variant>
        <vt:i4>0</vt:i4>
      </vt:variant>
      <vt:variant>
        <vt:i4>5</vt:i4>
      </vt:variant>
      <vt:variant>
        <vt:lpwstr/>
      </vt:variant>
      <vt:variant>
        <vt:lpwstr>_Toc148523565</vt:lpwstr>
      </vt:variant>
      <vt:variant>
        <vt:i4>1245246</vt:i4>
      </vt:variant>
      <vt:variant>
        <vt:i4>32</vt:i4>
      </vt:variant>
      <vt:variant>
        <vt:i4>0</vt:i4>
      </vt:variant>
      <vt:variant>
        <vt:i4>5</vt:i4>
      </vt:variant>
      <vt:variant>
        <vt:lpwstr/>
      </vt:variant>
      <vt:variant>
        <vt:lpwstr>_Toc148523564</vt:lpwstr>
      </vt:variant>
      <vt:variant>
        <vt:i4>1245246</vt:i4>
      </vt:variant>
      <vt:variant>
        <vt:i4>26</vt:i4>
      </vt:variant>
      <vt:variant>
        <vt:i4>0</vt:i4>
      </vt:variant>
      <vt:variant>
        <vt:i4>5</vt:i4>
      </vt:variant>
      <vt:variant>
        <vt:lpwstr/>
      </vt:variant>
      <vt:variant>
        <vt:lpwstr>_Toc148523563</vt:lpwstr>
      </vt:variant>
      <vt:variant>
        <vt:i4>1245246</vt:i4>
      </vt:variant>
      <vt:variant>
        <vt:i4>20</vt:i4>
      </vt:variant>
      <vt:variant>
        <vt:i4>0</vt:i4>
      </vt:variant>
      <vt:variant>
        <vt:i4>5</vt:i4>
      </vt:variant>
      <vt:variant>
        <vt:lpwstr/>
      </vt:variant>
      <vt:variant>
        <vt:lpwstr>_Toc148523562</vt:lpwstr>
      </vt:variant>
      <vt:variant>
        <vt:i4>1245246</vt:i4>
      </vt:variant>
      <vt:variant>
        <vt:i4>14</vt:i4>
      </vt:variant>
      <vt:variant>
        <vt:i4>0</vt:i4>
      </vt:variant>
      <vt:variant>
        <vt:i4>5</vt:i4>
      </vt:variant>
      <vt:variant>
        <vt:lpwstr/>
      </vt:variant>
      <vt:variant>
        <vt:lpwstr>_Toc148523561</vt:lpwstr>
      </vt:variant>
      <vt:variant>
        <vt:i4>1245246</vt:i4>
      </vt:variant>
      <vt:variant>
        <vt:i4>8</vt:i4>
      </vt:variant>
      <vt:variant>
        <vt:i4>0</vt:i4>
      </vt:variant>
      <vt:variant>
        <vt:i4>5</vt:i4>
      </vt:variant>
      <vt:variant>
        <vt:lpwstr/>
      </vt:variant>
      <vt:variant>
        <vt:lpwstr>_Toc148523560</vt:lpwstr>
      </vt:variant>
      <vt:variant>
        <vt:i4>1048638</vt:i4>
      </vt:variant>
      <vt:variant>
        <vt:i4>2</vt:i4>
      </vt:variant>
      <vt:variant>
        <vt:i4>0</vt:i4>
      </vt:variant>
      <vt:variant>
        <vt:i4>5</vt:i4>
      </vt:variant>
      <vt:variant>
        <vt:lpwstr/>
      </vt:variant>
      <vt:variant>
        <vt:lpwstr>_Toc148523559</vt:lpwstr>
      </vt:variant>
      <vt:variant>
        <vt:i4>2883710</vt:i4>
      </vt:variant>
      <vt:variant>
        <vt:i4>57</vt:i4>
      </vt:variant>
      <vt:variant>
        <vt:i4>0</vt:i4>
      </vt:variant>
      <vt:variant>
        <vt:i4>5</vt:i4>
      </vt:variant>
      <vt:variant>
        <vt:lpwstr>https://www.theglobeandmail.com/business/careers/article-lessons-from-an-indigenous-business-leader-about-sustainability-in-a/</vt:lpwstr>
      </vt:variant>
      <vt:variant>
        <vt:lpwstr/>
      </vt:variant>
      <vt:variant>
        <vt:i4>1245268</vt:i4>
      </vt:variant>
      <vt:variant>
        <vt:i4>54</vt:i4>
      </vt:variant>
      <vt:variant>
        <vt:i4>0</vt:i4>
      </vt:variant>
      <vt:variant>
        <vt:i4>5</vt:i4>
      </vt:variant>
      <vt:variant>
        <vt:lpwstr>https://doi.org/10.1177/11771801231193594</vt:lpwstr>
      </vt:variant>
      <vt:variant>
        <vt:lpwstr/>
      </vt:variant>
      <vt:variant>
        <vt:i4>2228276</vt:i4>
      </vt:variant>
      <vt:variant>
        <vt:i4>51</vt:i4>
      </vt:variant>
      <vt:variant>
        <vt:i4>0</vt:i4>
      </vt:variant>
      <vt:variant>
        <vt:i4>5</vt:i4>
      </vt:variant>
      <vt:variant>
        <vt:lpwstr>https://naturaljustice.org/publication/the-khoikhoi-peoples-rooibos-biocultural-community-protocol/</vt:lpwstr>
      </vt:variant>
      <vt:variant>
        <vt:lpwstr/>
      </vt:variant>
      <vt:variant>
        <vt:i4>3932281</vt:i4>
      </vt:variant>
      <vt:variant>
        <vt:i4>48</vt:i4>
      </vt:variant>
      <vt:variant>
        <vt:i4>0</vt:i4>
      </vt:variant>
      <vt:variant>
        <vt:i4>5</vt:i4>
      </vt:variant>
      <vt:variant>
        <vt:lpwstr>https://www.ohchr.org/sites/default/files/Documents/Issues/IPeoples/EMRIP/Session10/A.HRC.EMRIP.2017.CRP.1.pdf</vt:lpwstr>
      </vt:variant>
      <vt:variant>
        <vt:lpwstr/>
      </vt:variant>
      <vt:variant>
        <vt:i4>3211308</vt:i4>
      </vt:variant>
      <vt:variant>
        <vt:i4>45</vt:i4>
      </vt:variant>
      <vt:variant>
        <vt:i4>0</vt:i4>
      </vt:variant>
      <vt:variant>
        <vt:i4>5</vt:i4>
      </vt:variant>
      <vt:variant>
        <vt:lpwstr>https://initiative20x20.org/restoration-projects/ecuadors-socio-bosque-program</vt:lpwstr>
      </vt:variant>
      <vt:variant>
        <vt:lpwstr/>
      </vt:variant>
      <vt:variant>
        <vt:i4>2097267</vt:i4>
      </vt:variant>
      <vt:variant>
        <vt:i4>42</vt:i4>
      </vt:variant>
      <vt:variant>
        <vt:i4>0</vt:i4>
      </vt:variant>
      <vt:variant>
        <vt:i4>5</vt:i4>
      </vt:variant>
      <vt:variant>
        <vt:lpwstr>https://www.undp.org/sites/g/files/zskgke326/files/publications/UNDP-MMFSD-ExecutiveSummary-HighResolution.pdf</vt:lpwstr>
      </vt:variant>
      <vt:variant>
        <vt:lpwstr/>
      </vt:variant>
      <vt:variant>
        <vt:i4>6881318</vt:i4>
      </vt:variant>
      <vt:variant>
        <vt:i4>39</vt:i4>
      </vt:variant>
      <vt:variant>
        <vt:i4>0</vt:i4>
      </vt:variant>
      <vt:variant>
        <vt:i4>5</vt:i4>
      </vt:variant>
      <vt:variant>
        <vt:lpwstr>https://www.ohchr.org/sites/default/files/Documents/Issues/Business/Intro_Guiding_PrinciplesBusinessHR.pdf</vt:lpwstr>
      </vt:variant>
      <vt:variant>
        <vt:lpwstr/>
      </vt:variant>
      <vt:variant>
        <vt:i4>5505028</vt:i4>
      </vt:variant>
      <vt:variant>
        <vt:i4>36</vt:i4>
      </vt:variant>
      <vt:variant>
        <vt:i4>0</vt:i4>
      </vt:variant>
      <vt:variant>
        <vt:i4>5</vt:i4>
      </vt:variant>
      <vt:variant>
        <vt:lpwstr>https://documents-dds-ny.un.org/doc/UNDOC/GEN/G18/245/94/PDF/G1824594.pdf?OpenElement</vt:lpwstr>
      </vt:variant>
      <vt:variant>
        <vt:lpwstr/>
      </vt:variant>
      <vt:variant>
        <vt:i4>3735611</vt:i4>
      </vt:variant>
      <vt:variant>
        <vt:i4>33</vt:i4>
      </vt:variant>
      <vt:variant>
        <vt:i4>0</vt:i4>
      </vt:variant>
      <vt:variant>
        <vt:i4>5</vt:i4>
      </vt:variant>
      <vt:variant>
        <vt:lpwstr>https://www.cbd.int/doc/publications/8j-cbd-mootz-kuxtal-en.pdf</vt:lpwstr>
      </vt:variant>
      <vt:variant>
        <vt:lpwstr/>
      </vt:variant>
      <vt:variant>
        <vt:i4>3080234</vt:i4>
      </vt:variant>
      <vt:variant>
        <vt:i4>30</vt:i4>
      </vt:variant>
      <vt:variant>
        <vt:i4>0</vt:i4>
      </vt:variant>
      <vt:variant>
        <vt:i4>5</vt:i4>
      </vt:variant>
      <vt:variant>
        <vt:lpwstr>https://tnfd.global/publication/guidance-on-engagement-with-Indigenous-peoples-local-communities-and-affected-stakeholders/</vt:lpwstr>
      </vt:variant>
      <vt:variant>
        <vt:lpwstr/>
      </vt:variant>
      <vt:variant>
        <vt:i4>786512</vt:i4>
      </vt:variant>
      <vt:variant>
        <vt:i4>27</vt:i4>
      </vt:variant>
      <vt:variant>
        <vt:i4>0</vt:i4>
      </vt:variant>
      <vt:variant>
        <vt:i4>5</vt:i4>
      </vt:variant>
      <vt:variant>
        <vt:lpwstr>https://digitalcommons.schulichlaw.dal.ca/ialawrbc/4/</vt:lpwstr>
      </vt:variant>
      <vt:variant>
        <vt:lpwstr/>
      </vt:variant>
      <vt:variant>
        <vt:i4>65621</vt:i4>
      </vt:variant>
      <vt:variant>
        <vt:i4>24</vt:i4>
      </vt:variant>
      <vt:variant>
        <vt:i4>0</vt:i4>
      </vt:variant>
      <vt:variant>
        <vt:i4>5</vt:i4>
      </vt:variant>
      <vt:variant>
        <vt:lpwstr>https://www.nature.com/articles/s41599-022-01149-w</vt:lpwstr>
      </vt:variant>
      <vt:variant>
        <vt:lpwstr>citeas</vt:lpwstr>
      </vt:variant>
      <vt:variant>
        <vt:i4>6488124</vt:i4>
      </vt:variant>
      <vt:variant>
        <vt:i4>21</vt:i4>
      </vt:variant>
      <vt:variant>
        <vt:i4>0</vt:i4>
      </vt:variant>
      <vt:variant>
        <vt:i4>5</vt:i4>
      </vt:variant>
      <vt:variant>
        <vt:lpwstr>https://doi.org/10.1057/s41599-022-01149-w</vt:lpwstr>
      </vt:variant>
      <vt:variant>
        <vt:lpwstr/>
      </vt:variant>
      <vt:variant>
        <vt:i4>5373975</vt:i4>
      </vt:variant>
      <vt:variant>
        <vt:i4>18</vt:i4>
      </vt:variant>
      <vt:variant>
        <vt:i4>0</vt:i4>
      </vt:variant>
      <vt:variant>
        <vt:i4>5</vt:i4>
      </vt:variant>
      <vt:variant>
        <vt:lpwstr>https://www.globalwitness.org/en/campaigns/environmental-activists/numbers-lethal-attacks-against-defenders-2012/</vt:lpwstr>
      </vt:variant>
      <vt:variant>
        <vt:lpwstr/>
      </vt:variant>
      <vt:variant>
        <vt:i4>6553715</vt:i4>
      </vt:variant>
      <vt:variant>
        <vt:i4>15</vt:i4>
      </vt:variant>
      <vt:variant>
        <vt:i4>0</vt:i4>
      </vt:variant>
      <vt:variant>
        <vt:i4>5</vt:i4>
      </vt:variant>
      <vt:variant>
        <vt:lpwstr>https://www.sciencedirect.com/science/article/pii/S2351989415000700</vt:lpwstr>
      </vt:variant>
      <vt:variant>
        <vt:lpwstr/>
      </vt:variant>
      <vt:variant>
        <vt:i4>3604600</vt:i4>
      </vt:variant>
      <vt:variant>
        <vt:i4>12</vt:i4>
      </vt:variant>
      <vt:variant>
        <vt:i4>0</vt:i4>
      </vt:variant>
      <vt:variant>
        <vt:i4>5</vt:i4>
      </vt:variant>
      <vt:variant>
        <vt:lpwstr>https://humanrights.uconn.edu/wp-content/uploads/sites/3236/2022/02/Sara-Seck-Business-Human-Rights-and-The-Triple-Planetary-Crisis.pdf</vt:lpwstr>
      </vt:variant>
      <vt:variant>
        <vt:lpwstr/>
      </vt:variant>
      <vt:variant>
        <vt:i4>5373975</vt:i4>
      </vt:variant>
      <vt:variant>
        <vt:i4>9</vt:i4>
      </vt:variant>
      <vt:variant>
        <vt:i4>0</vt:i4>
      </vt:variant>
      <vt:variant>
        <vt:i4>5</vt:i4>
      </vt:variant>
      <vt:variant>
        <vt:lpwstr>https://www.globalwitness.org/en/campaigns/environmental-activists/numbers-lethal-attacks-against-defenders-2012/</vt:lpwstr>
      </vt:variant>
      <vt:variant>
        <vt:lpwstr/>
      </vt:variant>
      <vt:variant>
        <vt:i4>5898334</vt:i4>
      </vt:variant>
      <vt:variant>
        <vt:i4>6</vt:i4>
      </vt:variant>
      <vt:variant>
        <vt:i4>0</vt:i4>
      </vt:variant>
      <vt:variant>
        <vt:i4>5</vt:i4>
      </vt:variant>
      <vt:variant>
        <vt:lpwstr>https://doi.org/10.1016/j.oneear.2023.07.006</vt:lpwstr>
      </vt:variant>
      <vt:variant>
        <vt:lpwstr/>
      </vt:variant>
      <vt:variant>
        <vt:i4>3407925</vt:i4>
      </vt:variant>
      <vt:variant>
        <vt:i4>3</vt:i4>
      </vt:variant>
      <vt:variant>
        <vt:i4>0</vt:i4>
      </vt:variant>
      <vt:variant>
        <vt:i4>5</vt:i4>
      </vt:variant>
      <vt:variant>
        <vt:lpwstr>https://www.ipbes.net/sites/default/files/inline-files/IPBES_ILK_MethGuide_MEP-Approved_5MAY2022.pdf</vt:lpwstr>
      </vt:variant>
      <vt:variant>
        <vt:lpwstr/>
      </vt:variant>
      <vt:variant>
        <vt:i4>5832831</vt:i4>
      </vt:variant>
      <vt:variant>
        <vt:i4>0</vt:i4>
      </vt:variant>
      <vt:variant>
        <vt:i4>0</vt:i4>
      </vt:variant>
      <vt:variant>
        <vt:i4>5</vt:i4>
      </vt:variant>
      <vt:variant>
        <vt:lpwstr>https://www.ipbes.net/sites/default/files/2023-06/IPBES_ILK_BusinessBiodiversity_Scoping_REPORT_forWeb.pdf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50</cp:revision>
  <cp:lastPrinted>2025-04-04T13:21:00Z</cp:lastPrinted>
  <dcterms:created xsi:type="dcterms:W3CDTF">2025-03-11T09:51:00Z</dcterms:created>
  <dcterms:modified xsi:type="dcterms:W3CDTF">2025-04-04T13:21:00Z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ies>
</file>