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C156A" w14:textId="3DE18FB4" w:rsidR="00953B5A" w:rsidRPr="007A5340" w:rsidRDefault="000033C1" w:rsidP="00143DE5">
      <w:pPr>
        <w:pStyle w:val="Title"/>
        <w:spacing w:before="0"/>
        <w:contextualSpacing w:val="0"/>
        <w:jc w:val="center"/>
        <w:rPr>
          <w:rFonts w:asciiTheme="minorHAnsi" w:hAnsiTheme="minorHAnsi" w:cstheme="minorHAnsi"/>
          <w:b/>
          <w:color w:val="385623" w:themeColor="accent6" w:themeShade="80"/>
          <w:sz w:val="44"/>
          <w:szCs w:val="44"/>
        </w:rPr>
      </w:pPr>
      <w:r w:rsidRPr="007A5340">
        <w:rPr>
          <w:rFonts w:asciiTheme="minorHAnsi" w:hAnsiTheme="minorHAnsi" w:cstheme="minorHAnsi"/>
          <w:b/>
          <w:sz w:val="44"/>
          <w:szCs w:val="44"/>
        </w:rPr>
        <w:t>Report</w:t>
      </w:r>
    </w:p>
    <w:p w14:paraId="6A47103F" w14:textId="6280AD72" w:rsidR="007A5340" w:rsidRPr="001D02F2" w:rsidRDefault="00FB5ACF" w:rsidP="00184E7E">
      <w:pPr>
        <w:pStyle w:val="Title"/>
        <w:spacing w:before="0" w:after="0"/>
        <w:contextualSpacing w:val="0"/>
        <w:jc w:val="center"/>
        <w:rPr>
          <w:rFonts w:asciiTheme="minorHAnsi" w:hAnsiTheme="minorHAnsi" w:cstheme="minorHAnsi"/>
          <w:b/>
          <w:color w:val="538135" w:themeColor="accent6" w:themeShade="BF"/>
        </w:rPr>
      </w:pPr>
      <w:r w:rsidRPr="001D02F2">
        <w:rPr>
          <w:rFonts w:asciiTheme="minorHAnsi" w:hAnsiTheme="minorHAnsi" w:cstheme="minorHAnsi"/>
          <w:b/>
          <w:color w:val="538135" w:themeColor="accent6" w:themeShade="BF"/>
        </w:rPr>
        <w:t>I</w:t>
      </w:r>
      <w:r w:rsidR="00B76E3C" w:rsidRPr="001D02F2">
        <w:rPr>
          <w:rFonts w:asciiTheme="minorHAnsi" w:hAnsiTheme="minorHAnsi" w:cstheme="minorHAnsi"/>
          <w:b/>
          <w:color w:val="538135" w:themeColor="accent6" w:themeShade="BF"/>
        </w:rPr>
        <w:t xml:space="preserve">ndigenous and local knowledge dialogue workshop </w:t>
      </w:r>
    </w:p>
    <w:p w14:paraId="53C7AE21" w14:textId="6AAAE3FA" w:rsidR="00F20597" w:rsidRPr="00F04BD3" w:rsidRDefault="005D78DB" w:rsidP="00184E7E">
      <w:pPr>
        <w:pStyle w:val="Title"/>
        <w:spacing w:before="0" w:after="0"/>
        <w:contextualSpacing w:val="0"/>
        <w:jc w:val="center"/>
        <w:rPr>
          <w:rFonts w:asciiTheme="minorHAnsi" w:hAnsiTheme="minorHAnsi" w:cstheme="minorHAnsi"/>
          <w:b/>
          <w:sz w:val="44"/>
          <w:szCs w:val="44"/>
        </w:rPr>
      </w:pPr>
      <w:r w:rsidRPr="00F04BD3">
        <w:rPr>
          <w:rFonts w:asciiTheme="minorHAnsi" w:hAnsiTheme="minorHAnsi" w:cstheme="minorHAnsi"/>
          <w:b/>
          <w:sz w:val="44"/>
          <w:szCs w:val="44"/>
        </w:rPr>
        <w:t xml:space="preserve">on </w:t>
      </w:r>
      <w:r w:rsidR="00C749C9" w:rsidRPr="00F04BD3">
        <w:rPr>
          <w:rFonts w:asciiTheme="minorHAnsi" w:hAnsiTheme="minorHAnsi" w:cstheme="minorHAnsi"/>
          <w:b/>
          <w:sz w:val="44"/>
          <w:szCs w:val="44"/>
        </w:rPr>
        <w:t xml:space="preserve">the </w:t>
      </w:r>
    </w:p>
    <w:p w14:paraId="35484D7A" w14:textId="09929F6A" w:rsidR="00963ACB" w:rsidRPr="001D02F2" w:rsidRDefault="000E2DC4" w:rsidP="00184E7E">
      <w:pPr>
        <w:pStyle w:val="Title"/>
        <w:spacing w:before="0" w:after="0"/>
        <w:contextualSpacing w:val="0"/>
        <w:jc w:val="center"/>
        <w:rPr>
          <w:rFonts w:asciiTheme="minorHAnsi" w:hAnsiTheme="minorHAnsi" w:cstheme="minorHAnsi"/>
          <w:b/>
          <w:color w:val="538135" w:themeColor="accent6" w:themeShade="BF"/>
        </w:rPr>
      </w:pPr>
      <w:r w:rsidRPr="001D02F2">
        <w:rPr>
          <w:rFonts w:asciiTheme="minorHAnsi" w:hAnsiTheme="minorHAnsi" w:cstheme="minorHAnsi"/>
          <w:b/>
          <w:color w:val="538135" w:themeColor="accent6" w:themeShade="BF"/>
        </w:rPr>
        <w:t xml:space="preserve">IPBES assessment </w:t>
      </w:r>
    </w:p>
    <w:p w14:paraId="51823A05" w14:textId="2B27E9FD" w:rsidR="00F04BD3" w:rsidRDefault="004C0B55" w:rsidP="00184E7E">
      <w:pPr>
        <w:pStyle w:val="Title"/>
        <w:spacing w:before="0" w:after="0"/>
        <w:contextualSpacing w:val="0"/>
        <w:jc w:val="center"/>
        <w:rPr>
          <w:rFonts w:asciiTheme="minorHAnsi" w:hAnsiTheme="minorHAnsi" w:cstheme="minorHAnsi"/>
          <w:b/>
          <w:color w:val="538135" w:themeColor="accent6" w:themeShade="BF"/>
          <w:sz w:val="64"/>
          <w:szCs w:val="64"/>
        </w:rPr>
      </w:pPr>
      <w:r w:rsidRPr="00963ACB">
        <w:rPr>
          <w:rFonts w:asciiTheme="minorHAnsi" w:hAnsiTheme="minorHAnsi" w:cstheme="minorHAnsi"/>
          <w:b/>
          <w:sz w:val="44"/>
          <w:szCs w:val="44"/>
        </w:rPr>
        <w:t>o</w:t>
      </w:r>
      <w:r w:rsidR="00F04BD3" w:rsidRPr="00963ACB">
        <w:rPr>
          <w:rFonts w:asciiTheme="minorHAnsi" w:hAnsiTheme="minorHAnsi" w:cstheme="minorHAnsi"/>
          <w:b/>
          <w:sz w:val="44"/>
          <w:szCs w:val="44"/>
        </w:rPr>
        <w:t>f</w:t>
      </w:r>
      <w:r w:rsidRPr="00963ACB">
        <w:rPr>
          <w:rFonts w:asciiTheme="minorHAnsi" w:hAnsiTheme="minorHAnsi" w:cstheme="minorHAnsi"/>
          <w:b/>
          <w:sz w:val="44"/>
          <w:szCs w:val="44"/>
        </w:rPr>
        <w:t xml:space="preserve"> </w:t>
      </w:r>
    </w:p>
    <w:p w14:paraId="1E873E79" w14:textId="047DFD02" w:rsidR="00F04BD3" w:rsidRPr="001D02F2" w:rsidRDefault="00454CC3" w:rsidP="00C61880">
      <w:pPr>
        <w:spacing w:before="0"/>
        <w:jc w:val="center"/>
        <w:rPr>
          <w:rFonts w:eastAsiaTheme="majorEastAsia" w:cstheme="minorHAnsi"/>
          <w:b/>
          <w:color w:val="538135" w:themeColor="accent6" w:themeShade="BF"/>
          <w:spacing w:val="-10"/>
          <w:kern w:val="28"/>
          <w:sz w:val="56"/>
          <w:szCs w:val="56"/>
          <w:lang w:val="en-US" w:eastAsia="zh-CN"/>
        </w:rPr>
      </w:pPr>
      <w:r w:rsidRPr="001D02F2">
        <w:rPr>
          <w:rFonts w:eastAsiaTheme="majorEastAsia" w:cstheme="minorHAnsi"/>
          <w:b/>
          <w:color w:val="538135" w:themeColor="accent6" w:themeShade="BF"/>
          <w:spacing w:val="-10"/>
          <w:kern w:val="28"/>
          <w:sz w:val="56"/>
          <w:szCs w:val="56"/>
          <w:lang w:val="en-US" w:eastAsia="zh-CN"/>
        </w:rPr>
        <w:t>spatial planning and ecological connectivity</w:t>
      </w:r>
    </w:p>
    <w:p w14:paraId="45C0BA6F" w14:textId="2BC0195F" w:rsidR="007640D0" w:rsidRDefault="00184E7E" w:rsidP="00143DE5">
      <w:pPr>
        <w:spacing w:before="0"/>
        <w:jc w:val="center"/>
        <w:rPr>
          <w:rFonts w:ascii="Calibri" w:hAnsi="Calibri" w:cs="Calibri"/>
          <w:bCs/>
        </w:rPr>
      </w:pPr>
      <w:r>
        <w:rPr>
          <w:rFonts w:ascii="Calibri" w:hAnsi="Calibri" w:cs="Calibri"/>
          <w:bCs/>
        </w:rPr>
        <w:t>18 – 22 August 2025, Bardiya, Nepal</w:t>
      </w:r>
    </w:p>
    <w:p w14:paraId="035FEF8D" w14:textId="77777777" w:rsidR="007640D0" w:rsidRDefault="007640D0" w:rsidP="00784BD4">
      <w:pPr>
        <w:spacing w:after="240" w:line="276" w:lineRule="auto"/>
        <w:jc w:val="center"/>
        <w:rPr>
          <w:rFonts w:ascii="Calibri" w:hAnsi="Calibri" w:cs="Calibri"/>
          <w:bCs/>
        </w:rPr>
      </w:pPr>
    </w:p>
    <w:p w14:paraId="255CE019" w14:textId="55108132" w:rsidR="00A255AD" w:rsidRDefault="0017359A" w:rsidP="0017359A">
      <w:pPr>
        <w:spacing w:after="160" w:line="276" w:lineRule="auto"/>
        <w:ind w:left="-1418"/>
        <w:rPr>
          <w:noProof/>
          <w:lang w:val="en-US"/>
        </w:rPr>
      </w:pPr>
      <w:r>
        <w:rPr>
          <w:noProof/>
        </w:rPr>
        <w:drawing>
          <wp:inline distT="0" distB="0" distL="0" distR="0" wp14:anchorId="3A5777A0" wp14:editId="1B227F7C">
            <wp:extent cx="7859596" cy="3657600"/>
            <wp:effectExtent l="0" t="0" r="8255" b="0"/>
            <wp:docPr id="1355170886" name="Picture 1" descr="A group of people posing for a phot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70886" name="Picture 1" descr="A group of people posing for a photo&#10;&#10;AI-generated content may be incorrect."/>
                    <pic:cNvPicPr>
                      <a:picLocks noChangeAspect="1" noChangeArrowheads="1"/>
                    </pic:cNvPicPr>
                  </pic:nvPicPr>
                  <pic:blipFill rotWithShape="1">
                    <a:blip r:embed="rId11">
                      <a:extLst>
                        <a:ext uri="{28A0092B-C50C-407E-A947-70E740481C1C}">
                          <a14:useLocalDpi xmlns:a14="http://schemas.microsoft.com/office/drawing/2010/main" val="0"/>
                        </a:ext>
                      </a:extLst>
                    </a:blip>
                    <a:srcRect t="24039" b="6156"/>
                    <a:stretch>
                      <a:fillRect/>
                    </a:stretch>
                  </pic:blipFill>
                  <pic:spPr bwMode="auto">
                    <a:xfrm>
                      <a:off x="0" y="0"/>
                      <a:ext cx="7904793" cy="3678633"/>
                    </a:xfrm>
                    <a:prstGeom prst="rect">
                      <a:avLst/>
                    </a:prstGeom>
                    <a:noFill/>
                    <a:ln>
                      <a:noFill/>
                    </a:ln>
                    <a:extLst>
                      <a:ext uri="{53640926-AAD7-44D8-BBD7-CCE9431645EC}">
                        <a14:shadowObscured xmlns:a14="http://schemas.microsoft.com/office/drawing/2010/main"/>
                      </a:ext>
                    </a:extLst>
                  </pic:spPr>
                </pic:pic>
              </a:graphicData>
            </a:graphic>
          </wp:inline>
        </w:drawing>
      </w:r>
    </w:p>
    <w:p w14:paraId="6CF3D456" w14:textId="77777777" w:rsidR="00A255AD" w:rsidRDefault="00A255AD" w:rsidP="00C3277B">
      <w:pPr>
        <w:spacing w:after="160" w:line="276" w:lineRule="auto"/>
        <w:ind w:left="-1418"/>
        <w:rPr>
          <w:noProof/>
          <w:lang w:val="en-US"/>
        </w:rPr>
      </w:pPr>
    </w:p>
    <w:p w14:paraId="33098D92" w14:textId="77777777" w:rsidR="00C3277B" w:rsidRDefault="00C3277B" w:rsidP="00C3277B">
      <w:pPr>
        <w:spacing w:after="0" w:line="276" w:lineRule="auto"/>
        <w:rPr>
          <w:rFonts w:cstheme="minorHAnsi"/>
          <w:b/>
          <w:bCs/>
          <w:sz w:val="22"/>
          <w:szCs w:val="22"/>
        </w:rPr>
      </w:pPr>
    </w:p>
    <w:p w14:paraId="6F06F58E" w14:textId="77777777" w:rsidR="00C3277B" w:rsidRDefault="00C3277B" w:rsidP="00C3277B">
      <w:pPr>
        <w:spacing w:after="0" w:line="276" w:lineRule="auto"/>
        <w:rPr>
          <w:rFonts w:cstheme="minorHAnsi"/>
          <w:b/>
          <w:bCs/>
          <w:sz w:val="22"/>
          <w:szCs w:val="22"/>
        </w:rPr>
      </w:pPr>
    </w:p>
    <w:p w14:paraId="262D0E64" w14:textId="77777777" w:rsidR="00C3277B" w:rsidRDefault="00C3277B" w:rsidP="00C3277B">
      <w:pPr>
        <w:spacing w:after="0" w:line="276" w:lineRule="auto"/>
        <w:rPr>
          <w:rFonts w:cstheme="minorHAnsi"/>
          <w:b/>
          <w:bCs/>
          <w:sz w:val="22"/>
          <w:szCs w:val="22"/>
        </w:rPr>
      </w:pPr>
    </w:p>
    <w:p w14:paraId="43C9C961" w14:textId="77777777" w:rsidR="00C3277B" w:rsidRDefault="00C3277B" w:rsidP="00C3277B">
      <w:pPr>
        <w:spacing w:after="0" w:line="276" w:lineRule="auto"/>
        <w:rPr>
          <w:rFonts w:cstheme="minorHAnsi"/>
          <w:b/>
          <w:bCs/>
          <w:sz w:val="22"/>
          <w:szCs w:val="22"/>
        </w:rPr>
      </w:pPr>
    </w:p>
    <w:p w14:paraId="30A500A0" w14:textId="77777777" w:rsidR="00C3277B" w:rsidRDefault="00C3277B" w:rsidP="00C3277B">
      <w:pPr>
        <w:spacing w:after="0" w:line="276" w:lineRule="auto"/>
        <w:rPr>
          <w:rFonts w:cstheme="minorHAnsi"/>
          <w:b/>
          <w:bCs/>
          <w:sz w:val="22"/>
          <w:szCs w:val="22"/>
        </w:rPr>
      </w:pPr>
    </w:p>
    <w:p w14:paraId="7040CA1C" w14:textId="77777777" w:rsidR="00C3277B" w:rsidRDefault="00C3277B" w:rsidP="00C3277B">
      <w:pPr>
        <w:spacing w:after="0" w:line="276" w:lineRule="auto"/>
        <w:rPr>
          <w:rFonts w:cstheme="minorHAnsi"/>
          <w:b/>
          <w:bCs/>
          <w:sz w:val="22"/>
          <w:szCs w:val="22"/>
        </w:rPr>
      </w:pPr>
    </w:p>
    <w:p w14:paraId="282F2202" w14:textId="77777777" w:rsidR="00C3277B" w:rsidRDefault="00C3277B" w:rsidP="00C3277B">
      <w:pPr>
        <w:spacing w:after="0" w:line="276" w:lineRule="auto"/>
        <w:rPr>
          <w:rFonts w:cstheme="minorHAnsi"/>
          <w:b/>
          <w:bCs/>
          <w:sz w:val="22"/>
          <w:szCs w:val="22"/>
        </w:rPr>
      </w:pPr>
    </w:p>
    <w:p w14:paraId="434917FB" w14:textId="77777777" w:rsidR="00C3277B" w:rsidRDefault="00C3277B" w:rsidP="00C3277B">
      <w:pPr>
        <w:spacing w:after="0" w:line="276" w:lineRule="auto"/>
        <w:rPr>
          <w:rFonts w:cstheme="minorHAnsi"/>
          <w:b/>
          <w:bCs/>
          <w:sz w:val="22"/>
          <w:szCs w:val="22"/>
        </w:rPr>
      </w:pPr>
    </w:p>
    <w:p w14:paraId="113791F3" w14:textId="77777777" w:rsidR="00243B0F" w:rsidRDefault="00243B0F" w:rsidP="00C3277B">
      <w:pPr>
        <w:spacing w:after="0" w:line="276" w:lineRule="auto"/>
        <w:rPr>
          <w:rFonts w:cstheme="minorHAnsi"/>
          <w:b/>
          <w:bCs/>
          <w:sz w:val="22"/>
          <w:szCs w:val="22"/>
        </w:rPr>
      </w:pPr>
    </w:p>
    <w:p w14:paraId="2DF0DC04" w14:textId="77777777" w:rsidR="00243B0F" w:rsidRDefault="00243B0F" w:rsidP="00C3277B">
      <w:pPr>
        <w:spacing w:after="0" w:line="276" w:lineRule="auto"/>
        <w:rPr>
          <w:rFonts w:cstheme="minorHAnsi"/>
          <w:b/>
          <w:bCs/>
          <w:sz w:val="22"/>
          <w:szCs w:val="22"/>
        </w:rPr>
      </w:pPr>
    </w:p>
    <w:p w14:paraId="76413F12" w14:textId="77777777" w:rsidR="000A629C" w:rsidRDefault="000A629C" w:rsidP="00C3277B">
      <w:pPr>
        <w:spacing w:after="0" w:line="276" w:lineRule="auto"/>
        <w:rPr>
          <w:rFonts w:cstheme="minorHAnsi"/>
          <w:b/>
          <w:bCs/>
          <w:sz w:val="22"/>
          <w:szCs w:val="22"/>
        </w:rPr>
      </w:pPr>
    </w:p>
    <w:p w14:paraId="6E5C76FC" w14:textId="77777777" w:rsidR="00C3277B" w:rsidRDefault="00C3277B" w:rsidP="00C3277B">
      <w:pPr>
        <w:spacing w:after="0" w:line="276" w:lineRule="auto"/>
        <w:rPr>
          <w:rFonts w:cstheme="minorHAnsi"/>
          <w:b/>
          <w:bCs/>
          <w:sz w:val="22"/>
          <w:szCs w:val="22"/>
        </w:rPr>
      </w:pPr>
    </w:p>
    <w:p w14:paraId="65CB26D7" w14:textId="6629D851" w:rsidR="00DA65C9" w:rsidRPr="001151A9" w:rsidRDefault="007A5340" w:rsidP="00C3277B">
      <w:pPr>
        <w:spacing w:after="0" w:line="276" w:lineRule="auto"/>
        <w:rPr>
          <w:rFonts w:cstheme="minorHAnsi"/>
          <w:b/>
          <w:bCs/>
          <w:sz w:val="22"/>
          <w:szCs w:val="22"/>
        </w:rPr>
      </w:pPr>
      <w:r w:rsidRPr="00945CD2">
        <w:rPr>
          <w:rFonts w:cstheme="minorHAnsi"/>
          <w:b/>
          <w:bCs/>
          <w:sz w:val="22"/>
          <w:szCs w:val="22"/>
        </w:rPr>
        <w:t>S</w:t>
      </w:r>
      <w:r w:rsidR="00DA65C9" w:rsidRPr="001151A9">
        <w:rPr>
          <w:rFonts w:cstheme="minorHAnsi"/>
          <w:b/>
          <w:bCs/>
          <w:sz w:val="22"/>
          <w:szCs w:val="22"/>
        </w:rPr>
        <w:t>uggested citation</w:t>
      </w:r>
    </w:p>
    <w:p w14:paraId="6F11FCA6" w14:textId="64AAC66D" w:rsidR="00DA65C9" w:rsidRPr="0044213F" w:rsidRDefault="00DA65C9" w:rsidP="0044213F">
      <w:pPr>
        <w:spacing w:before="0" w:line="276" w:lineRule="auto"/>
        <w:jc w:val="both"/>
        <w:rPr>
          <w:rFonts w:cstheme="minorHAnsi"/>
          <w:sz w:val="22"/>
          <w:szCs w:val="22"/>
        </w:rPr>
      </w:pPr>
      <w:r w:rsidRPr="00195492">
        <w:rPr>
          <w:rFonts w:cstheme="minorHAnsi"/>
          <w:sz w:val="22"/>
          <w:szCs w:val="22"/>
        </w:rPr>
        <w:t>IPBES (20</w:t>
      </w:r>
      <w:r w:rsidR="00953B5A" w:rsidRPr="00195492">
        <w:rPr>
          <w:rFonts w:cstheme="minorHAnsi"/>
          <w:sz w:val="22"/>
          <w:szCs w:val="22"/>
        </w:rPr>
        <w:t>2</w:t>
      </w:r>
      <w:r w:rsidR="008E432A">
        <w:rPr>
          <w:rFonts w:cstheme="minorHAnsi"/>
          <w:sz w:val="22"/>
          <w:szCs w:val="22"/>
        </w:rPr>
        <w:t>5</w:t>
      </w:r>
      <w:r w:rsidRPr="00195492">
        <w:rPr>
          <w:rFonts w:cstheme="minorHAnsi"/>
          <w:sz w:val="22"/>
          <w:szCs w:val="22"/>
        </w:rPr>
        <w:t>)</w:t>
      </w:r>
      <w:r w:rsidR="00C04AA0">
        <w:rPr>
          <w:rFonts w:cstheme="minorHAnsi"/>
          <w:sz w:val="22"/>
          <w:szCs w:val="22"/>
        </w:rPr>
        <w:t>.</w:t>
      </w:r>
      <w:r w:rsidR="00EA4AC2" w:rsidRPr="00EA4AC2">
        <w:t xml:space="preserve"> </w:t>
      </w:r>
      <w:r w:rsidR="00EA4AC2" w:rsidRPr="00EA4AC2">
        <w:rPr>
          <w:rFonts w:cstheme="minorHAnsi"/>
          <w:sz w:val="22"/>
          <w:szCs w:val="22"/>
        </w:rPr>
        <w:t>Myrle Ballard</w:t>
      </w:r>
      <w:r w:rsidR="00260720">
        <w:rPr>
          <w:rFonts w:cstheme="minorHAnsi"/>
          <w:sz w:val="22"/>
          <w:szCs w:val="22"/>
        </w:rPr>
        <w:t xml:space="preserve">, </w:t>
      </w:r>
      <w:r w:rsidR="00260720" w:rsidRPr="00EA4AC2">
        <w:rPr>
          <w:rFonts w:cstheme="minorHAnsi"/>
          <w:sz w:val="22"/>
          <w:szCs w:val="22"/>
        </w:rPr>
        <w:t>Parashuram Chaudhary</w:t>
      </w:r>
      <w:r w:rsidR="00260720">
        <w:rPr>
          <w:rFonts w:cstheme="minorHAnsi"/>
          <w:sz w:val="22"/>
          <w:szCs w:val="22"/>
        </w:rPr>
        <w:t>,</w:t>
      </w:r>
      <w:r w:rsidR="00260720" w:rsidRPr="00EA4AC2">
        <w:rPr>
          <w:rFonts w:cstheme="minorHAnsi"/>
          <w:sz w:val="22"/>
          <w:szCs w:val="22"/>
        </w:rPr>
        <w:t xml:space="preserve"> Ramila Chaudhary</w:t>
      </w:r>
      <w:r w:rsidR="00260720">
        <w:rPr>
          <w:rFonts w:cstheme="minorHAnsi"/>
          <w:sz w:val="22"/>
          <w:szCs w:val="22"/>
        </w:rPr>
        <w:t>,</w:t>
      </w:r>
      <w:r w:rsidR="00260720" w:rsidRPr="00EA4AC2">
        <w:rPr>
          <w:rFonts w:cstheme="minorHAnsi"/>
          <w:sz w:val="22"/>
          <w:szCs w:val="22"/>
        </w:rPr>
        <w:t xml:space="preserve"> Biswash Chepang</w:t>
      </w:r>
      <w:r w:rsidR="00260720">
        <w:rPr>
          <w:rFonts w:cstheme="minorHAnsi"/>
          <w:sz w:val="22"/>
          <w:szCs w:val="22"/>
        </w:rPr>
        <w:t>,</w:t>
      </w:r>
      <w:r w:rsidR="00260720" w:rsidRPr="00EA4AC2">
        <w:rPr>
          <w:rFonts w:cstheme="minorHAnsi"/>
          <w:sz w:val="22"/>
          <w:szCs w:val="22"/>
        </w:rPr>
        <w:t xml:space="preserve"> </w:t>
      </w:r>
      <w:r w:rsidR="00EA4AC2" w:rsidRPr="00EA4AC2">
        <w:rPr>
          <w:rFonts w:cstheme="minorHAnsi"/>
          <w:sz w:val="22"/>
          <w:szCs w:val="22"/>
        </w:rPr>
        <w:t>Q"apaj Conde</w:t>
      </w:r>
      <w:r w:rsidR="00260720">
        <w:rPr>
          <w:rFonts w:cstheme="minorHAnsi"/>
          <w:sz w:val="22"/>
          <w:szCs w:val="22"/>
        </w:rPr>
        <w:t>,</w:t>
      </w:r>
      <w:r w:rsidR="0044213F">
        <w:rPr>
          <w:rFonts w:cstheme="minorHAnsi"/>
          <w:sz w:val="22"/>
          <w:szCs w:val="22"/>
        </w:rPr>
        <w:t xml:space="preserve"> </w:t>
      </w:r>
      <w:r w:rsidR="00260720" w:rsidRPr="00260720">
        <w:rPr>
          <w:rFonts w:cstheme="minorHAnsi"/>
          <w:sz w:val="22"/>
          <w:szCs w:val="22"/>
        </w:rPr>
        <w:t>Pasang Dolma Sherpa</w:t>
      </w:r>
      <w:r w:rsidR="00260720">
        <w:rPr>
          <w:rFonts w:cstheme="minorHAnsi"/>
          <w:sz w:val="22"/>
          <w:szCs w:val="22"/>
        </w:rPr>
        <w:t>,</w:t>
      </w:r>
      <w:r w:rsidR="00260720" w:rsidRPr="00260720">
        <w:rPr>
          <w:rFonts w:cstheme="minorHAnsi"/>
          <w:sz w:val="22"/>
          <w:szCs w:val="22"/>
        </w:rPr>
        <w:t xml:space="preserve"> </w:t>
      </w:r>
      <w:r w:rsidR="00260720" w:rsidRPr="00EA4AC2">
        <w:rPr>
          <w:rFonts w:cstheme="minorHAnsi"/>
          <w:sz w:val="22"/>
          <w:szCs w:val="22"/>
        </w:rPr>
        <w:t>Preity Gurung</w:t>
      </w:r>
      <w:r w:rsidR="00260720">
        <w:rPr>
          <w:rFonts w:cstheme="minorHAnsi"/>
          <w:sz w:val="22"/>
          <w:szCs w:val="22"/>
        </w:rPr>
        <w:t>,</w:t>
      </w:r>
      <w:r w:rsidR="00260720" w:rsidRPr="00EA4AC2">
        <w:rPr>
          <w:rFonts w:cstheme="minorHAnsi"/>
          <w:sz w:val="22"/>
          <w:szCs w:val="22"/>
        </w:rPr>
        <w:t xml:space="preserve"> </w:t>
      </w:r>
      <w:r w:rsidR="00FB0CA7" w:rsidRPr="00260720">
        <w:rPr>
          <w:rFonts w:cstheme="minorHAnsi"/>
          <w:sz w:val="22"/>
          <w:szCs w:val="22"/>
        </w:rPr>
        <w:t>Vidhya Hirachan</w:t>
      </w:r>
      <w:r w:rsidR="00260720">
        <w:rPr>
          <w:rFonts w:cstheme="minorHAnsi"/>
          <w:sz w:val="22"/>
          <w:szCs w:val="22"/>
        </w:rPr>
        <w:t>,</w:t>
      </w:r>
      <w:r w:rsidR="00FB0CA7" w:rsidRPr="00260720">
        <w:rPr>
          <w:rFonts w:cstheme="minorHAnsi"/>
          <w:sz w:val="22"/>
          <w:szCs w:val="22"/>
        </w:rPr>
        <w:t xml:space="preserve"> </w:t>
      </w:r>
      <w:r w:rsidR="00EA4AC2" w:rsidRPr="00EA4AC2">
        <w:rPr>
          <w:rFonts w:cstheme="minorHAnsi"/>
          <w:sz w:val="22"/>
          <w:szCs w:val="22"/>
        </w:rPr>
        <w:t>Yesenia Hernandez</w:t>
      </w:r>
      <w:r w:rsidR="00260720">
        <w:rPr>
          <w:rFonts w:cstheme="minorHAnsi"/>
          <w:sz w:val="22"/>
          <w:szCs w:val="22"/>
        </w:rPr>
        <w:t>,</w:t>
      </w:r>
      <w:r w:rsidR="0044213F">
        <w:rPr>
          <w:rFonts w:cstheme="minorHAnsi"/>
          <w:sz w:val="22"/>
          <w:szCs w:val="22"/>
        </w:rPr>
        <w:t xml:space="preserve"> </w:t>
      </w:r>
      <w:r w:rsidR="00EA4AC2" w:rsidRPr="00EA4AC2">
        <w:rPr>
          <w:rFonts w:cstheme="minorHAnsi"/>
          <w:sz w:val="22"/>
          <w:szCs w:val="22"/>
        </w:rPr>
        <w:t>Mariaelena Huambachano</w:t>
      </w:r>
      <w:r w:rsidR="00260720">
        <w:rPr>
          <w:rFonts w:cstheme="minorHAnsi"/>
          <w:sz w:val="22"/>
          <w:szCs w:val="22"/>
        </w:rPr>
        <w:t>,</w:t>
      </w:r>
      <w:r w:rsidR="00EA4AC2" w:rsidRPr="00EA4AC2">
        <w:rPr>
          <w:rFonts w:cstheme="minorHAnsi"/>
          <w:sz w:val="22"/>
          <w:szCs w:val="22"/>
        </w:rPr>
        <w:t xml:space="preserve"> </w:t>
      </w:r>
      <w:r w:rsidR="00EA4AC2" w:rsidRPr="00260720">
        <w:rPr>
          <w:rFonts w:cstheme="minorHAnsi"/>
          <w:sz w:val="22"/>
          <w:szCs w:val="22"/>
        </w:rPr>
        <w:t>Johnson Jament</w:t>
      </w:r>
      <w:r w:rsidR="00260720" w:rsidRPr="00260720">
        <w:rPr>
          <w:rFonts w:cstheme="minorHAnsi"/>
          <w:sz w:val="22"/>
          <w:szCs w:val="22"/>
        </w:rPr>
        <w:t>,</w:t>
      </w:r>
      <w:r w:rsidR="00260720">
        <w:rPr>
          <w:rFonts w:cstheme="minorHAnsi"/>
          <w:sz w:val="22"/>
          <w:szCs w:val="22"/>
        </w:rPr>
        <w:t xml:space="preserve"> </w:t>
      </w:r>
      <w:r w:rsidR="00EA4AC2" w:rsidRPr="00260720">
        <w:rPr>
          <w:rFonts w:cstheme="minorHAnsi"/>
          <w:sz w:val="22"/>
          <w:szCs w:val="22"/>
        </w:rPr>
        <w:t>Paulina Karim</w:t>
      </w:r>
      <w:r w:rsidR="00260720" w:rsidRPr="00260720">
        <w:rPr>
          <w:rFonts w:cstheme="minorHAnsi"/>
          <w:sz w:val="22"/>
          <w:szCs w:val="22"/>
        </w:rPr>
        <w:t>,</w:t>
      </w:r>
      <w:r w:rsidR="00260720">
        <w:rPr>
          <w:rFonts w:cstheme="minorHAnsi"/>
          <w:sz w:val="22"/>
          <w:szCs w:val="22"/>
        </w:rPr>
        <w:t xml:space="preserve"> </w:t>
      </w:r>
      <w:r w:rsidR="00FB0CA7" w:rsidRPr="00EA4AC2">
        <w:rPr>
          <w:rFonts w:cstheme="minorHAnsi"/>
          <w:sz w:val="22"/>
          <w:szCs w:val="22"/>
        </w:rPr>
        <w:t>Kamal Kumar Rai</w:t>
      </w:r>
      <w:r w:rsidR="00260720">
        <w:rPr>
          <w:rFonts w:cstheme="minorHAnsi"/>
          <w:sz w:val="22"/>
          <w:szCs w:val="22"/>
        </w:rPr>
        <w:t>,</w:t>
      </w:r>
      <w:r w:rsidR="00FB0CA7" w:rsidRPr="00260720">
        <w:rPr>
          <w:rFonts w:cstheme="minorHAnsi"/>
          <w:sz w:val="22"/>
          <w:szCs w:val="22"/>
        </w:rPr>
        <w:t xml:space="preserve"> </w:t>
      </w:r>
      <w:r w:rsidR="00260720" w:rsidRPr="00EA4AC2">
        <w:rPr>
          <w:rFonts w:cstheme="minorHAnsi"/>
          <w:sz w:val="22"/>
          <w:szCs w:val="22"/>
        </w:rPr>
        <w:t>Narendra Lama</w:t>
      </w:r>
      <w:r w:rsidR="00260720">
        <w:rPr>
          <w:rFonts w:cstheme="minorHAnsi"/>
          <w:sz w:val="22"/>
          <w:szCs w:val="22"/>
        </w:rPr>
        <w:t>,</w:t>
      </w:r>
      <w:r w:rsidR="00260720" w:rsidRPr="00260720">
        <w:rPr>
          <w:rFonts w:cstheme="minorHAnsi"/>
          <w:sz w:val="22"/>
          <w:szCs w:val="22"/>
        </w:rPr>
        <w:t xml:space="preserve"> </w:t>
      </w:r>
      <w:r w:rsidR="00FB0CA7" w:rsidRPr="00260720">
        <w:rPr>
          <w:rFonts w:cstheme="minorHAnsi"/>
          <w:sz w:val="22"/>
          <w:szCs w:val="22"/>
        </w:rPr>
        <w:t>Roshani Limboo</w:t>
      </w:r>
      <w:r w:rsidR="00260720" w:rsidRPr="00260720">
        <w:rPr>
          <w:rFonts w:cstheme="minorHAnsi"/>
          <w:sz w:val="22"/>
          <w:szCs w:val="22"/>
        </w:rPr>
        <w:t>,</w:t>
      </w:r>
      <w:r w:rsidR="00260720">
        <w:rPr>
          <w:rFonts w:cstheme="minorHAnsi"/>
          <w:sz w:val="22"/>
          <w:szCs w:val="22"/>
        </w:rPr>
        <w:t xml:space="preserve"> </w:t>
      </w:r>
      <w:r w:rsidR="00EA4AC2" w:rsidRPr="00260720">
        <w:rPr>
          <w:rFonts w:cstheme="minorHAnsi"/>
          <w:sz w:val="22"/>
          <w:szCs w:val="22"/>
        </w:rPr>
        <w:t>Loupa Pius</w:t>
      </w:r>
      <w:r w:rsidR="00260720" w:rsidRPr="00260720">
        <w:rPr>
          <w:rFonts w:cstheme="minorHAnsi"/>
          <w:sz w:val="22"/>
          <w:szCs w:val="22"/>
        </w:rPr>
        <w:t>,</w:t>
      </w:r>
      <w:r w:rsidR="00260720">
        <w:rPr>
          <w:rFonts w:cstheme="minorHAnsi"/>
          <w:sz w:val="22"/>
          <w:szCs w:val="22"/>
        </w:rPr>
        <w:t xml:space="preserve"> </w:t>
      </w:r>
      <w:proofErr w:type="spellStart"/>
      <w:r w:rsidR="00260720" w:rsidRPr="00EA4AC2">
        <w:rPr>
          <w:rFonts w:cstheme="minorHAnsi"/>
          <w:sz w:val="22"/>
          <w:szCs w:val="22"/>
        </w:rPr>
        <w:t>Bhabin</w:t>
      </w:r>
      <w:proofErr w:type="spellEnd"/>
      <w:r w:rsidR="00260720" w:rsidRPr="00EA4AC2">
        <w:rPr>
          <w:rFonts w:cstheme="minorHAnsi"/>
          <w:sz w:val="22"/>
          <w:szCs w:val="22"/>
        </w:rPr>
        <w:t xml:space="preserve"> Rai</w:t>
      </w:r>
      <w:r w:rsidR="00260720">
        <w:rPr>
          <w:rFonts w:cstheme="minorHAnsi"/>
          <w:sz w:val="22"/>
          <w:szCs w:val="22"/>
        </w:rPr>
        <w:t>,</w:t>
      </w:r>
      <w:r w:rsidR="00260720" w:rsidRPr="00EA4AC2">
        <w:rPr>
          <w:rFonts w:cstheme="minorHAnsi"/>
          <w:sz w:val="22"/>
          <w:szCs w:val="22"/>
        </w:rPr>
        <w:t xml:space="preserve"> </w:t>
      </w:r>
      <w:r w:rsidR="00260720" w:rsidRPr="00260720">
        <w:rPr>
          <w:rFonts w:cstheme="minorHAnsi"/>
          <w:sz w:val="22"/>
          <w:szCs w:val="22"/>
        </w:rPr>
        <w:t xml:space="preserve">Nick Rahiri Roskruge, </w:t>
      </w:r>
      <w:r w:rsidR="00FB0CA7" w:rsidRPr="00260720">
        <w:rPr>
          <w:rFonts w:cstheme="minorHAnsi"/>
          <w:sz w:val="22"/>
          <w:szCs w:val="22"/>
        </w:rPr>
        <w:t>Pooja Shrestha</w:t>
      </w:r>
      <w:r w:rsidR="00260720" w:rsidRPr="00260720">
        <w:rPr>
          <w:rFonts w:cstheme="minorHAnsi"/>
          <w:sz w:val="22"/>
          <w:szCs w:val="22"/>
        </w:rPr>
        <w:t xml:space="preserve">, </w:t>
      </w:r>
      <w:r w:rsidR="00EA4AC2" w:rsidRPr="00260720">
        <w:rPr>
          <w:rFonts w:cstheme="minorHAnsi"/>
          <w:sz w:val="22"/>
          <w:szCs w:val="22"/>
        </w:rPr>
        <w:t>Rodion Sulyandziga</w:t>
      </w:r>
      <w:r w:rsidR="00F920AB" w:rsidRPr="001F51DB">
        <w:rPr>
          <w:rFonts w:cstheme="minorHAnsi"/>
          <w:sz w:val="22"/>
          <w:szCs w:val="22"/>
        </w:rPr>
        <w:t>.</w:t>
      </w:r>
      <w:r w:rsidR="004424A2" w:rsidRPr="001F51DB">
        <w:rPr>
          <w:rFonts w:cstheme="minorHAnsi"/>
          <w:sz w:val="22"/>
          <w:szCs w:val="22"/>
        </w:rPr>
        <w:t xml:space="preserve"> </w:t>
      </w:r>
      <w:r w:rsidR="00F70B75" w:rsidRPr="00A44FB8">
        <w:rPr>
          <w:rFonts w:cstheme="minorHAnsi"/>
          <w:sz w:val="22"/>
          <w:szCs w:val="22"/>
        </w:rPr>
        <w:t xml:space="preserve">Report </w:t>
      </w:r>
      <w:r w:rsidR="00F70B75">
        <w:rPr>
          <w:rFonts w:cstheme="minorHAnsi"/>
          <w:sz w:val="22"/>
          <w:szCs w:val="22"/>
        </w:rPr>
        <w:t xml:space="preserve">of the </w:t>
      </w:r>
      <w:r w:rsidR="00C92F83">
        <w:rPr>
          <w:rFonts w:cstheme="minorHAnsi"/>
          <w:sz w:val="22"/>
          <w:szCs w:val="22"/>
        </w:rPr>
        <w:t xml:space="preserve">first </w:t>
      </w:r>
      <w:r w:rsidR="00FB5ACF">
        <w:rPr>
          <w:rFonts w:cstheme="minorHAnsi"/>
          <w:sz w:val="22"/>
          <w:szCs w:val="22"/>
        </w:rPr>
        <w:t>I</w:t>
      </w:r>
      <w:r w:rsidR="00F70B75" w:rsidRPr="00F70B75">
        <w:rPr>
          <w:rFonts w:cstheme="minorHAnsi"/>
          <w:sz w:val="22"/>
          <w:szCs w:val="22"/>
        </w:rPr>
        <w:t xml:space="preserve">ndigenous and local knowledge dialogue workshop </w:t>
      </w:r>
      <w:r w:rsidR="005D78DB">
        <w:rPr>
          <w:rFonts w:cstheme="minorHAnsi"/>
          <w:sz w:val="22"/>
          <w:szCs w:val="22"/>
        </w:rPr>
        <w:t>on</w:t>
      </w:r>
      <w:r w:rsidR="00F70B75" w:rsidRPr="00F70B75">
        <w:rPr>
          <w:rFonts w:cstheme="minorHAnsi"/>
          <w:sz w:val="22"/>
          <w:szCs w:val="22"/>
        </w:rPr>
        <w:t xml:space="preserve"> the IPBES </w:t>
      </w:r>
      <w:r w:rsidR="00607115">
        <w:rPr>
          <w:rFonts w:cstheme="minorHAnsi"/>
          <w:sz w:val="22"/>
          <w:szCs w:val="22"/>
        </w:rPr>
        <w:t>a</w:t>
      </w:r>
      <w:r w:rsidR="00607115" w:rsidRPr="004A1F07">
        <w:rPr>
          <w:rFonts w:cstheme="minorHAnsi"/>
          <w:sz w:val="22"/>
          <w:szCs w:val="22"/>
        </w:rPr>
        <w:t>ssessment</w:t>
      </w:r>
      <w:r w:rsidR="004A1F07" w:rsidRPr="004A1F07">
        <w:rPr>
          <w:rFonts w:cstheme="minorHAnsi"/>
          <w:sz w:val="22"/>
          <w:szCs w:val="22"/>
        </w:rPr>
        <w:t xml:space="preserve"> </w:t>
      </w:r>
      <w:r w:rsidR="00AA5972">
        <w:rPr>
          <w:rFonts w:cstheme="minorHAnsi"/>
          <w:sz w:val="22"/>
          <w:szCs w:val="22"/>
        </w:rPr>
        <w:t>o</w:t>
      </w:r>
      <w:r w:rsidR="00FC24EF">
        <w:rPr>
          <w:rFonts w:cstheme="minorHAnsi"/>
          <w:sz w:val="22"/>
          <w:szCs w:val="22"/>
        </w:rPr>
        <w:t>f</w:t>
      </w:r>
      <w:r w:rsidR="0000095C">
        <w:rPr>
          <w:rFonts w:cstheme="minorHAnsi"/>
          <w:sz w:val="22"/>
          <w:szCs w:val="22"/>
        </w:rPr>
        <w:t xml:space="preserve"> spatial planning</w:t>
      </w:r>
      <w:r w:rsidR="007226CE">
        <w:rPr>
          <w:rFonts w:cstheme="minorHAnsi"/>
          <w:sz w:val="22"/>
          <w:szCs w:val="22"/>
        </w:rPr>
        <w:t xml:space="preserve"> and</w:t>
      </w:r>
      <w:r w:rsidR="00607115">
        <w:rPr>
          <w:rFonts w:cstheme="minorHAnsi"/>
          <w:sz w:val="22"/>
          <w:szCs w:val="22"/>
        </w:rPr>
        <w:t xml:space="preserve"> ecological connectivity</w:t>
      </w:r>
      <w:r w:rsidR="00497F94">
        <w:rPr>
          <w:rFonts w:cstheme="minorHAnsi"/>
          <w:sz w:val="22"/>
          <w:szCs w:val="22"/>
        </w:rPr>
        <w:t>.</w:t>
      </w:r>
      <w:r w:rsidR="00F70B75">
        <w:rPr>
          <w:rFonts w:cstheme="minorHAnsi"/>
          <w:sz w:val="22"/>
          <w:szCs w:val="22"/>
        </w:rPr>
        <w:t xml:space="preserve"> </w:t>
      </w:r>
      <w:r w:rsidR="00607115" w:rsidRPr="00607115">
        <w:rPr>
          <w:rFonts w:cstheme="minorHAnsi"/>
          <w:sz w:val="22"/>
          <w:szCs w:val="22"/>
        </w:rPr>
        <w:t>18 – 22 August 2025, Bardiya, Nepal</w:t>
      </w:r>
      <w:r w:rsidR="00866FC3">
        <w:rPr>
          <w:rFonts w:cstheme="minorHAnsi"/>
          <w:sz w:val="22"/>
          <w:szCs w:val="22"/>
        </w:rPr>
        <w:t>.</w:t>
      </w:r>
    </w:p>
    <w:p w14:paraId="2B47D93B" w14:textId="77777777" w:rsidR="00553C80" w:rsidRPr="00553C80" w:rsidRDefault="00553C80" w:rsidP="00C3277B">
      <w:pPr>
        <w:spacing w:line="276" w:lineRule="auto"/>
        <w:rPr>
          <w:rFonts w:ascii="Calibri" w:hAnsi="Calibri" w:cs="Calibri"/>
        </w:rPr>
      </w:pPr>
    </w:p>
    <w:p w14:paraId="05410A01" w14:textId="30397650" w:rsidR="00BB2D1D" w:rsidRDefault="00DA65C9" w:rsidP="00C3277B">
      <w:pPr>
        <w:spacing w:before="0" w:after="0" w:line="276" w:lineRule="auto"/>
        <w:jc w:val="both"/>
        <w:rPr>
          <w:rFonts w:cstheme="minorHAnsi"/>
          <w:sz w:val="22"/>
          <w:szCs w:val="22"/>
        </w:rPr>
      </w:pPr>
      <w:r w:rsidRPr="001151A9">
        <w:rPr>
          <w:rFonts w:cstheme="minorHAnsi"/>
          <w:b/>
          <w:bCs/>
          <w:sz w:val="22"/>
          <w:szCs w:val="22"/>
        </w:rPr>
        <w:t>Disclaimer</w:t>
      </w:r>
      <w:r w:rsidRPr="005F4FCE">
        <w:rPr>
          <w:rFonts w:cstheme="minorHAnsi"/>
          <w:sz w:val="22"/>
          <w:szCs w:val="22"/>
        </w:rPr>
        <w:t xml:space="preserve"> </w:t>
      </w:r>
    </w:p>
    <w:p w14:paraId="6EC11145" w14:textId="5E623238" w:rsidR="00950627" w:rsidRDefault="005F4FCE" w:rsidP="00C3277B">
      <w:pPr>
        <w:spacing w:before="0" w:after="0" w:line="276" w:lineRule="auto"/>
        <w:jc w:val="both"/>
        <w:rPr>
          <w:rFonts w:cstheme="minorBidi"/>
          <w:snapToGrid w:val="0"/>
          <w:sz w:val="22"/>
          <w:szCs w:val="22"/>
        </w:rPr>
      </w:pPr>
      <w:r w:rsidRPr="001B32DE">
        <w:rPr>
          <w:rFonts w:cstheme="minorBidi"/>
          <w:snapToGrid w:val="0"/>
          <w:sz w:val="22"/>
          <w:szCs w:val="22"/>
        </w:rPr>
        <w:t>The text in section 3</w:t>
      </w:r>
      <w:r w:rsidR="00396435">
        <w:rPr>
          <w:rFonts w:cstheme="minorBidi"/>
          <w:snapToGrid w:val="0"/>
          <w:sz w:val="22"/>
          <w:szCs w:val="22"/>
        </w:rPr>
        <w:t xml:space="preserve"> </w:t>
      </w:r>
      <w:r w:rsidRPr="001B32DE">
        <w:rPr>
          <w:rFonts w:cstheme="minorBidi"/>
          <w:snapToGrid w:val="0"/>
          <w:sz w:val="22"/>
          <w:szCs w:val="22"/>
        </w:rPr>
        <w:t>represents an attempt to reflect solely the views and contributions of the participants in the dialogue. As such, it does not represent the views of IPBES or UNESCO or reflect upon their official positions.</w:t>
      </w:r>
      <w:r w:rsidRPr="4B57E2D5">
        <w:rPr>
          <w:rFonts w:cstheme="minorBidi"/>
          <w:snapToGrid w:val="0"/>
          <w:sz w:val="22"/>
          <w:szCs w:val="22"/>
        </w:rPr>
        <w:t xml:space="preserve">  </w:t>
      </w:r>
    </w:p>
    <w:p w14:paraId="04700290" w14:textId="77777777" w:rsidR="00950627" w:rsidRDefault="00950627" w:rsidP="00C3277B">
      <w:pPr>
        <w:spacing w:after="0" w:line="276" w:lineRule="auto"/>
        <w:jc w:val="both"/>
        <w:rPr>
          <w:rFonts w:cstheme="minorBidi"/>
          <w:snapToGrid w:val="0"/>
          <w:sz w:val="22"/>
          <w:szCs w:val="22"/>
        </w:rPr>
      </w:pPr>
    </w:p>
    <w:p w14:paraId="6BD317C6" w14:textId="77777777" w:rsidR="00400FC6" w:rsidRDefault="00950627" w:rsidP="00C3277B">
      <w:pPr>
        <w:spacing w:before="0" w:after="0" w:line="276" w:lineRule="auto"/>
        <w:jc w:val="both"/>
        <w:rPr>
          <w:rFonts w:cstheme="minorBidi"/>
          <w:b/>
          <w:bCs/>
          <w:snapToGrid w:val="0"/>
          <w:sz w:val="22"/>
          <w:szCs w:val="22"/>
        </w:rPr>
      </w:pPr>
      <w:r w:rsidRPr="00400FC6">
        <w:rPr>
          <w:rFonts w:cstheme="minorBidi"/>
          <w:b/>
          <w:bCs/>
          <w:snapToGrid w:val="0"/>
          <w:sz w:val="22"/>
          <w:szCs w:val="22"/>
        </w:rPr>
        <w:t>Acknowledgements</w:t>
      </w:r>
    </w:p>
    <w:p w14:paraId="485CF2EA" w14:textId="3551DD9A" w:rsidR="0051500B" w:rsidRPr="00400FC6" w:rsidRDefault="00764F73" w:rsidP="00C3277B">
      <w:pPr>
        <w:spacing w:before="0" w:after="0" w:line="276" w:lineRule="auto"/>
        <w:jc w:val="both"/>
        <w:rPr>
          <w:rFonts w:cstheme="minorBidi"/>
          <w:snapToGrid w:val="0"/>
          <w:sz w:val="22"/>
          <w:szCs w:val="22"/>
        </w:rPr>
      </w:pPr>
      <w:r w:rsidRPr="00F73A13">
        <w:rPr>
          <w:rFonts w:cstheme="minorBidi"/>
          <w:snapToGrid w:val="0"/>
          <w:sz w:val="22"/>
          <w:szCs w:val="22"/>
        </w:rPr>
        <w:t>IPBES would like to</w:t>
      </w:r>
      <w:r w:rsidR="0072233E" w:rsidRPr="00F73A13">
        <w:rPr>
          <w:rFonts w:cstheme="minorBidi"/>
          <w:snapToGrid w:val="0"/>
          <w:sz w:val="22"/>
          <w:szCs w:val="22"/>
        </w:rPr>
        <w:t xml:space="preserve"> thank the Tharu community</w:t>
      </w:r>
      <w:r w:rsidR="00047320" w:rsidRPr="00F73A13">
        <w:rPr>
          <w:rFonts w:cstheme="minorBidi"/>
          <w:snapToGrid w:val="0"/>
          <w:sz w:val="22"/>
          <w:szCs w:val="22"/>
        </w:rPr>
        <w:t xml:space="preserve"> in Dalla, Bardiya</w:t>
      </w:r>
      <w:r w:rsidR="0072233E" w:rsidRPr="00F73A13">
        <w:rPr>
          <w:rFonts w:cstheme="minorBidi"/>
          <w:snapToGrid w:val="0"/>
          <w:sz w:val="22"/>
          <w:szCs w:val="22"/>
        </w:rPr>
        <w:t xml:space="preserve"> for welcoming</w:t>
      </w:r>
      <w:r w:rsidR="00047320" w:rsidRPr="00F73A13">
        <w:rPr>
          <w:rFonts w:cstheme="minorBidi"/>
          <w:snapToGrid w:val="0"/>
          <w:sz w:val="22"/>
          <w:szCs w:val="22"/>
        </w:rPr>
        <w:t xml:space="preserve"> the participants</w:t>
      </w:r>
      <w:r w:rsidR="0072233E" w:rsidRPr="00F73A13">
        <w:rPr>
          <w:rFonts w:cstheme="minorBidi"/>
          <w:snapToGrid w:val="0"/>
          <w:sz w:val="22"/>
          <w:szCs w:val="22"/>
        </w:rPr>
        <w:t xml:space="preserve"> </w:t>
      </w:r>
      <w:r w:rsidR="00F613F8" w:rsidRPr="00F73A13">
        <w:rPr>
          <w:rFonts w:cstheme="minorBidi"/>
          <w:snapToGrid w:val="0"/>
          <w:sz w:val="22"/>
          <w:szCs w:val="22"/>
        </w:rPr>
        <w:t>onto</w:t>
      </w:r>
      <w:r w:rsidR="0072233E" w:rsidRPr="00F73A13">
        <w:rPr>
          <w:rFonts w:cstheme="minorBidi"/>
          <w:snapToGrid w:val="0"/>
          <w:sz w:val="22"/>
          <w:szCs w:val="22"/>
        </w:rPr>
        <w:t xml:space="preserve"> their lands and into their community, and for sharing their time</w:t>
      </w:r>
      <w:r w:rsidR="00F613F8" w:rsidRPr="00F73A13">
        <w:rPr>
          <w:rFonts w:cstheme="minorBidi"/>
          <w:snapToGrid w:val="0"/>
          <w:sz w:val="22"/>
          <w:szCs w:val="22"/>
        </w:rPr>
        <w:t xml:space="preserve"> and </w:t>
      </w:r>
      <w:r w:rsidR="0072233E" w:rsidRPr="00F73A13">
        <w:rPr>
          <w:rFonts w:cstheme="minorBidi"/>
          <w:snapToGrid w:val="0"/>
          <w:sz w:val="22"/>
          <w:szCs w:val="22"/>
        </w:rPr>
        <w:t xml:space="preserve">experiences. </w:t>
      </w:r>
      <w:r w:rsidR="00F613F8" w:rsidRPr="00F73A13">
        <w:rPr>
          <w:rFonts w:cstheme="minorBidi"/>
          <w:snapToGrid w:val="0"/>
          <w:sz w:val="22"/>
          <w:szCs w:val="22"/>
        </w:rPr>
        <w:t>W</w:t>
      </w:r>
      <w:r w:rsidR="00607115" w:rsidRPr="00F73A13">
        <w:rPr>
          <w:rFonts w:cstheme="minorBidi"/>
          <w:snapToGrid w:val="0"/>
          <w:sz w:val="22"/>
          <w:szCs w:val="22"/>
        </w:rPr>
        <w:t xml:space="preserve">e </w:t>
      </w:r>
      <w:r w:rsidR="00F613F8" w:rsidRPr="00F73A13">
        <w:rPr>
          <w:rFonts w:cstheme="minorBidi"/>
          <w:snapToGrid w:val="0"/>
          <w:sz w:val="22"/>
          <w:szCs w:val="22"/>
        </w:rPr>
        <w:t xml:space="preserve">also </w:t>
      </w:r>
      <w:r w:rsidR="00607115" w:rsidRPr="00F73A13">
        <w:rPr>
          <w:rFonts w:cstheme="minorBidi"/>
          <w:snapToGrid w:val="0"/>
          <w:sz w:val="22"/>
          <w:szCs w:val="22"/>
        </w:rPr>
        <w:t xml:space="preserve">want to thank CIPRED for their leadership </w:t>
      </w:r>
      <w:r w:rsidR="00501A8D" w:rsidRPr="00F73A13">
        <w:rPr>
          <w:rFonts w:cstheme="minorBidi"/>
          <w:snapToGrid w:val="0"/>
          <w:sz w:val="22"/>
          <w:szCs w:val="22"/>
        </w:rPr>
        <w:t xml:space="preserve">and support </w:t>
      </w:r>
      <w:r w:rsidR="00607115" w:rsidRPr="00F73A13">
        <w:rPr>
          <w:rFonts w:cstheme="minorBidi"/>
          <w:snapToGrid w:val="0"/>
          <w:sz w:val="22"/>
          <w:szCs w:val="22"/>
        </w:rPr>
        <w:t xml:space="preserve">during the workshop, and for building </w:t>
      </w:r>
      <w:r w:rsidR="00797B42" w:rsidRPr="00F73A13">
        <w:rPr>
          <w:rFonts w:cstheme="minorBidi"/>
          <w:snapToGrid w:val="0"/>
          <w:sz w:val="22"/>
          <w:szCs w:val="22"/>
        </w:rPr>
        <w:t xml:space="preserve">strong </w:t>
      </w:r>
      <w:r w:rsidR="00607115" w:rsidRPr="00F73A13">
        <w:rPr>
          <w:rFonts w:cstheme="minorBidi"/>
          <w:snapToGrid w:val="0"/>
          <w:sz w:val="22"/>
          <w:szCs w:val="22"/>
        </w:rPr>
        <w:t>connections with the land</w:t>
      </w:r>
      <w:r w:rsidR="00797B42" w:rsidRPr="00F73A13">
        <w:rPr>
          <w:rFonts w:cstheme="minorBidi"/>
          <w:snapToGrid w:val="0"/>
          <w:sz w:val="22"/>
          <w:szCs w:val="22"/>
        </w:rPr>
        <w:t>s</w:t>
      </w:r>
      <w:r w:rsidR="00607115" w:rsidRPr="00F73A13">
        <w:rPr>
          <w:rFonts w:cstheme="minorBidi"/>
          <w:snapToGrid w:val="0"/>
          <w:sz w:val="22"/>
          <w:szCs w:val="22"/>
        </w:rPr>
        <w:t xml:space="preserve"> and local community</w:t>
      </w:r>
      <w:r w:rsidR="00797B42" w:rsidRPr="00F73A13">
        <w:rPr>
          <w:rFonts w:cstheme="minorBidi"/>
          <w:snapToGrid w:val="0"/>
          <w:sz w:val="22"/>
          <w:szCs w:val="22"/>
        </w:rPr>
        <w:t xml:space="preserve"> into the workshop</w:t>
      </w:r>
      <w:r w:rsidR="009E1CF1" w:rsidRPr="00F73A13">
        <w:rPr>
          <w:rFonts w:cstheme="minorBidi"/>
          <w:snapToGrid w:val="0"/>
          <w:sz w:val="22"/>
          <w:szCs w:val="22"/>
        </w:rPr>
        <w:t xml:space="preserve">. Their hard work and dedication helped to </w:t>
      </w:r>
      <w:r w:rsidR="006375AF" w:rsidRPr="00F73A13">
        <w:rPr>
          <w:rFonts w:cstheme="minorBidi"/>
          <w:snapToGrid w:val="0"/>
          <w:sz w:val="22"/>
          <w:szCs w:val="22"/>
        </w:rPr>
        <w:t xml:space="preserve">create an experience in which participants could learn and share </w:t>
      </w:r>
      <w:r w:rsidR="0072233E" w:rsidRPr="00F73A13">
        <w:rPr>
          <w:rFonts w:cstheme="minorBidi"/>
          <w:snapToGrid w:val="0"/>
          <w:sz w:val="22"/>
          <w:szCs w:val="22"/>
        </w:rPr>
        <w:t>beyond the meeting space.</w:t>
      </w:r>
      <w:r w:rsidR="00607115" w:rsidRPr="00F73A13">
        <w:rPr>
          <w:rFonts w:cstheme="minorBidi"/>
          <w:snapToGrid w:val="0"/>
          <w:sz w:val="22"/>
          <w:szCs w:val="22"/>
        </w:rPr>
        <w:t xml:space="preserve"> </w:t>
      </w:r>
      <w:r w:rsidR="00400FC6" w:rsidRPr="00F73A13">
        <w:rPr>
          <w:rFonts w:cstheme="minorBidi"/>
          <w:snapToGrid w:val="0"/>
          <w:sz w:val="22"/>
          <w:szCs w:val="22"/>
        </w:rPr>
        <w:t xml:space="preserve">We </w:t>
      </w:r>
      <w:r w:rsidR="00501A8D" w:rsidRPr="00F73A13">
        <w:rPr>
          <w:rFonts w:cstheme="minorBidi"/>
          <w:snapToGrid w:val="0"/>
          <w:sz w:val="22"/>
          <w:szCs w:val="22"/>
        </w:rPr>
        <w:t xml:space="preserve">also </w:t>
      </w:r>
      <w:r w:rsidR="00400FC6" w:rsidRPr="00F73A13">
        <w:rPr>
          <w:rFonts w:cstheme="minorBidi"/>
          <w:snapToGrid w:val="0"/>
          <w:sz w:val="22"/>
          <w:szCs w:val="22"/>
        </w:rPr>
        <w:t xml:space="preserve">wish to thank the participants who travelled </w:t>
      </w:r>
      <w:r w:rsidR="0093594B" w:rsidRPr="00F73A13">
        <w:rPr>
          <w:rFonts w:cstheme="minorBidi"/>
          <w:snapToGrid w:val="0"/>
          <w:sz w:val="22"/>
          <w:szCs w:val="22"/>
        </w:rPr>
        <w:t xml:space="preserve">from </w:t>
      </w:r>
      <w:r w:rsidR="00400FC6" w:rsidRPr="00F73A13">
        <w:rPr>
          <w:rFonts w:cstheme="minorBidi"/>
          <w:snapToGrid w:val="0"/>
          <w:sz w:val="22"/>
          <w:szCs w:val="22"/>
        </w:rPr>
        <w:t xml:space="preserve">across the world to share their time and knowledge during the workshop. </w:t>
      </w:r>
      <w:r w:rsidR="002D57D9" w:rsidRPr="00F73A13">
        <w:rPr>
          <w:rFonts w:cstheme="minorBidi"/>
          <w:snapToGrid w:val="0"/>
          <w:sz w:val="22"/>
          <w:szCs w:val="22"/>
        </w:rPr>
        <w:t xml:space="preserve">This workshop would not have been possible without your </w:t>
      </w:r>
      <w:r w:rsidR="00206391" w:rsidRPr="00F73A13">
        <w:rPr>
          <w:rFonts w:cstheme="minorBidi"/>
          <w:snapToGrid w:val="0"/>
          <w:sz w:val="22"/>
          <w:szCs w:val="22"/>
        </w:rPr>
        <w:t xml:space="preserve">openness and </w:t>
      </w:r>
      <w:r w:rsidR="00501A8D" w:rsidRPr="00F73A13">
        <w:rPr>
          <w:rFonts w:cstheme="minorBidi"/>
          <w:snapToGrid w:val="0"/>
          <w:sz w:val="22"/>
          <w:szCs w:val="22"/>
        </w:rPr>
        <w:t>support</w:t>
      </w:r>
      <w:r w:rsidR="002D57D9" w:rsidRPr="00F73A13">
        <w:rPr>
          <w:rFonts w:cstheme="minorBidi"/>
          <w:snapToGrid w:val="0"/>
          <w:sz w:val="22"/>
          <w:szCs w:val="22"/>
        </w:rPr>
        <w:t>.</w:t>
      </w:r>
      <w:r w:rsidR="002D57D9">
        <w:rPr>
          <w:rFonts w:cstheme="minorBidi"/>
          <w:snapToGrid w:val="0"/>
          <w:sz w:val="22"/>
          <w:szCs w:val="22"/>
        </w:rPr>
        <w:t xml:space="preserve"> </w:t>
      </w:r>
      <w:r w:rsidR="0051500B" w:rsidRPr="00400FC6">
        <w:rPr>
          <w:rFonts w:cstheme="minorHAnsi"/>
          <w:snapToGrid w:val="0"/>
          <w:sz w:val="22"/>
          <w:szCs w:val="22"/>
        </w:rPr>
        <w:br w:type="page"/>
      </w:r>
    </w:p>
    <w:bookmarkStart w:id="0" w:name="_Toc216198422" w:displacedByCustomXml="next"/>
    <w:sdt>
      <w:sdtPr>
        <w:rPr>
          <w:rFonts w:ascii="Times New Roman" w:eastAsia="Times New Roman" w:hAnsi="Times New Roman" w:cs="Times New Roman"/>
          <w:b w:val="0"/>
          <w:color w:val="auto"/>
          <w:sz w:val="24"/>
          <w:szCs w:val="24"/>
          <w:lang w:val="en-GB" w:eastAsia="en-GB"/>
        </w:rPr>
        <w:id w:val="1428540241"/>
        <w:docPartObj>
          <w:docPartGallery w:val="Table of Contents"/>
          <w:docPartUnique/>
        </w:docPartObj>
      </w:sdtPr>
      <w:sdtEndPr>
        <w:rPr>
          <w:rFonts w:asciiTheme="minorHAnsi" w:eastAsiaTheme="minorEastAsia" w:hAnsiTheme="minorHAnsi" w:cstheme="minorBidi"/>
          <w:bCs/>
          <w:noProof/>
          <w:sz w:val="22"/>
          <w:szCs w:val="22"/>
          <w:lang w:val="en-US" w:eastAsia="zh-CN"/>
        </w:rPr>
      </w:sdtEndPr>
      <w:sdtContent>
        <w:p w14:paraId="2C039B7C" w14:textId="3C10942A" w:rsidR="006777CC" w:rsidRDefault="006777CC" w:rsidP="000A629C">
          <w:pPr>
            <w:pStyle w:val="Heading1"/>
            <w:numPr>
              <w:ilvl w:val="0"/>
              <w:numId w:val="0"/>
            </w:numPr>
            <w:spacing w:line="240" w:lineRule="auto"/>
            <w:ind w:left="432" w:hanging="432"/>
          </w:pPr>
          <w:r>
            <w:t>Table of Contents</w:t>
          </w:r>
          <w:bookmarkEnd w:id="0"/>
        </w:p>
        <w:p w14:paraId="7CB32046" w14:textId="1590F3AE" w:rsidR="000A629C" w:rsidRDefault="006777CC" w:rsidP="000A629C">
          <w:pPr>
            <w:pStyle w:val="TOC1"/>
            <w:spacing w:line="240" w:lineRule="auto"/>
            <w:rPr>
              <w:b w:val="0"/>
              <w:bCs w:val="0"/>
              <w:kern w:val="2"/>
              <w:sz w:val="24"/>
              <w:szCs w:val="24"/>
              <w14:ligatures w14:val="standardContextual"/>
            </w:rPr>
          </w:pPr>
          <w:r>
            <w:fldChar w:fldCharType="begin"/>
          </w:r>
          <w:r>
            <w:instrText xml:space="preserve"> TOC \o "1-3" \h \z \u </w:instrText>
          </w:r>
          <w:r>
            <w:fldChar w:fldCharType="separate"/>
          </w:r>
          <w:hyperlink w:anchor="_Toc216198422" w:history="1">
            <w:r w:rsidR="000A629C" w:rsidRPr="00405270">
              <w:rPr>
                <w:rStyle w:val="Hyperlink"/>
              </w:rPr>
              <w:t>Table of Contents</w:t>
            </w:r>
            <w:r w:rsidR="000A629C">
              <w:rPr>
                <w:webHidden/>
              </w:rPr>
              <w:tab/>
            </w:r>
            <w:r w:rsidR="000A629C">
              <w:rPr>
                <w:webHidden/>
              </w:rPr>
              <w:fldChar w:fldCharType="begin"/>
            </w:r>
            <w:r w:rsidR="000A629C">
              <w:rPr>
                <w:webHidden/>
              </w:rPr>
              <w:instrText xml:space="preserve"> PAGEREF _Toc216198422 \h </w:instrText>
            </w:r>
            <w:r w:rsidR="000A629C">
              <w:rPr>
                <w:webHidden/>
              </w:rPr>
            </w:r>
            <w:r w:rsidR="000A629C">
              <w:rPr>
                <w:webHidden/>
              </w:rPr>
              <w:fldChar w:fldCharType="separate"/>
            </w:r>
            <w:r w:rsidR="003A0923">
              <w:rPr>
                <w:webHidden/>
              </w:rPr>
              <w:t>2</w:t>
            </w:r>
            <w:r w:rsidR="000A629C">
              <w:rPr>
                <w:webHidden/>
              </w:rPr>
              <w:fldChar w:fldCharType="end"/>
            </w:r>
          </w:hyperlink>
        </w:p>
        <w:p w14:paraId="7EEA05F3" w14:textId="179F2656" w:rsidR="000A629C" w:rsidRDefault="000A629C" w:rsidP="000A629C">
          <w:pPr>
            <w:pStyle w:val="TOC1"/>
            <w:spacing w:line="240" w:lineRule="auto"/>
            <w:rPr>
              <w:b w:val="0"/>
              <w:bCs w:val="0"/>
              <w:kern w:val="2"/>
              <w:sz w:val="24"/>
              <w:szCs w:val="24"/>
              <w14:ligatures w14:val="standardContextual"/>
            </w:rPr>
          </w:pPr>
          <w:hyperlink w:anchor="_Toc216198423" w:history="1">
            <w:r w:rsidRPr="00405270">
              <w:rPr>
                <w:rStyle w:val="Hyperlink"/>
              </w:rPr>
              <w:t>1</w:t>
            </w:r>
            <w:r>
              <w:rPr>
                <w:b w:val="0"/>
                <w:bCs w:val="0"/>
                <w:kern w:val="2"/>
                <w:sz w:val="24"/>
                <w:szCs w:val="24"/>
                <w14:ligatures w14:val="standardContextual"/>
              </w:rPr>
              <w:tab/>
            </w:r>
            <w:r w:rsidRPr="00405270">
              <w:rPr>
                <w:rStyle w:val="Hyperlink"/>
              </w:rPr>
              <w:t>Introduction</w:t>
            </w:r>
            <w:r>
              <w:rPr>
                <w:webHidden/>
              </w:rPr>
              <w:tab/>
            </w:r>
            <w:r>
              <w:rPr>
                <w:webHidden/>
              </w:rPr>
              <w:fldChar w:fldCharType="begin"/>
            </w:r>
            <w:r>
              <w:rPr>
                <w:webHidden/>
              </w:rPr>
              <w:instrText xml:space="preserve"> PAGEREF _Toc216198423 \h </w:instrText>
            </w:r>
            <w:r>
              <w:rPr>
                <w:webHidden/>
              </w:rPr>
            </w:r>
            <w:r>
              <w:rPr>
                <w:webHidden/>
              </w:rPr>
              <w:fldChar w:fldCharType="separate"/>
            </w:r>
            <w:r w:rsidR="003A0923">
              <w:rPr>
                <w:webHidden/>
              </w:rPr>
              <w:t>3</w:t>
            </w:r>
            <w:r>
              <w:rPr>
                <w:webHidden/>
              </w:rPr>
              <w:fldChar w:fldCharType="end"/>
            </w:r>
          </w:hyperlink>
        </w:p>
        <w:p w14:paraId="72F34A76" w14:textId="23D4C2DD" w:rsidR="000A629C" w:rsidRDefault="000A629C" w:rsidP="000A629C">
          <w:pPr>
            <w:pStyle w:val="TOC1"/>
            <w:spacing w:line="240" w:lineRule="auto"/>
            <w:rPr>
              <w:b w:val="0"/>
              <w:bCs w:val="0"/>
              <w:kern w:val="2"/>
              <w:sz w:val="24"/>
              <w:szCs w:val="24"/>
              <w14:ligatures w14:val="standardContextual"/>
            </w:rPr>
          </w:pPr>
          <w:hyperlink w:anchor="_Toc216198424" w:history="1">
            <w:r w:rsidRPr="00405270">
              <w:rPr>
                <w:rStyle w:val="Hyperlink"/>
              </w:rPr>
              <w:t>2</w:t>
            </w:r>
            <w:r>
              <w:rPr>
                <w:b w:val="0"/>
                <w:bCs w:val="0"/>
                <w:kern w:val="2"/>
                <w:sz w:val="24"/>
                <w:szCs w:val="24"/>
                <w14:ligatures w14:val="standardContextual"/>
              </w:rPr>
              <w:tab/>
            </w:r>
            <w:r w:rsidRPr="00405270">
              <w:rPr>
                <w:rStyle w:val="Hyperlink"/>
              </w:rPr>
              <w:t>Background</w:t>
            </w:r>
            <w:r>
              <w:rPr>
                <w:webHidden/>
              </w:rPr>
              <w:tab/>
            </w:r>
            <w:r>
              <w:rPr>
                <w:webHidden/>
              </w:rPr>
              <w:fldChar w:fldCharType="begin"/>
            </w:r>
            <w:r>
              <w:rPr>
                <w:webHidden/>
              </w:rPr>
              <w:instrText xml:space="preserve"> PAGEREF _Toc216198424 \h </w:instrText>
            </w:r>
            <w:r>
              <w:rPr>
                <w:webHidden/>
              </w:rPr>
            </w:r>
            <w:r>
              <w:rPr>
                <w:webHidden/>
              </w:rPr>
              <w:fldChar w:fldCharType="separate"/>
            </w:r>
            <w:r w:rsidR="003A0923">
              <w:rPr>
                <w:webHidden/>
              </w:rPr>
              <w:t>4</w:t>
            </w:r>
            <w:r>
              <w:rPr>
                <w:webHidden/>
              </w:rPr>
              <w:fldChar w:fldCharType="end"/>
            </w:r>
          </w:hyperlink>
        </w:p>
        <w:p w14:paraId="7A7C9590" w14:textId="3E73E2F9" w:rsidR="000A629C" w:rsidRDefault="000A629C" w:rsidP="000A629C">
          <w:pPr>
            <w:pStyle w:val="TOC2"/>
            <w:spacing w:line="240" w:lineRule="auto"/>
            <w:rPr>
              <w:noProof/>
              <w:kern w:val="2"/>
              <w:sz w:val="24"/>
              <w:szCs w:val="24"/>
              <w14:ligatures w14:val="standardContextual"/>
            </w:rPr>
          </w:pPr>
          <w:hyperlink w:anchor="_Toc216198425" w:history="1">
            <w:r w:rsidRPr="00405270">
              <w:rPr>
                <w:rStyle w:val="Hyperlink"/>
                <w:noProof/>
              </w:rPr>
              <w:t>2.1</w:t>
            </w:r>
            <w:r>
              <w:rPr>
                <w:noProof/>
                <w:kern w:val="2"/>
                <w:sz w:val="24"/>
                <w:szCs w:val="24"/>
                <w14:ligatures w14:val="standardContextual"/>
              </w:rPr>
              <w:tab/>
            </w:r>
            <w:r w:rsidRPr="00405270">
              <w:rPr>
                <w:rStyle w:val="Hyperlink"/>
                <w:noProof/>
              </w:rPr>
              <w:t>The IPBES assessment of spatial planning and ecological connectivity</w:t>
            </w:r>
            <w:r>
              <w:rPr>
                <w:noProof/>
                <w:webHidden/>
              </w:rPr>
              <w:tab/>
            </w:r>
            <w:r>
              <w:rPr>
                <w:noProof/>
                <w:webHidden/>
              </w:rPr>
              <w:fldChar w:fldCharType="begin"/>
            </w:r>
            <w:r>
              <w:rPr>
                <w:noProof/>
                <w:webHidden/>
              </w:rPr>
              <w:instrText xml:space="preserve"> PAGEREF _Toc216198425 \h </w:instrText>
            </w:r>
            <w:r>
              <w:rPr>
                <w:noProof/>
                <w:webHidden/>
              </w:rPr>
            </w:r>
            <w:r>
              <w:rPr>
                <w:noProof/>
                <w:webHidden/>
              </w:rPr>
              <w:fldChar w:fldCharType="separate"/>
            </w:r>
            <w:r w:rsidR="003A0923">
              <w:rPr>
                <w:noProof/>
                <w:webHidden/>
              </w:rPr>
              <w:t>4</w:t>
            </w:r>
            <w:r>
              <w:rPr>
                <w:noProof/>
                <w:webHidden/>
              </w:rPr>
              <w:fldChar w:fldCharType="end"/>
            </w:r>
          </w:hyperlink>
        </w:p>
        <w:p w14:paraId="1882A987" w14:textId="23416AD6" w:rsidR="000A629C" w:rsidRDefault="000A629C" w:rsidP="000A629C">
          <w:pPr>
            <w:pStyle w:val="TOC3"/>
            <w:tabs>
              <w:tab w:val="left" w:pos="1200"/>
              <w:tab w:val="right" w:leader="dot" w:pos="9350"/>
            </w:tabs>
            <w:spacing w:line="240" w:lineRule="auto"/>
            <w:rPr>
              <w:noProof/>
              <w:kern w:val="2"/>
              <w:sz w:val="24"/>
              <w:szCs w:val="24"/>
              <w14:ligatures w14:val="standardContextual"/>
            </w:rPr>
          </w:pPr>
          <w:hyperlink w:anchor="_Toc216198426" w:history="1">
            <w:r w:rsidRPr="00405270">
              <w:rPr>
                <w:rStyle w:val="Hyperlink"/>
                <w:noProof/>
              </w:rPr>
              <w:t>2.1.1</w:t>
            </w:r>
            <w:r>
              <w:rPr>
                <w:noProof/>
                <w:kern w:val="2"/>
                <w:sz w:val="24"/>
                <w:szCs w:val="24"/>
                <w14:ligatures w14:val="standardContextual"/>
              </w:rPr>
              <w:tab/>
            </w:r>
            <w:r w:rsidRPr="00405270">
              <w:rPr>
                <w:rStyle w:val="Hyperlink"/>
                <w:noProof/>
              </w:rPr>
              <w:t>Structure</w:t>
            </w:r>
            <w:r>
              <w:rPr>
                <w:noProof/>
                <w:webHidden/>
              </w:rPr>
              <w:tab/>
            </w:r>
            <w:r>
              <w:rPr>
                <w:noProof/>
                <w:webHidden/>
              </w:rPr>
              <w:fldChar w:fldCharType="begin"/>
            </w:r>
            <w:r>
              <w:rPr>
                <w:noProof/>
                <w:webHidden/>
              </w:rPr>
              <w:instrText xml:space="preserve"> PAGEREF _Toc216198426 \h </w:instrText>
            </w:r>
            <w:r>
              <w:rPr>
                <w:noProof/>
                <w:webHidden/>
              </w:rPr>
            </w:r>
            <w:r>
              <w:rPr>
                <w:noProof/>
                <w:webHidden/>
              </w:rPr>
              <w:fldChar w:fldCharType="separate"/>
            </w:r>
            <w:r w:rsidR="003A0923">
              <w:rPr>
                <w:noProof/>
                <w:webHidden/>
              </w:rPr>
              <w:t>4</w:t>
            </w:r>
            <w:r>
              <w:rPr>
                <w:noProof/>
                <w:webHidden/>
              </w:rPr>
              <w:fldChar w:fldCharType="end"/>
            </w:r>
          </w:hyperlink>
        </w:p>
        <w:p w14:paraId="67AE6F64" w14:textId="30D2EE65" w:rsidR="000A629C" w:rsidRDefault="000A629C" w:rsidP="000A629C">
          <w:pPr>
            <w:pStyle w:val="TOC3"/>
            <w:tabs>
              <w:tab w:val="left" w:pos="1200"/>
              <w:tab w:val="right" w:leader="dot" w:pos="9350"/>
            </w:tabs>
            <w:spacing w:line="240" w:lineRule="auto"/>
            <w:rPr>
              <w:noProof/>
              <w:kern w:val="2"/>
              <w:sz w:val="24"/>
              <w:szCs w:val="24"/>
              <w14:ligatures w14:val="standardContextual"/>
            </w:rPr>
          </w:pPr>
          <w:hyperlink w:anchor="_Toc216198427" w:history="1">
            <w:r w:rsidRPr="00405270">
              <w:rPr>
                <w:rStyle w:val="Hyperlink"/>
                <w:noProof/>
              </w:rPr>
              <w:t>2.1.2</w:t>
            </w:r>
            <w:r>
              <w:rPr>
                <w:noProof/>
                <w:kern w:val="2"/>
                <w:sz w:val="24"/>
                <w:szCs w:val="24"/>
                <w14:ligatures w14:val="standardContextual"/>
              </w:rPr>
              <w:tab/>
            </w:r>
            <w:r w:rsidRPr="00405270">
              <w:rPr>
                <w:rStyle w:val="Hyperlink"/>
                <w:noProof/>
              </w:rPr>
              <w:t>Scope and rationale</w:t>
            </w:r>
            <w:r>
              <w:rPr>
                <w:noProof/>
                <w:webHidden/>
              </w:rPr>
              <w:tab/>
            </w:r>
            <w:r>
              <w:rPr>
                <w:noProof/>
                <w:webHidden/>
              </w:rPr>
              <w:fldChar w:fldCharType="begin"/>
            </w:r>
            <w:r>
              <w:rPr>
                <w:noProof/>
                <w:webHidden/>
              </w:rPr>
              <w:instrText xml:space="preserve"> PAGEREF _Toc216198427 \h </w:instrText>
            </w:r>
            <w:r>
              <w:rPr>
                <w:noProof/>
                <w:webHidden/>
              </w:rPr>
            </w:r>
            <w:r>
              <w:rPr>
                <w:noProof/>
                <w:webHidden/>
              </w:rPr>
              <w:fldChar w:fldCharType="separate"/>
            </w:r>
            <w:r w:rsidR="003A0923">
              <w:rPr>
                <w:noProof/>
                <w:webHidden/>
              </w:rPr>
              <w:t>5</w:t>
            </w:r>
            <w:r>
              <w:rPr>
                <w:noProof/>
                <w:webHidden/>
              </w:rPr>
              <w:fldChar w:fldCharType="end"/>
            </w:r>
          </w:hyperlink>
        </w:p>
        <w:p w14:paraId="29F436E1" w14:textId="3A437CE5" w:rsidR="000A629C" w:rsidRDefault="000A629C" w:rsidP="000A629C">
          <w:pPr>
            <w:pStyle w:val="TOC2"/>
            <w:spacing w:line="240" w:lineRule="auto"/>
            <w:rPr>
              <w:noProof/>
              <w:kern w:val="2"/>
              <w:sz w:val="24"/>
              <w:szCs w:val="24"/>
              <w14:ligatures w14:val="standardContextual"/>
            </w:rPr>
          </w:pPr>
          <w:hyperlink w:anchor="_Toc216198428" w:history="1">
            <w:r w:rsidRPr="00405270">
              <w:rPr>
                <w:rStyle w:val="Hyperlink"/>
                <w:noProof/>
              </w:rPr>
              <w:t>2.2</w:t>
            </w:r>
            <w:r>
              <w:rPr>
                <w:noProof/>
                <w:kern w:val="2"/>
                <w:sz w:val="24"/>
                <w:szCs w:val="24"/>
                <w14:ligatures w14:val="standardContextual"/>
              </w:rPr>
              <w:tab/>
            </w:r>
            <w:r w:rsidRPr="00405270">
              <w:rPr>
                <w:rStyle w:val="Hyperlink"/>
                <w:noProof/>
              </w:rPr>
              <w:t>Context for the dialogue workshop</w:t>
            </w:r>
            <w:r>
              <w:rPr>
                <w:noProof/>
                <w:webHidden/>
              </w:rPr>
              <w:tab/>
            </w:r>
            <w:r>
              <w:rPr>
                <w:noProof/>
                <w:webHidden/>
              </w:rPr>
              <w:fldChar w:fldCharType="begin"/>
            </w:r>
            <w:r>
              <w:rPr>
                <w:noProof/>
                <w:webHidden/>
              </w:rPr>
              <w:instrText xml:space="preserve"> PAGEREF _Toc216198428 \h </w:instrText>
            </w:r>
            <w:r>
              <w:rPr>
                <w:noProof/>
                <w:webHidden/>
              </w:rPr>
            </w:r>
            <w:r>
              <w:rPr>
                <w:noProof/>
                <w:webHidden/>
              </w:rPr>
              <w:fldChar w:fldCharType="separate"/>
            </w:r>
            <w:r w:rsidR="003A0923">
              <w:rPr>
                <w:noProof/>
                <w:webHidden/>
              </w:rPr>
              <w:t>5</w:t>
            </w:r>
            <w:r>
              <w:rPr>
                <w:noProof/>
                <w:webHidden/>
              </w:rPr>
              <w:fldChar w:fldCharType="end"/>
            </w:r>
          </w:hyperlink>
        </w:p>
        <w:p w14:paraId="18EA30A1" w14:textId="0DBCA661" w:rsidR="000A629C" w:rsidRDefault="000A629C" w:rsidP="000A629C">
          <w:pPr>
            <w:pStyle w:val="TOC3"/>
            <w:tabs>
              <w:tab w:val="left" w:pos="1200"/>
              <w:tab w:val="right" w:leader="dot" w:pos="9350"/>
            </w:tabs>
            <w:spacing w:line="240" w:lineRule="auto"/>
            <w:rPr>
              <w:noProof/>
              <w:kern w:val="2"/>
              <w:sz w:val="24"/>
              <w:szCs w:val="24"/>
              <w14:ligatures w14:val="standardContextual"/>
            </w:rPr>
          </w:pPr>
          <w:hyperlink w:anchor="_Toc216198429" w:history="1">
            <w:r w:rsidRPr="00405270">
              <w:rPr>
                <w:rStyle w:val="Hyperlink"/>
                <w:noProof/>
              </w:rPr>
              <w:t>2.2.1</w:t>
            </w:r>
            <w:r>
              <w:rPr>
                <w:noProof/>
                <w:kern w:val="2"/>
                <w:sz w:val="24"/>
                <w:szCs w:val="24"/>
                <w14:ligatures w14:val="standardContextual"/>
              </w:rPr>
              <w:tab/>
            </w:r>
            <w:r w:rsidRPr="00405270">
              <w:rPr>
                <w:rStyle w:val="Hyperlink"/>
                <w:noProof/>
              </w:rPr>
              <w:t>IPBES and ILK</w:t>
            </w:r>
            <w:r>
              <w:rPr>
                <w:noProof/>
                <w:webHidden/>
              </w:rPr>
              <w:tab/>
            </w:r>
            <w:r>
              <w:rPr>
                <w:noProof/>
                <w:webHidden/>
              </w:rPr>
              <w:fldChar w:fldCharType="begin"/>
            </w:r>
            <w:r>
              <w:rPr>
                <w:noProof/>
                <w:webHidden/>
              </w:rPr>
              <w:instrText xml:space="preserve"> PAGEREF _Toc216198429 \h </w:instrText>
            </w:r>
            <w:r>
              <w:rPr>
                <w:noProof/>
                <w:webHidden/>
              </w:rPr>
            </w:r>
            <w:r>
              <w:rPr>
                <w:noProof/>
                <w:webHidden/>
              </w:rPr>
              <w:fldChar w:fldCharType="separate"/>
            </w:r>
            <w:r w:rsidR="003A0923">
              <w:rPr>
                <w:noProof/>
                <w:webHidden/>
              </w:rPr>
              <w:t>5</w:t>
            </w:r>
            <w:r>
              <w:rPr>
                <w:noProof/>
                <w:webHidden/>
              </w:rPr>
              <w:fldChar w:fldCharType="end"/>
            </w:r>
          </w:hyperlink>
        </w:p>
        <w:p w14:paraId="6B5850A0" w14:textId="69DD91ED" w:rsidR="000A629C" w:rsidRDefault="000A629C" w:rsidP="000A629C">
          <w:pPr>
            <w:pStyle w:val="TOC3"/>
            <w:tabs>
              <w:tab w:val="left" w:pos="1200"/>
              <w:tab w:val="right" w:leader="dot" w:pos="9350"/>
            </w:tabs>
            <w:spacing w:line="240" w:lineRule="auto"/>
            <w:rPr>
              <w:noProof/>
              <w:kern w:val="2"/>
              <w:sz w:val="24"/>
              <w:szCs w:val="24"/>
              <w14:ligatures w14:val="standardContextual"/>
            </w:rPr>
          </w:pPr>
          <w:hyperlink w:anchor="_Toc216198430" w:history="1">
            <w:r w:rsidRPr="00405270">
              <w:rPr>
                <w:rStyle w:val="Hyperlink"/>
                <w:noProof/>
              </w:rPr>
              <w:t>2.2.2</w:t>
            </w:r>
            <w:r>
              <w:rPr>
                <w:noProof/>
                <w:kern w:val="2"/>
                <w:sz w:val="24"/>
                <w:szCs w:val="24"/>
                <w14:ligatures w14:val="standardContextual"/>
              </w:rPr>
              <w:tab/>
            </w:r>
            <w:r w:rsidRPr="00405270">
              <w:rPr>
                <w:rStyle w:val="Hyperlink"/>
                <w:noProof/>
              </w:rPr>
              <w:t>Working with ILK in the assessment process</w:t>
            </w:r>
            <w:r>
              <w:rPr>
                <w:noProof/>
                <w:webHidden/>
              </w:rPr>
              <w:tab/>
            </w:r>
            <w:r>
              <w:rPr>
                <w:noProof/>
                <w:webHidden/>
              </w:rPr>
              <w:fldChar w:fldCharType="begin"/>
            </w:r>
            <w:r>
              <w:rPr>
                <w:noProof/>
                <w:webHidden/>
              </w:rPr>
              <w:instrText xml:space="preserve"> PAGEREF _Toc216198430 \h </w:instrText>
            </w:r>
            <w:r>
              <w:rPr>
                <w:noProof/>
                <w:webHidden/>
              </w:rPr>
            </w:r>
            <w:r>
              <w:rPr>
                <w:noProof/>
                <w:webHidden/>
              </w:rPr>
              <w:fldChar w:fldCharType="separate"/>
            </w:r>
            <w:r w:rsidR="003A0923">
              <w:rPr>
                <w:noProof/>
                <w:webHidden/>
              </w:rPr>
              <w:t>6</w:t>
            </w:r>
            <w:r>
              <w:rPr>
                <w:noProof/>
                <w:webHidden/>
              </w:rPr>
              <w:fldChar w:fldCharType="end"/>
            </w:r>
          </w:hyperlink>
        </w:p>
        <w:p w14:paraId="3619F68C" w14:textId="0C915F7B" w:rsidR="000A629C" w:rsidRDefault="000A629C" w:rsidP="000A629C">
          <w:pPr>
            <w:pStyle w:val="TOC2"/>
            <w:spacing w:line="240" w:lineRule="auto"/>
            <w:rPr>
              <w:noProof/>
              <w:kern w:val="2"/>
              <w:sz w:val="24"/>
              <w:szCs w:val="24"/>
              <w14:ligatures w14:val="standardContextual"/>
            </w:rPr>
          </w:pPr>
          <w:hyperlink w:anchor="_Toc216198431" w:history="1">
            <w:r w:rsidRPr="00405270">
              <w:rPr>
                <w:rStyle w:val="Hyperlink"/>
                <w:noProof/>
              </w:rPr>
              <w:t>2.3</w:t>
            </w:r>
            <w:r>
              <w:rPr>
                <w:noProof/>
                <w:kern w:val="2"/>
                <w:sz w:val="24"/>
                <w:szCs w:val="24"/>
                <w14:ligatures w14:val="standardContextual"/>
              </w:rPr>
              <w:tab/>
            </w:r>
            <w:r w:rsidRPr="00405270">
              <w:rPr>
                <w:rStyle w:val="Hyperlink"/>
                <w:noProof/>
              </w:rPr>
              <w:t>Objectives of the ILK dialogue workshop</w:t>
            </w:r>
            <w:r>
              <w:rPr>
                <w:noProof/>
                <w:webHidden/>
              </w:rPr>
              <w:tab/>
            </w:r>
            <w:r>
              <w:rPr>
                <w:noProof/>
                <w:webHidden/>
              </w:rPr>
              <w:fldChar w:fldCharType="begin"/>
            </w:r>
            <w:r>
              <w:rPr>
                <w:noProof/>
                <w:webHidden/>
              </w:rPr>
              <w:instrText xml:space="preserve"> PAGEREF _Toc216198431 \h </w:instrText>
            </w:r>
            <w:r>
              <w:rPr>
                <w:noProof/>
                <w:webHidden/>
              </w:rPr>
            </w:r>
            <w:r>
              <w:rPr>
                <w:noProof/>
                <w:webHidden/>
              </w:rPr>
              <w:fldChar w:fldCharType="separate"/>
            </w:r>
            <w:r w:rsidR="003A0923">
              <w:rPr>
                <w:noProof/>
                <w:webHidden/>
              </w:rPr>
              <w:t>7</w:t>
            </w:r>
            <w:r>
              <w:rPr>
                <w:noProof/>
                <w:webHidden/>
              </w:rPr>
              <w:fldChar w:fldCharType="end"/>
            </w:r>
          </w:hyperlink>
        </w:p>
        <w:p w14:paraId="1D142C68" w14:textId="29CE43E0" w:rsidR="000A629C" w:rsidRDefault="000A629C" w:rsidP="000A629C">
          <w:pPr>
            <w:pStyle w:val="TOC2"/>
            <w:spacing w:line="240" w:lineRule="auto"/>
            <w:rPr>
              <w:noProof/>
              <w:kern w:val="2"/>
              <w:sz w:val="24"/>
              <w:szCs w:val="24"/>
              <w14:ligatures w14:val="standardContextual"/>
            </w:rPr>
          </w:pPr>
          <w:hyperlink w:anchor="_Toc216198432" w:history="1">
            <w:r w:rsidRPr="00405270">
              <w:rPr>
                <w:rStyle w:val="Hyperlink"/>
                <w:noProof/>
              </w:rPr>
              <w:t>2.4</w:t>
            </w:r>
            <w:r>
              <w:rPr>
                <w:noProof/>
                <w:kern w:val="2"/>
                <w:sz w:val="24"/>
                <w:szCs w:val="24"/>
                <w14:ligatures w14:val="standardContextual"/>
              </w:rPr>
              <w:tab/>
            </w:r>
            <w:r w:rsidRPr="00405270">
              <w:rPr>
                <w:rStyle w:val="Hyperlink"/>
                <w:noProof/>
              </w:rPr>
              <w:t>Methods for the dialogue workshop</w:t>
            </w:r>
            <w:r>
              <w:rPr>
                <w:noProof/>
                <w:webHidden/>
              </w:rPr>
              <w:tab/>
            </w:r>
            <w:r>
              <w:rPr>
                <w:noProof/>
                <w:webHidden/>
              </w:rPr>
              <w:fldChar w:fldCharType="begin"/>
            </w:r>
            <w:r>
              <w:rPr>
                <w:noProof/>
                <w:webHidden/>
              </w:rPr>
              <w:instrText xml:space="preserve"> PAGEREF _Toc216198432 \h </w:instrText>
            </w:r>
            <w:r>
              <w:rPr>
                <w:noProof/>
                <w:webHidden/>
              </w:rPr>
            </w:r>
            <w:r>
              <w:rPr>
                <w:noProof/>
                <w:webHidden/>
              </w:rPr>
              <w:fldChar w:fldCharType="separate"/>
            </w:r>
            <w:r w:rsidR="003A0923">
              <w:rPr>
                <w:noProof/>
                <w:webHidden/>
              </w:rPr>
              <w:t>7</w:t>
            </w:r>
            <w:r>
              <w:rPr>
                <w:noProof/>
                <w:webHidden/>
              </w:rPr>
              <w:fldChar w:fldCharType="end"/>
            </w:r>
          </w:hyperlink>
        </w:p>
        <w:p w14:paraId="29F85990" w14:textId="7271F55D" w:rsidR="000A629C" w:rsidRDefault="000A629C" w:rsidP="000A629C">
          <w:pPr>
            <w:pStyle w:val="TOC2"/>
            <w:spacing w:line="240" w:lineRule="auto"/>
            <w:rPr>
              <w:noProof/>
              <w:kern w:val="2"/>
              <w:sz w:val="24"/>
              <w:szCs w:val="24"/>
              <w14:ligatures w14:val="standardContextual"/>
            </w:rPr>
          </w:pPr>
          <w:hyperlink w:anchor="_Toc216198433" w:history="1">
            <w:r w:rsidRPr="00405270">
              <w:rPr>
                <w:rStyle w:val="Hyperlink"/>
                <w:noProof/>
              </w:rPr>
              <w:t>2.5</w:t>
            </w:r>
            <w:r>
              <w:rPr>
                <w:noProof/>
                <w:kern w:val="2"/>
                <w:sz w:val="24"/>
                <w:szCs w:val="24"/>
                <w14:ligatures w14:val="standardContextual"/>
              </w:rPr>
              <w:tab/>
            </w:r>
            <w:r w:rsidRPr="00405270">
              <w:rPr>
                <w:rStyle w:val="Hyperlink"/>
                <w:noProof/>
              </w:rPr>
              <w:t>Free, prior and informed consent</w:t>
            </w:r>
            <w:r>
              <w:rPr>
                <w:noProof/>
                <w:webHidden/>
              </w:rPr>
              <w:tab/>
            </w:r>
            <w:r>
              <w:rPr>
                <w:noProof/>
                <w:webHidden/>
              </w:rPr>
              <w:fldChar w:fldCharType="begin"/>
            </w:r>
            <w:r>
              <w:rPr>
                <w:noProof/>
                <w:webHidden/>
              </w:rPr>
              <w:instrText xml:space="preserve"> PAGEREF _Toc216198433 \h </w:instrText>
            </w:r>
            <w:r>
              <w:rPr>
                <w:noProof/>
                <w:webHidden/>
              </w:rPr>
            </w:r>
            <w:r>
              <w:rPr>
                <w:noProof/>
                <w:webHidden/>
              </w:rPr>
              <w:fldChar w:fldCharType="separate"/>
            </w:r>
            <w:r w:rsidR="003A0923">
              <w:rPr>
                <w:noProof/>
                <w:webHidden/>
              </w:rPr>
              <w:t>8</w:t>
            </w:r>
            <w:r>
              <w:rPr>
                <w:noProof/>
                <w:webHidden/>
              </w:rPr>
              <w:fldChar w:fldCharType="end"/>
            </w:r>
          </w:hyperlink>
        </w:p>
        <w:p w14:paraId="3790C39A" w14:textId="37C51A37" w:rsidR="000A629C" w:rsidRDefault="000A629C" w:rsidP="000A629C">
          <w:pPr>
            <w:pStyle w:val="TOC2"/>
            <w:spacing w:line="240" w:lineRule="auto"/>
            <w:rPr>
              <w:noProof/>
              <w:kern w:val="2"/>
              <w:sz w:val="24"/>
              <w:szCs w:val="24"/>
              <w14:ligatures w14:val="standardContextual"/>
            </w:rPr>
          </w:pPr>
          <w:hyperlink w:anchor="_Toc216198434" w:history="1">
            <w:r w:rsidRPr="00405270">
              <w:rPr>
                <w:rStyle w:val="Hyperlink"/>
                <w:noProof/>
              </w:rPr>
              <w:t>2.6</w:t>
            </w:r>
            <w:r>
              <w:rPr>
                <w:noProof/>
                <w:kern w:val="2"/>
                <w:sz w:val="24"/>
                <w:szCs w:val="24"/>
                <w14:ligatures w14:val="standardContextual"/>
              </w:rPr>
              <w:tab/>
            </w:r>
            <w:r w:rsidRPr="00405270">
              <w:rPr>
                <w:rStyle w:val="Hyperlink"/>
                <w:noProof/>
              </w:rPr>
              <w:t>Benefits to Indigenous Peoples and local communities of participating in the assessment and other activities</w:t>
            </w:r>
            <w:r>
              <w:rPr>
                <w:noProof/>
                <w:webHidden/>
              </w:rPr>
              <w:tab/>
            </w:r>
            <w:r>
              <w:rPr>
                <w:noProof/>
                <w:webHidden/>
              </w:rPr>
              <w:fldChar w:fldCharType="begin"/>
            </w:r>
            <w:r>
              <w:rPr>
                <w:noProof/>
                <w:webHidden/>
              </w:rPr>
              <w:instrText xml:space="preserve"> PAGEREF _Toc216198434 \h </w:instrText>
            </w:r>
            <w:r>
              <w:rPr>
                <w:noProof/>
                <w:webHidden/>
              </w:rPr>
            </w:r>
            <w:r>
              <w:rPr>
                <w:noProof/>
                <w:webHidden/>
              </w:rPr>
              <w:fldChar w:fldCharType="separate"/>
            </w:r>
            <w:r w:rsidR="003A0923">
              <w:rPr>
                <w:noProof/>
                <w:webHidden/>
              </w:rPr>
              <w:t>8</w:t>
            </w:r>
            <w:r>
              <w:rPr>
                <w:noProof/>
                <w:webHidden/>
              </w:rPr>
              <w:fldChar w:fldCharType="end"/>
            </w:r>
          </w:hyperlink>
        </w:p>
        <w:p w14:paraId="47ACC010" w14:textId="464A3970" w:rsidR="000A629C" w:rsidRDefault="000A629C" w:rsidP="000A629C">
          <w:pPr>
            <w:pStyle w:val="TOC1"/>
            <w:spacing w:line="240" w:lineRule="auto"/>
            <w:rPr>
              <w:b w:val="0"/>
              <w:bCs w:val="0"/>
              <w:kern w:val="2"/>
              <w:sz w:val="24"/>
              <w:szCs w:val="24"/>
              <w14:ligatures w14:val="standardContextual"/>
            </w:rPr>
          </w:pPr>
          <w:hyperlink w:anchor="_Toc216198435" w:history="1">
            <w:r w:rsidRPr="00405270">
              <w:rPr>
                <w:rStyle w:val="Hyperlink"/>
              </w:rPr>
              <w:t>3</w:t>
            </w:r>
            <w:r>
              <w:rPr>
                <w:b w:val="0"/>
                <w:bCs w:val="0"/>
                <w:kern w:val="2"/>
                <w:sz w:val="24"/>
                <w:szCs w:val="24"/>
                <w14:ligatures w14:val="standardContextual"/>
              </w:rPr>
              <w:tab/>
            </w:r>
            <w:r w:rsidRPr="00405270">
              <w:rPr>
                <w:rStyle w:val="Hyperlink"/>
              </w:rPr>
              <w:t>Spatial planning and ecological connectivity: Key recommendations and learning from the dialogue workshop</w:t>
            </w:r>
            <w:r>
              <w:rPr>
                <w:webHidden/>
              </w:rPr>
              <w:tab/>
            </w:r>
            <w:r>
              <w:rPr>
                <w:webHidden/>
              </w:rPr>
              <w:fldChar w:fldCharType="begin"/>
            </w:r>
            <w:r>
              <w:rPr>
                <w:webHidden/>
              </w:rPr>
              <w:instrText xml:space="preserve"> PAGEREF _Toc216198435 \h </w:instrText>
            </w:r>
            <w:r>
              <w:rPr>
                <w:webHidden/>
              </w:rPr>
            </w:r>
            <w:r>
              <w:rPr>
                <w:webHidden/>
              </w:rPr>
              <w:fldChar w:fldCharType="separate"/>
            </w:r>
            <w:r w:rsidR="003A0923">
              <w:rPr>
                <w:webHidden/>
              </w:rPr>
              <w:t>10</w:t>
            </w:r>
            <w:r>
              <w:rPr>
                <w:webHidden/>
              </w:rPr>
              <w:fldChar w:fldCharType="end"/>
            </w:r>
          </w:hyperlink>
        </w:p>
        <w:p w14:paraId="49510CD7" w14:textId="5C839C47" w:rsidR="000A629C" w:rsidRDefault="000A629C" w:rsidP="000A629C">
          <w:pPr>
            <w:pStyle w:val="TOC2"/>
            <w:spacing w:line="240" w:lineRule="auto"/>
            <w:rPr>
              <w:noProof/>
              <w:kern w:val="2"/>
              <w:sz w:val="24"/>
              <w:szCs w:val="24"/>
              <w14:ligatures w14:val="standardContextual"/>
            </w:rPr>
          </w:pPr>
          <w:hyperlink w:anchor="_Toc216198436" w:history="1">
            <w:r w:rsidRPr="00405270">
              <w:rPr>
                <w:rStyle w:val="Hyperlink"/>
                <w:noProof/>
              </w:rPr>
              <w:t>3.1</w:t>
            </w:r>
            <w:r>
              <w:rPr>
                <w:noProof/>
                <w:kern w:val="2"/>
                <w:sz w:val="24"/>
                <w:szCs w:val="24"/>
                <w14:ligatures w14:val="standardContextual"/>
              </w:rPr>
              <w:tab/>
            </w:r>
            <w:r w:rsidRPr="00405270">
              <w:rPr>
                <w:rStyle w:val="Hyperlink"/>
                <w:noProof/>
              </w:rPr>
              <w:t>Aspirations</w:t>
            </w:r>
            <w:r>
              <w:rPr>
                <w:noProof/>
                <w:webHidden/>
              </w:rPr>
              <w:tab/>
            </w:r>
            <w:r>
              <w:rPr>
                <w:noProof/>
                <w:webHidden/>
              </w:rPr>
              <w:fldChar w:fldCharType="begin"/>
            </w:r>
            <w:r>
              <w:rPr>
                <w:noProof/>
                <w:webHidden/>
              </w:rPr>
              <w:instrText xml:space="preserve"> PAGEREF _Toc216198436 \h </w:instrText>
            </w:r>
            <w:r>
              <w:rPr>
                <w:noProof/>
                <w:webHidden/>
              </w:rPr>
            </w:r>
            <w:r>
              <w:rPr>
                <w:noProof/>
                <w:webHidden/>
              </w:rPr>
              <w:fldChar w:fldCharType="separate"/>
            </w:r>
            <w:r w:rsidR="003A0923">
              <w:rPr>
                <w:noProof/>
                <w:webHidden/>
              </w:rPr>
              <w:t>10</w:t>
            </w:r>
            <w:r>
              <w:rPr>
                <w:noProof/>
                <w:webHidden/>
              </w:rPr>
              <w:fldChar w:fldCharType="end"/>
            </w:r>
          </w:hyperlink>
        </w:p>
        <w:p w14:paraId="45666494" w14:textId="21219900" w:rsidR="000A629C" w:rsidRDefault="000A629C" w:rsidP="000A629C">
          <w:pPr>
            <w:pStyle w:val="TOC2"/>
            <w:spacing w:line="240" w:lineRule="auto"/>
            <w:rPr>
              <w:noProof/>
              <w:kern w:val="2"/>
              <w:sz w:val="24"/>
              <w:szCs w:val="24"/>
              <w14:ligatures w14:val="standardContextual"/>
            </w:rPr>
          </w:pPr>
          <w:hyperlink w:anchor="_Toc216198437" w:history="1">
            <w:r w:rsidRPr="00405270">
              <w:rPr>
                <w:rStyle w:val="Hyperlink"/>
                <w:noProof/>
              </w:rPr>
              <w:t>3.2</w:t>
            </w:r>
            <w:r>
              <w:rPr>
                <w:noProof/>
                <w:kern w:val="2"/>
                <w:sz w:val="24"/>
                <w:szCs w:val="24"/>
                <w14:ligatures w14:val="standardContextual"/>
              </w:rPr>
              <w:tab/>
            </w:r>
            <w:r w:rsidRPr="00405270">
              <w:rPr>
                <w:rStyle w:val="Hyperlink"/>
                <w:noProof/>
              </w:rPr>
              <w:t>Conceptualizations</w:t>
            </w:r>
            <w:r>
              <w:rPr>
                <w:noProof/>
                <w:webHidden/>
              </w:rPr>
              <w:tab/>
            </w:r>
            <w:r>
              <w:rPr>
                <w:noProof/>
                <w:webHidden/>
              </w:rPr>
              <w:fldChar w:fldCharType="begin"/>
            </w:r>
            <w:r>
              <w:rPr>
                <w:noProof/>
                <w:webHidden/>
              </w:rPr>
              <w:instrText xml:space="preserve"> PAGEREF _Toc216198437 \h </w:instrText>
            </w:r>
            <w:r>
              <w:rPr>
                <w:noProof/>
                <w:webHidden/>
              </w:rPr>
            </w:r>
            <w:r>
              <w:rPr>
                <w:noProof/>
                <w:webHidden/>
              </w:rPr>
              <w:fldChar w:fldCharType="separate"/>
            </w:r>
            <w:r w:rsidR="003A0923">
              <w:rPr>
                <w:noProof/>
                <w:webHidden/>
              </w:rPr>
              <w:t>11</w:t>
            </w:r>
            <w:r>
              <w:rPr>
                <w:noProof/>
                <w:webHidden/>
              </w:rPr>
              <w:fldChar w:fldCharType="end"/>
            </w:r>
          </w:hyperlink>
        </w:p>
        <w:p w14:paraId="042D5EC1" w14:textId="4AF492DC" w:rsidR="000A629C" w:rsidRDefault="000A629C" w:rsidP="000A629C">
          <w:pPr>
            <w:pStyle w:val="TOC3"/>
            <w:tabs>
              <w:tab w:val="left" w:pos="1200"/>
              <w:tab w:val="right" w:leader="dot" w:pos="9350"/>
            </w:tabs>
            <w:spacing w:line="240" w:lineRule="auto"/>
            <w:rPr>
              <w:noProof/>
              <w:kern w:val="2"/>
              <w:sz w:val="24"/>
              <w:szCs w:val="24"/>
              <w14:ligatures w14:val="standardContextual"/>
            </w:rPr>
          </w:pPr>
          <w:hyperlink w:anchor="_Toc216198438" w:history="1">
            <w:r w:rsidRPr="00405270">
              <w:rPr>
                <w:rStyle w:val="Hyperlink"/>
                <w:noProof/>
              </w:rPr>
              <w:t>3.2.1</w:t>
            </w:r>
            <w:r>
              <w:rPr>
                <w:noProof/>
                <w:kern w:val="2"/>
                <w:sz w:val="24"/>
                <w:szCs w:val="24"/>
                <w14:ligatures w14:val="standardContextual"/>
              </w:rPr>
              <w:tab/>
            </w:r>
            <w:r w:rsidRPr="00405270">
              <w:rPr>
                <w:rStyle w:val="Hyperlink"/>
                <w:noProof/>
              </w:rPr>
              <w:t>Conceptualizations of landscapes and seascapes</w:t>
            </w:r>
            <w:r>
              <w:rPr>
                <w:noProof/>
                <w:webHidden/>
              </w:rPr>
              <w:tab/>
            </w:r>
            <w:r>
              <w:rPr>
                <w:noProof/>
                <w:webHidden/>
              </w:rPr>
              <w:fldChar w:fldCharType="begin"/>
            </w:r>
            <w:r>
              <w:rPr>
                <w:noProof/>
                <w:webHidden/>
              </w:rPr>
              <w:instrText xml:space="preserve"> PAGEREF _Toc216198438 \h </w:instrText>
            </w:r>
            <w:r>
              <w:rPr>
                <w:noProof/>
                <w:webHidden/>
              </w:rPr>
            </w:r>
            <w:r>
              <w:rPr>
                <w:noProof/>
                <w:webHidden/>
              </w:rPr>
              <w:fldChar w:fldCharType="separate"/>
            </w:r>
            <w:r w:rsidR="003A0923">
              <w:rPr>
                <w:noProof/>
                <w:webHidden/>
              </w:rPr>
              <w:t>11</w:t>
            </w:r>
            <w:r>
              <w:rPr>
                <w:noProof/>
                <w:webHidden/>
              </w:rPr>
              <w:fldChar w:fldCharType="end"/>
            </w:r>
          </w:hyperlink>
        </w:p>
        <w:p w14:paraId="5B98D58C" w14:textId="220F9DB5" w:rsidR="000A629C" w:rsidRDefault="000A629C" w:rsidP="000A629C">
          <w:pPr>
            <w:pStyle w:val="TOC3"/>
            <w:tabs>
              <w:tab w:val="left" w:pos="1200"/>
              <w:tab w:val="right" w:leader="dot" w:pos="9350"/>
            </w:tabs>
            <w:spacing w:line="240" w:lineRule="auto"/>
            <w:rPr>
              <w:noProof/>
              <w:kern w:val="2"/>
              <w:sz w:val="24"/>
              <w:szCs w:val="24"/>
              <w14:ligatures w14:val="standardContextual"/>
            </w:rPr>
          </w:pPr>
          <w:hyperlink w:anchor="_Toc216198439" w:history="1">
            <w:r w:rsidRPr="00405270">
              <w:rPr>
                <w:rStyle w:val="Hyperlink"/>
                <w:noProof/>
              </w:rPr>
              <w:t>3.2.2</w:t>
            </w:r>
            <w:r>
              <w:rPr>
                <w:noProof/>
                <w:kern w:val="2"/>
                <w:sz w:val="24"/>
                <w:szCs w:val="24"/>
                <w14:ligatures w14:val="standardContextual"/>
              </w:rPr>
              <w:tab/>
            </w:r>
            <w:r w:rsidRPr="00405270">
              <w:rPr>
                <w:rStyle w:val="Hyperlink"/>
                <w:noProof/>
              </w:rPr>
              <w:t>Conceptualizations of connectivity</w:t>
            </w:r>
            <w:r>
              <w:rPr>
                <w:noProof/>
                <w:webHidden/>
              </w:rPr>
              <w:tab/>
            </w:r>
            <w:r>
              <w:rPr>
                <w:noProof/>
                <w:webHidden/>
              </w:rPr>
              <w:fldChar w:fldCharType="begin"/>
            </w:r>
            <w:r>
              <w:rPr>
                <w:noProof/>
                <w:webHidden/>
              </w:rPr>
              <w:instrText xml:space="preserve"> PAGEREF _Toc216198439 \h </w:instrText>
            </w:r>
            <w:r>
              <w:rPr>
                <w:noProof/>
                <w:webHidden/>
              </w:rPr>
            </w:r>
            <w:r>
              <w:rPr>
                <w:noProof/>
                <w:webHidden/>
              </w:rPr>
              <w:fldChar w:fldCharType="separate"/>
            </w:r>
            <w:r w:rsidR="003A0923">
              <w:rPr>
                <w:noProof/>
                <w:webHidden/>
              </w:rPr>
              <w:t>11</w:t>
            </w:r>
            <w:r>
              <w:rPr>
                <w:noProof/>
                <w:webHidden/>
              </w:rPr>
              <w:fldChar w:fldCharType="end"/>
            </w:r>
          </w:hyperlink>
        </w:p>
        <w:p w14:paraId="114547FC" w14:textId="4F2C3A01" w:rsidR="000A629C" w:rsidRDefault="000A629C" w:rsidP="000A629C">
          <w:pPr>
            <w:pStyle w:val="TOC3"/>
            <w:tabs>
              <w:tab w:val="left" w:pos="1200"/>
              <w:tab w:val="right" w:leader="dot" w:pos="9350"/>
            </w:tabs>
            <w:spacing w:line="240" w:lineRule="auto"/>
            <w:rPr>
              <w:noProof/>
              <w:kern w:val="2"/>
              <w:sz w:val="24"/>
              <w:szCs w:val="24"/>
              <w14:ligatures w14:val="standardContextual"/>
            </w:rPr>
          </w:pPr>
          <w:hyperlink w:anchor="_Toc216198440" w:history="1">
            <w:r w:rsidRPr="00405270">
              <w:rPr>
                <w:rStyle w:val="Hyperlink"/>
                <w:noProof/>
              </w:rPr>
              <w:t>3.2.3</w:t>
            </w:r>
            <w:r>
              <w:rPr>
                <w:noProof/>
                <w:kern w:val="2"/>
                <w:sz w:val="24"/>
                <w:szCs w:val="24"/>
                <w14:ligatures w14:val="standardContextual"/>
              </w:rPr>
              <w:tab/>
            </w:r>
            <w:r w:rsidRPr="00405270">
              <w:rPr>
                <w:rStyle w:val="Hyperlink"/>
                <w:noProof/>
              </w:rPr>
              <w:t>Language</w:t>
            </w:r>
            <w:r>
              <w:rPr>
                <w:noProof/>
                <w:webHidden/>
              </w:rPr>
              <w:tab/>
            </w:r>
            <w:r>
              <w:rPr>
                <w:noProof/>
                <w:webHidden/>
              </w:rPr>
              <w:fldChar w:fldCharType="begin"/>
            </w:r>
            <w:r>
              <w:rPr>
                <w:noProof/>
                <w:webHidden/>
              </w:rPr>
              <w:instrText xml:space="preserve"> PAGEREF _Toc216198440 \h </w:instrText>
            </w:r>
            <w:r>
              <w:rPr>
                <w:noProof/>
                <w:webHidden/>
              </w:rPr>
            </w:r>
            <w:r>
              <w:rPr>
                <w:noProof/>
                <w:webHidden/>
              </w:rPr>
              <w:fldChar w:fldCharType="separate"/>
            </w:r>
            <w:r w:rsidR="003A0923">
              <w:rPr>
                <w:noProof/>
                <w:webHidden/>
              </w:rPr>
              <w:t>15</w:t>
            </w:r>
            <w:r>
              <w:rPr>
                <w:noProof/>
                <w:webHidden/>
              </w:rPr>
              <w:fldChar w:fldCharType="end"/>
            </w:r>
          </w:hyperlink>
        </w:p>
        <w:p w14:paraId="29E74625" w14:textId="72C0CD6A" w:rsidR="000A629C" w:rsidRDefault="000A629C" w:rsidP="000A629C">
          <w:pPr>
            <w:pStyle w:val="TOC2"/>
            <w:spacing w:line="240" w:lineRule="auto"/>
            <w:rPr>
              <w:noProof/>
              <w:kern w:val="2"/>
              <w:sz w:val="24"/>
              <w:szCs w:val="24"/>
              <w14:ligatures w14:val="standardContextual"/>
            </w:rPr>
          </w:pPr>
          <w:hyperlink w:anchor="_Toc216198441" w:history="1">
            <w:r w:rsidRPr="00405270">
              <w:rPr>
                <w:rStyle w:val="Hyperlink"/>
                <w:noProof/>
              </w:rPr>
              <w:t>3.3</w:t>
            </w:r>
            <w:r>
              <w:rPr>
                <w:noProof/>
                <w:kern w:val="2"/>
                <w:sz w:val="24"/>
                <w:szCs w:val="24"/>
                <w14:ligatures w14:val="standardContextual"/>
              </w:rPr>
              <w:tab/>
            </w:r>
            <w:r w:rsidRPr="00405270">
              <w:rPr>
                <w:rStyle w:val="Hyperlink"/>
                <w:noProof/>
              </w:rPr>
              <w:t>Land planning and decision-making by Indigenous Peoples and local communities</w:t>
            </w:r>
            <w:r>
              <w:rPr>
                <w:noProof/>
                <w:webHidden/>
              </w:rPr>
              <w:tab/>
            </w:r>
            <w:r>
              <w:rPr>
                <w:noProof/>
                <w:webHidden/>
              </w:rPr>
              <w:fldChar w:fldCharType="begin"/>
            </w:r>
            <w:r>
              <w:rPr>
                <w:noProof/>
                <w:webHidden/>
              </w:rPr>
              <w:instrText xml:space="preserve"> PAGEREF _Toc216198441 \h </w:instrText>
            </w:r>
            <w:r>
              <w:rPr>
                <w:noProof/>
                <w:webHidden/>
              </w:rPr>
            </w:r>
            <w:r>
              <w:rPr>
                <w:noProof/>
                <w:webHidden/>
              </w:rPr>
              <w:fldChar w:fldCharType="separate"/>
            </w:r>
            <w:r w:rsidR="003A0923">
              <w:rPr>
                <w:noProof/>
                <w:webHidden/>
              </w:rPr>
              <w:t>16</w:t>
            </w:r>
            <w:r>
              <w:rPr>
                <w:noProof/>
                <w:webHidden/>
              </w:rPr>
              <w:fldChar w:fldCharType="end"/>
            </w:r>
          </w:hyperlink>
        </w:p>
        <w:p w14:paraId="287ACABE" w14:textId="201A7BD1" w:rsidR="000A629C" w:rsidRDefault="000A629C" w:rsidP="000A629C">
          <w:pPr>
            <w:pStyle w:val="TOC2"/>
            <w:spacing w:line="240" w:lineRule="auto"/>
            <w:rPr>
              <w:noProof/>
              <w:kern w:val="2"/>
              <w:sz w:val="24"/>
              <w:szCs w:val="24"/>
              <w14:ligatures w14:val="standardContextual"/>
            </w:rPr>
          </w:pPr>
          <w:hyperlink w:anchor="_Toc216198442" w:history="1">
            <w:r w:rsidRPr="00405270">
              <w:rPr>
                <w:rStyle w:val="Hyperlink"/>
                <w:noProof/>
              </w:rPr>
              <w:t>3.4</w:t>
            </w:r>
            <w:r>
              <w:rPr>
                <w:noProof/>
                <w:kern w:val="2"/>
                <w:sz w:val="24"/>
                <w:szCs w:val="24"/>
                <w14:ligatures w14:val="standardContextual"/>
              </w:rPr>
              <w:tab/>
            </w:r>
            <w:r w:rsidRPr="00405270">
              <w:rPr>
                <w:rStyle w:val="Hyperlink"/>
                <w:noProof/>
              </w:rPr>
              <w:t>Threats</w:t>
            </w:r>
            <w:r>
              <w:rPr>
                <w:noProof/>
                <w:webHidden/>
              </w:rPr>
              <w:tab/>
            </w:r>
            <w:r>
              <w:rPr>
                <w:noProof/>
                <w:webHidden/>
              </w:rPr>
              <w:fldChar w:fldCharType="begin"/>
            </w:r>
            <w:r>
              <w:rPr>
                <w:noProof/>
                <w:webHidden/>
              </w:rPr>
              <w:instrText xml:space="preserve"> PAGEREF _Toc216198442 \h </w:instrText>
            </w:r>
            <w:r>
              <w:rPr>
                <w:noProof/>
                <w:webHidden/>
              </w:rPr>
            </w:r>
            <w:r>
              <w:rPr>
                <w:noProof/>
                <w:webHidden/>
              </w:rPr>
              <w:fldChar w:fldCharType="separate"/>
            </w:r>
            <w:r w:rsidR="003A0923">
              <w:rPr>
                <w:noProof/>
                <w:webHidden/>
              </w:rPr>
              <w:t>20</w:t>
            </w:r>
            <w:r>
              <w:rPr>
                <w:noProof/>
                <w:webHidden/>
              </w:rPr>
              <w:fldChar w:fldCharType="end"/>
            </w:r>
          </w:hyperlink>
        </w:p>
        <w:p w14:paraId="09C09193" w14:textId="0CBBDF33" w:rsidR="000A629C" w:rsidRDefault="000A629C" w:rsidP="000A629C">
          <w:pPr>
            <w:pStyle w:val="TOC2"/>
            <w:spacing w:line="240" w:lineRule="auto"/>
            <w:rPr>
              <w:noProof/>
              <w:kern w:val="2"/>
              <w:sz w:val="24"/>
              <w:szCs w:val="24"/>
              <w14:ligatures w14:val="standardContextual"/>
            </w:rPr>
          </w:pPr>
          <w:hyperlink w:anchor="_Toc216198443" w:history="1">
            <w:r w:rsidRPr="00405270">
              <w:rPr>
                <w:rStyle w:val="Hyperlink"/>
                <w:noProof/>
              </w:rPr>
              <w:t>3.5</w:t>
            </w:r>
            <w:r>
              <w:rPr>
                <w:noProof/>
                <w:kern w:val="2"/>
                <w:sz w:val="24"/>
                <w:szCs w:val="24"/>
                <w14:ligatures w14:val="standardContextual"/>
              </w:rPr>
              <w:tab/>
            </w:r>
            <w:r w:rsidRPr="00405270">
              <w:rPr>
                <w:rStyle w:val="Hyperlink"/>
                <w:noProof/>
              </w:rPr>
              <w:t>Challenges from externally imposed spatial planning</w:t>
            </w:r>
            <w:r>
              <w:rPr>
                <w:noProof/>
                <w:webHidden/>
              </w:rPr>
              <w:tab/>
            </w:r>
            <w:r>
              <w:rPr>
                <w:noProof/>
                <w:webHidden/>
              </w:rPr>
              <w:fldChar w:fldCharType="begin"/>
            </w:r>
            <w:r>
              <w:rPr>
                <w:noProof/>
                <w:webHidden/>
              </w:rPr>
              <w:instrText xml:space="preserve"> PAGEREF _Toc216198443 \h </w:instrText>
            </w:r>
            <w:r>
              <w:rPr>
                <w:noProof/>
                <w:webHidden/>
              </w:rPr>
            </w:r>
            <w:r>
              <w:rPr>
                <w:noProof/>
                <w:webHidden/>
              </w:rPr>
              <w:fldChar w:fldCharType="separate"/>
            </w:r>
            <w:r w:rsidR="003A0923">
              <w:rPr>
                <w:noProof/>
                <w:webHidden/>
              </w:rPr>
              <w:t>20</w:t>
            </w:r>
            <w:r>
              <w:rPr>
                <w:noProof/>
                <w:webHidden/>
              </w:rPr>
              <w:fldChar w:fldCharType="end"/>
            </w:r>
          </w:hyperlink>
        </w:p>
        <w:p w14:paraId="3B9D70DF" w14:textId="0D9A0507" w:rsidR="000A629C" w:rsidRDefault="000A629C" w:rsidP="000A629C">
          <w:pPr>
            <w:pStyle w:val="TOC2"/>
            <w:spacing w:line="240" w:lineRule="auto"/>
            <w:rPr>
              <w:noProof/>
              <w:kern w:val="2"/>
              <w:sz w:val="24"/>
              <w:szCs w:val="24"/>
              <w14:ligatures w14:val="standardContextual"/>
            </w:rPr>
          </w:pPr>
          <w:hyperlink w:anchor="_Toc216198444" w:history="1">
            <w:r w:rsidRPr="00405270">
              <w:rPr>
                <w:rStyle w:val="Hyperlink"/>
                <w:noProof/>
              </w:rPr>
              <w:t>3.6</w:t>
            </w:r>
            <w:r>
              <w:rPr>
                <w:noProof/>
                <w:kern w:val="2"/>
                <w:sz w:val="24"/>
                <w:szCs w:val="24"/>
                <w14:ligatures w14:val="standardContextual"/>
              </w:rPr>
              <w:tab/>
            </w:r>
            <w:r w:rsidRPr="00405270">
              <w:rPr>
                <w:rStyle w:val="Hyperlink"/>
                <w:noProof/>
              </w:rPr>
              <w:t>Engagement in formal spatial planning processes</w:t>
            </w:r>
            <w:r>
              <w:rPr>
                <w:noProof/>
                <w:webHidden/>
              </w:rPr>
              <w:tab/>
            </w:r>
            <w:r>
              <w:rPr>
                <w:noProof/>
                <w:webHidden/>
              </w:rPr>
              <w:fldChar w:fldCharType="begin"/>
            </w:r>
            <w:r>
              <w:rPr>
                <w:noProof/>
                <w:webHidden/>
              </w:rPr>
              <w:instrText xml:space="preserve"> PAGEREF _Toc216198444 \h </w:instrText>
            </w:r>
            <w:r>
              <w:rPr>
                <w:noProof/>
                <w:webHidden/>
              </w:rPr>
            </w:r>
            <w:r>
              <w:rPr>
                <w:noProof/>
                <w:webHidden/>
              </w:rPr>
              <w:fldChar w:fldCharType="separate"/>
            </w:r>
            <w:r w:rsidR="003A0923">
              <w:rPr>
                <w:noProof/>
                <w:webHidden/>
              </w:rPr>
              <w:t>23</w:t>
            </w:r>
            <w:r>
              <w:rPr>
                <w:noProof/>
                <w:webHidden/>
              </w:rPr>
              <w:fldChar w:fldCharType="end"/>
            </w:r>
          </w:hyperlink>
        </w:p>
        <w:p w14:paraId="21FFE4E5" w14:textId="16A72FF3" w:rsidR="000A629C" w:rsidRDefault="000A629C" w:rsidP="000A629C">
          <w:pPr>
            <w:pStyle w:val="TOC2"/>
            <w:spacing w:line="240" w:lineRule="auto"/>
            <w:rPr>
              <w:noProof/>
              <w:kern w:val="2"/>
              <w:sz w:val="24"/>
              <w:szCs w:val="24"/>
              <w14:ligatures w14:val="standardContextual"/>
            </w:rPr>
          </w:pPr>
          <w:hyperlink w:anchor="_Toc216198445" w:history="1">
            <w:r w:rsidRPr="00405270">
              <w:rPr>
                <w:rStyle w:val="Hyperlink"/>
                <w:noProof/>
              </w:rPr>
              <w:t>3.7</w:t>
            </w:r>
            <w:r>
              <w:rPr>
                <w:noProof/>
                <w:kern w:val="2"/>
                <w:sz w:val="24"/>
                <w:szCs w:val="24"/>
                <w14:ligatures w14:val="standardContextual"/>
              </w:rPr>
              <w:tab/>
            </w:r>
            <w:r w:rsidRPr="00405270">
              <w:rPr>
                <w:rStyle w:val="Hyperlink"/>
                <w:noProof/>
              </w:rPr>
              <w:t>Methods, protocols and principles</w:t>
            </w:r>
            <w:r>
              <w:rPr>
                <w:noProof/>
                <w:webHidden/>
              </w:rPr>
              <w:tab/>
            </w:r>
            <w:r>
              <w:rPr>
                <w:noProof/>
                <w:webHidden/>
              </w:rPr>
              <w:fldChar w:fldCharType="begin"/>
            </w:r>
            <w:r>
              <w:rPr>
                <w:noProof/>
                <w:webHidden/>
              </w:rPr>
              <w:instrText xml:space="preserve"> PAGEREF _Toc216198445 \h </w:instrText>
            </w:r>
            <w:r>
              <w:rPr>
                <w:noProof/>
                <w:webHidden/>
              </w:rPr>
            </w:r>
            <w:r>
              <w:rPr>
                <w:noProof/>
                <w:webHidden/>
              </w:rPr>
              <w:fldChar w:fldCharType="separate"/>
            </w:r>
            <w:r w:rsidR="003A0923">
              <w:rPr>
                <w:noProof/>
                <w:webHidden/>
              </w:rPr>
              <w:t>26</w:t>
            </w:r>
            <w:r>
              <w:rPr>
                <w:noProof/>
                <w:webHidden/>
              </w:rPr>
              <w:fldChar w:fldCharType="end"/>
            </w:r>
          </w:hyperlink>
        </w:p>
        <w:p w14:paraId="70FCDC69" w14:textId="1117AD54" w:rsidR="000A629C" w:rsidRDefault="000A629C" w:rsidP="000A629C">
          <w:pPr>
            <w:pStyle w:val="TOC2"/>
            <w:spacing w:line="240" w:lineRule="auto"/>
            <w:rPr>
              <w:noProof/>
              <w:kern w:val="2"/>
              <w:sz w:val="24"/>
              <w:szCs w:val="24"/>
              <w14:ligatures w14:val="standardContextual"/>
            </w:rPr>
          </w:pPr>
          <w:hyperlink w:anchor="_Toc216198446" w:history="1">
            <w:r w:rsidRPr="00405270">
              <w:rPr>
                <w:rStyle w:val="Hyperlink"/>
                <w:noProof/>
              </w:rPr>
              <w:t>3.8</w:t>
            </w:r>
            <w:r>
              <w:rPr>
                <w:noProof/>
                <w:kern w:val="2"/>
                <w:sz w:val="24"/>
                <w:szCs w:val="24"/>
                <w14:ligatures w14:val="standardContextual"/>
              </w:rPr>
              <w:tab/>
            </w:r>
            <w:r w:rsidRPr="00405270">
              <w:rPr>
                <w:rStyle w:val="Hyperlink"/>
                <w:noProof/>
              </w:rPr>
              <w:t>Enabling environment</w:t>
            </w:r>
            <w:r>
              <w:rPr>
                <w:noProof/>
                <w:webHidden/>
              </w:rPr>
              <w:tab/>
            </w:r>
            <w:r>
              <w:rPr>
                <w:noProof/>
                <w:webHidden/>
              </w:rPr>
              <w:fldChar w:fldCharType="begin"/>
            </w:r>
            <w:r>
              <w:rPr>
                <w:noProof/>
                <w:webHidden/>
              </w:rPr>
              <w:instrText xml:space="preserve"> PAGEREF _Toc216198446 \h </w:instrText>
            </w:r>
            <w:r>
              <w:rPr>
                <w:noProof/>
                <w:webHidden/>
              </w:rPr>
            </w:r>
            <w:r>
              <w:rPr>
                <w:noProof/>
                <w:webHidden/>
              </w:rPr>
              <w:fldChar w:fldCharType="separate"/>
            </w:r>
            <w:r w:rsidR="003A0923">
              <w:rPr>
                <w:noProof/>
                <w:webHidden/>
              </w:rPr>
              <w:t>28</w:t>
            </w:r>
            <w:r>
              <w:rPr>
                <w:noProof/>
                <w:webHidden/>
              </w:rPr>
              <w:fldChar w:fldCharType="end"/>
            </w:r>
          </w:hyperlink>
        </w:p>
        <w:p w14:paraId="2FA0A354" w14:textId="2DAD9A44" w:rsidR="000A629C" w:rsidRDefault="000A629C" w:rsidP="000A629C">
          <w:pPr>
            <w:pStyle w:val="TOC1"/>
            <w:spacing w:line="240" w:lineRule="auto"/>
            <w:rPr>
              <w:b w:val="0"/>
              <w:bCs w:val="0"/>
              <w:kern w:val="2"/>
              <w:sz w:val="24"/>
              <w:szCs w:val="24"/>
              <w14:ligatures w14:val="standardContextual"/>
            </w:rPr>
          </w:pPr>
          <w:hyperlink w:anchor="_Toc216198447" w:history="1">
            <w:r w:rsidRPr="00405270">
              <w:rPr>
                <w:rStyle w:val="Hyperlink"/>
              </w:rPr>
              <w:t>4</w:t>
            </w:r>
            <w:r>
              <w:rPr>
                <w:b w:val="0"/>
                <w:bCs w:val="0"/>
                <w:kern w:val="2"/>
                <w:sz w:val="24"/>
                <w:szCs w:val="24"/>
                <w14:ligatures w14:val="standardContextual"/>
              </w:rPr>
              <w:tab/>
            </w:r>
            <w:r w:rsidRPr="00405270">
              <w:rPr>
                <w:rStyle w:val="Hyperlink"/>
              </w:rPr>
              <w:t>Next steps</w:t>
            </w:r>
            <w:r>
              <w:rPr>
                <w:webHidden/>
              </w:rPr>
              <w:tab/>
            </w:r>
            <w:r>
              <w:rPr>
                <w:webHidden/>
              </w:rPr>
              <w:fldChar w:fldCharType="begin"/>
            </w:r>
            <w:r>
              <w:rPr>
                <w:webHidden/>
              </w:rPr>
              <w:instrText xml:space="preserve"> PAGEREF _Toc216198447 \h </w:instrText>
            </w:r>
            <w:r>
              <w:rPr>
                <w:webHidden/>
              </w:rPr>
            </w:r>
            <w:r>
              <w:rPr>
                <w:webHidden/>
              </w:rPr>
              <w:fldChar w:fldCharType="separate"/>
            </w:r>
            <w:r w:rsidR="003A0923">
              <w:rPr>
                <w:webHidden/>
              </w:rPr>
              <w:t>33</w:t>
            </w:r>
            <w:r>
              <w:rPr>
                <w:webHidden/>
              </w:rPr>
              <w:fldChar w:fldCharType="end"/>
            </w:r>
          </w:hyperlink>
        </w:p>
        <w:p w14:paraId="40A698AB" w14:textId="49A36D32" w:rsidR="000A629C" w:rsidRDefault="000A629C" w:rsidP="000A629C">
          <w:pPr>
            <w:pStyle w:val="TOC1"/>
            <w:spacing w:line="240" w:lineRule="auto"/>
            <w:rPr>
              <w:b w:val="0"/>
              <w:bCs w:val="0"/>
              <w:kern w:val="2"/>
              <w:sz w:val="24"/>
              <w:szCs w:val="24"/>
              <w14:ligatures w14:val="standardContextual"/>
            </w:rPr>
          </w:pPr>
          <w:hyperlink w:anchor="_Toc216198448" w:history="1">
            <w:r w:rsidRPr="00405270">
              <w:rPr>
                <w:rStyle w:val="Hyperlink"/>
              </w:rPr>
              <w:t>Annexes</w:t>
            </w:r>
            <w:r>
              <w:rPr>
                <w:webHidden/>
              </w:rPr>
              <w:tab/>
            </w:r>
            <w:r>
              <w:rPr>
                <w:webHidden/>
              </w:rPr>
              <w:fldChar w:fldCharType="begin"/>
            </w:r>
            <w:r>
              <w:rPr>
                <w:webHidden/>
              </w:rPr>
              <w:instrText xml:space="preserve"> PAGEREF _Toc216198448 \h </w:instrText>
            </w:r>
            <w:r>
              <w:rPr>
                <w:webHidden/>
              </w:rPr>
            </w:r>
            <w:r>
              <w:rPr>
                <w:webHidden/>
              </w:rPr>
              <w:fldChar w:fldCharType="separate"/>
            </w:r>
            <w:r w:rsidR="003A0923">
              <w:rPr>
                <w:webHidden/>
              </w:rPr>
              <w:t>34</w:t>
            </w:r>
            <w:r>
              <w:rPr>
                <w:webHidden/>
              </w:rPr>
              <w:fldChar w:fldCharType="end"/>
            </w:r>
          </w:hyperlink>
        </w:p>
        <w:p w14:paraId="523BB914" w14:textId="44D427CF" w:rsidR="000A629C" w:rsidRDefault="000A629C" w:rsidP="000A629C">
          <w:pPr>
            <w:pStyle w:val="TOC2"/>
            <w:spacing w:line="240" w:lineRule="auto"/>
            <w:rPr>
              <w:noProof/>
              <w:kern w:val="2"/>
              <w:sz w:val="24"/>
              <w:szCs w:val="24"/>
              <w14:ligatures w14:val="standardContextual"/>
            </w:rPr>
          </w:pPr>
          <w:hyperlink w:anchor="_Toc216198449" w:history="1">
            <w:r w:rsidRPr="00405270">
              <w:rPr>
                <w:rStyle w:val="Hyperlink"/>
                <w:noProof/>
              </w:rPr>
              <w:t>Annex 1: Agenda</w:t>
            </w:r>
            <w:r>
              <w:rPr>
                <w:noProof/>
                <w:webHidden/>
              </w:rPr>
              <w:tab/>
            </w:r>
            <w:r>
              <w:rPr>
                <w:noProof/>
                <w:webHidden/>
              </w:rPr>
              <w:fldChar w:fldCharType="begin"/>
            </w:r>
            <w:r>
              <w:rPr>
                <w:noProof/>
                <w:webHidden/>
              </w:rPr>
              <w:instrText xml:space="preserve"> PAGEREF _Toc216198449 \h </w:instrText>
            </w:r>
            <w:r>
              <w:rPr>
                <w:noProof/>
                <w:webHidden/>
              </w:rPr>
            </w:r>
            <w:r>
              <w:rPr>
                <w:noProof/>
                <w:webHidden/>
              </w:rPr>
              <w:fldChar w:fldCharType="separate"/>
            </w:r>
            <w:r w:rsidR="003A0923">
              <w:rPr>
                <w:noProof/>
                <w:webHidden/>
              </w:rPr>
              <w:t>34</w:t>
            </w:r>
            <w:r>
              <w:rPr>
                <w:noProof/>
                <w:webHidden/>
              </w:rPr>
              <w:fldChar w:fldCharType="end"/>
            </w:r>
          </w:hyperlink>
        </w:p>
        <w:p w14:paraId="58380FC0" w14:textId="3FCC8672" w:rsidR="000A629C" w:rsidRDefault="000A629C" w:rsidP="000A629C">
          <w:pPr>
            <w:pStyle w:val="TOC2"/>
            <w:spacing w:line="240" w:lineRule="auto"/>
            <w:rPr>
              <w:noProof/>
              <w:kern w:val="2"/>
              <w:sz w:val="24"/>
              <w:szCs w:val="24"/>
              <w14:ligatures w14:val="standardContextual"/>
            </w:rPr>
          </w:pPr>
          <w:hyperlink w:anchor="_Toc216198450" w:history="1">
            <w:r w:rsidRPr="00405270">
              <w:rPr>
                <w:rStyle w:val="Hyperlink"/>
                <w:noProof/>
              </w:rPr>
              <w:t>Annex 2: FPIC document</w:t>
            </w:r>
            <w:r>
              <w:rPr>
                <w:noProof/>
                <w:webHidden/>
              </w:rPr>
              <w:tab/>
            </w:r>
            <w:r>
              <w:rPr>
                <w:noProof/>
                <w:webHidden/>
              </w:rPr>
              <w:fldChar w:fldCharType="begin"/>
            </w:r>
            <w:r>
              <w:rPr>
                <w:noProof/>
                <w:webHidden/>
              </w:rPr>
              <w:instrText xml:space="preserve"> PAGEREF _Toc216198450 \h </w:instrText>
            </w:r>
            <w:r>
              <w:rPr>
                <w:noProof/>
                <w:webHidden/>
              </w:rPr>
            </w:r>
            <w:r>
              <w:rPr>
                <w:noProof/>
                <w:webHidden/>
              </w:rPr>
              <w:fldChar w:fldCharType="separate"/>
            </w:r>
            <w:r w:rsidR="003A0923">
              <w:rPr>
                <w:noProof/>
                <w:webHidden/>
              </w:rPr>
              <w:t>39</w:t>
            </w:r>
            <w:r>
              <w:rPr>
                <w:noProof/>
                <w:webHidden/>
              </w:rPr>
              <w:fldChar w:fldCharType="end"/>
            </w:r>
          </w:hyperlink>
        </w:p>
        <w:p w14:paraId="79C130A2" w14:textId="764CDFC8" w:rsidR="000A629C" w:rsidRDefault="000A629C" w:rsidP="000A629C">
          <w:pPr>
            <w:pStyle w:val="TOC2"/>
            <w:spacing w:line="240" w:lineRule="auto"/>
            <w:rPr>
              <w:noProof/>
              <w:kern w:val="2"/>
              <w:sz w:val="24"/>
              <w:szCs w:val="24"/>
              <w14:ligatures w14:val="standardContextual"/>
            </w:rPr>
          </w:pPr>
          <w:hyperlink w:anchor="_Toc216198451" w:history="1">
            <w:r w:rsidRPr="00405270">
              <w:rPr>
                <w:rStyle w:val="Hyperlink"/>
                <w:noProof/>
              </w:rPr>
              <w:t>Annex 3: Participants of the dialogue workshop</w:t>
            </w:r>
            <w:r>
              <w:rPr>
                <w:noProof/>
                <w:webHidden/>
              </w:rPr>
              <w:tab/>
            </w:r>
            <w:r>
              <w:rPr>
                <w:noProof/>
                <w:webHidden/>
              </w:rPr>
              <w:fldChar w:fldCharType="begin"/>
            </w:r>
            <w:r>
              <w:rPr>
                <w:noProof/>
                <w:webHidden/>
              </w:rPr>
              <w:instrText xml:space="preserve"> PAGEREF _Toc216198451 \h </w:instrText>
            </w:r>
            <w:r>
              <w:rPr>
                <w:noProof/>
                <w:webHidden/>
              </w:rPr>
            </w:r>
            <w:r>
              <w:rPr>
                <w:noProof/>
                <w:webHidden/>
              </w:rPr>
              <w:fldChar w:fldCharType="separate"/>
            </w:r>
            <w:r w:rsidR="003A0923">
              <w:rPr>
                <w:noProof/>
                <w:webHidden/>
              </w:rPr>
              <w:t>42</w:t>
            </w:r>
            <w:r>
              <w:rPr>
                <w:noProof/>
                <w:webHidden/>
              </w:rPr>
              <w:fldChar w:fldCharType="end"/>
            </w:r>
          </w:hyperlink>
        </w:p>
        <w:p w14:paraId="475698A6" w14:textId="0373A8AC" w:rsidR="00F97184" w:rsidRPr="00235334" w:rsidRDefault="006777CC" w:rsidP="000A629C">
          <w:pPr>
            <w:pStyle w:val="TOC2"/>
            <w:spacing w:line="240" w:lineRule="auto"/>
            <w:ind w:left="0"/>
            <w:rPr>
              <w:bCs/>
              <w:noProof/>
            </w:rPr>
          </w:pPr>
          <w:r>
            <w:rPr>
              <w:b/>
              <w:bCs/>
              <w:noProof/>
            </w:rPr>
            <w:lastRenderedPageBreak/>
            <w:fldChar w:fldCharType="end"/>
          </w:r>
        </w:p>
      </w:sdtContent>
    </w:sdt>
    <w:bookmarkStart w:id="1" w:name="_Toc133587871" w:displacedByCustomXml="prev"/>
    <w:p w14:paraId="0650D3BB" w14:textId="77777777" w:rsidR="001E3F93" w:rsidRDefault="001E3F93" w:rsidP="00784BD4">
      <w:pPr>
        <w:spacing w:line="276" w:lineRule="auto"/>
      </w:pPr>
    </w:p>
    <w:p w14:paraId="1180D7B4" w14:textId="2BDFE4BB" w:rsidR="0082296A" w:rsidRDefault="0082296A" w:rsidP="00784BD4">
      <w:pPr>
        <w:pStyle w:val="Heading1"/>
        <w:spacing w:line="276" w:lineRule="auto"/>
      </w:pPr>
      <w:bookmarkStart w:id="2" w:name="_Toc216198423"/>
      <w:r w:rsidRPr="0082296A">
        <w:t>I</w:t>
      </w:r>
      <w:r w:rsidRPr="004D7956">
        <w:t>ntro</w:t>
      </w:r>
      <w:r w:rsidRPr="0082296A">
        <w:t>du</w:t>
      </w:r>
      <w:r w:rsidRPr="009877DB">
        <w:t>ction</w:t>
      </w:r>
      <w:bookmarkEnd w:id="1"/>
      <w:bookmarkEnd w:id="2"/>
    </w:p>
    <w:p w14:paraId="38689887" w14:textId="20AF28A0" w:rsidR="00F76816" w:rsidRDefault="00AF6593" w:rsidP="00784BD4">
      <w:pPr>
        <w:spacing w:before="0" w:line="276" w:lineRule="auto"/>
        <w:jc w:val="both"/>
        <w:rPr>
          <w:rFonts w:ascii="Calibri" w:hAnsi="Calibri" w:cs="Calibri"/>
        </w:rPr>
      </w:pPr>
      <w:r w:rsidRPr="7ABD6BE8">
        <w:rPr>
          <w:rFonts w:cstheme="minorBidi"/>
        </w:rPr>
        <w:t xml:space="preserve">This report </w:t>
      </w:r>
      <w:r w:rsidR="003144DC">
        <w:rPr>
          <w:rFonts w:cstheme="minorBidi"/>
        </w:rPr>
        <w:t>summarizes the proceedings from</w:t>
      </w:r>
      <w:r w:rsidR="003144DC" w:rsidRPr="7ABD6BE8">
        <w:rPr>
          <w:rFonts w:cstheme="minorBidi"/>
        </w:rPr>
        <w:t xml:space="preserve"> </w:t>
      </w:r>
      <w:r w:rsidRPr="7ABD6BE8">
        <w:rPr>
          <w:rFonts w:cstheme="minorBidi"/>
        </w:rPr>
        <w:t xml:space="preserve">the </w:t>
      </w:r>
      <w:r w:rsidR="002A7822">
        <w:rPr>
          <w:rFonts w:cstheme="minorBidi"/>
        </w:rPr>
        <w:t xml:space="preserve">first </w:t>
      </w:r>
      <w:r w:rsidR="00FB5ACF" w:rsidRPr="7ABD6BE8">
        <w:rPr>
          <w:rFonts w:cstheme="minorBidi"/>
        </w:rPr>
        <w:t>I</w:t>
      </w:r>
      <w:r w:rsidR="00497F94" w:rsidRPr="7ABD6BE8">
        <w:rPr>
          <w:rFonts w:cstheme="minorBidi"/>
        </w:rPr>
        <w:t xml:space="preserve">ndigenous and local knowledge </w:t>
      </w:r>
      <w:r w:rsidR="00714D54" w:rsidRPr="7ABD6BE8">
        <w:rPr>
          <w:rFonts w:cstheme="minorBidi"/>
        </w:rPr>
        <w:t xml:space="preserve">(ILK) </w:t>
      </w:r>
      <w:r w:rsidR="00497F94" w:rsidRPr="7ABD6BE8">
        <w:rPr>
          <w:rFonts w:cstheme="minorBidi"/>
        </w:rPr>
        <w:t xml:space="preserve">dialogue workshop for </w:t>
      </w:r>
      <w:r w:rsidR="00F94B17">
        <w:rPr>
          <w:rFonts w:cstheme="minorBidi"/>
        </w:rPr>
        <w:t>the IPBES</w:t>
      </w:r>
      <w:r w:rsidR="00FA4782" w:rsidRPr="00FA4782">
        <w:rPr>
          <w:rFonts w:cstheme="minorBidi"/>
        </w:rPr>
        <w:t xml:space="preserve"> assessment o</w:t>
      </w:r>
      <w:r w:rsidR="00F9192A">
        <w:rPr>
          <w:rFonts w:cstheme="minorBidi"/>
        </w:rPr>
        <w:t>f</w:t>
      </w:r>
      <w:r w:rsidR="00FA4782" w:rsidRPr="00FA4782">
        <w:rPr>
          <w:rFonts w:cstheme="minorBidi"/>
        </w:rPr>
        <w:t xml:space="preserve"> </w:t>
      </w:r>
      <w:r w:rsidR="00F94B17">
        <w:rPr>
          <w:rFonts w:cstheme="minorBidi"/>
        </w:rPr>
        <w:t xml:space="preserve">spatial planning and </w:t>
      </w:r>
      <w:r w:rsidR="00FA4782" w:rsidRPr="00FA4782">
        <w:rPr>
          <w:rFonts w:cstheme="minorBidi"/>
        </w:rPr>
        <w:t xml:space="preserve">ecological connectivity </w:t>
      </w:r>
      <w:r w:rsidR="00E42876" w:rsidRPr="00FA4782">
        <w:rPr>
          <w:rFonts w:cstheme="minorBidi"/>
        </w:rPr>
        <w:t>that</w:t>
      </w:r>
      <w:r w:rsidR="00E42876">
        <w:rPr>
          <w:rFonts w:ascii="Calibri" w:hAnsi="Calibri" w:cs="Calibri"/>
        </w:rPr>
        <w:t xml:space="preserve"> </w:t>
      </w:r>
      <w:r w:rsidR="00EC2091">
        <w:rPr>
          <w:rFonts w:ascii="Calibri" w:hAnsi="Calibri" w:cs="Calibri"/>
        </w:rPr>
        <w:t>is</w:t>
      </w:r>
      <w:r w:rsidR="00DA7179" w:rsidRPr="7ABD6BE8">
        <w:rPr>
          <w:rFonts w:ascii="Calibri" w:hAnsi="Calibri" w:cs="Calibri"/>
        </w:rPr>
        <w:t xml:space="preserve"> </w:t>
      </w:r>
      <w:r w:rsidR="008F73CC" w:rsidRPr="7ABD6BE8">
        <w:rPr>
          <w:rFonts w:ascii="Calibri" w:hAnsi="Calibri" w:cs="Calibri"/>
        </w:rPr>
        <w:t xml:space="preserve">being developed by the Intergovernmental </w:t>
      </w:r>
      <w:r w:rsidR="00DF0E22">
        <w:rPr>
          <w:rFonts w:ascii="Calibri" w:hAnsi="Calibri" w:cs="Calibri"/>
        </w:rPr>
        <w:t xml:space="preserve">Science-Policy </w:t>
      </w:r>
      <w:r w:rsidR="008F73CC" w:rsidRPr="7ABD6BE8">
        <w:rPr>
          <w:rFonts w:ascii="Calibri" w:hAnsi="Calibri" w:cs="Calibri"/>
        </w:rPr>
        <w:t xml:space="preserve">Platform on Biodiversity and Ecosystems Services (IPBES). </w:t>
      </w:r>
    </w:p>
    <w:p w14:paraId="6048B741" w14:textId="46581F84" w:rsidR="00860994" w:rsidRDefault="008F73CC" w:rsidP="00784BD4">
      <w:pPr>
        <w:spacing w:before="0" w:line="276" w:lineRule="auto"/>
        <w:jc w:val="both"/>
        <w:rPr>
          <w:rFonts w:cstheme="minorBidi"/>
        </w:rPr>
      </w:pPr>
      <w:r w:rsidRPr="000F2E03">
        <w:rPr>
          <w:rFonts w:cstheme="minorBidi"/>
        </w:rPr>
        <w:t xml:space="preserve">The </w:t>
      </w:r>
      <w:r w:rsidR="00272A72">
        <w:rPr>
          <w:rFonts w:cstheme="minorBidi"/>
        </w:rPr>
        <w:t xml:space="preserve">dialogue </w:t>
      </w:r>
      <w:r w:rsidRPr="000F2E03">
        <w:rPr>
          <w:rFonts w:cstheme="minorBidi"/>
        </w:rPr>
        <w:t xml:space="preserve">workshop was </w:t>
      </w:r>
      <w:r w:rsidR="00BA5D2A" w:rsidRPr="000F2E03">
        <w:rPr>
          <w:rFonts w:cstheme="minorBidi"/>
        </w:rPr>
        <w:t xml:space="preserve">held </w:t>
      </w:r>
      <w:r w:rsidR="00DA7179">
        <w:rPr>
          <w:rFonts w:cstheme="minorBidi"/>
        </w:rPr>
        <w:t xml:space="preserve">in </w:t>
      </w:r>
      <w:r w:rsidR="00DA7179" w:rsidRPr="00DA7179">
        <w:rPr>
          <w:rFonts w:cstheme="minorBidi"/>
        </w:rPr>
        <w:t>Bardiya, Nepal</w:t>
      </w:r>
      <w:r w:rsidR="00DA7179">
        <w:rPr>
          <w:rFonts w:cstheme="minorBidi"/>
        </w:rPr>
        <w:t xml:space="preserve"> from</w:t>
      </w:r>
      <w:r w:rsidR="00DA7179" w:rsidRPr="00DA7179">
        <w:rPr>
          <w:rFonts w:cstheme="minorBidi"/>
        </w:rPr>
        <w:t xml:space="preserve"> 18 </w:t>
      </w:r>
      <w:r w:rsidR="00DA7179">
        <w:rPr>
          <w:rFonts w:cstheme="minorBidi"/>
        </w:rPr>
        <w:t>to</w:t>
      </w:r>
      <w:r w:rsidR="00DA7179" w:rsidRPr="00DA7179">
        <w:rPr>
          <w:rFonts w:cstheme="minorBidi"/>
        </w:rPr>
        <w:t xml:space="preserve"> 22 August 2025</w:t>
      </w:r>
      <w:r w:rsidR="00FB5ACF" w:rsidRPr="7ABD6BE8">
        <w:rPr>
          <w:rFonts w:cstheme="minorBidi"/>
        </w:rPr>
        <w:t xml:space="preserve">. </w:t>
      </w:r>
      <w:r w:rsidR="00CE1784">
        <w:rPr>
          <w:rFonts w:cstheme="minorBidi"/>
        </w:rPr>
        <w:t>It</w:t>
      </w:r>
      <w:r w:rsidR="00F76816">
        <w:rPr>
          <w:rFonts w:cstheme="minorBidi"/>
        </w:rPr>
        <w:t xml:space="preserve"> </w:t>
      </w:r>
      <w:r w:rsidR="00A1059D" w:rsidRPr="7ABD6BE8">
        <w:rPr>
          <w:rFonts w:cstheme="minorBidi"/>
        </w:rPr>
        <w:t>aim</w:t>
      </w:r>
      <w:r w:rsidR="00A1059D">
        <w:rPr>
          <w:rFonts w:cstheme="minorBidi"/>
        </w:rPr>
        <w:t>ed</w:t>
      </w:r>
      <w:r w:rsidR="00A1059D" w:rsidRPr="7ABD6BE8">
        <w:rPr>
          <w:rFonts w:cstheme="minorBidi"/>
        </w:rPr>
        <w:t xml:space="preserve"> </w:t>
      </w:r>
      <w:r w:rsidR="00C14AF9" w:rsidRPr="7ABD6BE8">
        <w:rPr>
          <w:rFonts w:cstheme="minorBidi"/>
        </w:rPr>
        <w:t>to provide a platform for discussion between I</w:t>
      </w:r>
      <w:r w:rsidR="00D41176" w:rsidRPr="7ABD6BE8">
        <w:rPr>
          <w:rFonts w:cstheme="minorBidi"/>
        </w:rPr>
        <w:t xml:space="preserve">ndigenous </w:t>
      </w:r>
      <w:r w:rsidR="00D3030D">
        <w:rPr>
          <w:rFonts w:cstheme="minorBidi"/>
        </w:rPr>
        <w:t>P</w:t>
      </w:r>
      <w:r w:rsidR="004D4045" w:rsidRPr="7ABD6BE8">
        <w:rPr>
          <w:rFonts w:cstheme="minorBidi"/>
        </w:rPr>
        <w:t>eoples</w:t>
      </w:r>
      <w:r w:rsidR="00D27A91">
        <w:rPr>
          <w:rFonts w:cstheme="minorBidi"/>
        </w:rPr>
        <w:t xml:space="preserve"> and </w:t>
      </w:r>
      <w:r w:rsidR="004D4045" w:rsidRPr="7ABD6BE8">
        <w:rPr>
          <w:rFonts w:cstheme="minorBidi"/>
        </w:rPr>
        <w:t xml:space="preserve">local communities </w:t>
      </w:r>
      <w:r w:rsidR="000D0F6D">
        <w:rPr>
          <w:rFonts w:cstheme="minorBidi"/>
        </w:rPr>
        <w:t>and</w:t>
      </w:r>
      <w:r w:rsidR="005F7788">
        <w:rPr>
          <w:rFonts w:cstheme="minorBidi"/>
        </w:rPr>
        <w:t xml:space="preserve"> assessment </w:t>
      </w:r>
      <w:r w:rsidR="00C14AF9" w:rsidRPr="7ABD6BE8">
        <w:rPr>
          <w:rFonts w:cstheme="minorBidi"/>
        </w:rPr>
        <w:t>authors</w:t>
      </w:r>
      <w:r w:rsidR="000D0F6D">
        <w:rPr>
          <w:rFonts w:cstheme="minorBidi"/>
        </w:rPr>
        <w:t>,</w:t>
      </w:r>
      <w:r w:rsidR="00C14AF9" w:rsidRPr="7ABD6BE8">
        <w:rPr>
          <w:rFonts w:cstheme="minorBidi"/>
        </w:rPr>
        <w:t xml:space="preserve"> </w:t>
      </w:r>
      <w:r w:rsidR="00A138A2">
        <w:rPr>
          <w:rFonts w:cstheme="minorBidi"/>
        </w:rPr>
        <w:t xml:space="preserve">with a focus on </w:t>
      </w:r>
      <w:r w:rsidR="00C14AF9" w:rsidRPr="7ABD6BE8">
        <w:rPr>
          <w:rFonts w:cstheme="minorBidi"/>
        </w:rPr>
        <w:t xml:space="preserve">key ILK </w:t>
      </w:r>
      <w:r w:rsidR="00A138A2">
        <w:rPr>
          <w:rFonts w:cstheme="minorBidi"/>
        </w:rPr>
        <w:t xml:space="preserve">concepts, </w:t>
      </w:r>
      <w:r w:rsidR="00C14AF9" w:rsidRPr="7ABD6BE8">
        <w:rPr>
          <w:rFonts w:cstheme="minorBidi"/>
        </w:rPr>
        <w:t xml:space="preserve">themes, questions, challenges, opportunities, resources and other issues relating to the </w:t>
      </w:r>
      <w:r w:rsidR="5122208E" w:rsidRPr="00947003">
        <w:rPr>
          <w:rFonts w:cstheme="minorBidi"/>
        </w:rPr>
        <w:t>assessment</w:t>
      </w:r>
      <w:r w:rsidR="00C14AF9" w:rsidRPr="74743695">
        <w:rPr>
          <w:rFonts w:cstheme="minorBidi"/>
        </w:rPr>
        <w:t>.</w:t>
      </w:r>
    </w:p>
    <w:p w14:paraId="50EBB7D8" w14:textId="09B70AB0" w:rsidR="00EC2091" w:rsidRPr="005847DA" w:rsidRDefault="00EC2091" w:rsidP="00784BD4">
      <w:pPr>
        <w:spacing w:before="0" w:line="276" w:lineRule="auto"/>
        <w:jc w:val="both"/>
        <w:rPr>
          <w:rFonts w:cstheme="minorBidi"/>
        </w:rPr>
      </w:pPr>
      <w:r>
        <w:rPr>
          <w:rFonts w:cstheme="minorBidi"/>
        </w:rPr>
        <w:t xml:space="preserve">The workshop </w:t>
      </w:r>
      <w:r w:rsidR="00466F2C">
        <w:rPr>
          <w:rFonts w:cstheme="minorBidi"/>
        </w:rPr>
        <w:t>also discussed</w:t>
      </w:r>
      <w:r>
        <w:rPr>
          <w:rFonts w:cstheme="minorBidi"/>
        </w:rPr>
        <w:t xml:space="preserve"> </w:t>
      </w:r>
      <w:r w:rsidR="00FE51C5">
        <w:rPr>
          <w:rFonts w:cstheme="minorBidi"/>
        </w:rPr>
        <w:t>the IPBES assessment o</w:t>
      </w:r>
      <w:r w:rsidR="002A7822">
        <w:rPr>
          <w:rFonts w:cstheme="minorBidi"/>
        </w:rPr>
        <w:t>n</w:t>
      </w:r>
      <w:r w:rsidR="00FE51C5">
        <w:rPr>
          <w:rFonts w:cstheme="minorBidi"/>
        </w:rPr>
        <w:t xml:space="preserve"> </w:t>
      </w:r>
      <w:r w:rsidR="00FE51C5" w:rsidRPr="00FE51C5">
        <w:rPr>
          <w:rFonts w:cstheme="minorBidi"/>
        </w:rPr>
        <w:t>monitoring biodiversity and nature’s contributions to people (the “monitoring assessment”</w:t>
      </w:r>
      <w:proofErr w:type="gramStart"/>
      <w:r w:rsidR="00FE51C5" w:rsidRPr="00FE51C5">
        <w:rPr>
          <w:rFonts w:cstheme="minorBidi"/>
        </w:rPr>
        <w:t>)</w:t>
      </w:r>
      <w:r w:rsidR="00B75AB4">
        <w:rPr>
          <w:rFonts w:cstheme="minorBidi"/>
        </w:rPr>
        <w:t xml:space="preserve">, </w:t>
      </w:r>
      <w:r w:rsidR="00466F2C">
        <w:rPr>
          <w:rFonts w:cstheme="minorBidi"/>
        </w:rPr>
        <w:t>a</w:t>
      </w:r>
      <w:r w:rsidR="00E155E3">
        <w:rPr>
          <w:rFonts w:cstheme="minorBidi"/>
        </w:rPr>
        <w:t>nd</w:t>
      </w:r>
      <w:proofErr w:type="gramEnd"/>
      <w:r w:rsidR="00E155E3">
        <w:rPr>
          <w:rFonts w:cstheme="minorBidi"/>
        </w:rPr>
        <w:t xml:space="preserve"> constituted</w:t>
      </w:r>
      <w:r w:rsidR="00466F2C">
        <w:rPr>
          <w:rFonts w:cstheme="minorBidi"/>
        </w:rPr>
        <w:t xml:space="preserve"> the second workshop for that assessment</w:t>
      </w:r>
      <w:r w:rsidR="00E155E3">
        <w:rPr>
          <w:rFonts w:cstheme="minorBidi"/>
        </w:rPr>
        <w:t>. That part of the workshop</w:t>
      </w:r>
      <w:r w:rsidR="00B75AB4">
        <w:rPr>
          <w:rFonts w:cstheme="minorBidi"/>
        </w:rPr>
        <w:t xml:space="preserve"> is the subject of a separate report.</w:t>
      </w:r>
    </w:p>
    <w:p w14:paraId="21FC604D" w14:textId="12D4DAAF" w:rsidR="00E90186" w:rsidRPr="00EA4BE4" w:rsidRDefault="00AF6593" w:rsidP="00784BD4">
      <w:pPr>
        <w:spacing w:before="0" w:line="276" w:lineRule="auto"/>
        <w:jc w:val="both"/>
        <w:rPr>
          <w:rFonts w:cstheme="minorHAnsi"/>
          <w:snapToGrid w:val="0"/>
        </w:rPr>
      </w:pPr>
      <w:r w:rsidRPr="005672CC">
        <w:rPr>
          <w:rFonts w:cstheme="minorHAnsi"/>
          <w:snapToGrid w:val="0"/>
        </w:rPr>
        <w:t>Th</w:t>
      </w:r>
      <w:r w:rsidR="00497F94">
        <w:rPr>
          <w:rFonts w:cstheme="minorHAnsi"/>
          <w:snapToGrid w:val="0"/>
        </w:rPr>
        <w:t>is</w:t>
      </w:r>
      <w:r w:rsidRPr="005672CC">
        <w:rPr>
          <w:rFonts w:cstheme="minorHAnsi"/>
          <w:snapToGrid w:val="0"/>
        </w:rPr>
        <w:t xml:space="preserve"> report aims to </w:t>
      </w:r>
      <w:r w:rsidR="002B2034" w:rsidRPr="005672CC">
        <w:rPr>
          <w:rFonts w:cstheme="minorHAnsi"/>
          <w:snapToGrid w:val="0"/>
        </w:rPr>
        <w:t>provide a</w:t>
      </w:r>
      <w:r w:rsidRPr="005672CC">
        <w:rPr>
          <w:rFonts w:cstheme="minorHAnsi"/>
          <w:snapToGrid w:val="0"/>
        </w:rPr>
        <w:t xml:space="preserve"> written record of the dialogue workshop</w:t>
      </w:r>
      <w:r w:rsidR="00EF63E9">
        <w:rPr>
          <w:rFonts w:cstheme="minorHAnsi"/>
          <w:snapToGrid w:val="0"/>
        </w:rPr>
        <w:t xml:space="preserve"> as it related to the assessment of spatial planning and ecological connectivity</w:t>
      </w:r>
      <w:r w:rsidR="00637FAB">
        <w:rPr>
          <w:rFonts w:cstheme="minorHAnsi"/>
          <w:snapToGrid w:val="0"/>
        </w:rPr>
        <w:t>, so that it can</w:t>
      </w:r>
      <w:r w:rsidR="00B560F3" w:rsidRPr="005672CC">
        <w:rPr>
          <w:rFonts w:cstheme="minorHAnsi"/>
          <w:snapToGrid w:val="0"/>
        </w:rPr>
        <w:t xml:space="preserve"> </w:t>
      </w:r>
      <w:r w:rsidRPr="005672CC">
        <w:rPr>
          <w:rFonts w:cstheme="minorHAnsi"/>
          <w:snapToGrid w:val="0"/>
        </w:rPr>
        <w:t>be used by assessment authors to inform their work on th</w:t>
      </w:r>
      <w:r w:rsidR="00A572DC" w:rsidRPr="005672CC">
        <w:rPr>
          <w:rFonts w:cstheme="minorHAnsi"/>
          <w:snapToGrid w:val="0"/>
        </w:rPr>
        <w:t xml:space="preserve">e </w:t>
      </w:r>
      <w:r w:rsidR="002D3AF9" w:rsidRPr="005672CC">
        <w:rPr>
          <w:rFonts w:cstheme="minorHAnsi"/>
          <w:snapToGrid w:val="0"/>
        </w:rPr>
        <w:t>assessment</w:t>
      </w:r>
      <w:r w:rsidR="00C349F3">
        <w:rPr>
          <w:rFonts w:cstheme="minorHAnsi"/>
          <w:snapToGrid w:val="0"/>
        </w:rPr>
        <w:t xml:space="preserve">, </w:t>
      </w:r>
      <w:r w:rsidR="00655495">
        <w:rPr>
          <w:rFonts w:cstheme="minorHAnsi"/>
          <w:snapToGrid w:val="0"/>
        </w:rPr>
        <w:t>and</w:t>
      </w:r>
      <w:r w:rsidR="00C349F3">
        <w:rPr>
          <w:rFonts w:cstheme="minorHAnsi"/>
          <w:snapToGrid w:val="0"/>
        </w:rPr>
        <w:t xml:space="preserve"> by</w:t>
      </w:r>
      <w:r w:rsidR="00D25037">
        <w:rPr>
          <w:rFonts w:cstheme="minorHAnsi"/>
          <w:snapToGrid w:val="0"/>
        </w:rPr>
        <w:t xml:space="preserve"> </w:t>
      </w:r>
      <w:r w:rsidRPr="005672CC">
        <w:rPr>
          <w:rFonts w:cstheme="minorHAnsi"/>
          <w:snapToGrid w:val="0"/>
        </w:rPr>
        <w:t xml:space="preserve">all dialogue participants who may wish to review and contribute to the work of the </w:t>
      </w:r>
      <w:r w:rsidR="002D3AF9" w:rsidRPr="005672CC">
        <w:rPr>
          <w:rFonts w:cstheme="minorHAnsi"/>
          <w:snapToGrid w:val="0"/>
        </w:rPr>
        <w:t>a</w:t>
      </w:r>
      <w:r w:rsidR="00E667EE" w:rsidRPr="005672CC">
        <w:rPr>
          <w:rFonts w:cstheme="minorHAnsi"/>
          <w:snapToGrid w:val="0"/>
        </w:rPr>
        <w:t>ssessment</w:t>
      </w:r>
      <w:r w:rsidR="00A572DC" w:rsidRPr="005672CC">
        <w:rPr>
          <w:rFonts w:cstheme="minorHAnsi"/>
          <w:snapToGrid w:val="0"/>
        </w:rPr>
        <w:t xml:space="preserve"> moving</w:t>
      </w:r>
      <w:r w:rsidRPr="005672CC">
        <w:rPr>
          <w:rFonts w:cstheme="minorHAnsi"/>
          <w:snapToGrid w:val="0"/>
        </w:rPr>
        <w:t xml:space="preserve"> forward</w:t>
      </w:r>
      <w:r w:rsidR="00354932">
        <w:rPr>
          <w:rFonts w:cstheme="minorHAnsi"/>
          <w:snapToGrid w:val="0"/>
        </w:rPr>
        <w:t xml:space="preserve">, as well as others who may be interested in subjects relating to </w:t>
      </w:r>
      <w:r w:rsidR="00BC2A93">
        <w:rPr>
          <w:rFonts w:cstheme="minorHAnsi"/>
          <w:snapToGrid w:val="0"/>
        </w:rPr>
        <w:t>spatial planning and ecological connectivity</w:t>
      </w:r>
      <w:r w:rsidR="00354932">
        <w:rPr>
          <w:rFonts w:cstheme="minorHAnsi"/>
          <w:snapToGrid w:val="0"/>
        </w:rPr>
        <w:t xml:space="preserve"> and </w:t>
      </w:r>
      <w:r w:rsidR="008112F9">
        <w:rPr>
          <w:rFonts w:cstheme="minorHAnsi"/>
          <w:snapToGrid w:val="0"/>
        </w:rPr>
        <w:t>ILK</w:t>
      </w:r>
      <w:r w:rsidRPr="005672CC">
        <w:rPr>
          <w:rFonts w:cstheme="minorHAnsi"/>
          <w:snapToGrid w:val="0"/>
        </w:rPr>
        <w:t xml:space="preserve">. </w:t>
      </w:r>
    </w:p>
    <w:p w14:paraId="1F8836D2" w14:textId="77777777" w:rsidR="00C37276" w:rsidRDefault="00AF6593" w:rsidP="00C37276">
      <w:pPr>
        <w:spacing w:before="0" w:line="276" w:lineRule="auto"/>
        <w:jc w:val="both"/>
        <w:rPr>
          <w:rFonts w:cstheme="minorHAnsi"/>
          <w:snapToGrid w:val="0"/>
        </w:rPr>
      </w:pPr>
      <w:r w:rsidRPr="005672CC">
        <w:rPr>
          <w:rFonts w:cstheme="minorHAnsi"/>
          <w:snapToGrid w:val="0"/>
        </w:rPr>
        <w:t xml:space="preserve">The report is not intended to be comprehensive or </w:t>
      </w:r>
      <w:r w:rsidR="00185E4C">
        <w:rPr>
          <w:rFonts w:cstheme="minorHAnsi"/>
          <w:snapToGrid w:val="0"/>
        </w:rPr>
        <w:t>to provide definitive</w:t>
      </w:r>
      <w:r w:rsidR="00185E4C" w:rsidRPr="005672CC">
        <w:rPr>
          <w:rFonts w:cstheme="minorHAnsi"/>
          <w:snapToGrid w:val="0"/>
        </w:rPr>
        <w:t xml:space="preserve"> </w:t>
      </w:r>
      <w:r w:rsidRPr="005672CC">
        <w:rPr>
          <w:rFonts w:cstheme="minorHAnsi"/>
          <w:snapToGrid w:val="0"/>
        </w:rPr>
        <w:t xml:space="preserve">resolution to the many </w:t>
      </w:r>
      <w:r w:rsidR="00185E4C">
        <w:rPr>
          <w:rFonts w:cstheme="minorHAnsi"/>
          <w:snapToGrid w:val="0"/>
        </w:rPr>
        <w:t>engaging</w:t>
      </w:r>
      <w:r w:rsidR="00185E4C" w:rsidRPr="005672CC">
        <w:rPr>
          <w:rFonts w:cstheme="minorHAnsi"/>
          <w:snapToGrid w:val="0"/>
        </w:rPr>
        <w:t xml:space="preserve"> </w:t>
      </w:r>
      <w:r w:rsidRPr="005672CC">
        <w:rPr>
          <w:rFonts w:cstheme="minorHAnsi"/>
          <w:snapToGrid w:val="0"/>
        </w:rPr>
        <w:t xml:space="preserve">discussions that </w:t>
      </w:r>
      <w:r w:rsidR="00185E4C">
        <w:rPr>
          <w:rFonts w:cstheme="minorHAnsi"/>
          <w:snapToGrid w:val="0"/>
        </w:rPr>
        <w:t>emerged</w:t>
      </w:r>
      <w:r w:rsidR="00185E4C" w:rsidRPr="005672CC">
        <w:rPr>
          <w:rFonts w:cstheme="minorHAnsi"/>
          <w:snapToGrid w:val="0"/>
        </w:rPr>
        <w:t xml:space="preserve"> </w:t>
      </w:r>
      <w:r w:rsidRPr="005672CC">
        <w:rPr>
          <w:rFonts w:cstheme="minorHAnsi"/>
          <w:snapToGrid w:val="0"/>
        </w:rPr>
        <w:t xml:space="preserve">during the workshop. </w:t>
      </w:r>
      <w:r w:rsidR="00185E4C">
        <w:rPr>
          <w:rFonts w:cstheme="minorHAnsi"/>
          <w:snapToGrid w:val="0"/>
        </w:rPr>
        <w:t>Rather</w:t>
      </w:r>
      <w:r w:rsidRPr="005672CC">
        <w:rPr>
          <w:rFonts w:cstheme="minorHAnsi"/>
          <w:snapToGrid w:val="0"/>
        </w:rPr>
        <w:t xml:space="preserve">, it </w:t>
      </w:r>
      <w:r w:rsidR="00185E4C">
        <w:rPr>
          <w:rFonts w:cstheme="minorHAnsi"/>
          <w:snapToGrid w:val="0"/>
        </w:rPr>
        <w:t>serves</w:t>
      </w:r>
      <w:r w:rsidR="0077440D">
        <w:rPr>
          <w:rFonts w:cstheme="minorHAnsi"/>
          <w:snapToGrid w:val="0"/>
        </w:rPr>
        <w:t xml:space="preserve"> </w:t>
      </w:r>
      <w:r w:rsidRPr="005672CC">
        <w:rPr>
          <w:rFonts w:cstheme="minorHAnsi"/>
          <w:snapToGrid w:val="0"/>
        </w:rPr>
        <w:t xml:space="preserve">as a written record of </w:t>
      </w:r>
      <w:r w:rsidR="003F06D0">
        <w:rPr>
          <w:rFonts w:cstheme="minorHAnsi"/>
          <w:snapToGrid w:val="0"/>
        </w:rPr>
        <w:t>th</w:t>
      </w:r>
      <w:r w:rsidR="0077640B">
        <w:rPr>
          <w:rFonts w:cstheme="minorHAnsi"/>
          <w:snapToGrid w:val="0"/>
        </w:rPr>
        <w:t>ose discussions</w:t>
      </w:r>
      <w:r w:rsidRPr="005672CC">
        <w:rPr>
          <w:rFonts w:cstheme="minorHAnsi"/>
          <w:snapToGrid w:val="0"/>
        </w:rPr>
        <w:t xml:space="preserve">, </w:t>
      </w:r>
      <w:r w:rsidR="00185E4C">
        <w:rPr>
          <w:rFonts w:cstheme="minorHAnsi"/>
          <w:snapToGrid w:val="0"/>
        </w:rPr>
        <w:t>which</w:t>
      </w:r>
      <w:r w:rsidRPr="005672CC">
        <w:rPr>
          <w:rFonts w:cstheme="minorHAnsi"/>
          <w:snapToGrid w:val="0"/>
        </w:rPr>
        <w:t xml:space="preserve"> </w:t>
      </w:r>
      <w:r w:rsidR="00A913E7" w:rsidRPr="005672CC">
        <w:rPr>
          <w:rFonts w:cstheme="minorHAnsi"/>
          <w:snapToGrid w:val="0"/>
        </w:rPr>
        <w:t>will</w:t>
      </w:r>
      <w:r w:rsidRPr="005672CC">
        <w:rPr>
          <w:rFonts w:cstheme="minorHAnsi"/>
          <w:snapToGrid w:val="0"/>
        </w:rPr>
        <w:t xml:space="preserve"> </w:t>
      </w:r>
      <w:r w:rsidR="009A6CBF">
        <w:rPr>
          <w:rFonts w:cstheme="minorHAnsi"/>
          <w:snapToGrid w:val="0"/>
        </w:rPr>
        <w:t>con</w:t>
      </w:r>
      <w:r w:rsidR="00F01E22">
        <w:rPr>
          <w:rFonts w:cstheme="minorHAnsi"/>
          <w:snapToGrid w:val="0"/>
        </w:rPr>
        <w:t>t</w:t>
      </w:r>
      <w:r w:rsidR="009A6CBF">
        <w:rPr>
          <w:rFonts w:cstheme="minorHAnsi"/>
          <w:snapToGrid w:val="0"/>
        </w:rPr>
        <w:t xml:space="preserve">inue to </w:t>
      </w:r>
      <w:r w:rsidR="00185E4C">
        <w:rPr>
          <w:rFonts w:cstheme="minorHAnsi"/>
          <w:snapToGrid w:val="0"/>
        </w:rPr>
        <w:t xml:space="preserve">develop and </w:t>
      </w:r>
      <w:r w:rsidRPr="005672CC">
        <w:rPr>
          <w:rFonts w:cstheme="minorHAnsi"/>
          <w:snapToGrid w:val="0"/>
        </w:rPr>
        <w:t xml:space="preserve">evolve </w:t>
      </w:r>
      <w:r w:rsidR="00185E4C">
        <w:rPr>
          <w:rFonts w:cstheme="minorHAnsi"/>
          <w:snapToGrid w:val="0"/>
        </w:rPr>
        <w:t>in the</w:t>
      </w:r>
      <w:r w:rsidRPr="005672CC">
        <w:rPr>
          <w:rFonts w:cstheme="minorHAnsi"/>
          <w:snapToGrid w:val="0"/>
        </w:rPr>
        <w:t xml:space="preserve"> months and years</w:t>
      </w:r>
      <w:r w:rsidR="00185E4C">
        <w:rPr>
          <w:rFonts w:cstheme="minorHAnsi"/>
          <w:snapToGrid w:val="0"/>
        </w:rPr>
        <w:t xml:space="preserve"> ahead</w:t>
      </w:r>
      <w:r w:rsidRPr="005672CC">
        <w:rPr>
          <w:rFonts w:cstheme="minorHAnsi"/>
          <w:snapToGrid w:val="0"/>
        </w:rPr>
        <w:t xml:space="preserve">. </w:t>
      </w:r>
      <w:r w:rsidR="00651DE6" w:rsidRPr="00651DE6">
        <w:rPr>
          <w:rFonts w:cstheme="minorHAnsi"/>
          <w:snapToGrid w:val="0"/>
        </w:rPr>
        <w:t>For this reason, clear points of agreement are discussed, but also, if there were diverging views among participants, these are also presented for further attention and discussion.</w:t>
      </w:r>
    </w:p>
    <w:p w14:paraId="74AF95E1" w14:textId="6E82807D" w:rsidR="005F4FCE" w:rsidRPr="00A44FB8" w:rsidRDefault="005F4FCE" w:rsidP="00C37276">
      <w:pPr>
        <w:spacing w:before="0" w:line="276" w:lineRule="auto"/>
        <w:jc w:val="both"/>
        <w:rPr>
          <w:rFonts w:cstheme="minorBidi"/>
          <w:snapToGrid w:val="0"/>
        </w:rPr>
      </w:pPr>
      <w:r w:rsidRPr="4B57E2D5">
        <w:rPr>
          <w:rFonts w:cstheme="minorBidi"/>
          <w:snapToGrid w:val="0"/>
        </w:rPr>
        <w:t xml:space="preserve">The text in </w:t>
      </w:r>
      <w:r w:rsidRPr="00340B1C">
        <w:rPr>
          <w:rFonts w:cstheme="minorBidi"/>
          <w:snapToGrid w:val="0"/>
        </w:rPr>
        <w:t>section 3</w:t>
      </w:r>
      <w:r w:rsidR="002C4248" w:rsidRPr="4B57E2D5">
        <w:rPr>
          <w:rFonts w:cstheme="minorBidi"/>
          <w:snapToGrid w:val="0"/>
        </w:rPr>
        <w:t xml:space="preserve"> </w:t>
      </w:r>
      <w:r w:rsidRPr="4B57E2D5">
        <w:rPr>
          <w:rFonts w:cstheme="minorBidi"/>
          <w:snapToGrid w:val="0"/>
        </w:rPr>
        <w:t xml:space="preserve">represents an attempt to reflect solely the views and contributions of the participants in the dialogue. As such, it does not represent the views of IPBES or UNESCO or reflect upon their official positions.  </w:t>
      </w:r>
    </w:p>
    <w:p w14:paraId="08D065EC" w14:textId="0E7C81F3" w:rsidR="007D0467" w:rsidRDefault="0060727C" w:rsidP="00784BD4">
      <w:pPr>
        <w:spacing w:before="0" w:line="276" w:lineRule="auto"/>
        <w:jc w:val="both"/>
        <w:rPr>
          <w:rFonts w:cstheme="minorBidi"/>
          <w:snapToGrid w:val="0"/>
        </w:rPr>
      </w:pPr>
      <w:r w:rsidRPr="7ABD6BE8">
        <w:rPr>
          <w:rFonts w:cstheme="minorBidi"/>
          <w:snapToGrid w:val="0"/>
        </w:rPr>
        <w:t>The agenda and participants</w:t>
      </w:r>
      <w:r w:rsidR="00714D54" w:rsidRPr="7ABD6BE8">
        <w:rPr>
          <w:rFonts w:cstheme="minorBidi"/>
          <w:snapToGrid w:val="0"/>
        </w:rPr>
        <w:t>’</w:t>
      </w:r>
      <w:r w:rsidRPr="7ABD6BE8">
        <w:rPr>
          <w:rFonts w:cstheme="minorBidi"/>
          <w:snapToGrid w:val="0"/>
        </w:rPr>
        <w:t xml:space="preserve"> list for the dialogue </w:t>
      </w:r>
      <w:r w:rsidR="00E062D2">
        <w:rPr>
          <w:rFonts w:cstheme="minorBidi"/>
          <w:snapToGrid w:val="0"/>
        </w:rPr>
        <w:t xml:space="preserve">workshop </w:t>
      </w:r>
      <w:r w:rsidRPr="7ABD6BE8">
        <w:rPr>
          <w:rFonts w:cstheme="minorBidi"/>
          <w:snapToGrid w:val="0"/>
        </w:rPr>
        <w:t xml:space="preserve">are provided in </w:t>
      </w:r>
      <w:r w:rsidR="003F06D0" w:rsidRPr="7ABD6BE8">
        <w:rPr>
          <w:rFonts w:cstheme="minorBidi"/>
          <w:snapToGrid w:val="0"/>
        </w:rPr>
        <w:t xml:space="preserve">annexes </w:t>
      </w:r>
      <w:r w:rsidR="00BB3349" w:rsidRPr="7ABD6BE8">
        <w:rPr>
          <w:rFonts w:cstheme="minorBidi"/>
          <w:snapToGrid w:val="0"/>
        </w:rPr>
        <w:t>1</w:t>
      </w:r>
      <w:r w:rsidRPr="7ABD6BE8">
        <w:rPr>
          <w:rFonts w:cstheme="minorBidi"/>
          <w:snapToGrid w:val="0"/>
        </w:rPr>
        <w:t xml:space="preserve"> and </w:t>
      </w:r>
      <w:r w:rsidR="00BB3349" w:rsidRPr="7ABD6BE8">
        <w:rPr>
          <w:rFonts w:cstheme="minorBidi"/>
          <w:snapToGrid w:val="0"/>
        </w:rPr>
        <w:t>3</w:t>
      </w:r>
      <w:r w:rsidRPr="7ABD6BE8">
        <w:rPr>
          <w:rFonts w:cstheme="minorBidi"/>
          <w:snapToGrid w:val="0"/>
        </w:rPr>
        <w:t>.</w:t>
      </w:r>
      <w:bookmarkStart w:id="3" w:name="_Context_and_objectives"/>
      <w:bookmarkEnd w:id="3"/>
    </w:p>
    <w:p w14:paraId="52DA42E8" w14:textId="70735167" w:rsidR="009877DB" w:rsidRPr="007D2B18" w:rsidRDefault="00221FAF" w:rsidP="00784BD4">
      <w:pPr>
        <w:spacing w:after="240" w:line="276" w:lineRule="auto"/>
        <w:jc w:val="both"/>
        <w:rPr>
          <w:rFonts w:cstheme="minorHAnsi"/>
          <w:snapToGrid w:val="0"/>
        </w:rPr>
      </w:pPr>
      <w:r>
        <w:br w:type="page"/>
      </w:r>
    </w:p>
    <w:p w14:paraId="6AC924EA" w14:textId="77777777" w:rsidR="001E3F93" w:rsidRDefault="001E3F93" w:rsidP="00784BD4">
      <w:pPr>
        <w:spacing w:line="276" w:lineRule="auto"/>
      </w:pPr>
      <w:bookmarkStart w:id="4" w:name="_Toc133587872"/>
    </w:p>
    <w:p w14:paraId="3634D526" w14:textId="77777777" w:rsidR="00167B5F" w:rsidRDefault="00167B5F" w:rsidP="00784BD4">
      <w:pPr>
        <w:spacing w:line="276" w:lineRule="auto"/>
      </w:pPr>
    </w:p>
    <w:p w14:paraId="1AF60521" w14:textId="602AF36A" w:rsidR="00521314" w:rsidRPr="009877DB" w:rsidRDefault="009877DB" w:rsidP="00167B5F">
      <w:pPr>
        <w:pStyle w:val="Heading1"/>
        <w:spacing w:after="240" w:line="276" w:lineRule="auto"/>
        <w:ind w:left="431" w:hanging="431"/>
      </w:pPr>
      <w:bookmarkStart w:id="5" w:name="_Toc216198424"/>
      <w:r w:rsidRPr="009877DB">
        <w:t>Background</w:t>
      </w:r>
      <w:bookmarkEnd w:id="4"/>
      <w:bookmarkEnd w:id="5"/>
    </w:p>
    <w:p w14:paraId="3D8C715A" w14:textId="77777777" w:rsidR="00F67119" w:rsidRDefault="00F67119" w:rsidP="00F67119">
      <w:pPr>
        <w:pStyle w:val="Heading2"/>
      </w:pPr>
      <w:bookmarkStart w:id="6" w:name="_Toc216198425"/>
      <w:bookmarkStart w:id="7" w:name="_Toc120716263"/>
      <w:bookmarkStart w:id="8" w:name="_Toc133587874"/>
      <w:r>
        <w:t>The IPBES assessment of spatial planning and ecological connectivity</w:t>
      </w:r>
      <w:bookmarkEnd w:id="6"/>
    </w:p>
    <w:p w14:paraId="4FE56EC6" w14:textId="77777777" w:rsidR="00F67119" w:rsidRPr="00FF5FBA" w:rsidRDefault="00F67119" w:rsidP="005B570C">
      <w:pPr>
        <w:pStyle w:val="Heading3"/>
      </w:pPr>
      <w:bookmarkStart w:id="9" w:name="_Toc216198426"/>
      <w:r w:rsidRPr="005B570C">
        <w:t>Structure</w:t>
      </w:r>
      <w:bookmarkEnd w:id="9"/>
      <w:r>
        <w:t xml:space="preserve"> </w:t>
      </w:r>
    </w:p>
    <w:p w14:paraId="7685307F" w14:textId="692B6091" w:rsidR="003B6B47" w:rsidRPr="00235334" w:rsidRDefault="00F67119" w:rsidP="00341969">
      <w:pPr>
        <w:spacing w:before="0" w:line="276" w:lineRule="auto"/>
        <w:jc w:val="both"/>
        <w:rPr>
          <w:rFonts w:cstheme="minorBidi"/>
        </w:rPr>
      </w:pPr>
      <w:r w:rsidRPr="00E37E61">
        <w:rPr>
          <w:rFonts w:ascii="Calibri" w:hAnsi="Calibri" w:cs="Calibri"/>
        </w:rPr>
        <w:t xml:space="preserve">The </w:t>
      </w:r>
      <w:r w:rsidR="00422D5E">
        <w:rPr>
          <w:rFonts w:ascii="Calibri" w:hAnsi="Calibri" w:cs="Calibri"/>
        </w:rPr>
        <w:t>assessment of s</w:t>
      </w:r>
      <w:r w:rsidRPr="00E37E61">
        <w:rPr>
          <w:rFonts w:ascii="Calibri" w:hAnsi="Calibri" w:cs="Calibri"/>
        </w:rPr>
        <w:t xml:space="preserve">patial </w:t>
      </w:r>
      <w:r w:rsidR="00422D5E">
        <w:rPr>
          <w:rFonts w:ascii="Calibri" w:hAnsi="Calibri" w:cs="Calibri"/>
        </w:rPr>
        <w:t>p</w:t>
      </w:r>
      <w:r w:rsidRPr="00E37E61">
        <w:rPr>
          <w:rFonts w:ascii="Calibri" w:hAnsi="Calibri" w:cs="Calibri"/>
        </w:rPr>
        <w:t xml:space="preserve">lanning and </w:t>
      </w:r>
      <w:r w:rsidR="00422D5E">
        <w:rPr>
          <w:rFonts w:ascii="Calibri" w:hAnsi="Calibri" w:cs="Calibri"/>
        </w:rPr>
        <w:t>ecological c</w:t>
      </w:r>
      <w:r w:rsidRPr="00E37E61">
        <w:rPr>
          <w:rFonts w:ascii="Calibri" w:hAnsi="Calibri" w:cs="Calibri"/>
        </w:rPr>
        <w:t xml:space="preserve">onnectivity (full title: “the methodological assessment of integrated biodiversity-inclusive spatial planning and ecological connectivity”) </w:t>
      </w:r>
      <w:r w:rsidR="008D67FA">
        <w:rPr>
          <w:rFonts w:cstheme="minorBidi"/>
          <w:lang w:val="en-US"/>
        </w:rPr>
        <w:t xml:space="preserve">commenced in </w:t>
      </w:r>
      <w:r w:rsidR="008D67FA" w:rsidRPr="4B57E2D5">
        <w:rPr>
          <w:rFonts w:cstheme="minorBidi"/>
          <w:lang w:val="en-US"/>
        </w:rPr>
        <w:t>202</w:t>
      </w:r>
      <w:r w:rsidR="008D67FA">
        <w:rPr>
          <w:rFonts w:cstheme="minorBidi"/>
          <w:lang w:val="en-US"/>
        </w:rPr>
        <w:t>5</w:t>
      </w:r>
      <w:r w:rsidR="008D67FA" w:rsidRPr="4B57E2D5">
        <w:rPr>
          <w:rFonts w:cstheme="minorBidi"/>
          <w:lang w:val="en-US"/>
        </w:rPr>
        <w:t xml:space="preserve"> </w:t>
      </w:r>
      <w:r w:rsidR="008D67FA">
        <w:rPr>
          <w:rFonts w:cstheme="minorBidi"/>
          <w:lang w:val="en-US"/>
        </w:rPr>
        <w:t>and will be considered by the Plenary</w:t>
      </w:r>
      <w:r w:rsidR="008D67FA">
        <w:rPr>
          <w:rStyle w:val="FootnoteReference"/>
          <w:rFonts w:cstheme="minorBidi"/>
          <w:lang w:val="en-US"/>
        </w:rPr>
        <w:footnoteReference w:id="2"/>
      </w:r>
      <w:r w:rsidR="008D67FA">
        <w:rPr>
          <w:rFonts w:cstheme="minorBidi"/>
          <w:lang w:val="en-US"/>
        </w:rPr>
        <w:t xml:space="preserve"> at its thirteenth session</w:t>
      </w:r>
      <w:r w:rsidR="00341969">
        <w:rPr>
          <w:rFonts w:cstheme="minorBidi"/>
          <w:lang w:val="en-US"/>
        </w:rPr>
        <w:t>, which is</w:t>
      </w:r>
      <w:r w:rsidR="008D67FA">
        <w:rPr>
          <w:rFonts w:cstheme="minorBidi"/>
          <w:lang w:val="en-US"/>
        </w:rPr>
        <w:t xml:space="preserve"> expected to be held in</w:t>
      </w:r>
      <w:r w:rsidR="008D67FA" w:rsidRPr="4B57E2D5">
        <w:rPr>
          <w:rFonts w:cstheme="minorBidi"/>
          <w:lang w:val="en-US"/>
        </w:rPr>
        <w:t xml:space="preserve"> 202</w:t>
      </w:r>
      <w:r w:rsidR="008D67FA">
        <w:rPr>
          <w:rFonts w:cstheme="minorBidi"/>
          <w:lang w:val="en-US"/>
        </w:rPr>
        <w:t>6</w:t>
      </w:r>
      <w:r w:rsidR="008D67FA" w:rsidRPr="4B57E2D5">
        <w:rPr>
          <w:rFonts w:cstheme="minorBidi"/>
          <w:lang w:val="en-US"/>
        </w:rPr>
        <w:t>.</w:t>
      </w:r>
      <w:r w:rsidR="008D67FA" w:rsidRPr="4B57E2D5">
        <w:rPr>
          <w:rFonts w:cstheme="minorBidi"/>
        </w:rPr>
        <w:t xml:space="preserve"> </w:t>
      </w:r>
    </w:p>
    <w:p w14:paraId="53139642" w14:textId="3DD3C85B" w:rsidR="00E1068F" w:rsidRDefault="003B6B47" w:rsidP="00F67119">
      <w:pPr>
        <w:spacing w:before="0" w:line="276" w:lineRule="auto"/>
        <w:jc w:val="both"/>
        <w:rPr>
          <w:rFonts w:cstheme="minorHAnsi"/>
          <w:lang w:val="en-US"/>
        </w:rPr>
      </w:pPr>
      <w:r>
        <w:rPr>
          <w:rFonts w:cstheme="minorHAnsi"/>
          <w:lang w:val="en-US"/>
        </w:rPr>
        <w:t xml:space="preserve">It is a “fast-track” assessment, which means that it has </w:t>
      </w:r>
      <w:r w:rsidR="009138C5">
        <w:rPr>
          <w:rFonts w:cstheme="minorHAnsi"/>
          <w:lang w:val="en-US"/>
        </w:rPr>
        <w:t xml:space="preserve">only </w:t>
      </w:r>
      <w:r>
        <w:rPr>
          <w:rFonts w:cstheme="minorHAnsi"/>
          <w:lang w:val="en-US"/>
        </w:rPr>
        <w:t>one external review period</w:t>
      </w:r>
      <w:r w:rsidR="009138C5">
        <w:rPr>
          <w:rFonts w:cstheme="minorHAnsi"/>
          <w:lang w:val="en-US"/>
        </w:rPr>
        <w:t xml:space="preserve"> and is conducted over a shorter </w:t>
      </w:r>
      <w:proofErr w:type="gramStart"/>
      <w:r w:rsidR="009138C5">
        <w:rPr>
          <w:rFonts w:cstheme="minorHAnsi"/>
          <w:lang w:val="en-US"/>
        </w:rPr>
        <w:t>period of time</w:t>
      </w:r>
      <w:proofErr w:type="gramEnd"/>
      <w:r>
        <w:rPr>
          <w:rFonts w:cstheme="minorHAnsi"/>
          <w:lang w:val="en-US"/>
        </w:rPr>
        <w:t xml:space="preserve"> (as opposed to the full IPBES assessments which generally take three </w:t>
      </w:r>
      <w:r w:rsidR="009138C5">
        <w:rPr>
          <w:rFonts w:cstheme="minorHAnsi"/>
          <w:lang w:val="en-US"/>
        </w:rPr>
        <w:t xml:space="preserve">to four </w:t>
      </w:r>
      <w:r>
        <w:rPr>
          <w:rFonts w:cstheme="minorHAnsi"/>
          <w:lang w:val="en-US"/>
        </w:rPr>
        <w:t xml:space="preserve">years and have two external review periods). </w:t>
      </w:r>
    </w:p>
    <w:p w14:paraId="03945542" w14:textId="45150953" w:rsidR="003B6B47" w:rsidRDefault="00F67119" w:rsidP="00F67119">
      <w:pPr>
        <w:spacing w:before="0" w:line="276" w:lineRule="auto"/>
        <w:jc w:val="both"/>
        <w:rPr>
          <w:rFonts w:ascii="Calibri" w:hAnsi="Calibri" w:cs="Calibri"/>
          <w:sz w:val="22"/>
          <w:szCs w:val="22"/>
        </w:rPr>
      </w:pPr>
      <w:r w:rsidRPr="00E37E61">
        <w:rPr>
          <w:rFonts w:ascii="Calibri" w:hAnsi="Calibri" w:cs="Calibri"/>
        </w:rPr>
        <w:t xml:space="preserve">The assessment’s scoping report is available </w:t>
      </w:r>
      <w:hyperlink r:id="rId12" w:history="1">
        <w:r w:rsidRPr="000D3252">
          <w:rPr>
            <w:rStyle w:val="Hyperlink"/>
            <w:rFonts w:ascii="Calibri" w:hAnsi="Calibri" w:cs="Calibri"/>
          </w:rPr>
          <w:t>here</w:t>
        </w:r>
      </w:hyperlink>
      <w:r w:rsidR="000D3252">
        <w:rPr>
          <w:rFonts w:ascii="Calibri" w:hAnsi="Calibri" w:cs="Calibri"/>
          <w:sz w:val="22"/>
          <w:szCs w:val="22"/>
        </w:rPr>
        <w:t xml:space="preserve">. </w:t>
      </w:r>
    </w:p>
    <w:p w14:paraId="2FD77D0B" w14:textId="4B9A9008" w:rsidR="00F67119" w:rsidRDefault="00F67119" w:rsidP="00F67119">
      <w:pPr>
        <w:spacing w:before="0" w:line="276" w:lineRule="auto"/>
        <w:jc w:val="both"/>
        <w:rPr>
          <w:rFonts w:cstheme="minorBidi"/>
          <w:lang w:val="en-US"/>
        </w:rPr>
      </w:pPr>
      <w:r>
        <w:rPr>
          <w:rFonts w:cstheme="minorBidi"/>
        </w:rPr>
        <w:t>The assessment report</w:t>
      </w:r>
      <w:r w:rsidRPr="4B57E2D5">
        <w:rPr>
          <w:rFonts w:cstheme="minorBidi"/>
        </w:rPr>
        <w:t xml:space="preserve"> will consist of</w:t>
      </w:r>
      <w:r w:rsidRPr="75AD551E">
        <w:rPr>
          <w:rFonts w:cstheme="minorBidi"/>
        </w:rPr>
        <w:t xml:space="preserve"> a summary for policymakers</w:t>
      </w:r>
      <w:r w:rsidRPr="4B57E2D5">
        <w:rPr>
          <w:rFonts w:cstheme="minorBidi"/>
        </w:rPr>
        <w:t xml:space="preserve"> </w:t>
      </w:r>
      <w:r w:rsidRPr="790B9A6E">
        <w:rPr>
          <w:rFonts w:cstheme="minorBidi"/>
        </w:rPr>
        <w:t xml:space="preserve">and </w:t>
      </w:r>
      <w:r>
        <w:rPr>
          <w:rFonts w:cstheme="minorBidi"/>
        </w:rPr>
        <w:t>six</w:t>
      </w:r>
      <w:r w:rsidRPr="4B57E2D5">
        <w:rPr>
          <w:rFonts w:cstheme="minorBidi"/>
        </w:rPr>
        <w:t xml:space="preserve"> chapters. The chapters are as follows:</w:t>
      </w:r>
      <w:r w:rsidRPr="4B57E2D5">
        <w:rPr>
          <w:rFonts w:cstheme="minorBidi"/>
          <w:lang w:val="en-US"/>
        </w:rPr>
        <w:t xml:space="preserve"> </w:t>
      </w:r>
      <w:r>
        <w:rPr>
          <w:rFonts w:cstheme="minorBidi"/>
          <w:lang w:val="en-US"/>
        </w:rPr>
        <w:t xml:space="preserve"> </w:t>
      </w:r>
    </w:p>
    <w:p w14:paraId="78E4E409" w14:textId="77777777" w:rsidR="00F67119" w:rsidRPr="00FC0D8D" w:rsidRDefault="00F67119" w:rsidP="00EE7E4A">
      <w:pPr>
        <w:pStyle w:val="ListParagraph"/>
        <w:numPr>
          <w:ilvl w:val="0"/>
          <w:numId w:val="20"/>
        </w:numPr>
        <w:spacing w:before="0" w:after="120" w:line="276" w:lineRule="auto"/>
        <w:ind w:left="714" w:hanging="357"/>
        <w:contextualSpacing w:val="0"/>
        <w:rPr>
          <w:rFonts w:cstheme="minorBidi"/>
        </w:rPr>
      </w:pPr>
      <w:r w:rsidRPr="00FC0D8D">
        <w:rPr>
          <w:rFonts w:cstheme="minorBidi"/>
        </w:rPr>
        <w:t>Setting the scene</w:t>
      </w:r>
    </w:p>
    <w:p w14:paraId="000D33B2" w14:textId="2A67D223" w:rsidR="00F67119" w:rsidRPr="00FC0D8D" w:rsidRDefault="00F67119" w:rsidP="00EE7E4A">
      <w:pPr>
        <w:pStyle w:val="ListParagraph"/>
        <w:numPr>
          <w:ilvl w:val="0"/>
          <w:numId w:val="20"/>
        </w:numPr>
        <w:spacing w:before="0" w:after="120" w:line="276" w:lineRule="auto"/>
        <w:ind w:left="714" w:hanging="357"/>
        <w:contextualSpacing w:val="0"/>
        <w:rPr>
          <w:rFonts w:cstheme="minorBidi"/>
        </w:rPr>
      </w:pPr>
      <w:r w:rsidRPr="00FC0D8D">
        <w:rPr>
          <w:rFonts w:cstheme="minorBidi"/>
        </w:rPr>
        <w:t xml:space="preserve">Implementing target 1 of the </w:t>
      </w:r>
      <w:hyperlink r:id="rId13" w:history="1">
        <w:r w:rsidR="00E60EAE" w:rsidRPr="004E468A">
          <w:rPr>
            <w:rStyle w:val="Hyperlink"/>
            <w:rFonts w:cstheme="minorHAnsi"/>
            <w:lang w:val="en-US"/>
          </w:rPr>
          <w:t>Kunming-Montreal Global Biodiversity Framework</w:t>
        </w:r>
      </w:hyperlink>
      <w:r w:rsidR="00BF2663">
        <w:t xml:space="preserve"> (KMGBF)</w:t>
      </w:r>
      <w:r w:rsidR="00E60EAE" w:rsidRPr="004E468A">
        <w:rPr>
          <w:rStyle w:val="FootnoteReference"/>
          <w:rFonts w:cstheme="minorHAnsi"/>
          <w:lang w:val="en-US"/>
        </w:rPr>
        <w:footnoteReference w:id="3"/>
      </w:r>
      <w:r w:rsidR="00E60EAE">
        <w:rPr>
          <w:lang w:val="en-US"/>
        </w:rPr>
        <w:t xml:space="preserve"> </w:t>
      </w:r>
      <w:r w:rsidRPr="00FC0D8D">
        <w:rPr>
          <w:rFonts w:cstheme="minorBidi"/>
        </w:rPr>
        <w:t>on biodiversity-inclusive spatial planning</w:t>
      </w:r>
    </w:p>
    <w:p w14:paraId="1584E20C" w14:textId="77777777" w:rsidR="00F67119" w:rsidRPr="00FC0D8D" w:rsidRDefault="00F67119" w:rsidP="00EE7E4A">
      <w:pPr>
        <w:pStyle w:val="ListParagraph"/>
        <w:numPr>
          <w:ilvl w:val="0"/>
          <w:numId w:val="20"/>
        </w:numPr>
        <w:spacing w:before="0" w:after="120" w:line="276" w:lineRule="auto"/>
        <w:ind w:left="714" w:hanging="357"/>
        <w:contextualSpacing w:val="0"/>
        <w:rPr>
          <w:rFonts w:cstheme="minorBidi"/>
        </w:rPr>
      </w:pPr>
      <w:r w:rsidRPr="00FC0D8D">
        <w:rPr>
          <w:rFonts w:cstheme="minorBidi"/>
        </w:rPr>
        <w:t>Implementing targets 2 and 3 of the KMGBF, on restoration and protected areas and other area-based conservation measures</w:t>
      </w:r>
    </w:p>
    <w:p w14:paraId="25E0AA8C" w14:textId="77777777" w:rsidR="00F67119" w:rsidRPr="00FC0D8D" w:rsidRDefault="00F67119" w:rsidP="00EE7E4A">
      <w:pPr>
        <w:pStyle w:val="ListParagraph"/>
        <w:numPr>
          <w:ilvl w:val="0"/>
          <w:numId w:val="20"/>
        </w:numPr>
        <w:spacing w:before="0" w:after="120" w:line="276" w:lineRule="auto"/>
        <w:ind w:left="714" w:hanging="357"/>
        <w:contextualSpacing w:val="0"/>
        <w:rPr>
          <w:rFonts w:cstheme="minorBidi"/>
        </w:rPr>
      </w:pPr>
      <w:r w:rsidRPr="00FC0D8D">
        <w:rPr>
          <w:rFonts w:cstheme="minorBidi"/>
        </w:rPr>
        <w:t>Maintaining, restoring and enhancing ecological connectivity</w:t>
      </w:r>
    </w:p>
    <w:p w14:paraId="36FB893B" w14:textId="77777777" w:rsidR="00F67119" w:rsidRPr="00FC0D8D" w:rsidRDefault="00F67119" w:rsidP="00EE7E4A">
      <w:pPr>
        <w:pStyle w:val="ListParagraph"/>
        <w:numPr>
          <w:ilvl w:val="0"/>
          <w:numId w:val="20"/>
        </w:numPr>
        <w:spacing w:before="0" w:after="120" w:line="276" w:lineRule="auto"/>
        <w:ind w:left="714" w:hanging="357"/>
        <w:contextualSpacing w:val="0"/>
        <w:rPr>
          <w:rFonts w:cstheme="minorBidi"/>
        </w:rPr>
      </w:pPr>
      <w:r w:rsidRPr="00FC0D8D">
        <w:rPr>
          <w:rFonts w:cstheme="minorBidi"/>
        </w:rPr>
        <w:t>Spatial planning for the future</w:t>
      </w:r>
    </w:p>
    <w:p w14:paraId="6ACC71ED" w14:textId="77777777" w:rsidR="00F67119" w:rsidRDefault="00F67119" w:rsidP="00F67119">
      <w:pPr>
        <w:pStyle w:val="ListParagraph"/>
        <w:numPr>
          <w:ilvl w:val="0"/>
          <w:numId w:val="20"/>
        </w:numPr>
        <w:spacing w:before="0" w:after="120" w:line="276" w:lineRule="auto"/>
        <w:rPr>
          <w:rFonts w:cstheme="minorBidi"/>
        </w:rPr>
      </w:pPr>
      <w:r w:rsidRPr="00FC0D8D">
        <w:rPr>
          <w:rFonts w:cstheme="minorBidi"/>
        </w:rPr>
        <w:lastRenderedPageBreak/>
        <w:t>Creating an enabling environment for integrated biodiversity-inclusive spatial planning and ecological connectivity</w:t>
      </w:r>
    </w:p>
    <w:p w14:paraId="403B749A" w14:textId="77777777" w:rsidR="00F67119" w:rsidRPr="00FF5FBA" w:rsidRDefault="00F67119" w:rsidP="005B570C">
      <w:pPr>
        <w:pStyle w:val="Heading3"/>
      </w:pPr>
      <w:bookmarkStart w:id="10" w:name="_Toc216198427"/>
      <w:r>
        <w:t>Scope and rationale</w:t>
      </w:r>
      <w:bookmarkEnd w:id="10"/>
    </w:p>
    <w:p w14:paraId="43F51A2D" w14:textId="72B63487" w:rsidR="00F67119" w:rsidRPr="00FF5FBA" w:rsidRDefault="00F67119" w:rsidP="00F67119">
      <w:pPr>
        <w:pStyle w:val="Default"/>
        <w:spacing w:after="120" w:line="276" w:lineRule="auto"/>
        <w:jc w:val="both"/>
        <w:rPr>
          <w:rFonts w:asciiTheme="minorHAnsi" w:hAnsiTheme="minorHAnsi" w:cstheme="minorHAnsi"/>
          <w:color w:val="auto"/>
          <w:lang w:val="en-US"/>
        </w:rPr>
      </w:pPr>
      <w:r w:rsidRPr="002C70EA">
        <w:rPr>
          <w:rFonts w:asciiTheme="minorHAnsi" w:hAnsiTheme="minorHAnsi" w:cstheme="minorHAnsi"/>
          <w:color w:val="auto"/>
          <w:lang w:val="en-US"/>
        </w:rPr>
        <w:t xml:space="preserve">The assessment is a </w:t>
      </w:r>
      <w:r w:rsidRPr="002C70EA">
        <w:rPr>
          <w:rFonts w:asciiTheme="minorHAnsi" w:hAnsiTheme="minorHAnsi" w:cstheme="minorHAnsi"/>
          <w:i/>
          <w:iCs/>
          <w:color w:val="auto"/>
          <w:lang w:val="en-US"/>
        </w:rPr>
        <w:t>methodological assessment</w:t>
      </w:r>
      <w:r w:rsidRPr="002C70EA">
        <w:rPr>
          <w:rFonts w:asciiTheme="minorHAnsi" w:hAnsiTheme="minorHAnsi" w:cstheme="minorHAnsi"/>
          <w:color w:val="auto"/>
          <w:lang w:val="en-US"/>
        </w:rPr>
        <w:t>, which means that i</w:t>
      </w:r>
      <w:r>
        <w:rPr>
          <w:rFonts w:asciiTheme="minorHAnsi" w:hAnsiTheme="minorHAnsi" w:cstheme="minorHAnsi"/>
          <w:color w:val="auto"/>
          <w:lang w:val="en-US"/>
        </w:rPr>
        <w:t>t</w:t>
      </w:r>
      <w:r w:rsidRPr="002C70EA">
        <w:rPr>
          <w:rFonts w:asciiTheme="minorHAnsi" w:hAnsiTheme="minorHAnsi" w:cstheme="minorHAnsi"/>
          <w:color w:val="auto"/>
          <w:lang w:val="en-US"/>
        </w:rPr>
        <w:t xml:space="preserve"> assesses available methodologies for addressing a specific theme. </w:t>
      </w:r>
    </w:p>
    <w:p w14:paraId="2CFA0F35" w14:textId="77777777" w:rsidR="00F67119" w:rsidRPr="00E37E61" w:rsidRDefault="00F67119" w:rsidP="00F67119">
      <w:pPr>
        <w:spacing w:before="0" w:line="276" w:lineRule="auto"/>
        <w:jc w:val="both"/>
        <w:rPr>
          <w:rFonts w:ascii="Calibri" w:hAnsi="Calibri" w:cs="Calibri"/>
          <w:b/>
          <w:bCs/>
        </w:rPr>
      </w:pPr>
      <w:r w:rsidRPr="00E37E61">
        <w:rPr>
          <w:rFonts w:ascii="Calibri" w:hAnsi="Calibri" w:cs="Calibri"/>
        </w:rPr>
        <w:t>The assessment will:</w:t>
      </w:r>
      <w:r w:rsidRPr="00E37E61">
        <w:rPr>
          <w:rFonts w:ascii="Calibri" w:hAnsi="Calibri" w:cs="Calibri"/>
          <w:b/>
          <w:bCs/>
        </w:rPr>
        <w:t xml:space="preserve"> </w:t>
      </w:r>
    </w:p>
    <w:p w14:paraId="10263C73" w14:textId="26910CC6" w:rsidR="00F67119" w:rsidRPr="00E37E61" w:rsidRDefault="00F67119" w:rsidP="00235334">
      <w:pPr>
        <w:pStyle w:val="ListParagraph"/>
        <w:numPr>
          <w:ilvl w:val="0"/>
          <w:numId w:val="19"/>
        </w:numPr>
        <w:spacing w:before="0" w:after="120" w:line="276" w:lineRule="auto"/>
        <w:contextualSpacing w:val="0"/>
        <w:rPr>
          <w:rFonts w:ascii="Calibri" w:hAnsi="Calibri" w:cs="Calibri"/>
        </w:rPr>
      </w:pPr>
      <w:r w:rsidRPr="00E37E61">
        <w:rPr>
          <w:rFonts w:ascii="Calibri" w:hAnsi="Calibri" w:cs="Calibri"/>
        </w:rPr>
        <w:t>Provide options for avoiding land and sea use change that negatively affects biodiversity</w:t>
      </w:r>
      <w:r w:rsidR="00896244">
        <w:rPr>
          <w:rFonts w:ascii="Calibri" w:hAnsi="Calibri" w:cs="Calibri"/>
        </w:rPr>
        <w:t>;</w:t>
      </w:r>
      <w:r w:rsidR="00896244" w:rsidRPr="00E37E61">
        <w:rPr>
          <w:rFonts w:ascii="Calibri" w:hAnsi="Calibri" w:cs="Calibri"/>
        </w:rPr>
        <w:t xml:space="preserve"> </w:t>
      </w:r>
    </w:p>
    <w:p w14:paraId="25E9B33D" w14:textId="25A3BF61" w:rsidR="00F67119" w:rsidRPr="00E37E61" w:rsidRDefault="00F67119" w:rsidP="00235334">
      <w:pPr>
        <w:pStyle w:val="ListParagraph"/>
        <w:numPr>
          <w:ilvl w:val="0"/>
          <w:numId w:val="19"/>
        </w:numPr>
        <w:spacing w:before="0" w:after="120" w:line="276" w:lineRule="auto"/>
        <w:contextualSpacing w:val="0"/>
        <w:rPr>
          <w:rFonts w:ascii="Calibri" w:hAnsi="Calibri" w:cs="Calibri"/>
        </w:rPr>
      </w:pPr>
      <w:r w:rsidRPr="00E37E61">
        <w:rPr>
          <w:rFonts w:ascii="Calibri" w:hAnsi="Calibri" w:cs="Calibri"/>
        </w:rPr>
        <w:t>Provide options for improving planning for effective conservation, restoration and sustainable use of nature and its contributions to people, including through protected areas and other effective area-based conservation measures</w:t>
      </w:r>
      <w:r w:rsidR="00896244">
        <w:rPr>
          <w:rFonts w:ascii="Calibri" w:hAnsi="Calibri" w:cs="Calibri"/>
        </w:rPr>
        <w:t>;</w:t>
      </w:r>
      <w:r w:rsidR="00896244" w:rsidRPr="00E37E61">
        <w:rPr>
          <w:rFonts w:ascii="Calibri" w:hAnsi="Calibri" w:cs="Calibri"/>
        </w:rPr>
        <w:t> </w:t>
      </w:r>
    </w:p>
    <w:p w14:paraId="118DEC20" w14:textId="15F1AF9A" w:rsidR="00F67119" w:rsidRPr="00E37E61" w:rsidRDefault="00F67119" w:rsidP="00235334">
      <w:pPr>
        <w:pStyle w:val="ListParagraph"/>
        <w:numPr>
          <w:ilvl w:val="0"/>
          <w:numId w:val="19"/>
        </w:numPr>
        <w:spacing w:before="0" w:after="120" w:line="276" w:lineRule="auto"/>
        <w:contextualSpacing w:val="0"/>
        <w:rPr>
          <w:rFonts w:ascii="Calibri" w:hAnsi="Calibri" w:cs="Calibri"/>
        </w:rPr>
      </w:pPr>
      <w:r w:rsidRPr="00E37E61">
        <w:rPr>
          <w:rFonts w:ascii="Calibri" w:hAnsi="Calibri" w:cs="Calibri"/>
        </w:rPr>
        <w:t>Cover methods and tools for integrating biodiversity and promoting connectivity in spatial planning</w:t>
      </w:r>
      <w:r w:rsidR="00896244">
        <w:rPr>
          <w:rFonts w:ascii="Calibri" w:hAnsi="Calibri" w:cs="Calibri"/>
        </w:rPr>
        <w:t>;</w:t>
      </w:r>
      <w:r w:rsidR="00896244" w:rsidRPr="00E37E61">
        <w:rPr>
          <w:rFonts w:ascii="Calibri" w:hAnsi="Calibri" w:cs="Calibri"/>
        </w:rPr>
        <w:t xml:space="preserve"> </w:t>
      </w:r>
    </w:p>
    <w:p w14:paraId="0CA84D9D" w14:textId="153DB03E" w:rsidR="00F67119" w:rsidRPr="00E37E61" w:rsidRDefault="00F67119" w:rsidP="00235334">
      <w:pPr>
        <w:pStyle w:val="ListParagraph"/>
        <w:numPr>
          <w:ilvl w:val="0"/>
          <w:numId w:val="19"/>
        </w:numPr>
        <w:spacing w:before="0" w:after="120" w:line="276" w:lineRule="auto"/>
        <w:contextualSpacing w:val="0"/>
        <w:rPr>
          <w:rFonts w:ascii="Calibri" w:hAnsi="Calibri" w:cs="Calibri"/>
        </w:rPr>
      </w:pPr>
      <w:r w:rsidRPr="00E37E61">
        <w:rPr>
          <w:rFonts w:ascii="Calibri" w:hAnsi="Calibri" w:cs="Calibri"/>
        </w:rPr>
        <w:t>Cover lessons learned and best practice</w:t>
      </w:r>
      <w:r w:rsidR="003B6B49">
        <w:rPr>
          <w:rFonts w:ascii="Calibri" w:hAnsi="Calibri" w:cs="Calibri"/>
        </w:rPr>
        <w:t>s</w:t>
      </w:r>
      <w:r w:rsidRPr="00E37E61">
        <w:rPr>
          <w:rFonts w:ascii="Calibri" w:hAnsi="Calibri" w:cs="Calibri"/>
        </w:rPr>
        <w:t xml:space="preserve"> on how ecological connectivity contributes to biodiversity conservation, restoration, sustainable use and management, as in the case of migratory species, for example</w:t>
      </w:r>
      <w:r w:rsidR="00896244">
        <w:rPr>
          <w:rFonts w:ascii="Calibri" w:hAnsi="Calibri" w:cs="Calibri"/>
        </w:rPr>
        <w:t>;</w:t>
      </w:r>
    </w:p>
    <w:p w14:paraId="2FB6262D" w14:textId="024DBF62" w:rsidR="00F67119" w:rsidRPr="00E37E61" w:rsidRDefault="00F67119" w:rsidP="00235334">
      <w:pPr>
        <w:pStyle w:val="ListParagraph"/>
        <w:numPr>
          <w:ilvl w:val="0"/>
          <w:numId w:val="19"/>
        </w:numPr>
        <w:spacing w:before="0" w:after="120" w:line="276" w:lineRule="auto"/>
        <w:contextualSpacing w:val="0"/>
        <w:rPr>
          <w:rFonts w:ascii="Calibri" w:hAnsi="Calibri" w:cs="Calibri"/>
        </w:rPr>
      </w:pPr>
      <w:r w:rsidRPr="00E37E61">
        <w:rPr>
          <w:rFonts w:ascii="Calibri" w:hAnsi="Calibri" w:cs="Calibri"/>
        </w:rPr>
        <w:t>Look at participatory approaches to spatial planning, including those involving Indigenous Peoples and local communities</w:t>
      </w:r>
      <w:r w:rsidR="00896244">
        <w:rPr>
          <w:rFonts w:ascii="Calibri" w:hAnsi="Calibri" w:cs="Calibri"/>
        </w:rPr>
        <w:t>; and</w:t>
      </w:r>
    </w:p>
    <w:p w14:paraId="79E35147" w14:textId="77777777" w:rsidR="00F67119" w:rsidRPr="00E37E61" w:rsidRDefault="00F67119" w:rsidP="00235334">
      <w:pPr>
        <w:pStyle w:val="ListParagraph"/>
        <w:numPr>
          <w:ilvl w:val="0"/>
          <w:numId w:val="19"/>
        </w:numPr>
        <w:spacing w:before="0" w:after="120" w:line="276" w:lineRule="auto"/>
        <w:ind w:left="714" w:hanging="357"/>
        <w:contextualSpacing w:val="0"/>
        <w:rPr>
          <w:rFonts w:ascii="Calibri" w:hAnsi="Calibri" w:cs="Calibri"/>
        </w:rPr>
      </w:pPr>
      <w:r w:rsidRPr="00E37E61">
        <w:rPr>
          <w:rFonts w:ascii="Calibri" w:hAnsi="Calibri" w:cs="Calibri"/>
        </w:rPr>
        <w:t>Illustrate the potential of spatial planning to simultaneously achieve a range of global goals, particularly those related to biodiversity, food, poverty, water, health and climate change.</w:t>
      </w:r>
    </w:p>
    <w:p w14:paraId="749ED5B5" w14:textId="1F68C353" w:rsidR="0074512B" w:rsidRDefault="0074512B" w:rsidP="000D3252">
      <w:pPr>
        <w:pStyle w:val="Heading2"/>
        <w:spacing w:before="600"/>
        <w:ind w:left="578" w:hanging="578"/>
      </w:pPr>
      <w:bookmarkStart w:id="11" w:name="_Toc214294460"/>
      <w:bookmarkStart w:id="12" w:name="_Toc214294461"/>
      <w:bookmarkStart w:id="13" w:name="_Toc214294462"/>
      <w:bookmarkStart w:id="14" w:name="_Toc214294463"/>
      <w:bookmarkStart w:id="15" w:name="_Toc214294464"/>
      <w:bookmarkStart w:id="16" w:name="_Toc214294465"/>
      <w:bookmarkStart w:id="17" w:name="_Toc214294466"/>
      <w:bookmarkStart w:id="18" w:name="_Toc214294467"/>
      <w:bookmarkStart w:id="19" w:name="_Toc214294468"/>
      <w:bookmarkStart w:id="20" w:name="_Toc214294469"/>
      <w:bookmarkStart w:id="21" w:name="_Toc214294470"/>
      <w:bookmarkStart w:id="22" w:name="_Toc214294471"/>
      <w:bookmarkStart w:id="23" w:name="_Toc214294472"/>
      <w:bookmarkStart w:id="24" w:name="_Toc214294473"/>
      <w:bookmarkStart w:id="25" w:name="_Toc214294474"/>
      <w:bookmarkStart w:id="26" w:name="_Toc214294475"/>
      <w:bookmarkStart w:id="27" w:name="_Toc216198428"/>
      <w:bookmarkStart w:id="28" w:name="_Toc133587876"/>
      <w:bookmarkEnd w:id="7"/>
      <w:bookmarkEnd w:id="8"/>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r>
        <w:t>Context for the dialogue workshop</w:t>
      </w:r>
      <w:bookmarkEnd w:id="27"/>
    </w:p>
    <w:p w14:paraId="6D3745D9" w14:textId="77777777" w:rsidR="008B6325" w:rsidRPr="008D2CBB" w:rsidRDefault="008B6325" w:rsidP="005B570C">
      <w:pPr>
        <w:pStyle w:val="Heading3"/>
      </w:pPr>
      <w:bookmarkStart w:id="29" w:name="_Toc133587873"/>
      <w:bookmarkStart w:id="30" w:name="_Toc216198429"/>
      <w:r>
        <w:t>IPBES and ILK</w:t>
      </w:r>
      <w:bookmarkEnd w:id="29"/>
      <w:bookmarkEnd w:id="30"/>
    </w:p>
    <w:p w14:paraId="7C7F991A" w14:textId="7E0F2159" w:rsidR="008B6325" w:rsidRPr="008D2CBB" w:rsidRDefault="008B6325" w:rsidP="00784BD4">
      <w:pPr>
        <w:pStyle w:val="NormalWeb"/>
        <w:spacing w:before="0" w:beforeAutospacing="0" w:after="120" w:afterAutospacing="0" w:line="276" w:lineRule="auto"/>
        <w:jc w:val="both"/>
        <w:rPr>
          <w:rFonts w:cstheme="minorBidi"/>
        </w:rPr>
      </w:pPr>
      <w:r w:rsidRPr="4B57E2D5">
        <w:rPr>
          <w:rFonts w:cstheme="minorBidi"/>
          <w:color w:val="000000" w:themeColor="text1"/>
        </w:rPr>
        <w:t xml:space="preserve">IPBES is an independent intergovernmental body established to strengthen the science-policy interface for biodiversity and ecosystem services </w:t>
      </w:r>
      <w:r w:rsidR="008F73CC" w:rsidRPr="4B57E2D5">
        <w:rPr>
          <w:rFonts w:cstheme="minorBidi"/>
          <w:color w:val="000000" w:themeColor="text1"/>
        </w:rPr>
        <w:t>for</w:t>
      </w:r>
      <w:r w:rsidRPr="4B57E2D5">
        <w:rPr>
          <w:rFonts w:cstheme="minorBidi"/>
          <w:color w:val="000000" w:themeColor="text1"/>
        </w:rPr>
        <w:t xml:space="preserve"> the conservation and sustainable use of biodiversity, long-term human well-being and sustainable development. </w:t>
      </w:r>
    </w:p>
    <w:p w14:paraId="462183A4" w14:textId="61A77B9F" w:rsidR="008B6325" w:rsidRPr="00E632E1" w:rsidRDefault="008B6325" w:rsidP="00784BD4">
      <w:pPr>
        <w:pStyle w:val="NormalWeb"/>
        <w:spacing w:before="0" w:beforeAutospacing="0" w:after="120" w:afterAutospacing="0" w:line="276" w:lineRule="auto"/>
        <w:jc w:val="both"/>
        <w:rPr>
          <w:rFonts w:cstheme="minorHAnsi"/>
          <w:iCs/>
        </w:rPr>
      </w:pPr>
      <w:r w:rsidRPr="008D2CBB">
        <w:rPr>
          <w:rFonts w:cstheme="minorHAnsi"/>
        </w:rPr>
        <w:t xml:space="preserve">Since its inception in 2012, IPBES has recognized that </w:t>
      </w:r>
      <w:r w:rsidR="007146DF" w:rsidRPr="007146DF">
        <w:rPr>
          <w:rFonts w:cstheme="minorHAnsi"/>
        </w:rPr>
        <w:t>Indigenous Peoples and local communities</w:t>
      </w:r>
      <w:r w:rsidRPr="008D2CBB">
        <w:rPr>
          <w:rFonts w:cstheme="minorHAnsi"/>
        </w:rPr>
        <w:t xml:space="preserve"> possess detailed knowledge o</w:t>
      </w:r>
      <w:r w:rsidR="0035058E">
        <w:rPr>
          <w:rFonts w:cstheme="minorHAnsi"/>
        </w:rPr>
        <w:t>f</w:t>
      </w:r>
      <w:r w:rsidRPr="008D2CBB">
        <w:rPr>
          <w:rFonts w:cstheme="minorHAnsi"/>
        </w:rPr>
        <w:t xml:space="preserve"> biodiversity and ecosystem trends</w:t>
      </w:r>
      <w:r>
        <w:rPr>
          <w:rFonts w:cstheme="minorHAnsi"/>
        </w:rPr>
        <w:t xml:space="preserve">. In its first work </w:t>
      </w:r>
      <w:proofErr w:type="spellStart"/>
      <w:r>
        <w:rPr>
          <w:rFonts w:cstheme="minorHAnsi"/>
        </w:rPr>
        <w:t>programme</w:t>
      </w:r>
      <w:proofErr w:type="spellEnd"/>
      <w:r>
        <w:rPr>
          <w:rFonts w:cstheme="minorHAnsi"/>
        </w:rPr>
        <w:t xml:space="preserve"> (2014-2018), IPBES built on this recognition through d</w:t>
      </w:r>
      <w:r w:rsidRPr="008D2CBB">
        <w:rPr>
          <w:rFonts w:cstheme="minorHAnsi"/>
        </w:rPr>
        <w:t>eliverable 1</w:t>
      </w:r>
      <w:r>
        <w:rPr>
          <w:rFonts w:cstheme="minorHAnsi"/>
        </w:rPr>
        <w:t xml:space="preserve"> </w:t>
      </w:r>
      <w:r w:rsidRPr="008D2CBB">
        <w:rPr>
          <w:rFonts w:cstheme="minorHAnsi"/>
        </w:rPr>
        <w:t>(c)</w:t>
      </w:r>
      <w:r>
        <w:rPr>
          <w:rFonts w:cstheme="minorHAnsi"/>
        </w:rPr>
        <w:t>,</w:t>
      </w:r>
      <w:r w:rsidRPr="008D2CBB">
        <w:rPr>
          <w:rStyle w:val="Emphasis"/>
          <w:rFonts w:eastAsiaTheme="majorEastAsia" w:cstheme="minorHAnsi"/>
        </w:rPr>
        <w:t xml:space="preserve"> Procedures, </w:t>
      </w:r>
      <w:r w:rsidR="007A6469" w:rsidRPr="008D2CBB">
        <w:rPr>
          <w:rStyle w:val="Emphasis"/>
          <w:rFonts w:eastAsiaTheme="majorEastAsia" w:cstheme="minorHAnsi"/>
        </w:rPr>
        <w:t>approaches,</w:t>
      </w:r>
      <w:r w:rsidRPr="008D2CBB">
        <w:rPr>
          <w:rStyle w:val="Emphasis"/>
          <w:rFonts w:eastAsiaTheme="majorEastAsia" w:cstheme="minorHAnsi"/>
        </w:rPr>
        <w:t xml:space="preserve"> and participatory processes for working with </w:t>
      </w:r>
      <w:r>
        <w:rPr>
          <w:rStyle w:val="Emphasis"/>
          <w:rFonts w:eastAsiaTheme="majorEastAsia" w:cstheme="minorHAnsi"/>
        </w:rPr>
        <w:t>I</w:t>
      </w:r>
      <w:r w:rsidRPr="008D2CBB">
        <w:rPr>
          <w:rStyle w:val="Emphasis"/>
          <w:rFonts w:eastAsiaTheme="majorEastAsia" w:cstheme="minorHAnsi"/>
        </w:rPr>
        <w:t>ndigenous and local knowledge systems</w:t>
      </w:r>
      <w:r>
        <w:rPr>
          <w:rStyle w:val="Emphasis"/>
          <w:rFonts w:eastAsiaTheme="majorEastAsia" w:cstheme="minorHAnsi"/>
        </w:rPr>
        <w:t xml:space="preserve">. </w:t>
      </w:r>
      <w:r>
        <w:rPr>
          <w:rStyle w:val="Emphasis"/>
          <w:rFonts w:eastAsiaTheme="majorEastAsia" w:cstheme="minorHAnsi"/>
          <w:i w:val="0"/>
          <w:iCs w:val="0"/>
        </w:rPr>
        <w:t>The IPBES rolling</w:t>
      </w:r>
      <w:r>
        <w:rPr>
          <w:rFonts w:cstheme="minorHAnsi"/>
        </w:rPr>
        <w:t xml:space="preserve"> work </w:t>
      </w:r>
      <w:r w:rsidRPr="002E2FE8">
        <w:rPr>
          <w:rFonts w:cstheme="minorHAnsi"/>
          <w:lang w:val="en-GB"/>
        </w:rPr>
        <w:t>programme</w:t>
      </w:r>
      <w:r>
        <w:rPr>
          <w:rFonts w:cstheme="minorHAnsi"/>
        </w:rPr>
        <w:t xml:space="preserve"> up to</w:t>
      </w:r>
      <w:r w:rsidRPr="008D2CBB">
        <w:rPr>
          <w:rFonts w:cstheme="minorHAnsi"/>
        </w:rPr>
        <w:t xml:space="preserve"> 2030</w:t>
      </w:r>
      <w:r>
        <w:rPr>
          <w:rFonts w:cstheme="minorHAnsi"/>
        </w:rPr>
        <w:t xml:space="preserve"> includes</w:t>
      </w:r>
      <w:r w:rsidRPr="008D2CBB">
        <w:rPr>
          <w:rFonts w:cstheme="minorHAnsi"/>
        </w:rPr>
        <w:t xml:space="preserve"> </w:t>
      </w:r>
      <w:r>
        <w:rPr>
          <w:rFonts w:cstheme="minorHAnsi"/>
        </w:rPr>
        <w:t>o</w:t>
      </w:r>
      <w:r w:rsidRPr="008D2CBB">
        <w:rPr>
          <w:rFonts w:cstheme="minorHAnsi"/>
        </w:rPr>
        <w:t>bjective 3</w:t>
      </w:r>
      <w:r>
        <w:rPr>
          <w:rFonts w:cstheme="minorHAnsi"/>
        </w:rPr>
        <w:t xml:space="preserve"> </w:t>
      </w:r>
      <w:r w:rsidRPr="008D2CBB">
        <w:rPr>
          <w:rFonts w:cstheme="minorHAnsi"/>
        </w:rPr>
        <w:t>(b)</w:t>
      </w:r>
      <w:r>
        <w:rPr>
          <w:rFonts w:cstheme="minorHAnsi"/>
        </w:rPr>
        <w:t>,</w:t>
      </w:r>
      <w:r w:rsidRPr="008D2CBB">
        <w:rPr>
          <w:rFonts w:cstheme="minorHAnsi"/>
        </w:rPr>
        <w:t xml:space="preserve"> </w:t>
      </w:r>
      <w:r w:rsidRPr="003B3305">
        <w:rPr>
          <w:rFonts w:cstheme="minorHAnsi"/>
          <w:i/>
          <w:iCs/>
        </w:rPr>
        <w:t xml:space="preserve">Enhanced recognition of and work </w:t>
      </w:r>
      <w:r w:rsidRPr="003B3305">
        <w:rPr>
          <w:rFonts w:cstheme="minorHAnsi"/>
          <w:i/>
          <w:iCs/>
        </w:rPr>
        <w:lastRenderedPageBreak/>
        <w:t xml:space="preserve">with </w:t>
      </w:r>
      <w:r>
        <w:rPr>
          <w:rFonts w:cstheme="minorHAnsi"/>
          <w:i/>
          <w:iCs/>
        </w:rPr>
        <w:t>I</w:t>
      </w:r>
      <w:r w:rsidRPr="003B3305">
        <w:rPr>
          <w:rFonts w:cstheme="minorHAnsi"/>
          <w:i/>
          <w:iCs/>
        </w:rPr>
        <w:t>ndigenous and local knowledge systems</w:t>
      </w:r>
      <w:r w:rsidRPr="006D04C4">
        <w:rPr>
          <w:rFonts w:cstheme="minorHAnsi"/>
        </w:rPr>
        <w:t>, which aims to further this work</w:t>
      </w:r>
      <w:r w:rsidRPr="006D04C4">
        <w:rPr>
          <w:rStyle w:val="Emphasis"/>
          <w:rFonts w:eastAsiaTheme="majorEastAsia" w:cstheme="minorHAnsi"/>
          <w:iCs w:val="0"/>
        </w:rPr>
        <w:t>.</w:t>
      </w:r>
      <w:r w:rsidR="00E632E1">
        <w:rPr>
          <w:rStyle w:val="Emphasis"/>
          <w:rFonts w:eastAsiaTheme="majorEastAsia" w:cstheme="minorHAnsi"/>
          <w:iCs w:val="0"/>
        </w:rPr>
        <w:t xml:space="preserve"> </w:t>
      </w:r>
      <w:r w:rsidR="00E632E1">
        <w:rPr>
          <w:rStyle w:val="Emphasis"/>
          <w:rFonts w:eastAsiaTheme="majorEastAsia" w:cstheme="minorHAnsi"/>
          <w:i w:val="0"/>
        </w:rPr>
        <w:t>The IPBES conceptual framework also contains explicit recognition of diverse knowledge and value systems.</w:t>
      </w:r>
    </w:p>
    <w:p w14:paraId="0EC3F489" w14:textId="00BA1F35" w:rsidR="008B6325" w:rsidRPr="008D2CBB" w:rsidRDefault="008B6325" w:rsidP="00784BD4">
      <w:pPr>
        <w:pStyle w:val="NormalWeb"/>
        <w:spacing w:before="0" w:beforeAutospacing="0" w:after="120" w:afterAutospacing="0" w:line="276" w:lineRule="auto"/>
        <w:jc w:val="both"/>
        <w:rPr>
          <w:rFonts w:cstheme="minorHAnsi"/>
        </w:rPr>
      </w:pPr>
      <w:r w:rsidRPr="008D2CBB">
        <w:rPr>
          <w:rFonts w:cstheme="minorHAnsi"/>
        </w:rPr>
        <w:t xml:space="preserve">Recognizing the importance of </w:t>
      </w:r>
      <w:r>
        <w:rPr>
          <w:rFonts w:cstheme="minorHAnsi"/>
        </w:rPr>
        <w:t>ILK</w:t>
      </w:r>
      <w:r w:rsidRPr="008D2CBB">
        <w:rPr>
          <w:rFonts w:cstheme="minorHAnsi"/>
        </w:rPr>
        <w:t xml:space="preserve"> to the conservation and sustainable use of ecosystems as a cross-cutting issue relevant to all of its activities, </w:t>
      </w:r>
      <w:r w:rsidR="00484E5A">
        <w:rPr>
          <w:rFonts w:cstheme="minorHAnsi"/>
        </w:rPr>
        <w:t xml:space="preserve">and noting also that approaches and methods for working with ILK and </w:t>
      </w:r>
      <w:r w:rsidR="007146DF" w:rsidRPr="007146DF">
        <w:rPr>
          <w:rFonts w:cstheme="minorHAnsi"/>
        </w:rPr>
        <w:t>Indigenous Peoples and local communities</w:t>
      </w:r>
      <w:r w:rsidR="00484E5A">
        <w:rPr>
          <w:rFonts w:cstheme="minorHAnsi"/>
        </w:rPr>
        <w:t xml:space="preserve"> in global</w:t>
      </w:r>
      <w:r w:rsidR="00CD4BF2">
        <w:rPr>
          <w:rFonts w:cstheme="minorHAnsi"/>
        </w:rPr>
        <w:t>-</w:t>
      </w:r>
      <w:r w:rsidR="00484E5A">
        <w:rPr>
          <w:rFonts w:cstheme="minorHAnsi"/>
        </w:rPr>
        <w:t xml:space="preserve"> and </w:t>
      </w:r>
      <w:r w:rsidR="00CD4BF2">
        <w:rPr>
          <w:rFonts w:cstheme="minorHAnsi"/>
        </w:rPr>
        <w:t>regional-</w:t>
      </w:r>
      <w:r w:rsidR="00484E5A">
        <w:rPr>
          <w:rFonts w:cstheme="minorHAnsi"/>
        </w:rPr>
        <w:t xml:space="preserve">scale assessments would need to be developed, </w:t>
      </w:r>
      <w:r>
        <w:rPr>
          <w:rFonts w:cstheme="minorHAnsi"/>
        </w:rPr>
        <w:t xml:space="preserve">the </w:t>
      </w:r>
      <w:r w:rsidRPr="008D2CBB">
        <w:rPr>
          <w:rFonts w:cstheme="minorHAnsi"/>
        </w:rPr>
        <w:t xml:space="preserve">IPBES </w:t>
      </w:r>
      <w:r>
        <w:rPr>
          <w:rFonts w:cstheme="minorHAnsi"/>
        </w:rPr>
        <w:t xml:space="preserve">Plenary </w:t>
      </w:r>
      <w:r w:rsidRPr="008D2CBB">
        <w:rPr>
          <w:rFonts w:cstheme="minorHAnsi"/>
        </w:rPr>
        <w:t>established a</w:t>
      </w:r>
      <w:r w:rsidRPr="008D2CBB">
        <w:rPr>
          <w:rStyle w:val="Strong"/>
          <w:rFonts w:cstheme="minorHAnsi"/>
        </w:rPr>
        <w:t xml:space="preserve"> </w:t>
      </w:r>
      <w:hyperlink r:id="rId14" w:history="1">
        <w:r w:rsidRPr="002F34DF">
          <w:rPr>
            <w:rStyle w:val="Hyperlink"/>
            <w:rFonts w:eastAsiaTheme="minorHAnsi" w:cstheme="minorHAnsi"/>
            <w:lang w:val="en-GB" w:eastAsia="en-US"/>
          </w:rPr>
          <w:t xml:space="preserve">task force on </w:t>
        </w:r>
        <w:r w:rsidR="00F92B0F">
          <w:rPr>
            <w:rStyle w:val="Hyperlink"/>
            <w:rFonts w:eastAsiaTheme="minorHAnsi" w:cstheme="minorHAnsi"/>
            <w:lang w:val="en-GB" w:eastAsia="en-US"/>
          </w:rPr>
          <w:t>ILK</w:t>
        </w:r>
        <w:r w:rsidRPr="002F34DF">
          <w:rPr>
            <w:rStyle w:val="Hyperlink"/>
            <w:rFonts w:eastAsiaTheme="minorHAnsi" w:cstheme="minorHAnsi"/>
            <w:lang w:val="en-GB" w:eastAsia="en-US"/>
          </w:rPr>
          <w:t xml:space="preserve"> systems</w:t>
        </w:r>
      </w:hyperlink>
      <w:r w:rsidRPr="008D2CBB">
        <w:rPr>
          <w:rFonts w:cstheme="minorHAnsi"/>
          <w:color w:val="333333"/>
        </w:rPr>
        <w:t xml:space="preserve"> </w:t>
      </w:r>
      <w:r w:rsidRPr="008D2CBB">
        <w:rPr>
          <w:rFonts w:cstheme="minorHAnsi"/>
        </w:rPr>
        <w:t xml:space="preserve">and agreed on </w:t>
      </w:r>
      <w:hyperlink r:id="rId15" w:history="1">
        <w:r w:rsidRPr="0035058E">
          <w:rPr>
            <w:rStyle w:val="Hyperlink"/>
            <w:rFonts w:eastAsiaTheme="minorHAnsi" w:cstheme="minorHAnsi"/>
            <w:lang w:val="en-GB" w:eastAsia="en-US"/>
          </w:rPr>
          <w:t>terms of reference</w:t>
        </w:r>
      </w:hyperlink>
      <w:r w:rsidRPr="008D2CBB">
        <w:rPr>
          <w:rFonts w:cstheme="minorHAnsi"/>
          <w:color w:val="333333"/>
        </w:rPr>
        <w:t xml:space="preserve"> </w:t>
      </w:r>
      <w:r w:rsidRPr="008D2CBB">
        <w:rPr>
          <w:rFonts w:cstheme="minorHAnsi"/>
        </w:rPr>
        <w:t>guiding its operations towards implementing this deliverable. IPBES</w:t>
      </w:r>
      <w:r>
        <w:rPr>
          <w:rFonts w:cstheme="minorHAnsi"/>
        </w:rPr>
        <w:t>’</w:t>
      </w:r>
      <w:r w:rsidRPr="008D2CBB">
        <w:rPr>
          <w:rFonts w:cstheme="minorHAnsi"/>
        </w:rPr>
        <w:t xml:space="preserve"> work with </w:t>
      </w:r>
      <w:r w:rsidR="007146DF" w:rsidRPr="007146DF">
        <w:rPr>
          <w:rFonts w:cstheme="minorHAnsi"/>
        </w:rPr>
        <w:t>Indigenous Peoples and local communities</w:t>
      </w:r>
      <w:r w:rsidRPr="008D2CBB">
        <w:rPr>
          <w:rFonts w:cstheme="minorHAnsi"/>
        </w:rPr>
        <w:t xml:space="preserve"> and on ILK </w:t>
      </w:r>
      <w:r>
        <w:rPr>
          <w:rFonts w:cstheme="minorHAnsi"/>
        </w:rPr>
        <w:t>is</w:t>
      </w:r>
      <w:r w:rsidRPr="008D2CBB">
        <w:rPr>
          <w:rFonts w:cstheme="minorHAnsi"/>
        </w:rPr>
        <w:t xml:space="preserve"> </w:t>
      </w:r>
      <w:r>
        <w:rPr>
          <w:rFonts w:cstheme="minorHAnsi"/>
        </w:rPr>
        <w:t>supported</w:t>
      </w:r>
      <w:r w:rsidRPr="008D2CBB">
        <w:rPr>
          <w:rFonts w:cstheme="minorHAnsi"/>
        </w:rPr>
        <w:t xml:space="preserve"> by a technical support unit </w:t>
      </w:r>
      <w:r w:rsidR="00415D3C">
        <w:rPr>
          <w:rFonts w:cstheme="minorHAnsi"/>
        </w:rPr>
        <w:t>for</w:t>
      </w:r>
      <w:r w:rsidR="00415D3C" w:rsidRPr="008D2CBB">
        <w:rPr>
          <w:rFonts w:cstheme="minorHAnsi"/>
        </w:rPr>
        <w:t xml:space="preserve"> </w:t>
      </w:r>
      <w:r>
        <w:rPr>
          <w:rFonts w:cstheme="minorHAnsi"/>
        </w:rPr>
        <w:t>ILK</w:t>
      </w:r>
      <w:r w:rsidRPr="008D2CBB">
        <w:rPr>
          <w:rFonts w:cstheme="minorHAnsi"/>
        </w:rPr>
        <w:t>, hosted by UNESCO.</w:t>
      </w:r>
    </w:p>
    <w:p w14:paraId="0E88E9F7" w14:textId="409E0763" w:rsidR="008B6325" w:rsidRPr="008D2CBB" w:rsidRDefault="008B6325" w:rsidP="00784BD4">
      <w:pPr>
        <w:pStyle w:val="NormalWeb"/>
        <w:keepNext/>
        <w:spacing w:before="0" w:beforeAutospacing="0" w:after="120" w:afterAutospacing="0" w:line="276" w:lineRule="auto"/>
        <w:jc w:val="both"/>
        <w:rPr>
          <w:rFonts w:cstheme="minorHAnsi"/>
        </w:rPr>
      </w:pPr>
      <w:r w:rsidRPr="008D2CBB">
        <w:rPr>
          <w:rFonts w:cstheme="minorHAnsi"/>
        </w:rPr>
        <w:t xml:space="preserve">Key activities and deliverables </w:t>
      </w:r>
      <w:r w:rsidR="00484E5A">
        <w:rPr>
          <w:rFonts w:cstheme="minorHAnsi"/>
        </w:rPr>
        <w:t xml:space="preserve">of the task force and technical support unit on ILK </w:t>
      </w:r>
      <w:r w:rsidRPr="008D2CBB">
        <w:rPr>
          <w:rFonts w:cstheme="minorHAnsi"/>
        </w:rPr>
        <w:t>so far include:</w:t>
      </w:r>
    </w:p>
    <w:p w14:paraId="35845311" w14:textId="3F935B31" w:rsidR="008B6325" w:rsidRPr="008D2CBB" w:rsidRDefault="008B6325" w:rsidP="00784BD4">
      <w:pPr>
        <w:pStyle w:val="ListParagraph"/>
        <w:numPr>
          <w:ilvl w:val="0"/>
          <w:numId w:val="4"/>
        </w:numPr>
        <w:spacing w:after="120" w:line="276" w:lineRule="auto"/>
        <w:ind w:left="720"/>
        <w:contextualSpacing w:val="0"/>
        <w:rPr>
          <w:rFonts w:cstheme="minorHAnsi"/>
        </w:rPr>
      </w:pPr>
      <w:r w:rsidRPr="008D2CBB">
        <w:rPr>
          <w:rFonts w:cstheme="minorHAnsi"/>
        </w:rPr>
        <w:t xml:space="preserve">Progress </w:t>
      </w:r>
      <w:r>
        <w:rPr>
          <w:rFonts w:cstheme="minorHAnsi"/>
        </w:rPr>
        <w:t xml:space="preserve">in the development of </w:t>
      </w:r>
      <w:r w:rsidRPr="008D2CBB">
        <w:rPr>
          <w:rFonts w:cstheme="minorHAnsi"/>
        </w:rPr>
        <w:t xml:space="preserve">approaches and methodologies for working with ILK </w:t>
      </w:r>
      <w:r>
        <w:rPr>
          <w:rFonts w:cstheme="minorHAnsi"/>
        </w:rPr>
        <w:t xml:space="preserve">was made </w:t>
      </w:r>
      <w:r w:rsidRPr="008D2CBB">
        <w:rPr>
          <w:rFonts w:cstheme="minorHAnsi"/>
        </w:rPr>
        <w:t>during previous IPBES assessments (Pollination</w:t>
      </w:r>
      <w:r>
        <w:rPr>
          <w:rFonts w:cstheme="minorHAnsi"/>
        </w:rPr>
        <w:t>,</w:t>
      </w:r>
      <w:r w:rsidRPr="008D2CBB">
        <w:rPr>
          <w:rFonts w:cstheme="minorHAnsi"/>
        </w:rPr>
        <w:t xml:space="preserve"> Pollinators</w:t>
      </w:r>
      <w:r>
        <w:rPr>
          <w:rFonts w:cstheme="minorHAnsi"/>
        </w:rPr>
        <w:t xml:space="preserve"> and Food Production</w:t>
      </w:r>
      <w:r w:rsidRPr="008D2CBB">
        <w:rPr>
          <w:rFonts w:cstheme="minorHAnsi"/>
        </w:rPr>
        <w:t>, Land Degradation</w:t>
      </w:r>
      <w:r>
        <w:rPr>
          <w:rFonts w:cstheme="minorHAnsi"/>
        </w:rPr>
        <w:t xml:space="preserve"> and Restoration, four </w:t>
      </w:r>
      <w:r w:rsidRPr="008D2CBB">
        <w:rPr>
          <w:rFonts w:cstheme="minorHAnsi"/>
        </w:rPr>
        <w:t>Regional Assessments</w:t>
      </w:r>
      <w:r>
        <w:rPr>
          <w:rFonts w:cstheme="minorHAnsi"/>
        </w:rPr>
        <w:t xml:space="preserve"> and a Global Assessment of Biodiversity and Ecosystem Services, Sustainable Use of Wild Species, </w:t>
      </w:r>
      <w:r w:rsidR="008F73CC">
        <w:rPr>
          <w:rFonts w:cstheme="minorHAnsi"/>
        </w:rPr>
        <w:t xml:space="preserve">Diverse </w:t>
      </w:r>
      <w:r>
        <w:rPr>
          <w:rFonts w:cstheme="minorHAnsi"/>
        </w:rPr>
        <w:t>Values</w:t>
      </w:r>
      <w:r w:rsidR="003846AE">
        <w:rPr>
          <w:rFonts w:cstheme="minorHAnsi"/>
        </w:rPr>
        <w:t xml:space="preserve"> and Valuation</w:t>
      </w:r>
      <w:r>
        <w:rPr>
          <w:rFonts w:cstheme="minorHAnsi"/>
        </w:rPr>
        <w:t xml:space="preserve"> of Nature</w:t>
      </w:r>
      <w:r w:rsidR="003677F5">
        <w:rPr>
          <w:rFonts w:cstheme="minorHAnsi"/>
        </w:rPr>
        <w:t>, Invasive Alien Species</w:t>
      </w:r>
      <w:r w:rsidR="0094002F">
        <w:rPr>
          <w:rFonts w:cstheme="minorHAnsi"/>
        </w:rPr>
        <w:t xml:space="preserve">, the </w:t>
      </w:r>
      <w:r w:rsidR="009C0C4F">
        <w:rPr>
          <w:rFonts w:cstheme="minorHAnsi"/>
        </w:rPr>
        <w:t>Interlinkages among</w:t>
      </w:r>
      <w:r w:rsidR="0094002F">
        <w:rPr>
          <w:rFonts w:cstheme="minorHAnsi"/>
        </w:rPr>
        <w:t xml:space="preserve"> Biodiversity, Water, Food and Health, and Transformative Change</w:t>
      </w:r>
      <w:r w:rsidRPr="008D2CBB">
        <w:rPr>
          <w:rFonts w:cstheme="minorHAnsi"/>
        </w:rPr>
        <w:t>)</w:t>
      </w:r>
      <w:r>
        <w:rPr>
          <w:rFonts w:cstheme="minorHAnsi"/>
        </w:rPr>
        <w:t>;</w:t>
      </w:r>
    </w:p>
    <w:p w14:paraId="30737EB4" w14:textId="26ADF2B9" w:rsidR="008B6325" w:rsidRPr="008D2CBB" w:rsidRDefault="008B6325" w:rsidP="00784BD4">
      <w:pPr>
        <w:pStyle w:val="ListParagraph"/>
        <w:numPr>
          <w:ilvl w:val="0"/>
          <w:numId w:val="4"/>
        </w:numPr>
        <w:spacing w:after="120" w:line="276" w:lineRule="auto"/>
        <w:ind w:left="720"/>
        <w:contextualSpacing w:val="0"/>
        <w:rPr>
          <w:rFonts w:cstheme="minorHAnsi"/>
        </w:rPr>
      </w:pPr>
      <w:r w:rsidRPr="008D2CBB">
        <w:rPr>
          <w:rFonts w:cstheme="minorHAnsi"/>
        </w:rPr>
        <w:t xml:space="preserve">The development and implementation of the </w:t>
      </w:r>
      <w:r>
        <w:rPr>
          <w:rFonts w:cstheme="minorHAnsi"/>
        </w:rPr>
        <w:t>“</w:t>
      </w:r>
      <w:hyperlink r:id="rId16" w:history="1">
        <w:r w:rsidRPr="003B3305">
          <w:rPr>
            <w:rStyle w:val="Hyperlink"/>
            <w:rFonts w:cstheme="minorHAnsi"/>
          </w:rPr>
          <w:t>approach to recognizing and working with ILK in IPBES</w:t>
        </w:r>
      </w:hyperlink>
      <w:r>
        <w:rPr>
          <w:rFonts w:cstheme="minorHAnsi"/>
        </w:rPr>
        <w:t>”,</w:t>
      </w:r>
      <w:r w:rsidRPr="008D2CBB">
        <w:rPr>
          <w:rFonts w:cstheme="minorHAnsi"/>
        </w:rPr>
        <w:t xml:space="preserve"> which was formally approved by the Plenary at its </w:t>
      </w:r>
      <w:r>
        <w:rPr>
          <w:rFonts w:cstheme="minorHAnsi"/>
        </w:rPr>
        <w:t>fifth session</w:t>
      </w:r>
      <w:r w:rsidRPr="008D2CBB">
        <w:rPr>
          <w:rFonts w:cstheme="minorHAnsi"/>
        </w:rPr>
        <w:t xml:space="preserve"> in 2017 </w:t>
      </w:r>
      <w:r w:rsidRPr="00521314">
        <w:rPr>
          <w:rFonts w:eastAsia="Times New Roman" w:cstheme="minorHAnsi"/>
          <w:lang w:eastAsia="en-GB"/>
        </w:rPr>
        <w:t>in decision IPBES-5/1</w:t>
      </w:r>
      <w:r>
        <w:rPr>
          <w:rFonts w:eastAsia="Times New Roman" w:cstheme="minorHAnsi"/>
          <w:lang w:eastAsia="en-GB"/>
        </w:rPr>
        <w:t>,</w:t>
      </w:r>
      <w:r w:rsidRPr="008D2CBB">
        <w:rPr>
          <w:rFonts w:cstheme="minorHAnsi"/>
        </w:rPr>
        <w:t xml:space="preserve"> which sets out principles </w:t>
      </w:r>
      <w:r w:rsidR="003846AE">
        <w:rPr>
          <w:rFonts w:cstheme="minorHAnsi"/>
        </w:rPr>
        <w:t xml:space="preserve">and approaches </w:t>
      </w:r>
      <w:r w:rsidRPr="008D2CBB">
        <w:rPr>
          <w:rFonts w:cstheme="minorHAnsi"/>
        </w:rPr>
        <w:t>for IPBES’s work with ILK</w:t>
      </w:r>
      <w:r>
        <w:rPr>
          <w:rFonts w:cstheme="minorHAnsi"/>
        </w:rPr>
        <w:t>;</w:t>
      </w:r>
    </w:p>
    <w:p w14:paraId="59D09CD3" w14:textId="507BD290" w:rsidR="008B6325" w:rsidRPr="008D2CBB" w:rsidRDefault="008B6325" w:rsidP="00784BD4">
      <w:pPr>
        <w:pStyle w:val="ListParagraph"/>
        <w:numPr>
          <w:ilvl w:val="0"/>
          <w:numId w:val="4"/>
        </w:numPr>
        <w:spacing w:after="120" w:line="276" w:lineRule="auto"/>
        <w:ind w:left="720"/>
        <w:contextualSpacing w:val="0"/>
        <w:rPr>
          <w:rFonts w:cstheme="minorHAnsi"/>
          <w:color w:val="333333"/>
        </w:rPr>
      </w:pPr>
      <w:r w:rsidRPr="008D2CBB">
        <w:rPr>
          <w:rFonts w:cstheme="minorHAnsi"/>
        </w:rPr>
        <w:t>Development and implementation of methodological guidance for recognizing and working with ILK in IPBES, which aims to provide further detail and guidelines on how to work with ILK</w:t>
      </w:r>
      <w:r>
        <w:rPr>
          <w:rFonts w:cstheme="minorHAnsi"/>
        </w:rPr>
        <w:t xml:space="preserve"> within the IPBES context;</w:t>
      </w:r>
      <w:r w:rsidR="003846AE">
        <w:rPr>
          <w:rFonts w:cstheme="minorHAnsi"/>
        </w:rPr>
        <w:t xml:space="preserve"> and</w:t>
      </w:r>
    </w:p>
    <w:p w14:paraId="4C9F9E26" w14:textId="5A39A1B8" w:rsidR="5DBA75A7" w:rsidRPr="009C0C4F" w:rsidRDefault="008B6325" w:rsidP="009D45FF">
      <w:pPr>
        <w:pStyle w:val="ListParagraph"/>
        <w:numPr>
          <w:ilvl w:val="0"/>
          <w:numId w:val="4"/>
        </w:numPr>
        <w:spacing w:after="120" w:line="276" w:lineRule="auto"/>
        <w:ind w:left="720"/>
        <w:contextualSpacing w:val="0"/>
        <w:rPr>
          <w:rFonts w:ascii="Calibri" w:eastAsia="Calibri" w:hAnsi="Calibri" w:cs="Calibri"/>
          <w:color w:val="000000" w:themeColor="text1"/>
          <w:lang w:val="en-US"/>
        </w:rPr>
      </w:pPr>
      <w:r w:rsidRPr="009C0C4F">
        <w:rPr>
          <w:rFonts w:cstheme="minorBidi"/>
        </w:rPr>
        <w:t xml:space="preserve">Development and implementation of a </w:t>
      </w:r>
      <w:r w:rsidRPr="009C0C4F">
        <w:rPr>
          <w:rFonts w:cstheme="minorBidi"/>
          <w:color w:val="333333"/>
        </w:rPr>
        <w:t>“</w:t>
      </w:r>
      <w:hyperlink r:id="rId17">
        <w:r w:rsidRPr="009C0C4F">
          <w:rPr>
            <w:rStyle w:val="Hyperlink"/>
            <w:rFonts w:cstheme="minorBidi"/>
          </w:rPr>
          <w:t>participatory mechanism</w:t>
        </w:r>
      </w:hyperlink>
      <w:r w:rsidRPr="009C0C4F">
        <w:rPr>
          <w:rFonts w:cstheme="minorBidi"/>
        </w:rPr>
        <w:t xml:space="preserve">”, a series of activities and pathways to facilitate the participation of </w:t>
      </w:r>
      <w:r w:rsidR="007146DF" w:rsidRPr="009C0C4F">
        <w:rPr>
          <w:rFonts w:cstheme="minorBidi"/>
        </w:rPr>
        <w:t>Indigenous Peoples and local communities</w:t>
      </w:r>
      <w:r w:rsidRPr="009C0C4F">
        <w:rPr>
          <w:rFonts w:cstheme="minorBidi"/>
        </w:rPr>
        <w:t xml:space="preserve"> in IPBES assessments and other activities</w:t>
      </w:r>
      <w:r w:rsidR="009C0C4F" w:rsidRPr="009C0C4F">
        <w:rPr>
          <w:rFonts w:cstheme="minorBidi"/>
        </w:rPr>
        <w:t>, which includes o</w:t>
      </w:r>
      <w:proofErr w:type="spellStart"/>
      <w:r w:rsidR="5DBA75A7" w:rsidRPr="009C0C4F">
        <w:rPr>
          <w:rFonts w:ascii="Calibri" w:eastAsia="Calibri" w:hAnsi="Calibri" w:cs="Calibri"/>
          <w:color w:val="000000" w:themeColor="text1"/>
          <w:lang w:val="en-US"/>
        </w:rPr>
        <w:t>rganizing</w:t>
      </w:r>
      <w:proofErr w:type="spellEnd"/>
      <w:r w:rsidR="5DBA75A7" w:rsidRPr="009C0C4F">
        <w:rPr>
          <w:rFonts w:ascii="Calibri" w:eastAsia="Calibri" w:hAnsi="Calibri" w:cs="Calibri"/>
          <w:color w:val="000000" w:themeColor="text1"/>
          <w:lang w:val="en-US"/>
        </w:rPr>
        <w:t xml:space="preserve"> </w:t>
      </w:r>
      <w:hyperlink r:id="rId18">
        <w:r w:rsidR="5DBA75A7" w:rsidRPr="009C0C4F">
          <w:rPr>
            <w:rStyle w:val="Hyperlink"/>
            <w:rFonts w:ascii="Calibri" w:eastAsia="Calibri" w:hAnsi="Calibri" w:cs="Calibri"/>
            <w:lang w:val="en-US"/>
          </w:rPr>
          <w:t>ILK dialogue workshops</w:t>
        </w:r>
      </w:hyperlink>
      <w:r w:rsidR="5DBA75A7" w:rsidRPr="009C0C4F">
        <w:rPr>
          <w:rFonts w:ascii="Calibri" w:eastAsia="Calibri" w:hAnsi="Calibri" w:cs="Calibri"/>
          <w:color w:val="333333"/>
          <w:lang w:val="en-US"/>
        </w:rPr>
        <w:t xml:space="preserve"> </w:t>
      </w:r>
      <w:r w:rsidR="5DBA75A7" w:rsidRPr="009C0C4F">
        <w:rPr>
          <w:rFonts w:ascii="Calibri" w:eastAsia="Calibri" w:hAnsi="Calibri" w:cs="Calibri"/>
          <w:color w:val="000000" w:themeColor="text1"/>
          <w:lang w:val="en-US"/>
        </w:rPr>
        <w:t>for the IPBES assessments.</w:t>
      </w:r>
    </w:p>
    <w:p w14:paraId="0C797426" w14:textId="099AFA80" w:rsidR="0074512B" w:rsidRPr="00152999" w:rsidRDefault="1A4889CB" w:rsidP="005B570C">
      <w:pPr>
        <w:pStyle w:val="Heading3"/>
      </w:pPr>
      <w:bookmarkStart w:id="31" w:name="_Toc216198430"/>
      <w:r>
        <w:t xml:space="preserve">Working with </w:t>
      </w:r>
      <w:r w:rsidR="0074512B">
        <w:t>ILK in the assessment process</w:t>
      </w:r>
      <w:bookmarkEnd w:id="31"/>
    </w:p>
    <w:p w14:paraId="2A697ECB" w14:textId="49E29C52" w:rsidR="0074512B" w:rsidRDefault="0074512B" w:rsidP="00784BD4">
      <w:pPr>
        <w:pStyle w:val="Default"/>
        <w:spacing w:after="120" w:line="276" w:lineRule="auto"/>
        <w:jc w:val="both"/>
        <w:rPr>
          <w:rFonts w:asciiTheme="minorHAnsi" w:eastAsia="Times New Roman" w:hAnsiTheme="minorHAnsi" w:cstheme="minorBidi"/>
          <w:color w:val="auto"/>
          <w:lang w:eastAsia="en-GB"/>
        </w:rPr>
      </w:pPr>
      <w:r w:rsidRPr="4B57E2D5">
        <w:rPr>
          <w:rFonts w:asciiTheme="minorHAnsi" w:eastAsia="Times New Roman" w:hAnsiTheme="minorHAnsi" w:cstheme="minorBidi"/>
          <w:color w:val="auto"/>
          <w:lang w:eastAsia="en-GB"/>
        </w:rPr>
        <w:t>Following the IPBES approach to ILK</w:t>
      </w:r>
      <w:r w:rsidR="003846AE" w:rsidRPr="4B57E2D5">
        <w:rPr>
          <w:rFonts w:asciiTheme="minorHAnsi" w:eastAsia="Times New Roman" w:hAnsiTheme="minorHAnsi" w:cstheme="minorBidi"/>
          <w:color w:val="auto"/>
          <w:lang w:eastAsia="en-GB"/>
        </w:rPr>
        <w:t xml:space="preserve"> and as part of the participatory mechanism</w:t>
      </w:r>
      <w:r w:rsidRPr="4B57E2D5">
        <w:rPr>
          <w:rFonts w:asciiTheme="minorHAnsi" w:eastAsia="Times New Roman" w:hAnsiTheme="minorHAnsi" w:cstheme="minorBidi"/>
          <w:color w:val="auto"/>
          <w:lang w:eastAsia="en-GB"/>
        </w:rPr>
        <w:t xml:space="preserve">, </w:t>
      </w:r>
      <w:r w:rsidR="00CD7BFB">
        <w:rPr>
          <w:rFonts w:asciiTheme="minorHAnsi" w:eastAsia="Times New Roman" w:hAnsiTheme="minorHAnsi" w:cstheme="minorBidi"/>
          <w:color w:val="auto"/>
          <w:lang w:eastAsia="en-GB"/>
        </w:rPr>
        <w:t>two</w:t>
      </w:r>
      <w:r w:rsidR="0015378D">
        <w:rPr>
          <w:rFonts w:asciiTheme="minorHAnsi" w:eastAsia="Times New Roman" w:hAnsiTheme="minorHAnsi" w:cstheme="minorBidi"/>
          <w:color w:val="auto"/>
          <w:lang w:eastAsia="en-GB"/>
        </w:rPr>
        <w:t xml:space="preserve"> ILK</w:t>
      </w:r>
      <w:r w:rsidR="00CD7BFB">
        <w:rPr>
          <w:rFonts w:asciiTheme="minorHAnsi" w:eastAsia="Times New Roman" w:hAnsiTheme="minorHAnsi" w:cstheme="minorBidi"/>
          <w:color w:val="auto"/>
          <w:lang w:eastAsia="en-GB"/>
        </w:rPr>
        <w:t xml:space="preserve"> </w:t>
      </w:r>
      <w:r w:rsidRPr="4B57E2D5">
        <w:rPr>
          <w:rFonts w:asciiTheme="minorHAnsi" w:eastAsia="Times New Roman" w:hAnsiTheme="minorHAnsi" w:cstheme="minorBidi"/>
          <w:color w:val="auto"/>
          <w:lang w:eastAsia="en-GB"/>
        </w:rPr>
        <w:t xml:space="preserve">dialogue workshops are held during the cycle of </w:t>
      </w:r>
      <w:r w:rsidR="00714B55">
        <w:rPr>
          <w:rFonts w:asciiTheme="minorHAnsi" w:eastAsia="Times New Roman" w:hAnsiTheme="minorHAnsi" w:cstheme="minorBidi"/>
          <w:color w:val="auto"/>
          <w:lang w:eastAsia="en-GB"/>
        </w:rPr>
        <w:t>a “fast-track” IPBES</w:t>
      </w:r>
      <w:r w:rsidR="08842C8D" w:rsidRPr="4B57E2D5">
        <w:rPr>
          <w:rFonts w:asciiTheme="minorHAnsi" w:eastAsia="Times New Roman" w:hAnsiTheme="minorHAnsi" w:cstheme="minorBidi"/>
          <w:color w:val="auto"/>
          <w:lang w:eastAsia="en-GB"/>
        </w:rPr>
        <w:t xml:space="preserve"> </w:t>
      </w:r>
      <w:r w:rsidRPr="4B57E2D5">
        <w:rPr>
          <w:rFonts w:asciiTheme="minorHAnsi" w:eastAsia="Times New Roman" w:hAnsiTheme="minorHAnsi" w:cstheme="minorBidi"/>
          <w:color w:val="auto"/>
          <w:lang w:eastAsia="en-GB"/>
        </w:rPr>
        <w:t>assessment, as follows:</w:t>
      </w:r>
    </w:p>
    <w:p w14:paraId="134195B7" w14:textId="3A5E304D" w:rsidR="0074512B" w:rsidRPr="00C92FFB" w:rsidRDefault="0074512B" w:rsidP="00784BD4">
      <w:pPr>
        <w:pStyle w:val="Default"/>
        <w:numPr>
          <w:ilvl w:val="0"/>
          <w:numId w:val="7"/>
        </w:numPr>
        <w:spacing w:after="120" w:line="276" w:lineRule="auto"/>
        <w:ind w:left="714" w:hanging="357"/>
        <w:jc w:val="both"/>
        <w:rPr>
          <w:rFonts w:asciiTheme="minorHAnsi" w:eastAsia="Times New Roman" w:hAnsiTheme="minorHAnsi" w:cstheme="minorBidi"/>
          <w:color w:val="auto"/>
          <w:lang w:eastAsia="en-GB"/>
        </w:rPr>
      </w:pPr>
      <w:r w:rsidRPr="00C92FFB">
        <w:rPr>
          <w:rFonts w:asciiTheme="minorHAnsi" w:eastAsia="Times New Roman" w:hAnsiTheme="minorHAnsi" w:cstheme="minorBidi"/>
          <w:color w:val="auto"/>
          <w:lang w:eastAsia="en-GB"/>
        </w:rPr>
        <w:t>Discussing key ILK themes and framing of the assessment</w:t>
      </w:r>
      <w:r w:rsidR="00E346BD">
        <w:rPr>
          <w:rFonts w:asciiTheme="minorHAnsi" w:eastAsia="Times New Roman" w:hAnsiTheme="minorHAnsi" w:cstheme="minorBidi"/>
          <w:color w:val="auto"/>
          <w:lang w:eastAsia="en-GB"/>
        </w:rPr>
        <w:t xml:space="preserve"> (in the first months after an assessment commences)</w:t>
      </w:r>
      <w:r w:rsidRPr="00C92FFB">
        <w:rPr>
          <w:rFonts w:asciiTheme="minorHAnsi" w:eastAsia="Times New Roman" w:hAnsiTheme="minorHAnsi" w:cstheme="minorBidi"/>
          <w:color w:val="auto"/>
          <w:lang w:eastAsia="en-GB"/>
        </w:rPr>
        <w:t>;</w:t>
      </w:r>
      <w:r w:rsidR="00FF0034">
        <w:rPr>
          <w:rFonts w:asciiTheme="minorHAnsi" w:eastAsia="Times New Roman" w:hAnsiTheme="minorHAnsi" w:cstheme="minorBidi"/>
          <w:color w:val="auto"/>
          <w:lang w:eastAsia="en-GB"/>
        </w:rPr>
        <w:t xml:space="preserve"> and</w:t>
      </w:r>
    </w:p>
    <w:p w14:paraId="56194D9E" w14:textId="739BC4D9" w:rsidR="0074512B" w:rsidRPr="00C92FFB" w:rsidRDefault="0074512B" w:rsidP="00784BD4">
      <w:pPr>
        <w:pStyle w:val="Default"/>
        <w:numPr>
          <w:ilvl w:val="0"/>
          <w:numId w:val="7"/>
        </w:numPr>
        <w:spacing w:after="120" w:line="276" w:lineRule="auto"/>
        <w:ind w:left="714" w:hanging="357"/>
        <w:jc w:val="both"/>
        <w:rPr>
          <w:rFonts w:asciiTheme="minorHAnsi" w:eastAsia="Times New Roman" w:hAnsiTheme="minorHAnsi" w:cstheme="minorBidi"/>
          <w:color w:val="auto"/>
          <w:lang w:eastAsia="en-GB"/>
        </w:rPr>
      </w:pPr>
      <w:r w:rsidRPr="00C92FFB">
        <w:rPr>
          <w:rFonts w:asciiTheme="minorHAnsi" w:hAnsiTheme="minorHAnsi" w:cstheme="minorBidi"/>
        </w:rPr>
        <w:t xml:space="preserve">Reviewing the first draft of the chapters </w:t>
      </w:r>
      <w:r w:rsidR="12873A19" w:rsidRPr="77DB9760">
        <w:rPr>
          <w:rFonts w:asciiTheme="minorHAnsi" w:hAnsiTheme="minorHAnsi" w:cstheme="minorBidi"/>
        </w:rPr>
        <w:t>and summary for policymakers</w:t>
      </w:r>
      <w:r w:rsidRPr="77DB9760">
        <w:rPr>
          <w:rFonts w:asciiTheme="minorHAnsi" w:hAnsiTheme="minorHAnsi" w:cstheme="minorBidi"/>
        </w:rPr>
        <w:t xml:space="preserve"> </w:t>
      </w:r>
      <w:r w:rsidRPr="00C92FFB">
        <w:rPr>
          <w:rFonts w:asciiTheme="minorHAnsi" w:hAnsiTheme="minorHAnsi" w:cstheme="minorBidi"/>
        </w:rPr>
        <w:t>(</w:t>
      </w:r>
      <w:r w:rsidR="00E346BD">
        <w:rPr>
          <w:rFonts w:asciiTheme="minorHAnsi" w:hAnsiTheme="minorHAnsi" w:cstheme="minorBidi"/>
        </w:rPr>
        <w:t>during the assessment’s external review period</w:t>
      </w:r>
      <w:r w:rsidR="00C92FFB" w:rsidRPr="00C92FFB">
        <w:rPr>
          <w:rFonts w:asciiTheme="minorHAnsi" w:hAnsiTheme="minorHAnsi" w:cstheme="minorBidi"/>
        </w:rPr>
        <w:t>)</w:t>
      </w:r>
      <w:r w:rsidR="00F21A1E">
        <w:rPr>
          <w:rFonts w:asciiTheme="minorHAnsi" w:hAnsiTheme="minorHAnsi" w:cstheme="minorBidi"/>
        </w:rPr>
        <w:t>.</w:t>
      </w:r>
    </w:p>
    <w:p w14:paraId="6AAA15EB" w14:textId="1F1888AE" w:rsidR="003846AE" w:rsidRDefault="0074512B" w:rsidP="00784BD4">
      <w:pPr>
        <w:pStyle w:val="Default"/>
        <w:spacing w:after="120" w:line="276" w:lineRule="auto"/>
        <w:jc w:val="both"/>
        <w:rPr>
          <w:rFonts w:asciiTheme="minorHAnsi" w:eastAsia="Times New Roman" w:hAnsiTheme="minorHAnsi" w:cstheme="minorHAnsi"/>
          <w:color w:val="auto"/>
          <w:lang w:eastAsia="en-GB"/>
        </w:rPr>
      </w:pPr>
      <w:r>
        <w:rPr>
          <w:rFonts w:asciiTheme="minorHAnsi" w:eastAsia="Times New Roman" w:hAnsiTheme="minorHAnsi" w:cstheme="minorHAnsi"/>
          <w:color w:val="auto"/>
          <w:lang w:eastAsia="en-GB"/>
        </w:rPr>
        <w:lastRenderedPageBreak/>
        <w:t xml:space="preserve">These workshops bring together </w:t>
      </w:r>
      <w:bookmarkStart w:id="32" w:name="_Hlk187066829"/>
      <w:r w:rsidR="007B0407">
        <w:rPr>
          <w:rFonts w:asciiTheme="minorHAnsi" w:eastAsia="Times New Roman" w:hAnsiTheme="minorHAnsi" w:cstheme="minorHAnsi"/>
          <w:color w:val="auto"/>
          <w:lang w:eastAsia="en-GB"/>
        </w:rPr>
        <w:t xml:space="preserve">members of </w:t>
      </w:r>
      <w:r w:rsidR="002C604C" w:rsidRPr="002C604C">
        <w:rPr>
          <w:rFonts w:asciiTheme="minorHAnsi" w:eastAsia="Times New Roman" w:hAnsiTheme="minorHAnsi" w:cstheme="minorHAnsi"/>
          <w:color w:val="auto"/>
          <w:lang w:eastAsia="en-GB"/>
        </w:rPr>
        <w:t xml:space="preserve">Indigenous Peoples and local </w:t>
      </w:r>
      <w:r w:rsidR="007B0407" w:rsidRPr="002C604C">
        <w:rPr>
          <w:rFonts w:asciiTheme="minorHAnsi" w:eastAsia="Times New Roman" w:hAnsiTheme="minorHAnsi" w:cstheme="minorHAnsi"/>
          <w:color w:val="auto"/>
          <w:lang w:eastAsia="en-GB"/>
        </w:rPr>
        <w:t>communit</w:t>
      </w:r>
      <w:r w:rsidR="007B0407">
        <w:rPr>
          <w:rFonts w:asciiTheme="minorHAnsi" w:eastAsia="Times New Roman" w:hAnsiTheme="minorHAnsi" w:cstheme="minorHAnsi"/>
          <w:color w:val="auto"/>
          <w:lang w:eastAsia="en-GB"/>
        </w:rPr>
        <w:t>ies</w:t>
      </w:r>
      <w:r w:rsidR="00AE7D81">
        <w:rPr>
          <w:rFonts w:asciiTheme="minorHAnsi" w:eastAsia="Times New Roman" w:hAnsiTheme="minorHAnsi" w:cstheme="minorHAnsi"/>
          <w:color w:val="auto"/>
          <w:lang w:eastAsia="en-GB"/>
        </w:rPr>
        <w:t>, Indigenous and non-indigenous scientist</w:t>
      </w:r>
      <w:r w:rsidR="007B0407">
        <w:rPr>
          <w:rFonts w:asciiTheme="minorHAnsi" w:eastAsia="Times New Roman" w:hAnsiTheme="minorHAnsi" w:cstheme="minorHAnsi"/>
          <w:color w:val="auto"/>
          <w:lang w:eastAsia="en-GB"/>
        </w:rPr>
        <w:t>s</w:t>
      </w:r>
      <w:r w:rsidR="00AE7D81">
        <w:rPr>
          <w:rFonts w:asciiTheme="minorHAnsi" w:eastAsia="Times New Roman" w:hAnsiTheme="minorHAnsi" w:cstheme="minorHAnsi"/>
          <w:color w:val="auto"/>
          <w:lang w:eastAsia="en-GB"/>
        </w:rPr>
        <w:t xml:space="preserve">, </w:t>
      </w:r>
      <w:bookmarkEnd w:id="32"/>
      <w:r w:rsidRPr="00521314">
        <w:rPr>
          <w:rFonts w:asciiTheme="minorHAnsi" w:eastAsia="Times New Roman" w:hAnsiTheme="minorHAnsi" w:cstheme="minorHAnsi"/>
          <w:color w:val="auto"/>
          <w:lang w:eastAsia="en-GB"/>
        </w:rPr>
        <w:t>and authors of the assessment to discuss</w:t>
      </w:r>
      <w:r>
        <w:rPr>
          <w:rFonts w:asciiTheme="minorHAnsi" w:eastAsia="Times New Roman" w:hAnsiTheme="minorHAnsi" w:cstheme="minorHAnsi"/>
          <w:color w:val="auto"/>
          <w:lang w:eastAsia="en-GB"/>
        </w:rPr>
        <w:t xml:space="preserve"> key themes relating to the assessment</w:t>
      </w:r>
      <w:r w:rsidRPr="00521314">
        <w:rPr>
          <w:rFonts w:asciiTheme="minorHAnsi" w:eastAsia="Times New Roman" w:hAnsiTheme="minorHAnsi" w:cstheme="minorHAnsi"/>
          <w:color w:val="auto"/>
          <w:lang w:eastAsia="en-GB"/>
        </w:rPr>
        <w:t>. The</w:t>
      </w:r>
      <w:r>
        <w:rPr>
          <w:rFonts w:asciiTheme="minorHAnsi" w:eastAsia="Times New Roman" w:hAnsiTheme="minorHAnsi" w:cstheme="minorHAnsi"/>
          <w:color w:val="auto"/>
          <w:lang w:eastAsia="en-GB"/>
        </w:rPr>
        <w:t xml:space="preserve">y </w:t>
      </w:r>
      <w:r w:rsidRPr="00521314">
        <w:rPr>
          <w:rFonts w:asciiTheme="minorHAnsi" w:eastAsia="Times New Roman" w:hAnsiTheme="minorHAnsi" w:cstheme="minorHAnsi"/>
          <w:color w:val="auto"/>
          <w:lang w:eastAsia="en-GB"/>
        </w:rPr>
        <w:t xml:space="preserve">are part of a series of </w:t>
      </w:r>
      <w:r>
        <w:rPr>
          <w:rFonts w:asciiTheme="minorHAnsi" w:eastAsia="Times New Roman" w:hAnsiTheme="minorHAnsi" w:cstheme="minorHAnsi"/>
          <w:color w:val="auto"/>
          <w:lang w:eastAsia="en-GB"/>
        </w:rPr>
        <w:t xml:space="preserve">complementary </w:t>
      </w:r>
      <w:r w:rsidRPr="00521314">
        <w:rPr>
          <w:rFonts w:asciiTheme="minorHAnsi" w:eastAsia="Times New Roman" w:hAnsiTheme="minorHAnsi" w:cstheme="minorHAnsi"/>
          <w:color w:val="auto"/>
          <w:lang w:eastAsia="en-GB"/>
        </w:rPr>
        <w:t>activities for working with ILK</w:t>
      </w:r>
      <w:r>
        <w:rPr>
          <w:rFonts w:asciiTheme="minorHAnsi" w:eastAsia="Times New Roman" w:hAnsiTheme="minorHAnsi" w:cstheme="minorHAnsi"/>
          <w:color w:val="auto"/>
          <w:lang w:eastAsia="en-GB"/>
        </w:rPr>
        <w:t xml:space="preserve"> and enhancing participation by </w:t>
      </w:r>
      <w:r w:rsidR="002C604C" w:rsidRPr="002C604C">
        <w:rPr>
          <w:rFonts w:asciiTheme="minorHAnsi" w:eastAsia="Times New Roman" w:hAnsiTheme="minorHAnsi" w:cstheme="minorHAnsi"/>
          <w:color w:val="auto"/>
          <w:lang w:eastAsia="en-GB"/>
        </w:rPr>
        <w:t>Indigenous Peoples and local communities</w:t>
      </w:r>
      <w:r w:rsidRPr="00521314">
        <w:rPr>
          <w:rFonts w:asciiTheme="minorHAnsi" w:eastAsia="Times New Roman" w:hAnsiTheme="minorHAnsi" w:cstheme="minorHAnsi"/>
          <w:color w:val="auto"/>
          <w:lang w:eastAsia="en-GB"/>
        </w:rPr>
        <w:t xml:space="preserve"> throughout the assessment process</w:t>
      </w:r>
      <w:r>
        <w:rPr>
          <w:rFonts w:asciiTheme="minorHAnsi" w:eastAsia="Times New Roman" w:hAnsiTheme="minorHAnsi" w:cstheme="minorHAnsi"/>
          <w:color w:val="auto"/>
          <w:lang w:eastAsia="en-GB"/>
        </w:rPr>
        <w:t xml:space="preserve">. </w:t>
      </w:r>
    </w:p>
    <w:p w14:paraId="65DC1DEF" w14:textId="25AB63B6" w:rsidR="0074512B" w:rsidRPr="008A313F" w:rsidRDefault="0074512B" w:rsidP="00235334">
      <w:pPr>
        <w:pStyle w:val="Default"/>
        <w:spacing w:line="276" w:lineRule="auto"/>
        <w:contextualSpacing/>
        <w:jc w:val="both"/>
        <w:rPr>
          <w:rFonts w:cstheme="minorBidi"/>
          <w:i/>
          <w:sz w:val="22"/>
          <w:szCs w:val="22"/>
        </w:rPr>
      </w:pPr>
      <w:r>
        <w:rPr>
          <w:rFonts w:asciiTheme="minorHAnsi" w:eastAsia="Times New Roman" w:hAnsiTheme="minorHAnsi" w:cstheme="minorHAnsi"/>
          <w:color w:val="auto"/>
          <w:lang w:eastAsia="en-GB"/>
        </w:rPr>
        <w:t xml:space="preserve">Other activities </w:t>
      </w:r>
      <w:r w:rsidR="00C85F34">
        <w:rPr>
          <w:rFonts w:asciiTheme="minorHAnsi" w:eastAsia="Times New Roman" w:hAnsiTheme="minorHAnsi" w:cstheme="minorHAnsi"/>
          <w:color w:val="auto"/>
          <w:lang w:eastAsia="en-GB"/>
        </w:rPr>
        <w:t xml:space="preserve">during an assessment </w:t>
      </w:r>
      <w:r>
        <w:rPr>
          <w:rFonts w:asciiTheme="minorHAnsi" w:eastAsia="Times New Roman" w:hAnsiTheme="minorHAnsi" w:cstheme="minorHAnsi"/>
          <w:color w:val="auto"/>
          <w:lang w:eastAsia="en-GB"/>
        </w:rPr>
        <w:t xml:space="preserve">include an online call for contributions, </w:t>
      </w:r>
      <w:r w:rsidR="003846AE">
        <w:rPr>
          <w:rFonts w:asciiTheme="minorHAnsi" w:eastAsia="Times New Roman" w:hAnsiTheme="minorHAnsi" w:cstheme="minorHAnsi"/>
          <w:color w:val="auto"/>
          <w:lang w:eastAsia="en-GB"/>
        </w:rPr>
        <w:t xml:space="preserve">invitations to </w:t>
      </w:r>
      <w:r>
        <w:rPr>
          <w:rFonts w:asciiTheme="minorHAnsi" w:eastAsia="Times New Roman" w:hAnsiTheme="minorHAnsi" w:cstheme="minorHAnsi"/>
          <w:color w:val="auto"/>
          <w:lang w:eastAsia="en-GB"/>
        </w:rPr>
        <w:t>contributing authors and review of diverse literature and materials</w:t>
      </w:r>
      <w:r w:rsidRPr="00521314">
        <w:rPr>
          <w:rFonts w:asciiTheme="minorHAnsi" w:eastAsia="Times New Roman" w:hAnsiTheme="minorHAnsi" w:cstheme="minorHAnsi"/>
          <w:color w:val="auto"/>
          <w:lang w:eastAsia="en-GB"/>
        </w:rPr>
        <w:t xml:space="preserve">. </w:t>
      </w:r>
    </w:p>
    <w:p w14:paraId="4C7EF555" w14:textId="4A197521" w:rsidR="009877DB" w:rsidRDefault="009877DB" w:rsidP="00031898">
      <w:pPr>
        <w:pStyle w:val="Heading2"/>
      </w:pPr>
      <w:bookmarkStart w:id="33" w:name="_Toc216198431"/>
      <w:r>
        <w:t>Objectives of the ILK dialogue workshop</w:t>
      </w:r>
      <w:bookmarkEnd w:id="28"/>
      <w:bookmarkEnd w:id="33"/>
    </w:p>
    <w:p w14:paraId="77CC1966" w14:textId="124D24EC" w:rsidR="0D5D8730" w:rsidRDefault="0D5D8730" w:rsidP="00784BD4">
      <w:pPr>
        <w:spacing w:before="0" w:line="276" w:lineRule="auto"/>
        <w:jc w:val="both"/>
        <w:rPr>
          <w:rFonts w:ascii="Calibri" w:eastAsia="Calibri" w:hAnsi="Calibri" w:cs="Calibri"/>
          <w:color w:val="000000" w:themeColor="text1"/>
          <w:lang w:val="en-US"/>
        </w:rPr>
      </w:pPr>
      <w:r w:rsidRPr="4B57E2D5">
        <w:rPr>
          <w:rFonts w:ascii="Calibri" w:eastAsia="Calibri" w:hAnsi="Calibri" w:cs="Calibri"/>
          <w:color w:val="000000" w:themeColor="text1"/>
          <w:lang w:val="en-US"/>
        </w:rPr>
        <w:t xml:space="preserve">The first ILK dialogue aims to provide a platform for discussion between </w:t>
      </w:r>
      <w:r w:rsidR="0024497F">
        <w:rPr>
          <w:rFonts w:ascii="Calibri" w:eastAsia="Calibri" w:hAnsi="Calibri" w:cs="Calibri"/>
          <w:color w:val="000000" w:themeColor="text1"/>
          <w:lang w:val="en-US"/>
        </w:rPr>
        <w:t>participants of the workshop</w:t>
      </w:r>
      <w:r w:rsidRPr="4B57E2D5">
        <w:rPr>
          <w:rFonts w:ascii="Calibri" w:eastAsia="Calibri" w:hAnsi="Calibri" w:cs="Calibri"/>
          <w:color w:val="000000" w:themeColor="text1"/>
          <w:lang w:val="en-US"/>
        </w:rPr>
        <w:t xml:space="preserve"> about potential key ILK </w:t>
      </w:r>
      <w:r w:rsidR="00BA3BD1">
        <w:rPr>
          <w:rFonts w:ascii="Calibri" w:eastAsia="Calibri" w:hAnsi="Calibri" w:cs="Calibri"/>
          <w:color w:val="000000" w:themeColor="text1"/>
          <w:lang w:val="en-US"/>
        </w:rPr>
        <w:t xml:space="preserve">concepts, </w:t>
      </w:r>
      <w:r w:rsidRPr="4B57E2D5">
        <w:rPr>
          <w:rFonts w:ascii="Calibri" w:eastAsia="Calibri" w:hAnsi="Calibri" w:cs="Calibri"/>
          <w:color w:val="000000" w:themeColor="text1"/>
          <w:lang w:val="en-US"/>
        </w:rPr>
        <w:t>themes, questions, challenges, opportunities, resources and other issues relating to the IPBES</w:t>
      </w:r>
      <w:r w:rsidR="00A63261">
        <w:rPr>
          <w:rFonts w:ascii="Calibri" w:eastAsia="Calibri" w:hAnsi="Calibri" w:cs="Calibri"/>
          <w:color w:val="000000" w:themeColor="text1"/>
          <w:lang w:val="en-US"/>
        </w:rPr>
        <w:t xml:space="preserve"> </w:t>
      </w:r>
      <w:r w:rsidR="008A492C" w:rsidRPr="008A492C">
        <w:rPr>
          <w:rFonts w:ascii="Calibri" w:eastAsia="Calibri" w:hAnsi="Calibri" w:cs="Calibri"/>
          <w:color w:val="000000" w:themeColor="text1"/>
          <w:lang w:val="en-US"/>
        </w:rPr>
        <w:t>assessment of spatial planning and ecological connectivity</w:t>
      </w:r>
      <w:r w:rsidRPr="4B57E2D5">
        <w:rPr>
          <w:rFonts w:ascii="Calibri" w:eastAsia="Calibri" w:hAnsi="Calibri" w:cs="Calibri"/>
          <w:color w:val="000000" w:themeColor="text1"/>
          <w:lang w:val="en-US"/>
        </w:rPr>
        <w:t>. Specific aims of the dialogue include:</w:t>
      </w:r>
    </w:p>
    <w:p w14:paraId="030FDBBD" w14:textId="2004A739" w:rsidR="0D5D8730" w:rsidRDefault="0D5D8730" w:rsidP="00235334">
      <w:pPr>
        <w:pStyle w:val="ListParagraph"/>
        <w:numPr>
          <w:ilvl w:val="0"/>
          <w:numId w:val="12"/>
        </w:numPr>
        <w:spacing w:before="0" w:after="120" w:line="276" w:lineRule="auto"/>
        <w:ind w:left="714" w:hanging="357"/>
        <w:contextualSpacing w:val="0"/>
        <w:rPr>
          <w:rFonts w:ascii="Calibri" w:eastAsia="Calibri" w:hAnsi="Calibri" w:cs="Calibri"/>
          <w:color w:val="000000" w:themeColor="text1"/>
          <w:lang w:val="en-US"/>
        </w:rPr>
      </w:pPr>
      <w:r w:rsidRPr="18E6AAF6">
        <w:rPr>
          <w:rFonts w:ascii="Calibri" w:eastAsia="Calibri" w:hAnsi="Calibri" w:cs="Calibri"/>
          <w:color w:val="000000" w:themeColor="text1"/>
          <w:lang w:val="en-US"/>
        </w:rPr>
        <w:t xml:space="preserve">Developing recommendations from </w:t>
      </w:r>
      <w:r w:rsidR="008B5D5B" w:rsidRPr="008B5D5B">
        <w:rPr>
          <w:rFonts w:ascii="Calibri" w:eastAsia="Calibri" w:hAnsi="Calibri" w:cs="Calibri"/>
          <w:color w:val="000000" w:themeColor="text1"/>
          <w:lang w:val="en-US"/>
        </w:rPr>
        <w:t>Indigenous Peoples and local communities</w:t>
      </w:r>
      <w:r w:rsidRPr="18E6AAF6">
        <w:rPr>
          <w:rFonts w:ascii="Calibri" w:eastAsia="Calibri" w:hAnsi="Calibri" w:cs="Calibri"/>
          <w:color w:val="000000" w:themeColor="text1"/>
          <w:lang w:val="en-US"/>
        </w:rPr>
        <w:t xml:space="preserve"> for key themes or questions </w:t>
      </w:r>
      <w:r w:rsidR="006F2891">
        <w:rPr>
          <w:rFonts w:ascii="Calibri" w:eastAsia="Calibri" w:hAnsi="Calibri" w:cs="Calibri"/>
          <w:color w:val="000000" w:themeColor="text1"/>
          <w:lang w:val="en-US"/>
        </w:rPr>
        <w:t>of</w:t>
      </w:r>
      <w:r w:rsidR="006F2891" w:rsidRPr="18E6AAF6">
        <w:rPr>
          <w:rFonts w:ascii="Calibri" w:eastAsia="Calibri" w:hAnsi="Calibri" w:cs="Calibri"/>
          <w:color w:val="000000" w:themeColor="text1"/>
          <w:lang w:val="en-US"/>
        </w:rPr>
        <w:t xml:space="preserve"> </w:t>
      </w:r>
      <w:r w:rsidRPr="18E6AAF6">
        <w:rPr>
          <w:rFonts w:ascii="Calibri" w:eastAsia="Calibri" w:hAnsi="Calibri" w:cs="Calibri"/>
          <w:color w:val="000000" w:themeColor="text1"/>
          <w:lang w:val="en-US"/>
        </w:rPr>
        <w:t>the assessment, which will help to shape an ILK narrative for the assessment and direct the collection, synthesis and analysis of information;</w:t>
      </w:r>
    </w:p>
    <w:p w14:paraId="026CEF10" w14:textId="109A639E" w:rsidR="001E1F6A" w:rsidRDefault="001E1F6A" w:rsidP="00235334">
      <w:pPr>
        <w:pStyle w:val="ListParagraph"/>
        <w:numPr>
          <w:ilvl w:val="0"/>
          <w:numId w:val="12"/>
        </w:numPr>
        <w:spacing w:before="0" w:after="120" w:line="276" w:lineRule="auto"/>
        <w:ind w:left="714" w:hanging="357"/>
        <w:contextualSpacing w:val="0"/>
        <w:rPr>
          <w:rFonts w:ascii="Calibri" w:eastAsia="Calibri" w:hAnsi="Calibri" w:cs="Calibri"/>
          <w:color w:val="000000" w:themeColor="text1"/>
          <w:lang w:val="en-US"/>
        </w:rPr>
      </w:pPr>
      <w:r>
        <w:rPr>
          <w:rFonts w:ascii="Calibri" w:eastAsia="Calibri" w:hAnsi="Calibri" w:cs="Calibri"/>
          <w:color w:val="000000" w:themeColor="text1"/>
          <w:lang w:val="en-US"/>
        </w:rPr>
        <w:t xml:space="preserve">Discussing </w:t>
      </w:r>
      <w:r w:rsidR="00063990">
        <w:rPr>
          <w:rFonts w:ascii="Calibri" w:eastAsia="Calibri" w:hAnsi="Calibri" w:cs="Calibri"/>
          <w:color w:val="000000" w:themeColor="text1"/>
          <w:lang w:val="en-US"/>
        </w:rPr>
        <w:t xml:space="preserve">how </w:t>
      </w:r>
      <w:r w:rsidR="00063990" w:rsidRPr="008B5D5B">
        <w:rPr>
          <w:rFonts w:ascii="Calibri" w:eastAsia="Calibri" w:hAnsi="Calibri" w:cs="Calibri"/>
          <w:color w:val="000000" w:themeColor="text1"/>
          <w:lang w:val="en-US"/>
        </w:rPr>
        <w:t>Indigenous Peoples and local communities</w:t>
      </w:r>
      <w:r w:rsidR="00063990">
        <w:rPr>
          <w:rFonts w:ascii="Calibri" w:eastAsia="Calibri" w:hAnsi="Calibri" w:cs="Calibri"/>
          <w:color w:val="000000" w:themeColor="text1"/>
          <w:lang w:val="en-US"/>
        </w:rPr>
        <w:t xml:space="preserve"> conceptualize, </w:t>
      </w:r>
      <w:r w:rsidR="008A492C">
        <w:rPr>
          <w:rFonts w:ascii="Calibri" w:eastAsia="Calibri" w:hAnsi="Calibri" w:cs="Calibri"/>
          <w:color w:val="000000" w:themeColor="text1"/>
          <w:lang w:val="en-US"/>
        </w:rPr>
        <w:t xml:space="preserve">use, manage </w:t>
      </w:r>
      <w:r w:rsidR="00063990">
        <w:rPr>
          <w:rFonts w:ascii="Calibri" w:eastAsia="Calibri" w:hAnsi="Calibri" w:cs="Calibri"/>
          <w:color w:val="000000" w:themeColor="text1"/>
          <w:lang w:val="en-US"/>
        </w:rPr>
        <w:t xml:space="preserve">and govern </w:t>
      </w:r>
      <w:r w:rsidR="008A492C">
        <w:rPr>
          <w:rFonts w:ascii="Calibri" w:eastAsia="Calibri" w:hAnsi="Calibri" w:cs="Calibri"/>
          <w:color w:val="000000" w:themeColor="text1"/>
          <w:lang w:val="en-US"/>
        </w:rPr>
        <w:t>landscapes and seascapes</w:t>
      </w:r>
      <w:r w:rsidR="00063990">
        <w:rPr>
          <w:rFonts w:ascii="Calibri" w:eastAsia="Calibri" w:hAnsi="Calibri" w:cs="Calibri"/>
          <w:color w:val="000000" w:themeColor="text1"/>
          <w:lang w:val="en-US"/>
        </w:rPr>
        <w:t>;</w:t>
      </w:r>
    </w:p>
    <w:p w14:paraId="1C3592B4" w14:textId="29E0409D" w:rsidR="0D5D8730" w:rsidRDefault="0D5D8730" w:rsidP="00235334">
      <w:pPr>
        <w:pStyle w:val="ListParagraph"/>
        <w:numPr>
          <w:ilvl w:val="0"/>
          <w:numId w:val="12"/>
        </w:numPr>
        <w:spacing w:before="0" w:after="120" w:line="276" w:lineRule="auto"/>
        <w:ind w:left="714" w:hanging="357"/>
        <w:contextualSpacing w:val="0"/>
        <w:rPr>
          <w:rFonts w:ascii="Calibri" w:eastAsia="Calibri" w:hAnsi="Calibri" w:cs="Calibri"/>
          <w:color w:val="000000" w:themeColor="text1"/>
          <w:lang w:val="en-US"/>
        </w:rPr>
      </w:pPr>
      <w:r w:rsidRPr="18E6AAF6">
        <w:rPr>
          <w:rFonts w:ascii="Calibri" w:eastAsia="Calibri" w:hAnsi="Calibri" w:cs="Calibri"/>
          <w:color w:val="000000" w:themeColor="text1"/>
          <w:lang w:val="en-US"/>
        </w:rPr>
        <w:t xml:space="preserve">Discussing challenges, risks and opportunities </w:t>
      </w:r>
      <w:r w:rsidR="000F2E03">
        <w:rPr>
          <w:rFonts w:ascii="Calibri" w:eastAsia="Calibri" w:hAnsi="Calibri" w:cs="Calibri"/>
          <w:color w:val="000000" w:themeColor="text1"/>
          <w:lang w:val="en-US"/>
        </w:rPr>
        <w:t>related to</w:t>
      </w:r>
      <w:r w:rsidR="00C9686F" w:rsidRPr="18E6AAF6">
        <w:rPr>
          <w:rFonts w:ascii="Calibri" w:eastAsia="Calibri" w:hAnsi="Calibri" w:cs="Calibri"/>
          <w:color w:val="000000" w:themeColor="text1"/>
          <w:lang w:val="en-US"/>
        </w:rPr>
        <w:t xml:space="preserve"> </w:t>
      </w:r>
      <w:r w:rsidRPr="18E6AAF6">
        <w:rPr>
          <w:rFonts w:ascii="Calibri" w:eastAsia="Calibri" w:hAnsi="Calibri" w:cs="Calibri"/>
          <w:color w:val="000000" w:themeColor="text1"/>
          <w:lang w:val="en-US"/>
        </w:rPr>
        <w:t xml:space="preserve">the assessment from the perspectives of </w:t>
      </w:r>
      <w:r w:rsidR="008B5D5B" w:rsidRPr="002C604C">
        <w:rPr>
          <w:rFonts w:eastAsia="Times New Roman" w:cstheme="minorHAnsi"/>
          <w:lang w:eastAsia="en-GB"/>
        </w:rPr>
        <w:t>Indigenous Peoples and local communities</w:t>
      </w:r>
      <w:r w:rsidRPr="18E6AAF6">
        <w:rPr>
          <w:rFonts w:ascii="Calibri" w:eastAsia="Calibri" w:hAnsi="Calibri" w:cs="Calibri"/>
          <w:color w:val="000000" w:themeColor="text1"/>
          <w:lang w:val="en-US"/>
        </w:rPr>
        <w:t>;</w:t>
      </w:r>
    </w:p>
    <w:p w14:paraId="45B102C4" w14:textId="7841959C" w:rsidR="0D5D8730" w:rsidRDefault="0D5D8730" w:rsidP="00235334">
      <w:pPr>
        <w:pStyle w:val="ListParagraph"/>
        <w:numPr>
          <w:ilvl w:val="0"/>
          <w:numId w:val="12"/>
        </w:numPr>
        <w:spacing w:before="0" w:after="120" w:line="276" w:lineRule="auto"/>
        <w:ind w:left="714" w:hanging="357"/>
        <w:contextualSpacing w:val="0"/>
        <w:rPr>
          <w:rFonts w:ascii="Calibri" w:eastAsia="Calibri" w:hAnsi="Calibri" w:cs="Calibri"/>
          <w:color w:val="000000" w:themeColor="text1"/>
          <w:lang w:val="en-US"/>
        </w:rPr>
      </w:pPr>
      <w:r w:rsidRPr="18E6AAF6">
        <w:rPr>
          <w:rFonts w:ascii="Calibri" w:eastAsia="Calibri" w:hAnsi="Calibri" w:cs="Calibri"/>
          <w:color w:val="000000" w:themeColor="text1"/>
          <w:lang w:val="en-US"/>
        </w:rPr>
        <w:t>Beginning to develop case studies of relevance to the assessment;</w:t>
      </w:r>
    </w:p>
    <w:p w14:paraId="03FCC1D2" w14:textId="7F4BE70D" w:rsidR="0D5D8730" w:rsidRDefault="00FC7C12" w:rsidP="00235334">
      <w:pPr>
        <w:pStyle w:val="ListParagraph"/>
        <w:numPr>
          <w:ilvl w:val="0"/>
          <w:numId w:val="12"/>
        </w:numPr>
        <w:spacing w:before="0" w:after="120" w:line="276" w:lineRule="auto"/>
        <w:ind w:left="714" w:hanging="357"/>
        <w:contextualSpacing w:val="0"/>
        <w:rPr>
          <w:rFonts w:ascii="Calibri" w:eastAsia="Calibri" w:hAnsi="Calibri" w:cs="Calibri"/>
          <w:color w:val="000000" w:themeColor="text1"/>
          <w:lang w:val="en-US"/>
        </w:rPr>
      </w:pPr>
      <w:r w:rsidRPr="18E6AAF6">
        <w:rPr>
          <w:rFonts w:ascii="Calibri" w:eastAsia="Calibri" w:hAnsi="Calibri" w:cs="Calibri"/>
          <w:color w:val="000000" w:themeColor="text1"/>
          <w:lang w:val="en-US"/>
        </w:rPr>
        <w:t xml:space="preserve">Identifying </w:t>
      </w:r>
      <w:r w:rsidR="0D5D8730" w:rsidRPr="18E6AAF6">
        <w:rPr>
          <w:rFonts w:ascii="Calibri" w:eastAsia="Calibri" w:hAnsi="Calibri" w:cs="Calibri"/>
          <w:color w:val="000000" w:themeColor="text1"/>
          <w:lang w:val="en-US"/>
        </w:rPr>
        <w:t xml:space="preserve">experts who can contribute to the assessment as </w:t>
      </w:r>
      <w:proofErr w:type="gramStart"/>
      <w:r w:rsidR="0D5D8730" w:rsidRPr="18E6AAF6">
        <w:rPr>
          <w:rFonts w:ascii="Calibri" w:eastAsia="Calibri" w:hAnsi="Calibri" w:cs="Calibri"/>
          <w:color w:val="000000" w:themeColor="text1"/>
          <w:lang w:val="en-US"/>
        </w:rPr>
        <w:t>contributing</w:t>
      </w:r>
      <w:proofErr w:type="gramEnd"/>
      <w:r w:rsidR="0D5D8730" w:rsidRPr="18E6AAF6">
        <w:rPr>
          <w:rFonts w:ascii="Calibri" w:eastAsia="Calibri" w:hAnsi="Calibri" w:cs="Calibri"/>
          <w:color w:val="000000" w:themeColor="text1"/>
          <w:lang w:val="en-US"/>
        </w:rPr>
        <w:t xml:space="preserve"> authors or participants in future dialogue workshops and review processes; and   </w:t>
      </w:r>
    </w:p>
    <w:p w14:paraId="6B284017" w14:textId="5CA75AE0" w:rsidR="0D5D8730" w:rsidRDefault="0D5D8730" w:rsidP="00784BD4">
      <w:pPr>
        <w:pStyle w:val="ListParagraph"/>
        <w:numPr>
          <w:ilvl w:val="0"/>
          <w:numId w:val="12"/>
        </w:numPr>
        <w:spacing w:before="220" w:after="220" w:line="276" w:lineRule="auto"/>
        <w:rPr>
          <w:rFonts w:ascii="Calibri" w:eastAsia="Calibri" w:hAnsi="Calibri" w:cs="Calibri"/>
          <w:color w:val="000000" w:themeColor="text1"/>
          <w:lang w:val="en-US"/>
        </w:rPr>
      </w:pPr>
      <w:r w:rsidRPr="18E6AAF6">
        <w:rPr>
          <w:rFonts w:ascii="Calibri" w:eastAsia="Calibri" w:hAnsi="Calibri" w:cs="Calibri"/>
          <w:color w:val="000000" w:themeColor="text1"/>
          <w:lang w:val="en-US"/>
        </w:rPr>
        <w:t>Identifying resources and sources of information that could be included in the assessment.</w:t>
      </w:r>
    </w:p>
    <w:p w14:paraId="543579C0" w14:textId="553782BE" w:rsidR="00011813" w:rsidRDefault="00011813" w:rsidP="00031898">
      <w:pPr>
        <w:pStyle w:val="Heading2"/>
      </w:pPr>
      <w:bookmarkStart w:id="34" w:name="_Toc133587877"/>
      <w:bookmarkStart w:id="35" w:name="_Toc216198432"/>
      <w:r>
        <w:t>Methods</w:t>
      </w:r>
      <w:bookmarkEnd w:id="34"/>
      <w:r w:rsidR="008F73CC">
        <w:t xml:space="preserve"> for the dialogue workshop</w:t>
      </w:r>
      <w:bookmarkEnd w:id="35"/>
    </w:p>
    <w:p w14:paraId="7027B672" w14:textId="1DEBE3C6" w:rsidR="00AA1917" w:rsidRDefault="706C6DFC" w:rsidP="00784BD4">
      <w:pPr>
        <w:spacing w:before="0" w:line="276" w:lineRule="auto"/>
        <w:jc w:val="both"/>
        <w:rPr>
          <w:rFonts w:cstheme="minorBidi"/>
        </w:rPr>
      </w:pPr>
      <w:r w:rsidRPr="00BD04D7">
        <w:rPr>
          <w:rFonts w:cstheme="minorBidi"/>
        </w:rPr>
        <w:t xml:space="preserve">The workshop </w:t>
      </w:r>
      <w:r w:rsidR="0066778F">
        <w:rPr>
          <w:rFonts w:cstheme="minorBidi"/>
        </w:rPr>
        <w:t>was held</w:t>
      </w:r>
      <w:r w:rsidRPr="00BD04D7">
        <w:rPr>
          <w:rFonts w:cstheme="minorBidi"/>
        </w:rPr>
        <w:t xml:space="preserve"> in-person over </w:t>
      </w:r>
      <w:r w:rsidR="000B03D3">
        <w:rPr>
          <w:rFonts w:cstheme="minorBidi"/>
        </w:rPr>
        <w:t>five</w:t>
      </w:r>
      <w:r w:rsidR="000B03D3" w:rsidRPr="00BD04D7">
        <w:rPr>
          <w:rFonts w:cstheme="minorBidi"/>
        </w:rPr>
        <w:t xml:space="preserve"> </w:t>
      </w:r>
      <w:r w:rsidRPr="00BD04D7">
        <w:rPr>
          <w:rFonts w:cstheme="minorBidi"/>
        </w:rPr>
        <w:t>days</w:t>
      </w:r>
      <w:r w:rsidR="0025119A">
        <w:rPr>
          <w:rFonts w:cstheme="minorBidi"/>
        </w:rPr>
        <w:t xml:space="preserve">, and it </w:t>
      </w:r>
      <w:r w:rsidR="001E1784">
        <w:rPr>
          <w:rFonts w:cstheme="minorBidi"/>
        </w:rPr>
        <w:t>first addressed</w:t>
      </w:r>
      <w:r w:rsidR="0025119A">
        <w:rPr>
          <w:rFonts w:cstheme="minorBidi"/>
        </w:rPr>
        <w:t xml:space="preserve"> </w:t>
      </w:r>
      <w:r w:rsidR="00AA1917">
        <w:rPr>
          <w:rFonts w:cstheme="minorBidi"/>
        </w:rPr>
        <w:t xml:space="preserve">the assessment of </w:t>
      </w:r>
      <w:r w:rsidR="0025119A">
        <w:rPr>
          <w:rFonts w:cstheme="minorBidi"/>
        </w:rPr>
        <w:t>spatial planning and ecological connectivity</w:t>
      </w:r>
      <w:r w:rsidR="001E1784">
        <w:rPr>
          <w:rFonts w:cstheme="minorBidi"/>
        </w:rPr>
        <w:t xml:space="preserve"> before turning to </w:t>
      </w:r>
      <w:r w:rsidR="00AA1917">
        <w:rPr>
          <w:rFonts w:cstheme="minorBidi"/>
        </w:rPr>
        <w:t xml:space="preserve">the assessment of </w:t>
      </w:r>
      <w:r w:rsidR="009B3C4C">
        <w:rPr>
          <w:rFonts w:cstheme="minorBidi"/>
        </w:rPr>
        <w:t>monitoring</w:t>
      </w:r>
      <w:r w:rsidR="001E1784">
        <w:rPr>
          <w:rFonts w:cstheme="minorBidi"/>
        </w:rPr>
        <w:t xml:space="preserve"> biodiversity, although links and connections between the two </w:t>
      </w:r>
      <w:r w:rsidR="00AA1917">
        <w:rPr>
          <w:rFonts w:cstheme="minorBidi"/>
        </w:rPr>
        <w:t xml:space="preserve">assessments </w:t>
      </w:r>
      <w:r w:rsidR="001E1784">
        <w:rPr>
          <w:rFonts w:cstheme="minorBidi"/>
        </w:rPr>
        <w:t>were drawn and emphasized throughou</w:t>
      </w:r>
      <w:r w:rsidR="009B3C4C">
        <w:rPr>
          <w:rFonts w:cstheme="minorBidi"/>
        </w:rPr>
        <w:t>t</w:t>
      </w:r>
      <w:r w:rsidRPr="00BD04D7">
        <w:rPr>
          <w:rFonts w:cstheme="minorBidi"/>
        </w:rPr>
        <w:t>. Time was also set aside at the beginning of the workshop to allow participants to discuss the issues they wished to address at the workshop, and how the</w:t>
      </w:r>
      <w:r w:rsidR="00192FDB">
        <w:rPr>
          <w:rFonts w:cstheme="minorBidi"/>
        </w:rPr>
        <w:t>se issues</w:t>
      </w:r>
      <w:r w:rsidRPr="00BD04D7">
        <w:rPr>
          <w:rFonts w:cstheme="minorBidi"/>
        </w:rPr>
        <w:t xml:space="preserve"> should be approached. </w:t>
      </w:r>
      <w:r w:rsidR="2F11532E" w:rsidRPr="00BD04D7">
        <w:rPr>
          <w:rFonts w:cstheme="minorBidi"/>
        </w:rPr>
        <w:t>T</w:t>
      </w:r>
      <w:r w:rsidR="00634BA8" w:rsidRPr="00BD04D7">
        <w:rPr>
          <w:rFonts w:cstheme="minorBidi"/>
        </w:rPr>
        <w:t xml:space="preserve">he agenda is presented in </w:t>
      </w:r>
      <w:r w:rsidR="00AE79EA" w:rsidRPr="00BD04D7">
        <w:rPr>
          <w:rFonts w:cstheme="minorBidi"/>
        </w:rPr>
        <w:t>annex</w:t>
      </w:r>
      <w:r w:rsidR="00AE79EA">
        <w:rPr>
          <w:rFonts w:cstheme="minorBidi"/>
        </w:rPr>
        <w:t> </w:t>
      </w:r>
      <w:r w:rsidR="00634BA8" w:rsidRPr="00BD04D7">
        <w:rPr>
          <w:rFonts w:cstheme="minorBidi"/>
        </w:rPr>
        <w:t xml:space="preserve">1 of this report. </w:t>
      </w:r>
    </w:p>
    <w:p w14:paraId="228CA7C6" w14:textId="3420FA1B" w:rsidR="00011813" w:rsidRPr="00BD04D7" w:rsidRDefault="00365D58" w:rsidP="00B34752">
      <w:pPr>
        <w:keepNext/>
        <w:spacing w:before="0" w:line="276" w:lineRule="auto"/>
        <w:jc w:val="both"/>
        <w:rPr>
          <w:rFonts w:cstheme="minorBidi"/>
        </w:rPr>
      </w:pPr>
      <w:r>
        <w:rPr>
          <w:rFonts w:cstheme="minorBidi"/>
        </w:rPr>
        <w:lastRenderedPageBreak/>
        <w:t>The process</w:t>
      </w:r>
      <w:r w:rsidR="00011813" w:rsidRPr="00BD04D7">
        <w:rPr>
          <w:rFonts w:cstheme="minorBidi"/>
        </w:rPr>
        <w:t xml:space="preserve"> for the dialogue workshop included:</w:t>
      </w:r>
    </w:p>
    <w:p w14:paraId="468AACAB" w14:textId="235A636D" w:rsidR="00772138" w:rsidRDefault="6EA5C922" w:rsidP="00784BD4">
      <w:pPr>
        <w:pStyle w:val="ListParagraph"/>
        <w:numPr>
          <w:ilvl w:val="0"/>
          <w:numId w:val="8"/>
        </w:numPr>
        <w:spacing w:before="0" w:after="120" w:line="276" w:lineRule="auto"/>
        <w:ind w:left="714" w:hanging="357"/>
        <w:rPr>
          <w:rFonts w:cstheme="minorBidi"/>
        </w:rPr>
      </w:pPr>
      <w:r w:rsidRPr="168C275D">
        <w:rPr>
          <w:rFonts w:cstheme="minorBidi"/>
        </w:rPr>
        <w:t xml:space="preserve">Initial </w:t>
      </w:r>
      <w:r w:rsidR="00A01472">
        <w:rPr>
          <w:rFonts w:cstheme="minorBidi"/>
        </w:rPr>
        <w:t>p</w:t>
      </w:r>
      <w:r w:rsidR="00011813" w:rsidRPr="00BD04D7">
        <w:rPr>
          <w:rFonts w:cstheme="minorBidi"/>
        </w:rPr>
        <w:t xml:space="preserve">resentations </w:t>
      </w:r>
      <w:r w:rsidR="00783A7F" w:rsidRPr="00BD04D7">
        <w:rPr>
          <w:rFonts w:cstheme="minorBidi"/>
        </w:rPr>
        <w:t>and discussions</w:t>
      </w:r>
      <w:r w:rsidR="00AF3461">
        <w:rPr>
          <w:rFonts w:cstheme="minorBidi"/>
        </w:rPr>
        <w:t xml:space="preserve"> on</w:t>
      </w:r>
      <w:r w:rsidR="00772138">
        <w:rPr>
          <w:rFonts w:cstheme="minorBidi"/>
        </w:rPr>
        <w:t>:</w:t>
      </w:r>
      <w:r w:rsidR="00011813" w:rsidRPr="00BD04D7">
        <w:rPr>
          <w:rFonts w:cstheme="minorBidi"/>
        </w:rPr>
        <w:t xml:space="preserve"> </w:t>
      </w:r>
    </w:p>
    <w:p w14:paraId="02C667C6" w14:textId="4524C12E" w:rsidR="001F44D1" w:rsidRDefault="00011813" w:rsidP="00784BD4">
      <w:pPr>
        <w:pStyle w:val="ListParagraph"/>
        <w:numPr>
          <w:ilvl w:val="1"/>
          <w:numId w:val="8"/>
        </w:numPr>
        <w:spacing w:after="120" w:line="276" w:lineRule="auto"/>
        <w:rPr>
          <w:rFonts w:cstheme="minorBidi"/>
        </w:rPr>
      </w:pPr>
      <w:r w:rsidRPr="00BD04D7">
        <w:rPr>
          <w:rFonts w:cstheme="minorBidi"/>
        </w:rPr>
        <w:t>IPBES</w:t>
      </w:r>
      <w:r w:rsidR="00783A7F" w:rsidRPr="00BD04D7">
        <w:rPr>
          <w:rFonts w:cstheme="minorBidi"/>
        </w:rPr>
        <w:t xml:space="preserve"> and its goals and methods</w:t>
      </w:r>
      <w:r w:rsidR="001F44D1">
        <w:rPr>
          <w:rFonts w:cstheme="minorBidi"/>
        </w:rPr>
        <w:t>;</w:t>
      </w:r>
      <w:r w:rsidRPr="00BD04D7">
        <w:rPr>
          <w:rFonts w:cstheme="minorBidi"/>
        </w:rPr>
        <w:t xml:space="preserve"> </w:t>
      </w:r>
    </w:p>
    <w:p w14:paraId="5B58D3A8" w14:textId="4CF519DE" w:rsidR="00EA542D" w:rsidRDefault="00A86583" w:rsidP="00784BD4">
      <w:pPr>
        <w:pStyle w:val="ListParagraph"/>
        <w:numPr>
          <w:ilvl w:val="1"/>
          <w:numId w:val="8"/>
        </w:numPr>
        <w:spacing w:after="120" w:line="276" w:lineRule="auto"/>
        <w:rPr>
          <w:rFonts w:cstheme="minorBidi"/>
        </w:rPr>
      </w:pPr>
      <w:r w:rsidRPr="001F44D1">
        <w:rPr>
          <w:rFonts w:cstheme="minorBidi"/>
        </w:rPr>
        <w:t>Workshop aims, methods</w:t>
      </w:r>
      <w:r w:rsidR="00363FFA">
        <w:rPr>
          <w:rFonts w:cstheme="minorBidi"/>
        </w:rPr>
        <w:t>,</w:t>
      </w:r>
      <w:r w:rsidRPr="001F44D1">
        <w:rPr>
          <w:rFonts w:cstheme="minorBidi"/>
        </w:rPr>
        <w:t xml:space="preserve"> </w:t>
      </w:r>
      <w:r w:rsidR="00011813" w:rsidRPr="001F44D1">
        <w:rPr>
          <w:rFonts w:cstheme="minorBidi"/>
        </w:rPr>
        <w:t xml:space="preserve">and </w:t>
      </w:r>
      <w:r w:rsidR="00AD722D">
        <w:rPr>
          <w:rFonts w:cstheme="minorBidi"/>
        </w:rPr>
        <w:t>free, prior and informed</w:t>
      </w:r>
      <w:r w:rsidR="00CA2D7A">
        <w:rPr>
          <w:rFonts w:cstheme="minorBidi"/>
        </w:rPr>
        <w:t xml:space="preserve"> </w:t>
      </w:r>
      <w:r w:rsidR="00AD722D">
        <w:rPr>
          <w:rFonts w:cstheme="minorBidi"/>
        </w:rPr>
        <w:t>consent</w:t>
      </w:r>
      <w:r w:rsidR="00CA2D7A">
        <w:rPr>
          <w:rFonts w:cstheme="minorBidi"/>
        </w:rPr>
        <w:t xml:space="preserve"> (FPIC)</w:t>
      </w:r>
      <w:r w:rsidR="00011813" w:rsidRPr="001F44D1">
        <w:rPr>
          <w:rFonts w:cstheme="minorBidi"/>
        </w:rPr>
        <w:t>;</w:t>
      </w:r>
      <w:r w:rsidR="00AF3461">
        <w:rPr>
          <w:rFonts w:cstheme="minorBidi"/>
        </w:rPr>
        <w:t xml:space="preserve"> and</w:t>
      </w:r>
    </w:p>
    <w:p w14:paraId="24116CF7" w14:textId="54C96CDA" w:rsidR="00A01472" w:rsidRPr="00BA4844" w:rsidRDefault="00AF3461" w:rsidP="00D264F1">
      <w:pPr>
        <w:pStyle w:val="ListParagraph"/>
        <w:numPr>
          <w:ilvl w:val="1"/>
          <w:numId w:val="8"/>
        </w:numPr>
        <w:snapToGrid w:val="0"/>
        <w:spacing w:before="0" w:after="120" w:line="276" w:lineRule="auto"/>
        <w:ind w:left="1434" w:hanging="357"/>
        <w:contextualSpacing w:val="0"/>
        <w:rPr>
          <w:rFonts w:cstheme="minorBidi"/>
        </w:rPr>
      </w:pPr>
      <w:r w:rsidRPr="00BA4844">
        <w:rPr>
          <w:rFonts w:ascii="Calibri" w:eastAsia="Calibri" w:hAnsi="Calibri" w:cstheme="minorBidi"/>
        </w:rPr>
        <w:t>T</w:t>
      </w:r>
      <w:r w:rsidR="061CC8E3" w:rsidRPr="00BA4844">
        <w:rPr>
          <w:rFonts w:ascii="Calibri" w:eastAsia="Calibri" w:hAnsi="Calibri" w:cstheme="minorBidi"/>
        </w:rPr>
        <w:t xml:space="preserve">he assessment, </w:t>
      </w:r>
      <w:r w:rsidR="00BA4844" w:rsidRPr="00235334">
        <w:rPr>
          <w:rFonts w:ascii="Calibri" w:eastAsia="Calibri" w:hAnsi="Calibri" w:cstheme="minorBidi"/>
        </w:rPr>
        <w:t xml:space="preserve">its </w:t>
      </w:r>
      <w:r w:rsidR="061CC8E3" w:rsidRPr="00BA4844">
        <w:rPr>
          <w:rFonts w:ascii="Calibri" w:eastAsia="Calibri" w:hAnsi="Calibri" w:cstheme="minorBidi"/>
        </w:rPr>
        <w:t>goals and prop</w:t>
      </w:r>
      <w:r w:rsidR="496DF5A0" w:rsidRPr="00BA4844">
        <w:rPr>
          <w:rFonts w:ascii="Calibri" w:eastAsia="Calibri" w:hAnsi="Calibri" w:cstheme="minorBidi"/>
        </w:rPr>
        <w:t>o</w:t>
      </w:r>
      <w:r w:rsidR="061CC8E3" w:rsidRPr="00BA4844">
        <w:rPr>
          <w:rFonts w:ascii="Calibri" w:eastAsia="Calibri" w:hAnsi="Calibri" w:cstheme="minorBidi"/>
        </w:rPr>
        <w:t>sed methods;</w:t>
      </w:r>
    </w:p>
    <w:p w14:paraId="4054F67D" w14:textId="34B4C86E" w:rsidR="00A36B30" w:rsidRDefault="46E9B629" w:rsidP="00D264F1">
      <w:pPr>
        <w:pStyle w:val="ListParagraph"/>
        <w:numPr>
          <w:ilvl w:val="0"/>
          <w:numId w:val="8"/>
        </w:numPr>
        <w:spacing w:before="0" w:after="120" w:line="276" w:lineRule="auto"/>
        <w:ind w:left="714" w:hanging="357"/>
        <w:contextualSpacing w:val="0"/>
      </w:pPr>
      <w:r w:rsidRPr="008942DB">
        <w:t xml:space="preserve">Discussions around </w:t>
      </w:r>
      <w:r w:rsidR="006F7973" w:rsidRPr="008942DB">
        <w:t>the</w:t>
      </w:r>
      <w:r w:rsidR="35C9DCA4" w:rsidRPr="008942DB">
        <w:t xml:space="preserve"> key ILK questions and themes </w:t>
      </w:r>
      <w:r w:rsidR="00F221F6">
        <w:t>for</w:t>
      </w:r>
      <w:r w:rsidR="00A36B30">
        <w:t xml:space="preserve"> the assessment as a whole and for</w:t>
      </w:r>
      <w:r w:rsidR="35C9DCA4" w:rsidRPr="008942DB">
        <w:t xml:space="preserve"> each chapter</w:t>
      </w:r>
      <w:r w:rsidR="00A53DCB">
        <w:t xml:space="preserve"> of the assessment</w:t>
      </w:r>
      <w:r w:rsidR="008942D5">
        <w:t>.</w:t>
      </w:r>
      <w:r w:rsidR="66EF5462" w:rsidRPr="008942DB">
        <w:t xml:space="preserve"> </w:t>
      </w:r>
      <w:r w:rsidR="008942D5">
        <w:t>P</w:t>
      </w:r>
      <w:r w:rsidR="66EF5462" w:rsidRPr="008942DB">
        <w:t xml:space="preserve">articipants were asked to </w:t>
      </w:r>
      <w:r w:rsidR="35C9DCA4" w:rsidRPr="008942DB">
        <w:t xml:space="preserve">reflect on </w:t>
      </w:r>
      <w:r w:rsidR="00F221F6">
        <w:t xml:space="preserve">key </w:t>
      </w:r>
      <w:r w:rsidR="74579CC2" w:rsidRPr="008942DB">
        <w:t xml:space="preserve">questions and themes </w:t>
      </w:r>
      <w:r w:rsidR="00F221F6">
        <w:t>and provide examples and case studies that could support work in the chapters</w:t>
      </w:r>
      <w:r w:rsidR="00442940">
        <w:t xml:space="preserve">; </w:t>
      </w:r>
    </w:p>
    <w:p w14:paraId="74E82569" w14:textId="1679F962" w:rsidR="00011813" w:rsidRDefault="00A36B30" w:rsidP="00D264F1">
      <w:pPr>
        <w:pStyle w:val="ListParagraph"/>
        <w:numPr>
          <w:ilvl w:val="0"/>
          <w:numId w:val="8"/>
        </w:numPr>
        <w:spacing w:before="0" w:after="120" w:line="276" w:lineRule="auto"/>
        <w:ind w:left="714" w:hanging="357"/>
        <w:contextualSpacing w:val="0"/>
      </w:pPr>
      <w:r>
        <w:t xml:space="preserve">A day of community visits </w:t>
      </w:r>
      <w:r w:rsidR="00107EC4">
        <w:t xml:space="preserve">to the </w:t>
      </w:r>
      <w:r w:rsidR="00107EC4" w:rsidRPr="00107EC4">
        <w:t>Tharu community in Dalla, Bardiya</w:t>
      </w:r>
      <w:r w:rsidR="00107EC4">
        <w:t xml:space="preserve">, including </w:t>
      </w:r>
      <w:r w:rsidR="00A12400">
        <w:t>a community meeting and visits and discussions around the community; and</w:t>
      </w:r>
    </w:p>
    <w:p w14:paraId="6955DB07" w14:textId="60185B5D" w:rsidR="00442940" w:rsidRPr="008D2CBB" w:rsidRDefault="00A36B30" w:rsidP="00D264F1">
      <w:pPr>
        <w:pStyle w:val="ListParagraph"/>
        <w:numPr>
          <w:ilvl w:val="0"/>
          <w:numId w:val="8"/>
        </w:numPr>
        <w:spacing w:before="0" w:after="120" w:line="276" w:lineRule="auto"/>
        <w:ind w:left="714" w:hanging="357"/>
        <w:contextualSpacing w:val="0"/>
      </w:pPr>
      <w:r>
        <w:t xml:space="preserve">Two sessions of the </w:t>
      </w:r>
      <w:r w:rsidR="004633B5">
        <w:t>Indigenous and local community caucus</w:t>
      </w:r>
      <w:r w:rsidR="004633B5" w:rsidRPr="00277414">
        <w:t xml:space="preserve">, </w:t>
      </w:r>
      <w:r>
        <w:t>an</w:t>
      </w:r>
      <w:r w:rsidR="004633B5" w:rsidRPr="00277414">
        <w:t xml:space="preserve"> informal group composed of Indigenous</w:t>
      </w:r>
      <w:r w:rsidR="004633B5">
        <w:t xml:space="preserve"> and local community</w:t>
      </w:r>
      <w:r w:rsidR="004633B5" w:rsidRPr="00277414">
        <w:t xml:space="preserve"> representatives, with ad hoc rules of engagement</w:t>
      </w:r>
      <w:r w:rsidR="00277414">
        <w:t>,</w:t>
      </w:r>
      <w:r w:rsidR="00442940">
        <w:t xml:space="preserve"> to give participants a space to discuss any questions, concerns or issues in relation to IPBES, the assessment and the workshop.</w:t>
      </w:r>
    </w:p>
    <w:p w14:paraId="25C82B04" w14:textId="30178BE8" w:rsidR="00821D32" w:rsidRDefault="00821D32" w:rsidP="00031898">
      <w:pPr>
        <w:pStyle w:val="Heading2"/>
      </w:pPr>
      <w:bookmarkStart w:id="36" w:name="_Toc133587878"/>
      <w:bookmarkStart w:id="37" w:name="_Toc216198433"/>
      <w:r w:rsidRPr="008D2CBB">
        <w:t>F</w:t>
      </w:r>
      <w:bookmarkEnd w:id="36"/>
      <w:r>
        <w:t>ree, prior and informed consent</w:t>
      </w:r>
      <w:bookmarkEnd w:id="37"/>
    </w:p>
    <w:p w14:paraId="08F02183" w14:textId="7B5712DD" w:rsidR="00011813" w:rsidRPr="00BD3601" w:rsidRDefault="00011813" w:rsidP="00784BD4">
      <w:pPr>
        <w:spacing w:before="0" w:after="240" w:line="276" w:lineRule="auto"/>
        <w:jc w:val="both"/>
        <w:rPr>
          <w:rFonts w:cstheme="minorHAnsi"/>
        </w:rPr>
      </w:pPr>
      <w:r w:rsidRPr="008D2CBB">
        <w:rPr>
          <w:rFonts w:cstheme="minorHAnsi"/>
        </w:rPr>
        <w:t>Free, prior and informed consent</w:t>
      </w:r>
      <w:r>
        <w:rPr>
          <w:rFonts w:cstheme="minorHAnsi"/>
        </w:rPr>
        <w:t xml:space="preserve"> (FPIC)</w:t>
      </w:r>
      <w:r w:rsidRPr="008D2CBB">
        <w:rPr>
          <w:rFonts w:cstheme="minorHAnsi"/>
        </w:rPr>
        <w:t xml:space="preserve"> principles are central to IPBES work with </w:t>
      </w:r>
      <w:r w:rsidR="00256BAC" w:rsidRPr="00256BAC">
        <w:rPr>
          <w:rFonts w:cstheme="minorHAnsi"/>
        </w:rPr>
        <w:t>Indigenous Peoples and local communities</w:t>
      </w:r>
      <w:r w:rsidR="00303E9F">
        <w:rPr>
          <w:rFonts w:cstheme="minorHAnsi"/>
        </w:rPr>
        <w:t>.</w:t>
      </w:r>
      <w:r w:rsidRPr="008D2CBB">
        <w:rPr>
          <w:rFonts w:cstheme="minorHAnsi"/>
        </w:rPr>
        <w:t xml:space="preserve"> </w:t>
      </w:r>
      <w:r w:rsidR="00303E9F">
        <w:rPr>
          <w:rFonts w:cstheme="minorHAnsi"/>
        </w:rPr>
        <w:t>A</w:t>
      </w:r>
      <w:r w:rsidRPr="008D2CBB">
        <w:rPr>
          <w:rFonts w:cstheme="minorHAnsi"/>
        </w:rPr>
        <w:t xml:space="preserve"> series of ethical principles </w:t>
      </w:r>
      <w:r>
        <w:rPr>
          <w:rFonts w:cstheme="minorHAnsi"/>
        </w:rPr>
        <w:t>have been developed to ensure that FPIC is followed in IPBES activities</w:t>
      </w:r>
      <w:r w:rsidRPr="008D2CBB">
        <w:rPr>
          <w:rFonts w:cstheme="minorHAnsi"/>
        </w:rPr>
        <w:t xml:space="preserve">. These </w:t>
      </w:r>
      <w:r>
        <w:rPr>
          <w:rFonts w:cstheme="minorHAnsi"/>
        </w:rPr>
        <w:t>principles</w:t>
      </w:r>
      <w:r w:rsidRPr="008D2CBB">
        <w:rPr>
          <w:rFonts w:cstheme="minorHAnsi"/>
        </w:rPr>
        <w:t xml:space="preserve"> were agreed upon by the</w:t>
      </w:r>
      <w:r w:rsidR="00256BAC">
        <w:rPr>
          <w:rFonts w:cstheme="minorHAnsi"/>
        </w:rPr>
        <w:t xml:space="preserve"> participants from</w:t>
      </w:r>
      <w:r w:rsidRPr="008D2CBB">
        <w:rPr>
          <w:rFonts w:cstheme="minorHAnsi"/>
        </w:rPr>
        <w:t xml:space="preserve"> </w:t>
      </w:r>
      <w:r w:rsidR="00256BAC" w:rsidRPr="00256BAC">
        <w:rPr>
          <w:rFonts w:cstheme="minorHAnsi"/>
        </w:rPr>
        <w:t xml:space="preserve">Indigenous Peoples and local communities </w:t>
      </w:r>
      <w:r w:rsidR="00FE65A0">
        <w:rPr>
          <w:rFonts w:cstheme="minorHAnsi"/>
        </w:rPr>
        <w:t>and IPBES authors in</w:t>
      </w:r>
      <w:r w:rsidRPr="008D2CBB">
        <w:rPr>
          <w:rFonts w:cstheme="minorHAnsi"/>
        </w:rPr>
        <w:t xml:space="preserve"> the dialogue, </w:t>
      </w:r>
      <w:r w:rsidR="00FE65A0">
        <w:rPr>
          <w:rFonts w:cstheme="minorHAnsi"/>
        </w:rPr>
        <w:t xml:space="preserve">recognizing that participants, authors and the </w:t>
      </w:r>
      <w:r w:rsidR="000F2E03">
        <w:rPr>
          <w:rFonts w:cstheme="minorHAnsi"/>
        </w:rPr>
        <w:t xml:space="preserve">IPBES </w:t>
      </w:r>
      <w:r w:rsidR="00A3681F">
        <w:rPr>
          <w:rFonts w:cstheme="minorHAnsi"/>
        </w:rPr>
        <w:t>technical support unit</w:t>
      </w:r>
      <w:r w:rsidR="000F2E03">
        <w:rPr>
          <w:rFonts w:cstheme="minorHAnsi"/>
        </w:rPr>
        <w:t>s</w:t>
      </w:r>
      <w:r w:rsidR="00FE65A0">
        <w:rPr>
          <w:rFonts w:cstheme="minorHAnsi"/>
        </w:rPr>
        <w:t xml:space="preserve"> have different responsibilities within the process. The principles </w:t>
      </w:r>
      <w:r>
        <w:rPr>
          <w:rFonts w:cstheme="minorHAnsi"/>
        </w:rPr>
        <w:t xml:space="preserve">will be </w:t>
      </w:r>
      <w:r w:rsidRPr="008D2CBB">
        <w:rPr>
          <w:rFonts w:cstheme="minorHAnsi"/>
        </w:rPr>
        <w:t>followed by participants</w:t>
      </w:r>
      <w:r w:rsidR="006317D2">
        <w:rPr>
          <w:rFonts w:cstheme="minorHAnsi"/>
        </w:rPr>
        <w:t xml:space="preserve"> from </w:t>
      </w:r>
      <w:r w:rsidR="006317D2" w:rsidRPr="002C604C">
        <w:rPr>
          <w:rFonts w:cstheme="minorHAnsi"/>
        </w:rPr>
        <w:t>Indigenous Peoples and local communities</w:t>
      </w:r>
      <w:r>
        <w:rPr>
          <w:rFonts w:cstheme="minorHAnsi"/>
        </w:rPr>
        <w:t>,</w:t>
      </w:r>
      <w:r w:rsidR="00415D3C">
        <w:rPr>
          <w:rFonts w:cstheme="minorHAnsi"/>
        </w:rPr>
        <w:t xml:space="preserve"> the</w:t>
      </w:r>
      <w:r w:rsidRPr="008D2CBB">
        <w:rPr>
          <w:rFonts w:cstheme="minorHAnsi"/>
        </w:rPr>
        <w:t xml:space="preserve"> assessment authors</w:t>
      </w:r>
      <w:r w:rsidR="00415D3C">
        <w:rPr>
          <w:rFonts w:cstheme="minorHAnsi"/>
        </w:rPr>
        <w:t xml:space="preserve"> group</w:t>
      </w:r>
      <w:r>
        <w:rPr>
          <w:rFonts w:cstheme="minorHAnsi"/>
        </w:rPr>
        <w:t xml:space="preserve"> and the </w:t>
      </w:r>
      <w:r w:rsidR="000F2E03">
        <w:rPr>
          <w:rFonts w:cstheme="minorHAnsi"/>
        </w:rPr>
        <w:t xml:space="preserve">IPBES </w:t>
      </w:r>
      <w:r w:rsidR="00A3681F">
        <w:rPr>
          <w:rFonts w:cstheme="minorHAnsi"/>
        </w:rPr>
        <w:t xml:space="preserve">technical support </w:t>
      </w:r>
      <w:r w:rsidR="00827661">
        <w:rPr>
          <w:rFonts w:cstheme="minorHAnsi"/>
        </w:rPr>
        <w:t>unit</w:t>
      </w:r>
      <w:r w:rsidR="000F2E03">
        <w:rPr>
          <w:rFonts w:cstheme="minorHAnsi"/>
        </w:rPr>
        <w:t>s</w:t>
      </w:r>
      <w:r w:rsidRPr="008D2CBB">
        <w:rPr>
          <w:rFonts w:cstheme="minorHAnsi"/>
        </w:rPr>
        <w:t xml:space="preserve">. The full agreed-upon text </w:t>
      </w:r>
      <w:r w:rsidRPr="00A44FB8">
        <w:rPr>
          <w:rFonts w:cstheme="minorHAnsi"/>
        </w:rPr>
        <w:t xml:space="preserve">and the names of those agreeing to these principles are provided in </w:t>
      </w:r>
      <w:r w:rsidR="00481188" w:rsidRPr="00A44FB8">
        <w:rPr>
          <w:rFonts w:cstheme="minorHAnsi"/>
        </w:rPr>
        <w:t>annexes</w:t>
      </w:r>
      <w:r w:rsidR="00481188">
        <w:rPr>
          <w:rFonts w:cstheme="minorHAnsi"/>
        </w:rPr>
        <w:t> </w:t>
      </w:r>
      <w:r w:rsidRPr="00A44FB8">
        <w:rPr>
          <w:rFonts w:cstheme="minorHAnsi"/>
        </w:rPr>
        <w:t>2 and 3 to this report.</w:t>
      </w:r>
    </w:p>
    <w:p w14:paraId="049DC8B3" w14:textId="2D08941B" w:rsidR="00AF6593" w:rsidRPr="008C16E8" w:rsidRDefault="00AF6593" w:rsidP="008F57CC">
      <w:pPr>
        <w:pStyle w:val="Heading2"/>
        <w:jc w:val="left"/>
      </w:pPr>
      <w:bookmarkStart w:id="38" w:name="_Toc133587879"/>
      <w:bookmarkStart w:id="39" w:name="_Toc216198434"/>
      <w:r w:rsidRPr="00011813">
        <w:t xml:space="preserve">Benefits to </w:t>
      </w:r>
      <w:r w:rsidR="00653D1A" w:rsidRPr="00653D1A">
        <w:t>Indigenous Peoples and local communities</w:t>
      </w:r>
      <w:r w:rsidR="00663867" w:rsidRPr="00011813">
        <w:t xml:space="preserve"> of participating in the assessment</w:t>
      </w:r>
      <w:r w:rsidR="00663867" w:rsidRPr="008C16E8">
        <w:t xml:space="preserve"> </w:t>
      </w:r>
      <w:r w:rsidR="003250C9">
        <w:t>and other activities</w:t>
      </w:r>
      <w:bookmarkEnd w:id="38"/>
      <w:bookmarkEnd w:id="39"/>
      <w:r w:rsidR="003250C9">
        <w:t xml:space="preserve"> </w:t>
      </w:r>
    </w:p>
    <w:p w14:paraId="71EB8B13" w14:textId="0DDC5719" w:rsidR="006400F7" w:rsidRPr="00897912" w:rsidRDefault="00250669" w:rsidP="00784BD4">
      <w:pPr>
        <w:spacing w:before="0" w:line="276" w:lineRule="auto"/>
        <w:jc w:val="both"/>
        <w:rPr>
          <w:rFonts w:cstheme="minorHAnsi"/>
        </w:rPr>
      </w:pPr>
      <w:r w:rsidRPr="00897912">
        <w:rPr>
          <w:rFonts w:cstheme="minorHAnsi"/>
        </w:rPr>
        <w:t xml:space="preserve">During </w:t>
      </w:r>
      <w:r w:rsidR="003B3305" w:rsidRPr="00897912">
        <w:rPr>
          <w:rFonts w:cstheme="minorHAnsi"/>
        </w:rPr>
        <w:t>previous</w:t>
      </w:r>
      <w:r w:rsidR="0062574D">
        <w:rPr>
          <w:rFonts w:cstheme="minorHAnsi"/>
        </w:rPr>
        <w:t xml:space="preserve"> ILK</w:t>
      </w:r>
      <w:r w:rsidRPr="00897912">
        <w:rPr>
          <w:rFonts w:cstheme="minorHAnsi"/>
        </w:rPr>
        <w:t xml:space="preserve"> workshop</w:t>
      </w:r>
      <w:r w:rsidR="003B3305" w:rsidRPr="00897912">
        <w:rPr>
          <w:rFonts w:cstheme="minorHAnsi"/>
        </w:rPr>
        <w:t>s</w:t>
      </w:r>
      <w:r w:rsidRPr="00897912">
        <w:rPr>
          <w:rFonts w:cstheme="minorHAnsi"/>
        </w:rPr>
        <w:t>, p</w:t>
      </w:r>
      <w:r w:rsidR="00AF6593" w:rsidRPr="00897912">
        <w:rPr>
          <w:rFonts w:cstheme="minorHAnsi"/>
        </w:rPr>
        <w:t xml:space="preserve">articipants </w:t>
      </w:r>
      <w:r w:rsidR="00871202">
        <w:rPr>
          <w:rFonts w:cstheme="minorHAnsi"/>
        </w:rPr>
        <w:t>emphasized</w:t>
      </w:r>
      <w:r w:rsidR="00871202" w:rsidRPr="00897912">
        <w:rPr>
          <w:rFonts w:cstheme="minorHAnsi"/>
        </w:rPr>
        <w:t xml:space="preserve"> </w:t>
      </w:r>
      <w:r w:rsidR="007E1C65">
        <w:rPr>
          <w:rFonts w:cstheme="minorHAnsi"/>
        </w:rPr>
        <w:t>the</w:t>
      </w:r>
      <w:r w:rsidR="0062574D">
        <w:rPr>
          <w:rFonts w:cstheme="minorHAnsi"/>
        </w:rPr>
        <w:t xml:space="preserve"> </w:t>
      </w:r>
      <w:r w:rsidR="00871202">
        <w:rPr>
          <w:rFonts w:cstheme="minorHAnsi"/>
        </w:rPr>
        <w:t xml:space="preserve">need for clear </w:t>
      </w:r>
      <w:r w:rsidR="00306B6A">
        <w:rPr>
          <w:rFonts w:cstheme="minorHAnsi"/>
        </w:rPr>
        <w:t>benefits</w:t>
      </w:r>
      <w:r w:rsidR="007E1C65">
        <w:rPr>
          <w:rFonts w:cstheme="minorHAnsi"/>
        </w:rPr>
        <w:t xml:space="preserve"> to </w:t>
      </w:r>
      <w:r w:rsidR="00653D1A" w:rsidRPr="00653D1A">
        <w:rPr>
          <w:rFonts w:cstheme="minorHAnsi"/>
        </w:rPr>
        <w:t>Indigenous Peoples and local communities</w:t>
      </w:r>
      <w:r w:rsidR="007E1C65">
        <w:rPr>
          <w:rFonts w:cstheme="minorHAnsi"/>
        </w:rPr>
        <w:t xml:space="preserve"> </w:t>
      </w:r>
      <w:r w:rsidR="0062574D">
        <w:rPr>
          <w:rFonts w:cstheme="minorHAnsi"/>
        </w:rPr>
        <w:t>from their</w:t>
      </w:r>
      <w:r w:rsidR="007E1C65">
        <w:rPr>
          <w:rFonts w:cstheme="minorHAnsi"/>
        </w:rPr>
        <w:t xml:space="preserve"> </w:t>
      </w:r>
      <w:r w:rsidR="00871202">
        <w:rPr>
          <w:rFonts w:cstheme="minorHAnsi"/>
        </w:rPr>
        <w:t xml:space="preserve">involvement and </w:t>
      </w:r>
      <w:r w:rsidR="007E1C65">
        <w:rPr>
          <w:rFonts w:cstheme="minorHAnsi"/>
        </w:rPr>
        <w:t>participat</w:t>
      </w:r>
      <w:r w:rsidR="0062574D">
        <w:rPr>
          <w:rFonts w:cstheme="minorHAnsi"/>
        </w:rPr>
        <w:t>ion</w:t>
      </w:r>
      <w:r w:rsidR="007E1C65">
        <w:rPr>
          <w:rFonts w:cstheme="minorHAnsi"/>
        </w:rPr>
        <w:t xml:space="preserve"> in an assessment process.</w:t>
      </w:r>
      <w:r w:rsidR="00306B6A">
        <w:rPr>
          <w:rFonts w:cstheme="minorHAnsi"/>
        </w:rPr>
        <w:t xml:space="preserve"> </w:t>
      </w:r>
      <w:r w:rsidR="00011813">
        <w:rPr>
          <w:rFonts w:cstheme="minorHAnsi"/>
        </w:rPr>
        <w:t xml:space="preserve">It was noted that IPBES does not benefit financially from its processes or products, and that the main products of IPBES are publicly available </w:t>
      </w:r>
      <w:r w:rsidR="002D09D0">
        <w:rPr>
          <w:rFonts w:cstheme="minorHAnsi"/>
        </w:rPr>
        <w:t>materials</w:t>
      </w:r>
      <w:r w:rsidR="00011813">
        <w:rPr>
          <w:rFonts w:cstheme="minorHAnsi"/>
        </w:rPr>
        <w:t xml:space="preserve">, including </w:t>
      </w:r>
      <w:r w:rsidR="008F661E">
        <w:rPr>
          <w:rFonts w:cstheme="minorHAnsi"/>
        </w:rPr>
        <w:t xml:space="preserve">assessment reports, </w:t>
      </w:r>
      <w:r w:rsidR="00635E2A">
        <w:rPr>
          <w:rFonts w:cstheme="minorHAnsi"/>
        </w:rPr>
        <w:t xml:space="preserve">their </w:t>
      </w:r>
      <w:r w:rsidR="008F661E">
        <w:rPr>
          <w:rFonts w:cstheme="minorHAnsi"/>
        </w:rPr>
        <w:t>summaries for policymakers,</w:t>
      </w:r>
      <w:r w:rsidR="00D52D3D">
        <w:rPr>
          <w:rFonts w:cstheme="minorHAnsi"/>
        </w:rPr>
        <w:t xml:space="preserve"> </w:t>
      </w:r>
      <w:r w:rsidR="008F661E">
        <w:rPr>
          <w:rFonts w:cstheme="minorHAnsi"/>
        </w:rPr>
        <w:t xml:space="preserve">webinars and other </w:t>
      </w:r>
      <w:r w:rsidR="002D09D0">
        <w:rPr>
          <w:rFonts w:cstheme="minorHAnsi"/>
        </w:rPr>
        <w:t>resources</w:t>
      </w:r>
      <w:r w:rsidR="00011813">
        <w:rPr>
          <w:rFonts w:cstheme="minorHAnsi"/>
        </w:rPr>
        <w:t xml:space="preserve">, to provide free and reliable information for policymakers and decision-makers and actors at all levels, including </w:t>
      </w:r>
      <w:r w:rsidR="00653D1A" w:rsidRPr="00653D1A">
        <w:rPr>
          <w:rFonts w:cstheme="minorHAnsi"/>
        </w:rPr>
        <w:t xml:space="preserve">Indigenous </w:t>
      </w:r>
      <w:r w:rsidR="00653D1A" w:rsidRPr="00653D1A">
        <w:rPr>
          <w:rFonts w:cstheme="minorHAnsi"/>
        </w:rPr>
        <w:lastRenderedPageBreak/>
        <w:t>Peoples and local communities</w:t>
      </w:r>
      <w:r w:rsidR="00011813">
        <w:rPr>
          <w:rFonts w:cstheme="minorHAnsi"/>
        </w:rPr>
        <w:t xml:space="preserve">. </w:t>
      </w:r>
      <w:r w:rsidR="00BE78E7" w:rsidRPr="00897912">
        <w:rPr>
          <w:rFonts w:cstheme="minorHAnsi"/>
        </w:rPr>
        <w:t xml:space="preserve">Key benefits </w:t>
      </w:r>
      <w:r w:rsidR="00871202">
        <w:rPr>
          <w:rFonts w:cstheme="minorHAnsi"/>
        </w:rPr>
        <w:t xml:space="preserve">discussed for </w:t>
      </w:r>
      <w:r w:rsidR="00871202" w:rsidRPr="00653D1A">
        <w:rPr>
          <w:rFonts w:cstheme="minorHAnsi"/>
        </w:rPr>
        <w:t>Indigenous Peoples and local comm</w:t>
      </w:r>
      <w:r w:rsidR="00871202">
        <w:rPr>
          <w:rFonts w:cstheme="minorHAnsi"/>
        </w:rPr>
        <w:t>unities</w:t>
      </w:r>
      <w:r w:rsidR="00E62EE4">
        <w:rPr>
          <w:rFonts w:cstheme="minorHAnsi"/>
        </w:rPr>
        <w:t xml:space="preserve"> </w:t>
      </w:r>
      <w:r w:rsidR="00BC11CA">
        <w:rPr>
          <w:rFonts w:cstheme="minorHAnsi"/>
        </w:rPr>
        <w:t>from</w:t>
      </w:r>
      <w:r w:rsidR="00437BA9">
        <w:rPr>
          <w:rFonts w:cstheme="minorHAnsi"/>
        </w:rPr>
        <w:t xml:space="preserve"> </w:t>
      </w:r>
      <w:r w:rsidR="00BC11CA">
        <w:rPr>
          <w:rFonts w:cstheme="minorHAnsi"/>
        </w:rPr>
        <w:t xml:space="preserve">participating </w:t>
      </w:r>
      <w:r w:rsidR="00437BA9">
        <w:rPr>
          <w:rFonts w:cstheme="minorHAnsi"/>
        </w:rPr>
        <w:t>in dialogue workshops</w:t>
      </w:r>
      <w:r w:rsidR="00871202">
        <w:rPr>
          <w:rFonts w:cstheme="minorHAnsi"/>
        </w:rPr>
        <w:t xml:space="preserve"> </w:t>
      </w:r>
      <w:r w:rsidR="00437BA9">
        <w:rPr>
          <w:rFonts w:cstheme="minorHAnsi"/>
        </w:rPr>
        <w:t xml:space="preserve">and the </w:t>
      </w:r>
      <w:r w:rsidR="00871202">
        <w:rPr>
          <w:rFonts w:cstheme="minorHAnsi"/>
        </w:rPr>
        <w:t xml:space="preserve">overall </w:t>
      </w:r>
      <w:r w:rsidR="00437BA9">
        <w:rPr>
          <w:rFonts w:cstheme="minorHAnsi"/>
        </w:rPr>
        <w:t xml:space="preserve">assessment process </w:t>
      </w:r>
      <w:r w:rsidR="00BE78E7" w:rsidRPr="00897912">
        <w:rPr>
          <w:rFonts w:cstheme="minorHAnsi"/>
        </w:rPr>
        <w:t>include</w:t>
      </w:r>
      <w:r w:rsidR="006400F7" w:rsidRPr="00897912">
        <w:rPr>
          <w:rFonts w:cstheme="minorHAnsi"/>
        </w:rPr>
        <w:t>:</w:t>
      </w:r>
      <w:r w:rsidR="00BE4D18" w:rsidRPr="00897912">
        <w:rPr>
          <w:rFonts w:cstheme="minorHAnsi"/>
        </w:rPr>
        <w:t xml:space="preserve"> </w:t>
      </w:r>
    </w:p>
    <w:p w14:paraId="10151349" w14:textId="21806BC7" w:rsidR="006400F7" w:rsidRPr="00897912" w:rsidRDefault="006400F7" w:rsidP="00784BD4">
      <w:pPr>
        <w:pStyle w:val="ListParagraph"/>
        <w:spacing w:before="0" w:after="120" w:line="276" w:lineRule="auto"/>
        <w:ind w:left="850" w:hanging="357"/>
        <w:contextualSpacing w:val="0"/>
        <w:rPr>
          <w:rFonts w:cstheme="minorHAnsi"/>
        </w:rPr>
      </w:pPr>
      <w:r w:rsidRPr="00897912">
        <w:rPr>
          <w:rFonts w:cstheme="minorHAnsi"/>
        </w:rPr>
        <w:t xml:space="preserve">The opportunity to </w:t>
      </w:r>
      <w:r w:rsidR="00B73711">
        <w:rPr>
          <w:rFonts w:cstheme="minorHAnsi"/>
        </w:rPr>
        <w:t xml:space="preserve">enhance relationships, </w:t>
      </w:r>
      <w:r w:rsidR="004D6C67">
        <w:rPr>
          <w:rFonts w:cstheme="minorHAnsi"/>
        </w:rPr>
        <w:t xml:space="preserve">and </w:t>
      </w:r>
      <w:r w:rsidRPr="00897912">
        <w:rPr>
          <w:rFonts w:cstheme="minorHAnsi"/>
        </w:rPr>
        <w:t>share experiences</w:t>
      </w:r>
      <w:r w:rsidR="007D0C0B">
        <w:rPr>
          <w:rFonts w:cstheme="minorHAnsi"/>
        </w:rPr>
        <w:t>, examples and cases among</w:t>
      </w:r>
      <w:r w:rsidR="007D0C0B" w:rsidRPr="00897912">
        <w:rPr>
          <w:rFonts w:cstheme="minorHAnsi"/>
        </w:rPr>
        <w:t xml:space="preserve"> </w:t>
      </w:r>
      <w:r w:rsidR="00653D1A" w:rsidRPr="00653D1A">
        <w:rPr>
          <w:rFonts w:cstheme="minorHAnsi"/>
        </w:rPr>
        <w:t>Indigenous Peoples and local communities</w:t>
      </w:r>
      <w:r w:rsidRPr="00897912">
        <w:rPr>
          <w:rFonts w:cstheme="minorHAnsi"/>
        </w:rPr>
        <w:t xml:space="preserve"> around the world</w:t>
      </w:r>
      <w:r w:rsidR="00A400F7" w:rsidRPr="00897912">
        <w:rPr>
          <w:rFonts w:cstheme="minorHAnsi"/>
        </w:rPr>
        <w:t>;</w:t>
      </w:r>
    </w:p>
    <w:p w14:paraId="3E21D60F" w14:textId="40CF656A" w:rsidR="005D305D" w:rsidRPr="00897912" w:rsidRDefault="005B3DA1" w:rsidP="00784BD4">
      <w:pPr>
        <w:pStyle w:val="ListParagraph"/>
        <w:spacing w:before="0" w:after="120" w:line="276" w:lineRule="auto"/>
        <w:ind w:left="850" w:hanging="357"/>
        <w:contextualSpacing w:val="0"/>
        <w:rPr>
          <w:rFonts w:cstheme="minorHAnsi"/>
        </w:rPr>
      </w:pPr>
      <w:r w:rsidRPr="00897912">
        <w:rPr>
          <w:rFonts w:cstheme="minorHAnsi"/>
        </w:rPr>
        <w:t>The opportunity for</w:t>
      </w:r>
      <w:r w:rsidR="00653D1A" w:rsidRPr="00653D1A">
        <w:t xml:space="preserve"> </w:t>
      </w:r>
      <w:r w:rsidR="00653D1A" w:rsidRPr="00653D1A">
        <w:rPr>
          <w:rFonts w:cstheme="minorHAnsi"/>
        </w:rPr>
        <w:t xml:space="preserve">Indigenous Peoples and local communities </w:t>
      </w:r>
      <w:r w:rsidRPr="00897912">
        <w:rPr>
          <w:rFonts w:cstheme="minorHAnsi"/>
        </w:rPr>
        <w:t xml:space="preserve">to </w:t>
      </w:r>
      <w:r w:rsidR="00FB1B34">
        <w:rPr>
          <w:rFonts w:cstheme="minorHAnsi"/>
        </w:rPr>
        <w:t>engage in dialogue around</w:t>
      </w:r>
      <w:r w:rsidRPr="00897912">
        <w:rPr>
          <w:rFonts w:cstheme="minorHAnsi"/>
        </w:rPr>
        <w:t xml:space="preserve"> experience</w:t>
      </w:r>
      <w:r w:rsidR="0071778E">
        <w:rPr>
          <w:rFonts w:cstheme="minorHAnsi"/>
        </w:rPr>
        <w:t>s</w:t>
      </w:r>
      <w:r w:rsidRPr="00897912">
        <w:rPr>
          <w:rFonts w:cstheme="minorHAnsi"/>
        </w:rPr>
        <w:t xml:space="preserve"> and knowledge with </w:t>
      </w:r>
      <w:r w:rsidR="00A400F7" w:rsidRPr="00897912">
        <w:rPr>
          <w:rFonts w:cstheme="minorHAnsi"/>
        </w:rPr>
        <w:t xml:space="preserve">IPBES </w:t>
      </w:r>
      <w:r w:rsidR="008F73CC">
        <w:rPr>
          <w:rFonts w:cstheme="minorHAnsi"/>
        </w:rPr>
        <w:t xml:space="preserve">assessment </w:t>
      </w:r>
      <w:r w:rsidR="00A400F7" w:rsidRPr="00897912">
        <w:rPr>
          <w:rFonts w:cstheme="minorHAnsi"/>
        </w:rPr>
        <w:t>authors</w:t>
      </w:r>
      <w:r w:rsidRPr="00897912">
        <w:rPr>
          <w:rFonts w:cstheme="minorHAnsi"/>
        </w:rPr>
        <w:t>;</w:t>
      </w:r>
    </w:p>
    <w:p w14:paraId="68FED807" w14:textId="0BB9A2F6" w:rsidR="00306B6A" w:rsidRPr="00897912" w:rsidRDefault="00306B6A" w:rsidP="00784BD4">
      <w:pPr>
        <w:pStyle w:val="ListParagraph"/>
        <w:spacing w:before="0" w:after="120" w:line="276" w:lineRule="auto"/>
        <w:ind w:left="850" w:hanging="357"/>
        <w:contextualSpacing w:val="0"/>
        <w:rPr>
          <w:rFonts w:cstheme="minorBidi"/>
        </w:rPr>
      </w:pPr>
      <w:r w:rsidRPr="168C275D">
        <w:rPr>
          <w:rFonts w:cstheme="minorBidi"/>
        </w:rPr>
        <w:t xml:space="preserve">The opportunity to bring ILK and </w:t>
      </w:r>
      <w:r w:rsidR="0004581B">
        <w:rPr>
          <w:rFonts w:cstheme="minorBidi"/>
        </w:rPr>
        <w:t xml:space="preserve">the </w:t>
      </w:r>
      <w:r w:rsidRPr="168C275D">
        <w:rPr>
          <w:rFonts w:cstheme="minorBidi"/>
        </w:rPr>
        <w:t>concerns</w:t>
      </w:r>
      <w:r w:rsidR="0004581B">
        <w:rPr>
          <w:rFonts w:cstheme="minorBidi"/>
        </w:rPr>
        <w:t xml:space="preserve"> and visions of </w:t>
      </w:r>
      <w:r w:rsidR="0004581B" w:rsidRPr="002C604C">
        <w:rPr>
          <w:rFonts w:eastAsia="Times New Roman" w:cstheme="minorHAnsi"/>
          <w:lang w:eastAsia="en-GB"/>
        </w:rPr>
        <w:t>Indigenous Peoples and local communities</w:t>
      </w:r>
      <w:r w:rsidRPr="168C275D">
        <w:rPr>
          <w:rFonts w:cstheme="minorBidi"/>
        </w:rPr>
        <w:t xml:space="preserve"> to the attention of policymakers and decision-makers; and</w:t>
      </w:r>
    </w:p>
    <w:p w14:paraId="54406167" w14:textId="77777777" w:rsidR="00FD7912" w:rsidRPr="00FD7912" w:rsidRDefault="006400F7" w:rsidP="00FD7912">
      <w:pPr>
        <w:pStyle w:val="ListParagraph"/>
        <w:spacing w:before="0" w:after="120" w:line="276" w:lineRule="auto"/>
        <w:ind w:left="850" w:hanging="357"/>
        <w:contextualSpacing w:val="0"/>
      </w:pPr>
      <w:r w:rsidRPr="4B57E2D5">
        <w:rPr>
          <w:rFonts w:cstheme="minorBidi"/>
        </w:rPr>
        <w:t>Use of the final assessment</w:t>
      </w:r>
      <w:r w:rsidR="00A400F7" w:rsidRPr="4B57E2D5">
        <w:rPr>
          <w:rFonts w:cstheme="minorBidi"/>
        </w:rPr>
        <w:t>s</w:t>
      </w:r>
      <w:r w:rsidRPr="4B57E2D5">
        <w:rPr>
          <w:rFonts w:cstheme="minorBidi"/>
        </w:rPr>
        <w:t xml:space="preserve"> as tool</w:t>
      </w:r>
      <w:r w:rsidR="00B87455">
        <w:rPr>
          <w:rFonts w:cstheme="minorBidi"/>
        </w:rPr>
        <w:t>s</w:t>
      </w:r>
      <w:r w:rsidRPr="4B57E2D5">
        <w:rPr>
          <w:rFonts w:cstheme="minorBidi"/>
        </w:rPr>
        <w:t xml:space="preserve"> </w:t>
      </w:r>
      <w:r w:rsidR="007D0C0B">
        <w:rPr>
          <w:rFonts w:cstheme="minorBidi"/>
        </w:rPr>
        <w:t>to support</w:t>
      </w:r>
      <w:r w:rsidR="007D0C0B" w:rsidRPr="4B57E2D5">
        <w:rPr>
          <w:rFonts w:cstheme="minorBidi"/>
        </w:rPr>
        <w:t xml:space="preserve"> </w:t>
      </w:r>
      <w:r w:rsidR="0004581B" w:rsidRPr="0004581B">
        <w:rPr>
          <w:rFonts w:cstheme="minorBidi"/>
        </w:rPr>
        <w:t>Indigenous Peoples and local communities</w:t>
      </w:r>
      <w:r w:rsidR="005B3DA1" w:rsidRPr="4B57E2D5">
        <w:rPr>
          <w:rFonts w:cstheme="minorBidi"/>
        </w:rPr>
        <w:t xml:space="preserve"> </w:t>
      </w:r>
      <w:r w:rsidR="001E2FAE">
        <w:rPr>
          <w:rFonts w:cstheme="minorBidi"/>
        </w:rPr>
        <w:t>when</w:t>
      </w:r>
      <w:r w:rsidR="007D0C0B">
        <w:rPr>
          <w:rFonts w:cstheme="minorBidi"/>
        </w:rPr>
        <w:t xml:space="preserve"> engag</w:t>
      </w:r>
      <w:r w:rsidR="001E2FAE">
        <w:rPr>
          <w:rFonts w:cstheme="minorBidi"/>
        </w:rPr>
        <w:t>ing</w:t>
      </w:r>
      <w:r w:rsidR="007D0C0B" w:rsidRPr="4B57E2D5">
        <w:rPr>
          <w:rFonts w:cstheme="minorBidi"/>
        </w:rPr>
        <w:t xml:space="preserve"> </w:t>
      </w:r>
      <w:r w:rsidRPr="4B57E2D5">
        <w:rPr>
          <w:rFonts w:cstheme="minorBidi"/>
        </w:rPr>
        <w:t xml:space="preserve">with </w:t>
      </w:r>
      <w:r w:rsidR="001E77FF" w:rsidRPr="4B57E2D5">
        <w:rPr>
          <w:rFonts w:cstheme="minorBidi"/>
        </w:rPr>
        <w:t xml:space="preserve">policymakers, </w:t>
      </w:r>
      <w:r w:rsidRPr="4B57E2D5">
        <w:rPr>
          <w:rFonts w:cstheme="minorBidi"/>
        </w:rPr>
        <w:t xml:space="preserve">decision-makers </w:t>
      </w:r>
      <w:r w:rsidR="005B3DA1" w:rsidRPr="4B57E2D5">
        <w:rPr>
          <w:rFonts w:cstheme="minorBidi"/>
        </w:rPr>
        <w:t>and scientists</w:t>
      </w:r>
      <w:r w:rsidR="007D0C0B">
        <w:rPr>
          <w:rFonts w:cstheme="minorBidi"/>
        </w:rPr>
        <w:t>.</w:t>
      </w:r>
      <w:r w:rsidR="005D305D" w:rsidRPr="4B57E2D5">
        <w:rPr>
          <w:rFonts w:cstheme="minorBidi"/>
        </w:rPr>
        <w:t xml:space="preserve"> </w:t>
      </w:r>
    </w:p>
    <w:p w14:paraId="1D46C272" w14:textId="0B6246BC" w:rsidR="00FD1024" w:rsidRDefault="007D0C0B" w:rsidP="00FD7912">
      <w:pPr>
        <w:spacing w:before="0" w:line="276" w:lineRule="auto"/>
        <w:rPr>
          <w:rFonts w:cstheme="minorBidi"/>
        </w:rPr>
      </w:pPr>
      <w:r w:rsidRPr="00FD7912">
        <w:rPr>
          <w:rFonts w:cstheme="minorBidi"/>
        </w:rPr>
        <w:t>P</w:t>
      </w:r>
      <w:r w:rsidR="005D305D" w:rsidRPr="00FD7912">
        <w:rPr>
          <w:rFonts w:cstheme="minorBidi"/>
        </w:rPr>
        <w:t xml:space="preserve">art of the planning for the final assessment includes the development of an accessible summary </w:t>
      </w:r>
      <w:r w:rsidR="008366AF" w:rsidRPr="00FD7912">
        <w:rPr>
          <w:rFonts w:cstheme="minorBidi"/>
        </w:rPr>
        <w:t xml:space="preserve">specifically </w:t>
      </w:r>
      <w:r w:rsidR="005D305D" w:rsidRPr="00FD7912">
        <w:rPr>
          <w:rFonts w:cstheme="minorBidi"/>
        </w:rPr>
        <w:t xml:space="preserve">for </w:t>
      </w:r>
      <w:r w:rsidR="0004581B" w:rsidRPr="00FD7912">
        <w:rPr>
          <w:rFonts w:cstheme="minorBidi"/>
        </w:rPr>
        <w:t>Indigenous Peoples and local communities</w:t>
      </w:r>
      <w:r w:rsidR="008366AF" w:rsidRPr="00FD7912">
        <w:rPr>
          <w:rFonts w:cstheme="minorBidi"/>
        </w:rPr>
        <w:t>, as well as</w:t>
      </w:r>
      <w:r w:rsidR="00306B6A" w:rsidRPr="00FD7912">
        <w:rPr>
          <w:rFonts w:cstheme="minorBidi"/>
        </w:rPr>
        <w:t xml:space="preserve"> webinars that present the results to </w:t>
      </w:r>
      <w:r w:rsidR="0004581B" w:rsidRPr="00FD7912">
        <w:rPr>
          <w:rFonts w:cstheme="minorBidi"/>
        </w:rPr>
        <w:t>Indigenous Peoples and local communities</w:t>
      </w:r>
      <w:r w:rsidR="00306B6A" w:rsidRPr="00FD7912">
        <w:rPr>
          <w:rFonts w:cstheme="minorBidi"/>
        </w:rPr>
        <w:t>.</w:t>
      </w:r>
      <w:bookmarkStart w:id="40" w:name="_Toc24033268"/>
    </w:p>
    <w:p w14:paraId="70E10E7F" w14:textId="77777777" w:rsidR="0007248C" w:rsidRDefault="0007248C" w:rsidP="00FD7912">
      <w:pPr>
        <w:spacing w:before="0" w:line="276" w:lineRule="auto"/>
        <w:rPr>
          <w:rFonts w:cstheme="minorBidi"/>
        </w:rPr>
      </w:pPr>
    </w:p>
    <w:p w14:paraId="6C5396D6" w14:textId="233C2FD7" w:rsidR="0007248C" w:rsidRPr="00D310ED" w:rsidRDefault="00E40BC2" w:rsidP="006E74E7">
      <w:pPr>
        <w:spacing w:before="0" w:after="0" w:line="276" w:lineRule="auto"/>
      </w:pPr>
      <w:r>
        <w:rPr>
          <w:noProof/>
        </w:rPr>
        <w:drawing>
          <wp:inline distT="0" distB="0" distL="0" distR="0" wp14:anchorId="335BB62D" wp14:editId="33C5F62E">
            <wp:extent cx="5943600" cy="3617448"/>
            <wp:effectExtent l="0" t="0" r="0" b="2540"/>
            <wp:docPr id="570096187" name="Picture 2" descr="A river with a group of people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96187" name="Picture 2" descr="A river with a group of people on it&#10;&#10;AI-generated content may be incorrect."/>
                    <pic:cNvPicPr>
                      <a:picLocks noChangeAspect="1" noChangeArrowheads="1"/>
                    </pic:cNvPicPr>
                  </pic:nvPicPr>
                  <pic:blipFill rotWithShape="1">
                    <a:blip r:embed="rId19">
                      <a:extLst>
                        <a:ext uri="{28A0092B-C50C-407E-A947-70E740481C1C}">
                          <a14:useLocalDpi xmlns:a14="http://schemas.microsoft.com/office/drawing/2010/main" val="0"/>
                        </a:ext>
                      </a:extLst>
                    </a:blip>
                    <a:srcRect t="18919"/>
                    <a:stretch>
                      <a:fillRect/>
                    </a:stretch>
                  </pic:blipFill>
                  <pic:spPr bwMode="auto">
                    <a:xfrm>
                      <a:off x="0" y="0"/>
                      <a:ext cx="5943600" cy="3617448"/>
                    </a:xfrm>
                    <a:prstGeom prst="rect">
                      <a:avLst/>
                    </a:prstGeom>
                    <a:noFill/>
                    <a:ln>
                      <a:noFill/>
                    </a:ln>
                    <a:extLst>
                      <a:ext uri="{53640926-AAD7-44D8-BBD7-CCE9431645EC}">
                        <a14:shadowObscured xmlns:a14="http://schemas.microsoft.com/office/drawing/2010/main"/>
                      </a:ext>
                    </a:extLst>
                  </pic:spPr>
                </pic:pic>
              </a:graphicData>
            </a:graphic>
          </wp:inline>
        </w:drawing>
      </w:r>
    </w:p>
    <w:p w14:paraId="09DEA6FE" w14:textId="04078764" w:rsidR="00BA0C90" w:rsidRPr="006E74E7" w:rsidRDefault="006E74E7" w:rsidP="00784BD4">
      <w:pPr>
        <w:spacing w:before="0" w:after="160" w:line="276" w:lineRule="auto"/>
        <w:rPr>
          <w:i/>
          <w:iCs/>
          <w:sz w:val="22"/>
          <w:szCs w:val="22"/>
        </w:rPr>
      </w:pPr>
      <w:r w:rsidRPr="006E74E7">
        <w:rPr>
          <w:i/>
          <w:iCs/>
          <w:sz w:val="22"/>
          <w:szCs w:val="22"/>
        </w:rPr>
        <w:t>Figure 1</w:t>
      </w:r>
      <w:r w:rsidR="00E40BC2" w:rsidRPr="006E74E7">
        <w:rPr>
          <w:i/>
          <w:iCs/>
          <w:sz w:val="22"/>
          <w:szCs w:val="22"/>
        </w:rPr>
        <w:t xml:space="preserve">: Participants </w:t>
      </w:r>
      <w:r w:rsidRPr="006E74E7">
        <w:rPr>
          <w:i/>
          <w:iCs/>
          <w:sz w:val="22"/>
          <w:szCs w:val="22"/>
        </w:rPr>
        <w:t>during the field visit looking across to Bardiya National Park.</w:t>
      </w:r>
      <w:r w:rsidR="00BA0C90" w:rsidRPr="006E74E7">
        <w:rPr>
          <w:i/>
          <w:iCs/>
          <w:sz w:val="22"/>
          <w:szCs w:val="22"/>
        </w:rPr>
        <w:br w:type="page"/>
      </w:r>
    </w:p>
    <w:p w14:paraId="4CC131EB" w14:textId="77777777" w:rsidR="001E3F93" w:rsidRDefault="001E3F93" w:rsidP="00784BD4">
      <w:pPr>
        <w:spacing w:line="276" w:lineRule="auto"/>
      </w:pPr>
      <w:bookmarkStart w:id="41" w:name="_Toc133587880"/>
    </w:p>
    <w:p w14:paraId="006459A1" w14:textId="2AF095A2" w:rsidR="00FA0507" w:rsidRPr="009877DB" w:rsidRDefault="00396435" w:rsidP="008F57CC">
      <w:pPr>
        <w:pStyle w:val="Heading1"/>
        <w:spacing w:line="276" w:lineRule="auto"/>
        <w:jc w:val="left"/>
      </w:pPr>
      <w:bookmarkStart w:id="42" w:name="_Toc216198435"/>
      <w:r>
        <w:t xml:space="preserve">Spatial planning and ecological connectivity: </w:t>
      </w:r>
      <w:r w:rsidR="00982F6C" w:rsidRPr="008D2CBB">
        <w:t>Key recommendations and learning from the dialogue</w:t>
      </w:r>
      <w:bookmarkEnd w:id="40"/>
      <w:r w:rsidR="008F73CC">
        <w:t xml:space="preserve"> workshop</w:t>
      </w:r>
      <w:r w:rsidR="002C1062">
        <w:rPr>
          <w:rStyle w:val="FootnoteReference"/>
        </w:rPr>
        <w:footnoteReference w:id="4"/>
      </w:r>
      <w:bookmarkEnd w:id="41"/>
      <w:bookmarkEnd w:id="42"/>
      <w:r w:rsidR="00982F6C" w:rsidRPr="008D2CBB" w:rsidDel="00514168">
        <w:t xml:space="preserve"> </w:t>
      </w:r>
    </w:p>
    <w:p w14:paraId="20CB5780" w14:textId="236E451C" w:rsidR="00090ECD" w:rsidRDefault="007D0C0B" w:rsidP="00784BD4">
      <w:pPr>
        <w:spacing w:after="240" w:line="276" w:lineRule="auto"/>
        <w:jc w:val="both"/>
        <w:rPr>
          <w:rFonts w:cstheme="minorBidi"/>
        </w:rPr>
      </w:pPr>
      <w:r>
        <w:rPr>
          <w:rFonts w:cstheme="minorBidi"/>
        </w:rPr>
        <w:t>Throughout</w:t>
      </w:r>
      <w:r w:rsidR="0099409E" w:rsidRPr="168C275D">
        <w:rPr>
          <w:rFonts w:cstheme="minorBidi"/>
        </w:rPr>
        <w:t xml:space="preserve"> the workshop, p</w:t>
      </w:r>
      <w:r w:rsidR="00663867" w:rsidRPr="168C275D">
        <w:rPr>
          <w:rFonts w:cstheme="minorBidi"/>
        </w:rPr>
        <w:t xml:space="preserve">articipants </w:t>
      </w:r>
      <w:r w:rsidR="000958F4">
        <w:rPr>
          <w:rFonts w:cstheme="minorBidi"/>
        </w:rPr>
        <w:t>e</w:t>
      </w:r>
      <w:r>
        <w:rPr>
          <w:rFonts w:cstheme="minorBidi"/>
        </w:rPr>
        <w:t xml:space="preserve">ngaged in </w:t>
      </w:r>
      <w:r w:rsidR="0C5CCA0B" w:rsidRPr="168C275D">
        <w:rPr>
          <w:rFonts w:cstheme="minorBidi"/>
        </w:rPr>
        <w:t>discuss</w:t>
      </w:r>
      <w:r>
        <w:rPr>
          <w:rFonts w:cstheme="minorBidi"/>
        </w:rPr>
        <w:t>ions</w:t>
      </w:r>
      <w:r w:rsidR="0C5CCA0B" w:rsidRPr="168C275D">
        <w:rPr>
          <w:rFonts w:cstheme="minorBidi"/>
        </w:rPr>
        <w:t xml:space="preserve"> </w:t>
      </w:r>
      <w:r>
        <w:rPr>
          <w:rFonts w:cstheme="minorBidi"/>
        </w:rPr>
        <w:t>about various</w:t>
      </w:r>
      <w:r w:rsidRPr="168C275D">
        <w:rPr>
          <w:rFonts w:cstheme="minorBidi"/>
        </w:rPr>
        <w:t xml:space="preserve"> </w:t>
      </w:r>
      <w:r w:rsidR="0C5CCA0B" w:rsidRPr="168C275D">
        <w:rPr>
          <w:rFonts w:cstheme="minorBidi"/>
        </w:rPr>
        <w:t>aspects of</w:t>
      </w:r>
      <w:r w:rsidR="00FA7C6B" w:rsidRPr="168C275D">
        <w:rPr>
          <w:rFonts w:cstheme="minorBidi"/>
        </w:rPr>
        <w:t xml:space="preserve"> </w:t>
      </w:r>
      <w:r w:rsidR="008B7EDD" w:rsidRPr="168C275D">
        <w:rPr>
          <w:rFonts w:cstheme="minorBidi"/>
        </w:rPr>
        <w:t xml:space="preserve">the </w:t>
      </w:r>
      <w:r w:rsidR="00663867" w:rsidRPr="168C275D">
        <w:rPr>
          <w:rFonts w:cstheme="minorBidi"/>
        </w:rPr>
        <w:t>assessment</w:t>
      </w:r>
      <w:r w:rsidR="004B0F04">
        <w:rPr>
          <w:rFonts w:cstheme="minorBidi"/>
        </w:rPr>
        <w:t xml:space="preserve"> of spatial planning and ecological connectivity</w:t>
      </w:r>
      <w:r w:rsidR="00FA7C6B" w:rsidRPr="168C275D">
        <w:rPr>
          <w:rFonts w:cstheme="minorBidi"/>
        </w:rPr>
        <w:t xml:space="preserve">. </w:t>
      </w:r>
      <w:r w:rsidR="00C14570">
        <w:rPr>
          <w:rFonts w:cstheme="minorBidi"/>
        </w:rPr>
        <w:t>This s</w:t>
      </w:r>
      <w:r w:rsidR="002C240E" w:rsidRPr="168C275D">
        <w:rPr>
          <w:rFonts w:cstheme="minorBidi"/>
        </w:rPr>
        <w:t xml:space="preserve">ection </w:t>
      </w:r>
      <w:r>
        <w:rPr>
          <w:rFonts w:cstheme="minorBidi"/>
        </w:rPr>
        <w:t>highlights</w:t>
      </w:r>
      <w:r w:rsidRPr="168C275D">
        <w:rPr>
          <w:rFonts w:cstheme="minorBidi"/>
        </w:rPr>
        <w:t xml:space="preserve"> </w:t>
      </w:r>
      <w:r w:rsidR="002C240E" w:rsidRPr="168C275D">
        <w:rPr>
          <w:rFonts w:cstheme="minorBidi"/>
        </w:rPr>
        <w:t xml:space="preserve">the </w:t>
      </w:r>
      <w:r w:rsidR="5B3596B1" w:rsidRPr="168C275D">
        <w:rPr>
          <w:rFonts w:cstheme="minorBidi"/>
        </w:rPr>
        <w:t xml:space="preserve">key messages, </w:t>
      </w:r>
      <w:r w:rsidR="2C5EE3E6" w:rsidRPr="168C275D">
        <w:rPr>
          <w:rFonts w:cstheme="minorBidi"/>
        </w:rPr>
        <w:t>recommendations</w:t>
      </w:r>
      <w:r w:rsidR="00293FE6" w:rsidRPr="168C275D">
        <w:rPr>
          <w:rFonts w:cstheme="minorBidi"/>
        </w:rPr>
        <w:t xml:space="preserve"> and examples shared </w:t>
      </w:r>
      <w:r w:rsidR="00392E9E">
        <w:rPr>
          <w:rFonts w:cstheme="minorBidi"/>
        </w:rPr>
        <w:t xml:space="preserve">by </w:t>
      </w:r>
      <w:r w:rsidR="00134EAF" w:rsidRPr="002C604C">
        <w:rPr>
          <w:rFonts w:cstheme="minorHAnsi"/>
        </w:rPr>
        <w:t xml:space="preserve">Indigenous Peoples and local communities </w:t>
      </w:r>
      <w:r w:rsidR="00293FE6" w:rsidRPr="168C275D">
        <w:rPr>
          <w:rFonts w:cstheme="minorBidi"/>
        </w:rPr>
        <w:t>during the workshop</w:t>
      </w:r>
      <w:r w:rsidR="004B2E8C" w:rsidRPr="168C275D">
        <w:rPr>
          <w:rFonts w:cstheme="minorBidi"/>
        </w:rPr>
        <w:t>.</w:t>
      </w:r>
      <w:r>
        <w:rPr>
          <w:rFonts w:cstheme="minorBidi"/>
        </w:rPr>
        <w:t xml:space="preserve"> To preserve authenticity</w:t>
      </w:r>
      <w:r w:rsidR="00DB5F0A" w:rsidRPr="168C275D">
        <w:rPr>
          <w:rFonts w:cstheme="minorBidi"/>
        </w:rPr>
        <w:t xml:space="preserve">, the </w:t>
      </w:r>
      <w:r>
        <w:rPr>
          <w:rFonts w:cstheme="minorBidi"/>
        </w:rPr>
        <w:t xml:space="preserve">content presented here </w:t>
      </w:r>
      <w:r w:rsidR="006F59C0">
        <w:rPr>
          <w:rFonts w:cstheme="minorBidi"/>
        </w:rPr>
        <w:t>closely</w:t>
      </w:r>
      <w:r>
        <w:rPr>
          <w:rFonts w:cstheme="minorBidi"/>
        </w:rPr>
        <w:t xml:space="preserve"> reflects the participant´s statements</w:t>
      </w:r>
      <w:r w:rsidR="009D45FF">
        <w:rPr>
          <w:rFonts w:cstheme="minorBidi"/>
        </w:rPr>
        <w:t xml:space="preserve"> and comments during the workshop</w:t>
      </w:r>
      <w:r>
        <w:rPr>
          <w:rFonts w:cstheme="minorBidi"/>
        </w:rPr>
        <w:t xml:space="preserve">, with </w:t>
      </w:r>
      <w:r w:rsidR="00DB5F0A" w:rsidRPr="168C275D">
        <w:rPr>
          <w:rFonts w:cstheme="minorBidi"/>
        </w:rPr>
        <w:t>only min</w:t>
      </w:r>
      <w:r>
        <w:rPr>
          <w:rFonts w:cstheme="minorBidi"/>
        </w:rPr>
        <w:t>or editorial adjustments for clarity</w:t>
      </w:r>
      <w:r w:rsidR="00DB5F0A" w:rsidRPr="168C275D">
        <w:rPr>
          <w:rFonts w:cstheme="minorBidi"/>
        </w:rPr>
        <w:t>.</w:t>
      </w:r>
    </w:p>
    <w:p w14:paraId="7BFAD29A" w14:textId="705C22C5" w:rsidR="00556023" w:rsidRDefault="00556023" w:rsidP="00556023">
      <w:pPr>
        <w:pStyle w:val="Heading2"/>
      </w:pPr>
      <w:bookmarkStart w:id="43" w:name="_Toc216198436"/>
      <w:r>
        <w:t>Aspirations</w:t>
      </w:r>
      <w:bookmarkEnd w:id="43"/>
    </w:p>
    <w:p w14:paraId="56E10DF3" w14:textId="5CC14808" w:rsidR="00556023" w:rsidRPr="00556023" w:rsidRDefault="00556023" w:rsidP="00085D94">
      <w:pPr>
        <w:spacing w:before="0" w:line="276" w:lineRule="auto"/>
        <w:jc w:val="both"/>
        <w:rPr>
          <w:lang w:val="en-US" w:eastAsia="zh-CN"/>
        </w:rPr>
      </w:pPr>
      <w:r>
        <w:rPr>
          <w:lang w:val="en-US" w:eastAsia="zh-CN"/>
        </w:rPr>
        <w:t xml:space="preserve">Participants noted that the spatial planning assessment is potentially highly important for Indigenous Peoples and local communities, as it </w:t>
      </w:r>
      <w:r w:rsidR="00905F39">
        <w:rPr>
          <w:lang w:val="en-US" w:eastAsia="zh-CN"/>
        </w:rPr>
        <w:t xml:space="preserve">could </w:t>
      </w:r>
      <w:r w:rsidR="00905F39" w:rsidRPr="00905F39">
        <w:rPr>
          <w:lang w:val="en-US" w:eastAsia="zh-CN"/>
        </w:rPr>
        <w:t>provide an opportunity to rethink the environmental and socio-cultural impacts of traditional conservation approaches and how protected areas are established and managed,</w:t>
      </w:r>
      <w:r w:rsidR="0085322A">
        <w:rPr>
          <w:lang w:val="en-US" w:eastAsia="zh-CN"/>
        </w:rPr>
        <w:t xml:space="preserve"> as these</w:t>
      </w:r>
      <w:r w:rsidR="00905F39" w:rsidRPr="00905F39">
        <w:rPr>
          <w:lang w:val="en-US" w:eastAsia="zh-CN"/>
        </w:rPr>
        <w:t xml:space="preserve"> often </w:t>
      </w:r>
      <w:r w:rsidR="0085322A">
        <w:rPr>
          <w:lang w:val="en-US" w:eastAsia="zh-CN"/>
        </w:rPr>
        <w:t>impact Indigenous and human</w:t>
      </w:r>
      <w:r w:rsidR="00905F39" w:rsidRPr="00905F39">
        <w:rPr>
          <w:lang w:val="en-US" w:eastAsia="zh-CN"/>
        </w:rPr>
        <w:t xml:space="preserve"> rights. </w:t>
      </w:r>
      <w:r w:rsidR="0085322A">
        <w:rPr>
          <w:lang w:val="en-US" w:eastAsia="zh-CN"/>
        </w:rPr>
        <w:t xml:space="preserve">The assessment could </w:t>
      </w:r>
      <w:r w:rsidR="00404F15">
        <w:rPr>
          <w:lang w:val="en-US" w:eastAsia="zh-CN"/>
        </w:rPr>
        <w:t>explore</w:t>
      </w:r>
      <w:r w:rsidR="00905F39" w:rsidRPr="00905F39">
        <w:rPr>
          <w:lang w:val="en-US" w:eastAsia="zh-CN"/>
        </w:rPr>
        <w:t xml:space="preserve"> ways to prevent conflicts, promote the inclusion of </w:t>
      </w:r>
      <w:r w:rsidR="00404F15" w:rsidRPr="00404F15">
        <w:rPr>
          <w:lang w:val="en-US" w:eastAsia="zh-CN"/>
        </w:rPr>
        <w:t xml:space="preserve">Indigenous Peoples and local communities </w:t>
      </w:r>
      <w:r w:rsidR="00905F39" w:rsidRPr="00905F39">
        <w:rPr>
          <w:lang w:val="en-US" w:eastAsia="zh-CN"/>
        </w:rPr>
        <w:t>in spatial planning processes, and support “rights-based” approach</w:t>
      </w:r>
      <w:r w:rsidR="00404F15">
        <w:rPr>
          <w:lang w:val="en-US" w:eastAsia="zh-CN"/>
        </w:rPr>
        <w:t>es</w:t>
      </w:r>
      <w:r w:rsidR="00905F39" w:rsidRPr="00905F39">
        <w:rPr>
          <w:lang w:val="en-US" w:eastAsia="zh-CN"/>
        </w:rPr>
        <w:t>.</w:t>
      </w:r>
      <w:r w:rsidR="00711438">
        <w:rPr>
          <w:lang w:val="en-US" w:eastAsia="zh-CN"/>
        </w:rPr>
        <w:t xml:space="preserve"> It can also help to set a road map for the implementation and achievement of </w:t>
      </w:r>
      <w:r w:rsidR="000767D0">
        <w:rPr>
          <w:lang w:val="en-US" w:eastAsia="zh-CN"/>
        </w:rPr>
        <w:t>crucial targets of the KMGBF</w:t>
      </w:r>
      <w:r w:rsidR="00B21A96">
        <w:rPr>
          <w:lang w:val="en-US" w:eastAsia="zh-CN"/>
        </w:rPr>
        <w:t>. These targets</w:t>
      </w:r>
      <w:r w:rsidR="00F038EC">
        <w:rPr>
          <w:lang w:val="en-US" w:eastAsia="zh-CN"/>
        </w:rPr>
        <w:t xml:space="preserve"> </w:t>
      </w:r>
      <w:r w:rsidR="000767D0">
        <w:rPr>
          <w:lang w:val="en-US" w:eastAsia="zh-CN"/>
        </w:rPr>
        <w:t>hold potential to enhance biodiversity conservation and respect for Indigenous rights and human wellbeing</w:t>
      </w:r>
      <w:r w:rsidR="000E5319">
        <w:rPr>
          <w:lang w:val="en-US" w:eastAsia="zh-CN"/>
        </w:rPr>
        <w:t xml:space="preserve">, </w:t>
      </w:r>
      <w:r w:rsidR="00D14D60">
        <w:rPr>
          <w:lang w:val="en-US" w:eastAsia="zh-CN"/>
        </w:rPr>
        <w:t xml:space="preserve">but </w:t>
      </w:r>
      <w:r w:rsidR="0020381E">
        <w:rPr>
          <w:lang w:val="en-US" w:eastAsia="zh-CN"/>
        </w:rPr>
        <w:t xml:space="preserve">they </w:t>
      </w:r>
      <w:r w:rsidR="007D6D72">
        <w:rPr>
          <w:lang w:val="en-US" w:eastAsia="zh-CN"/>
        </w:rPr>
        <w:t>also</w:t>
      </w:r>
      <w:r w:rsidR="002F56B6">
        <w:rPr>
          <w:lang w:val="en-US" w:eastAsia="zh-CN"/>
        </w:rPr>
        <w:t xml:space="preserve"> have</w:t>
      </w:r>
      <w:r w:rsidR="007D6D72">
        <w:rPr>
          <w:lang w:val="en-US" w:eastAsia="zh-CN"/>
        </w:rPr>
        <w:t xml:space="preserve"> the potential for</w:t>
      </w:r>
      <w:r w:rsidR="000E5319">
        <w:rPr>
          <w:lang w:val="en-US" w:eastAsia="zh-CN"/>
        </w:rPr>
        <w:t xml:space="preserve"> negative impacts if implemented without the necessary consideration, understanding and processes</w:t>
      </w:r>
      <w:r w:rsidR="000767D0">
        <w:rPr>
          <w:lang w:val="en-US" w:eastAsia="zh-CN"/>
        </w:rPr>
        <w:t>.</w:t>
      </w:r>
    </w:p>
    <w:p w14:paraId="3A20CF9E" w14:textId="061523CB" w:rsidR="00E51A74" w:rsidRDefault="00700747" w:rsidP="00085D94">
      <w:pPr>
        <w:pStyle w:val="Heading2"/>
      </w:pPr>
      <w:bookmarkStart w:id="44" w:name="_Toc216198437"/>
      <w:bookmarkStart w:id="45" w:name="_Toc133587882"/>
      <w:r>
        <w:lastRenderedPageBreak/>
        <w:t>Conceptualizations</w:t>
      </w:r>
      <w:bookmarkEnd w:id="44"/>
      <w:r>
        <w:t xml:space="preserve"> </w:t>
      </w:r>
    </w:p>
    <w:p w14:paraId="42BD8C3E" w14:textId="02AE5849" w:rsidR="00F12241" w:rsidRPr="00F12241" w:rsidRDefault="00F12241" w:rsidP="00085D94">
      <w:pPr>
        <w:keepNext/>
        <w:spacing w:before="0" w:line="276" w:lineRule="auto"/>
        <w:jc w:val="both"/>
        <w:rPr>
          <w:lang w:val="en-US" w:eastAsia="zh-CN"/>
        </w:rPr>
      </w:pPr>
      <w:r>
        <w:rPr>
          <w:lang w:val="en-US" w:eastAsia="zh-CN"/>
        </w:rPr>
        <w:t xml:space="preserve">Participants agreed that it is first important to understand how Indigenous Peoples and local communities conceptualize and </w:t>
      </w:r>
      <w:r w:rsidR="00DF1B61">
        <w:rPr>
          <w:lang w:val="en-US" w:eastAsia="zh-CN"/>
        </w:rPr>
        <w:t>understand</w:t>
      </w:r>
      <w:r>
        <w:rPr>
          <w:lang w:val="en-US" w:eastAsia="zh-CN"/>
        </w:rPr>
        <w:t xml:space="preserve"> landscapes</w:t>
      </w:r>
      <w:r w:rsidR="00DF1B61">
        <w:rPr>
          <w:lang w:val="en-US" w:eastAsia="zh-CN"/>
        </w:rPr>
        <w:t>,</w:t>
      </w:r>
      <w:r>
        <w:rPr>
          <w:lang w:val="en-US" w:eastAsia="zh-CN"/>
        </w:rPr>
        <w:t xml:space="preserve"> seascapes</w:t>
      </w:r>
      <w:r w:rsidR="00DD26CC">
        <w:rPr>
          <w:lang w:val="en-US" w:eastAsia="zh-CN"/>
        </w:rPr>
        <w:t xml:space="preserve"> and connectivity.</w:t>
      </w:r>
      <w:r>
        <w:rPr>
          <w:lang w:val="en-US" w:eastAsia="zh-CN"/>
        </w:rPr>
        <w:t xml:space="preserve"> </w:t>
      </w:r>
    </w:p>
    <w:p w14:paraId="2A8003D5" w14:textId="04F4F757" w:rsidR="00560633" w:rsidRPr="00560633" w:rsidRDefault="00560633" w:rsidP="00A13CC5">
      <w:pPr>
        <w:pStyle w:val="Heading3"/>
      </w:pPr>
      <w:bookmarkStart w:id="46" w:name="_Toc216198438"/>
      <w:r w:rsidRPr="00560633">
        <w:t>Conceptualizations of landscapes and seascapes</w:t>
      </w:r>
      <w:bookmarkEnd w:id="46"/>
    </w:p>
    <w:p w14:paraId="16D8B6C6" w14:textId="77777777" w:rsidR="006A305F" w:rsidRDefault="00CE1472" w:rsidP="00560633">
      <w:pPr>
        <w:spacing w:before="0" w:line="276" w:lineRule="auto"/>
        <w:jc w:val="both"/>
      </w:pPr>
      <w:r>
        <w:rPr>
          <w:lang w:val="en-US" w:eastAsia="zh-CN"/>
        </w:rPr>
        <w:t>Many</w:t>
      </w:r>
      <w:r w:rsidRPr="00DD5FCF">
        <w:rPr>
          <w:lang w:val="en-US" w:eastAsia="zh-CN"/>
        </w:rPr>
        <w:t xml:space="preserve"> participant</w:t>
      </w:r>
      <w:r>
        <w:rPr>
          <w:lang w:val="en-US" w:eastAsia="zh-CN"/>
        </w:rPr>
        <w:t>s</w:t>
      </w:r>
      <w:r w:rsidRPr="00DD5FCF">
        <w:rPr>
          <w:lang w:val="en-US" w:eastAsia="zh-CN"/>
        </w:rPr>
        <w:t xml:space="preserve"> </w:t>
      </w:r>
      <w:r>
        <w:rPr>
          <w:lang w:val="en-US" w:eastAsia="zh-CN"/>
        </w:rPr>
        <w:t>emphasized</w:t>
      </w:r>
      <w:r w:rsidRPr="00DD5FCF">
        <w:rPr>
          <w:lang w:val="en-US" w:eastAsia="zh-CN"/>
        </w:rPr>
        <w:t xml:space="preserve"> th</w:t>
      </w:r>
      <w:r>
        <w:rPr>
          <w:lang w:val="en-US" w:eastAsia="zh-CN"/>
        </w:rPr>
        <w:t>at Indigenous Peoples</w:t>
      </w:r>
      <w:r w:rsidR="00B56242">
        <w:rPr>
          <w:lang w:val="en-US" w:eastAsia="zh-CN"/>
        </w:rPr>
        <w:t xml:space="preserve"> often</w:t>
      </w:r>
      <w:r>
        <w:rPr>
          <w:lang w:val="en-US" w:eastAsia="zh-CN"/>
        </w:rPr>
        <w:t xml:space="preserve"> see landscapes</w:t>
      </w:r>
      <w:r w:rsidR="00401B6D">
        <w:rPr>
          <w:lang w:val="en-US" w:eastAsia="zh-CN"/>
        </w:rPr>
        <w:t xml:space="preserve"> and seascapes</w:t>
      </w:r>
      <w:r>
        <w:rPr>
          <w:lang w:val="en-US" w:eastAsia="zh-CN"/>
        </w:rPr>
        <w:t xml:space="preserve"> as interwoven biocultural spaces, in which people are inseparable from nature. </w:t>
      </w:r>
      <w:r w:rsidR="00E82091">
        <w:rPr>
          <w:lang w:val="en-US" w:eastAsia="zh-CN"/>
        </w:rPr>
        <w:t xml:space="preserve">The concept of “territory” is also used to express the interwoven relationships between lands, waters, people, </w:t>
      </w:r>
      <w:r w:rsidR="008D43DF">
        <w:rPr>
          <w:lang w:val="en-US" w:eastAsia="zh-CN"/>
        </w:rPr>
        <w:t xml:space="preserve">livelihoods, </w:t>
      </w:r>
      <w:r w:rsidR="00E82091">
        <w:rPr>
          <w:lang w:val="en-US" w:eastAsia="zh-CN"/>
        </w:rPr>
        <w:t>culture, identity</w:t>
      </w:r>
      <w:r w:rsidR="0069021B">
        <w:rPr>
          <w:lang w:val="en-US" w:eastAsia="zh-CN"/>
        </w:rPr>
        <w:t>, knowledge and myriad other connections.</w:t>
      </w:r>
      <w:r w:rsidR="005159D3" w:rsidRPr="005159D3">
        <w:t xml:space="preserve"> </w:t>
      </w:r>
    </w:p>
    <w:p w14:paraId="424B2FC0" w14:textId="139D5BD5" w:rsidR="00CE1472" w:rsidRPr="00DD5FCF" w:rsidRDefault="005159D3" w:rsidP="00CC778D">
      <w:pPr>
        <w:spacing w:line="276" w:lineRule="auto"/>
        <w:jc w:val="both"/>
        <w:rPr>
          <w:lang w:val="en-US" w:eastAsia="zh-CN"/>
        </w:rPr>
      </w:pPr>
      <w:r>
        <w:t xml:space="preserve">Another participant noted that some Indigenous Peoples may not have a concept of “landscape”, as such, as </w:t>
      </w:r>
      <w:r w:rsidR="00791F69">
        <w:t xml:space="preserve">they do not separate the </w:t>
      </w:r>
      <w:r w:rsidR="00DC79DC">
        <w:t>cultural</w:t>
      </w:r>
      <w:r w:rsidR="006A305F">
        <w:t xml:space="preserve"> and</w:t>
      </w:r>
      <w:r w:rsidR="00DC79DC">
        <w:t xml:space="preserve"> social elements from the lands on which they live. Understanding </w:t>
      </w:r>
      <w:r w:rsidR="000B0BD3">
        <w:t>Indigenous</w:t>
      </w:r>
      <w:r w:rsidR="00DC79DC">
        <w:t xml:space="preserve"> concepts of “landscape” may therefore need a broader view encompassing</w:t>
      </w:r>
      <w:r w:rsidR="000B0BD3">
        <w:t xml:space="preserve"> elements and</w:t>
      </w:r>
      <w:r w:rsidR="00DC79DC">
        <w:t xml:space="preserve"> interconnections beyond what might </w:t>
      </w:r>
      <w:r w:rsidR="000B0BD3">
        <w:t xml:space="preserve">be considered a landscape by others in society. </w:t>
      </w:r>
      <w:r w:rsidR="00DC79DC">
        <w:t xml:space="preserve"> </w:t>
      </w:r>
    </w:p>
    <w:p w14:paraId="26BAA927" w14:textId="46E29462" w:rsidR="006A305F" w:rsidRDefault="006A305F" w:rsidP="006A305F">
      <w:pPr>
        <w:spacing w:line="276" w:lineRule="auto"/>
        <w:jc w:val="both"/>
        <w:rPr>
          <w:lang w:val="en-US" w:eastAsia="zh-CN"/>
        </w:rPr>
      </w:pPr>
      <w:r>
        <w:rPr>
          <w:lang w:val="en-US" w:eastAsia="zh-CN"/>
        </w:rPr>
        <w:t xml:space="preserve">Participants from Russia and New Zealand also shared </w:t>
      </w:r>
      <w:r w:rsidR="005A2CC5">
        <w:rPr>
          <w:lang w:val="en-US" w:eastAsia="zh-CN"/>
        </w:rPr>
        <w:t>the</w:t>
      </w:r>
      <w:r w:rsidR="00C04AA0">
        <w:rPr>
          <w:lang w:val="en-US" w:eastAsia="zh-CN"/>
        </w:rPr>
        <w:t>ir</w:t>
      </w:r>
      <w:r w:rsidR="005A2CC5">
        <w:rPr>
          <w:lang w:val="en-US" w:eastAsia="zh-CN"/>
        </w:rPr>
        <w:t xml:space="preserve"> conceptualization </w:t>
      </w:r>
      <w:r>
        <w:rPr>
          <w:lang w:val="en-US" w:eastAsia="zh-CN"/>
        </w:rPr>
        <w:t xml:space="preserve">that landscapes are infused with spirituality, and spiritual relationships exist above all others, and that this creates obligations and responsibilities for how people act within a landscape and seascape. Spirituality was similarly highlighted as key by participants from Canada, Mexico and Peru. For example, in Mexico some large animals such as jaguars are protected because of their spiritual significance. Similarly, participants from Nepal also explained the importance of sacred landscapes, including the Himalayas. </w:t>
      </w:r>
    </w:p>
    <w:p w14:paraId="274EA451" w14:textId="5D308B1B" w:rsidR="008976F3" w:rsidRDefault="0071709E" w:rsidP="00CC778D">
      <w:pPr>
        <w:spacing w:line="276" w:lineRule="auto"/>
        <w:jc w:val="both"/>
        <w:rPr>
          <w:lang w:val="en-US" w:eastAsia="zh-CN"/>
        </w:rPr>
      </w:pPr>
      <w:r>
        <w:rPr>
          <w:lang w:val="en-US" w:eastAsia="zh-CN"/>
        </w:rPr>
        <w:t>A participant from Russia highlighted that</w:t>
      </w:r>
      <w:r w:rsidR="00BC29B7">
        <w:rPr>
          <w:lang w:val="en-US" w:eastAsia="zh-CN"/>
        </w:rPr>
        <w:t xml:space="preserve"> for Indigenous Peoples,</w:t>
      </w:r>
      <w:r>
        <w:rPr>
          <w:lang w:val="en-US" w:eastAsia="zh-CN"/>
        </w:rPr>
        <w:t xml:space="preserve"> the land does not belong to people, </w:t>
      </w:r>
      <w:r w:rsidR="001476AC">
        <w:rPr>
          <w:lang w:val="en-US" w:eastAsia="zh-CN"/>
        </w:rPr>
        <w:t xml:space="preserve">but instead </w:t>
      </w:r>
      <w:r>
        <w:rPr>
          <w:lang w:val="en-US" w:eastAsia="zh-CN"/>
        </w:rPr>
        <w:t>people belong to the land</w:t>
      </w:r>
      <w:r w:rsidR="006162F3">
        <w:rPr>
          <w:lang w:val="en-US" w:eastAsia="zh-CN"/>
        </w:rPr>
        <w:t xml:space="preserve">, and </w:t>
      </w:r>
      <w:r w:rsidR="00B65B8D">
        <w:rPr>
          <w:lang w:val="en-US" w:eastAsia="zh-CN"/>
        </w:rPr>
        <w:t xml:space="preserve">that </w:t>
      </w:r>
      <w:r w:rsidR="006162F3">
        <w:rPr>
          <w:lang w:val="en-US" w:eastAsia="zh-CN"/>
        </w:rPr>
        <w:t>this impacts how they understand management and planning within it.</w:t>
      </w:r>
      <w:r w:rsidR="00AC7B8D">
        <w:rPr>
          <w:lang w:val="en-US" w:eastAsia="zh-CN"/>
        </w:rPr>
        <w:t xml:space="preserve"> </w:t>
      </w:r>
    </w:p>
    <w:p w14:paraId="0BE03C6B" w14:textId="22D7DC4C" w:rsidR="00A42B3F" w:rsidRDefault="00A63FCC" w:rsidP="00CC778D">
      <w:pPr>
        <w:spacing w:line="276" w:lineRule="auto"/>
        <w:jc w:val="both"/>
        <w:rPr>
          <w:lang w:val="en-US" w:eastAsia="zh-CN"/>
        </w:rPr>
      </w:pPr>
      <w:r>
        <w:rPr>
          <w:lang w:val="en-US" w:eastAsia="zh-CN"/>
        </w:rPr>
        <w:t>P</w:t>
      </w:r>
      <w:r w:rsidR="00A42B3F">
        <w:rPr>
          <w:lang w:val="en-US" w:eastAsia="zh-CN"/>
        </w:rPr>
        <w:t>articipant</w:t>
      </w:r>
      <w:r>
        <w:rPr>
          <w:lang w:val="en-US" w:eastAsia="zh-CN"/>
        </w:rPr>
        <w:t>s</w:t>
      </w:r>
      <w:r w:rsidR="00A42B3F">
        <w:rPr>
          <w:lang w:val="en-US" w:eastAsia="zh-CN"/>
        </w:rPr>
        <w:t xml:space="preserve"> from Uganda </w:t>
      </w:r>
      <w:r>
        <w:rPr>
          <w:lang w:val="en-US" w:eastAsia="zh-CN"/>
        </w:rPr>
        <w:t xml:space="preserve">and Mexico </w:t>
      </w:r>
      <w:r w:rsidR="00A42B3F">
        <w:rPr>
          <w:lang w:val="en-US" w:eastAsia="zh-CN"/>
        </w:rPr>
        <w:t>also noted that</w:t>
      </w:r>
      <w:r w:rsidR="005C57E0">
        <w:rPr>
          <w:lang w:val="en-US" w:eastAsia="zh-CN"/>
        </w:rPr>
        <w:t xml:space="preserve"> </w:t>
      </w:r>
      <w:r w:rsidR="00E927AD">
        <w:rPr>
          <w:lang w:val="en-US" w:eastAsia="zh-CN"/>
        </w:rPr>
        <w:t>m</w:t>
      </w:r>
      <w:r w:rsidR="005C57E0">
        <w:rPr>
          <w:lang w:val="en-US" w:eastAsia="zh-CN"/>
        </w:rPr>
        <w:t xml:space="preserve">any </w:t>
      </w:r>
      <w:r w:rsidR="00E927AD">
        <w:rPr>
          <w:lang w:val="en-US" w:eastAsia="zh-CN"/>
        </w:rPr>
        <w:t>Indigenous</w:t>
      </w:r>
      <w:r w:rsidR="005C57E0">
        <w:rPr>
          <w:lang w:val="en-US" w:eastAsia="zh-CN"/>
        </w:rPr>
        <w:t xml:space="preserve"> </w:t>
      </w:r>
      <w:r w:rsidR="00E927AD">
        <w:rPr>
          <w:lang w:val="en-US" w:eastAsia="zh-CN"/>
        </w:rPr>
        <w:t>Peoples</w:t>
      </w:r>
      <w:r w:rsidR="005C57E0">
        <w:rPr>
          <w:lang w:val="en-US" w:eastAsia="zh-CN"/>
        </w:rPr>
        <w:t xml:space="preserve"> see themselves as holding the land in trust, both for ancestors and the unborn </w:t>
      </w:r>
      <w:r w:rsidR="0051451D">
        <w:rPr>
          <w:lang w:val="en-US" w:eastAsia="zh-CN"/>
        </w:rPr>
        <w:t xml:space="preserve">future </w:t>
      </w:r>
      <w:r w:rsidR="005C57E0">
        <w:rPr>
          <w:lang w:val="en-US" w:eastAsia="zh-CN"/>
        </w:rPr>
        <w:t>generations. The landscape cannot only be defined by living generations.</w:t>
      </w:r>
      <w:r>
        <w:rPr>
          <w:lang w:val="en-US" w:eastAsia="zh-CN"/>
        </w:rPr>
        <w:t xml:space="preserve"> The need for intergenerational reciprocity </w:t>
      </w:r>
      <w:r w:rsidR="00CE6644">
        <w:rPr>
          <w:lang w:val="en-US" w:eastAsia="zh-CN"/>
        </w:rPr>
        <w:t>means that people should protect their landscapes</w:t>
      </w:r>
      <w:r w:rsidR="00E05899">
        <w:rPr>
          <w:lang w:val="en-US" w:eastAsia="zh-CN"/>
        </w:rPr>
        <w:t xml:space="preserve"> and seascapes</w:t>
      </w:r>
      <w:r w:rsidR="00CE6644">
        <w:rPr>
          <w:lang w:val="en-US" w:eastAsia="zh-CN"/>
        </w:rPr>
        <w:t>.</w:t>
      </w:r>
      <w:r w:rsidR="003E4C6D">
        <w:rPr>
          <w:lang w:val="en-US" w:eastAsia="zh-CN"/>
        </w:rPr>
        <w:t xml:space="preserve"> Many</w:t>
      </w:r>
      <w:r w:rsidR="0051451D">
        <w:rPr>
          <w:lang w:val="en-US" w:eastAsia="zh-CN"/>
        </w:rPr>
        <w:t xml:space="preserve"> such</w:t>
      </w:r>
      <w:r w:rsidR="003E4C6D">
        <w:rPr>
          <w:lang w:val="en-US" w:eastAsia="zh-CN"/>
        </w:rPr>
        <w:t xml:space="preserve"> concepts of reciprocity and responsibility between people and landscapes</w:t>
      </w:r>
      <w:r w:rsidR="00E05899">
        <w:rPr>
          <w:lang w:val="en-US" w:eastAsia="zh-CN"/>
        </w:rPr>
        <w:t xml:space="preserve"> and seascapes</w:t>
      </w:r>
      <w:r w:rsidR="003E4C6D">
        <w:rPr>
          <w:lang w:val="en-US" w:eastAsia="zh-CN"/>
        </w:rPr>
        <w:t xml:space="preserve"> and encoded in Indigenous and local languages, worldviews and philosophies.</w:t>
      </w:r>
    </w:p>
    <w:p w14:paraId="3AF9680F" w14:textId="250E51CA" w:rsidR="00A13CC5" w:rsidRDefault="00A13CC5" w:rsidP="00A13CC5">
      <w:pPr>
        <w:pStyle w:val="Heading3"/>
      </w:pPr>
      <w:bookmarkStart w:id="47" w:name="_Toc216198439"/>
      <w:r>
        <w:t>Conceptualizations of connectivity</w:t>
      </w:r>
      <w:bookmarkEnd w:id="47"/>
    </w:p>
    <w:p w14:paraId="4C5F2697" w14:textId="77777777" w:rsidR="00194060" w:rsidRDefault="00274490" w:rsidP="00085D94">
      <w:pPr>
        <w:spacing w:before="0" w:line="276" w:lineRule="auto"/>
        <w:jc w:val="both"/>
        <w:rPr>
          <w:lang w:val="en-US" w:eastAsia="zh-CN"/>
        </w:rPr>
      </w:pPr>
      <w:bookmarkStart w:id="48" w:name="_Toc133587900"/>
      <w:bookmarkEnd w:id="45"/>
      <w:r>
        <w:rPr>
          <w:lang w:val="en-US" w:eastAsia="zh-CN"/>
        </w:rPr>
        <w:t xml:space="preserve">Participants highlighted that connectivity is key to many </w:t>
      </w:r>
      <w:r w:rsidR="00437774">
        <w:rPr>
          <w:lang w:val="en-US" w:eastAsia="zh-CN"/>
        </w:rPr>
        <w:t xml:space="preserve">Indigenous and local </w:t>
      </w:r>
      <w:r w:rsidR="00A66183">
        <w:rPr>
          <w:lang w:val="en-US" w:eastAsia="zh-CN"/>
        </w:rPr>
        <w:t>worldviews and philosophies</w:t>
      </w:r>
      <w:r w:rsidR="00062920">
        <w:rPr>
          <w:lang w:val="en-US" w:eastAsia="zh-CN"/>
        </w:rPr>
        <w:t xml:space="preserve"> </w:t>
      </w:r>
      <w:r w:rsidR="00A66183">
        <w:rPr>
          <w:lang w:val="en-US" w:eastAsia="zh-CN"/>
        </w:rPr>
        <w:t>relating to landscapes</w:t>
      </w:r>
      <w:r w:rsidR="00062920">
        <w:rPr>
          <w:lang w:val="en-US" w:eastAsia="zh-CN"/>
        </w:rPr>
        <w:t xml:space="preserve"> and sea</w:t>
      </w:r>
      <w:r w:rsidR="00F97184">
        <w:rPr>
          <w:lang w:val="en-US" w:eastAsia="zh-CN"/>
        </w:rPr>
        <w:t>s</w:t>
      </w:r>
      <w:r w:rsidR="00062920">
        <w:rPr>
          <w:lang w:val="en-US" w:eastAsia="zh-CN"/>
        </w:rPr>
        <w:t>capes</w:t>
      </w:r>
      <w:r w:rsidR="00A66183">
        <w:rPr>
          <w:lang w:val="en-US" w:eastAsia="zh-CN"/>
        </w:rPr>
        <w:t xml:space="preserve">. </w:t>
      </w:r>
      <w:proofErr w:type="gramStart"/>
      <w:r w:rsidR="00C84443">
        <w:rPr>
          <w:lang w:val="en-US" w:eastAsia="zh-CN"/>
        </w:rPr>
        <w:t>In particular, they</w:t>
      </w:r>
      <w:proofErr w:type="gramEnd"/>
      <w:r w:rsidR="00C84443">
        <w:rPr>
          <w:lang w:val="en-US" w:eastAsia="zh-CN"/>
        </w:rPr>
        <w:t xml:space="preserve"> highlighted that </w:t>
      </w:r>
      <w:r w:rsidR="00BD509A">
        <w:rPr>
          <w:lang w:val="en-US" w:eastAsia="zh-CN"/>
        </w:rPr>
        <w:t xml:space="preserve">within many of these conceptualizations, </w:t>
      </w:r>
      <w:r w:rsidR="00C84443">
        <w:rPr>
          <w:lang w:val="en-US" w:eastAsia="zh-CN"/>
        </w:rPr>
        <w:t>connectivity includes people</w:t>
      </w:r>
      <w:r w:rsidR="009B73EF">
        <w:rPr>
          <w:lang w:val="en-US" w:eastAsia="zh-CN"/>
        </w:rPr>
        <w:t>, within biocultural systems</w:t>
      </w:r>
      <w:r w:rsidR="00F575DD">
        <w:rPr>
          <w:lang w:val="en-US" w:eastAsia="zh-CN"/>
        </w:rPr>
        <w:t xml:space="preserve"> that tie landscapes and seascapes t</w:t>
      </w:r>
      <w:r w:rsidR="00EC25F4">
        <w:rPr>
          <w:lang w:val="en-US" w:eastAsia="zh-CN"/>
        </w:rPr>
        <w:t xml:space="preserve">o customary practices, management and governance, land tenure, </w:t>
      </w:r>
      <w:r w:rsidR="00EC25F4">
        <w:rPr>
          <w:lang w:val="en-US" w:eastAsia="zh-CN"/>
        </w:rPr>
        <w:lastRenderedPageBreak/>
        <w:t xml:space="preserve">food systems, health systems, livelihoods, trade and economy, spirituality, sacred sites and burial places. </w:t>
      </w:r>
    </w:p>
    <w:p w14:paraId="0CAC2183" w14:textId="648AC623" w:rsidR="0007236D" w:rsidRDefault="0007236D" w:rsidP="00183F54">
      <w:pPr>
        <w:spacing w:line="276" w:lineRule="auto"/>
        <w:jc w:val="both"/>
        <w:rPr>
          <w:lang w:val="en-US" w:eastAsia="zh-CN"/>
        </w:rPr>
      </w:pPr>
      <w:r w:rsidRPr="008733B8">
        <w:rPr>
          <w:lang w:val="en-US" w:eastAsia="zh-CN"/>
        </w:rPr>
        <w:t>A participant f</w:t>
      </w:r>
      <w:r>
        <w:rPr>
          <w:lang w:val="en-US" w:eastAsia="zh-CN"/>
        </w:rPr>
        <w:t>r</w:t>
      </w:r>
      <w:r w:rsidRPr="008733B8">
        <w:rPr>
          <w:lang w:val="en-US" w:eastAsia="zh-CN"/>
        </w:rPr>
        <w:t>om Canada noted that I</w:t>
      </w:r>
      <w:r>
        <w:rPr>
          <w:lang w:val="en-US" w:eastAsia="zh-CN"/>
        </w:rPr>
        <w:t>ndigenous Peoples often see themselves as connected to all the elements in a landscape, including animals</w:t>
      </w:r>
      <w:r w:rsidR="000B3DB3">
        <w:rPr>
          <w:lang w:val="en-US" w:eastAsia="zh-CN"/>
        </w:rPr>
        <w:t>,</w:t>
      </w:r>
      <w:r>
        <w:rPr>
          <w:lang w:val="en-US" w:eastAsia="zh-CN"/>
        </w:rPr>
        <w:t xml:space="preserve"> plants</w:t>
      </w:r>
      <w:r w:rsidR="00727727">
        <w:rPr>
          <w:lang w:val="en-US" w:eastAsia="zh-CN"/>
        </w:rPr>
        <w:t>,</w:t>
      </w:r>
      <w:r>
        <w:rPr>
          <w:lang w:val="en-US" w:eastAsia="zh-CN"/>
        </w:rPr>
        <w:t xml:space="preserve"> inanimate objects</w:t>
      </w:r>
      <w:r w:rsidR="000B3DB3">
        <w:rPr>
          <w:lang w:val="en-US" w:eastAsia="zh-CN"/>
        </w:rPr>
        <w:t>,</w:t>
      </w:r>
      <w:r>
        <w:rPr>
          <w:lang w:val="en-US" w:eastAsia="zh-CN"/>
        </w:rPr>
        <w:t xml:space="preserve"> spirits and past and future generations. A participant from Nepal also highlighted connections to the sky and planets</w:t>
      </w:r>
      <w:r w:rsidR="0038756A">
        <w:rPr>
          <w:lang w:val="en-US" w:eastAsia="zh-CN"/>
        </w:rPr>
        <w:t xml:space="preserve"> as</w:t>
      </w:r>
      <w:r w:rsidR="00804C02">
        <w:rPr>
          <w:lang w:val="en-US" w:eastAsia="zh-CN"/>
        </w:rPr>
        <w:t xml:space="preserve"> </w:t>
      </w:r>
      <w:r w:rsidR="0038756A">
        <w:rPr>
          <w:lang w:val="en-US" w:eastAsia="zh-CN"/>
        </w:rPr>
        <w:t>part of the</w:t>
      </w:r>
      <w:r w:rsidR="00C11AC0">
        <w:rPr>
          <w:lang w:val="en-US" w:eastAsia="zh-CN"/>
        </w:rPr>
        <w:t xml:space="preserve"> community’s</w:t>
      </w:r>
      <w:r w:rsidR="0038756A">
        <w:rPr>
          <w:lang w:val="en-US" w:eastAsia="zh-CN"/>
        </w:rPr>
        <w:t xml:space="preserve"> vision of connectivity</w:t>
      </w:r>
      <w:r>
        <w:rPr>
          <w:lang w:val="en-US" w:eastAsia="zh-CN"/>
        </w:rPr>
        <w:t>.</w:t>
      </w:r>
    </w:p>
    <w:p w14:paraId="6830F98D" w14:textId="2FEA248A" w:rsidR="00177215" w:rsidRDefault="00177215" w:rsidP="00177215">
      <w:pPr>
        <w:spacing w:before="0" w:after="160" w:line="276" w:lineRule="auto"/>
        <w:jc w:val="both"/>
        <w:rPr>
          <w:lang w:val="en-US"/>
        </w:rPr>
      </w:pPr>
      <w:r w:rsidRPr="002411BF">
        <w:rPr>
          <w:lang w:val="en-US" w:eastAsia="zh-CN"/>
        </w:rPr>
        <w:t xml:space="preserve">Participants from </w:t>
      </w:r>
      <w:r>
        <w:rPr>
          <w:lang w:val="en-US" w:eastAsia="zh-CN"/>
        </w:rPr>
        <w:t xml:space="preserve">Canada, </w:t>
      </w:r>
      <w:r w:rsidRPr="002411BF">
        <w:rPr>
          <w:lang w:val="en-US" w:eastAsia="zh-CN"/>
        </w:rPr>
        <w:t xml:space="preserve">Mexico and Peru </w:t>
      </w:r>
      <w:r w:rsidR="00034D85">
        <w:rPr>
          <w:lang w:val="en-US" w:eastAsia="zh-CN"/>
        </w:rPr>
        <w:t>explain</w:t>
      </w:r>
      <w:r w:rsidRPr="002411BF">
        <w:rPr>
          <w:lang w:val="en-US" w:eastAsia="zh-CN"/>
        </w:rPr>
        <w:t>ed t</w:t>
      </w:r>
      <w:r>
        <w:rPr>
          <w:lang w:val="en-US" w:eastAsia="zh-CN"/>
        </w:rPr>
        <w:t>hat peoples’ identities are</w:t>
      </w:r>
      <w:r w:rsidR="00093322">
        <w:rPr>
          <w:lang w:val="en-US" w:eastAsia="zh-CN"/>
        </w:rPr>
        <w:t xml:space="preserve"> also</w:t>
      </w:r>
      <w:r>
        <w:rPr>
          <w:lang w:val="en-US" w:eastAsia="zh-CN"/>
        </w:rPr>
        <w:t xml:space="preserve"> </w:t>
      </w:r>
      <w:r w:rsidR="00034D85">
        <w:rPr>
          <w:lang w:val="en-US" w:eastAsia="zh-CN"/>
        </w:rPr>
        <w:t xml:space="preserve">often </w:t>
      </w:r>
      <w:r>
        <w:rPr>
          <w:lang w:val="en-US" w:eastAsia="zh-CN"/>
        </w:rPr>
        <w:t xml:space="preserve">connected to the </w:t>
      </w:r>
      <w:r w:rsidR="00034D85">
        <w:rPr>
          <w:lang w:val="en-US" w:eastAsia="zh-CN"/>
        </w:rPr>
        <w:t>landscape or seascape</w:t>
      </w:r>
      <w:r w:rsidR="007B099A">
        <w:rPr>
          <w:lang w:val="en-US" w:eastAsia="zh-CN"/>
        </w:rPr>
        <w:t>. F</w:t>
      </w:r>
      <w:r>
        <w:rPr>
          <w:lang w:val="en-US" w:eastAsia="zh-CN"/>
        </w:rPr>
        <w:t>or example</w:t>
      </w:r>
      <w:r w:rsidR="002D4D1D">
        <w:rPr>
          <w:lang w:val="en-US" w:eastAsia="zh-CN"/>
        </w:rPr>
        <w:t>,</w:t>
      </w:r>
      <w:r>
        <w:rPr>
          <w:lang w:val="en-US" w:eastAsia="zh-CN"/>
        </w:rPr>
        <w:t xml:space="preserve"> in some parts of Canada</w:t>
      </w:r>
      <w:r w:rsidR="007B099A">
        <w:rPr>
          <w:lang w:val="en-US" w:eastAsia="zh-CN"/>
        </w:rPr>
        <w:t>,</w:t>
      </w:r>
      <w:r>
        <w:rPr>
          <w:lang w:val="en-US" w:eastAsia="zh-CN"/>
        </w:rPr>
        <w:t xml:space="preserve"> clan systems tie people to a specific animal or place. This helps to build connections between families and between people and the land, including </w:t>
      </w:r>
      <w:r w:rsidR="004A1E56">
        <w:rPr>
          <w:lang w:val="en-US" w:eastAsia="zh-CN"/>
        </w:rPr>
        <w:t>protecting</w:t>
      </w:r>
      <w:r>
        <w:rPr>
          <w:lang w:val="en-US" w:eastAsia="zh-CN"/>
        </w:rPr>
        <w:t xml:space="preserve"> </w:t>
      </w:r>
      <w:proofErr w:type="gramStart"/>
      <w:r>
        <w:rPr>
          <w:lang w:val="en-US" w:eastAsia="zh-CN"/>
        </w:rPr>
        <w:t>lands</w:t>
      </w:r>
      <w:proofErr w:type="gramEnd"/>
      <w:r w:rsidR="004F2ABC">
        <w:rPr>
          <w:lang w:val="en-US" w:eastAsia="zh-CN"/>
        </w:rPr>
        <w:t xml:space="preserve">, </w:t>
      </w:r>
      <w:proofErr w:type="gramStart"/>
      <w:r w:rsidR="004F2ABC">
        <w:rPr>
          <w:lang w:val="en-US" w:eastAsia="zh-CN"/>
        </w:rPr>
        <w:t>waters</w:t>
      </w:r>
      <w:proofErr w:type="gramEnd"/>
      <w:r>
        <w:rPr>
          <w:lang w:val="en-US" w:eastAsia="zh-CN"/>
        </w:rPr>
        <w:t xml:space="preserve"> and animals.</w:t>
      </w:r>
    </w:p>
    <w:p w14:paraId="53CE4E6E" w14:textId="2516110E" w:rsidR="008D4789" w:rsidRDefault="008D4789" w:rsidP="008D4789">
      <w:pPr>
        <w:spacing w:line="276" w:lineRule="auto"/>
        <w:jc w:val="both"/>
        <w:rPr>
          <w:lang w:val="en-US" w:eastAsia="zh-CN"/>
        </w:rPr>
      </w:pPr>
      <w:r>
        <w:rPr>
          <w:lang w:val="en-US" w:eastAsia="zh-CN"/>
        </w:rPr>
        <w:t>P</w:t>
      </w:r>
      <w:r w:rsidRPr="008E1B8A">
        <w:rPr>
          <w:lang w:val="en-US" w:eastAsia="zh-CN"/>
        </w:rPr>
        <w:t>articipant</w:t>
      </w:r>
      <w:r>
        <w:rPr>
          <w:lang w:val="en-US" w:eastAsia="zh-CN"/>
        </w:rPr>
        <w:t>s</w:t>
      </w:r>
      <w:r w:rsidRPr="008E1B8A">
        <w:rPr>
          <w:lang w:val="en-US" w:eastAsia="zh-CN"/>
        </w:rPr>
        <w:t xml:space="preserve"> f</w:t>
      </w:r>
      <w:r>
        <w:rPr>
          <w:lang w:val="en-US" w:eastAsia="zh-CN"/>
        </w:rPr>
        <w:t>r</w:t>
      </w:r>
      <w:r w:rsidRPr="008E1B8A">
        <w:rPr>
          <w:lang w:val="en-US" w:eastAsia="zh-CN"/>
        </w:rPr>
        <w:t xml:space="preserve">om </w:t>
      </w:r>
      <w:r w:rsidR="00915596">
        <w:rPr>
          <w:lang w:val="en-US" w:eastAsia="zh-CN"/>
        </w:rPr>
        <w:t xml:space="preserve">Nepal, </w:t>
      </w:r>
      <w:r w:rsidRPr="008E1B8A">
        <w:rPr>
          <w:lang w:val="en-US" w:eastAsia="zh-CN"/>
        </w:rPr>
        <w:t xml:space="preserve">Mexico </w:t>
      </w:r>
      <w:r>
        <w:rPr>
          <w:lang w:val="en-US" w:eastAsia="zh-CN"/>
        </w:rPr>
        <w:t xml:space="preserve">and Peru </w:t>
      </w:r>
      <w:r w:rsidR="00093322">
        <w:rPr>
          <w:lang w:val="en-US" w:eastAsia="zh-CN"/>
        </w:rPr>
        <w:t xml:space="preserve">also </w:t>
      </w:r>
      <w:r w:rsidRPr="008E1B8A">
        <w:rPr>
          <w:lang w:val="en-US" w:eastAsia="zh-CN"/>
        </w:rPr>
        <w:t>highlighted th</w:t>
      </w:r>
      <w:r>
        <w:rPr>
          <w:lang w:val="en-US" w:eastAsia="zh-CN"/>
        </w:rPr>
        <w:t>at connectivity between people and landscapes is often an ongoing practice among Indigenous Peoples, embedded in festivities, rituals and active guardianship of the environment</w:t>
      </w:r>
      <w:r w:rsidR="0012398E">
        <w:rPr>
          <w:lang w:val="en-US" w:eastAsia="zh-CN"/>
        </w:rPr>
        <w:t xml:space="preserve"> (see example</w:t>
      </w:r>
      <w:r w:rsidR="00C57E5F">
        <w:rPr>
          <w:lang w:val="en-US" w:eastAsia="zh-CN"/>
        </w:rPr>
        <w:t>s</w:t>
      </w:r>
      <w:r w:rsidR="0012398E">
        <w:rPr>
          <w:lang w:val="en-US" w:eastAsia="zh-CN"/>
        </w:rPr>
        <w:t xml:space="preserve"> from </w:t>
      </w:r>
      <w:r w:rsidR="00C57E5F">
        <w:rPr>
          <w:lang w:val="en-US" w:eastAsia="zh-CN"/>
        </w:rPr>
        <w:t xml:space="preserve">Nepal and </w:t>
      </w:r>
      <w:r w:rsidR="0012398E">
        <w:rPr>
          <w:lang w:val="en-US" w:eastAsia="zh-CN"/>
        </w:rPr>
        <w:t>Peru, below)</w:t>
      </w:r>
      <w:r>
        <w:rPr>
          <w:lang w:val="en-US" w:eastAsia="zh-CN"/>
        </w:rPr>
        <w:t xml:space="preserve">. </w:t>
      </w:r>
    </w:p>
    <w:p w14:paraId="41F724B2" w14:textId="1BA1E9CB" w:rsidR="00177215" w:rsidRDefault="00177215" w:rsidP="00177215">
      <w:pPr>
        <w:spacing w:line="276" w:lineRule="auto"/>
        <w:jc w:val="both"/>
        <w:rPr>
          <w:lang w:val="en-US" w:eastAsia="zh-CN"/>
        </w:rPr>
      </w:pPr>
      <w:r>
        <w:rPr>
          <w:lang w:val="en-US" w:eastAsia="zh-CN"/>
        </w:rPr>
        <w:t xml:space="preserve">Similarly, </w:t>
      </w:r>
      <w:r w:rsidR="00C56D60">
        <w:rPr>
          <w:lang w:val="en-US" w:eastAsia="zh-CN"/>
        </w:rPr>
        <w:t>p</w:t>
      </w:r>
      <w:r>
        <w:rPr>
          <w:lang w:val="en-US" w:eastAsia="zh-CN"/>
        </w:rPr>
        <w:t xml:space="preserve">articipants from Nepal explained the importance of landscapes as interconnected </w:t>
      </w:r>
      <w:r w:rsidR="007464C7">
        <w:rPr>
          <w:lang w:val="en-US" w:eastAsia="zh-CN"/>
        </w:rPr>
        <w:t xml:space="preserve">with people </w:t>
      </w:r>
      <w:r>
        <w:rPr>
          <w:lang w:val="en-US" w:eastAsia="zh-CN"/>
        </w:rPr>
        <w:t>by</w:t>
      </w:r>
      <w:r w:rsidR="007464C7">
        <w:rPr>
          <w:lang w:val="en-US" w:eastAsia="zh-CN"/>
        </w:rPr>
        <w:t xml:space="preserve"> the</w:t>
      </w:r>
      <w:r>
        <w:rPr>
          <w:lang w:val="en-US" w:eastAsia="zh-CN"/>
        </w:rPr>
        <w:t xml:space="preserve"> </w:t>
      </w:r>
      <w:r w:rsidR="00824EDF">
        <w:rPr>
          <w:lang w:val="en-US" w:eastAsia="zh-CN"/>
        </w:rPr>
        <w:t xml:space="preserve">ongoing </w:t>
      </w:r>
      <w:r>
        <w:rPr>
          <w:lang w:val="en-US" w:eastAsia="zh-CN"/>
        </w:rPr>
        <w:t xml:space="preserve">tasks and activities that take place within them, for example </w:t>
      </w:r>
      <w:proofErr w:type="spellStart"/>
      <w:r w:rsidRPr="00235334">
        <w:rPr>
          <w:i/>
          <w:iCs/>
          <w:lang w:val="en-US" w:eastAsia="zh-CN"/>
        </w:rPr>
        <w:t>Khalihaan</w:t>
      </w:r>
      <w:proofErr w:type="spellEnd"/>
      <w:r w:rsidRPr="004F3084">
        <w:rPr>
          <w:lang w:val="en-US" w:eastAsia="zh-CN"/>
        </w:rPr>
        <w:t xml:space="preserve">, a </w:t>
      </w:r>
      <w:r w:rsidR="004F3084" w:rsidRPr="004F3084">
        <w:rPr>
          <w:lang w:val="en-US" w:eastAsia="zh-CN"/>
        </w:rPr>
        <w:t xml:space="preserve">private or </w:t>
      </w:r>
      <w:r w:rsidRPr="004F3084">
        <w:rPr>
          <w:lang w:val="en-US" w:eastAsia="zh-CN"/>
        </w:rPr>
        <w:t>community</w:t>
      </w:r>
      <w:r>
        <w:rPr>
          <w:lang w:val="en-US" w:eastAsia="zh-CN"/>
        </w:rPr>
        <w:t xml:space="preserve"> space where cultural ecological practices are carried out, including winnowing, threshing, funneling and storage of grains. </w:t>
      </w:r>
    </w:p>
    <w:p w14:paraId="221A3E0D" w14:textId="77777777" w:rsidR="00E63F8E" w:rsidRDefault="00E63F8E" w:rsidP="00E63F8E">
      <w:pPr>
        <w:spacing w:before="0" w:after="160" w:line="276" w:lineRule="auto"/>
        <w:jc w:val="both"/>
        <w:rPr>
          <w:lang w:val="en-US"/>
        </w:rPr>
      </w:pPr>
      <w:r>
        <w:rPr>
          <w:lang w:val="en-US" w:eastAsia="zh-CN"/>
        </w:rPr>
        <w:t>Participants also reflected on the ways that Indigenous Peoples and local communities understand the physical connections within landscapes, for example a</w:t>
      </w:r>
      <w:r w:rsidRPr="002411BF">
        <w:rPr>
          <w:lang w:val="en-US" w:eastAsia="zh-CN"/>
        </w:rPr>
        <w:t xml:space="preserve"> participant from New Zealand shared the concept of </w:t>
      </w:r>
      <w:r w:rsidRPr="002411BF">
        <w:rPr>
          <w:i/>
          <w:iCs/>
          <w:lang w:val="en-US" w:eastAsia="zh-CN"/>
        </w:rPr>
        <w:t xml:space="preserve">Ki uta ki tai – </w:t>
      </w:r>
      <w:r w:rsidRPr="008F6D87">
        <w:rPr>
          <w:i/>
          <w:iCs/>
          <w:lang w:val="en-US" w:eastAsia="zh-CN"/>
        </w:rPr>
        <w:t>from the origins to the sea</w:t>
      </w:r>
      <w:r w:rsidRPr="002411BF">
        <w:rPr>
          <w:lang w:val="en-US" w:eastAsia="zh-CN"/>
        </w:rPr>
        <w:t>, which explains the connectivity of the water system and ecosystems throughout a river system.</w:t>
      </w:r>
    </w:p>
    <w:p w14:paraId="63572B05" w14:textId="3AE0123E" w:rsidR="00E63F8E" w:rsidRDefault="00E63F8E" w:rsidP="00E63F8E">
      <w:pPr>
        <w:spacing w:line="276" w:lineRule="auto"/>
        <w:jc w:val="both"/>
      </w:pPr>
      <w:r>
        <w:rPr>
          <w:lang w:val="en-US" w:eastAsia="zh-CN"/>
        </w:rPr>
        <w:t>A participant from Canada also noted that concepts of connectivity are often embedded in Indigenous languages, and place names may include elements of connection</w:t>
      </w:r>
      <w:r w:rsidR="00A44730">
        <w:rPr>
          <w:lang w:val="en-US" w:eastAsia="zh-CN"/>
        </w:rPr>
        <w:t>,</w:t>
      </w:r>
      <w:r>
        <w:rPr>
          <w:lang w:val="en-US" w:eastAsia="zh-CN"/>
        </w:rPr>
        <w:t xml:space="preserve"> e.g.</w:t>
      </w:r>
      <w:r w:rsidR="00FC245E">
        <w:rPr>
          <w:lang w:val="en-US" w:eastAsia="zh-CN"/>
        </w:rPr>
        <w:t>,</w:t>
      </w:r>
      <w:r>
        <w:rPr>
          <w:lang w:val="en-US" w:eastAsia="zh-CN"/>
        </w:rPr>
        <w:t xml:space="preserve"> relating to bird migrations. Similarly, in </w:t>
      </w:r>
      <w:r w:rsidR="00A44730">
        <w:rPr>
          <w:lang w:val="en-US" w:eastAsia="zh-CN"/>
        </w:rPr>
        <w:t>E</w:t>
      </w:r>
      <w:r>
        <w:rPr>
          <w:lang w:val="en-US" w:eastAsia="zh-CN"/>
        </w:rPr>
        <w:t xml:space="preserve">ast Asia, </w:t>
      </w:r>
      <w:r>
        <w:t>t</w:t>
      </w:r>
      <w:r w:rsidRPr="003C7BE1">
        <w:t xml:space="preserve">he </w:t>
      </w:r>
      <w:r w:rsidR="00A61615">
        <w:t xml:space="preserve">words and </w:t>
      </w:r>
      <w:r w:rsidRPr="003C7BE1">
        <w:t>concept</w:t>
      </w:r>
      <w:r>
        <w:t>s</w:t>
      </w:r>
      <w:r w:rsidRPr="003C7BE1">
        <w:t xml:space="preserve"> of </w:t>
      </w:r>
      <w:proofErr w:type="spellStart"/>
      <w:r w:rsidRPr="00FD02E0">
        <w:rPr>
          <w:i/>
          <w:iCs/>
        </w:rPr>
        <w:t>satoyama</w:t>
      </w:r>
      <w:proofErr w:type="spellEnd"/>
      <w:r w:rsidRPr="003C7BE1">
        <w:t xml:space="preserve"> </w:t>
      </w:r>
      <w:r>
        <w:t>or</w:t>
      </w:r>
      <w:r w:rsidRPr="003C7BE1">
        <w:t xml:space="preserve"> </w:t>
      </w:r>
      <w:proofErr w:type="spellStart"/>
      <w:r w:rsidRPr="00FD02E0">
        <w:rPr>
          <w:i/>
          <w:iCs/>
        </w:rPr>
        <w:t>satoumi</w:t>
      </w:r>
      <w:proofErr w:type="spellEnd"/>
      <w:r w:rsidRPr="003C7BE1">
        <w:t xml:space="preserve"> </w:t>
      </w:r>
      <w:r>
        <w:t xml:space="preserve">help to show the connections between paddy fields, farmlands and soils and the surrounding mountains, often through the river systems that also flow down to the ocean. </w:t>
      </w:r>
    </w:p>
    <w:p w14:paraId="67B0FF57" w14:textId="681ED08A" w:rsidR="00903ECB" w:rsidRPr="00501C44" w:rsidRDefault="00501C44" w:rsidP="00A61615">
      <w:pPr>
        <w:spacing w:before="0" w:after="160" w:line="276" w:lineRule="auto"/>
        <w:jc w:val="both"/>
        <w:rPr>
          <w:lang w:val="en-US" w:eastAsia="zh-CN"/>
        </w:rPr>
      </w:pPr>
      <w:r>
        <w:rPr>
          <w:lang w:val="en-US" w:eastAsia="zh-CN"/>
        </w:rPr>
        <w:t>Participants</w:t>
      </w:r>
      <w:r w:rsidR="00454D6F">
        <w:rPr>
          <w:lang w:val="en-US" w:eastAsia="zh-CN"/>
        </w:rPr>
        <w:t xml:space="preserve"> also n</w:t>
      </w:r>
      <w:r w:rsidR="00143A77">
        <w:rPr>
          <w:lang w:val="en-US" w:eastAsia="zh-CN"/>
        </w:rPr>
        <w:t>ot</w:t>
      </w:r>
      <w:r w:rsidR="00454D6F">
        <w:rPr>
          <w:lang w:val="en-US" w:eastAsia="zh-CN"/>
        </w:rPr>
        <w:t xml:space="preserve">ed the need </w:t>
      </w:r>
      <w:r w:rsidR="00143A77">
        <w:rPr>
          <w:lang w:val="en-US" w:eastAsia="zh-CN"/>
        </w:rPr>
        <w:t>for</w:t>
      </w:r>
      <w:r w:rsidR="00454D6F">
        <w:rPr>
          <w:lang w:val="en-US" w:eastAsia="zh-CN"/>
        </w:rPr>
        <w:t xml:space="preserve"> conceptual shifts</w:t>
      </w:r>
      <w:r w:rsidR="00A83C10">
        <w:rPr>
          <w:lang w:val="en-US" w:eastAsia="zh-CN"/>
        </w:rPr>
        <w:t xml:space="preserve"> in broader society and science, to</w:t>
      </w:r>
      <w:r w:rsidR="00454D6F">
        <w:rPr>
          <w:lang w:val="en-US" w:eastAsia="zh-CN"/>
        </w:rPr>
        <w:t xml:space="preserve"> move away from compartmentalization and towards </w:t>
      </w:r>
      <w:r w:rsidR="00A83C10">
        <w:rPr>
          <w:lang w:val="en-US" w:eastAsia="zh-CN"/>
        </w:rPr>
        <w:t xml:space="preserve">recognizing </w:t>
      </w:r>
      <w:r w:rsidR="00454D6F">
        <w:rPr>
          <w:lang w:val="en-US" w:eastAsia="zh-CN"/>
        </w:rPr>
        <w:t xml:space="preserve">interrelationships and connections. </w:t>
      </w:r>
      <w:r w:rsidR="00312FE3">
        <w:rPr>
          <w:lang w:val="en-US" w:eastAsia="zh-CN"/>
        </w:rPr>
        <w:t>“C</w:t>
      </w:r>
      <w:r w:rsidR="00BA5E7A">
        <w:rPr>
          <w:lang w:val="en-US" w:eastAsia="zh-CN"/>
        </w:rPr>
        <w:t>onnectivity</w:t>
      </w:r>
      <w:r w:rsidR="00312FE3">
        <w:rPr>
          <w:lang w:val="en-US" w:eastAsia="zh-CN"/>
        </w:rPr>
        <w:t>”</w:t>
      </w:r>
      <w:r w:rsidR="00BC2DCD">
        <w:rPr>
          <w:lang w:val="en-US" w:eastAsia="zh-CN"/>
        </w:rPr>
        <w:t xml:space="preserve"> </w:t>
      </w:r>
      <w:r w:rsidR="0094336C">
        <w:rPr>
          <w:lang w:val="en-US" w:eastAsia="zh-CN"/>
        </w:rPr>
        <w:t>may</w:t>
      </w:r>
      <w:r w:rsidR="00F47511">
        <w:rPr>
          <w:lang w:val="en-US" w:eastAsia="zh-CN"/>
        </w:rPr>
        <w:t xml:space="preserve"> </w:t>
      </w:r>
      <w:r w:rsidR="00312FE3">
        <w:rPr>
          <w:lang w:val="en-US" w:eastAsia="zh-CN"/>
        </w:rPr>
        <w:t xml:space="preserve">therefore </w:t>
      </w:r>
      <w:r w:rsidR="00F47511">
        <w:rPr>
          <w:lang w:val="en-US" w:eastAsia="zh-CN"/>
        </w:rPr>
        <w:t xml:space="preserve">not only be conceived as connectivity between ecological elements, or it will continue </w:t>
      </w:r>
      <w:r w:rsidR="00BC2DCD">
        <w:rPr>
          <w:lang w:val="en-US" w:eastAsia="zh-CN"/>
        </w:rPr>
        <w:t>to</w:t>
      </w:r>
      <w:r w:rsidR="00F47511">
        <w:rPr>
          <w:lang w:val="en-US" w:eastAsia="zh-CN"/>
        </w:rPr>
        <w:t xml:space="preserve"> enhance processes of fragmentation and sep</w:t>
      </w:r>
      <w:r w:rsidR="00F41C5A">
        <w:rPr>
          <w:lang w:val="en-US" w:eastAsia="zh-CN"/>
        </w:rPr>
        <w:t>a</w:t>
      </w:r>
      <w:r w:rsidR="00F47511">
        <w:rPr>
          <w:lang w:val="en-US" w:eastAsia="zh-CN"/>
        </w:rPr>
        <w:t>ration</w:t>
      </w:r>
      <w:r w:rsidR="009737D8">
        <w:rPr>
          <w:lang w:val="en-US" w:eastAsia="zh-CN"/>
        </w:rPr>
        <w:t xml:space="preserve"> between people and </w:t>
      </w:r>
      <w:r w:rsidR="00C62B5F">
        <w:rPr>
          <w:lang w:val="en-US" w:eastAsia="zh-CN"/>
        </w:rPr>
        <w:t>between people and landscapes and seascapes</w:t>
      </w:r>
      <w:r w:rsidR="00A66183">
        <w:rPr>
          <w:lang w:val="en-US" w:eastAsia="zh-CN"/>
        </w:rPr>
        <w:t>.</w:t>
      </w:r>
      <w:r w:rsidR="00F41C5A">
        <w:rPr>
          <w:lang w:val="en-US" w:eastAsia="zh-CN"/>
        </w:rPr>
        <w:t xml:space="preserve"> </w:t>
      </w:r>
      <w:r w:rsidR="00A61615">
        <w:rPr>
          <w:lang w:val="en-US" w:eastAsia="zh-CN"/>
        </w:rPr>
        <w:t>Participants also noted that connectivity must also include political dimensions – it is essential that different levels of government are connected across scales, and that these are also connected to</w:t>
      </w:r>
      <w:r w:rsidR="00FF604F">
        <w:rPr>
          <w:lang w:val="en-US" w:eastAsia="zh-CN"/>
        </w:rPr>
        <w:t xml:space="preserve"> local</w:t>
      </w:r>
      <w:r w:rsidR="00A61615">
        <w:rPr>
          <w:lang w:val="en-US" w:eastAsia="zh-CN"/>
        </w:rPr>
        <w:t xml:space="preserve"> people and nature.</w:t>
      </w:r>
    </w:p>
    <w:p w14:paraId="4C267E11" w14:textId="6605C7F7" w:rsidR="00F66305" w:rsidRPr="00235334" w:rsidRDefault="00F66305" w:rsidP="008E38DF">
      <w:pPr>
        <w:keepNext/>
        <w:shd w:val="clear" w:color="auto" w:fill="E2EFD9" w:themeFill="accent6" w:themeFillTint="33"/>
        <w:spacing w:before="0" w:after="0" w:line="276" w:lineRule="auto"/>
        <w:jc w:val="both"/>
        <w:rPr>
          <w:i/>
          <w:iCs/>
          <w:lang w:val="en-US" w:eastAsia="zh-CN"/>
        </w:rPr>
      </w:pPr>
      <w:r w:rsidRPr="00235334">
        <w:rPr>
          <w:i/>
          <w:iCs/>
          <w:lang w:val="en-US" w:eastAsia="zh-CN"/>
        </w:rPr>
        <w:lastRenderedPageBreak/>
        <w:t>Example</w:t>
      </w:r>
      <w:r w:rsidR="007653FD" w:rsidRPr="00235334">
        <w:rPr>
          <w:i/>
          <w:iCs/>
          <w:lang w:val="en-US" w:eastAsia="zh-CN"/>
        </w:rPr>
        <w:t>s</w:t>
      </w:r>
    </w:p>
    <w:p w14:paraId="01FD51AB" w14:textId="4403B2E0" w:rsidR="009A0B19" w:rsidRDefault="004C4CE2" w:rsidP="004C4CE2">
      <w:pPr>
        <w:shd w:val="clear" w:color="auto" w:fill="E2EFD9" w:themeFill="accent6" w:themeFillTint="33"/>
        <w:spacing w:before="0" w:line="276" w:lineRule="auto"/>
        <w:jc w:val="both"/>
        <w:rPr>
          <w:lang w:val="en-US" w:eastAsia="zh-CN"/>
        </w:rPr>
      </w:pPr>
      <w:r>
        <w:rPr>
          <w:lang w:val="en-US" w:eastAsia="zh-CN"/>
        </w:rPr>
        <w:t>L</w:t>
      </w:r>
      <w:r w:rsidR="009A0B19">
        <w:rPr>
          <w:lang w:val="en-US" w:eastAsia="zh-CN"/>
        </w:rPr>
        <w:t>ocal participant</w:t>
      </w:r>
      <w:r>
        <w:rPr>
          <w:lang w:val="en-US" w:eastAsia="zh-CN"/>
        </w:rPr>
        <w:t>s</w:t>
      </w:r>
      <w:r w:rsidR="009A0B19">
        <w:rPr>
          <w:lang w:val="en-US" w:eastAsia="zh-CN"/>
        </w:rPr>
        <w:t xml:space="preserve"> shared the ways that the Tharu people of Bardiya, </w:t>
      </w:r>
      <w:r w:rsidR="009A0B19" w:rsidRPr="007B312A">
        <w:rPr>
          <w:b/>
          <w:bCs/>
          <w:lang w:val="en-US" w:eastAsia="zh-CN"/>
        </w:rPr>
        <w:t>Nepal</w:t>
      </w:r>
      <w:r w:rsidR="009A0B19">
        <w:rPr>
          <w:lang w:val="en-US" w:eastAsia="zh-CN"/>
        </w:rPr>
        <w:t xml:space="preserve"> are connected to their lands. The Tharus are mostly farmers and live close to the rivers</w:t>
      </w:r>
      <w:r w:rsidR="00C62B5F">
        <w:rPr>
          <w:lang w:val="en-US" w:eastAsia="zh-CN"/>
        </w:rPr>
        <w:t>,</w:t>
      </w:r>
      <w:r w:rsidR="009A0B19">
        <w:rPr>
          <w:lang w:val="en-US" w:eastAsia="zh-CN"/>
        </w:rPr>
        <w:t xml:space="preserve"> as they also rely on fishing, and fish are also important for festivals and ceremonies. They also use the forest, including for collecting</w:t>
      </w:r>
      <w:r w:rsidR="00F95D09">
        <w:rPr>
          <w:lang w:val="en-US" w:eastAsia="zh-CN"/>
        </w:rPr>
        <w:t xml:space="preserve"> mushrooms, ferns and</w:t>
      </w:r>
      <w:r w:rsidR="009A0B19">
        <w:rPr>
          <w:lang w:val="en-US" w:eastAsia="zh-CN"/>
        </w:rPr>
        <w:t xml:space="preserve"> herbs</w:t>
      </w:r>
      <w:r w:rsidR="00F95D09">
        <w:rPr>
          <w:lang w:val="en-US" w:eastAsia="zh-CN"/>
        </w:rPr>
        <w:t>,</w:t>
      </w:r>
      <w:r w:rsidR="009A0B19">
        <w:rPr>
          <w:lang w:val="en-US" w:eastAsia="zh-CN"/>
        </w:rPr>
        <w:t xml:space="preserve"> and medicines that they can use to cure illnesses and snake bites. These medicinal plants also have spiritual elements that enhance their healing properties. Some of the Tharu people have animals as deities, such as elephants, snakes and tigers, which are worshipped throughout the year. At certain times of the year, the connections between people, animals, plants, water, land and spirits are celebrated</w:t>
      </w:r>
      <w:r w:rsidR="009A0B19" w:rsidRPr="00FD60D3">
        <w:rPr>
          <w:lang w:val="en-US" w:eastAsia="zh-CN"/>
        </w:rPr>
        <w:t xml:space="preserve"> </w:t>
      </w:r>
      <w:r w:rsidR="009A0B19">
        <w:rPr>
          <w:lang w:val="en-US" w:eastAsia="zh-CN"/>
        </w:rPr>
        <w:t>through special rituals and offerings</w:t>
      </w:r>
      <w:r w:rsidR="00EB5425">
        <w:rPr>
          <w:lang w:val="en-US" w:eastAsia="zh-CN"/>
        </w:rPr>
        <w:t xml:space="preserve">, including in the month of </w:t>
      </w:r>
      <w:proofErr w:type="spellStart"/>
      <w:r w:rsidR="00EB5425" w:rsidRPr="00A678B8">
        <w:rPr>
          <w:i/>
          <w:lang w:val="en-US" w:eastAsia="zh-CN"/>
        </w:rPr>
        <w:t>Shrawan</w:t>
      </w:r>
      <w:proofErr w:type="spellEnd"/>
      <w:r w:rsidR="00EB5425">
        <w:rPr>
          <w:lang w:val="en-US" w:eastAsia="zh-CN"/>
        </w:rPr>
        <w:t xml:space="preserve"> (</w:t>
      </w:r>
      <w:r w:rsidR="00500FBD">
        <w:rPr>
          <w:lang w:val="en-US" w:eastAsia="zh-CN"/>
        </w:rPr>
        <w:t xml:space="preserve">from 16 </w:t>
      </w:r>
      <w:r w:rsidR="00EB5425">
        <w:rPr>
          <w:lang w:val="en-US" w:eastAsia="zh-CN"/>
        </w:rPr>
        <w:t xml:space="preserve">July </w:t>
      </w:r>
      <w:r w:rsidR="00500FBD">
        <w:rPr>
          <w:lang w:val="en-US" w:eastAsia="zh-CN"/>
        </w:rPr>
        <w:t xml:space="preserve">to 16 </w:t>
      </w:r>
      <w:r w:rsidR="00EB5425">
        <w:rPr>
          <w:lang w:val="en-US" w:eastAsia="zh-CN"/>
        </w:rPr>
        <w:t>Aug</w:t>
      </w:r>
      <w:r w:rsidR="00500FBD">
        <w:rPr>
          <w:lang w:val="en-US" w:eastAsia="zh-CN"/>
        </w:rPr>
        <w:t>ust</w:t>
      </w:r>
      <w:r w:rsidR="00EB5425">
        <w:rPr>
          <w:lang w:val="en-US" w:eastAsia="zh-CN"/>
        </w:rPr>
        <w:t>), where the connections between people, animals</w:t>
      </w:r>
      <w:r w:rsidR="0039670A">
        <w:rPr>
          <w:lang w:val="en-US" w:eastAsia="zh-CN"/>
        </w:rPr>
        <w:t>,</w:t>
      </w:r>
      <w:r w:rsidR="00EB5425">
        <w:rPr>
          <w:lang w:val="en-US" w:eastAsia="zh-CN"/>
        </w:rPr>
        <w:t xml:space="preserve"> plants</w:t>
      </w:r>
      <w:r w:rsidR="0039670A">
        <w:rPr>
          <w:lang w:val="en-US" w:eastAsia="zh-CN"/>
        </w:rPr>
        <w:t xml:space="preserve"> and spirits</w:t>
      </w:r>
      <w:r w:rsidR="00EB5425">
        <w:rPr>
          <w:lang w:val="en-US" w:eastAsia="zh-CN"/>
        </w:rPr>
        <w:t xml:space="preserve"> are painted on the wall of a building </w:t>
      </w:r>
      <w:r w:rsidR="007564E8">
        <w:rPr>
          <w:lang w:val="en-US" w:eastAsia="zh-CN"/>
        </w:rPr>
        <w:t xml:space="preserve">(see </w:t>
      </w:r>
      <w:r w:rsidR="007564E8" w:rsidRPr="00235334">
        <w:rPr>
          <w:lang w:val="en-US" w:eastAsia="zh-CN"/>
        </w:rPr>
        <w:t xml:space="preserve">figure </w:t>
      </w:r>
      <w:r w:rsidR="00062920" w:rsidRPr="00251091">
        <w:rPr>
          <w:lang w:val="en-US" w:eastAsia="zh-CN"/>
        </w:rPr>
        <w:t>1</w:t>
      </w:r>
      <w:r w:rsidR="007564E8">
        <w:rPr>
          <w:lang w:val="en-US" w:eastAsia="zh-CN"/>
        </w:rPr>
        <w:t xml:space="preserve"> below)</w:t>
      </w:r>
      <w:r w:rsidR="009A0B19">
        <w:rPr>
          <w:lang w:val="en-US" w:eastAsia="zh-CN"/>
        </w:rPr>
        <w:t>.</w:t>
      </w:r>
      <w:r w:rsidR="000466E1">
        <w:rPr>
          <w:lang w:val="en-US" w:eastAsia="zh-CN"/>
        </w:rPr>
        <w:t xml:space="preserve"> Moreover, </w:t>
      </w:r>
      <w:r w:rsidR="000F70E5">
        <w:rPr>
          <w:lang w:val="en-US" w:eastAsia="zh-CN"/>
        </w:rPr>
        <w:t xml:space="preserve">sacred sites </w:t>
      </w:r>
      <w:r w:rsidR="000466E1">
        <w:rPr>
          <w:lang w:val="en-US" w:eastAsia="zh-CN"/>
        </w:rPr>
        <w:t xml:space="preserve">next to their fields are used to </w:t>
      </w:r>
      <w:r w:rsidR="001E653F">
        <w:rPr>
          <w:lang w:val="en-US" w:eastAsia="zh-CN"/>
        </w:rPr>
        <w:t xml:space="preserve">perform </w:t>
      </w:r>
      <w:r w:rsidR="007C5EA1">
        <w:rPr>
          <w:lang w:val="en-US" w:eastAsia="zh-CN"/>
        </w:rPr>
        <w:t>ceremonies</w:t>
      </w:r>
      <w:r w:rsidR="001E653F">
        <w:rPr>
          <w:lang w:val="en-US" w:eastAsia="zh-CN"/>
        </w:rPr>
        <w:t xml:space="preserve"> related to the </w:t>
      </w:r>
      <w:r w:rsidR="00F61DD9">
        <w:rPr>
          <w:lang w:val="en-US" w:eastAsia="zh-CN"/>
        </w:rPr>
        <w:t xml:space="preserve">agricultural </w:t>
      </w:r>
      <w:r w:rsidR="00481E8C">
        <w:rPr>
          <w:lang w:val="en-US" w:eastAsia="zh-CN"/>
        </w:rPr>
        <w:t xml:space="preserve">cycle, including </w:t>
      </w:r>
      <w:r w:rsidR="007C5EA1">
        <w:rPr>
          <w:lang w:val="en-US" w:eastAsia="zh-CN"/>
        </w:rPr>
        <w:t>ceremonies</w:t>
      </w:r>
      <w:r w:rsidR="00481E8C">
        <w:rPr>
          <w:lang w:val="en-US" w:eastAsia="zh-CN"/>
        </w:rPr>
        <w:t xml:space="preserve"> before rice is planted, during the growing season and once it is harvested. </w:t>
      </w:r>
      <w:r w:rsidR="007C5EA1">
        <w:rPr>
          <w:lang w:val="en-US" w:eastAsia="zh-CN"/>
        </w:rPr>
        <w:t>They also perform ceremonies to the spirits of animals, including wild boar, so that they will stay away from the fields</w:t>
      </w:r>
      <w:r w:rsidR="00B72F92">
        <w:rPr>
          <w:lang w:val="en-US" w:eastAsia="zh-CN"/>
        </w:rPr>
        <w:t xml:space="preserve"> and not damage the crops</w:t>
      </w:r>
      <w:r w:rsidR="007C5EA1">
        <w:rPr>
          <w:lang w:val="en-US" w:eastAsia="zh-CN"/>
        </w:rPr>
        <w:t xml:space="preserve">. </w:t>
      </w:r>
      <w:r w:rsidR="00E26B43" w:rsidRPr="00E26B43">
        <w:rPr>
          <w:lang w:val="en-US" w:eastAsia="zh-CN"/>
        </w:rPr>
        <w:t xml:space="preserve">The </w:t>
      </w:r>
      <w:proofErr w:type="spellStart"/>
      <w:r w:rsidR="00E26B43" w:rsidRPr="00E26B43">
        <w:rPr>
          <w:i/>
          <w:iCs/>
          <w:lang w:val="en-US" w:eastAsia="zh-CN"/>
        </w:rPr>
        <w:t>Badhghar</w:t>
      </w:r>
      <w:proofErr w:type="spellEnd"/>
      <w:r w:rsidR="00E26B43" w:rsidRPr="00E26B43">
        <w:rPr>
          <w:lang w:val="en-US" w:eastAsia="zh-CN"/>
        </w:rPr>
        <w:t xml:space="preserve"> customary</w:t>
      </w:r>
      <w:r w:rsidR="00E26B43">
        <w:rPr>
          <w:lang w:val="en-US" w:eastAsia="zh-CN"/>
        </w:rPr>
        <w:t xml:space="preserve"> governance</w:t>
      </w:r>
      <w:r w:rsidR="00E26B43" w:rsidRPr="00E26B43">
        <w:rPr>
          <w:lang w:val="en-US" w:eastAsia="zh-CN"/>
        </w:rPr>
        <w:t xml:space="preserve"> of Tharu communities in Bardiya has</w:t>
      </w:r>
      <w:r w:rsidR="00273AE6">
        <w:rPr>
          <w:lang w:val="en-US" w:eastAsia="zh-CN"/>
        </w:rPr>
        <w:t xml:space="preserve"> been</w:t>
      </w:r>
      <w:r w:rsidR="00E26B43" w:rsidRPr="00E26B43">
        <w:rPr>
          <w:lang w:val="en-US" w:eastAsia="zh-CN"/>
        </w:rPr>
        <w:t xml:space="preserve"> </w:t>
      </w:r>
      <w:r w:rsidR="00DD3539">
        <w:rPr>
          <w:lang w:val="en-US" w:eastAsia="zh-CN"/>
        </w:rPr>
        <w:t>contribut</w:t>
      </w:r>
      <w:r w:rsidR="00BE15D9">
        <w:rPr>
          <w:lang w:val="en-US" w:eastAsia="zh-CN"/>
        </w:rPr>
        <w:t>ing</w:t>
      </w:r>
      <w:r w:rsidR="00DD3539" w:rsidRPr="00E26B43">
        <w:rPr>
          <w:lang w:val="en-US" w:eastAsia="zh-CN"/>
        </w:rPr>
        <w:t xml:space="preserve"> </w:t>
      </w:r>
      <w:r w:rsidR="00E26B43" w:rsidRPr="00E26B43">
        <w:rPr>
          <w:lang w:val="en-US" w:eastAsia="zh-CN"/>
        </w:rPr>
        <w:t>to land and water management and sustainable use of natural resources since time immemorial</w:t>
      </w:r>
      <w:r w:rsidR="002B78A7">
        <w:rPr>
          <w:lang w:val="en-US" w:eastAsia="zh-CN"/>
        </w:rPr>
        <w:t>.</w:t>
      </w:r>
      <w:r w:rsidR="008D15CE">
        <w:rPr>
          <w:lang w:val="en-US" w:eastAsia="zh-CN"/>
        </w:rPr>
        <w:t xml:space="preserve"> </w:t>
      </w:r>
      <w:r w:rsidR="002B78A7">
        <w:rPr>
          <w:lang w:val="en-US" w:eastAsia="zh-CN"/>
        </w:rPr>
        <w:t>Roles and responsibilities in the community are decided during festivals by consensus, including who will ma</w:t>
      </w:r>
      <w:r w:rsidR="00C04AF1">
        <w:rPr>
          <w:lang w:val="en-US" w:eastAsia="zh-CN"/>
        </w:rPr>
        <w:t>intain ceremonies and other spiritual activities</w:t>
      </w:r>
      <w:r w:rsidR="00E26B43" w:rsidRPr="00E26B43">
        <w:rPr>
          <w:lang w:val="en-US" w:eastAsia="zh-CN"/>
        </w:rPr>
        <w:t>.</w:t>
      </w:r>
      <w:r w:rsidR="00095852">
        <w:rPr>
          <w:lang w:val="en-US" w:eastAsia="zh-CN"/>
        </w:rPr>
        <w:t xml:space="preserve"> </w:t>
      </w:r>
    </w:p>
    <w:p w14:paraId="6E32AFCF" w14:textId="77777777" w:rsidR="009A0B19" w:rsidRDefault="009A0B19" w:rsidP="009D323C">
      <w:pPr>
        <w:shd w:val="clear" w:color="auto" w:fill="E2EFD9" w:themeFill="accent6" w:themeFillTint="33"/>
        <w:spacing w:after="0" w:line="276" w:lineRule="auto"/>
        <w:jc w:val="both"/>
        <w:rPr>
          <w:lang w:val="en-US" w:eastAsia="zh-CN"/>
        </w:rPr>
      </w:pPr>
      <w:r w:rsidRPr="00076BD3">
        <w:rPr>
          <w:noProof/>
          <w:lang w:val="en-US" w:eastAsia="zh-CN"/>
        </w:rPr>
        <w:drawing>
          <wp:inline distT="0" distB="0" distL="0" distR="0" wp14:anchorId="05692993" wp14:editId="2DEFD6DE">
            <wp:extent cx="2092635" cy="3641697"/>
            <wp:effectExtent l="0" t="0" r="3175" b="0"/>
            <wp:docPr id="311915668" name="Picture 1" descr="A person looking at a painting on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15668" name="Picture 1" descr="A person looking at a painting on a wall&#10;&#10;AI-generated content may be incorrect."/>
                    <pic:cNvPicPr/>
                  </pic:nvPicPr>
                  <pic:blipFill>
                    <a:blip r:embed="rId20"/>
                    <a:stretch>
                      <a:fillRect/>
                    </a:stretch>
                  </pic:blipFill>
                  <pic:spPr>
                    <a:xfrm>
                      <a:off x="0" y="0"/>
                      <a:ext cx="2106089" cy="3665111"/>
                    </a:xfrm>
                    <a:prstGeom prst="rect">
                      <a:avLst/>
                    </a:prstGeom>
                  </pic:spPr>
                </pic:pic>
              </a:graphicData>
            </a:graphic>
          </wp:inline>
        </w:drawing>
      </w:r>
    </w:p>
    <w:p w14:paraId="092F9895" w14:textId="206FA36B" w:rsidR="009A0B19" w:rsidRPr="00235334" w:rsidRDefault="007564E8" w:rsidP="008E38DF">
      <w:pPr>
        <w:shd w:val="clear" w:color="auto" w:fill="E2EFD9" w:themeFill="accent6" w:themeFillTint="33"/>
        <w:spacing w:before="0" w:after="0" w:line="276" w:lineRule="auto"/>
        <w:jc w:val="both"/>
        <w:rPr>
          <w:i/>
          <w:iCs/>
          <w:sz w:val="22"/>
          <w:szCs w:val="22"/>
          <w:lang w:val="en-US" w:eastAsia="zh-CN"/>
        </w:rPr>
      </w:pPr>
      <w:r w:rsidRPr="00235334">
        <w:rPr>
          <w:i/>
          <w:iCs/>
          <w:sz w:val="22"/>
          <w:szCs w:val="22"/>
          <w:lang w:val="en-US" w:eastAsia="zh-CN"/>
        </w:rPr>
        <w:t xml:space="preserve">Figure </w:t>
      </w:r>
      <w:r w:rsidR="006E74E7">
        <w:rPr>
          <w:i/>
          <w:iCs/>
          <w:sz w:val="22"/>
          <w:szCs w:val="22"/>
          <w:lang w:val="en-US" w:eastAsia="zh-CN"/>
        </w:rPr>
        <w:t>2</w:t>
      </w:r>
      <w:r w:rsidRPr="00235334">
        <w:rPr>
          <w:i/>
          <w:iCs/>
          <w:sz w:val="22"/>
          <w:szCs w:val="22"/>
          <w:lang w:val="en-US" w:eastAsia="zh-CN"/>
        </w:rPr>
        <w:t xml:space="preserve">: </w:t>
      </w:r>
      <w:r w:rsidR="009A0B19" w:rsidRPr="00235334">
        <w:rPr>
          <w:i/>
          <w:iCs/>
          <w:sz w:val="22"/>
          <w:szCs w:val="22"/>
          <w:lang w:val="en-US" w:eastAsia="zh-CN"/>
        </w:rPr>
        <w:t>Tharu ritual in which connections between people, nature and spirits are celebrated, in Bardiya, Nepal.</w:t>
      </w:r>
    </w:p>
    <w:p w14:paraId="28CDB554" w14:textId="032BA220" w:rsidR="008C5418" w:rsidRDefault="00C57E5F" w:rsidP="00235334">
      <w:pPr>
        <w:shd w:val="clear" w:color="auto" w:fill="E2EFD9" w:themeFill="accent6" w:themeFillTint="33"/>
        <w:spacing w:before="0" w:line="276" w:lineRule="auto"/>
        <w:jc w:val="both"/>
        <w:rPr>
          <w:lang w:val="en-US" w:eastAsia="zh-CN"/>
        </w:rPr>
      </w:pPr>
      <w:r>
        <w:rPr>
          <w:lang w:val="en-US" w:eastAsia="zh-CN"/>
        </w:rPr>
        <w:lastRenderedPageBreak/>
        <w:t xml:space="preserve">August in the highlands of </w:t>
      </w:r>
      <w:r w:rsidRPr="00B765F9">
        <w:rPr>
          <w:b/>
          <w:bCs/>
          <w:lang w:val="en-US" w:eastAsia="zh-CN"/>
        </w:rPr>
        <w:t>Peru</w:t>
      </w:r>
      <w:r>
        <w:rPr>
          <w:lang w:val="en-US" w:eastAsia="zh-CN"/>
        </w:rPr>
        <w:t xml:space="preserve"> is a crucial time, as this is when Pachamama (Mother Earth) is most fertile, so the communities perform sunrise ceremonies and offer a </w:t>
      </w:r>
      <w:proofErr w:type="spellStart"/>
      <w:r w:rsidRPr="00562ACB">
        <w:rPr>
          <w:i/>
          <w:iCs/>
          <w:lang w:val="en-US" w:eastAsia="zh-CN"/>
        </w:rPr>
        <w:t>despacho</w:t>
      </w:r>
      <w:proofErr w:type="spellEnd"/>
      <w:r>
        <w:rPr>
          <w:lang w:val="en-US" w:eastAsia="zh-CN"/>
        </w:rPr>
        <w:t xml:space="preserve"> to Pachamama. </w:t>
      </w:r>
      <w:r w:rsidRPr="00D504B4">
        <w:rPr>
          <w:lang w:val="en-US" w:eastAsia="zh-CN"/>
        </w:rPr>
        <w:t>A</w:t>
      </w:r>
      <w:r w:rsidRPr="00A678B8">
        <w:rPr>
          <w:i/>
          <w:iCs/>
          <w:lang w:val="en-US" w:eastAsia="zh-CN"/>
        </w:rPr>
        <w:t xml:space="preserve"> </w:t>
      </w:r>
      <w:proofErr w:type="spellStart"/>
      <w:r w:rsidRPr="00A678B8">
        <w:rPr>
          <w:i/>
          <w:iCs/>
          <w:lang w:val="en-US" w:eastAsia="zh-CN"/>
        </w:rPr>
        <w:t>despacho</w:t>
      </w:r>
      <w:proofErr w:type="spellEnd"/>
      <w:r w:rsidRPr="00A678B8">
        <w:rPr>
          <w:i/>
          <w:iCs/>
          <w:lang w:val="en-US" w:eastAsia="zh-CN"/>
        </w:rPr>
        <w:t xml:space="preserve"> </w:t>
      </w:r>
      <w:r w:rsidRPr="00D504B4">
        <w:rPr>
          <w:lang w:val="en-US" w:eastAsia="zh-CN"/>
        </w:rPr>
        <w:t xml:space="preserve">is a ceremonial offering that includes symbolic items such as corn, dried fruit, flowers, coca leaves and sweets, along with other </w:t>
      </w:r>
      <w:r>
        <w:rPr>
          <w:lang w:val="en-US" w:eastAsia="zh-CN"/>
        </w:rPr>
        <w:t>traditional foods</w:t>
      </w:r>
      <w:r w:rsidRPr="00D504B4">
        <w:rPr>
          <w:lang w:val="en-US" w:eastAsia="zh-CN"/>
        </w:rPr>
        <w:t xml:space="preserve">, all bundled together as a gift. Each of these offerings is infused with heartfelt prayers and intentions, serving as an act of gratitude and reciprocity to Pachamama and the </w:t>
      </w:r>
      <w:r w:rsidRPr="00562ACB">
        <w:rPr>
          <w:i/>
          <w:iCs/>
          <w:lang w:val="en-US" w:eastAsia="zh-CN"/>
        </w:rPr>
        <w:t>Apus</w:t>
      </w:r>
      <w:r w:rsidRPr="00D504B4">
        <w:rPr>
          <w:lang w:val="en-US" w:eastAsia="zh-CN"/>
        </w:rPr>
        <w:t xml:space="preserve">, the mountain spirits. Through this practice, the Andean people of Peru </w:t>
      </w:r>
      <w:proofErr w:type="spellStart"/>
      <w:r w:rsidRPr="00D504B4">
        <w:rPr>
          <w:lang w:val="en-US" w:eastAsia="zh-CN"/>
        </w:rPr>
        <w:t>hono</w:t>
      </w:r>
      <w:r>
        <w:rPr>
          <w:lang w:val="en-US" w:eastAsia="zh-CN"/>
        </w:rPr>
        <w:t>u</w:t>
      </w:r>
      <w:r w:rsidRPr="00D504B4">
        <w:rPr>
          <w:lang w:val="en-US" w:eastAsia="zh-CN"/>
        </w:rPr>
        <w:t>r</w:t>
      </w:r>
      <w:proofErr w:type="spellEnd"/>
      <w:r w:rsidRPr="00D504B4">
        <w:rPr>
          <w:lang w:val="en-US" w:eastAsia="zh-CN"/>
        </w:rPr>
        <w:t xml:space="preserve"> the deep connection </w:t>
      </w:r>
      <w:r>
        <w:rPr>
          <w:lang w:val="en-US" w:eastAsia="zh-CN"/>
        </w:rPr>
        <w:t>they</w:t>
      </w:r>
      <w:r w:rsidRPr="00D504B4">
        <w:rPr>
          <w:lang w:val="en-US" w:eastAsia="zh-CN"/>
        </w:rPr>
        <w:t xml:space="preserve"> share with nature and the spiritual realm.</w:t>
      </w:r>
      <w:r w:rsidDel="00C57E5F">
        <w:rPr>
          <w:lang w:val="en-US" w:eastAsia="zh-CN"/>
        </w:rPr>
        <w:t xml:space="preserve"> </w:t>
      </w:r>
    </w:p>
    <w:p w14:paraId="68C70827" w14:textId="3A265FD1" w:rsidR="00353B3C" w:rsidRDefault="00C72174" w:rsidP="009D323C">
      <w:pPr>
        <w:shd w:val="clear" w:color="auto" w:fill="E2EFD9" w:themeFill="accent6" w:themeFillTint="33"/>
        <w:spacing w:line="276" w:lineRule="auto"/>
        <w:jc w:val="both"/>
        <w:rPr>
          <w:lang w:val="en-US" w:eastAsia="zh-CN"/>
        </w:rPr>
      </w:pPr>
      <w:r w:rsidRPr="009A2AAA">
        <w:rPr>
          <w:lang w:val="en-US" w:eastAsia="zh-CN"/>
        </w:rPr>
        <w:t>In</w:t>
      </w:r>
      <w:r w:rsidR="007653FD" w:rsidRPr="009A2AAA">
        <w:rPr>
          <w:lang w:val="en-US" w:eastAsia="zh-CN"/>
        </w:rPr>
        <w:t xml:space="preserve"> </w:t>
      </w:r>
      <w:r w:rsidR="002162B5" w:rsidRPr="009A2AAA">
        <w:rPr>
          <w:lang w:val="en-IN" w:eastAsia="zh-CN"/>
        </w:rPr>
        <w:t>Thiruvananthapuram, Kerala and Kanyakumari district of Tamil Nadu</w:t>
      </w:r>
      <w:r w:rsidR="002162B5" w:rsidRPr="009A2AAA">
        <w:rPr>
          <w:b/>
          <w:bCs/>
          <w:lang w:val="en-US" w:eastAsia="zh-CN"/>
        </w:rPr>
        <w:t xml:space="preserve"> </w:t>
      </w:r>
      <w:r w:rsidR="002162B5" w:rsidRPr="00026A6C">
        <w:rPr>
          <w:lang w:val="en-US" w:eastAsia="zh-CN"/>
        </w:rPr>
        <w:t>in</w:t>
      </w:r>
      <w:r w:rsidR="002162B5" w:rsidRPr="009A2AAA">
        <w:rPr>
          <w:b/>
          <w:bCs/>
          <w:lang w:val="en-US" w:eastAsia="zh-CN"/>
        </w:rPr>
        <w:t xml:space="preserve"> </w:t>
      </w:r>
      <w:r w:rsidR="007653FD" w:rsidRPr="009A2AAA">
        <w:rPr>
          <w:b/>
          <w:bCs/>
          <w:lang w:val="en-US" w:eastAsia="zh-CN"/>
        </w:rPr>
        <w:t>India</w:t>
      </w:r>
      <w:r w:rsidR="007653FD" w:rsidRPr="009A2AAA">
        <w:rPr>
          <w:lang w:val="en-US" w:eastAsia="zh-CN"/>
        </w:rPr>
        <w:t>,</w:t>
      </w:r>
      <w:r w:rsidRPr="009A2AAA">
        <w:rPr>
          <w:lang w:val="en-US" w:eastAsia="zh-CN"/>
        </w:rPr>
        <w:t xml:space="preserve"> the </w:t>
      </w:r>
      <w:proofErr w:type="spellStart"/>
      <w:r w:rsidR="0056009C" w:rsidRPr="009A2AAA">
        <w:rPr>
          <w:lang w:val="en-US" w:eastAsia="zh-CN"/>
        </w:rPr>
        <w:t>Mukkuvar</w:t>
      </w:r>
      <w:proofErr w:type="spellEnd"/>
      <w:r w:rsidRPr="009A2AAA">
        <w:rPr>
          <w:lang w:val="en-US" w:eastAsia="zh-CN"/>
        </w:rPr>
        <w:t xml:space="preserve"> community in </w:t>
      </w:r>
      <w:r w:rsidR="008311EB" w:rsidRPr="009A2AAA">
        <w:rPr>
          <w:lang w:val="en-IN" w:eastAsia="zh-CN"/>
        </w:rPr>
        <w:t xml:space="preserve">Thiruvananthapuram, Kerala, and Kanyakumari district of Tamil Nadu, </w:t>
      </w:r>
      <w:r w:rsidR="002162B5" w:rsidRPr="009A2AAA">
        <w:rPr>
          <w:lang w:val="en-IN" w:eastAsia="zh-CN"/>
        </w:rPr>
        <w:t xml:space="preserve">use </w:t>
      </w:r>
      <w:r w:rsidR="002043B3" w:rsidRPr="009A2AAA">
        <w:rPr>
          <w:lang w:val="en-US" w:eastAsia="zh-CN"/>
        </w:rPr>
        <w:t xml:space="preserve">a </w:t>
      </w:r>
      <w:r w:rsidR="002162B5" w:rsidRPr="009A2AAA">
        <w:rPr>
          <w:lang w:val="en-US" w:eastAsia="zh-CN"/>
        </w:rPr>
        <w:t xml:space="preserve">navigational knowledge </w:t>
      </w:r>
      <w:r w:rsidR="002043B3" w:rsidRPr="009A2AAA">
        <w:rPr>
          <w:lang w:val="en-US" w:eastAsia="zh-CN"/>
        </w:rPr>
        <w:t xml:space="preserve">system </w:t>
      </w:r>
      <w:r w:rsidR="002162B5" w:rsidRPr="009A2AAA">
        <w:rPr>
          <w:lang w:val="en-US" w:eastAsia="zh-CN"/>
        </w:rPr>
        <w:t xml:space="preserve">known as </w:t>
      </w:r>
      <w:proofErr w:type="spellStart"/>
      <w:r w:rsidR="002162B5" w:rsidRPr="009A2AAA">
        <w:rPr>
          <w:i/>
          <w:iCs/>
          <w:lang w:val="en-IN" w:eastAsia="zh-CN"/>
        </w:rPr>
        <w:t>kanicam</w:t>
      </w:r>
      <w:proofErr w:type="spellEnd"/>
      <w:r w:rsidR="002162B5" w:rsidRPr="009A2AAA">
        <w:rPr>
          <w:lang w:val="en-IN" w:eastAsia="zh-CN"/>
        </w:rPr>
        <w:t xml:space="preserve"> </w:t>
      </w:r>
      <w:r w:rsidR="002162B5" w:rsidRPr="009A2AAA">
        <w:rPr>
          <w:lang w:val="en-US" w:eastAsia="zh-CN"/>
        </w:rPr>
        <w:t xml:space="preserve">to </w:t>
      </w:r>
      <w:r w:rsidR="00995C65" w:rsidRPr="009A2AAA">
        <w:rPr>
          <w:lang w:val="en-US" w:eastAsia="zh-CN"/>
        </w:rPr>
        <w:t>find locations on the ocean</w:t>
      </w:r>
      <w:r w:rsidR="007173C2" w:rsidRPr="009A2AAA">
        <w:rPr>
          <w:lang w:val="en-US" w:eastAsia="zh-CN"/>
        </w:rPr>
        <w:t xml:space="preserve">. </w:t>
      </w:r>
      <w:r w:rsidRPr="009A2AAA">
        <w:rPr>
          <w:lang w:val="en-US" w:eastAsia="zh-CN"/>
        </w:rPr>
        <w:t xml:space="preserve">This knowledge is based on </w:t>
      </w:r>
      <w:r w:rsidR="002162B5" w:rsidRPr="009A2AAA">
        <w:rPr>
          <w:lang w:val="en-US" w:eastAsia="zh-CN"/>
        </w:rPr>
        <w:t xml:space="preserve">in-depth knowledge of the </w:t>
      </w:r>
      <w:r w:rsidR="00D405D0" w:rsidRPr="009A2AAA">
        <w:rPr>
          <w:lang w:val="en-US" w:eastAsia="zh-CN"/>
        </w:rPr>
        <w:t>ocean</w:t>
      </w:r>
      <w:r w:rsidR="002162B5" w:rsidRPr="009A2AAA">
        <w:rPr>
          <w:lang w:val="en-US" w:eastAsia="zh-CN"/>
        </w:rPr>
        <w:t>, and its interconnections with the land</w:t>
      </w:r>
      <w:r w:rsidR="001732C3" w:rsidRPr="009A2AAA">
        <w:rPr>
          <w:lang w:val="en-US" w:eastAsia="zh-CN"/>
        </w:rPr>
        <w:t>.</w:t>
      </w:r>
      <w:r w:rsidR="001732C3">
        <w:rPr>
          <w:lang w:val="en-US" w:eastAsia="zh-CN"/>
        </w:rPr>
        <w:t xml:space="preserve"> </w:t>
      </w:r>
      <w:r w:rsidR="00BA31C5">
        <w:rPr>
          <w:lang w:val="en-US" w:eastAsia="zh-CN"/>
        </w:rPr>
        <w:t xml:space="preserve">As there </w:t>
      </w:r>
      <w:r w:rsidR="005B6D6D">
        <w:rPr>
          <w:lang w:val="en-US" w:eastAsia="zh-CN"/>
        </w:rPr>
        <w:t>are</w:t>
      </w:r>
      <w:r w:rsidR="00BA31C5">
        <w:rPr>
          <w:lang w:val="en-US" w:eastAsia="zh-CN"/>
        </w:rPr>
        <w:t xml:space="preserve"> no</w:t>
      </w:r>
      <w:r w:rsidR="00BA31C5" w:rsidRPr="00C72174">
        <w:rPr>
          <w:lang w:val="en-US" w:eastAsia="zh-CN"/>
        </w:rPr>
        <w:t xml:space="preserve"> GPS or similar devices</w:t>
      </w:r>
      <w:r w:rsidR="00BA31C5">
        <w:rPr>
          <w:lang w:val="en-US" w:eastAsia="zh-CN"/>
        </w:rPr>
        <w:t xml:space="preserve">, </w:t>
      </w:r>
      <w:r w:rsidRPr="00C72174">
        <w:rPr>
          <w:lang w:val="en-US" w:eastAsia="zh-CN"/>
        </w:rPr>
        <w:t>knowledge of mountains, rivers, land and the sky</w:t>
      </w:r>
      <w:r w:rsidR="00F226CB">
        <w:rPr>
          <w:lang w:val="en-US" w:eastAsia="zh-CN"/>
        </w:rPr>
        <w:t xml:space="preserve"> </w:t>
      </w:r>
      <w:r w:rsidR="001732C3">
        <w:rPr>
          <w:lang w:val="en-US" w:eastAsia="zh-CN"/>
        </w:rPr>
        <w:t>is needed</w:t>
      </w:r>
      <w:r w:rsidR="00BA31C5" w:rsidRPr="00BA31C5">
        <w:rPr>
          <w:lang w:val="en-US" w:eastAsia="zh-CN"/>
        </w:rPr>
        <w:t xml:space="preserve"> </w:t>
      </w:r>
      <w:r w:rsidR="00BA31C5">
        <w:rPr>
          <w:lang w:val="en-US" w:eastAsia="zh-CN"/>
        </w:rPr>
        <w:t>t</w:t>
      </w:r>
      <w:r w:rsidR="00BA31C5" w:rsidRPr="00C72174">
        <w:rPr>
          <w:lang w:val="en-US" w:eastAsia="zh-CN"/>
        </w:rPr>
        <w:t xml:space="preserve">o locate a place or </w:t>
      </w:r>
      <w:r w:rsidR="008A2BF2">
        <w:rPr>
          <w:lang w:val="en-US" w:eastAsia="zh-CN"/>
        </w:rPr>
        <w:t xml:space="preserve">an </w:t>
      </w:r>
      <w:r w:rsidR="00BA31C5" w:rsidRPr="00C72174">
        <w:rPr>
          <w:lang w:val="en-US" w:eastAsia="zh-CN"/>
        </w:rPr>
        <w:t>underwater ecosystem</w:t>
      </w:r>
      <w:r w:rsidRPr="00C72174">
        <w:rPr>
          <w:lang w:val="en-US" w:eastAsia="zh-CN"/>
        </w:rPr>
        <w:t xml:space="preserve">. </w:t>
      </w:r>
      <w:r w:rsidR="00AB4D1C">
        <w:rPr>
          <w:lang w:val="en-US" w:eastAsia="zh-CN"/>
        </w:rPr>
        <w:t>F</w:t>
      </w:r>
      <w:r w:rsidR="0094427D">
        <w:rPr>
          <w:lang w:val="en-US" w:eastAsia="zh-CN"/>
        </w:rPr>
        <w:t>or example</w:t>
      </w:r>
      <w:r w:rsidR="00FF604F">
        <w:rPr>
          <w:lang w:val="en-US" w:eastAsia="zh-CN"/>
        </w:rPr>
        <w:t>,</w:t>
      </w:r>
      <w:r w:rsidRPr="00C72174">
        <w:rPr>
          <w:lang w:val="en-US" w:eastAsia="zh-CN"/>
        </w:rPr>
        <w:t xml:space="preserve"> </w:t>
      </w:r>
      <w:r w:rsidR="0094427D">
        <w:rPr>
          <w:lang w:val="en-US" w:eastAsia="zh-CN"/>
        </w:rPr>
        <w:t>t</w:t>
      </w:r>
      <w:r w:rsidRPr="00C72174">
        <w:rPr>
          <w:lang w:val="en-US" w:eastAsia="zh-CN"/>
        </w:rPr>
        <w:t>he mountains are reference points</w:t>
      </w:r>
      <w:r w:rsidR="00AB4D1C">
        <w:rPr>
          <w:lang w:val="en-US" w:eastAsia="zh-CN"/>
        </w:rPr>
        <w:t xml:space="preserve"> during the day</w:t>
      </w:r>
      <w:r w:rsidR="005B6D6D">
        <w:rPr>
          <w:lang w:val="en-US" w:eastAsia="zh-CN"/>
        </w:rPr>
        <w:t>, and</w:t>
      </w:r>
      <w:r w:rsidRPr="00C72174">
        <w:rPr>
          <w:lang w:val="en-US" w:eastAsia="zh-CN"/>
        </w:rPr>
        <w:t xml:space="preserve"> </w:t>
      </w:r>
      <w:r w:rsidR="004716D5">
        <w:rPr>
          <w:lang w:val="en-US" w:eastAsia="zh-CN"/>
        </w:rPr>
        <w:t>knowledge-holders</w:t>
      </w:r>
      <w:r w:rsidR="00AB4D1C">
        <w:rPr>
          <w:lang w:val="en-US" w:eastAsia="zh-CN"/>
        </w:rPr>
        <w:t xml:space="preserve"> measure </w:t>
      </w:r>
      <w:r w:rsidRPr="00C72174">
        <w:rPr>
          <w:lang w:val="en-US" w:eastAsia="zh-CN"/>
        </w:rPr>
        <w:t xml:space="preserve">how tall </w:t>
      </w:r>
      <w:r w:rsidR="0022330A">
        <w:rPr>
          <w:lang w:val="en-US" w:eastAsia="zh-CN"/>
        </w:rPr>
        <w:t xml:space="preserve">they </w:t>
      </w:r>
      <w:r w:rsidR="009446C6">
        <w:rPr>
          <w:lang w:val="en-US" w:eastAsia="zh-CN"/>
        </w:rPr>
        <w:t>observe them to be from different points in the ocean</w:t>
      </w:r>
      <w:r w:rsidR="00AB4D1C">
        <w:rPr>
          <w:lang w:val="en-US" w:eastAsia="zh-CN"/>
        </w:rPr>
        <w:t>,</w:t>
      </w:r>
      <w:r w:rsidRPr="00C72174">
        <w:rPr>
          <w:lang w:val="en-US" w:eastAsia="zh-CN"/>
        </w:rPr>
        <w:t xml:space="preserve"> us</w:t>
      </w:r>
      <w:r w:rsidR="00AB4D1C">
        <w:rPr>
          <w:lang w:val="en-US" w:eastAsia="zh-CN"/>
        </w:rPr>
        <w:t>ing</w:t>
      </w:r>
      <w:r w:rsidRPr="00C72174">
        <w:rPr>
          <w:lang w:val="en-US" w:eastAsia="zh-CN"/>
        </w:rPr>
        <w:t xml:space="preserve"> a kind of triangulation. </w:t>
      </w:r>
      <w:r w:rsidR="00B05DE1">
        <w:rPr>
          <w:lang w:val="en-US" w:eastAsia="zh-CN"/>
        </w:rPr>
        <w:t>However, as m</w:t>
      </w:r>
      <w:r w:rsidR="00B05DE1" w:rsidRPr="00C72174">
        <w:rPr>
          <w:lang w:val="en-US" w:eastAsia="zh-CN"/>
        </w:rPr>
        <w:t xml:space="preserve">ost coastal Indigenous communities </w:t>
      </w:r>
      <w:r w:rsidR="00B05DE1">
        <w:rPr>
          <w:lang w:val="en-US" w:eastAsia="zh-CN"/>
        </w:rPr>
        <w:t>carry out</w:t>
      </w:r>
      <w:r w:rsidR="00B05DE1" w:rsidRPr="00C72174">
        <w:rPr>
          <w:lang w:val="en-US" w:eastAsia="zh-CN"/>
        </w:rPr>
        <w:t xml:space="preserve"> livelihood practices at night, </w:t>
      </w:r>
      <w:r w:rsidR="00B05DE1">
        <w:rPr>
          <w:lang w:val="en-US" w:eastAsia="zh-CN"/>
        </w:rPr>
        <w:t>they also</w:t>
      </w:r>
      <w:r w:rsidR="00B05DE1" w:rsidRPr="00C72174">
        <w:rPr>
          <w:lang w:val="en-US" w:eastAsia="zh-CN"/>
        </w:rPr>
        <w:t xml:space="preserve"> need an understanding of the stars</w:t>
      </w:r>
      <w:r w:rsidR="00B05DE1">
        <w:rPr>
          <w:lang w:val="en-US" w:eastAsia="zh-CN"/>
        </w:rPr>
        <w:t xml:space="preserve"> and</w:t>
      </w:r>
      <w:r w:rsidR="00B05DE1" w:rsidRPr="00C72174">
        <w:rPr>
          <w:lang w:val="en-US" w:eastAsia="zh-CN"/>
        </w:rPr>
        <w:t xml:space="preserve"> planets. </w:t>
      </w:r>
      <w:r w:rsidR="006509DE">
        <w:rPr>
          <w:lang w:val="en-US" w:eastAsia="zh-CN"/>
        </w:rPr>
        <w:t>T</w:t>
      </w:r>
      <w:r w:rsidRPr="00C72174">
        <w:rPr>
          <w:lang w:val="en-US" w:eastAsia="zh-CN"/>
        </w:rPr>
        <w:t>he whole system is interconnected</w:t>
      </w:r>
      <w:r w:rsidR="006509DE">
        <w:rPr>
          <w:lang w:val="en-US" w:eastAsia="zh-CN"/>
        </w:rPr>
        <w:t xml:space="preserve">, for example </w:t>
      </w:r>
      <w:r w:rsidRPr="00C72174">
        <w:rPr>
          <w:lang w:val="en-US" w:eastAsia="zh-CN"/>
        </w:rPr>
        <w:t>rivers are connected to the sea</w:t>
      </w:r>
      <w:r w:rsidR="00895C8F">
        <w:rPr>
          <w:lang w:val="en-US" w:eastAsia="zh-CN"/>
        </w:rPr>
        <w:t>,</w:t>
      </w:r>
      <w:r w:rsidRPr="00C72174">
        <w:rPr>
          <w:lang w:val="en-US" w:eastAsia="zh-CN"/>
        </w:rPr>
        <w:t xml:space="preserve"> so </w:t>
      </w:r>
      <w:r w:rsidR="00895C8F">
        <w:rPr>
          <w:lang w:val="en-US" w:eastAsia="zh-CN"/>
        </w:rPr>
        <w:t>the community</w:t>
      </w:r>
      <w:r w:rsidRPr="00C72174">
        <w:rPr>
          <w:lang w:val="en-US" w:eastAsia="zh-CN"/>
        </w:rPr>
        <w:t xml:space="preserve"> </w:t>
      </w:r>
      <w:r w:rsidR="003D54C2" w:rsidRPr="00C72174">
        <w:rPr>
          <w:lang w:val="en-US" w:eastAsia="zh-CN"/>
        </w:rPr>
        <w:t>does</w:t>
      </w:r>
      <w:r w:rsidR="00895C8F">
        <w:rPr>
          <w:lang w:val="en-US" w:eastAsia="zh-CN"/>
        </w:rPr>
        <w:t xml:space="preserve"> </w:t>
      </w:r>
      <w:r w:rsidRPr="00C72174">
        <w:rPr>
          <w:lang w:val="en-US" w:eastAsia="zh-CN"/>
        </w:rPr>
        <w:t>n</w:t>
      </w:r>
      <w:r w:rsidR="00895C8F">
        <w:rPr>
          <w:lang w:val="en-US" w:eastAsia="zh-CN"/>
        </w:rPr>
        <w:t>o</w:t>
      </w:r>
      <w:r w:rsidRPr="00C72174">
        <w:rPr>
          <w:lang w:val="en-US" w:eastAsia="zh-CN"/>
        </w:rPr>
        <w:t xml:space="preserve">t </w:t>
      </w:r>
      <w:r w:rsidR="00895C8F">
        <w:rPr>
          <w:lang w:val="en-US" w:eastAsia="zh-CN"/>
        </w:rPr>
        <w:t xml:space="preserve">conceptually </w:t>
      </w:r>
      <w:r w:rsidRPr="00C72174">
        <w:rPr>
          <w:lang w:val="en-US" w:eastAsia="zh-CN"/>
        </w:rPr>
        <w:t xml:space="preserve">separate them. If </w:t>
      </w:r>
      <w:r w:rsidR="00B37BCB">
        <w:rPr>
          <w:lang w:val="en-US" w:eastAsia="zh-CN"/>
        </w:rPr>
        <w:t>a</w:t>
      </w:r>
      <w:r w:rsidR="00B37BCB" w:rsidRPr="00C72174">
        <w:rPr>
          <w:lang w:val="en-US" w:eastAsia="zh-CN"/>
        </w:rPr>
        <w:t xml:space="preserve"> </w:t>
      </w:r>
      <w:r w:rsidRPr="00C72174">
        <w:rPr>
          <w:lang w:val="en-US" w:eastAsia="zh-CN"/>
        </w:rPr>
        <w:t xml:space="preserve">river is polluted, the sea will also be polluted. </w:t>
      </w:r>
    </w:p>
    <w:p w14:paraId="7923F29D" w14:textId="2421A13F" w:rsidR="00C57E5F" w:rsidRDefault="00C57E5F" w:rsidP="00235334">
      <w:pPr>
        <w:shd w:val="clear" w:color="auto" w:fill="E2EFD9" w:themeFill="accent6" w:themeFillTint="33"/>
        <w:spacing w:after="0" w:line="276" w:lineRule="auto"/>
        <w:jc w:val="both"/>
        <w:rPr>
          <w:lang w:val="en-US" w:eastAsia="zh-CN"/>
        </w:rPr>
      </w:pPr>
      <w:r w:rsidRPr="008C5418">
        <w:rPr>
          <w:noProof/>
          <w:lang w:val="en-US" w:eastAsia="zh-CN"/>
        </w:rPr>
        <w:drawing>
          <wp:inline distT="0" distB="0" distL="0" distR="0" wp14:anchorId="3933C315" wp14:editId="11CFC443">
            <wp:extent cx="2482850" cy="2762250"/>
            <wp:effectExtent l="0" t="0" r="0" b="0"/>
            <wp:docPr id="346937648" name="Picture 1" descr="A drawing of mountains and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09118" name="Picture 1" descr="A drawing of mountains and sky&#10;&#10;AI-generated content may be incorrect."/>
                    <pic:cNvPicPr/>
                  </pic:nvPicPr>
                  <pic:blipFill rotWithShape="1">
                    <a:blip r:embed="rId21">
                      <a:extLst>
                        <a:ext uri="{BEBA8EAE-BF5A-486C-A8C5-ECC9F3942E4B}">
                          <a14:imgProps xmlns:a14="http://schemas.microsoft.com/office/drawing/2010/main">
                            <a14:imgLayer r:embed="rId22">
                              <a14:imgEffect>
                                <a14:brightnessContrast bright="40000" contrast="-40000"/>
                              </a14:imgEffect>
                            </a14:imgLayer>
                          </a14:imgProps>
                        </a:ext>
                      </a:extLst>
                    </a:blip>
                    <a:srcRect l="3457"/>
                    <a:stretch>
                      <a:fillRect/>
                    </a:stretch>
                  </pic:blipFill>
                  <pic:spPr bwMode="auto">
                    <a:xfrm>
                      <a:off x="0" y="0"/>
                      <a:ext cx="2482978" cy="2762392"/>
                    </a:xfrm>
                    <a:prstGeom prst="rect">
                      <a:avLst/>
                    </a:prstGeom>
                    <a:ln>
                      <a:noFill/>
                    </a:ln>
                    <a:extLst>
                      <a:ext uri="{53640926-AAD7-44D8-BBD7-CCE9431645EC}">
                        <a14:shadowObscured xmlns:a14="http://schemas.microsoft.com/office/drawing/2010/main"/>
                      </a:ext>
                    </a:extLst>
                  </pic:spPr>
                </pic:pic>
              </a:graphicData>
            </a:graphic>
          </wp:inline>
        </w:drawing>
      </w:r>
    </w:p>
    <w:p w14:paraId="08E41546" w14:textId="3892ED74" w:rsidR="00C57E5F" w:rsidRPr="00235334" w:rsidRDefault="00C57E5F" w:rsidP="005B6D6D">
      <w:pPr>
        <w:shd w:val="clear" w:color="auto" w:fill="E2EFD9" w:themeFill="accent6" w:themeFillTint="33"/>
        <w:spacing w:before="0" w:after="240" w:line="276" w:lineRule="auto"/>
        <w:jc w:val="both"/>
        <w:rPr>
          <w:i/>
          <w:iCs/>
          <w:sz w:val="22"/>
          <w:szCs w:val="22"/>
          <w:lang w:val="en-US" w:eastAsia="zh-CN"/>
        </w:rPr>
      </w:pPr>
      <w:r w:rsidRPr="00235334">
        <w:rPr>
          <w:i/>
          <w:iCs/>
          <w:sz w:val="22"/>
          <w:szCs w:val="22"/>
          <w:lang w:val="en-US" w:eastAsia="zh-CN"/>
        </w:rPr>
        <w:t xml:space="preserve">Figure </w:t>
      </w:r>
      <w:r w:rsidR="006E74E7">
        <w:rPr>
          <w:i/>
          <w:iCs/>
          <w:sz w:val="22"/>
          <w:szCs w:val="22"/>
          <w:lang w:val="en-US" w:eastAsia="zh-CN"/>
        </w:rPr>
        <w:t>3</w:t>
      </w:r>
      <w:r w:rsidRPr="00235334">
        <w:rPr>
          <w:i/>
          <w:iCs/>
          <w:sz w:val="22"/>
          <w:szCs w:val="22"/>
          <w:lang w:val="en-US" w:eastAsia="zh-CN"/>
        </w:rPr>
        <w:t xml:space="preserve">: Sketch of how the </w:t>
      </w:r>
      <w:proofErr w:type="spellStart"/>
      <w:r w:rsidRPr="00235334">
        <w:rPr>
          <w:i/>
          <w:iCs/>
          <w:sz w:val="22"/>
          <w:szCs w:val="22"/>
          <w:lang w:val="en-US" w:eastAsia="zh-CN"/>
        </w:rPr>
        <w:t>Mukkavar</w:t>
      </w:r>
      <w:proofErr w:type="spellEnd"/>
      <w:r w:rsidRPr="00235334">
        <w:rPr>
          <w:i/>
          <w:iCs/>
          <w:sz w:val="22"/>
          <w:szCs w:val="22"/>
          <w:lang w:val="en-US" w:eastAsia="zh-CN"/>
        </w:rPr>
        <w:t xml:space="preserve"> people understand connections between land and sea (with thanks to Johnson Jament).</w:t>
      </w:r>
    </w:p>
    <w:p w14:paraId="650BAF39" w14:textId="77777777" w:rsidR="00026A6C" w:rsidRDefault="00026A6C">
      <w:pPr>
        <w:spacing w:before="0" w:after="160" w:line="259" w:lineRule="auto"/>
        <w:rPr>
          <w:lang w:val="en-US" w:eastAsia="zh-CN"/>
        </w:rPr>
      </w:pPr>
      <w:r>
        <w:rPr>
          <w:lang w:val="en-US" w:eastAsia="zh-CN"/>
        </w:rPr>
        <w:br w:type="page"/>
      </w:r>
    </w:p>
    <w:p w14:paraId="55D1ECBD" w14:textId="6EAFB04F" w:rsidR="00765AB0" w:rsidRPr="00B254BE" w:rsidRDefault="00765AB0" w:rsidP="0002770C">
      <w:pPr>
        <w:shd w:val="clear" w:color="auto" w:fill="E2EFD9" w:themeFill="accent6" w:themeFillTint="33"/>
        <w:spacing w:before="0" w:after="0" w:line="276" w:lineRule="auto"/>
        <w:jc w:val="both"/>
        <w:rPr>
          <w:lang w:val="en-US" w:eastAsia="zh-CN"/>
        </w:rPr>
      </w:pPr>
      <w:r w:rsidRPr="00B254BE">
        <w:rPr>
          <w:lang w:val="en-US" w:eastAsia="zh-CN"/>
        </w:rPr>
        <w:lastRenderedPageBreak/>
        <w:t xml:space="preserve">A participant from </w:t>
      </w:r>
      <w:r w:rsidRPr="007B312A">
        <w:rPr>
          <w:b/>
          <w:bCs/>
          <w:lang w:val="en-US" w:eastAsia="zh-CN"/>
        </w:rPr>
        <w:t>Uganda</w:t>
      </w:r>
      <w:r w:rsidRPr="00B254BE">
        <w:rPr>
          <w:lang w:val="en-US" w:eastAsia="zh-CN"/>
        </w:rPr>
        <w:t xml:space="preserve"> shared how, for pastoralists, </w:t>
      </w:r>
      <w:r w:rsidR="00700A2B" w:rsidRPr="00B254BE">
        <w:rPr>
          <w:lang w:val="en-US" w:eastAsia="zh-CN"/>
        </w:rPr>
        <w:t>landscape</w:t>
      </w:r>
      <w:r w:rsidR="008401D5" w:rsidRPr="00B254BE">
        <w:rPr>
          <w:lang w:val="en-US" w:eastAsia="zh-CN"/>
        </w:rPr>
        <w:t>s</w:t>
      </w:r>
      <w:r w:rsidRPr="00B254BE">
        <w:rPr>
          <w:lang w:val="en-US" w:eastAsia="zh-CN"/>
        </w:rPr>
        <w:t xml:space="preserve"> a</w:t>
      </w:r>
      <w:r w:rsidR="008401D5" w:rsidRPr="00B254BE">
        <w:rPr>
          <w:lang w:val="en-US" w:eastAsia="zh-CN"/>
        </w:rPr>
        <w:t>re</w:t>
      </w:r>
      <w:r w:rsidRPr="00B254BE">
        <w:rPr>
          <w:lang w:val="en-US" w:eastAsia="zh-CN"/>
        </w:rPr>
        <w:t xml:space="preserve"> </w:t>
      </w:r>
      <w:r w:rsidR="00580A34" w:rsidRPr="00B254BE">
        <w:rPr>
          <w:lang w:val="en-US" w:eastAsia="zh-CN"/>
        </w:rPr>
        <w:t>a web of grazing areas, wildlife areas, water points, homesteads</w:t>
      </w:r>
      <w:r w:rsidR="00700A2B" w:rsidRPr="00B254BE">
        <w:rPr>
          <w:lang w:val="en-US" w:eastAsia="zh-CN"/>
        </w:rPr>
        <w:t>, mobility routes and sa</w:t>
      </w:r>
      <w:r w:rsidR="00C3616C">
        <w:rPr>
          <w:lang w:val="en-US" w:eastAsia="zh-CN"/>
        </w:rPr>
        <w:t>c</w:t>
      </w:r>
      <w:r w:rsidR="00700A2B" w:rsidRPr="00B254BE">
        <w:rPr>
          <w:lang w:val="en-US" w:eastAsia="zh-CN"/>
        </w:rPr>
        <w:t>red spaces that people move through</w:t>
      </w:r>
      <w:r w:rsidR="00C52DCF" w:rsidRPr="00B254BE">
        <w:rPr>
          <w:lang w:val="en-US" w:eastAsia="zh-CN"/>
        </w:rPr>
        <w:t>, following in depth-knowledge and connections to known places,</w:t>
      </w:r>
      <w:r w:rsidR="00700A2B" w:rsidRPr="00B254BE">
        <w:rPr>
          <w:lang w:val="en-US" w:eastAsia="zh-CN"/>
        </w:rPr>
        <w:t xml:space="preserve"> </w:t>
      </w:r>
      <w:r w:rsidR="00C52DCF" w:rsidRPr="00B254BE">
        <w:rPr>
          <w:lang w:val="en-US" w:eastAsia="zh-CN"/>
        </w:rPr>
        <w:t xml:space="preserve">and managed through </w:t>
      </w:r>
      <w:r w:rsidR="00B254BE" w:rsidRPr="00B254BE">
        <w:rPr>
          <w:lang w:val="en-US" w:eastAsia="zh-CN"/>
        </w:rPr>
        <w:t>customary</w:t>
      </w:r>
      <w:r w:rsidR="00C52DCF" w:rsidRPr="00B254BE">
        <w:rPr>
          <w:lang w:val="en-US" w:eastAsia="zh-CN"/>
        </w:rPr>
        <w:t xml:space="preserve"> governance processes (described below in section </w:t>
      </w:r>
      <w:r w:rsidR="00B254BE" w:rsidRPr="00B254BE">
        <w:rPr>
          <w:lang w:val="en-US" w:eastAsia="zh-CN"/>
        </w:rPr>
        <w:t>3.</w:t>
      </w:r>
      <w:r w:rsidR="00286B38">
        <w:rPr>
          <w:lang w:val="en-US" w:eastAsia="zh-CN"/>
        </w:rPr>
        <w:t>3</w:t>
      </w:r>
      <w:r w:rsidR="00B254BE" w:rsidRPr="00B254BE">
        <w:rPr>
          <w:lang w:val="en-US" w:eastAsia="zh-CN"/>
        </w:rPr>
        <w:t>).</w:t>
      </w:r>
      <w:r w:rsidRPr="00B254BE">
        <w:rPr>
          <w:lang w:val="en-US" w:eastAsia="zh-CN"/>
        </w:rPr>
        <w:t xml:space="preserve"> </w:t>
      </w:r>
    </w:p>
    <w:p w14:paraId="116053F7" w14:textId="110B9052" w:rsidR="00B254BE" w:rsidRPr="00B254BE" w:rsidRDefault="00E949BD" w:rsidP="002C3589">
      <w:pPr>
        <w:shd w:val="clear" w:color="auto" w:fill="E2EFD9" w:themeFill="accent6" w:themeFillTint="33"/>
        <w:spacing w:after="0" w:line="276" w:lineRule="auto"/>
        <w:jc w:val="both"/>
        <w:rPr>
          <w:lang w:val="en-US" w:eastAsia="zh-CN"/>
        </w:rPr>
      </w:pPr>
      <w:r w:rsidRPr="00E949BD">
        <w:rPr>
          <w:noProof/>
          <w:lang w:val="en-US" w:eastAsia="zh-CN"/>
        </w:rPr>
        <w:drawing>
          <wp:inline distT="0" distB="0" distL="0" distR="0" wp14:anchorId="03AC592F" wp14:editId="37486A5A">
            <wp:extent cx="5943600" cy="2855595"/>
            <wp:effectExtent l="0" t="0" r="0" b="1905"/>
            <wp:docPr id="674681760" name="Picture 1" descr="A pink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81760" name="Picture 1" descr="A pink paper with writing on it&#10;&#10;AI-generated content may be incorrect."/>
                    <pic:cNvPicPr/>
                  </pic:nvPicPr>
                  <pic:blipFill>
                    <a:blip r:embed="rId23">
                      <a:extLst>
                        <a:ext uri="{BEBA8EAE-BF5A-486C-A8C5-ECC9F3942E4B}">
                          <a14:imgProps xmlns:a14="http://schemas.microsoft.com/office/drawing/2010/main">
                            <a14:imgLayer r:embed="rId24">
                              <a14:imgEffect>
                                <a14:brightnessContrast bright="20000"/>
                              </a14:imgEffect>
                            </a14:imgLayer>
                          </a14:imgProps>
                        </a:ext>
                      </a:extLst>
                    </a:blip>
                    <a:stretch>
                      <a:fillRect/>
                    </a:stretch>
                  </pic:blipFill>
                  <pic:spPr>
                    <a:xfrm>
                      <a:off x="0" y="0"/>
                      <a:ext cx="5943600" cy="2855595"/>
                    </a:xfrm>
                    <a:prstGeom prst="rect">
                      <a:avLst/>
                    </a:prstGeom>
                  </pic:spPr>
                </pic:pic>
              </a:graphicData>
            </a:graphic>
          </wp:inline>
        </w:drawing>
      </w:r>
    </w:p>
    <w:p w14:paraId="2BC216D7" w14:textId="27900684" w:rsidR="00B254BE" w:rsidRPr="00235334" w:rsidRDefault="00B254BE" w:rsidP="002C3589">
      <w:pPr>
        <w:shd w:val="clear" w:color="auto" w:fill="E2EFD9" w:themeFill="accent6" w:themeFillTint="33"/>
        <w:spacing w:before="0" w:line="276" w:lineRule="auto"/>
        <w:jc w:val="both"/>
        <w:rPr>
          <w:i/>
          <w:iCs/>
          <w:sz w:val="22"/>
          <w:szCs w:val="22"/>
          <w:lang w:val="en-US" w:eastAsia="zh-CN"/>
        </w:rPr>
      </w:pPr>
      <w:r w:rsidRPr="00235334">
        <w:rPr>
          <w:i/>
          <w:iCs/>
          <w:sz w:val="22"/>
          <w:szCs w:val="22"/>
          <w:lang w:val="en-US" w:eastAsia="zh-CN"/>
        </w:rPr>
        <w:t xml:space="preserve">Figure </w:t>
      </w:r>
      <w:r w:rsidR="006E74E7">
        <w:rPr>
          <w:i/>
          <w:iCs/>
          <w:sz w:val="22"/>
          <w:szCs w:val="22"/>
          <w:lang w:val="en-US" w:eastAsia="zh-CN"/>
        </w:rPr>
        <w:t>4</w:t>
      </w:r>
      <w:r w:rsidRPr="00235334">
        <w:rPr>
          <w:i/>
          <w:iCs/>
          <w:sz w:val="22"/>
          <w:szCs w:val="22"/>
          <w:lang w:val="en-US" w:eastAsia="zh-CN"/>
        </w:rPr>
        <w:t>: A sketch of a pastoralist landscape in Uganda (with thanks to Loupa</w:t>
      </w:r>
      <w:r w:rsidR="002C3589" w:rsidRPr="00235334">
        <w:rPr>
          <w:i/>
          <w:iCs/>
          <w:sz w:val="22"/>
          <w:szCs w:val="22"/>
          <w:lang w:val="en-US" w:eastAsia="zh-CN"/>
        </w:rPr>
        <w:t xml:space="preserve"> Pius</w:t>
      </w:r>
      <w:r w:rsidRPr="00235334">
        <w:rPr>
          <w:i/>
          <w:iCs/>
          <w:sz w:val="22"/>
          <w:szCs w:val="22"/>
          <w:lang w:val="en-US" w:eastAsia="zh-CN"/>
        </w:rPr>
        <w:t>).</w:t>
      </w:r>
    </w:p>
    <w:p w14:paraId="25B70D9D" w14:textId="77777777" w:rsidR="0054005D" w:rsidRPr="00910109" w:rsidRDefault="0054005D" w:rsidP="005B6D6D">
      <w:pPr>
        <w:pStyle w:val="Heading3"/>
        <w:spacing w:before="360"/>
      </w:pPr>
      <w:bookmarkStart w:id="49" w:name="_Toc216198440"/>
      <w:r>
        <w:t>Language</w:t>
      </w:r>
      <w:bookmarkEnd w:id="49"/>
      <w:r>
        <w:t xml:space="preserve"> </w:t>
      </w:r>
    </w:p>
    <w:p w14:paraId="7A91FE86" w14:textId="77777777" w:rsidR="0054005D" w:rsidRDefault="0054005D" w:rsidP="0054005D">
      <w:pPr>
        <w:spacing w:before="0" w:line="276" w:lineRule="auto"/>
        <w:jc w:val="both"/>
        <w:rPr>
          <w:lang w:val="en-US" w:eastAsia="zh-CN"/>
        </w:rPr>
      </w:pPr>
      <w:r>
        <w:rPr>
          <w:lang w:val="en-US" w:eastAsia="zh-CN"/>
        </w:rPr>
        <w:t>Participants discussed the different ways that Indigenous and local languages can encode knowledge and concepts, particularly as they relate to landscapes, seascapes, planning and connectivity.</w:t>
      </w:r>
    </w:p>
    <w:p w14:paraId="4DDE4740" w14:textId="77777777" w:rsidR="0054005D" w:rsidRDefault="0054005D" w:rsidP="0054005D">
      <w:pPr>
        <w:spacing w:before="0" w:line="276" w:lineRule="auto"/>
        <w:jc w:val="both"/>
        <w:rPr>
          <w:lang w:val="en-US" w:eastAsia="zh-CN"/>
        </w:rPr>
      </w:pPr>
      <w:r>
        <w:rPr>
          <w:lang w:val="en-US" w:eastAsia="zh-CN"/>
        </w:rPr>
        <w:t xml:space="preserve">Participants highlighted that many place names and words are tied to landscapes and seascapes. Many places are named after their role in the ecosystem, and from that, people can know a specific place’s role in the landscape. Another participant highlighted that it is not just a matter of individual words, but also the ways people talk and the metaphors they use to describe and explain their connections to landscapes and seascapes. </w:t>
      </w:r>
    </w:p>
    <w:p w14:paraId="636043BB" w14:textId="77777777" w:rsidR="0054005D" w:rsidRPr="00B17039" w:rsidRDefault="0054005D" w:rsidP="0054005D">
      <w:pPr>
        <w:shd w:val="clear" w:color="auto" w:fill="E2EFD9" w:themeFill="accent6" w:themeFillTint="33"/>
        <w:spacing w:before="0" w:after="0" w:line="276" w:lineRule="auto"/>
        <w:rPr>
          <w:i/>
          <w:iCs/>
          <w:lang w:val="en-US" w:eastAsia="zh-CN"/>
        </w:rPr>
      </w:pPr>
      <w:r w:rsidRPr="00B17039">
        <w:rPr>
          <w:i/>
          <w:iCs/>
          <w:lang w:val="en-US" w:eastAsia="zh-CN"/>
        </w:rPr>
        <w:t>Example</w:t>
      </w:r>
    </w:p>
    <w:p w14:paraId="7F1342D5" w14:textId="0BB76728" w:rsidR="0054005D" w:rsidRDefault="0054005D" w:rsidP="0054005D">
      <w:pPr>
        <w:shd w:val="clear" w:color="auto" w:fill="E2EFD9" w:themeFill="accent6" w:themeFillTint="33"/>
        <w:spacing w:before="0" w:line="276" w:lineRule="auto"/>
        <w:jc w:val="both"/>
        <w:rPr>
          <w:lang w:val="en-US" w:eastAsia="zh-CN"/>
        </w:rPr>
      </w:pPr>
      <w:r w:rsidRPr="00090EAB">
        <w:rPr>
          <w:lang w:val="en-US" w:eastAsia="zh-CN"/>
        </w:rPr>
        <w:t>In</w:t>
      </w:r>
      <w:r>
        <w:rPr>
          <w:lang w:val="en-US" w:eastAsia="zh-CN"/>
        </w:rPr>
        <w:t xml:space="preserve"> the </w:t>
      </w:r>
      <w:proofErr w:type="spellStart"/>
      <w:r w:rsidRPr="00C711A9">
        <w:rPr>
          <w:lang w:val="en-US" w:eastAsia="zh-CN"/>
        </w:rPr>
        <w:t>Mukkuvar</w:t>
      </w:r>
      <w:proofErr w:type="spellEnd"/>
      <w:r w:rsidRPr="00090EAB">
        <w:rPr>
          <w:lang w:val="en-US" w:eastAsia="zh-CN"/>
        </w:rPr>
        <w:t xml:space="preserve"> Indigenous language</w:t>
      </w:r>
      <w:r>
        <w:rPr>
          <w:lang w:val="en-US" w:eastAsia="zh-CN"/>
        </w:rPr>
        <w:t xml:space="preserve"> in </w:t>
      </w:r>
      <w:r w:rsidRPr="00C33C3E">
        <w:rPr>
          <w:b/>
          <w:bCs/>
          <w:lang w:val="en-US" w:eastAsia="zh-CN"/>
        </w:rPr>
        <w:t>India</w:t>
      </w:r>
      <w:r>
        <w:rPr>
          <w:lang w:val="en-US" w:eastAsia="zh-CN"/>
        </w:rPr>
        <w:t>,</w:t>
      </w:r>
      <w:r w:rsidRPr="00090EAB">
        <w:rPr>
          <w:lang w:val="en-US" w:eastAsia="zh-CN"/>
        </w:rPr>
        <w:t xml:space="preserve"> </w:t>
      </w:r>
      <w:r>
        <w:rPr>
          <w:lang w:val="en-US" w:eastAsia="zh-CN"/>
        </w:rPr>
        <w:t>there are</w:t>
      </w:r>
      <w:r w:rsidRPr="00090EAB">
        <w:rPr>
          <w:lang w:val="en-US" w:eastAsia="zh-CN"/>
        </w:rPr>
        <w:t xml:space="preserve"> over 1000 words related to the ocean,</w:t>
      </w:r>
      <w:r>
        <w:rPr>
          <w:lang w:val="en-US" w:eastAsia="zh-CN"/>
        </w:rPr>
        <w:t xml:space="preserve"> which is</w:t>
      </w:r>
      <w:r w:rsidRPr="00090EAB">
        <w:rPr>
          <w:lang w:val="en-US" w:eastAsia="zh-CN"/>
        </w:rPr>
        <w:t xml:space="preserve"> </w:t>
      </w:r>
      <w:r>
        <w:rPr>
          <w:lang w:val="en-US" w:eastAsia="zh-CN"/>
        </w:rPr>
        <w:t>far</w:t>
      </w:r>
      <w:r w:rsidRPr="00090EAB">
        <w:rPr>
          <w:lang w:val="en-US" w:eastAsia="zh-CN"/>
        </w:rPr>
        <w:t xml:space="preserve"> more than </w:t>
      </w:r>
      <w:r>
        <w:rPr>
          <w:lang w:val="en-US" w:eastAsia="zh-CN"/>
        </w:rPr>
        <w:t xml:space="preserve">in </w:t>
      </w:r>
      <w:r w:rsidRPr="00090EAB">
        <w:rPr>
          <w:lang w:val="en-US" w:eastAsia="zh-CN"/>
        </w:rPr>
        <w:t>other languages spoken in the region</w:t>
      </w:r>
      <w:r>
        <w:rPr>
          <w:lang w:val="en-US" w:eastAsia="zh-CN"/>
        </w:rPr>
        <w:t>. For example, there is recognition of t</w:t>
      </w:r>
      <w:r w:rsidRPr="00090EAB">
        <w:rPr>
          <w:lang w:val="en-US" w:eastAsia="zh-CN"/>
        </w:rPr>
        <w:t xml:space="preserve">wo estuarine systems – </w:t>
      </w:r>
      <w:proofErr w:type="spellStart"/>
      <w:r w:rsidRPr="00090EAB">
        <w:rPr>
          <w:i/>
          <w:iCs/>
          <w:lang w:val="en-US" w:eastAsia="zh-CN"/>
        </w:rPr>
        <w:t>pozhi</w:t>
      </w:r>
      <w:proofErr w:type="spellEnd"/>
      <w:r w:rsidRPr="00090EAB">
        <w:rPr>
          <w:lang w:val="en-US" w:eastAsia="zh-CN"/>
        </w:rPr>
        <w:t xml:space="preserve"> (river never joins the sea) and </w:t>
      </w:r>
      <w:proofErr w:type="spellStart"/>
      <w:r w:rsidRPr="00090EAB">
        <w:rPr>
          <w:i/>
          <w:iCs/>
          <w:lang w:val="en-US" w:eastAsia="zh-CN"/>
        </w:rPr>
        <w:t>azhi</w:t>
      </w:r>
      <w:proofErr w:type="spellEnd"/>
      <w:r w:rsidRPr="00090EAB">
        <w:rPr>
          <w:lang w:val="en-US" w:eastAsia="zh-CN"/>
        </w:rPr>
        <w:t xml:space="preserve"> (river naturally joins the sea). This concept</w:t>
      </w:r>
      <w:r w:rsidR="0022050C">
        <w:rPr>
          <w:lang w:val="en-US" w:eastAsia="zh-CN"/>
        </w:rPr>
        <w:t>, which highlights th</w:t>
      </w:r>
      <w:r w:rsidR="003B19B0">
        <w:rPr>
          <w:lang w:val="en-US" w:eastAsia="zh-CN"/>
        </w:rPr>
        <w:t>e differences between</w:t>
      </w:r>
      <w:r w:rsidRPr="00090EAB">
        <w:rPr>
          <w:lang w:val="en-US" w:eastAsia="zh-CN"/>
        </w:rPr>
        <w:t xml:space="preserve"> </w:t>
      </w:r>
      <w:r w:rsidR="0022050C">
        <w:rPr>
          <w:lang w:val="en-US" w:eastAsia="zh-CN"/>
        </w:rPr>
        <w:t>these two environments</w:t>
      </w:r>
      <w:r w:rsidR="003B19B0">
        <w:rPr>
          <w:lang w:val="en-US" w:eastAsia="zh-CN"/>
        </w:rPr>
        <w:t>,</w:t>
      </w:r>
      <w:r w:rsidR="0022050C">
        <w:rPr>
          <w:lang w:val="en-US" w:eastAsia="zh-CN"/>
        </w:rPr>
        <w:t xml:space="preserve"> </w:t>
      </w:r>
      <w:r>
        <w:rPr>
          <w:lang w:val="en-US" w:eastAsia="zh-CN"/>
        </w:rPr>
        <w:t>is not always well understood by scien</w:t>
      </w:r>
      <w:r w:rsidR="00932A8E">
        <w:rPr>
          <w:lang w:val="en-US" w:eastAsia="zh-CN"/>
        </w:rPr>
        <w:t>ce</w:t>
      </w:r>
      <w:r>
        <w:rPr>
          <w:lang w:val="en-US" w:eastAsia="zh-CN"/>
        </w:rPr>
        <w:t xml:space="preserve">. </w:t>
      </w:r>
      <w:r w:rsidRPr="00CF6DD2">
        <w:rPr>
          <w:lang w:val="en-US" w:eastAsia="zh-CN"/>
        </w:rPr>
        <w:t>Another term is</w:t>
      </w:r>
      <w:r>
        <w:rPr>
          <w:i/>
          <w:iCs/>
          <w:lang w:val="en-US" w:eastAsia="zh-CN"/>
        </w:rPr>
        <w:t xml:space="preserve"> </w:t>
      </w:r>
      <w:r w:rsidRPr="00090EAB">
        <w:rPr>
          <w:i/>
          <w:iCs/>
          <w:lang w:val="en-US" w:eastAsia="zh-CN"/>
        </w:rPr>
        <w:t xml:space="preserve">Kappal </w:t>
      </w:r>
      <w:proofErr w:type="spellStart"/>
      <w:r w:rsidRPr="00090EAB">
        <w:rPr>
          <w:i/>
          <w:iCs/>
          <w:lang w:val="en-US" w:eastAsia="zh-CN"/>
        </w:rPr>
        <w:t>paru</w:t>
      </w:r>
      <w:proofErr w:type="spellEnd"/>
      <w:r w:rsidRPr="00090EAB">
        <w:rPr>
          <w:lang w:val="en-US" w:eastAsia="zh-CN"/>
        </w:rPr>
        <w:t xml:space="preserve"> – shipwrecked areas and other artificial reefs. </w:t>
      </w:r>
      <w:r w:rsidRPr="00090EAB">
        <w:rPr>
          <w:i/>
          <w:iCs/>
          <w:lang w:val="en-US" w:eastAsia="zh-CN"/>
        </w:rPr>
        <w:t>Kappal</w:t>
      </w:r>
      <w:r w:rsidRPr="00090EAB">
        <w:rPr>
          <w:lang w:val="en-US" w:eastAsia="zh-CN"/>
        </w:rPr>
        <w:t xml:space="preserve"> </w:t>
      </w:r>
      <w:r>
        <w:rPr>
          <w:lang w:val="en-US" w:eastAsia="zh-CN"/>
        </w:rPr>
        <w:t>means</w:t>
      </w:r>
      <w:r w:rsidRPr="00090EAB">
        <w:rPr>
          <w:lang w:val="en-US" w:eastAsia="zh-CN"/>
        </w:rPr>
        <w:t xml:space="preserve"> ship</w:t>
      </w:r>
      <w:r>
        <w:rPr>
          <w:lang w:val="en-US" w:eastAsia="zh-CN"/>
        </w:rPr>
        <w:t xml:space="preserve"> and</w:t>
      </w:r>
      <w:r w:rsidRPr="00090EAB">
        <w:rPr>
          <w:lang w:val="en-US" w:eastAsia="zh-CN"/>
        </w:rPr>
        <w:t xml:space="preserve"> </w:t>
      </w:r>
      <w:proofErr w:type="spellStart"/>
      <w:r w:rsidRPr="00090EAB">
        <w:rPr>
          <w:i/>
          <w:iCs/>
          <w:lang w:val="en-US" w:eastAsia="zh-CN"/>
        </w:rPr>
        <w:t>paru</w:t>
      </w:r>
      <w:proofErr w:type="spellEnd"/>
      <w:r w:rsidRPr="00090EAB">
        <w:rPr>
          <w:lang w:val="en-US" w:eastAsia="zh-CN"/>
        </w:rPr>
        <w:t xml:space="preserve"> </w:t>
      </w:r>
      <w:r>
        <w:rPr>
          <w:lang w:val="en-US" w:eastAsia="zh-CN"/>
        </w:rPr>
        <w:t xml:space="preserve">means </w:t>
      </w:r>
      <w:r w:rsidRPr="00090EAB">
        <w:rPr>
          <w:lang w:val="en-US" w:eastAsia="zh-CN"/>
        </w:rPr>
        <w:t xml:space="preserve">ecosystem, so the language </w:t>
      </w:r>
      <w:r>
        <w:rPr>
          <w:lang w:val="en-US" w:eastAsia="zh-CN"/>
        </w:rPr>
        <w:t xml:space="preserve">explains that this is not just the wreck of a ship, it is an entire ecosystem. </w:t>
      </w:r>
    </w:p>
    <w:p w14:paraId="20F7E6C8" w14:textId="08D34090" w:rsidR="0054005D" w:rsidRDefault="00954C80" w:rsidP="0054005D">
      <w:pPr>
        <w:spacing w:before="0" w:line="276" w:lineRule="auto"/>
        <w:jc w:val="both"/>
        <w:rPr>
          <w:lang w:val="en-US" w:eastAsia="zh-CN"/>
        </w:rPr>
      </w:pPr>
      <w:r>
        <w:rPr>
          <w:lang w:val="en-US" w:eastAsia="zh-CN"/>
        </w:rPr>
        <w:lastRenderedPageBreak/>
        <w:t>A</w:t>
      </w:r>
      <w:r w:rsidR="0054005D">
        <w:rPr>
          <w:lang w:val="en-US" w:eastAsia="zh-CN"/>
        </w:rPr>
        <w:t xml:space="preserve"> participant noted that for some Indigenous Peoples and local communities, their knowledge and connections to lands and waters may be more experiential and </w:t>
      </w:r>
      <w:r>
        <w:rPr>
          <w:lang w:val="en-US" w:eastAsia="zh-CN"/>
        </w:rPr>
        <w:t>connected to</w:t>
      </w:r>
      <w:r w:rsidR="0054005D">
        <w:rPr>
          <w:lang w:val="en-US" w:eastAsia="zh-CN"/>
        </w:rPr>
        <w:t xml:space="preserve"> living and doing, rather than </w:t>
      </w:r>
      <w:r w:rsidR="001D0B98">
        <w:rPr>
          <w:lang w:val="en-US" w:eastAsia="zh-CN"/>
        </w:rPr>
        <w:t>connected to</w:t>
      </w:r>
      <w:r w:rsidR="0054005D">
        <w:rPr>
          <w:lang w:val="en-US" w:eastAsia="zh-CN"/>
        </w:rPr>
        <w:t xml:space="preserve"> clearly defined concepts. Another participant noted that some communities communicate more through art or other modes of representing knowledge, and this should also be considered when engaging in efforts to understand community knowledge of landscapes and seascapes.</w:t>
      </w:r>
    </w:p>
    <w:p w14:paraId="7403ED72" w14:textId="54A1C70B" w:rsidR="005F65E8" w:rsidRDefault="007201A2" w:rsidP="00910109">
      <w:pPr>
        <w:pStyle w:val="Heading2"/>
      </w:pPr>
      <w:bookmarkStart w:id="50" w:name="_Toc216198441"/>
      <w:r>
        <w:t>Land planning and d</w:t>
      </w:r>
      <w:r w:rsidR="005F65E8">
        <w:t>ecision</w:t>
      </w:r>
      <w:r>
        <w:t>-</w:t>
      </w:r>
      <w:r w:rsidR="005F65E8">
        <w:t xml:space="preserve">making </w:t>
      </w:r>
      <w:r>
        <w:t>by Indigenous Peoples and local communities</w:t>
      </w:r>
      <w:bookmarkEnd w:id="50"/>
      <w:r>
        <w:t xml:space="preserve"> </w:t>
      </w:r>
    </w:p>
    <w:p w14:paraId="5BE6E57F" w14:textId="092BB98C" w:rsidR="00E306D9" w:rsidRPr="00E306D9" w:rsidRDefault="00E306D9" w:rsidP="00085D94">
      <w:pPr>
        <w:spacing w:before="0" w:line="276" w:lineRule="auto"/>
        <w:jc w:val="both"/>
        <w:rPr>
          <w:lang w:val="en-US" w:eastAsia="zh-CN"/>
        </w:rPr>
      </w:pPr>
      <w:r>
        <w:rPr>
          <w:lang w:val="en-US" w:eastAsia="zh-CN"/>
        </w:rPr>
        <w:t xml:space="preserve">Participants </w:t>
      </w:r>
      <w:r w:rsidR="007013BC">
        <w:rPr>
          <w:lang w:val="en-US" w:eastAsia="zh-CN"/>
        </w:rPr>
        <w:t>highlighted that many Indigenous Peoples and local communities have long histories of successfully managing landscapes</w:t>
      </w:r>
      <w:r w:rsidR="001C0E32">
        <w:rPr>
          <w:lang w:val="en-US" w:eastAsia="zh-CN"/>
        </w:rPr>
        <w:t xml:space="preserve">, </w:t>
      </w:r>
      <w:r w:rsidR="00CE1CA5" w:rsidRPr="00CE1CA5">
        <w:rPr>
          <w:lang w:val="en-US" w:eastAsia="zh-CN"/>
        </w:rPr>
        <w:t>seascapes</w:t>
      </w:r>
      <w:r w:rsidR="007013BC">
        <w:rPr>
          <w:lang w:val="en-US" w:eastAsia="zh-CN"/>
        </w:rPr>
        <w:t xml:space="preserve"> and connectivity</w:t>
      </w:r>
      <w:r w:rsidR="00FB649F">
        <w:rPr>
          <w:lang w:val="en-US" w:eastAsia="zh-CN"/>
        </w:rPr>
        <w:t>.</w:t>
      </w:r>
      <w:r w:rsidR="007013BC">
        <w:rPr>
          <w:lang w:val="en-US" w:eastAsia="zh-CN"/>
        </w:rPr>
        <w:t xml:space="preserve"> </w:t>
      </w:r>
      <w:r w:rsidR="00FB649F">
        <w:rPr>
          <w:lang w:val="en-US" w:eastAsia="zh-CN"/>
        </w:rPr>
        <w:t>Moreover, t</w:t>
      </w:r>
      <w:r w:rsidR="007013BC">
        <w:rPr>
          <w:lang w:val="en-US" w:eastAsia="zh-CN"/>
        </w:rPr>
        <w:t>heir</w:t>
      </w:r>
      <w:r w:rsidR="00FB649F">
        <w:rPr>
          <w:lang w:val="en-US" w:eastAsia="zh-CN"/>
        </w:rPr>
        <w:t xml:space="preserve"> more</w:t>
      </w:r>
      <w:r w:rsidR="007013BC">
        <w:rPr>
          <w:lang w:val="en-US" w:eastAsia="zh-CN"/>
        </w:rPr>
        <w:t xml:space="preserve"> holistic conceptualizations of </w:t>
      </w:r>
      <w:r w:rsidR="00C10DE1" w:rsidRPr="00C10DE1">
        <w:rPr>
          <w:lang w:val="en-US" w:eastAsia="zh-CN"/>
        </w:rPr>
        <w:t>landscapes</w:t>
      </w:r>
      <w:r w:rsidR="001C0E32">
        <w:rPr>
          <w:lang w:val="en-US" w:eastAsia="zh-CN"/>
        </w:rPr>
        <w:t xml:space="preserve">, </w:t>
      </w:r>
      <w:r w:rsidR="00CE1CA5" w:rsidRPr="00CE1CA5">
        <w:rPr>
          <w:lang w:val="en-US" w:eastAsia="zh-CN"/>
        </w:rPr>
        <w:t>seascapes</w:t>
      </w:r>
      <w:r w:rsidR="00C10DE1" w:rsidRPr="00C10DE1">
        <w:rPr>
          <w:lang w:val="en-US" w:eastAsia="zh-CN"/>
        </w:rPr>
        <w:t xml:space="preserve"> and connectivity</w:t>
      </w:r>
      <w:r w:rsidR="00FB649F">
        <w:rPr>
          <w:lang w:val="en-US" w:eastAsia="zh-CN"/>
        </w:rPr>
        <w:t xml:space="preserve">, described </w:t>
      </w:r>
      <w:r w:rsidR="00487402">
        <w:rPr>
          <w:lang w:val="en-US" w:eastAsia="zh-CN"/>
        </w:rPr>
        <w:t xml:space="preserve">in </w:t>
      </w:r>
      <w:r w:rsidR="00487402" w:rsidRPr="00235334">
        <w:rPr>
          <w:lang w:val="en-US" w:eastAsia="zh-CN"/>
        </w:rPr>
        <w:t>section 3.</w:t>
      </w:r>
      <w:r w:rsidR="00286B38">
        <w:rPr>
          <w:lang w:val="en-US" w:eastAsia="zh-CN"/>
        </w:rPr>
        <w:t>2</w:t>
      </w:r>
      <w:r w:rsidR="00487402">
        <w:rPr>
          <w:lang w:val="en-US" w:eastAsia="zh-CN"/>
        </w:rPr>
        <w:t xml:space="preserve"> </w:t>
      </w:r>
      <w:r w:rsidR="00FB649F">
        <w:rPr>
          <w:lang w:val="en-US" w:eastAsia="zh-CN"/>
        </w:rPr>
        <w:t>above,</w:t>
      </w:r>
      <w:r w:rsidR="007013BC">
        <w:rPr>
          <w:lang w:val="en-US" w:eastAsia="zh-CN"/>
        </w:rPr>
        <w:t xml:space="preserve"> </w:t>
      </w:r>
      <w:r w:rsidR="00123FC7">
        <w:rPr>
          <w:lang w:val="en-US" w:eastAsia="zh-CN"/>
        </w:rPr>
        <w:t xml:space="preserve">often lead to </w:t>
      </w:r>
      <w:r w:rsidR="00F10CEE">
        <w:rPr>
          <w:lang w:val="en-US" w:eastAsia="zh-CN"/>
        </w:rPr>
        <w:t>broader</w:t>
      </w:r>
      <w:r w:rsidR="00123FC7">
        <w:rPr>
          <w:lang w:val="en-US" w:eastAsia="zh-CN"/>
        </w:rPr>
        <w:t xml:space="preserve"> benefits across biocultural systems, rather than focusing on narrow goals, for example</w:t>
      </w:r>
      <w:r w:rsidR="00CE1CA5">
        <w:rPr>
          <w:lang w:val="en-US" w:eastAsia="zh-CN"/>
        </w:rPr>
        <w:t>,</w:t>
      </w:r>
      <w:r w:rsidR="00123FC7">
        <w:rPr>
          <w:lang w:val="en-US" w:eastAsia="zh-CN"/>
        </w:rPr>
        <w:t xml:space="preserve"> only</w:t>
      </w:r>
      <w:r w:rsidR="00790143">
        <w:rPr>
          <w:lang w:val="en-US" w:eastAsia="zh-CN"/>
        </w:rPr>
        <w:t xml:space="preserve"> focusing</w:t>
      </w:r>
      <w:r w:rsidR="00123FC7">
        <w:rPr>
          <w:lang w:val="en-US" w:eastAsia="zh-CN"/>
        </w:rPr>
        <w:t xml:space="preserve"> on biodiversity to the exclusion of </w:t>
      </w:r>
      <w:r w:rsidR="00F10CEE">
        <w:rPr>
          <w:lang w:val="en-US" w:eastAsia="zh-CN"/>
        </w:rPr>
        <w:t>human wellbeing</w:t>
      </w:r>
      <w:r w:rsidR="00123FC7">
        <w:rPr>
          <w:lang w:val="en-US" w:eastAsia="zh-CN"/>
        </w:rPr>
        <w:t xml:space="preserve">. </w:t>
      </w:r>
      <w:r w:rsidR="00C10DE1">
        <w:rPr>
          <w:lang w:val="en-US" w:eastAsia="zh-CN"/>
        </w:rPr>
        <w:t xml:space="preserve">They </w:t>
      </w:r>
      <w:r w:rsidR="006E6AA4">
        <w:rPr>
          <w:lang w:val="en-US" w:eastAsia="zh-CN"/>
        </w:rPr>
        <w:t>also noted</w:t>
      </w:r>
      <w:r w:rsidR="00C10DE1">
        <w:rPr>
          <w:lang w:val="en-US" w:eastAsia="zh-CN"/>
        </w:rPr>
        <w:t xml:space="preserve"> that </w:t>
      </w:r>
      <w:r w:rsidR="00E72510">
        <w:rPr>
          <w:lang w:val="en-US" w:eastAsia="zh-CN"/>
        </w:rPr>
        <w:t xml:space="preserve">it is important to keep in mind that </w:t>
      </w:r>
      <w:r w:rsidR="00C10DE1">
        <w:rPr>
          <w:lang w:val="en-US" w:eastAsia="zh-CN"/>
        </w:rPr>
        <w:t xml:space="preserve">some aspects of Indigenous and local ways of managing lands and waters, and </w:t>
      </w:r>
      <w:r w:rsidR="00D17FB2">
        <w:rPr>
          <w:lang w:val="en-US" w:eastAsia="zh-CN"/>
        </w:rPr>
        <w:t xml:space="preserve">their </w:t>
      </w:r>
      <w:r w:rsidR="00C10DE1">
        <w:rPr>
          <w:lang w:val="en-US" w:eastAsia="zh-CN"/>
        </w:rPr>
        <w:t xml:space="preserve">relationships with them, may not immediately </w:t>
      </w:r>
      <w:r w:rsidR="00B16FBF">
        <w:rPr>
          <w:lang w:val="en-US" w:eastAsia="zh-CN"/>
        </w:rPr>
        <w:t xml:space="preserve">look like </w:t>
      </w:r>
      <w:r w:rsidR="00C10DE1">
        <w:rPr>
          <w:lang w:val="en-US" w:eastAsia="zh-CN"/>
        </w:rPr>
        <w:t>spatial planning to people trained in academic disc</w:t>
      </w:r>
      <w:r w:rsidR="00DC6BDD">
        <w:rPr>
          <w:lang w:val="en-US" w:eastAsia="zh-CN"/>
        </w:rPr>
        <w:t>iplines</w:t>
      </w:r>
      <w:r w:rsidR="00BE2E97">
        <w:rPr>
          <w:lang w:val="en-US" w:eastAsia="zh-CN"/>
        </w:rPr>
        <w:t>. N</w:t>
      </w:r>
      <w:r w:rsidR="005938CF">
        <w:rPr>
          <w:lang w:val="en-US" w:eastAsia="zh-CN"/>
        </w:rPr>
        <w:t>onetheless</w:t>
      </w:r>
      <w:r w:rsidR="00BE2E97">
        <w:rPr>
          <w:lang w:val="en-US" w:eastAsia="zh-CN"/>
        </w:rPr>
        <w:t>, they</w:t>
      </w:r>
      <w:r w:rsidR="005938CF">
        <w:rPr>
          <w:lang w:val="en-US" w:eastAsia="zh-CN"/>
        </w:rPr>
        <w:t xml:space="preserve"> represent diverse ways of planning and managing lands and </w:t>
      </w:r>
      <w:proofErr w:type="gramStart"/>
      <w:r w:rsidR="005938CF">
        <w:rPr>
          <w:lang w:val="en-US" w:eastAsia="zh-CN"/>
        </w:rPr>
        <w:t>waters</w:t>
      </w:r>
      <w:r w:rsidR="00BE2E97">
        <w:rPr>
          <w:lang w:val="en-US" w:eastAsia="zh-CN"/>
        </w:rPr>
        <w:t>, and</w:t>
      </w:r>
      <w:proofErr w:type="gramEnd"/>
      <w:r w:rsidR="00BE2E97">
        <w:rPr>
          <w:lang w:val="en-US" w:eastAsia="zh-CN"/>
        </w:rPr>
        <w:t xml:space="preserve"> should be explored and acknowledged as such</w:t>
      </w:r>
      <w:r w:rsidR="00DC6BDD">
        <w:rPr>
          <w:lang w:val="en-US" w:eastAsia="zh-CN"/>
        </w:rPr>
        <w:t>.</w:t>
      </w:r>
      <w:r w:rsidR="00C10DE1">
        <w:rPr>
          <w:lang w:val="en-US" w:eastAsia="zh-CN"/>
        </w:rPr>
        <w:t xml:space="preserve"> </w:t>
      </w:r>
    </w:p>
    <w:p w14:paraId="2A869B18" w14:textId="7B7D1C49" w:rsidR="00597A9A" w:rsidRPr="00597A9A" w:rsidRDefault="005F65E8" w:rsidP="0099573F">
      <w:pPr>
        <w:spacing w:before="0" w:line="276" w:lineRule="auto"/>
        <w:jc w:val="both"/>
        <w:rPr>
          <w:lang w:val="en-US"/>
        </w:rPr>
      </w:pPr>
      <w:r>
        <w:rPr>
          <w:lang w:val="en-US"/>
        </w:rPr>
        <w:t>A participant f</w:t>
      </w:r>
      <w:r w:rsidR="00E41A7A">
        <w:rPr>
          <w:lang w:val="en-US"/>
        </w:rPr>
        <w:t>r</w:t>
      </w:r>
      <w:r>
        <w:rPr>
          <w:lang w:val="en-US"/>
        </w:rPr>
        <w:t>om Mexico shared that values, spirituality</w:t>
      </w:r>
      <w:r w:rsidR="00E41A7A">
        <w:rPr>
          <w:lang w:val="en-US"/>
        </w:rPr>
        <w:t xml:space="preserve"> and cosmologies are </w:t>
      </w:r>
      <w:r w:rsidR="00FE0712">
        <w:rPr>
          <w:lang w:val="en-US"/>
        </w:rPr>
        <w:t>often foundations for</w:t>
      </w:r>
      <w:r w:rsidR="00E41A7A">
        <w:rPr>
          <w:lang w:val="en-US"/>
        </w:rPr>
        <w:t xml:space="preserve"> making decisions around land use planning</w:t>
      </w:r>
      <w:r w:rsidR="00B67CB5">
        <w:rPr>
          <w:lang w:val="en-US"/>
        </w:rPr>
        <w:t xml:space="preserve">, and many communities </w:t>
      </w:r>
      <w:r w:rsidR="00643503">
        <w:rPr>
          <w:lang w:val="en-US"/>
        </w:rPr>
        <w:t xml:space="preserve">organize </w:t>
      </w:r>
      <w:r w:rsidR="00B67CB5">
        <w:rPr>
          <w:lang w:val="en-US"/>
        </w:rPr>
        <w:t>their</w:t>
      </w:r>
      <w:r w:rsidR="00643503">
        <w:rPr>
          <w:lang w:val="en-US"/>
        </w:rPr>
        <w:t xml:space="preserve"> relationships with</w:t>
      </w:r>
      <w:r w:rsidR="001C5704">
        <w:rPr>
          <w:lang w:val="en-US"/>
        </w:rPr>
        <w:t>,</w:t>
      </w:r>
      <w:r w:rsidR="00643503">
        <w:rPr>
          <w:lang w:val="en-US"/>
        </w:rPr>
        <w:t xml:space="preserve"> and uses o</w:t>
      </w:r>
      <w:r w:rsidR="00E67CF5">
        <w:rPr>
          <w:lang w:val="en-US"/>
        </w:rPr>
        <w:t>f</w:t>
      </w:r>
      <w:r w:rsidR="001C5704">
        <w:rPr>
          <w:lang w:val="en-US"/>
        </w:rPr>
        <w:t>,</w:t>
      </w:r>
      <w:r w:rsidR="00B67CB5">
        <w:rPr>
          <w:lang w:val="en-US"/>
        </w:rPr>
        <w:t xml:space="preserve"> lands based on this</w:t>
      </w:r>
      <w:r w:rsidR="00E41A7A">
        <w:rPr>
          <w:lang w:val="en-US"/>
        </w:rPr>
        <w:t>.</w:t>
      </w:r>
      <w:r w:rsidR="00F119DF">
        <w:rPr>
          <w:lang w:val="en-US"/>
        </w:rPr>
        <w:t xml:space="preserve"> </w:t>
      </w:r>
      <w:r w:rsidR="005B586E">
        <w:rPr>
          <w:lang w:val="en-US"/>
        </w:rPr>
        <w:t>Many Indigenous Peoples and local communities also c</w:t>
      </w:r>
      <w:r w:rsidR="00893F73">
        <w:rPr>
          <w:lang w:val="en-US"/>
        </w:rPr>
        <w:t>onsider</w:t>
      </w:r>
      <w:r w:rsidR="00FC64FA">
        <w:rPr>
          <w:lang w:val="en-US"/>
        </w:rPr>
        <w:t xml:space="preserve"> </w:t>
      </w:r>
      <w:r w:rsidR="005B586E">
        <w:rPr>
          <w:lang w:val="en-US"/>
        </w:rPr>
        <w:t>their</w:t>
      </w:r>
      <w:r w:rsidR="00893F73">
        <w:rPr>
          <w:lang w:val="en-US"/>
        </w:rPr>
        <w:t xml:space="preserve"> ancestors, and the wa</w:t>
      </w:r>
      <w:r w:rsidR="00FC64FA">
        <w:rPr>
          <w:lang w:val="en-US"/>
        </w:rPr>
        <w:t>y</w:t>
      </w:r>
      <w:r w:rsidR="00893F73">
        <w:rPr>
          <w:lang w:val="en-US"/>
        </w:rPr>
        <w:t>s that they relate</w:t>
      </w:r>
      <w:r w:rsidR="00FC64FA">
        <w:rPr>
          <w:lang w:val="en-US"/>
        </w:rPr>
        <w:t>d</w:t>
      </w:r>
      <w:r w:rsidR="00893F73">
        <w:rPr>
          <w:lang w:val="en-US"/>
        </w:rPr>
        <w:t xml:space="preserve"> </w:t>
      </w:r>
      <w:r w:rsidR="00FC64FA">
        <w:rPr>
          <w:lang w:val="en-US"/>
        </w:rPr>
        <w:t>t</w:t>
      </w:r>
      <w:r w:rsidR="00893F73">
        <w:rPr>
          <w:lang w:val="en-US"/>
        </w:rPr>
        <w:t xml:space="preserve">o </w:t>
      </w:r>
      <w:r w:rsidR="00FC64FA">
        <w:rPr>
          <w:lang w:val="en-US"/>
        </w:rPr>
        <w:t>landscapes</w:t>
      </w:r>
      <w:r w:rsidR="00893F73">
        <w:rPr>
          <w:lang w:val="en-US"/>
        </w:rPr>
        <w:t xml:space="preserve"> and seascapes, </w:t>
      </w:r>
      <w:r w:rsidR="005B586E">
        <w:rPr>
          <w:lang w:val="en-US"/>
        </w:rPr>
        <w:t>when making decisions about the use of their lands</w:t>
      </w:r>
      <w:r w:rsidR="00B34568">
        <w:rPr>
          <w:lang w:val="en-US"/>
        </w:rPr>
        <w:t xml:space="preserve"> and waters</w:t>
      </w:r>
      <w:r w:rsidR="005B586E">
        <w:rPr>
          <w:lang w:val="en-US"/>
        </w:rPr>
        <w:t xml:space="preserve">, </w:t>
      </w:r>
      <w:r w:rsidR="00893F73">
        <w:rPr>
          <w:lang w:val="en-US"/>
        </w:rPr>
        <w:t>a</w:t>
      </w:r>
      <w:r w:rsidR="005B586E">
        <w:rPr>
          <w:lang w:val="en-US"/>
        </w:rPr>
        <w:t>s</w:t>
      </w:r>
      <w:r w:rsidR="00893F73">
        <w:rPr>
          <w:lang w:val="en-US"/>
        </w:rPr>
        <w:t xml:space="preserve"> these lessons can </w:t>
      </w:r>
      <w:r w:rsidR="00FC64FA">
        <w:rPr>
          <w:lang w:val="en-US"/>
        </w:rPr>
        <w:t xml:space="preserve">often </w:t>
      </w:r>
      <w:r w:rsidR="00893F73">
        <w:rPr>
          <w:lang w:val="en-US"/>
        </w:rPr>
        <w:t xml:space="preserve">be adapted </w:t>
      </w:r>
      <w:r w:rsidR="005B586E">
        <w:rPr>
          <w:lang w:val="en-US"/>
        </w:rPr>
        <w:t>to</w:t>
      </w:r>
      <w:r w:rsidR="00893F73">
        <w:rPr>
          <w:lang w:val="en-US"/>
        </w:rPr>
        <w:t xml:space="preserve"> </w:t>
      </w:r>
      <w:r w:rsidR="00FC64FA">
        <w:rPr>
          <w:lang w:val="en-US"/>
        </w:rPr>
        <w:t>current situations and contexts.</w:t>
      </w:r>
      <w:r w:rsidR="00597A9A">
        <w:rPr>
          <w:lang w:val="en-US"/>
        </w:rPr>
        <w:t xml:space="preserve"> </w:t>
      </w:r>
      <w:r w:rsidR="00597A9A">
        <w:rPr>
          <w:lang w:val="en-US" w:eastAsia="zh-CN"/>
        </w:rPr>
        <w:t>A participant from Canada also shared the principle of protecting and thinking of the next seven generations</w:t>
      </w:r>
      <w:r w:rsidR="002A19C3">
        <w:rPr>
          <w:lang w:val="en-US" w:eastAsia="zh-CN"/>
        </w:rPr>
        <w:t>, and how this</w:t>
      </w:r>
      <w:r w:rsidR="00597A9A">
        <w:rPr>
          <w:lang w:val="en-US" w:eastAsia="zh-CN"/>
        </w:rPr>
        <w:t xml:space="preserve"> defines how people think about activities and stewardship of landscapes.</w:t>
      </w:r>
      <w:r w:rsidR="00597A9A" w:rsidRPr="00C10FBC">
        <w:t xml:space="preserve"> </w:t>
      </w:r>
    </w:p>
    <w:p w14:paraId="106725F1" w14:textId="1E75AC7C" w:rsidR="00597A9A" w:rsidRDefault="00597A9A" w:rsidP="0099573F">
      <w:pPr>
        <w:tabs>
          <w:tab w:val="num" w:pos="720"/>
        </w:tabs>
        <w:spacing w:before="0" w:line="276" w:lineRule="auto"/>
        <w:jc w:val="both"/>
        <w:rPr>
          <w:lang w:val="en-US"/>
        </w:rPr>
      </w:pPr>
      <w:r>
        <w:rPr>
          <w:lang w:val="en-US"/>
        </w:rPr>
        <w:t xml:space="preserve">Participants also noted that </w:t>
      </w:r>
      <w:r w:rsidR="008F3F94">
        <w:rPr>
          <w:lang w:val="en-US"/>
        </w:rPr>
        <w:t xml:space="preserve">community-imposed </w:t>
      </w:r>
      <w:r>
        <w:rPr>
          <w:lang w:val="en-US"/>
        </w:rPr>
        <w:t xml:space="preserve">restrictions on use and access around spiritual sites are another method that Indigenous Peoples and local communities use to plan and manage </w:t>
      </w:r>
      <w:r w:rsidR="00787455">
        <w:rPr>
          <w:lang w:val="en-US"/>
        </w:rPr>
        <w:t xml:space="preserve">their </w:t>
      </w:r>
      <w:r>
        <w:rPr>
          <w:lang w:val="en-US"/>
        </w:rPr>
        <w:t xml:space="preserve">use </w:t>
      </w:r>
      <w:r w:rsidR="006D49ED">
        <w:rPr>
          <w:lang w:val="en-US"/>
        </w:rPr>
        <w:t xml:space="preserve">and protection </w:t>
      </w:r>
      <w:r>
        <w:rPr>
          <w:lang w:val="en-US"/>
        </w:rPr>
        <w:t>of lands and waters. Sometimes these restrictions are permanent, or they may be</w:t>
      </w:r>
      <w:r w:rsidR="00C032F3">
        <w:rPr>
          <w:lang w:val="en-US"/>
        </w:rPr>
        <w:t xml:space="preserve"> in place</w:t>
      </w:r>
      <w:r>
        <w:rPr>
          <w:lang w:val="en-US"/>
        </w:rPr>
        <w:t xml:space="preserve"> for certain periods of time. The continuation of spiritual practice is</w:t>
      </w:r>
      <w:r w:rsidR="007F1535">
        <w:rPr>
          <w:lang w:val="en-US"/>
        </w:rPr>
        <w:t xml:space="preserve"> often</w:t>
      </w:r>
      <w:r>
        <w:rPr>
          <w:lang w:val="en-US"/>
        </w:rPr>
        <w:t xml:space="preserve"> essential for the</w:t>
      </w:r>
      <w:r w:rsidR="007F1535">
        <w:rPr>
          <w:lang w:val="en-US"/>
        </w:rPr>
        <w:t xml:space="preserve"> continued conservation of the</w:t>
      </w:r>
      <w:r>
        <w:rPr>
          <w:lang w:val="en-US"/>
        </w:rPr>
        <w:t xml:space="preserve">se areas. </w:t>
      </w:r>
      <w:r w:rsidR="00911EB1">
        <w:rPr>
          <w:lang w:val="en-US"/>
        </w:rPr>
        <w:t xml:space="preserve">Other systems of </w:t>
      </w:r>
      <w:r w:rsidR="007F3228">
        <w:rPr>
          <w:lang w:val="en-US"/>
        </w:rPr>
        <w:t xml:space="preserve">communal </w:t>
      </w:r>
      <w:r w:rsidR="00911EB1">
        <w:rPr>
          <w:lang w:val="en-US"/>
        </w:rPr>
        <w:t xml:space="preserve">management include </w:t>
      </w:r>
      <w:proofErr w:type="gramStart"/>
      <w:r w:rsidR="00911EB1">
        <w:rPr>
          <w:lang w:val="en-US"/>
        </w:rPr>
        <w:t>systems of farming</w:t>
      </w:r>
      <w:proofErr w:type="gramEnd"/>
      <w:r w:rsidR="00911EB1">
        <w:rPr>
          <w:lang w:val="en-US"/>
        </w:rPr>
        <w:t xml:space="preserve"> on steep lands in the Andes using terraces.</w:t>
      </w:r>
    </w:p>
    <w:p w14:paraId="4628319B" w14:textId="77777777" w:rsidR="00E423D3" w:rsidRDefault="00C1775D" w:rsidP="0099573F">
      <w:pPr>
        <w:spacing w:before="0" w:line="276" w:lineRule="auto"/>
        <w:jc w:val="both"/>
        <w:rPr>
          <w:lang w:val="en-US"/>
        </w:rPr>
      </w:pPr>
      <w:r w:rsidRPr="00E365C7">
        <w:rPr>
          <w:lang w:val="en-US"/>
        </w:rPr>
        <w:t xml:space="preserve">Participants also noted that </w:t>
      </w:r>
      <w:r w:rsidR="00E365C7">
        <w:rPr>
          <w:lang w:val="en-US"/>
        </w:rPr>
        <w:t xml:space="preserve">many </w:t>
      </w:r>
      <w:r w:rsidR="009E35A5" w:rsidRPr="00E365C7">
        <w:rPr>
          <w:lang w:val="en-US"/>
        </w:rPr>
        <w:t xml:space="preserve">Indigenous Peoples and local communities </w:t>
      </w:r>
      <w:r w:rsidR="00E365C7">
        <w:rPr>
          <w:lang w:val="en-US"/>
        </w:rPr>
        <w:t>are also</w:t>
      </w:r>
      <w:r w:rsidR="009E35A5" w:rsidRPr="00E365C7">
        <w:rPr>
          <w:lang w:val="en-US"/>
        </w:rPr>
        <w:t xml:space="preserve"> engaging in restoration of landscapes</w:t>
      </w:r>
      <w:r w:rsidR="004406FF" w:rsidRPr="00E365C7">
        <w:rPr>
          <w:lang w:val="en-US"/>
        </w:rPr>
        <w:t xml:space="preserve"> and seascapes</w:t>
      </w:r>
      <w:r w:rsidR="00D5024C" w:rsidRPr="00E365C7">
        <w:rPr>
          <w:lang w:val="en-US"/>
        </w:rPr>
        <w:t>,</w:t>
      </w:r>
      <w:r w:rsidR="009E35A5" w:rsidRPr="00E365C7">
        <w:rPr>
          <w:lang w:val="en-US"/>
        </w:rPr>
        <w:t xml:space="preserve"> to combat </w:t>
      </w:r>
      <w:r w:rsidR="00472EDA" w:rsidRPr="00E365C7">
        <w:rPr>
          <w:lang w:val="en-US"/>
        </w:rPr>
        <w:t xml:space="preserve">the </w:t>
      </w:r>
      <w:r w:rsidR="009E35A5" w:rsidRPr="00E365C7">
        <w:rPr>
          <w:lang w:val="en-US"/>
        </w:rPr>
        <w:t>degradation</w:t>
      </w:r>
      <w:r w:rsidR="00472EDA" w:rsidRPr="00E365C7">
        <w:rPr>
          <w:lang w:val="en-US"/>
        </w:rPr>
        <w:t xml:space="preserve"> that many are witnessing in their lands and waters</w:t>
      </w:r>
      <w:r w:rsidR="00652083" w:rsidRPr="00E365C7">
        <w:rPr>
          <w:lang w:val="en-US"/>
        </w:rPr>
        <w:t xml:space="preserve">. </w:t>
      </w:r>
    </w:p>
    <w:p w14:paraId="4A5C12C3" w14:textId="04BA3D28" w:rsidR="004D46A2" w:rsidRPr="005B6D6D" w:rsidRDefault="00086E38" w:rsidP="00026A6C">
      <w:pPr>
        <w:keepNext/>
        <w:shd w:val="clear" w:color="auto" w:fill="E2EFD9" w:themeFill="accent6" w:themeFillTint="33"/>
        <w:spacing w:before="0" w:after="0" w:line="276" w:lineRule="auto"/>
        <w:jc w:val="both"/>
        <w:rPr>
          <w:i/>
          <w:iCs/>
          <w:lang w:val="en-US"/>
        </w:rPr>
      </w:pPr>
      <w:r w:rsidRPr="00235334">
        <w:rPr>
          <w:i/>
          <w:iCs/>
          <w:lang w:val="en-US"/>
        </w:rPr>
        <w:lastRenderedPageBreak/>
        <w:t>E</w:t>
      </w:r>
      <w:r w:rsidR="00E365C7" w:rsidRPr="00235334">
        <w:rPr>
          <w:i/>
          <w:iCs/>
          <w:lang w:val="en-US"/>
        </w:rPr>
        <w:t xml:space="preserve">xample </w:t>
      </w:r>
    </w:p>
    <w:p w14:paraId="71A60A49" w14:textId="24DCAEA6" w:rsidR="0067402A" w:rsidRPr="005B6D6D" w:rsidRDefault="0067402A" w:rsidP="00D64431">
      <w:pPr>
        <w:shd w:val="clear" w:color="auto" w:fill="E2EFD9" w:themeFill="accent6" w:themeFillTint="33"/>
        <w:spacing w:before="0" w:line="276" w:lineRule="auto"/>
        <w:jc w:val="both"/>
      </w:pPr>
      <w:r w:rsidRPr="005B6D6D">
        <w:t>In Māori culture</w:t>
      </w:r>
      <w:r w:rsidR="004D46A2" w:rsidRPr="005B6D6D">
        <w:t xml:space="preserve"> in</w:t>
      </w:r>
      <w:r w:rsidRPr="005B6D6D">
        <w:t xml:space="preserve"> </w:t>
      </w:r>
      <w:r w:rsidRPr="005B6D6D">
        <w:rPr>
          <w:b/>
          <w:bCs/>
        </w:rPr>
        <w:t>New Zealand</w:t>
      </w:r>
      <w:r w:rsidRPr="005B6D6D">
        <w:t xml:space="preserve"> (Aotearoa), there are </w:t>
      </w:r>
      <w:proofErr w:type="gramStart"/>
      <w:r w:rsidRPr="005B6D6D">
        <w:t>a number of</w:t>
      </w:r>
      <w:proofErr w:type="gramEnd"/>
      <w:r w:rsidRPr="005B6D6D">
        <w:t xml:space="preserve"> traditional management tools applied to meet resource management needs and expectations, </w:t>
      </w:r>
      <w:proofErr w:type="gramStart"/>
      <w:r w:rsidRPr="005B6D6D">
        <w:t>in particular</w:t>
      </w:r>
      <w:proofErr w:type="gramEnd"/>
      <w:r w:rsidRPr="005B6D6D">
        <w:t xml:space="preserve"> the expectations of the broader tribal interests.  One such ‘tool’ is known as ‘</w:t>
      </w:r>
      <w:proofErr w:type="spellStart"/>
      <w:r w:rsidRPr="005B6D6D">
        <w:rPr>
          <w:i/>
          <w:iCs/>
        </w:rPr>
        <w:t>rahui</w:t>
      </w:r>
      <w:proofErr w:type="spellEnd"/>
      <w:r w:rsidRPr="005B6D6D">
        <w:t xml:space="preserve">’ and is a form of restriction applied to a resource to ensure the safety of both the resource and community which interacts with it. A </w:t>
      </w:r>
      <w:proofErr w:type="spellStart"/>
      <w:r w:rsidRPr="005B6D6D">
        <w:rPr>
          <w:i/>
          <w:iCs/>
        </w:rPr>
        <w:t>rahui</w:t>
      </w:r>
      <w:proofErr w:type="spellEnd"/>
      <w:r w:rsidRPr="005B6D6D">
        <w:t xml:space="preserve"> is generally understood to be a temporary restriction applied by the appropriate tribal representative/s and overseen by the tribal members collectively. It is considered temporary as compared to a full restriction or ‘</w:t>
      </w:r>
      <w:proofErr w:type="spellStart"/>
      <w:r w:rsidRPr="005B6D6D">
        <w:rPr>
          <w:i/>
          <w:iCs/>
        </w:rPr>
        <w:t>tapu</w:t>
      </w:r>
      <w:proofErr w:type="spellEnd"/>
      <w:r w:rsidRPr="005B6D6D">
        <w:t>’ which can be placed indefinitely</w:t>
      </w:r>
      <w:r w:rsidR="00995087">
        <w:t>.</w:t>
      </w:r>
      <w:r w:rsidRPr="005B6D6D">
        <w:t xml:space="preserve"> </w:t>
      </w:r>
    </w:p>
    <w:p w14:paraId="09E58550" w14:textId="1C35CD23" w:rsidR="0067402A" w:rsidRPr="005B6D6D" w:rsidRDefault="0067402A" w:rsidP="00D64431">
      <w:pPr>
        <w:shd w:val="clear" w:color="auto" w:fill="E2EFD9" w:themeFill="accent6" w:themeFillTint="33"/>
        <w:spacing w:before="0" w:line="276" w:lineRule="auto"/>
        <w:jc w:val="both"/>
      </w:pPr>
      <w:r w:rsidRPr="005B6D6D">
        <w:t xml:space="preserve">An example of a temporary </w:t>
      </w:r>
      <w:proofErr w:type="spellStart"/>
      <w:r w:rsidRPr="005B6D6D">
        <w:rPr>
          <w:i/>
          <w:iCs/>
        </w:rPr>
        <w:t>rahui</w:t>
      </w:r>
      <w:proofErr w:type="spellEnd"/>
      <w:r w:rsidRPr="005B6D6D">
        <w:t xml:space="preserve"> can be from its application over several hours or days to coincide with a search activity for lost person/s or the </w:t>
      </w:r>
      <w:r w:rsidR="004D46A2" w:rsidRPr="005B6D6D">
        <w:t>short-term</w:t>
      </w:r>
      <w:r w:rsidRPr="005B6D6D">
        <w:t xml:space="preserve"> approach to protect an area from encroachment during a vulnerable time.  Some </w:t>
      </w:r>
      <w:proofErr w:type="spellStart"/>
      <w:r w:rsidRPr="003B1494">
        <w:rPr>
          <w:i/>
          <w:iCs/>
        </w:rPr>
        <w:t>rahui</w:t>
      </w:r>
      <w:proofErr w:type="spellEnd"/>
      <w:r w:rsidRPr="003B1494">
        <w:rPr>
          <w:i/>
          <w:iCs/>
        </w:rPr>
        <w:t xml:space="preserve"> </w:t>
      </w:r>
      <w:r w:rsidRPr="005B6D6D">
        <w:t xml:space="preserve">are regularly applied e.g. as a seasonal tool during the breeding season of key fish or other species. </w:t>
      </w:r>
      <w:proofErr w:type="spellStart"/>
      <w:r w:rsidRPr="005B6D6D">
        <w:rPr>
          <w:i/>
          <w:iCs/>
        </w:rPr>
        <w:t>Rahui</w:t>
      </w:r>
      <w:proofErr w:type="spellEnd"/>
      <w:r w:rsidRPr="005B6D6D">
        <w:t xml:space="preserve"> are also applied in many instances to protect natural species or geographical features from exploitation, for example when the harvest season for a key shellfish species is considered to negatively affect its population a </w:t>
      </w:r>
      <w:proofErr w:type="spellStart"/>
      <w:r w:rsidRPr="005B6D6D">
        <w:rPr>
          <w:i/>
          <w:iCs/>
        </w:rPr>
        <w:t>rahui</w:t>
      </w:r>
      <w:proofErr w:type="spellEnd"/>
      <w:r w:rsidRPr="005B6D6D">
        <w:t xml:space="preserve"> can be applied to restrict access and/or collection.  </w:t>
      </w:r>
    </w:p>
    <w:p w14:paraId="45380C07" w14:textId="23339423" w:rsidR="0067402A" w:rsidRPr="005B6D6D" w:rsidRDefault="0067402A" w:rsidP="00D64431">
      <w:pPr>
        <w:shd w:val="clear" w:color="auto" w:fill="E2EFD9" w:themeFill="accent6" w:themeFillTint="33"/>
        <w:spacing w:before="0" w:line="276" w:lineRule="auto"/>
        <w:jc w:val="both"/>
      </w:pPr>
      <w:proofErr w:type="spellStart"/>
      <w:r w:rsidRPr="005B6D6D">
        <w:rPr>
          <w:i/>
          <w:iCs/>
        </w:rPr>
        <w:t>Rahui</w:t>
      </w:r>
      <w:proofErr w:type="spellEnd"/>
      <w:r w:rsidRPr="005B6D6D">
        <w:rPr>
          <w:i/>
          <w:iCs/>
        </w:rPr>
        <w:t xml:space="preserve"> </w:t>
      </w:r>
      <w:r w:rsidRPr="005B6D6D">
        <w:t xml:space="preserve">is a traditional tool with very diverse application and effects.  Recently a 10-year </w:t>
      </w:r>
      <w:proofErr w:type="spellStart"/>
      <w:r w:rsidRPr="005B6D6D">
        <w:rPr>
          <w:i/>
          <w:iCs/>
        </w:rPr>
        <w:t>rahui</w:t>
      </w:r>
      <w:proofErr w:type="spellEnd"/>
      <w:r w:rsidRPr="005B6D6D">
        <w:rPr>
          <w:i/>
          <w:iCs/>
        </w:rPr>
        <w:t xml:space="preserve"> </w:t>
      </w:r>
      <w:r w:rsidRPr="005B6D6D">
        <w:t xml:space="preserve">was placed on a wilderness area in the Tongariro region of </w:t>
      </w:r>
      <w:r w:rsidR="004D46A2" w:rsidRPr="005B6D6D">
        <w:t>Central New</w:t>
      </w:r>
      <w:r w:rsidRPr="005B6D6D">
        <w:t xml:space="preserve"> Zealand</w:t>
      </w:r>
      <w:r w:rsidR="004D46A2" w:rsidRPr="005B6D6D">
        <w:t>,</w:t>
      </w:r>
      <w:r w:rsidRPr="005B6D6D">
        <w:t xml:space="preserve"> which had suffered a devastating wildfire. The timeframe was considered by the tribal interests as appropriate to ensure full recovery of all species living in that wilderness, including the seasonal species feeding in the area and unseen biota such as insects and others.  </w:t>
      </w:r>
    </w:p>
    <w:p w14:paraId="6775B9A3" w14:textId="6863E732" w:rsidR="0067402A" w:rsidRPr="004D46A2" w:rsidRDefault="0067402A" w:rsidP="004D46A2">
      <w:pPr>
        <w:shd w:val="clear" w:color="auto" w:fill="E2EFD9" w:themeFill="accent6" w:themeFillTint="33"/>
        <w:spacing w:before="0" w:line="276" w:lineRule="auto"/>
        <w:jc w:val="both"/>
      </w:pPr>
      <w:r w:rsidRPr="005B6D6D">
        <w:t xml:space="preserve">Every </w:t>
      </w:r>
      <w:proofErr w:type="spellStart"/>
      <w:r w:rsidRPr="005B6D6D">
        <w:rPr>
          <w:i/>
          <w:iCs/>
        </w:rPr>
        <w:t>rahui</w:t>
      </w:r>
      <w:proofErr w:type="spellEnd"/>
      <w:r w:rsidRPr="005B6D6D">
        <w:t xml:space="preserve"> is unique. They carry the cultural nuances of their tribal association. They also need to be valued by the wider community, not </w:t>
      </w:r>
      <w:r w:rsidR="004D46A2" w:rsidRPr="005B6D6D">
        <w:t>only</w:t>
      </w:r>
      <w:r w:rsidRPr="005B6D6D">
        <w:t xml:space="preserve"> Māori</w:t>
      </w:r>
      <w:r w:rsidR="004D46A2" w:rsidRPr="005B6D6D">
        <w:t>. It</w:t>
      </w:r>
      <w:r w:rsidRPr="005B6D6D">
        <w:t xml:space="preserve"> seems </w:t>
      </w:r>
      <w:r w:rsidR="004D46A2" w:rsidRPr="005B6D6D">
        <w:t>that often they</w:t>
      </w:r>
      <w:r w:rsidRPr="005B6D6D">
        <w:t xml:space="preserve"> </w:t>
      </w:r>
      <w:r w:rsidR="004D46A2" w:rsidRPr="005B6D6D">
        <w:t>are</w:t>
      </w:r>
      <w:r w:rsidRPr="005B6D6D">
        <w:t xml:space="preserve"> generally respected, primarily through good education programmes with the public.</w:t>
      </w:r>
    </w:p>
    <w:p w14:paraId="78D7095C" w14:textId="3817C9D0" w:rsidR="00C1775D" w:rsidRDefault="00FB5FB7" w:rsidP="0099573F">
      <w:pPr>
        <w:spacing w:before="0" w:line="276" w:lineRule="auto"/>
        <w:jc w:val="both"/>
        <w:rPr>
          <w:lang w:val="en-US"/>
        </w:rPr>
      </w:pPr>
      <w:r>
        <w:rPr>
          <w:lang w:val="en-US"/>
        </w:rPr>
        <w:t xml:space="preserve">Participants highlighted that </w:t>
      </w:r>
      <w:r w:rsidR="00652083">
        <w:rPr>
          <w:lang w:val="en-US"/>
        </w:rPr>
        <w:t>many Indigenous Peoples and local communities are working on revitaliz</w:t>
      </w:r>
      <w:r w:rsidR="00377793">
        <w:rPr>
          <w:lang w:val="en-US"/>
        </w:rPr>
        <w:t>ing</w:t>
      </w:r>
      <w:r w:rsidR="00652083">
        <w:rPr>
          <w:lang w:val="en-US"/>
        </w:rPr>
        <w:t xml:space="preserve"> </w:t>
      </w:r>
      <w:r w:rsidR="004D5AD7">
        <w:rPr>
          <w:lang w:val="en-US"/>
        </w:rPr>
        <w:t xml:space="preserve">biocultural systems, including </w:t>
      </w:r>
      <w:r w:rsidR="00652083">
        <w:rPr>
          <w:lang w:val="en-US"/>
        </w:rPr>
        <w:t xml:space="preserve">their knowledge systems and food systems, </w:t>
      </w:r>
      <w:r w:rsidR="00623B84">
        <w:rPr>
          <w:lang w:val="en-US"/>
        </w:rPr>
        <w:t xml:space="preserve">to counteract </w:t>
      </w:r>
      <w:r w:rsidR="004D5AD7">
        <w:rPr>
          <w:lang w:val="en-US"/>
        </w:rPr>
        <w:t xml:space="preserve">the damage and decay that </w:t>
      </w:r>
      <w:r w:rsidR="003625D6">
        <w:rPr>
          <w:lang w:val="en-US"/>
        </w:rPr>
        <w:t xml:space="preserve">have </w:t>
      </w:r>
      <w:r w:rsidR="004D5AD7">
        <w:rPr>
          <w:lang w:val="en-US"/>
        </w:rPr>
        <w:t>been caused by social changes and outside pressures.</w:t>
      </w:r>
      <w:r w:rsidR="00652083">
        <w:rPr>
          <w:lang w:val="en-US"/>
        </w:rPr>
        <w:t xml:space="preserve"> </w:t>
      </w:r>
      <w:r w:rsidR="00E968C8">
        <w:rPr>
          <w:lang w:val="en-US"/>
        </w:rPr>
        <w:t xml:space="preserve">Participants noted that if </w:t>
      </w:r>
      <w:r w:rsidR="00CA7B28">
        <w:rPr>
          <w:lang w:val="en-US"/>
        </w:rPr>
        <w:t>biocultural systems are the focus</w:t>
      </w:r>
      <w:r w:rsidR="004A59D0">
        <w:rPr>
          <w:lang w:val="en-US"/>
        </w:rPr>
        <w:t xml:space="preserve"> of restoration</w:t>
      </w:r>
      <w:r w:rsidR="00CA7B28">
        <w:rPr>
          <w:lang w:val="en-US"/>
        </w:rPr>
        <w:t>, and ILK systems are engaged</w:t>
      </w:r>
      <w:r w:rsidR="00BA3F9E">
        <w:rPr>
          <w:lang w:val="en-US"/>
        </w:rPr>
        <w:t xml:space="preserve"> t</w:t>
      </w:r>
      <w:r w:rsidR="00CA7B28">
        <w:rPr>
          <w:lang w:val="en-US"/>
        </w:rPr>
        <w:t>o sustain these, th</w:t>
      </w:r>
      <w:r w:rsidR="00BA3F9E">
        <w:rPr>
          <w:lang w:val="en-US"/>
        </w:rPr>
        <w:t>e</w:t>
      </w:r>
      <w:r w:rsidR="00CA7B28">
        <w:rPr>
          <w:lang w:val="en-US"/>
        </w:rPr>
        <w:t xml:space="preserve">n </w:t>
      </w:r>
      <w:r w:rsidR="00BA619C">
        <w:rPr>
          <w:lang w:val="en-US"/>
        </w:rPr>
        <w:t xml:space="preserve">restoration of </w:t>
      </w:r>
      <w:r w:rsidR="00CA7B28">
        <w:rPr>
          <w:lang w:val="en-US"/>
        </w:rPr>
        <w:t xml:space="preserve">human wellbeing, culture and </w:t>
      </w:r>
      <w:r w:rsidR="004A59D0">
        <w:rPr>
          <w:lang w:val="en-US"/>
        </w:rPr>
        <w:t>biodiversity</w:t>
      </w:r>
      <w:r w:rsidR="00CA7B28">
        <w:rPr>
          <w:lang w:val="en-US"/>
        </w:rPr>
        <w:t xml:space="preserve"> can support each other.</w:t>
      </w:r>
    </w:p>
    <w:p w14:paraId="1D60495E" w14:textId="70BC6DBF" w:rsidR="00DE0CB6" w:rsidRDefault="004D5AD7" w:rsidP="0099573F">
      <w:pPr>
        <w:spacing w:before="0" w:line="276" w:lineRule="auto"/>
        <w:jc w:val="both"/>
        <w:rPr>
          <w:lang w:val="en-US"/>
        </w:rPr>
      </w:pPr>
      <w:r>
        <w:rPr>
          <w:lang w:val="en-US"/>
        </w:rPr>
        <w:t>A participant also noted that many c</w:t>
      </w:r>
      <w:r w:rsidR="00DE0CB6">
        <w:rPr>
          <w:lang w:val="en-US"/>
        </w:rPr>
        <w:t xml:space="preserve">ommunities </w:t>
      </w:r>
      <w:r w:rsidR="009074CF">
        <w:rPr>
          <w:lang w:val="en-US"/>
        </w:rPr>
        <w:t xml:space="preserve">actively </w:t>
      </w:r>
      <w:r w:rsidR="00DE0CB6">
        <w:rPr>
          <w:lang w:val="en-US"/>
        </w:rPr>
        <w:t>build connectivity, for example in Mexico</w:t>
      </w:r>
      <w:r w:rsidR="00DC349A">
        <w:rPr>
          <w:lang w:val="en-US"/>
        </w:rPr>
        <w:t xml:space="preserve">, </w:t>
      </w:r>
      <w:r w:rsidR="00DE0CB6">
        <w:rPr>
          <w:lang w:val="en-US"/>
        </w:rPr>
        <w:t xml:space="preserve">communities go to their borders to discuss </w:t>
      </w:r>
      <w:r w:rsidR="00DC349A">
        <w:rPr>
          <w:lang w:val="en-US"/>
        </w:rPr>
        <w:t xml:space="preserve">fire risks or other issues that run across their lands </w:t>
      </w:r>
      <w:r w:rsidR="00DE0CB6">
        <w:rPr>
          <w:lang w:val="en-US"/>
        </w:rPr>
        <w:t xml:space="preserve">with </w:t>
      </w:r>
      <w:proofErr w:type="spellStart"/>
      <w:r w:rsidR="00196470">
        <w:rPr>
          <w:lang w:val="en-US"/>
        </w:rPr>
        <w:t>neighbo</w:t>
      </w:r>
      <w:r w:rsidR="00C15374">
        <w:rPr>
          <w:lang w:val="en-US"/>
        </w:rPr>
        <w:t>u</w:t>
      </w:r>
      <w:r w:rsidR="00196470">
        <w:rPr>
          <w:lang w:val="en-US"/>
        </w:rPr>
        <w:t>ring</w:t>
      </w:r>
      <w:proofErr w:type="spellEnd"/>
      <w:r w:rsidR="00DE0CB6">
        <w:rPr>
          <w:lang w:val="en-US"/>
        </w:rPr>
        <w:t xml:space="preserve"> communities.</w:t>
      </w:r>
      <w:r w:rsidR="00CF56B8" w:rsidRPr="00CF56B8">
        <w:rPr>
          <w:lang w:val="en-US"/>
        </w:rPr>
        <w:t xml:space="preserve"> </w:t>
      </w:r>
      <w:r w:rsidR="00CF56B8">
        <w:rPr>
          <w:lang w:val="en-US"/>
        </w:rPr>
        <w:t xml:space="preserve">Many communities also recognize the importance of </w:t>
      </w:r>
      <w:proofErr w:type="gramStart"/>
      <w:r w:rsidR="00CF56B8">
        <w:rPr>
          <w:lang w:val="en-US"/>
        </w:rPr>
        <w:t>watersheds,</w:t>
      </w:r>
      <w:proofErr w:type="gramEnd"/>
      <w:r w:rsidR="00CF56B8">
        <w:rPr>
          <w:lang w:val="en-US"/>
        </w:rPr>
        <w:t xml:space="preserve"> as the sources of water that sustain life, including downstream crops and communities. They may therefore engage in specific activities to protect watersheds or to reduce impacts in these areas. </w:t>
      </w:r>
    </w:p>
    <w:p w14:paraId="7374DBD1" w14:textId="728C19F1" w:rsidR="005301DA" w:rsidRDefault="005301DA" w:rsidP="0099573F">
      <w:pPr>
        <w:tabs>
          <w:tab w:val="num" w:pos="720"/>
        </w:tabs>
        <w:spacing w:before="0" w:line="276" w:lineRule="auto"/>
        <w:jc w:val="both"/>
        <w:rPr>
          <w:lang w:val="en-US"/>
        </w:rPr>
      </w:pPr>
      <w:r>
        <w:rPr>
          <w:lang w:val="en-US"/>
        </w:rPr>
        <w:lastRenderedPageBreak/>
        <w:t xml:space="preserve">Overall, participants emphasized the </w:t>
      </w:r>
      <w:r w:rsidR="0073575D">
        <w:rPr>
          <w:lang w:val="en-US"/>
        </w:rPr>
        <w:t xml:space="preserve">crucial </w:t>
      </w:r>
      <w:r>
        <w:rPr>
          <w:lang w:val="en-US"/>
        </w:rPr>
        <w:t>importance of customary governance systems for guiding community decision-making around uses of</w:t>
      </w:r>
      <w:r w:rsidR="007F3228">
        <w:rPr>
          <w:lang w:val="en-US"/>
        </w:rPr>
        <w:t xml:space="preserve"> and relationships with</w:t>
      </w:r>
      <w:r>
        <w:rPr>
          <w:lang w:val="en-US"/>
        </w:rPr>
        <w:t xml:space="preserve"> landscapes and seascapes</w:t>
      </w:r>
      <w:r w:rsidR="0073575D">
        <w:rPr>
          <w:lang w:val="en-US"/>
        </w:rPr>
        <w:t>, as shown in the examples below</w:t>
      </w:r>
      <w:r>
        <w:rPr>
          <w:lang w:val="en-US"/>
        </w:rPr>
        <w:t>.</w:t>
      </w:r>
    </w:p>
    <w:p w14:paraId="1BA2FD5E" w14:textId="424E8A6F" w:rsidR="0044777C" w:rsidRDefault="009E4272" w:rsidP="00597A9A">
      <w:pPr>
        <w:tabs>
          <w:tab w:val="num" w:pos="720"/>
        </w:tabs>
        <w:spacing w:before="0" w:after="160" w:line="276" w:lineRule="auto"/>
        <w:jc w:val="both"/>
        <w:rPr>
          <w:lang w:val="en-US"/>
        </w:rPr>
      </w:pPr>
      <w:r>
        <w:rPr>
          <w:lang w:val="en-US"/>
        </w:rPr>
        <w:t>Moreover</w:t>
      </w:r>
      <w:r w:rsidR="0044777C">
        <w:rPr>
          <w:lang w:val="en-US"/>
        </w:rPr>
        <w:t xml:space="preserve">, participants </w:t>
      </w:r>
      <w:r w:rsidR="009B3887">
        <w:rPr>
          <w:lang w:val="en-US"/>
        </w:rPr>
        <w:t>h</w:t>
      </w:r>
      <w:r w:rsidR="0044777C">
        <w:rPr>
          <w:lang w:val="en-US"/>
        </w:rPr>
        <w:t xml:space="preserve">ighlighted that </w:t>
      </w:r>
      <w:r w:rsidR="009B3887">
        <w:rPr>
          <w:lang w:val="en-US"/>
        </w:rPr>
        <w:t xml:space="preserve">ILK is not </w:t>
      </w:r>
      <w:proofErr w:type="gramStart"/>
      <w:r w:rsidR="009B3887">
        <w:rPr>
          <w:lang w:val="en-US"/>
        </w:rPr>
        <w:t>static, and</w:t>
      </w:r>
      <w:proofErr w:type="gramEnd"/>
      <w:r w:rsidR="009B3887">
        <w:rPr>
          <w:lang w:val="en-US"/>
        </w:rPr>
        <w:t xml:space="preserve"> nor are </w:t>
      </w:r>
      <w:r>
        <w:rPr>
          <w:lang w:val="en-US"/>
        </w:rPr>
        <w:t>Indigenous</w:t>
      </w:r>
      <w:r w:rsidR="009B3887">
        <w:rPr>
          <w:lang w:val="en-US"/>
        </w:rPr>
        <w:t xml:space="preserve"> and </w:t>
      </w:r>
      <w:r>
        <w:rPr>
          <w:lang w:val="en-US"/>
        </w:rPr>
        <w:t>local</w:t>
      </w:r>
      <w:r w:rsidR="009B3887">
        <w:rPr>
          <w:lang w:val="en-US"/>
        </w:rPr>
        <w:t xml:space="preserve"> approaches to land management and spatial planning. These </w:t>
      </w:r>
      <w:r>
        <w:rPr>
          <w:lang w:val="en-US"/>
        </w:rPr>
        <w:t>systems</w:t>
      </w:r>
      <w:r w:rsidR="009B3887">
        <w:rPr>
          <w:lang w:val="en-US"/>
        </w:rPr>
        <w:t xml:space="preserve"> have always </w:t>
      </w:r>
      <w:r>
        <w:rPr>
          <w:lang w:val="en-US"/>
        </w:rPr>
        <w:t>adapted</w:t>
      </w:r>
      <w:r w:rsidR="009B3887">
        <w:rPr>
          <w:lang w:val="en-US"/>
        </w:rPr>
        <w:t xml:space="preserve"> </w:t>
      </w:r>
      <w:r>
        <w:rPr>
          <w:lang w:val="en-US"/>
        </w:rPr>
        <w:t>to</w:t>
      </w:r>
      <w:r w:rsidR="009B3887">
        <w:rPr>
          <w:lang w:val="en-US"/>
        </w:rPr>
        <w:t xml:space="preserve"> changing conditions and </w:t>
      </w:r>
      <w:proofErr w:type="gramStart"/>
      <w:r w:rsidR="009B3887">
        <w:rPr>
          <w:lang w:val="en-US"/>
        </w:rPr>
        <w:t>contexts, and</w:t>
      </w:r>
      <w:proofErr w:type="gramEnd"/>
      <w:r w:rsidR="009B3887">
        <w:rPr>
          <w:lang w:val="en-US"/>
        </w:rPr>
        <w:t xml:space="preserve"> remain relevant</w:t>
      </w:r>
      <w:r>
        <w:rPr>
          <w:lang w:val="en-US"/>
        </w:rPr>
        <w:t xml:space="preserve"> today</w:t>
      </w:r>
      <w:r w:rsidR="009B3887">
        <w:rPr>
          <w:lang w:val="en-US"/>
        </w:rPr>
        <w:t xml:space="preserve"> even in </w:t>
      </w:r>
      <w:r>
        <w:rPr>
          <w:lang w:val="en-US"/>
        </w:rPr>
        <w:t>rapidly</w:t>
      </w:r>
      <w:r w:rsidR="009B3887">
        <w:rPr>
          <w:lang w:val="en-US"/>
        </w:rPr>
        <w:t xml:space="preserve"> changing </w:t>
      </w:r>
      <w:r>
        <w:rPr>
          <w:lang w:val="en-US"/>
        </w:rPr>
        <w:t>systems.</w:t>
      </w:r>
    </w:p>
    <w:p w14:paraId="0F52B2B7" w14:textId="3DDE1EAF" w:rsidR="00B76E80" w:rsidRPr="002C00D4" w:rsidRDefault="00B76E80" w:rsidP="00260B44">
      <w:pPr>
        <w:keepNext/>
        <w:shd w:val="clear" w:color="auto" w:fill="E2EFD9" w:themeFill="accent6" w:themeFillTint="33"/>
        <w:spacing w:before="0" w:after="0" w:line="276" w:lineRule="auto"/>
        <w:rPr>
          <w:i/>
          <w:iCs/>
        </w:rPr>
      </w:pPr>
      <w:r w:rsidRPr="002C00D4">
        <w:rPr>
          <w:i/>
          <w:iCs/>
        </w:rPr>
        <w:t>Example</w:t>
      </w:r>
      <w:r>
        <w:rPr>
          <w:i/>
          <w:iCs/>
        </w:rPr>
        <w:t>s</w:t>
      </w:r>
    </w:p>
    <w:p w14:paraId="24D4B5E4" w14:textId="6DADC291" w:rsidR="00B76E80" w:rsidRDefault="00B76E80" w:rsidP="0099573F">
      <w:pPr>
        <w:shd w:val="clear" w:color="auto" w:fill="E2EFD9" w:themeFill="accent6" w:themeFillTint="33"/>
        <w:tabs>
          <w:tab w:val="num" w:pos="720"/>
        </w:tabs>
        <w:spacing w:before="0" w:line="276" w:lineRule="auto"/>
        <w:jc w:val="both"/>
        <w:rPr>
          <w:lang w:val="en-US"/>
        </w:rPr>
      </w:pPr>
      <w:proofErr w:type="spellStart"/>
      <w:r>
        <w:t>Shyagya</w:t>
      </w:r>
      <w:proofErr w:type="spellEnd"/>
      <w:r>
        <w:t xml:space="preserve"> is the customary governance system of the Tsum community in </w:t>
      </w:r>
      <w:r w:rsidRPr="00260B44">
        <w:rPr>
          <w:b/>
          <w:bCs/>
        </w:rPr>
        <w:t>Nepal</w:t>
      </w:r>
      <w:r>
        <w:t xml:space="preserve">, </w:t>
      </w:r>
      <w:r w:rsidR="00C47B7D">
        <w:t xml:space="preserve">which is </w:t>
      </w:r>
      <w:r>
        <w:t>based on six non-violence principles (not to set fire to the jungle, no hunting, no trapping, no harvesting of honey, no harm to living beings, not to sell cattle for meat) and five precepts (</w:t>
      </w:r>
      <w:proofErr w:type="spellStart"/>
      <w:r w:rsidRPr="008B75A5">
        <w:rPr>
          <w:i/>
          <w:iCs/>
        </w:rPr>
        <w:t>Panchasheel</w:t>
      </w:r>
      <w:proofErr w:type="spellEnd"/>
      <w:r>
        <w:t>) of the Buddhist philosophy. This allows Indigenous Peoples and animals to live in harmony without fear.</w:t>
      </w:r>
      <w:r w:rsidR="00A771A5">
        <w:t xml:space="preserve"> It has now been formally recogni</w:t>
      </w:r>
      <w:r w:rsidR="003A4E28">
        <w:t>z</w:t>
      </w:r>
      <w:r w:rsidR="00A771A5">
        <w:t>ed within the legal system of Nepal</w:t>
      </w:r>
      <w:r w:rsidR="00FA0C81">
        <w:t>,</w:t>
      </w:r>
      <w:r w:rsidR="002F7DF6" w:rsidRPr="002F7DF6">
        <w:t xml:space="preserve"> as</w:t>
      </w:r>
      <w:r w:rsidR="002F7DF6">
        <w:t xml:space="preserve"> the</w:t>
      </w:r>
      <w:r w:rsidR="002F7DF6" w:rsidRPr="002F7DF6">
        <w:t xml:space="preserve"> </w:t>
      </w:r>
      <w:proofErr w:type="spellStart"/>
      <w:r w:rsidR="002F7DF6" w:rsidRPr="002F7DF6">
        <w:t>Shyagya</w:t>
      </w:r>
      <w:proofErr w:type="spellEnd"/>
      <w:r w:rsidR="002F7DF6" w:rsidRPr="002F7DF6">
        <w:t xml:space="preserve"> Conservation Act 2022</w:t>
      </w:r>
      <w:r w:rsidR="002F7DF6">
        <w:t>,</w:t>
      </w:r>
      <w:r w:rsidR="00FA0C81">
        <w:t xml:space="preserve"> in recognition of its effectiveness for managing </w:t>
      </w:r>
      <w:r w:rsidR="00496F07">
        <w:t>relationships between people and other aspects of nature</w:t>
      </w:r>
      <w:r w:rsidR="00A771A5">
        <w:t xml:space="preserve"> </w:t>
      </w:r>
      <w:r w:rsidR="00700AD1">
        <w:t>(</w:t>
      </w:r>
      <w:r w:rsidR="00A771A5">
        <w:t xml:space="preserve">see section </w:t>
      </w:r>
      <w:r w:rsidR="00C949A7" w:rsidRPr="00235334">
        <w:t>3.</w:t>
      </w:r>
      <w:r w:rsidR="00903212">
        <w:t>8</w:t>
      </w:r>
      <w:r w:rsidR="00A771A5">
        <w:t xml:space="preserve"> below</w:t>
      </w:r>
      <w:r w:rsidR="00384331">
        <w:t xml:space="preserve"> for discussion of the political context</w:t>
      </w:r>
      <w:r w:rsidR="00A771A5">
        <w:t>).</w:t>
      </w:r>
    </w:p>
    <w:p w14:paraId="028C7126" w14:textId="23EFF6D8" w:rsidR="00B530CE" w:rsidRDefault="00B617A8" w:rsidP="0099573F">
      <w:pPr>
        <w:shd w:val="clear" w:color="auto" w:fill="E2EFD9" w:themeFill="accent6" w:themeFillTint="33"/>
        <w:tabs>
          <w:tab w:val="num" w:pos="720"/>
        </w:tabs>
        <w:spacing w:before="0" w:line="276" w:lineRule="auto"/>
        <w:jc w:val="both"/>
        <w:rPr>
          <w:lang w:val="en-US"/>
        </w:rPr>
      </w:pPr>
      <w:proofErr w:type="spellStart"/>
      <w:r w:rsidRPr="00B617A8">
        <w:rPr>
          <w:lang w:val="en-US"/>
        </w:rPr>
        <w:t>Mukkuvar</w:t>
      </w:r>
      <w:proofErr w:type="spellEnd"/>
      <w:r w:rsidRPr="00B617A8">
        <w:rPr>
          <w:lang w:val="en-US"/>
        </w:rPr>
        <w:t xml:space="preserve"> Fishers in South </w:t>
      </w:r>
      <w:r w:rsidRPr="00260B44">
        <w:rPr>
          <w:b/>
          <w:bCs/>
          <w:lang w:val="en-US"/>
        </w:rPr>
        <w:t>India</w:t>
      </w:r>
      <w:r w:rsidR="00B05DE1">
        <w:rPr>
          <w:lang w:val="en-US"/>
        </w:rPr>
        <w:t xml:space="preserve"> engage in</w:t>
      </w:r>
      <w:r w:rsidR="00204F37">
        <w:rPr>
          <w:lang w:val="en-US"/>
        </w:rPr>
        <w:t xml:space="preserve"> s</w:t>
      </w:r>
      <w:r w:rsidR="002632C8" w:rsidRPr="002632C8">
        <w:rPr>
          <w:lang w:val="en-US"/>
        </w:rPr>
        <w:t xml:space="preserve">mall scale fishing activities </w:t>
      </w:r>
      <w:r w:rsidR="00282AC3">
        <w:rPr>
          <w:lang w:val="en-US"/>
        </w:rPr>
        <w:t xml:space="preserve">and use </w:t>
      </w:r>
      <w:r w:rsidR="002632C8" w:rsidRPr="002632C8">
        <w:rPr>
          <w:lang w:val="en-US"/>
        </w:rPr>
        <w:t>Indigenous technologies</w:t>
      </w:r>
      <w:r w:rsidR="00282AC3">
        <w:rPr>
          <w:lang w:val="en-US"/>
        </w:rPr>
        <w:t xml:space="preserve">. </w:t>
      </w:r>
      <w:r w:rsidR="001974E9">
        <w:rPr>
          <w:lang w:val="en-US"/>
        </w:rPr>
        <w:t xml:space="preserve">Different approaches to fishing are allowed in different areas depending on the season. </w:t>
      </w:r>
      <w:r w:rsidR="00282AC3">
        <w:rPr>
          <w:lang w:val="en-US"/>
        </w:rPr>
        <w:t>They resist</w:t>
      </w:r>
      <w:r w:rsidR="002632C8" w:rsidRPr="002632C8">
        <w:rPr>
          <w:lang w:val="en-US"/>
        </w:rPr>
        <w:t xml:space="preserve"> imported technologies like bottom trawling and ring or purse seines</w:t>
      </w:r>
      <w:r w:rsidR="00F549BF">
        <w:rPr>
          <w:lang w:val="en-US"/>
        </w:rPr>
        <w:t>, and</w:t>
      </w:r>
      <w:r w:rsidR="008957B0">
        <w:rPr>
          <w:lang w:val="en-US"/>
        </w:rPr>
        <w:t xml:space="preserve"> often only hook and line fishing is allowed</w:t>
      </w:r>
      <w:r w:rsidR="001974E9">
        <w:rPr>
          <w:lang w:val="en-US"/>
        </w:rPr>
        <w:t>.</w:t>
      </w:r>
      <w:r w:rsidR="00F549BF">
        <w:rPr>
          <w:lang w:val="en-US"/>
        </w:rPr>
        <w:t xml:space="preserve"> </w:t>
      </w:r>
      <w:r w:rsidR="002632C8" w:rsidRPr="002632C8">
        <w:rPr>
          <w:lang w:val="en-US"/>
        </w:rPr>
        <w:t>Fishing expeditions are planned according to the seasonal weather conditions, and the abundance and seasonal availability of fish stocks</w:t>
      </w:r>
      <w:r w:rsidR="00282AC3">
        <w:rPr>
          <w:lang w:val="en-US"/>
        </w:rPr>
        <w:t xml:space="preserve">. </w:t>
      </w:r>
      <w:r w:rsidR="002632C8" w:rsidRPr="002632C8">
        <w:rPr>
          <w:lang w:val="en-US"/>
        </w:rPr>
        <w:t>Other fish species and marine habitats are left untouched for regeneration and reproduction.</w:t>
      </w:r>
      <w:r w:rsidR="00282AC3">
        <w:rPr>
          <w:lang w:val="en-US"/>
        </w:rPr>
        <w:t xml:space="preserve"> Overall, they follow</w:t>
      </w:r>
      <w:r w:rsidR="002632C8" w:rsidRPr="002632C8">
        <w:rPr>
          <w:lang w:val="en-US"/>
        </w:rPr>
        <w:t xml:space="preserve"> the principle of “maximum distribution and minimum disruption”</w:t>
      </w:r>
      <w:r w:rsidR="00AD598B">
        <w:rPr>
          <w:lang w:val="en-US"/>
        </w:rPr>
        <w:t xml:space="preserve"> that protects the ecosystem</w:t>
      </w:r>
      <w:r w:rsidR="009D6CDC">
        <w:rPr>
          <w:lang w:val="en-US"/>
        </w:rPr>
        <w:t xml:space="preserve">. </w:t>
      </w:r>
      <w:r w:rsidR="008B1A32">
        <w:rPr>
          <w:lang w:val="en-US"/>
        </w:rPr>
        <w:t xml:space="preserve">The system is managed through </w:t>
      </w:r>
      <w:r w:rsidR="00F549BF">
        <w:rPr>
          <w:lang w:val="en-US"/>
        </w:rPr>
        <w:t xml:space="preserve">an informal </w:t>
      </w:r>
      <w:r w:rsidR="008B1A32" w:rsidRPr="002C0420">
        <w:rPr>
          <w:rFonts w:eastAsiaTheme="majorEastAsia"/>
          <w:lang w:val="en-US"/>
        </w:rPr>
        <w:t>policing mechanism within the community</w:t>
      </w:r>
      <w:r w:rsidR="00F549BF">
        <w:rPr>
          <w:rFonts w:eastAsiaTheme="majorEastAsia"/>
          <w:lang w:val="en-US"/>
        </w:rPr>
        <w:t>.</w:t>
      </w:r>
      <w:r w:rsidR="008B1A32" w:rsidRPr="002C0420">
        <w:rPr>
          <w:rFonts w:eastAsiaTheme="majorEastAsia"/>
          <w:lang w:val="en-US"/>
        </w:rPr>
        <w:t> </w:t>
      </w:r>
      <w:r w:rsidR="008B1A32">
        <w:rPr>
          <w:lang w:val="en-US"/>
        </w:rPr>
        <w:t xml:space="preserve"> </w:t>
      </w:r>
      <w:r w:rsidR="009D6CDC">
        <w:rPr>
          <w:lang w:val="en-US"/>
        </w:rPr>
        <w:t xml:space="preserve">However, the </w:t>
      </w:r>
      <w:r w:rsidR="002632C8" w:rsidRPr="002632C8">
        <w:rPr>
          <w:lang w:val="en-US"/>
        </w:rPr>
        <w:t xml:space="preserve">situation is </w:t>
      </w:r>
      <w:proofErr w:type="gramStart"/>
      <w:r w:rsidR="002632C8" w:rsidRPr="002632C8">
        <w:rPr>
          <w:lang w:val="en-US"/>
        </w:rPr>
        <w:t>changing</w:t>
      </w:r>
      <w:proofErr w:type="gramEnd"/>
      <w:r w:rsidR="009D6CDC">
        <w:rPr>
          <w:lang w:val="en-US"/>
        </w:rPr>
        <w:t xml:space="preserve"> and they face various pressures and threats.</w:t>
      </w:r>
    </w:p>
    <w:p w14:paraId="61B328D7" w14:textId="4464C3BC" w:rsidR="002452F1" w:rsidRDefault="00381893" w:rsidP="00235334">
      <w:pPr>
        <w:shd w:val="clear" w:color="auto" w:fill="E2EFD9" w:themeFill="accent6" w:themeFillTint="33"/>
        <w:tabs>
          <w:tab w:val="num" w:pos="720"/>
        </w:tabs>
        <w:spacing w:before="0" w:line="276" w:lineRule="auto"/>
        <w:jc w:val="both"/>
        <w:rPr>
          <w:rFonts w:eastAsiaTheme="majorEastAsia"/>
          <w:lang w:val="en-US" w:eastAsia="zh-CN"/>
        </w:rPr>
      </w:pPr>
      <w:r>
        <w:rPr>
          <w:rFonts w:eastAsiaTheme="majorEastAsia"/>
          <w:lang w:val="en-US" w:eastAsia="zh-CN"/>
        </w:rPr>
        <w:t xml:space="preserve">In some communities in </w:t>
      </w:r>
      <w:r w:rsidRPr="00381893">
        <w:rPr>
          <w:rFonts w:eastAsiaTheme="majorEastAsia"/>
          <w:b/>
          <w:bCs/>
          <w:lang w:val="en-US" w:eastAsia="zh-CN"/>
        </w:rPr>
        <w:t>Mexico</w:t>
      </w:r>
      <w:r>
        <w:rPr>
          <w:rFonts w:eastAsiaTheme="majorEastAsia"/>
          <w:lang w:val="en-US" w:eastAsia="zh-CN"/>
        </w:rPr>
        <w:t xml:space="preserve">, </w:t>
      </w:r>
      <w:r w:rsidR="000C46AB">
        <w:rPr>
          <w:rFonts w:eastAsiaTheme="majorEastAsia"/>
          <w:lang w:val="en-US" w:eastAsia="zh-CN"/>
        </w:rPr>
        <w:t>a</w:t>
      </w:r>
      <w:r>
        <w:rPr>
          <w:rFonts w:eastAsiaTheme="majorEastAsia"/>
          <w:lang w:val="en-US" w:eastAsia="zh-CN"/>
        </w:rPr>
        <w:t xml:space="preserve"> communitarian lifestyle </w:t>
      </w:r>
      <w:r w:rsidR="002F112E">
        <w:rPr>
          <w:rFonts w:eastAsiaTheme="majorEastAsia"/>
          <w:lang w:val="en-US" w:eastAsia="zh-CN"/>
        </w:rPr>
        <w:t>means that</w:t>
      </w:r>
      <w:r>
        <w:rPr>
          <w:rFonts w:eastAsiaTheme="majorEastAsia"/>
          <w:lang w:val="en-US" w:eastAsia="zh-CN"/>
        </w:rPr>
        <w:t xml:space="preserve"> lands, resources and responsibilities are shared</w:t>
      </w:r>
      <w:r w:rsidR="002F112E">
        <w:rPr>
          <w:rFonts w:eastAsiaTheme="majorEastAsia"/>
          <w:lang w:val="en-US" w:eastAsia="zh-CN"/>
        </w:rPr>
        <w:t>,</w:t>
      </w:r>
      <w:r>
        <w:rPr>
          <w:rFonts w:eastAsiaTheme="majorEastAsia"/>
          <w:lang w:val="en-US" w:eastAsia="zh-CN"/>
        </w:rPr>
        <w:t xml:space="preserve"> to ensure sustainable use of resources and conservation. </w:t>
      </w:r>
      <w:r w:rsidRPr="00DD1E18">
        <w:rPr>
          <w:rFonts w:eastAsiaTheme="majorEastAsia"/>
          <w:lang w:val="en-US" w:eastAsia="zh-CN"/>
        </w:rPr>
        <w:t> </w:t>
      </w:r>
      <w:r>
        <w:rPr>
          <w:rFonts w:eastAsiaTheme="majorEastAsia"/>
          <w:lang w:val="en-US" w:eastAsia="zh-CN"/>
        </w:rPr>
        <w:t>For example, w</w:t>
      </w:r>
      <w:r w:rsidRPr="009C07D6">
        <w:rPr>
          <w:rFonts w:eastAsiaTheme="majorEastAsia"/>
          <w:lang w:val="en-US" w:eastAsia="zh-CN"/>
        </w:rPr>
        <w:t xml:space="preserve">hen </w:t>
      </w:r>
      <w:r>
        <w:rPr>
          <w:rFonts w:eastAsiaTheme="majorEastAsia"/>
          <w:lang w:val="en-US" w:eastAsia="zh-CN"/>
        </w:rPr>
        <w:t>a community member turns 18, they</w:t>
      </w:r>
      <w:r w:rsidRPr="009C07D6">
        <w:rPr>
          <w:rFonts w:eastAsiaTheme="majorEastAsia"/>
          <w:lang w:val="en-US" w:eastAsia="zh-CN"/>
        </w:rPr>
        <w:t xml:space="preserve"> </w:t>
      </w:r>
      <w:proofErr w:type="gramStart"/>
      <w:r w:rsidRPr="009C07D6">
        <w:rPr>
          <w:rFonts w:eastAsiaTheme="majorEastAsia"/>
          <w:lang w:val="en-US" w:eastAsia="zh-CN"/>
        </w:rPr>
        <w:t>have to</w:t>
      </w:r>
      <w:proofErr w:type="gramEnd"/>
      <w:r w:rsidRPr="009C07D6">
        <w:rPr>
          <w:rFonts w:eastAsiaTheme="majorEastAsia"/>
          <w:lang w:val="en-US" w:eastAsia="zh-CN"/>
        </w:rPr>
        <w:t xml:space="preserve"> do free collective work</w:t>
      </w:r>
      <w:r>
        <w:rPr>
          <w:rFonts w:eastAsiaTheme="majorEastAsia"/>
          <w:lang w:val="en-US" w:eastAsia="zh-CN"/>
        </w:rPr>
        <w:t>, for example</w:t>
      </w:r>
      <w:r w:rsidRPr="009C07D6">
        <w:rPr>
          <w:rFonts w:eastAsiaTheme="majorEastAsia"/>
          <w:lang w:val="en-US" w:eastAsia="zh-CN"/>
        </w:rPr>
        <w:t xml:space="preserve"> </w:t>
      </w:r>
      <w:r>
        <w:rPr>
          <w:rFonts w:eastAsiaTheme="majorEastAsia"/>
          <w:lang w:val="en-US" w:eastAsia="zh-CN"/>
        </w:rPr>
        <w:t>“</w:t>
      </w:r>
      <w:r w:rsidRPr="009C07D6">
        <w:rPr>
          <w:rFonts w:eastAsiaTheme="majorEastAsia"/>
          <w:lang w:val="en-US" w:eastAsia="zh-CN"/>
        </w:rPr>
        <w:t>cleaning</w:t>
      </w:r>
      <w:r>
        <w:rPr>
          <w:rFonts w:eastAsiaTheme="majorEastAsia"/>
          <w:lang w:val="en-US" w:eastAsia="zh-CN"/>
        </w:rPr>
        <w:t>”</w:t>
      </w:r>
      <w:r w:rsidRPr="009C07D6">
        <w:rPr>
          <w:rFonts w:eastAsiaTheme="majorEastAsia"/>
          <w:lang w:val="en-US" w:eastAsia="zh-CN"/>
        </w:rPr>
        <w:t xml:space="preserve"> the forest to prevent fire</w:t>
      </w:r>
      <w:r>
        <w:rPr>
          <w:rFonts w:eastAsiaTheme="majorEastAsia"/>
          <w:lang w:val="en-US" w:eastAsia="zh-CN"/>
        </w:rPr>
        <w:t>. This allows young people to come to know their</w:t>
      </w:r>
      <w:r w:rsidRPr="009C07D6">
        <w:rPr>
          <w:rFonts w:eastAsiaTheme="majorEastAsia"/>
          <w:lang w:val="en-US" w:eastAsia="zh-CN"/>
        </w:rPr>
        <w:t xml:space="preserve"> territory</w:t>
      </w:r>
      <w:r>
        <w:rPr>
          <w:rFonts w:eastAsiaTheme="majorEastAsia"/>
          <w:lang w:val="en-US" w:eastAsia="zh-CN"/>
        </w:rPr>
        <w:t>. Moreover, community authorities are chosen by the community based on their experience, knowledge and qualities. As a foundation to this, the territory is seen as a sacred space that sustains the people.</w:t>
      </w:r>
    </w:p>
    <w:p w14:paraId="5A4B4385" w14:textId="3F79E7A1" w:rsidR="005A431F" w:rsidRDefault="005A431F" w:rsidP="00D22608">
      <w:pPr>
        <w:shd w:val="clear" w:color="auto" w:fill="E2EFD9" w:themeFill="accent6" w:themeFillTint="33"/>
        <w:spacing w:before="0" w:line="276" w:lineRule="auto"/>
        <w:jc w:val="both"/>
      </w:pPr>
      <w:r w:rsidRPr="002452F1">
        <w:rPr>
          <w:rFonts w:eastAsiaTheme="majorEastAsia"/>
          <w:lang w:val="en-US" w:eastAsia="zh-CN"/>
        </w:rPr>
        <w:t xml:space="preserve">In </w:t>
      </w:r>
      <w:r w:rsidRPr="002452F1">
        <w:rPr>
          <w:rFonts w:eastAsiaTheme="majorEastAsia"/>
          <w:b/>
          <w:bCs/>
          <w:lang w:val="en-US" w:eastAsia="zh-CN"/>
        </w:rPr>
        <w:t>Uganda</w:t>
      </w:r>
      <w:r w:rsidRPr="002452F1">
        <w:rPr>
          <w:rFonts w:eastAsiaTheme="majorEastAsia"/>
          <w:lang w:val="en-US" w:eastAsia="zh-CN"/>
        </w:rPr>
        <w:t>, pastoralists manage their use</w:t>
      </w:r>
      <w:r w:rsidR="00AF12B1">
        <w:rPr>
          <w:rFonts w:eastAsiaTheme="majorEastAsia"/>
          <w:lang w:val="en-US" w:eastAsia="zh-CN"/>
        </w:rPr>
        <w:t xml:space="preserve"> of,</w:t>
      </w:r>
      <w:r w:rsidRPr="002452F1">
        <w:rPr>
          <w:rFonts w:eastAsiaTheme="majorEastAsia"/>
          <w:lang w:val="en-US" w:eastAsia="zh-CN"/>
        </w:rPr>
        <w:t xml:space="preserve"> and movements over</w:t>
      </w:r>
      <w:r w:rsidR="00AF12B1">
        <w:rPr>
          <w:rFonts w:eastAsiaTheme="majorEastAsia"/>
          <w:lang w:val="en-US" w:eastAsia="zh-CN"/>
        </w:rPr>
        <w:t>,</w:t>
      </w:r>
      <w:r w:rsidRPr="002452F1">
        <w:rPr>
          <w:rFonts w:eastAsiaTheme="majorEastAsia"/>
          <w:lang w:val="en-US" w:eastAsia="zh-CN"/>
        </w:rPr>
        <w:t xml:space="preserve"> the landscape through a complex customary governance system, which incudes </w:t>
      </w:r>
      <w:proofErr w:type="spellStart"/>
      <w:r w:rsidRPr="002452F1">
        <w:rPr>
          <w:i/>
          <w:iCs/>
        </w:rPr>
        <w:t>Ak</w:t>
      </w:r>
      <w:r>
        <w:rPr>
          <w:i/>
          <w:iCs/>
        </w:rPr>
        <w:t>i</w:t>
      </w:r>
      <w:r w:rsidRPr="002452F1">
        <w:rPr>
          <w:i/>
          <w:iCs/>
        </w:rPr>
        <w:t>riket</w:t>
      </w:r>
      <w:proofErr w:type="spellEnd"/>
      <w:r w:rsidRPr="002452F1">
        <w:t xml:space="preserve"> </w:t>
      </w:r>
      <w:r>
        <w:t>–</w:t>
      </w:r>
      <w:r w:rsidRPr="002452F1">
        <w:t xml:space="preserve"> a shrine where elders and community authorities </w:t>
      </w:r>
      <w:r>
        <w:t>conduct traditional</w:t>
      </w:r>
      <w:r w:rsidRPr="002452F1">
        <w:t xml:space="preserve"> consultations. These </w:t>
      </w:r>
      <w:r>
        <w:t xml:space="preserve">shrines </w:t>
      </w:r>
      <w:r w:rsidRPr="002452F1">
        <w:t>are always</w:t>
      </w:r>
      <w:r>
        <w:t xml:space="preserve"> in</w:t>
      </w:r>
      <w:r w:rsidRPr="002452F1">
        <w:t xml:space="preserve"> forests or in rocky area</w:t>
      </w:r>
      <w:r>
        <w:t>s</w:t>
      </w:r>
      <w:r w:rsidRPr="002452F1">
        <w:t xml:space="preserve">. </w:t>
      </w:r>
      <w:r w:rsidR="0009167F">
        <w:t>Members of the pastoralist community</w:t>
      </w:r>
      <w:r w:rsidR="0009167F" w:rsidRPr="002452F1">
        <w:t xml:space="preserve"> </w:t>
      </w:r>
      <w:r w:rsidRPr="002452F1">
        <w:t xml:space="preserve">go there rarely – only if there is a very critical issue that requires consultation. There, senior elders and dreamers </w:t>
      </w:r>
      <w:r>
        <w:t xml:space="preserve">determine </w:t>
      </w:r>
      <w:r w:rsidRPr="002452F1">
        <w:t>the</w:t>
      </w:r>
      <w:r w:rsidR="00AA56D9">
        <w:t xml:space="preserve"> </w:t>
      </w:r>
      <w:r w:rsidR="004745B6">
        <w:t>cause of a</w:t>
      </w:r>
      <w:r w:rsidRPr="002452F1">
        <w:t xml:space="preserve"> problem</w:t>
      </w:r>
      <w:r>
        <w:t xml:space="preserve">, </w:t>
      </w:r>
      <w:r w:rsidRPr="002452F1">
        <w:t>and find answer</w:t>
      </w:r>
      <w:r w:rsidR="00770B66">
        <w:t xml:space="preserve">s, </w:t>
      </w:r>
      <w:r w:rsidR="00EE45C1">
        <w:t>through rituals including</w:t>
      </w:r>
      <w:r w:rsidR="00770B66">
        <w:t xml:space="preserve"> </w:t>
      </w:r>
      <w:r w:rsidR="00EE45C1">
        <w:t>the interpretation of</w:t>
      </w:r>
      <w:r w:rsidR="00770B66">
        <w:t xml:space="preserve"> dreams,</w:t>
      </w:r>
      <w:r w:rsidR="00EE45C1">
        <w:t xml:space="preserve"> or the</w:t>
      </w:r>
      <w:r w:rsidR="00EE45C1" w:rsidRPr="002452F1">
        <w:t xml:space="preserve"> read</w:t>
      </w:r>
      <w:r w:rsidR="00EE45C1">
        <w:t xml:space="preserve">ing of </w:t>
      </w:r>
      <w:r w:rsidR="00EE45C1" w:rsidRPr="002452F1">
        <w:t>intestines of cows and goats</w:t>
      </w:r>
      <w:r w:rsidRPr="002452F1">
        <w:t xml:space="preserve">. They also read the water and sky, by pouring water in a </w:t>
      </w:r>
      <w:r w:rsidRPr="002452F1">
        <w:lastRenderedPageBreak/>
        <w:t xml:space="preserve">bowl and by </w:t>
      </w:r>
      <w:r w:rsidR="00516498">
        <w:t>watching</w:t>
      </w:r>
      <w:r>
        <w:t xml:space="preserve"> how</w:t>
      </w:r>
      <w:r w:rsidRPr="002452F1">
        <w:t xml:space="preserve"> the flames</w:t>
      </w:r>
      <w:r w:rsidR="00D132FD">
        <w:t xml:space="preserve"> </w:t>
      </w:r>
      <w:r w:rsidR="00AF12B1">
        <w:t xml:space="preserve">and smoke </w:t>
      </w:r>
      <w:r w:rsidR="00D132FD">
        <w:t>of a fire</w:t>
      </w:r>
      <w:r w:rsidRPr="002452F1">
        <w:t xml:space="preserve"> move in the wind. At the homestead level, a council of elders </w:t>
      </w:r>
      <w:r>
        <w:t>–</w:t>
      </w:r>
      <w:r w:rsidRPr="002452F1">
        <w:t xml:space="preserve"> </w:t>
      </w:r>
      <w:r w:rsidRPr="002452F1">
        <w:rPr>
          <w:i/>
          <w:iCs/>
        </w:rPr>
        <w:t>Atem</w:t>
      </w:r>
      <w:r w:rsidRPr="002452F1">
        <w:t xml:space="preserve"> </w:t>
      </w:r>
      <w:r>
        <w:t>– discuss</w:t>
      </w:r>
      <w:r w:rsidR="00D132FD">
        <w:t>es</w:t>
      </w:r>
      <w:r>
        <w:t xml:space="preserve"> dreams and </w:t>
      </w:r>
      <w:r w:rsidRPr="002452F1">
        <w:t>plan</w:t>
      </w:r>
      <w:r w:rsidR="00D132FD">
        <w:t>s</w:t>
      </w:r>
      <w:r w:rsidRPr="002452F1">
        <w:t xml:space="preserve"> how to implement decisions made in the </w:t>
      </w:r>
      <w:proofErr w:type="spellStart"/>
      <w:r w:rsidRPr="002452F1">
        <w:rPr>
          <w:i/>
          <w:iCs/>
        </w:rPr>
        <w:t>Akriket</w:t>
      </w:r>
      <w:proofErr w:type="spellEnd"/>
      <w:r w:rsidRPr="002452F1">
        <w:t>, for example migration routes for people and livestock</w:t>
      </w:r>
      <w:r>
        <w:t xml:space="preserve">, </w:t>
      </w:r>
      <w:r w:rsidR="009C340E">
        <w:t xml:space="preserve">and selecting </w:t>
      </w:r>
      <w:r>
        <w:t>animals for hunting, trees for harvesting and watersheds for protection</w:t>
      </w:r>
      <w:r w:rsidRPr="002452F1">
        <w:t xml:space="preserve">. If they dreamt about degradation and loss of pasture, they </w:t>
      </w:r>
      <w:proofErr w:type="gramStart"/>
      <w:r w:rsidRPr="002452F1">
        <w:t>will</w:t>
      </w:r>
      <w:proofErr w:type="gramEnd"/>
      <w:r w:rsidRPr="002452F1">
        <w:t xml:space="preserve"> decide what to do about restoration. They may also discuss herbal medicine if there is a disease outbreak. These d</w:t>
      </w:r>
      <w:r>
        <w:t>iscussion</w:t>
      </w:r>
      <w:r w:rsidRPr="002452F1">
        <w:t>s</w:t>
      </w:r>
      <w:r>
        <w:t xml:space="preserve"> and decisions</w:t>
      </w:r>
      <w:r w:rsidRPr="002452F1">
        <w:t xml:space="preserve"> are supported by</w:t>
      </w:r>
      <w:r>
        <w:t xml:space="preserve"> reports from scouts based on</w:t>
      </w:r>
      <w:r w:rsidRPr="002452F1">
        <w:t xml:space="preserve"> map</w:t>
      </w:r>
      <w:r>
        <w:t>ping of</w:t>
      </w:r>
      <w:r w:rsidRPr="002452F1">
        <w:t xml:space="preserve"> potential migration routes</w:t>
      </w:r>
      <w:r>
        <w:t>, pastures</w:t>
      </w:r>
      <w:r w:rsidRPr="002452F1">
        <w:t xml:space="preserve"> and water sources. Then the </w:t>
      </w:r>
      <w:r w:rsidRPr="002452F1">
        <w:rPr>
          <w:i/>
          <w:iCs/>
        </w:rPr>
        <w:t>Atem</w:t>
      </w:r>
      <w:r w:rsidRPr="002452F1">
        <w:t xml:space="preserve"> will share their knowledge with leaders of the </w:t>
      </w:r>
      <w:r w:rsidRPr="002452F1">
        <w:rPr>
          <w:i/>
          <w:iCs/>
        </w:rPr>
        <w:t>kraals</w:t>
      </w:r>
      <w:r w:rsidRPr="002452F1">
        <w:t xml:space="preserve"> (enclosures for livestock), and they will discuss and dialogue. The information</w:t>
      </w:r>
      <w:r>
        <w:t xml:space="preserve"> is shared with </w:t>
      </w:r>
      <w:r w:rsidRPr="002452F1">
        <w:t>individual shepherds and herders who are moving across the landscape</w:t>
      </w:r>
      <w:r>
        <w:t>.</w:t>
      </w:r>
      <w:r w:rsidRPr="002452F1">
        <w:t xml:space="preserve"> </w:t>
      </w:r>
      <w:r>
        <w:t>S</w:t>
      </w:r>
      <w:r w:rsidRPr="002452F1">
        <w:t>ometimes</w:t>
      </w:r>
      <w:r>
        <w:t>,</w:t>
      </w:r>
      <w:r w:rsidRPr="002452F1">
        <w:t xml:space="preserve"> </w:t>
      </w:r>
      <w:r>
        <w:t xml:space="preserve">they travel </w:t>
      </w:r>
      <w:r w:rsidRPr="002452F1">
        <w:t>150km away from the homesteads, which they may not see for six months or more. As they move</w:t>
      </w:r>
      <w:r>
        <w:t>,</w:t>
      </w:r>
      <w:r w:rsidRPr="002452F1">
        <w:t xml:space="preserve"> they balance the time they spend in specific locations to reduce degradation</w:t>
      </w:r>
      <w:r>
        <w:t>. They also</w:t>
      </w:r>
      <w:r w:rsidRPr="002452F1">
        <w:t xml:space="preserve"> gather </w:t>
      </w:r>
      <w:r>
        <w:t>seeds in the pastures, or seeds of wild fruits, and sew them</w:t>
      </w:r>
      <w:r w:rsidRPr="002452F1">
        <w:t xml:space="preserve"> in some areas </w:t>
      </w:r>
      <w:r>
        <w:t xml:space="preserve">to support </w:t>
      </w:r>
      <w:r w:rsidRPr="002452F1">
        <w:t>restoration. Scouts move around, sharing information and mapping rout</w:t>
      </w:r>
      <w:r>
        <w:t>e</w:t>
      </w:r>
      <w:r w:rsidRPr="002452F1">
        <w:t>s and water sources. Increasingly, mobile phones and solar</w:t>
      </w:r>
      <w:r w:rsidR="00C852A6">
        <w:t>-</w:t>
      </w:r>
      <w:r w:rsidRPr="002452F1">
        <w:t xml:space="preserve">powered charging stations support the sharing of information. </w:t>
      </w:r>
    </w:p>
    <w:p w14:paraId="146A3676" w14:textId="77777777" w:rsidR="005A431F" w:rsidRPr="002452F1" w:rsidRDefault="005A431F" w:rsidP="005A431F">
      <w:pPr>
        <w:shd w:val="clear" w:color="auto" w:fill="E2EFD9" w:themeFill="accent6" w:themeFillTint="33"/>
        <w:spacing w:before="0" w:after="0" w:line="276" w:lineRule="auto"/>
        <w:jc w:val="both"/>
      </w:pPr>
      <w:r w:rsidRPr="00831BC9">
        <w:rPr>
          <w:noProof/>
        </w:rPr>
        <w:drawing>
          <wp:inline distT="0" distB="0" distL="0" distR="0" wp14:anchorId="348A2F47" wp14:editId="296FA2F2">
            <wp:extent cx="5937598" cy="2794690"/>
            <wp:effectExtent l="0" t="0" r="6350" b="5715"/>
            <wp:docPr id="1098663879" name="Picture 1" descr="A pink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44155" name="Picture 1" descr="A pink paper with writing on it&#10;&#10;AI-generated content may be incorrect."/>
                    <pic:cNvPicPr/>
                  </pic:nvPicPr>
                  <pic:blipFill rotWithShape="1">
                    <a:blip r:embed="rId25"/>
                    <a:srcRect t="1674"/>
                    <a:stretch>
                      <a:fillRect/>
                    </a:stretch>
                  </pic:blipFill>
                  <pic:spPr bwMode="auto">
                    <a:xfrm>
                      <a:off x="0" y="0"/>
                      <a:ext cx="5951014" cy="2801005"/>
                    </a:xfrm>
                    <a:prstGeom prst="rect">
                      <a:avLst/>
                    </a:prstGeom>
                    <a:ln>
                      <a:noFill/>
                    </a:ln>
                    <a:extLst>
                      <a:ext uri="{53640926-AAD7-44D8-BBD7-CCE9431645EC}">
                        <a14:shadowObscured xmlns:a14="http://schemas.microsoft.com/office/drawing/2010/main"/>
                      </a:ext>
                    </a:extLst>
                  </pic:spPr>
                </pic:pic>
              </a:graphicData>
            </a:graphic>
          </wp:inline>
        </w:drawing>
      </w:r>
    </w:p>
    <w:p w14:paraId="49B80AFC" w14:textId="09110F8A" w:rsidR="00D22608" w:rsidRDefault="005A431F" w:rsidP="005A431F">
      <w:pPr>
        <w:shd w:val="clear" w:color="auto" w:fill="E2EFD9" w:themeFill="accent6" w:themeFillTint="33"/>
        <w:spacing w:before="0" w:line="276" w:lineRule="auto"/>
        <w:jc w:val="both"/>
        <w:rPr>
          <w:i/>
          <w:iCs/>
          <w:sz w:val="22"/>
          <w:szCs w:val="22"/>
          <w:lang w:val="en-US" w:eastAsia="zh-CN"/>
        </w:rPr>
      </w:pPr>
      <w:r w:rsidRPr="00026A6C">
        <w:rPr>
          <w:i/>
          <w:iCs/>
          <w:sz w:val="22"/>
          <w:szCs w:val="22"/>
          <w:lang w:val="en-US" w:eastAsia="zh-CN"/>
        </w:rPr>
        <w:t xml:space="preserve">Figure </w:t>
      </w:r>
      <w:r w:rsidR="006E74E7" w:rsidRPr="00026A6C">
        <w:rPr>
          <w:i/>
          <w:iCs/>
          <w:sz w:val="22"/>
          <w:szCs w:val="22"/>
          <w:lang w:val="en-US" w:eastAsia="zh-CN"/>
        </w:rPr>
        <w:t>5</w:t>
      </w:r>
      <w:r w:rsidRPr="00026A6C">
        <w:rPr>
          <w:i/>
          <w:iCs/>
          <w:sz w:val="22"/>
          <w:szCs w:val="22"/>
          <w:lang w:val="en-US" w:eastAsia="zh-CN"/>
        </w:rPr>
        <w:t xml:space="preserve">: A sketch of the customary governance among pastoralists in Uganda. Information flows from left to right, from the </w:t>
      </w:r>
      <w:proofErr w:type="spellStart"/>
      <w:r w:rsidRPr="00026A6C">
        <w:rPr>
          <w:i/>
          <w:iCs/>
          <w:sz w:val="22"/>
          <w:szCs w:val="22"/>
          <w:lang w:val="en-US" w:eastAsia="zh-CN"/>
        </w:rPr>
        <w:t>Akiriket</w:t>
      </w:r>
      <w:proofErr w:type="spellEnd"/>
      <w:r w:rsidRPr="00026A6C">
        <w:rPr>
          <w:i/>
          <w:iCs/>
          <w:sz w:val="22"/>
          <w:szCs w:val="22"/>
          <w:lang w:val="en-US" w:eastAsia="zh-CN"/>
        </w:rPr>
        <w:t xml:space="preserve"> (traditional parliament/ shrine or meeting place) to the Atem (council of men and elders) to the </w:t>
      </w:r>
      <w:r w:rsidR="00AF12B1" w:rsidRPr="00026A6C">
        <w:rPr>
          <w:i/>
          <w:iCs/>
          <w:sz w:val="22"/>
          <w:szCs w:val="22"/>
          <w:lang w:val="en-US" w:eastAsia="zh-CN"/>
        </w:rPr>
        <w:t xml:space="preserve">kraals </w:t>
      </w:r>
      <w:r w:rsidRPr="00026A6C">
        <w:rPr>
          <w:i/>
          <w:iCs/>
          <w:sz w:val="22"/>
          <w:szCs w:val="22"/>
          <w:lang w:val="en-US" w:eastAsia="zh-CN"/>
        </w:rPr>
        <w:t>(enclosures for livestock) to the individual shepherds and herders (with thanks to Loupa Pius).</w:t>
      </w:r>
    </w:p>
    <w:p w14:paraId="6E8DCD6A" w14:textId="77777777" w:rsidR="00D22608" w:rsidRDefault="00D22608">
      <w:pPr>
        <w:spacing w:before="0" w:after="160" w:line="259" w:lineRule="auto"/>
        <w:rPr>
          <w:i/>
          <w:iCs/>
          <w:sz w:val="22"/>
          <w:szCs w:val="22"/>
          <w:lang w:val="en-US" w:eastAsia="zh-CN"/>
        </w:rPr>
      </w:pPr>
      <w:r>
        <w:rPr>
          <w:i/>
          <w:iCs/>
          <w:sz w:val="22"/>
          <w:szCs w:val="22"/>
          <w:lang w:val="en-US" w:eastAsia="zh-CN"/>
        </w:rPr>
        <w:br w:type="page"/>
      </w:r>
    </w:p>
    <w:p w14:paraId="43F04A52" w14:textId="77777777" w:rsidR="00EE4EC5" w:rsidRDefault="00EE4EC5" w:rsidP="00910109">
      <w:pPr>
        <w:pStyle w:val="Heading2"/>
      </w:pPr>
      <w:bookmarkStart w:id="51" w:name="_Toc216198442"/>
      <w:r>
        <w:lastRenderedPageBreak/>
        <w:t>Threats</w:t>
      </w:r>
      <w:bookmarkEnd w:id="51"/>
    </w:p>
    <w:p w14:paraId="794F55C8" w14:textId="77777777" w:rsidR="00654D76" w:rsidRDefault="00775B28" w:rsidP="0099573F">
      <w:pPr>
        <w:spacing w:before="0" w:line="276" w:lineRule="auto"/>
        <w:jc w:val="both"/>
        <w:rPr>
          <w:lang w:val="en-US" w:eastAsia="zh-CN"/>
        </w:rPr>
      </w:pPr>
      <w:r>
        <w:rPr>
          <w:lang w:val="en-US" w:eastAsia="zh-CN"/>
        </w:rPr>
        <w:t>Participants noted that significant threats exist to spatial planning and management of lands and water</w:t>
      </w:r>
      <w:r w:rsidR="00BA6152">
        <w:rPr>
          <w:lang w:val="en-US" w:eastAsia="zh-CN"/>
        </w:rPr>
        <w:t>s</w:t>
      </w:r>
      <w:r>
        <w:rPr>
          <w:lang w:val="en-US" w:eastAsia="zh-CN"/>
        </w:rPr>
        <w:t xml:space="preserve"> by Indigenous Peoples and local communities. </w:t>
      </w:r>
      <w:r w:rsidR="00B20917">
        <w:rPr>
          <w:lang w:val="en-US" w:eastAsia="zh-CN"/>
        </w:rPr>
        <w:t>These include changes in value systems, leading to a d</w:t>
      </w:r>
      <w:r w:rsidR="00EE4EC5">
        <w:rPr>
          <w:lang w:val="en-US" w:eastAsia="zh-CN"/>
        </w:rPr>
        <w:t xml:space="preserve">isconnection of people and nature, </w:t>
      </w:r>
      <w:r w:rsidR="00B20917">
        <w:rPr>
          <w:lang w:val="en-US" w:eastAsia="zh-CN"/>
        </w:rPr>
        <w:t>for example due to</w:t>
      </w:r>
      <w:r w:rsidR="00EE4EC5">
        <w:rPr>
          <w:lang w:val="en-US" w:eastAsia="zh-CN"/>
        </w:rPr>
        <w:t xml:space="preserve"> increasing </w:t>
      </w:r>
      <w:r w:rsidR="00F31945">
        <w:rPr>
          <w:lang w:val="en-US" w:eastAsia="zh-CN"/>
        </w:rPr>
        <w:t xml:space="preserve">use of </w:t>
      </w:r>
      <w:r w:rsidR="00EE4EC5">
        <w:rPr>
          <w:lang w:val="en-US" w:eastAsia="zh-CN"/>
        </w:rPr>
        <w:t>technology in farming</w:t>
      </w:r>
      <w:r w:rsidR="00F31945">
        <w:rPr>
          <w:lang w:val="en-US" w:eastAsia="zh-CN"/>
        </w:rPr>
        <w:t xml:space="preserve">. </w:t>
      </w:r>
    </w:p>
    <w:p w14:paraId="746003AD" w14:textId="7BFB789F" w:rsidR="00EE4EC5" w:rsidRDefault="0018387A" w:rsidP="0099573F">
      <w:pPr>
        <w:spacing w:before="0" w:line="276" w:lineRule="auto"/>
        <w:jc w:val="both"/>
        <w:rPr>
          <w:lang w:val="en-US" w:eastAsia="zh-CN"/>
        </w:rPr>
      </w:pPr>
      <w:r>
        <w:rPr>
          <w:lang w:val="en-US" w:eastAsia="zh-CN"/>
        </w:rPr>
        <w:t xml:space="preserve">Climate change, including </w:t>
      </w:r>
      <w:r w:rsidR="00D10C1D">
        <w:rPr>
          <w:lang w:val="en-US" w:eastAsia="zh-CN"/>
        </w:rPr>
        <w:t xml:space="preserve">destructive </w:t>
      </w:r>
      <w:r>
        <w:rPr>
          <w:lang w:val="en-US" w:eastAsia="zh-CN"/>
        </w:rPr>
        <w:t xml:space="preserve">extreme weather events, also threatens the efforts of Indigenous Peoples and local communities </w:t>
      </w:r>
      <w:r w:rsidR="00D10C1D">
        <w:rPr>
          <w:lang w:val="en-US" w:eastAsia="zh-CN"/>
        </w:rPr>
        <w:t xml:space="preserve">to manage their lands and waters and to </w:t>
      </w:r>
      <w:proofErr w:type="gramStart"/>
      <w:r w:rsidR="00D10C1D">
        <w:rPr>
          <w:lang w:val="en-US" w:eastAsia="zh-CN"/>
        </w:rPr>
        <w:t>plan for the future</w:t>
      </w:r>
      <w:proofErr w:type="gramEnd"/>
      <w:r w:rsidR="00D10C1D">
        <w:rPr>
          <w:lang w:val="en-US" w:eastAsia="zh-CN"/>
        </w:rPr>
        <w:t xml:space="preserve">. Issues such as invasive alien species also bring new challenges which further complicate efforts to manage and maintain biodiversity and landscapes. </w:t>
      </w:r>
    </w:p>
    <w:p w14:paraId="3276A8D8" w14:textId="424EAAA4" w:rsidR="004120C2" w:rsidRDefault="004120C2" w:rsidP="0099573F">
      <w:pPr>
        <w:spacing w:before="0" w:line="276" w:lineRule="auto"/>
        <w:jc w:val="both"/>
        <w:rPr>
          <w:lang w:val="en-US" w:eastAsia="zh-CN"/>
        </w:rPr>
      </w:pPr>
      <w:r>
        <w:rPr>
          <w:lang w:val="en-US" w:eastAsia="zh-CN"/>
        </w:rPr>
        <w:t>Overall,</w:t>
      </w:r>
      <w:r w:rsidR="00654D76">
        <w:rPr>
          <w:lang w:val="en-US" w:eastAsia="zh-CN"/>
        </w:rPr>
        <w:t xml:space="preserve"> participants emphasized that</w:t>
      </w:r>
      <w:r>
        <w:rPr>
          <w:lang w:val="en-US" w:eastAsia="zh-CN"/>
        </w:rPr>
        <w:t xml:space="preserve"> the </w:t>
      </w:r>
      <w:r w:rsidR="00D4016D">
        <w:rPr>
          <w:lang w:val="en-US" w:eastAsia="zh-CN"/>
        </w:rPr>
        <w:t>biggest</w:t>
      </w:r>
      <w:r>
        <w:rPr>
          <w:lang w:val="en-US" w:eastAsia="zh-CN"/>
        </w:rPr>
        <w:t xml:space="preserve"> challenge highlighted by participants is </w:t>
      </w:r>
      <w:r w:rsidR="00D4016D">
        <w:rPr>
          <w:lang w:val="en-US" w:eastAsia="zh-CN"/>
        </w:rPr>
        <w:t xml:space="preserve">a lack of recognition for Indigenous and local customary governance systems, land rights and </w:t>
      </w:r>
      <w:r w:rsidR="00A40B1A">
        <w:rPr>
          <w:lang w:val="en-US" w:eastAsia="zh-CN"/>
        </w:rPr>
        <w:t xml:space="preserve">knowledge systems, as discussed in section </w:t>
      </w:r>
      <w:r w:rsidR="00CF72DE">
        <w:rPr>
          <w:lang w:val="en-US" w:eastAsia="zh-CN"/>
        </w:rPr>
        <w:t>3.</w:t>
      </w:r>
      <w:r w:rsidR="00903212">
        <w:rPr>
          <w:lang w:val="en-US" w:eastAsia="zh-CN"/>
        </w:rPr>
        <w:t>5</w:t>
      </w:r>
      <w:r w:rsidR="00A40B1A">
        <w:rPr>
          <w:lang w:val="en-US" w:eastAsia="zh-CN"/>
        </w:rPr>
        <w:t xml:space="preserve"> below. </w:t>
      </w:r>
    </w:p>
    <w:p w14:paraId="4CA10FA4" w14:textId="518AD95A" w:rsidR="00EE4EC5" w:rsidRDefault="00127855" w:rsidP="00910109">
      <w:pPr>
        <w:pStyle w:val="Heading2"/>
      </w:pPr>
      <w:bookmarkStart w:id="52" w:name="_Toc216198443"/>
      <w:r>
        <w:t xml:space="preserve">Challenges from </w:t>
      </w:r>
      <w:r w:rsidR="001F656B">
        <w:t xml:space="preserve">externally </w:t>
      </w:r>
      <w:r>
        <w:t>imposed spatial planning</w:t>
      </w:r>
      <w:bookmarkEnd w:id="52"/>
    </w:p>
    <w:p w14:paraId="6F3F0B57" w14:textId="7BAB73A7" w:rsidR="00EE6146" w:rsidRDefault="00A33885" w:rsidP="0099573F">
      <w:pPr>
        <w:spacing w:before="0" w:line="276" w:lineRule="auto"/>
        <w:jc w:val="both"/>
        <w:rPr>
          <w:lang w:val="en-US" w:eastAsia="zh-CN"/>
        </w:rPr>
      </w:pPr>
      <w:r>
        <w:rPr>
          <w:lang w:val="en-US" w:eastAsia="zh-CN"/>
        </w:rPr>
        <w:t>Participants highlighted that often,</w:t>
      </w:r>
      <w:r w:rsidR="00BF2882">
        <w:rPr>
          <w:lang w:val="en-US" w:eastAsia="zh-CN"/>
        </w:rPr>
        <w:t xml:space="preserve"> in the past and continuing today,</w:t>
      </w:r>
      <w:r>
        <w:rPr>
          <w:lang w:val="en-US" w:eastAsia="zh-CN"/>
        </w:rPr>
        <w:t xml:space="preserve"> </w:t>
      </w:r>
      <w:r w:rsidR="00890423">
        <w:rPr>
          <w:lang w:val="en-US" w:eastAsia="zh-CN"/>
        </w:rPr>
        <w:t>formal</w:t>
      </w:r>
      <w:r w:rsidR="000F4466">
        <w:rPr>
          <w:lang w:val="en-US" w:eastAsia="zh-CN"/>
        </w:rPr>
        <w:t xml:space="preserve"> government-led</w:t>
      </w:r>
      <w:r w:rsidR="00890423">
        <w:rPr>
          <w:lang w:val="en-US" w:eastAsia="zh-CN"/>
        </w:rPr>
        <w:t xml:space="preserve"> </w:t>
      </w:r>
      <w:r w:rsidR="00B344C9">
        <w:rPr>
          <w:lang w:val="en-US" w:eastAsia="zh-CN"/>
        </w:rPr>
        <w:t>spatial planning has not included ILK systems, consideration of biocultural systems</w:t>
      </w:r>
      <w:r w:rsidR="00693911">
        <w:rPr>
          <w:lang w:val="en-US" w:eastAsia="zh-CN"/>
        </w:rPr>
        <w:t>, or considerations of community rights and wellbeing</w:t>
      </w:r>
      <w:r w:rsidR="00B344C9">
        <w:rPr>
          <w:lang w:val="en-US" w:eastAsia="zh-CN"/>
        </w:rPr>
        <w:t xml:space="preserve">. </w:t>
      </w:r>
      <w:r w:rsidR="00750F11">
        <w:rPr>
          <w:lang w:val="en-US" w:eastAsia="zh-CN"/>
        </w:rPr>
        <w:t xml:space="preserve">This has been the case for zones designated </w:t>
      </w:r>
      <w:r w:rsidR="000F4466">
        <w:rPr>
          <w:lang w:val="en-US" w:eastAsia="zh-CN"/>
        </w:rPr>
        <w:t xml:space="preserve">for </w:t>
      </w:r>
      <w:r w:rsidR="00BF2882">
        <w:rPr>
          <w:lang w:val="en-US" w:eastAsia="zh-CN"/>
        </w:rPr>
        <w:t xml:space="preserve">conservation, </w:t>
      </w:r>
      <w:proofErr w:type="gramStart"/>
      <w:r w:rsidR="00BF2882">
        <w:rPr>
          <w:lang w:val="en-US" w:eastAsia="zh-CN"/>
        </w:rPr>
        <w:t>and also</w:t>
      </w:r>
      <w:proofErr w:type="gramEnd"/>
      <w:r w:rsidR="00BF2882">
        <w:rPr>
          <w:lang w:val="en-US" w:eastAsia="zh-CN"/>
        </w:rPr>
        <w:t xml:space="preserve"> </w:t>
      </w:r>
      <w:r w:rsidR="00750F11">
        <w:rPr>
          <w:lang w:val="en-US" w:eastAsia="zh-CN"/>
        </w:rPr>
        <w:t xml:space="preserve">for industrial development and </w:t>
      </w:r>
      <w:r w:rsidR="00BF2882">
        <w:rPr>
          <w:lang w:val="en-US" w:eastAsia="zh-CN"/>
        </w:rPr>
        <w:t>other uses</w:t>
      </w:r>
      <w:r w:rsidR="00750F11">
        <w:rPr>
          <w:lang w:val="en-US" w:eastAsia="zh-CN"/>
        </w:rPr>
        <w:t xml:space="preserve">. </w:t>
      </w:r>
    </w:p>
    <w:p w14:paraId="01C9B3C4" w14:textId="77777777" w:rsidR="00051D70" w:rsidRDefault="00EE6146" w:rsidP="0099573F">
      <w:pPr>
        <w:spacing w:before="0" w:line="276" w:lineRule="auto"/>
        <w:jc w:val="both"/>
        <w:rPr>
          <w:lang w:val="en-US" w:eastAsia="zh-CN"/>
        </w:rPr>
      </w:pPr>
      <w:r>
        <w:rPr>
          <w:lang w:val="en-US" w:eastAsia="zh-CN"/>
        </w:rPr>
        <w:t xml:space="preserve">Participants noted that protected areas, or other areas designated for conservation, </w:t>
      </w:r>
      <w:r w:rsidR="00BF2882">
        <w:rPr>
          <w:lang w:val="en-US" w:eastAsia="zh-CN"/>
        </w:rPr>
        <w:t xml:space="preserve">have often </w:t>
      </w:r>
      <w:r>
        <w:rPr>
          <w:lang w:val="en-US" w:eastAsia="zh-CN"/>
        </w:rPr>
        <w:t xml:space="preserve">followed a “fortress conservation” approach, in which the only goal was to protect or restore a “pristine” nature. </w:t>
      </w:r>
      <w:r w:rsidR="00163A0C">
        <w:rPr>
          <w:lang w:val="en-US" w:eastAsia="zh-CN"/>
        </w:rPr>
        <w:t xml:space="preserve">As a result, communities were often forcefully displaced from these areas, with whole villages </w:t>
      </w:r>
      <w:r w:rsidR="000E2282">
        <w:rPr>
          <w:lang w:val="en-US" w:eastAsia="zh-CN"/>
        </w:rPr>
        <w:t>mov</w:t>
      </w:r>
      <w:r w:rsidR="00163A0C">
        <w:rPr>
          <w:lang w:val="en-US" w:eastAsia="zh-CN"/>
        </w:rPr>
        <w:t xml:space="preserve">ed to other areas. Access </w:t>
      </w:r>
      <w:r w:rsidR="000E2282">
        <w:rPr>
          <w:lang w:val="en-US" w:eastAsia="zh-CN"/>
        </w:rPr>
        <w:t xml:space="preserve">to the parks </w:t>
      </w:r>
      <w:r w:rsidR="00163A0C">
        <w:rPr>
          <w:lang w:val="en-US" w:eastAsia="zh-CN"/>
        </w:rPr>
        <w:t xml:space="preserve">was </w:t>
      </w:r>
      <w:r w:rsidR="009A551F">
        <w:rPr>
          <w:lang w:val="en-US" w:eastAsia="zh-CN"/>
        </w:rPr>
        <w:t xml:space="preserve">subsequently </w:t>
      </w:r>
      <w:r w:rsidR="00163A0C">
        <w:rPr>
          <w:lang w:val="en-US" w:eastAsia="zh-CN"/>
        </w:rPr>
        <w:t>denied or severely limited, with use of resources forbidden</w:t>
      </w:r>
      <w:r w:rsidR="00EF5E27">
        <w:rPr>
          <w:lang w:val="en-US" w:eastAsia="zh-CN"/>
        </w:rPr>
        <w:t xml:space="preserve"> or restricted</w:t>
      </w:r>
      <w:r w:rsidR="00163A0C">
        <w:rPr>
          <w:lang w:val="en-US" w:eastAsia="zh-CN"/>
        </w:rPr>
        <w:t>. This cause</w:t>
      </w:r>
      <w:r w:rsidR="007B1CC2">
        <w:rPr>
          <w:lang w:val="en-US" w:eastAsia="zh-CN"/>
        </w:rPr>
        <w:t>s many negative impacts on human and Indigenous rights.</w:t>
      </w:r>
      <w:r w:rsidR="00A33885">
        <w:rPr>
          <w:lang w:val="en-US" w:eastAsia="zh-CN"/>
        </w:rPr>
        <w:t xml:space="preserve"> </w:t>
      </w:r>
    </w:p>
    <w:p w14:paraId="4656880A" w14:textId="7DC9A274" w:rsidR="006442CB" w:rsidRDefault="000E33D4" w:rsidP="0099573F">
      <w:pPr>
        <w:spacing w:before="0" w:line="276" w:lineRule="auto"/>
        <w:jc w:val="both"/>
        <w:rPr>
          <w:lang w:val="en-US" w:eastAsia="zh-CN"/>
        </w:rPr>
      </w:pPr>
      <w:r>
        <w:rPr>
          <w:lang w:val="en-US" w:eastAsia="zh-CN"/>
        </w:rPr>
        <w:t xml:space="preserve">Participants </w:t>
      </w:r>
      <w:r w:rsidR="00E95E6F">
        <w:rPr>
          <w:lang w:val="en-US" w:eastAsia="zh-CN"/>
        </w:rPr>
        <w:t>emphasize</w:t>
      </w:r>
      <w:r>
        <w:rPr>
          <w:lang w:val="en-US" w:eastAsia="zh-CN"/>
        </w:rPr>
        <w:t xml:space="preserve">d that, considering the </w:t>
      </w:r>
      <w:r w:rsidR="000C094E">
        <w:rPr>
          <w:lang w:val="en-US" w:eastAsia="zh-CN"/>
        </w:rPr>
        <w:t>description</w:t>
      </w:r>
      <w:r>
        <w:rPr>
          <w:lang w:val="en-US" w:eastAsia="zh-CN"/>
        </w:rPr>
        <w:t xml:space="preserve"> of landscapes and connectivity above, being removed from their land</w:t>
      </w:r>
      <w:r w:rsidR="00E95E6F">
        <w:rPr>
          <w:lang w:val="en-US" w:eastAsia="zh-CN"/>
        </w:rPr>
        <w:t>s, waters</w:t>
      </w:r>
      <w:r>
        <w:rPr>
          <w:lang w:val="en-US" w:eastAsia="zh-CN"/>
        </w:rPr>
        <w:t xml:space="preserve"> and resources has serious negative impacts on Indigenous Peoples and local communities, including loss of food security</w:t>
      </w:r>
      <w:r w:rsidR="000C094E">
        <w:rPr>
          <w:lang w:val="en-US" w:eastAsia="zh-CN"/>
        </w:rPr>
        <w:t xml:space="preserve"> and access to medicines</w:t>
      </w:r>
      <w:r w:rsidR="00E95E6F">
        <w:rPr>
          <w:lang w:val="en-US" w:eastAsia="zh-CN"/>
        </w:rPr>
        <w:t>,</w:t>
      </w:r>
      <w:r w:rsidR="00023957">
        <w:rPr>
          <w:lang w:val="en-US" w:eastAsia="zh-CN"/>
        </w:rPr>
        <w:t xml:space="preserve"> with consequent impacts on health</w:t>
      </w:r>
      <w:r w:rsidR="00E95E6F">
        <w:rPr>
          <w:lang w:val="en-US" w:eastAsia="zh-CN"/>
        </w:rPr>
        <w:t xml:space="preserve"> and wellbeing</w:t>
      </w:r>
      <w:r w:rsidR="000C094E">
        <w:rPr>
          <w:lang w:val="en-US" w:eastAsia="zh-CN"/>
        </w:rPr>
        <w:t xml:space="preserve">. Loss of </w:t>
      </w:r>
      <w:r w:rsidR="00250EF2">
        <w:rPr>
          <w:lang w:val="en-US" w:eastAsia="zh-CN"/>
        </w:rPr>
        <w:t xml:space="preserve">connections </w:t>
      </w:r>
      <w:r w:rsidR="00D87613">
        <w:rPr>
          <w:lang w:val="en-US" w:eastAsia="zh-CN"/>
        </w:rPr>
        <w:t>to</w:t>
      </w:r>
      <w:r w:rsidR="00250EF2">
        <w:rPr>
          <w:lang w:val="en-US" w:eastAsia="zh-CN"/>
        </w:rPr>
        <w:t xml:space="preserve"> known places, including sp</w:t>
      </w:r>
      <w:r w:rsidR="00D87613">
        <w:rPr>
          <w:lang w:val="en-US" w:eastAsia="zh-CN"/>
        </w:rPr>
        <w:t xml:space="preserve">iritual sites or burial areas, can also cause </w:t>
      </w:r>
      <w:r w:rsidR="00D7722E">
        <w:rPr>
          <w:lang w:val="en-US" w:eastAsia="zh-CN"/>
        </w:rPr>
        <w:t>great distress. Loss of</w:t>
      </w:r>
      <w:r w:rsidR="00D87613">
        <w:rPr>
          <w:lang w:val="en-US" w:eastAsia="zh-CN"/>
        </w:rPr>
        <w:t xml:space="preserve"> </w:t>
      </w:r>
      <w:r w:rsidR="000C094E">
        <w:rPr>
          <w:lang w:val="en-US" w:eastAsia="zh-CN"/>
        </w:rPr>
        <w:t>knowledge systems</w:t>
      </w:r>
      <w:r w:rsidR="00194DDC">
        <w:rPr>
          <w:lang w:val="en-US" w:eastAsia="zh-CN"/>
        </w:rPr>
        <w:t xml:space="preserve"> and</w:t>
      </w:r>
      <w:r w:rsidR="000C094E">
        <w:rPr>
          <w:lang w:val="en-US" w:eastAsia="zh-CN"/>
        </w:rPr>
        <w:t xml:space="preserve"> identity also occur due to these major ruptures in connectivity between people and landscapes</w:t>
      </w:r>
      <w:r w:rsidR="00C15374">
        <w:rPr>
          <w:lang w:val="en-US" w:eastAsia="zh-CN"/>
        </w:rPr>
        <w:t xml:space="preserve"> and </w:t>
      </w:r>
      <w:r w:rsidR="00733FC5">
        <w:rPr>
          <w:lang w:val="en-US" w:eastAsia="zh-CN"/>
        </w:rPr>
        <w:t>seascapes</w:t>
      </w:r>
      <w:r w:rsidR="00023957">
        <w:rPr>
          <w:lang w:val="en-US" w:eastAsia="zh-CN"/>
        </w:rPr>
        <w:t xml:space="preserve">, which in turn </w:t>
      </w:r>
      <w:r w:rsidR="00AC7CA2">
        <w:rPr>
          <w:lang w:val="en-US" w:eastAsia="zh-CN"/>
        </w:rPr>
        <w:t xml:space="preserve">also further </w:t>
      </w:r>
      <w:r w:rsidR="00023957">
        <w:rPr>
          <w:lang w:val="en-US" w:eastAsia="zh-CN"/>
        </w:rPr>
        <w:t>impact community wellbeing and health</w:t>
      </w:r>
      <w:r w:rsidR="000C094E">
        <w:rPr>
          <w:lang w:val="en-US" w:eastAsia="zh-CN"/>
        </w:rPr>
        <w:t>.</w:t>
      </w:r>
      <w:r w:rsidR="00464EB2">
        <w:rPr>
          <w:lang w:val="en-US" w:eastAsia="zh-CN"/>
        </w:rPr>
        <w:t xml:space="preserve"> </w:t>
      </w:r>
      <w:r w:rsidR="008B4DD8">
        <w:rPr>
          <w:lang w:val="en-US" w:eastAsia="zh-CN"/>
        </w:rPr>
        <w:t xml:space="preserve">Customary governance and management systems can also be severely impacted when the </w:t>
      </w:r>
      <w:r w:rsidR="00CB21C9">
        <w:rPr>
          <w:lang w:val="en-US" w:eastAsia="zh-CN"/>
        </w:rPr>
        <w:t xml:space="preserve">people are cut off from the </w:t>
      </w:r>
      <w:r w:rsidR="008B4DD8">
        <w:rPr>
          <w:lang w:val="en-US" w:eastAsia="zh-CN"/>
        </w:rPr>
        <w:t>landscapes</w:t>
      </w:r>
      <w:r w:rsidR="008F79B5">
        <w:rPr>
          <w:lang w:val="en-US" w:eastAsia="zh-CN"/>
        </w:rPr>
        <w:t xml:space="preserve"> </w:t>
      </w:r>
      <w:r w:rsidR="00AC7CA2">
        <w:rPr>
          <w:lang w:val="en-US" w:eastAsia="zh-CN"/>
        </w:rPr>
        <w:t xml:space="preserve">and seascapes </w:t>
      </w:r>
      <w:r w:rsidR="00CB21C9">
        <w:rPr>
          <w:lang w:val="en-US" w:eastAsia="zh-CN"/>
        </w:rPr>
        <w:t xml:space="preserve">around which these systems were </w:t>
      </w:r>
      <w:r w:rsidR="008B4DD8">
        <w:rPr>
          <w:lang w:val="en-US" w:eastAsia="zh-CN"/>
        </w:rPr>
        <w:t>based</w:t>
      </w:r>
      <w:r w:rsidR="005C4793">
        <w:rPr>
          <w:lang w:val="en-US" w:eastAsia="zh-CN"/>
        </w:rPr>
        <w:t>.</w:t>
      </w:r>
      <w:r w:rsidR="008F79B5">
        <w:rPr>
          <w:lang w:val="en-US" w:eastAsia="zh-CN"/>
        </w:rPr>
        <w:t xml:space="preserve"> </w:t>
      </w:r>
      <w:r w:rsidR="00FB046D">
        <w:rPr>
          <w:lang w:val="en-US" w:eastAsia="zh-CN"/>
        </w:rPr>
        <w:t>Overall, fortress conservation approaches</w:t>
      </w:r>
      <w:r w:rsidR="00AC7CA2">
        <w:rPr>
          <w:lang w:val="en-US" w:eastAsia="zh-CN"/>
        </w:rPr>
        <w:t xml:space="preserve"> often</w:t>
      </w:r>
      <w:r w:rsidR="00AC5E1B" w:rsidRPr="00AC5E1B">
        <w:rPr>
          <w:lang w:val="en-US" w:eastAsia="zh-CN"/>
        </w:rPr>
        <w:t xml:space="preserve"> </w:t>
      </w:r>
      <w:r w:rsidR="00FB046D">
        <w:rPr>
          <w:lang w:val="en-US" w:eastAsia="zh-CN"/>
        </w:rPr>
        <w:t xml:space="preserve">lead to the </w:t>
      </w:r>
      <w:r w:rsidR="00AC5E1B" w:rsidRPr="00AC5E1B">
        <w:rPr>
          <w:lang w:val="en-US" w:eastAsia="zh-CN"/>
        </w:rPr>
        <w:t xml:space="preserve">convergent </w:t>
      </w:r>
      <w:r w:rsidR="00AC7CA2">
        <w:rPr>
          <w:lang w:val="en-US" w:eastAsia="zh-CN"/>
        </w:rPr>
        <w:t xml:space="preserve">declines or </w:t>
      </w:r>
      <w:r w:rsidR="00AC5E1B" w:rsidRPr="00AC5E1B">
        <w:rPr>
          <w:lang w:val="en-US" w:eastAsia="zh-CN"/>
        </w:rPr>
        <w:t xml:space="preserve">extinction of languages, knowledge and </w:t>
      </w:r>
      <w:r w:rsidR="00C92F59">
        <w:rPr>
          <w:lang w:val="en-US" w:eastAsia="zh-CN"/>
        </w:rPr>
        <w:t>culture</w:t>
      </w:r>
      <w:r w:rsidR="00AC5E1B" w:rsidRPr="00AC5E1B">
        <w:rPr>
          <w:lang w:val="en-US" w:eastAsia="zh-CN"/>
        </w:rPr>
        <w:t>.</w:t>
      </w:r>
    </w:p>
    <w:p w14:paraId="242C922E" w14:textId="3A427BFE" w:rsidR="00486ED3" w:rsidRDefault="008F79B5" w:rsidP="0099573F">
      <w:pPr>
        <w:spacing w:before="0" w:line="276" w:lineRule="auto"/>
        <w:jc w:val="both"/>
        <w:rPr>
          <w:lang w:val="en-US" w:eastAsia="zh-CN"/>
        </w:rPr>
      </w:pPr>
      <w:r>
        <w:rPr>
          <w:lang w:val="en-US" w:eastAsia="zh-CN"/>
        </w:rPr>
        <w:lastRenderedPageBreak/>
        <w:t xml:space="preserve">Meanwhile, tourists and others may be given access to </w:t>
      </w:r>
      <w:r w:rsidR="006442CB">
        <w:rPr>
          <w:lang w:val="en-US" w:eastAsia="zh-CN"/>
        </w:rPr>
        <w:t xml:space="preserve">landscapes that local people can no longer visit or use. </w:t>
      </w:r>
      <w:r w:rsidR="000D6749">
        <w:rPr>
          <w:lang w:val="en-US" w:eastAsia="zh-CN"/>
        </w:rPr>
        <w:t>In some cases, tourists may also visit</w:t>
      </w:r>
      <w:r w:rsidR="006442CB">
        <w:rPr>
          <w:lang w:val="en-US" w:eastAsia="zh-CN"/>
        </w:rPr>
        <w:t xml:space="preserve"> </w:t>
      </w:r>
      <w:r>
        <w:rPr>
          <w:lang w:val="en-US" w:eastAsia="zh-CN"/>
        </w:rPr>
        <w:t>sacred sites w</w:t>
      </w:r>
      <w:r w:rsidR="001976BD">
        <w:rPr>
          <w:lang w:val="en-US" w:eastAsia="zh-CN"/>
        </w:rPr>
        <w:t>h</w:t>
      </w:r>
      <w:r>
        <w:rPr>
          <w:lang w:val="en-US" w:eastAsia="zh-CN"/>
        </w:rPr>
        <w:t xml:space="preserve">ere </w:t>
      </w:r>
      <w:r w:rsidR="001976BD">
        <w:rPr>
          <w:lang w:val="en-US" w:eastAsia="zh-CN"/>
        </w:rPr>
        <w:t>people were previously forbidden from entering</w:t>
      </w:r>
      <w:r>
        <w:rPr>
          <w:lang w:val="en-US" w:eastAsia="zh-CN"/>
        </w:rPr>
        <w:t>, or</w:t>
      </w:r>
      <w:r w:rsidR="001976BD">
        <w:rPr>
          <w:lang w:val="en-US" w:eastAsia="zh-CN"/>
        </w:rPr>
        <w:t xml:space="preserve"> which</w:t>
      </w:r>
      <w:r>
        <w:rPr>
          <w:lang w:val="en-US" w:eastAsia="zh-CN"/>
        </w:rPr>
        <w:t xml:space="preserve"> </w:t>
      </w:r>
      <w:r w:rsidR="008E5D3A">
        <w:rPr>
          <w:lang w:val="en-US" w:eastAsia="zh-CN"/>
        </w:rPr>
        <w:t xml:space="preserve">were </w:t>
      </w:r>
      <w:r>
        <w:rPr>
          <w:lang w:val="en-US" w:eastAsia="zh-CN"/>
        </w:rPr>
        <w:t>visited following specific protocols</w:t>
      </w:r>
      <w:r w:rsidR="006442CB">
        <w:rPr>
          <w:lang w:val="en-US" w:eastAsia="zh-CN"/>
        </w:rPr>
        <w:t>. This</w:t>
      </w:r>
      <w:r>
        <w:rPr>
          <w:lang w:val="en-US" w:eastAsia="zh-CN"/>
        </w:rPr>
        <w:t xml:space="preserve"> caus</w:t>
      </w:r>
      <w:r w:rsidR="006442CB">
        <w:rPr>
          <w:lang w:val="en-US" w:eastAsia="zh-CN"/>
        </w:rPr>
        <w:t>es</w:t>
      </w:r>
      <w:r>
        <w:rPr>
          <w:lang w:val="en-US" w:eastAsia="zh-CN"/>
        </w:rPr>
        <w:t xml:space="preserve"> further distress to communities</w:t>
      </w:r>
      <w:r w:rsidR="003632D9">
        <w:rPr>
          <w:lang w:val="en-US" w:eastAsia="zh-CN"/>
        </w:rPr>
        <w:t xml:space="preserve"> and increases the</w:t>
      </w:r>
      <w:r w:rsidR="00746C7A">
        <w:rPr>
          <w:lang w:val="en-US" w:eastAsia="zh-CN"/>
        </w:rPr>
        <w:t>ir feeling of injustice</w:t>
      </w:r>
      <w:r>
        <w:rPr>
          <w:lang w:val="en-US" w:eastAsia="zh-CN"/>
        </w:rPr>
        <w:t xml:space="preserve">. </w:t>
      </w:r>
    </w:p>
    <w:p w14:paraId="364ECEC4" w14:textId="717172F2" w:rsidR="00FB5E17" w:rsidRDefault="00FB5E17" w:rsidP="0099573F">
      <w:pPr>
        <w:spacing w:before="0" w:line="276" w:lineRule="auto"/>
        <w:jc w:val="both"/>
        <w:rPr>
          <w:lang w:val="en-US" w:eastAsia="zh-CN"/>
        </w:rPr>
      </w:pPr>
      <w:r>
        <w:rPr>
          <w:lang w:val="en-US" w:eastAsia="zh-CN"/>
        </w:rPr>
        <w:t>Moreover, as described above, Indigenous Peoples and local communities recognize themselves as part of nature, and as part of the balance and harmony of landscapes and seascapes, which they actively seek to maintain. They may therefore see the nature that remains in national parks as unnatural, or out of balance</w:t>
      </w:r>
      <w:r w:rsidR="00F04816">
        <w:rPr>
          <w:lang w:val="en-US" w:eastAsia="zh-CN"/>
        </w:rPr>
        <w:t>, as it no longer includes people</w:t>
      </w:r>
      <w:r>
        <w:rPr>
          <w:lang w:val="en-US" w:eastAsia="zh-CN"/>
        </w:rPr>
        <w:t>. This is particularly the case when increases in some species lead to increases in human-wildlife conflicts, as is the case in Bardiya, as described below.</w:t>
      </w:r>
      <w:r w:rsidR="00070870">
        <w:rPr>
          <w:lang w:val="en-US" w:eastAsia="zh-CN"/>
        </w:rPr>
        <w:t xml:space="preserve"> Other issues, such as uncontrollable wildfires, can also increase when people </w:t>
      </w:r>
      <w:r w:rsidR="00AF12B1">
        <w:rPr>
          <w:lang w:val="en-US" w:eastAsia="zh-CN"/>
        </w:rPr>
        <w:t xml:space="preserve">are removed from a landscape </w:t>
      </w:r>
      <w:r w:rsidR="00070870">
        <w:rPr>
          <w:lang w:val="en-US" w:eastAsia="zh-CN"/>
        </w:rPr>
        <w:t>and</w:t>
      </w:r>
      <w:r w:rsidR="009935C8">
        <w:rPr>
          <w:lang w:val="en-US" w:eastAsia="zh-CN"/>
        </w:rPr>
        <w:t xml:space="preserve"> with them</w:t>
      </w:r>
      <w:r w:rsidR="00070870">
        <w:rPr>
          <w:lang w:val="en-US" w:eastAsia="zh-CN"/>
        </w:rPr>
        <w:t xml:space="preserve"> their management </w:t>
      </w:r>
      <w:r w:rsidR="009935C8">
        <w:rPr>
          <w:lang w:val="en-US" w:eastAsia="zh-CN"/>
        </w:rPr>
        <w:t>practices</w:t>
      </w:r>
      <w:r w:rsidR="00AF12B1">
        <w:rPr>
          <w:lang w:val="en-US" w:eastAsia="zh-CN"/>
        </w:rPr>
        <w:t xml:space="preserve"> are also removed</w:t>
      </w:r>
      <w:r w:rsidR="00070870">
        <w:rPr>
          <w:lang w:val="en-US" w:eastAsia="zh-CN"/>
        </w:rPr>
        <w:t xml:space="preserve">. </w:t>
      </w:r>
      <w:r>
        <w:rPr>
          <w:lang w:val="en-US" w:eastAsia="zh-CN"/>
        </w:rPr>
        <w:t xml:space="preserve">   </w:t>
      </w:r>
    </w:p>
    <w:p w14:paraId="245C2263" w14:textId="29853659" w:rsidR="00202546" w:rsidRDefault="00202546" w:rsidP="0099573F">
      <w:pPr>
        <w:spacing w:before="0" w:line="276" w:lineRule="auto"/>
        <w:jc w:val="both"/>
        <w:rPr>
          <w:lang w:val="en-US" w:eastAsia="zh-CN"/>
        </w:rPr>
      </w:pPr>
      <w:r>
        <w:rPr>
          <w:lang w:eastAsia="zh-CN"/>
        </w:rPr>
        <w:t>Participants also noted that concepts and movements that were intended to support Indigenous land rights and control, for example “o</w:t>
      </w:r>
      <w:r w:rsidRPr="00413D2A">
        <w:rPr>
          <w:lang w:eastAsia="zh-CN"/>
        </w:rPr>
        <w:t>ther effective area-based conservation measures</w:t>
      </w:r>
      <w:r>
        <w:rPr>
          <w:lang w:eastAsia="zh-CN"/>
        </w:rPr>
        <w:t>” (OECMs), can also become a challenge</w:t>
      </w:r>
      <w:r w:rsidR="00891BCB">
        <w:rPr>
          <w:lang w:eastAsia="zh-CN"/>
        </w:rPr>
        <w:t xml:space="preserve"> for Indigenous Peoples and local communities</w:t>
      </w:r>
      <w:r>
        <w:rPr>
          <w:lang w:eastAsia="zh-CN"/>
        </w:rPr>
        <w:t>, as</w:t>
      </w:r>
      <w:r w:rsidR="00845AD6">
        <w:rPr>
          <w:lang w:eastAsia="zh-CN"/>
        </w:rPr>
        <w:t xml:space="preserve"> some</w:t>
      </w:r>
      <w:r>
        <w:rPr>
          <w:lang w:eastAsia="zh-CN"/>
        </w:rPr>
        <w:t xml:space="preserve"> governments seek to use these concepts and enhance their control of the</w:t>
      </w:r>
      <w:r w:rsidR="00097484">
        <w:rPr>
          <w:lang w:eastAsia="zh-CN"/>
        </w:rPr>
        <w:t>se</w:t>
      </w:r>
      <w:r>
        <w:rPr>
          <w:lang w:eastAsia="zh-CN"/>
        </w:rPr>
        <w:t xml:space="preserve"> areas</w:t>
      </w:r>
      <w:r w:rsidR="00097484">
        <w:rPr>
          <w:lang w:eastAsia="zh-CN"/>
        </w:rPr>
        <w:t>. This can particularly be the case given the drive to enhance areas under protection</w:t>
      </w:r>
      <w:r>
        <w:rPr>
          <w:lang w:eastAsia="zh-CN"/>
        </w:rPr>
        <w:t xml:space="preserve"> to reach the 30x30 target of the KMGBF. </w:t>
      </w:r>
    </w:p>
    <w:p w14:paraId="79070878" w14:textId="4815BC94" w:rsidR="00FB5E17" w:rsidRDefault="00FB5E17" w:rsidP="0099573F">
      <w:pPr>
        <w:spacing w:before="0" w:line="276" w:lineRule="auto"/>
        <w:jc w:val="both"/>
        <w:rPr>
          <w:lang w:eastAsia="zh-CN"/>
        </w:rPr>
      </w:pPr>
      <w:r>
        <w:rPr>
          <w:lang w:eastAsia="zh-CN"/>
        </w:rPr>
        <w:t xml:space="preserve">Other participants from Nepal also explained that there are also “community managed” areas in the </w:t>
      </w:r>
      <w:r w:rsidR="003E4B02">
        <w:rPr>
          <w:lang w:eastAsia="zh-CN"/>
        </w:rPr>
        <w:t xml:space="preserve">lowlands around Bardiya, </w:t>
      </w:r>
      <w:proofErr w:type="gramStart"/>
      <w:r w:rsidR="003E4B02">
        <w:rPr>
          <w:lang w:eastAsia="zh-CN"/>
        </w:rPr>
        <w:t>and also</w:t>
      </w:r>
      <w:proofErr w:type="gramEnd"/>
      <w:r w:rsidR="003E4B02">
        <w:rPr>
          <w:lang w:eastAsia="zh-CN"/>
        </w:rPr>
        <w:t xml:space="preserve"> in the </w:t>
      </w:r>
      <w:r>
        <w:rPr>
          <w:lang w:eastAsia="zh-CN"/>
        </w:rPr>
        <w:t>mountains</w:t>
      </w:r>
      <w:r w:rsidR="003E4B02">
        <w:rPr>
          <w:lang w:eastAsia="zh-CN"/>
        </w:rPr>
        <w:t>,</w:t>
      </w:r>
      <w:r>
        <w:rPr>
          <w:lang w:eastAsia="zh-CN"/>
        </w:rPr>
        <w:t xml:space="preserve"> </w:t>
      </w:r>
      <w:r w:rsidR="00F00D07">
        <w:rPr>
          <w:lang w:eastAsia="zh-CN"/>
        </w:rPr>
        <w:t>but</w:t>
      </w:r>
      <w:r w:rsidR="00A26599">
        <w:rPr>
          <w:lang w:eastAsia="zh-CN"/>
        </w:rPr>
        <w:t xml:space="preserve"> that</w:t>
      </w:r>
      <w:r>
        <w:rPr>
          <w:lang w:eastAsia="zh-CN"/>
        </w:rPr>
        <w:t xml:space="preserve">, in </w:t>
      </w:r>
      <w:r w:rsidR="00A26599">
        <w:rPr>
          <w:lang w:eastAsia="zh-CN"/>
        </w:rPr>
        <w:t>practice</w:t>
      </w:r>
      <w:r>
        <w:rPr>
          <w:lang w:eastAsia="zh-CN"/>
        </w:rPr>
        <w:t xml:space="preserve">, </w:t>
      </w:r>
      <w:r w:rsidR="00F00D07">
        <w:rPr>
          <w:lang w:eastAsia="zh-CN"/>
        </w:rPr>
        <w:t xml:space="preserve">community </w:t>
      </w:r>
      <w:r>
        <w:rPr>
          <w:lang w:eastAsia="zh-CN"/>
        </w:rPr>
        <w:t>use is</w:t>
      </w:r>
      <w:r w:rsidR="00F00D07">
        <w:rPr>
          <w:lang w:eastAsia="zh-CN"/>
        </w:rPr>
        <w:t xml:space="preserve"> often</w:t>
      </w:r>
      <w:r>
        <w:rPr>
          <w:lang w:eastAsia="zh-CN"/>
        </w:rPr>
        <w:t xml:space="preserve"> regulated by external actors, permits are needed for all activities, and customary governance is not given </w:t>
      </w:r>
      <w:r w:rsidR="003E4B02">
        <w:rPr>
          <w:lang w:eastAsia="zh-CN"/>
        </w:rPr>
        <w:t>authority</w:t>
      </w:r>
      <w:r>
        <w:rPr>
          <w:lang w:eastAsia="zh-CN"/>
        </w:rPr>
        <w:t xml:space="preserve">. </w:t>
      </w:r>
    </w:p>
    <w:p w14:paraId="0219CC2D" w14:textId="4B53C506" w:rsidR="00E91A3E" w:rsidRPr="00BD04A5" w:rsidRDefault="00E91A3E" w:rsidP="00FB1BE7">
      <w:pPr>
        <w:shd w:val="clear" w:color="auto" w:fill="E2EFD9" w:themeFill="accent6" w:themeFillTint="33"/>
        <w:spacing w:after="0" w:line="276" w:lineRule="auto"/>
        <w:jc w:val="both"/>
        <w:rPr>
          <w:i/>
          <w:iCs/>
          <w:lang w:val="en-US" w:eastAsia="zh-CN"/>
        </w:rPr>
      </w:pPr>
      <w:r w:rsidRPr="00943D03">
        <w:rPr>
          <w:i/>
          <w:iCs/>
          <w:lang w:val="en-US" w:eastAsia="zh-CN"/>
        </w:rPr>
        <w:t xml:space="preserve">Example of Bardiya </w:t>
      </w:r>
      <w:r w:rsidR="001F656B" w:rsidRPr="00943D03">
        <w:rPr>
          <w:i/>
          <w:iCs/>
          <w:lang w:val="en-US" w:eastAsia="zh-CN"/>
        </w:rPr>
        <w:t>National P</w:t>
      </w:r>
      <w:r w:rsidRPr="00943D03">
        <w:rPr>
          <w:i/>
          <w:iCs/>
          <w:lang w:val="en-US" w:eastAsia="zh-CN"/>
        </w:rPr>
        <w:t>ark</w:t>
      </w:r>
      <w:r w:rsidR="00F97D8A">
        <w:rPr>
          <w:i/>
          <w:iCs/>
          <w:lang w:val="en-US" w:eastAsia="zh-CN"/>
        </w:rPr>
        <w:t xml:space="preserve"> in Nepal</w:t>
      </w:r>
    </w:p>
    <w:p w14:paraId="53CEAD90" w14:textId="7F39830C" w:rsidR="00923FDA" w:rsidRDefault="00943D03" w:rsidP="0099573F">
      <w:pPr>
        <w:shd w:val="clear" w:color="auto" w:fill="E2EFD9" w:themeFill="accent6" w:themeFillTint="33"/>
        <w:spacing w:before="0" w:line="276" w:lineRule="auto"/>
        <w:jc w:val="both"/>
        <w:rPr>
          <w:lang w:val="en-US" w:eastAsia="zh-CN"/>
        </w:rPr>
      </w:pPr>
      <w:r>
        <w:rPr>
          <w:lang w:val="en-US" w:eastAsia="zh-CN"/>
        </w:rPr>
        <w:t>Local Tharu Indigenous p</w:t>
      </w:r>
      <w:r w:rsidR="00E44B89">
        <w:rPr>
          <w:lang w:val="en-US" w:eastAsia="zh-CN"/>
        </w:rPr>
        <w:t>articipants explained that their villages were moved f</w:t>
      </w:r>
      <w:r w:rsidR="00D17898">
        <w:rPr>
          <w:lang w:val="en-US" w:eastAsia="zh-CN"/>
        </w:rPr>
        <w:t>r</w:t>
      </w:r>
      <w:r w:rsidR="00E44B89">
        <w:rPr>
          <w:lang w:val="en-US" w:eastAsia="zh-CN"/>
        </w:rPr>
        <w:t xml:space="preserve">om inside </w:t>
      </w:r>
      <w:r w:rsidR="00296D1C">
        <w:rPr>
          <w:lang w:val="en-US" w:eastAsia="zh-CN"/>
        </w:rPr>
        <w:t>Bardiya National P</w:t>
      </w:r>
      <w:r w:rsidR="00E44B89">
        <w:rPr>
          <w:lang w:val="en-US" w:eastAsia="zh-CN"/>
        </w:rPr>
        <w:t>a</w:t>
      </w:r>
      <w:r w:rsidR="00D17898">
        <w:rPr>
          <w:lang w:val="en-US" w:eastAsia="zh-CN"/>
        </w:rPr>
        <w:t>r</w:t>
      </w:r>
      <w:r w:rsidR="00E44B89">
        <w:rPr>
          <w:lang w:val="en-US" w:eastAsia="zh-CN"/>
        </w:rPr>
        <w:t xml:space="preserve">k, and they were placed in lands </w:t>
      </w:r>
      <w:r w:rsidR="008D0FFC">
        <w:rPr>
          <w:lang w:val="en-US" w:eastAsia="zh-CN"/>
        </w:rPr>
        <w:t>on the fringes of</w:t>
      </w:r>
      <w:r w:rsidR="00E44B89">
        <w:rPr>
          <w:lang w:val="en-US" w:eastAsia="zh-CN"/>
        </w:rPr>
        <w:t xml:space="preserve"> the </w:t>
      </w:r>
      <w:r w:rsidR="00D17898">
        <w:rPr>
          <w:lang w:val="en-US" w:eastAsia="zh-CN"/>
        </w:rPr>
        <w:t xml:space="preserve">park instead. Access to the park is now forbidden. </w:t>
      </w:r>
      <w:r w:rsidR="00667CB2">
        <w:rPr>
          <w:lang w:val="en-US" w:eastAsia="zh-CN"/>
        </w:rPr>
        <w:t>A community fore</w:t>
      </w:r>
      <w:r w:rsidR="00E31463">
        <w:rPr>
          <w:lang w:val="en-US" w:eastAsia="zh-CN"/>
        </w:rPr>
        <w:t>s</w:t>
      </w:r>
      <w:r w:rsidR="00667CB2">
        <w:rPr>
          <w:lang w:val="en-US" w:eastAsia="zh-CN"/>
        </w:rPr>
        <w:t xml:space="preserve">t has been designated </w:t>
      </w:r>
      <w:r w:rsidR="00E31463">
        <w:rPr>
          <w:lang w:val="en-US" w:eastAsia="zh-CN"/>
        </w:rPr>
        <w:t>to</w:t>
      </w:r>
      <w:r w:rsidR="00667CB2">
        <w:rPr>
          <w:lang w:val="en-US" w:eastAsia="zh-CN"/>
        </w:rPr>
        <w:t xml:space="preserve"> allow some use of resources, but this is highly regulated, and </w:t>
      </w:r>
      <w:r w:rsidR="00BC228A">
        <w:rPr>
          <w:lang w:val="en-US" w:eastAsia="zh-CN"/>
        </w:rPr>
        <w:t>Tharu people must seek permission to use resou</w:t>
      </w:r>
      <w:r w:rsidR="00E31463">
        <w:rPr>
          <w:lang w:val="en-US" w:eastAsia="zh-CN"/>
        </w:rPr>
        <w:t>r</w:t>
      </w:r>
      <w:r w:rsidR="00BC228A">
        <w:rPr>
          <w:lang w:val="en-US" w:eastAsia="zh-CN"/>
        </w:rPr>
        <w:t xml:space="preserve">ces in the area. </w:t>
      </w:r>
      <w:r w:rsidR="00BC228A" w:rsidRPr="00E31463">
        <w:rPr>
          <w:lang w:val="en-US" w:eastAsia="zh-CN"/>
        </w:rPr>
        <w:t xml:space="preserve">The </w:t>
      </w:r>
      <w:proofErr w:type="spellStart"/>
      <w:r w:rsidR="00BC228A" w:rsidRPr="005541B3">
        <w:rPr>
          <w:i/>
          <w:iCs/>
          <w:lang w:val="en-US" w:eastAsia="zh-CN"/>
        </w:rPr>
        <w:t>Badhghar</w:t>
      </w:r>
      <w:proofErr w:type="spellEnd"/>
      <w:r w:rsidR="00BC228A" w:rsidRPr="00E31463">
        <w:rPr>
          <w:lang w:val="en-US" w:eastAsia="zh-CN"/>
        </w:rPr>
        <w:t xml:space="preserve"> customary governance system</w:t>
      </w:r>
      <w:r w:rsidR="008F2AC9">
        <w:rPr>
          <w:lang w:val="en-US" w:eastAsia="zh-CN"/>
        </w:rPr>
        <w:t xml:space="preserve"> of </w:t>
      </w:r>
      <w:proofErr w:type="gramStart"/>
      <w:r w:rsidR="008F2AC9">
        <w:rPr>
          <w:lang w:val="en-US" w:eastAsia="zh-CN"/>
        </w:rPr>
        <w:t>the Tharus</w:t>
      </w:r>
      <w:proofErr w:type="gramEnd"/>
      <w:r w:rsidR="00BC228A" w:rsidRPr="00E31463">
        <w:rPr>
          <w:lang w:val="en-US" w:eastAsia="zh-CN"/>
        </w:rPr>
        <w:t xml:space="preserve"> is not part of this decision</w:t>
      </w:r>
      <w:r w:rsidR="00E811DB">
        <w:rPr>
          <w:lang w:val="en-US" w:eastAsia="zh-CN"/>
        </w:rPr>
        <w:t>-</w:t>
      </w:r>
      <w:r w:rsidR="00BC228A" w:rsidRPr="00E31463">
        <w:rPr>
          <w:lang w:val="en-US" w:eastAsia="zh-CN"/>
        </w:rPr>
        <w:t xml:space="preserve">making and management process. </w:t>
      </w:r>
    </w:p>
    <w:p w14:paraId="11B6D0A7" w14:textId="0B515442" w:rsidR="00667CB2" w:rsidRDefault="00923FDA" w:rsidP="0099573F">
      <w:pPr>
        <w:shd w:val="clear" w:color="auto" w:fill="E2EFD9" w:themeFill="accent6" w:themeFillTint="33"/>
        <w:spacing w:before="0" w:line="276" w:lineRule="auto"/>
        <w:jc w:val="both"/>
        <w:rPr>
          <w:lang w:val="en-US" w:eastAsia="zh-CN"/>
        </w:rPr>
      </w:pPr>
      <w:r>
        <w:rPr>
          <w:lang w:val="en-US" w:eastAsia="zh-CN"/>
        </w:rPr>
        <w:t xml:space="preserve">These restrictions and </w:t>
      </w:r>
      <w:proofErr w:type="gramStart"/>
      <w:r>
        <w:rPr>
          <w:lang w:val="en-US" w:eastAsia="zh-CN"/>
        </w:rPr>
        <w:t>imposed management systems</w:t>
      </w:r>
      <w:proofErr w:type="gramEnd"/>
      <w:r>
        <w:rPr>
          <w:lang w:val="en-US" w:eastAsia="zh-CN"/>
        </w:rPr>
        <w:t xml:space="preserve"> have</w:t>
      </w:r>
      <w:r w:rsidR="00D17898">
        <w:rPr>
          <w:lang w:val="en-US" w:eastAsia="zh-CN"/>
        </w:rPr>
        <w:t xml:space="preserve"> ha</w:t>
      </w:r>
      <w:r w:rsidR="00ED28F7">
        <w:rPr>
          <w:lang w:val="en-US" w:eastAsia="zh-CN"/>
        </w:rPr>
        <w:t>d</w:t>
      </w:r>
      <w:r w:rsidR="00D17898">
        <w:rPr>
          <w:lang w:val="en-US" w:eastAsia="zh-CN"/>
        </w:rPr>
        <w:t xml:space="preserve"> many significant impacts on the local people, as they </w:t>
      </w:r>
      <w:r w:rsidR="0094653D">
        <w:rPr>
          <w:lang w:val="en-US" w:eastAsia="zh-CN"/>
        </w:rPr>
        <w:t xml:space="preserve">were removed from </w:t>
      </w:r>
      <w:r w:rsidR="00610A54">
        <w:rPr>
          <w:lang w:val="en-US" w:eastAsia="zh-CN"/>
        </w:rPr>
        <w:t xml:space="preserve">their ancestral lands and </w:t>
      </w:r>
      <w:r w:rsidR="0094653D">
        <w:rPr>
          <w:lang w:val="en-US" w:eastAsia="zh-CN"/>
        </w:rPr>
        <w:t>culturally important areas</w:t>
      </w:r>
      <w:r w:rsidR="006B5897">
        <w:rPr>
          <w:lang w:val="en-US" w:eastAsia="zh-CN"/>
        </w:rPr>
        <w:t xml:space="preserve">. They had previously used medicines from the forest, including </w:t>
      </w:r>
      <w:r w:rsidR="009C0C0D">
        <w:rPr>
          <w:lang w:val="en-US" w:eastAsia="zh-CN"/>
        </w:rPr>
        <w:t>to treat</w:t>
      </w:r>
      <w:r w:rsidR="006B5897">
        <w:rPr>
          <w:lang w:val="en-US" w:eastAsia="zh-CN"/>
        </w:rPr>
        <w:t xml:space="preserve"> snake bites and other </w:t>
      </w:r>
      <w:r w:rsidR="001D77D1">
        <w:rPr>
          <w:lang w:val="en-US" w:eastAsia="zh-CN"/>
        </w:rPr>
        <w:t>ailments</w:t>
      </w:r>
      <w:r w:rsidR="0084610C">
        <w:rPr>
          <w:lang w:val="en-US" w:eastAsia="zh-CN"/>
        </w:rPr>
        <w:t xml:space="preserve">, but now </w:t>
      </w:r>
      <w:r w:rsidR="00E811DB">
        <w:rPr>
          <w:lang w:val="en-US" w:eastAsia="zh-CN"/>
        </w:rPr>
        <w:t>it is difficult to</w:t>
      </w:r>
      <w:r w:rsidR="0084610C">
        <w:rPr>
          <w:lang w:val="en-US" w:eastAsia="zh-CN"/>
        </w:rPr>
        <w:t xml:space="preserve"> access these plants</w:t>
      </w:r>
      <w:r w:rsidR="006B5897">
        <w:rPr>
          <w:lang w:val="en-US" w:eastAsia="zh-CN"/>
        </w:rPr>
        <w:t xml:space="preserve">. </w:t>
      </w:r>
      <w:r w:rsidR="00362B9F">
        <w:rPr>
          <w:lang w:val="en-US" w:eastAsia="zh-CN"/>
        </w:rPr>
        <w:t xml:space="preserve">Community members note that this has impacted the knowledge systems in the community, </w:t>
      </w:r>
      <w:proofErr w:type="gramStart"/>
      <w:r w:rsidR="00362B9F">
        <w:rPr>
          <w:lang w:val="en-US" w:eastAsia="zh-CN"/>
        </w:rPr>
        <w:t>including of</w:t>
      </w:r>
      <w:proofErr w:type="gramEnd"/>
      <w:r w:rsidR="00362B9F">
        <w:rPr>
          <w:lang w:val="en-US" w:eastAsia="zh-CN"/>
        </w:rPr>
        <w:t xml:space="preserve"> medicinal plants</w:t>
      </w:r>
      <w:r w:rsidR="0084610C">
        <w:rPr>
          <w:lang w:val="en-US" w:eastAsia="zh-CN"/>
        </w:rPr>
        <w:t>,</w:t>
      </w:r>
      <w:r w:rsidR="009A0105">
        <w:rPr>
          <w:lang w:val="en-US" w:eastAsia="zh-CN"/>
        </w:rPr>
        <w:t xml:space="preserve"> as intergenerational transfer of traditional healing practices and use of medicinal herbs could no longer be ensured</w:t>
      </w:r>
      <w:r w:rsidR="00362B9F">
        <w:rPr>
          <w:lang w:val="en-US" w:eastAsia="zh-CN"/>
        </w:rPr>
        <w:t xml:space="preserve">. </w:t>
      </w:r>
    </w:p>
    <w:p w14:paraId="7E997B32" w14:textId="09112FB4" w:rsidR="006346CD" w:rsidRDefault="006B5897" w:rsidP="0099573F">
      <w:pPr>
        <w:shd w:val="clear" w:color="auto" w:fill="E2EFD9" w:themeFill="accent6" w:themeFillTint="33"/>
        <w:spacing w:before="0" w:line="276" w:lineRule="auto"/>
        <w:jc w:val="both"/>
        <w:rPr>
          <w:lang w:val="en-US" w:eastAsia="zh-CN"/>
        </w:rPr>
      </w:pPr>
      <w:r>
        <w:rPr>
          <w:lang w:val="en-US" w:eastAsia="zh-CN"/>
        </w:rPr>
        <w:lastRenderedPageBreak/>
        <w:t xml:space="preserve">Moreover, the community </w:t>
      </w:r>
      <w:r w:rsidR="00D65980">
        <w:rPr>
          <w:lang w:val="en-US" w:eastAsia="zh-CN"/>
        </w:rPr>
        <w:t xml:space="preserve">has </w:t>
      </w:r>
      <w:r>
        <w:rPr>
          <w:lang w:val="en-US" w:eastAsia="zh-CN"/>
        </w:rPr>
        <w:t xml:space="preserve">experienced increasing instances of </w:t>
      </w:r>
      <w:r w:rsidR="00A5408F">
        <w:rPr>
          <w:lang w:val="en-US" w:eastAsia="zh-CN"/>
        </w:rPr>
        <w:t>problems with wildlife. The park has been successful in terms</w:t>
      </w:r>
      <w:r w:rsidR="001D77D1">
        <w:rPr>
          <w:lang w:val="en-US" w:eastAsia="zh-CN"/>
        </w:rPr>
        <w:t xml:space="preserve"> </w:t>
      </w:r>
      <w:r w:rsidR="00A5408F">
        <w:rPr>
          <w:lang w:val="en-US" w:eastAsia="zh-CN"/>
        </w:rPr>
        <w:t>of animal numbers,</w:t>
      </w:r>
      <w:r w:rsidR="00A1409F">
        <w:rPr>
          <w:lang w:val="en-US" w:eastAsia="zh-CN"/>
        </w:rPr>
        <w:t xml:space="preserve"> and</w:t>
      </w:r>
      <w:proofErr w:type="gramStart"/>
      <w:r w:rsidR="00F66FE0">
        <w:rPr>
          <w:lang w:val="en-US" w:eastAsia="zh-CN"/>
        </w:rPr>
        <w:t>,</w:t>
      </w:r>
      <w:r w:rsidR="00A1409F">
        <w:rPr>
          <w:lang w:val="en-US" w:eastAsia="zh-CN"/>
        </w:rPr>
        <w:t xml:space="preserve"> in </w:t>
      </w:r>
      <w:r w:rsidR="00F66FE0">
        <w:rPr>
          <w:lang w:val="en-US" w:eastAsia="zh-CN"/>
        </w:rPr>
        <w:t>particular,</w:t>
      </w:r>
      <w:r w:rsidR="00A1409F">
        <w:rPr>
          <w:lang w:val="en-US" w:eastAsia="zh-CN"/>
        </w:rPr>
        <w:t xml:space="preserve"> tigers</w:t>
      </w:r>
      <w:proofErr w:type="gramEnd"/>
      <w:r w:rsidR="00A1409F">
        <w:rPr>
          <w:lang w:val="en-US" w:eastAsia="zh-CN"/>
        </w:rPr>
        <w:t xml:space="preserve"> have increased from </w:t>
      </w:r>
      <w:r w:rsidR="00687813">
        <w:rPr>
          <w:lang w:val="en-US" w:eastAsia="zh-CN"/>
        </w:rPr>
        <w:t>121 in 2010 to 3</w:t>
      </w:r>
      <w:r w:rsidR="004D0D47">
        <w:rPr>
          <w:lang w:val="en-US" w:eastAsia="zh-CN"/>
        </w:rPr>
        <w:t>55 in 2022. D</w:t>
      </w:r>
      <w:r w:rsidR="00A13EC0">
        <w:rPr>
          <w:lang w:val="en-US" w:eastAsia="zh-CN"/>
        </w:rPr>
        <w:t>u</w:t>
      </w:r>
      <w:r w:rsidR="004D0D47">
        <w:rPr>
          <w:lang w:val="en-US" w:eastAsia="zh-CN"/>
        </w:rPr>
        <w:t>e to these increases in wildlife numbers,</w:t>
      </w:r>
      <w:r w:rsidR="00A5408F">
        <w:rPr>
          <w:lang w:val="en-US" w:eastAsia="zh-CN"/>
        </w:rPr>
        <w:t xml:space="preserve"> many animals, including tigers,</w:t>
      </w:r>
      <w:r w:rsidR="004D0D47">
        <w:rPr>
          <w:lang w:val="en-US" w:eastAsia="zh-CN"/>
        </w:rPr>
        <w:t xml:space="preserve"> cheetahs,</w:t>
      </w:r>
      <w:r w:rsidR="00A5408F">
        <w:rPr>
          <w:lang w:val="en-US" w:eastAsia="zh-CN"/>
        </w:rPr>
        <w:t xml:space="preserve"> elephants and </w:t>
      </w:r>
      <w:r w:rsidR="00B1277A">
        <w:rPr>
          <w:lang w:val="en-US" w:eastAsia="zh-CN"/>
        </w:rPr>
        <w:t>rhinoceros</w:t>
      </w:r>
      <w:r w:rsidR="00A5408F">
        <w:rPr>
          <w:lang w:val="en-US" w:eastAsia="zh-CN"/>
        </w:rPr>
        <w:t>, frequently leave the park</w:t>
      </w:r>
      <w:r w:rsidR="00B1277A">
        <w:rPr>
          <w:lang w:val="en-US" w:eastAsia="zh-CN"/>
        </w:rPr>
        <w:t>.</w:t>
      </w:r>
      <w:r w:rsidR="00A13EC0">
        <w:rPr>
          <w:lang w:val="en-US" w:eastAsia="zh-CN"/>
        </w:rPr>
        <w:t xml:space="preserve"> The creation of a community forest near the village may also be drawing animals closer to the settled areas, while previously Tharu villages would be surrounded by fields.</w:t>
      </w:r>
      <w:r w:rsidR="00B1277A">
        <w:rPr>
          <w:lang w:val="en-US" w:eastAsia="zh-CN"/>
        </w:rPr>
        <w:t xml:space="preserve"> Elephants, rhinoceros and wild pigs can cause significant damage to crops</w:t>
      </w:r>
      <w:r w:rsidR="006346CD">
        <w:rPr>
          <w:lang w:val="en-US" w:eastAsia="zh-CN"/>
        </w:rPr>
        <w:t xml:space="preserve">, while </w:t>
      </w:r>
      <w:r w:rsidR="00883612" w:rsidRPr="00AA3630">
        <w:rPr>
          <w:rFonts w:cstheme="minorHAnsi"/>
        </w:rPr>
        <w:t>tigers, cheetahs and elephants</w:t>
      </w:r>
      <w:r w:rsidR="00883612">
        <w:rPr>
          <w:rFonts w:cstheme="minorHAnsi"/>
        </w:rPr>
        <w:t xml:space="preserve"> can </w:t>
      </w:r>
      <w:r w:rsidR="006346CD">
        <w:rPr>
          <w:lang w:val="en-US" w:eastAsia="zh-CN"/>
        </w:rPr>
        <w:t xml:space="preserve">attack, injure and kill people. </w:t>
      </w:r>
    </w:p>
    <w:p w14:paraId="1CCBE889" w14:textId="104F2DA5" w:rsidR="00545890" w:rsidRPr="00AA3630" w:rsidRDefault="00A93B39" w:rsidP="0099573F">
      <w:pPr>
        <w:shd w:val="clear" w:color="auto" w:fill="E2EFD9" w:themeFill="accent6" w:themeFillTint="33"/>
        <w:spacing w:before="0" w:line="276" w:lineRule="auto"/>
        <w:jc w:val="both"/>
        <w:rPr>
          <w:rFonts w:cstheme="minorHAnsi"/>
        </w:rPr>
      </w:pPr>
      <w:r w:rsidRPr="00A93B39">
        <w:rPr>
          <w:rFonts w:cstheme="minorHAnsi"/>
        </w:rPr>
        <w:t xml:space="preserve">Based on </w:t>
      </w:r>
      <w:r>
        <w:rPr>
          <w:rFonts w:cstheme="minorHAnsi"/>
        </w:rPr>
        <w:t xml:space="preserve">a </w:t>
      </w:r>
      <w:r w:rsidR="00122559">
        <w:rPr>
          <w:rFonts w:cstheme="minorHAnsi"/>
        </w:rPr>
        <w:t xml:space="preserve">survey </w:t>
      </w:r>
      <w:r w:rsidR="00122559" w:rsidRPr="00A93B39">
        <w:rPr>
          <w:rFonts w:cstheme="minorHAnsi"/>
        </w:rPr>
        <w:t xml:space="preserve">carried </w:t>
      </w:r>
      <w:r w:rsidR="00122559">
        <w:rPr>
          <w:rFonts w:cstheme="minorHAnsi"/>
        </w:rPr>
        <w:t xml:space="preserve">out </w:t>
      </w:r>
      <w:r w:rsidR="00122559" w:rsidRPr="00A93B39">
        <w:rPr>
          <w:rFonts w:cstheme="minorHAnsi"/>
        </w:rPr>
        <w:t>in 2024</w:t>
      </w:r>
      <w:r w:rsidR="00122559">
        <w:rPr>
          <w:rFonts w:cstheme="minorHAnsi"/>
        </w:rPr>
        <w:t xml:space="preserve"> of </w:t>
      </w:r>
      <w:r w:rsidRPr="00A93B39">
        <w:rPr>
          <w:rFonts w:cstheme="minorHAnsi"/>
        </w:rPr>
        <w:t>1</w:t>
      </w:r>
      <w:r w:rsidR="00122559">
        <w:rPr>
          <w:rFonts w:cstheme="minorHAnsi"/>
        </w:rPr>
        <w:t>,</w:t>
      </w:r>
      <w:r w:rsidRPr="00A93B39">
        <w:rPr>
          <w:rFonts w:cstheme="minorHAnsi"/>
        </w:rPr>
        <w:t>995 household</w:t>
      </w:r>
      <w:r w:rsidR="00122559">
        <w:rPr>
          <w:rFonts w:cstheme="minorHAnsi"/>
        </w:rPr>
        <w:t>s</w:t>
      </w:r>
      <w:r w:rsidRPr="00A93B39">
        <w:rPr>
          <w:rFonts w:cstheme="minorHAnsi"/>
        </w:rPr>
        <w:t xml:space="preserve">, of which 797 </w:t>
      </w:r>
      <w:r w:rsidR="008B36F0">
        <w:rPr>
          <w:rFonts w:cstheme="minorHAnsi"/>
        </w:rPr>
        <w:t>h</w:t>
      </w:r>
      <w:r w:rsidRPr="00A93B39">
        <w:rPr>
          <w:rFonts w:cstheme="minorHAnsi"/>
        </w:rPr>
        <w:t xml:space="preserve">ouseholds </w:t>
      </w:r>
      <w:r w:rsidR="00122559">
        <w:rPr>
          <w:rFonts w:cstheme="minorHAnsi"/>
        </w:rPr>
        <w:t xml:space="preserve">were </w:t>
      </w:r>
      <w:r w:rsidRPr="00A93B39">
        <w:rPr>
          <w:rFonts w:cstheme="minorHAnsi"/>
        </w:rPr>
        <w:t xml:space="preserve">from Bardiya, in the </w:t>
      </w:r>
      <w:proofErr w:type="spellStart"/>
      <w:r w:rsidRPr="00A93B39">
        <w:rPr>
          <w:rFonts w:cstheme="minorHAnsi"/>
        </w:rPr>
        <w:t>Thakurbaba</w:t>
      </w:r>
      <w:proofErr w:type="spellEnd"/>
      <w:r w:rsidRPr="00A93B39">
        <w:rPr>
          <w:rFonts w:cstheme="minorHAnsi"/>
        </w:rPr>
        <w:t xml:space="preserve"> Municipality</w:t>
      </w:r>
      <w:r w:rsidR="00545890" w:rsidRPr="00AA3630">
        <w:rPr>
          <w:rFonts w:cstheme="minorHAnsi"/>
        </w:rPr>
        <w:t xml:space="preserve">, </w:t>
      </w:r>
      <w:r w:rsidR="00C22AD7">
        <w:rPr>
          <w:rFonts w:cstheme="minorHAnsi"/>
        </w:rPr>
        <w:t>31</w:t>
      </w:r>
      <w:r w:rsidR="00545890" w:rsidRPr="00AA3630">
        <w:rPr>
          <w:rFonts w:cstheme="minorHAnsi"/>
        </w:rPr>
        <w:t xml:space="preserve"> cases of loss and damage have been reported by the communities due to wildlife attacks (CIPRED, 2024).</w:t>
      </w:r>
      <w:r w:rsidR="00545890" w:rsidRPr="00AA3630">
        <w:rPr>
          <w:rStyle w:val="FootnoteReference"/>
          <w:rFonts w:cstheme="minorHAnsi"/>
        </w:rPr>
        <w:footnoteReference w:id="5"/>
      </w:r>
      <w:r w:rsidR="00545890" w:rsidRPr="00AA3630">
        <w:rPr>
          <w:rFonts w:cstheme="minorHAnsi"/>
        </w:rPr>
        <w:t xml:space="preserve"> Tharu communities</w:t>
      </w:r>
      <w:r w:rsidR="007C793B">
        <w:rPr>
          <w:rFonts w:cstheme="minorHAnsi"/>
        </w:rPr>
        <w:t xml:space="preserve"> report that they</w:t>
      </w:r>
      <w:r w:rsidR="00545890" w:rsidRPr="00AA3630">
        <w:rPr>
          <w:rFonts w:cstheme="minorHAnsi"/>
        </w:rPr>
        <w:t xml:space="preserve"> face the fear of attacks when engaging in their daily practices like farming, rearing cattle and collecting fodder and firewood from the forests. Indigenous women who are more engaged in these practices and household work are </w:t>
      </w:r>
      <w:r w:rsidR="009A74C4">
        <w:rPr>
          <w:rFonts w:cstheme="minorHAnsi"/>
        </w:rPr>
        <w:t xml:space="preserve">often </w:t>
      </w:r>
      <w:r w:rsidR="00545890" w:rsidRPr="00AA3630">
        <w:rPr>
          <w:rFonts w:cstheme="minorHAnsi"/>
        </w:rPr>
        <w:t xml:space="preserve">victims of these attacks. </w:t>
      </w:r>
      <w:r w:rsidR="009468DF">
        <w:rPr>
          <w:rFonts w:cstheme="minorHAnsi"/>
        </w:rPr>
        <w:t>In 2022</w:t>
      </w:r>
      <w:r w:rsidR="009468DF" w:rsidRPr="00AA3630">
        <w:rPr>
          <w:rFonts w:cstheme="minorHAnsi"/>
        </w:rPr>
        <w:t xml:space="preserve">, </w:t>
      </w:r>
      <w:r w:rsidR="009468DF">
        <w:rPr>
          <w:rFonts w:cstheme="minorHAnsi"/>
        </w:rPr>
        <w:t>in</w:t>
      </w:r>
      <w:r w:rsidR="009468DF" w:rsidRPr="00AA3630">
        <w:rPr>
          <w:rFonts w:cstheme="minorHAnsi"/>
        </w:rPr>
        <w:t xml:space="preserve"> Madhuban Municipality in Bardiya, </w:t>
      </w:r>
      <w:r w:rsidR="009468DF">
        <w:rPr>
          <w:rFonts w:cstheme="minorHAnsi"/>
        </w:rPr>
        <w:t xml:space="preserve">an </w:t>
      </w:r>
      <w:r w:rsidR="009468DF" w:rsidRPr="00AA3630">
        <w:rPr>
          <w:rFonts w:cstheme="minorHAnsi"/>
        </w:rPr>
        <w:t>Indigenous wom</w:t>
      </w:r>
      <w:r w:rsidR="009468DF">
        <w:rPr>
          <w:rFonts w:cstheme="minorHAnsi"/>
        </w:rPr>
        <w:t>a</w:t>
      </w:r>
      <w:r w:rsidR="009468DF" w:rsidRPr="00AA3630">
        <w:rPr>
          <w:rFonts w:cstheme="minorHAnsi"/>
        </w:rPr>
        <w:t xml:space="preserve">n was fatally attacked by a tiger while grazing her cows in the community forest. A week later, </w:t>
      </w:r>
      <w:r w:rsidR="009468DF">
        <w:rPr>
          <w:rFonts w:cstheme="minorHAnsi"/>
        </w:rPr>
        <w:t xml:space="preserve">another woman of </w:t>
      </w:r>
      <w:r w:rsidR="009468DF" w:rsidRPr="00AA3630">
        <w:rPr>
          <w:rFonts w:cstheme="minorHAnsi"/>
        </w:rPr>
        <w:t xml:space="preserve">the same village was also attacked by a tiger while working in a field near her home. </w:t>
      </w:r>
      <w:r w:rsidR="00545890" w:rsidRPr="00AA3630">
        <w:rPr>
          <w:rFonts w:cstheme="minorHAnsi"/>
        </w:rPr>
        <w:t>Similarly, young Tharu children face threats when commuting to their schools</w:t>
      </w:r>
      <w:r w:rsidR="005B5ABE">
        <w:rPr>
          <w:rFonts w:cstheme="minorHAnsi"/>
        </w:rPr>
        <w:t xml:space="preserve">, for example </w:t>
      </w:r>
      <w:r w:rsidR="006B57B5">
        <w:rPr>
          <w:rFonts w:cstheme="minorHAnsi"/>
        </w:rPr>
        <w:t xml:space="preserve">a </w:t>
      </w:r>
      <w:r w:rsidR="005B5ABE">
        <w:rPr>
          <w:rFonts w:cstheme="minorHAnsi"/>
        </w:rPr>
        <w:t>child was killed by an elephant while returning from school</w:t>
      </w:r>
      <w:r w:rsidR="00545890" w:rsidRPr="00AA3630">
        <w:rPr>
          <w:rFonts w:cstheme="minorHAnsi"/>
        </w:rPr>
        <w:t xml:space="preserve">. </w:t>
      </w:r>
    </w:p>
    <w:p w14:paraId="55A4863E" w14:textId="1A6AB84C" w:rsidR="00545890" w:rsidRPr="00AA3630" w:rsidRDefault="00545890" w:rsidP="0099573F">
      <w:pPr>
        <w:shd w:val="clear" w:color="auto" w:fill="E2EFD9" w:themeFill="accent6" w:themeFillTint="33"/>
        <w:spacing w:before="0" w:line="276" w:lineRule="auto"/>
        <w:jc w:val="both"/>
        <w:rPr>
          <w:rFonts w:cstheme="minorHAnsi"/>
        </w:rPr>
      </w:pPr>
      <w:r w:rsidRPr="00AA3630">
        <w:rPr>
          <w:rFonts w:cstheme="minorHAnsi"/>
        </w:rPr>
        <w:t>In response to the</w:t>
      </w:r>
      <w:r w:rsidR="00C53D83">
        <w:rPr>
          <w:rFonts w:cstheme="minorHAnsi"/>
        </w:rPr>
        <w:t xml:space="preserve"> frequent </w:t>
      </w:r>
      <w:r w:rsidRPr="00AA3630">
        <w:rPr>
          <w:rFonts w:cstheme="minorHAnsi"/>
        </w:rPr>
        <w:t xml:space="preserve">attacks by tigers, community members launched a protest demanding protection from wildlife. </w:t>
      </w:r>
      <w:r w:rsidR="00FC3E2D">
        <w:rPr>
          <w:rFonts w:cstheme="minorHAnsi"/>
        </w:rPr>
        <w:t>To</w:t>
      </w:r>
      <w:r w:rsidRPr="00AA3630">
        <w:rPr>
          <w:rFonts w:cstheme="minorHAnsi"/>
        </w:rPr>
        <w:t xml:space="preserve"> diffus</w:t>
      </w:r>
      <w:r w:rsidR="00FC3E2D">
        <w:rPr>
          <w:rFonts w:cstheme="minorHAnsi"/>
        </w:rPr>
        <w:t>e</w:t>
      </w:r>
      <w:r w:rsidRPr="00AA3630">
        <w:rPr>
          <w:rFonts w:cstheme="minorHAnsi"/>
        </w:rPr>
        <w:t xml:space="preserve"> the protest, police fire</w:t>
      </w:r>
      <w:r w:rsidR="00C53D83">
        <w:rPr>
          <w:rFonts w:cstheme="minorHAnsi"/>
        </w:rPr>
        <w:t>d on the crowd</w:t>
      </w:r>
      <w:r w:rsidRPr="00AA3630">
        <w:rPr>
          <w:rFonts w:cstheme="minorHAnsi"/>
        </w:rPr>
        <w:t xml:space="preserve">, resulting in the death of </w:t>
      </w:r>
      <w:r w:rsidR="00FC3E2D">
        <w:rPr>
          <w:rFonts w:cstheme="minorHAnsi"/>
        </w:rPr>
        <w:t>a young woman</w:t>
      </w:r>
      <w:r w:rsidR="00355046">
        <w:rPr>
          <w:rFonts w:cstheme="minorHAnsi"/>
        </w:rPr>
        <w:t>. H</w:t>
      </w:r>
      <w:r w:rsidRPr="00AA3630">
        <w:rPr>
          <w:rFonts w:cstheme="minorHAnsi"/>
        </w:rPr>
        <w:t>er siblings and several other people from the community sustained gunshot injuries</w:t>
      </w:r>
      <w:r w:rsidRPr="00AA3630">
        <w:rPr>
          <w:rFonts w:eastAsia="Calibri Light" w:cstheme="minorHAnsi"/>
          <w:color w:val="000000"/>
        </w:rPr>
        <w:t>.</w:t>
      </w:r>
      <w:r w:rsidRPr="00AA3630">
        <w:rPr>
          <w:rStyle w:val="FootnoteReference"/>
          <w:rFonts w:eastAsia="Calibri Light" w:cstheme="minorHAnsi"/>
          <w:color w:val="000000"/>
        </w:rPr>
        <w:footnoteReference w:id="6"/>
      </w:r>
    </w:p>
    <w:p w14:paraId="19B3AEE0" w14:textId="7A27EBAA" w:rsidR="0009334A" w:rsidRPr="00EB6BCA" w:rsidRDefault="0009334A" w:rsidP="0099573F">
      <w:pPr>
        <w:shd w:val="clear" w:color="auto" w:fill="E2EFD9" w:themeFill="accent6" w:themeFillTint="33"/>
        <w:spacing w:before="0" w:line="276" w:lineRule="auto"/>
        <w:jc w:val="both"/>
        <w:rPr>
          <w:lang w:val="en-US" w:eastAsia="zh-CN"/>
        </w:rPr>
      </w:pPr>
      <w:r w:rsidRPr="00EB6BCA">
        <w:rPr>
          <w:lang w:val="en-US" w:eastAsia="zh-CN"/>
        </w:rPr>
        <w:t xml:space="preserve">Overall, these issues </w:t>
      </w:r>
      <w:r w:rsidR="001857CC">
        <w:rPr>
          <w:lang w:val="en-US" w:eastAsia="zh-CN"/>
        </w:rPr>
        <w:t>are common</w:t>
      </w:r>
      <w:r w:rsidR="00EB6BCA" w:rsidRPr="00EB6BCA">
        <w:rPr>
          <w:lang w:val="en-US" w:eastAsia="zh-CN"/>
        </w:rPr>
        <w:t xml:space="preserve"> around </w:t>
      </w:r>
      <w:r w:rsidR="00343208">
        <w:rPr>
          <w:lang w:val="en-US" w:eastAsia="zh-CN"/>
        </w:rPr>
        <w:t xml:space="preserve">many </w:t>
      </w:r>
      <w:r w:rsidR="00A13EC0">
        <w:rPr>
          <w:lang w:val="en-US" w:eastAsia="zh-CN"/>
        </w:rPr>
        <w:t>n</w:t>
      </w:r>
      <w:r w:rsidR="00EB6BCA" w:rsidRPr="00EB6BCA">
        <w:rPr>
          <w:lang w:val="en-US" w:eastAsia="zh-CN"/>
        </w:rPr>
        <w:t>ational parks</w:t>
      </w:r>
      <w:r w:rsidR="00343208">
        <w:rPr>
          <w:lang w:val="en-US" w:eastAsia="zh-CN"/>
        </w:rPr>
        <w:t xml:space="preserve"> in Nepal</w:t>
      </w:r>
      <w:r w:rsidR="00EB6BCA" w:rsidRPr="00EB6BCA">
        <w:rPr>
          <w:lang w:val="en-US" w:eastAsia="zh-CN"/>
        </w:rPr>
        <w:t xml:space="preserve">, as, </w:t>
      </w:r>
      <w:r w:rsidR="001857CC">
        <w:rPr>
          <w:lang w:val="en-US" w:eastAsia="zh-CN"/>
        </w:rPr>
        <w:t>i</w:t>
      </w:r>
      <w:r w:rsidR="001857CC" w:rsidRPr="00EB6BCA">
        <w:rPr>
          <w:lang w:val="en-US" w:eastAsia="zh-CN"/>
        </w:rPr>
        <w:t xml:space="preserve">n </w:t>
      </w:r>
      <w:r w:rsidRPr="00EB6BCA">
        <w:rPr>
          <w:lang w:val="en-US" w:eastAsia="zh-CN"/>
        </w:rPr>
        <w:t>the last three fiscal years, </w:t>
      </w:r>
      <w:bookmarkStart w:id="53" w:name="_Hlk208929230"/>
      <w:r w:rsidRPr="00EB6BCA">
        <w:rPr>
          <w:lang w:val="en-US" w:eastAsia="zh-CN"/>
        </w:rPr>
        <w:t>62 people have died</w:t>
      </w:r>
      <w:bookmarkEnd w:id="53"/>
      <w:r w:rsidRPr="00EB6BCA">
        <w:rPr>
          <w:lang w:val="en-US" w:eastAsia="zh-CN"/>
        </w:rPr>
        <w:t> in 104 tiger attacks reported inside national parks and buffer zones</w:t>
      </w:r>
      <w:r w:rsidR="003319CB">
        <w:rPr>
          <w:lang w:val="en-US" w:eastAsia="zh-CN"/>
        </w:rPr>
        <w:t xml:space="preserve"> in Nepal</w:t>
      </w:r>
      <w:r w:rsidR="00EB6BCA" w:rsidRPr="00EB6BCA">
        <w:rPr>
          <w:lang w:val="en-US" w:eastAsia="zh-CN"/>
        </w:rPr>
        <w:t>.</w:t>
      </w:r>
      <w:r w:rsidR="00EB6BCA" w:rsidRPr="00EB6BCA">
        <w:rPr>
          <w:rStyle w:val="FootnoteReference"/>
          <w:lang w:val="en-US" w:eastAsia="zh-CN"/>
        </w:rPr>
        <w:footnoteReference w:id="7"/>
      </w:r>
      <w:r w:rsidRPr="00EB6BCA">
        <w:rPr>
          <w:lang w:val="en-US" w:eastAsia="zh-CN"/>
        </w:rPr>
        <w:t xml:space="preserve"> </w:t>
      </w:r>
    </w:p>
    <w:p w14:paraId="6845B10E" w14:textId="293D81AF" w:rsidR="001456A5" w:rsidRDefault="007155C1" w:rsidP="0099573F">
      <w:pPr>
        <w:tabs>
          <w:tab w:val="num" w:pos="720"/>
        </w:tabs>
        <w:spacing w:before="0" w:line="276" w:lineRule="auto"/>
        <w:jc w:val="both"/>
        <w:rPr>
          <w:lang w:val="en-US" w:eastAsia="zh-CN"/>
        </w:rPr>
      </w:pPr>
      <w:r>
        <w:rPr>
          <w:lang w:val="en-US" w:eastAsia="zh-CN"/>
        </w:rPr>
        <w:t>P</w:t>
      </w:r>
      <w:r w:rsidR="00765C82">
        <w:rPr>
          <w:lang w:val="en-US" w:eastAsia="zh-CN"/>
        </w:rPr>
        <w:t>articipant</w:t>
      </w:r>
      <w:r>
        <w:rPr>
          <w:lang w:val="en-US" w:eastAsia="zh-CN"/>
        </w:rPr>
        <w:t xml:space="preserve">s </w:t>
      </w:r>
      <w:r w:rsidR="00765C82">
        <w:rPr>
          <w:lang w:val="en-US" w:eastAsia="zh-CN"/>
        </w:rPr>
        <w:t xml:space="preserve">noted that human-wildlife conflict is </w:t>
      </w:r>
      <w:r w:rsidR="001456A5">
        <w:rPr>
          <w:lang w:val="en-US" w:eastAsia="zh-CN"/>
        </w:rPr>
        <w:t xml:space="preserve">often </w:t>
      </w:r>
      <w:r w:rsidR="00765C82">
        <w:rPr>
          <w:lang w:val="en-US" w:eastAsia="zh-CN"/>
        </w:rPr>
        <w:t xml:space="preserve">related to mismanagement of animals and </w:t>
      </w:r>
      <w:r w:rsidR="00A02472">
        <w:rPr>
          <w:lang w:val="en-US" w:eastAsia="zh-CN"/>
        </w:rPr>
        <w:t xml:space="preserve">poor </w:t>
      </w:r>
      <w:r w:rsidR="00765C82">
        <w:rPr>
          <w:lang w:val="en-US" w:eastAsia="zh-CN"/>
        </w:rPr>
        <w:t>spatial planning.</w:t>
      </w:r>
      <w:r w:rsidR="00F266C8">
        <w:rPr>
          <w:lang w:val="en-US" w:eastAsia="zh-CN"/>
        </w:rPr>
        <w:t xml:space="preserve"> </w:t>
      </w:r>
      <w:r w:rsidR="00765C82">
        <w:rPr>
          <w:lang w:val="en-US" w:eastAsia="zh-CN"/>
        </w:rPr>
        <w:t xml:space="preserve">The term “conflict” can imply that the animals are the aggressors, but this is not the case. </w:t>
      </w:r>
      <w:r w:rsidR="00B854DF">
        <w:rPr>
          <w:lang w:val="en-US" w:eastAsia="zh-CN"/>
        </w:rPr>
        <w:t xml:space="preserve">An example was shared from </w:t>
      </w:r>
      <w:r w:rsidR="00770FC5">
        <w:rPr>
          <w:lang w:val="en-US" w:eastAsia="zh-CN"/>
        </w:rPr>
        <w:t>India</w:t>
      </w:r>
      <w:r w:rsidR="00B854DF">
        <w:rPr>
          <w:lang w:val="en-US" w:eastAsia="zh-CN"/>
        </w:rPr>
        <w:t>, where an elephant walks</w:t>
      </w:r>
      <w:r w:rsidR="00CA3782">
        <w:rPr>
          <w:lang w:val="en-US" w:eastAsia="zh-CN"/>
        </w:rPr>
        <w:t xml:space="preserve"> down</w:t>
      </w:r>
      <w:r w:rsidR="00B854DF">
        <w:rPr>
          <w:lang w:val="en-US" w:eastAsia="zh-CN"/>
        </w:rPr>
        <w:t xml:space="preserve"> </w:t>
      </w:r>
      <w:r w:rsidR="00C30BD0">
        <w:rPr>
          <w:lang w:val="en-US" w:eastAsia="zh-CN"/>
        </w:rPr>
        <w:t xml:space="preserve">the same </w:t>
      </w:r>
      <w:r w:rsidR="00B854DF">
        <w:rPr>
          <w:lang w:val="en-US" w:eastAsia="zh-CN"/>
        </w:rPr>
        <w:t xml:space="preserve">road </w:t>
      </w:r>
      <w:r w:rsidR="00C30BD0">
        <w:rPr>
          <w:lang w:val="en-US" w:eastAsia="zh-CN"/>
        </w:rPr>
        <w:t>every</w:t>
      </w:r>
      <w:r w:rsidR="00B854DF">
        <w:rPr>
          <w:lang w:val="en-US" w:eastAsia="zh-CN"/>
        </w:rPr>
        <w:t xml:space="preserve"> evening, and the local people block the road during that time. As such, space and time can be organized around animals, and spatial planning should consider </w:t>
      </w:r>
      <w:r w:rsidR="00723233">
        <w:rPr>
          <w:lang w:val="en-US" w:eastAsia="zh-CN"/>
        </w:rPr>
        <w:t xml:space="preserve">ILK of </w:t>
      </w:r>
      <w:r w:rsidR="00B854DF">
        <w:rPr>
          <w:lang w:val="en-US" w:eastAsia="zh-CN"/>
        </w:rPr>
        <w:t>animal movements.</w:t>
      </w:r>
    </w:p>
    <w:p w14:paraId="1CC94DED" w14:textId="2A27FC26" w:rsidR="00576DC2" w:rsidRDefault="00E16C6B" w:rsidP="0099573F">
      <w:pPr>
        <w:tabs>
          <w:tab w:val="num" w:pos="720"/>
        </w:tabs>
        <w:spacing w:before="0" w:line="276" w:lineRule="auto"/>
        <w:jc w:val="both"/>
        <w:rPr>
          <w:lang w:val="en-US" w:eastAsia="zh-CN"/>
        </w:rPr>
      </w:pPr>
      <w:r>
        <w:rPr>
          <w:lang w:val="en-US" w:eastAsia="zh-CN"/>
        </w:rPr>
        <w:lastRenderedPageBreak/>
        <w:t xml:space="preserve">Participants also discussed spatial planning relating to industrial development. </w:t>
      </w:r>
      <w:r w:rsidR="007933FE">
        <w:rPr>
          <w:lang w:val="en-US" w:eastAsia="zh-CN"/>
        </w:rPr>
        <w:t xml:space="preserve">A participant explained that </w:t>
      </w:r>
      <w:r w:rsidR="00765C82" w:rsidRPr="00E60A8B">
        <w:rPr>
          <w:lang w:val="en-US" w:eastAsia="zh-CN"/>
        </w:rPr>
        <w:t xml:space="preserve">in </w:t>
      </w:r>
      <w:r w:rsidR="00765C82">
        <w:rPr>
          <w:lang w:val="en-US" w:eastAsia="zh-CN"/>
        </w:rPr>
        <w:t xml:space="preserve">Kerala, </w:t>
      </w:r>
      <w:r>
        <w:rPr>
          <w:lang w:val="en-US" w:eastAsia="zh-CN"/>
        </w:rPr>
        <w:t xml:space="preserve">India, </w:t>
      </w:r>
      <w:r w:rsidR="00765C82">
        <w:rPr>
          <w:lang w:val="en-US" w:eastAsia="zh-CN"/>
        </w:rPr>
        <w:t>planners usually</w:t>
      </w:r>
      <w:r w:rsidR="00765C82" w:rsidRPr="00E60A8B">
        <w:rPr>
          <w:lang w:val="en-US" w:eastAsia="zh-CN"/>
        </w:rPr>
        <w:t xml:space="preserve"> do not </w:t>
      </w:r>
      <w:r w:rsidR="00765C82">
        <w:rPr>
          <w:lang w:val="en-US" w:eastAsia="zh-CN"/>
        </w:rPr>
        <w:t>consider</w:t>
      </w:r>
      <w:r w:rsidR="00765C82" w:rsidRPr="00E60A8B">
        <w:rPr>
          <w:lang w:val="en-US" w:eastAsia="zh-CN"/>
        </w:rPr>
        <w:t xml:space="preserve"> Indigenous knowledge</w:t>
      </w:r>
      <w:r w:rsidRPr="00E16C6B">
        <w:rPr>
          <w:lang w:val="en-US" w:eastAsia="zh-CN"/>
        </w:rPr>
        <w:t xml:space="preserve"> </w:t>
      </w:r>
      <w:r w:rsidRPr="00E60A8B">
        <w:rPr>
          <w:lang w:val="en-US" w:eastAsia="zh-CN"/>
        </w:rPr>
        <w:t>when building roads</w:t>
      </w:r>
      <w:r w:rsidR="00765C82">
        <w:rPr>
          <w:lang w:val="en-US" w:eastAsia="zh-CN"/>
        </w:rPr>
        <w:t xml:space="preserve">, and as a result they build the roads over the trails used by elephants. Local people know the trails </w:t>
      </w:r>
      <w:r w:rsidR="00765C82" w:rsidRPr="00E60A8B">
        <w:rPr>
          <w:lang w:val="en-US" w:eastAsia="zh-CN"/>
        </w:rPr>
        <w:t xml:space="preserve">of </w:t>
      </w:r>
      <w:r>
        <w:rPr>
          <w:lang w:val="en-US" w:eastAsia="zh-CN"/>
        </w:rPr>
        <w:t xml:space="preserve">the </w:t>
      </w:r>
      <w:proofErr w:type="gramStart"/>
      <w:r>
        <w:rPr>
          <w:lang w:val="en-US" w:eastAsia="zh-CN"/>
        </w:rPr>
        <w:t>animals</w:t>
      </w:r>
      <w:r w:rsidR="00765C82" w:rsidRPr="00E60A8B">
        <w:rPr>
          <w:lang w:val="en-US" w:eastAsia="zh-CN"/>
        </w:rPr>
        <w:t xml:space="preserve">, </w:t>
      </w:r>
      <w:r w:rsidR="00765C82">
        <w:rPr>
          <w:lang w:val="en-US" w:eastAsia="zh-CN"/>
        </w:rPr>
        <w:t>and</w:t>
      </w:r>
      <w:proofErr w:type="gramEnd"/>
      <w:r w:rsidR="00765C82">
        <w:rPr>
          <w:lang w:val="en-US" w:eastAsia="zh-CN"/>
        </w:rPr>
        <w:t xml:space="preserve"> would have been able to advise the planners to use other routes for the roads. </w:t>
      </w:r>
      <w:r w:rsidR="00990A32">
        <w:rPr>
          <w:lang w:val="en-US" w:eastAsia="zh-CN"/>
        </w:rPr>
        <w:t xml:space="preserve">There are </w:t>
      </w:r>
      <w:r w:rsidR="003C5C6F">
        <w:rPr>
          <w:lang w:val="en-US" w:eastAsia="zh-CN"/>
        </w:rPr>
        <w:t xml:space="preserve">other </w:t>
      </w:r>
      <w:r w:rsidR="00990A32">
        <w:rPr>
          <w:lang w:val="en-US" w:eastAsia="zh-CN"/>
        </w:rPr>
        <w:t xml:space="preserve">challenges, </w:t>
      </w:r>
      <w:r w:rsidR="00FA026F">
        <w:rPr>
          <w:lang w:val="en-US" w:eastAsia="zh-CN"/>
        </w:rPr>
        <w:t>for example the</w:t>
      </w:r>
      <w:r w:rsidR="00990A32">
        <w:rPr>
          <w:lang w:val="en-US" w:eastAsia="zh-CN"/>
        </w:rPr>
        <w:t xml:space="preserve"> constr</w:t>
      </w:r>
      <w:r w:rsidR="003C5C6F">
        <w:rPr>
          <w:lang w:val="en-US" w:eastAsia="zh-CN"/>
        </w:rPr>
        <w:t>u</w:t>
      </w:r>
      <w:r w:rsidR="00990A32">
        <w:rPr>
          <w:lang w:val="en-US" w:eastAsia="zh-CN"/>
        </w:rPr>
        <w:t xml:space="preserve">ction of ports and </w:t>
      </w:r>
      <w:proofErr w:type="spellStart"/>
      <w:r w:rsidR="00990A32">
        <w:rPr>
          <w:lang w:val="en-US" w:eastAsia="zh-CN"/>
        </w:rPr>
        <w:t>harbours</w:t>
      </w:r>
      <w:proofErr w:type="spellEnd"/>
      <w:r w:rsidR="00092BD7">
        <w:rPr>
          <w:lang w:val="en-US" w:eastAsia="zh-CN"/>
        </w:rPr>
        <w:t>,</w:t>
      </w:r>
      <w:r w:rsidR="00990A32">
        <w:rPr>
          <w:lang w:val="en-US" w:eastAsia="zh-CN"/>
        </w:rPr>
        <w:t xml:space="preserve"> without </w:t>
      </w:r>
      <w:r w:rsidR="00FA026F">
        <w:rPr>
          <w:lang w:val="en-US" w:eastAsia="zh-CN"/>
        </w:rPr>
        <w:t xml:space="preserve">consideration of </w:t>
      </w:r>
      <w:r w:rsidR="003C5C6F">
        <w:rPr>
          <w:lang w:val="en-US" w:eastAsia="zh-CN"/>
        </w:rPr>
        <w:t>ILK</w:t>
      </w:r>
      <w:r w:rsidR="00FA026F">
        <w:rPr>
          <w:lang w:val="en-US" w:eastAsia="zh-CN"/>
        </w:rPr>
        <w:t>, which had led</w:t>
      </w:r>
      <w:r w:rsidR="003C5C6F">
        <w:rPr>
          <w:lang w:val="en-US" w:eastAsia="zh-CN"/>
        </w:rPr>
        <w:t xml:space="preserve"> to people</w:t>
      </w:r>
      <w:r w:rsidR="00990A32" w:rsidRPr="00E60A8B">
        <w:rPr>
          <w:lang w:val="en-US" w:eastAsia="zh-CN"/>
        </w:rPr>
        <w:t xml:space="preserve"> </w:t>
      </w:r>
      <w:r w:rsidR="00990A32">
        <w:rPr>
          <w:lang w:val="en-US" w:eastAsia="zh-CN"/>
        </w:rPr>
        <w:t xml:space="preserve">being </w:t>
      </w:r>
      <w:r w:rsidR="00990A32" w:rsidRPr="00E60A8B">
        <w:rPr>
          <w:lang w:val="en-US" w:eastAsia="zh-CN"/>
        </w:rPr>
        <w:t>killed during mon</w:t>
      </w:r>
      <w:r w:rsidR="00990A32">
        <w:rPr>
          <w:lang w:val="en-US" w:eastAsia="zh-CN"/>
        </w:rPr>
        <w:t>s</w:t>
      </w:r>
      <w:r w:rsidR="00990A32" w:rsidRPr="00E60A8B">
        <w:rPr>
          <w:lang w:val="en-US" w:eastAsia="zh-CN"/>
        </w:rPr>
        <w:t>oon season</w:t>
      </w:r>
      <w:r w:rsidR="00990A32">
        <w:rPr>
          <w:lang w:val="en-US" w:eastAsia="zh-CN"/>
        </w:rPr>
        <w:t>.</w:t>
      </w:r>
      <w:r w:rsidR="00BE4AD6">
        <w:rPr>
          <w:lang w:val="en-US" w:eastAsia="zh-CN"/>
        </w:rPr>
        <w:t xml:space="preserve"> </w:t>
      </w:r>
    </w:p>
    <w:p w14:paraId="418CEABA" w14:textId="776F2735" w:rsidR="005974F6" w:rsidRPr="00127855" w:rsidRDefault="005974F6" w:rsidP="0099573F">
      <w:pPr>
        <w:tabs>
          <w:tab w:val="num" w:pos="720"/>
        </w:tabs>
        <w:spacing w:before="0" w:line="276" w:lineRule="auto"/>
        <w:jc w:val="both"/>
        <w:rPr>
          <w:lang w:val="en-US" w:eastAsia="zh-CN"/>
        </w:rPr>
      </w:pPr>
      <w:r>
        <w:rPr>
          <w:lang w:val="en-US" w:eastAsia="zh-CN"/>
        </w:rPr>
        <w:t xml:space="preserve">Participants also noted that in terms of community planning, a lack of consideration of ILK can lead to negative results. A participant from Mexico shared the example of a village that was moved by the authorities to a new location, which then flooded. Eventually the community was restored to its original </w:t>
      </w:r>
      <w:r w:rsidR="004C3BA3">
        <w:rPr>
          <w:lang w:val="en-US" w:eastAsia="zh-CN"/>
        </w:rPr>
        <w:t xml:space="preserve">pre-colonial </w:t>
      </w:r>
      <w:r>
        <w:rPr>
          <w:lang w:val="en-US" w:eastAsia="zh-CN"/>
        </w:rPr>
        <w:t>location, which the people had chosen long ago as it was safe</w:t>
      </w:r>
      <w:r w:rsidR="00A54010">
        <w:rPr>
          <w:lang w:val="en-US" w:eastAsia="zh-CN"/>
        </w:rPr>
        <w:t xml:space="preserve"> from floods</w:t>
      </w:r>
      <w:r>
        <w:rPr>
          <w:lang w:val="en-US" w:eastAsia="zh-CN"/>
        </w:rPr>
        <w:t>.</w:t>
      </w:r>
    </w:p>
    <w:p w14:paraId="0E5F4EA3" w14:textId="2A228490" w:rsidR="00C10FBC" w:rsidRDefault="00C10FBC" w:rsidP="00910109">
      <w:pPr>
        <w:pStyle w:val="Heading2"/>
      </w:pPr>
      <w:bookmarkStart w:id="54" w:name="_Toc216198444"/>
      <w:r>
        <w:t>Engagement in formal spatial planning processes</w:t>
      </w:r>
      <w:bookmarkEnd w:id="54"/>
    </w:p>
    <w:p w14:paraId="1A81575F" w14:textId="2C0EE636" w:rsidR="00FC0894" w:rsidRPr="00FC0894" w:rsidRDefault="00FC0894" w:rsidP="00085D94">
      <w:pPr>
        <w:spacing w:before="0" w:line="276" w:lineRule="auto"/>
        <w:jc w:val="both"/>
        <w:rPr>
          <w:lang w:val="en-US" w:eastAsia="zh-CN"/>
        </w:rPr>
      </w:pPr>
      <w:r>
        <w:rPr>
          <w:lang w:val="en-US" w:eastAsia="zh-CN"/>
        </w:rPr>
        <w:t>Participants highlight</w:t>
      </w:r>
      <w:r w:rsidR="009C656D">
        <w:rPr>
          <w:lang w:val="en-US" w:eastAsia="zh-CN"/>
        </w:rPr>
        <w:t>ed</w:t>
      </w:r>
      <w:r>
        <w:rPr>
          <w:lang w:val="en-US" w:eastAsia="zh-CN"/>
        </w:rPr>
        <w:t xml:space="preserve"> </w:t>
      </w:r>
      <w:r w:rsidR="006A2AC3">
        <w:rPr>
          <w:lang w:val="en-US" w:eastAsia="zh-CN"/>
        </w:rPr>
        <w:t xml:space="preserve">that there are </w:t>
      </w:r>
      <w:r>
        <w:rPr>
          <w:lang w:val="en-US" w:eastAsia="zh-CN"/>
        </w:rPr>
        <w:t>positive examples</w:t>
      </w:r>
      <w:r w:rsidR="006B796F">
        <w:rPr>
          <w:lang w:val="en-US" w:eastAsia="zh-CN"/>
        </w:rPr>
        <w:t xml:space="preserve"> that</w:t>
      </w:r>
      <w:r w:rsidR="00D72B51">
        <w:rPr>
          <w:lang w:val="en-US" w:eastAsia="zh-CN"/>
        </w:rPr>
        <w:t xml:space="preserve"> demonstrate how </w:t>
      </w:r>
      <w:r w:rsidR="00D610C7">
        <w:rPr>
          <w:lang w:val="en-US" w:eastAsia="zh-CN"/>
        </w:rPr>
        <w:t>Indigenous</w:t>
      </w:r>
      <w:r w:rsidR="00D72B51">
        <w:rPr>
          <w:lang w:val="en-US" w:eastAsia="zh-CN"/>
        </w:rPr>
        <w:t xml:space="preserve"> </w:t>
      </w:r>
      <w:r w:rsidR="006B796F">
        <w:rPr>
          <w:lang w:val="en-US" w:eastAsia="zh-CN"/>
        </w:rPr>
        <w:t>P</w:t>
      </w:r>
      <w:r w:rsidR="00D72B51">
        <w:rPr>
          <w:lang w:val="en-US" w:eastAsia="zh-CN"/>
        </w:rPr>
        <w:t xml:space="preserve">eoples and </w:t>
      </w:r>
      <w:r w:rsidR="00D610C7">
        <w:rPr>
          <w:lang w:val="en-US" w:eastAsia="zh-CN"/>
        </w:rPr>
        <w:t>local</w:t>
      </w:r>
      <w:r w:rsidR="00D72B51">
        <w:rPr>
          <w:lang w:val="en-US" w:eastAsia="zh-CN"/>
        </w:rPr>
        <w:t xml:space="preserve"> communities</w:t>
      </w:r>
      <w:r w:rsidR="006B796F">
        <w:rPr>
          <w:lang w:val="en-US" w:eastAsia="zh-CN"/>
        </w:rPr>
        <w:t xml:space="preserve"> and governments have collaborated around</w:t>
      </w:r>
      <w:r w:rsidR="00D72B51">
        <w:rPr>
          <w:lang w:val="en-US" w:eastAsia="zh-CN"/>
        </w:rPr>
        <w:t xml:space="preserve"> formal planning processes</w:t>
      </w:r>
      <w:r w:rsidR="006B796F">
        <w:rPr>
          <w:lang w:val="en-US" w:eastAsia="zh-CN"/>
        </w:rPr>
        <w:t xml:space="preserve">, and where control </w:t>
      </w:r>
      <w:r w:rsidR="006A2AC3">
        <w:rPr>
          <w:lang w:val="en-US" w:eastAsia="zh-CN"/>
        </w:rPr>
        <w:t xml:space="preserve">or management responsibilities </w:t>
      </w:r>
      <w:r w:rsidR="006B796F">
        <w:rPr>
          <w:lang w:val="en-US" w:eastAsia="zh-CN"/>
        </w:rPr>
        <w:t>ha</w:t>
      </w:r>
      <w:r w:rsidR="00CE6D0B">
        <w:rPr>
          <w:lang w:val="en-US" w:eastAsia="zh-CN"/>
        </w:rPr>
        <w:t>ve</w:t>
      </w:r>
      <w:r w:rsidR="006B796F">
        <w:rPr>
          <w:lang w:val="en-US" w:eastAsia="zh-CN"/>
        </w:rPr>
        <w:t xml:space="preserve"> been </w:t>
      </w:r>
      <w:r w:rsidR="006A2AC3">
        <w:rPr>
          <w:lang w:val="en-US" w:eastAsia="zh-CN"/>
        </w:rPr>
        <w:t xml:space="preserve">shared or </w:t>
      </w:r>
      <w:r w:rsidR="006B796F">
        <w:rPr>
          <w:lang w:val="en-US" w:eastAsia="zh-CN"/>
        </w:rPr>
        <w:t>passed to commun</w:t>
      </w:r>
      <w:r w:rsidR="009C656D">
        <w:rPr>
          <w:lang w:val="en-US" w:eastAsia="zh-CN"/>
        </w:rPr>
        <w:t>i</w:t>
      </w:r>
      <w:r w:rsidR="006B796F">
        <w:rPr>
          <w:lang w:val="en-US" w:eastAsia="zh-CN"/>
        </w:rPr>
        <w:t>ties</w:t>
      </w:r>
      <w:r w:rsidR="009C656D">
        <w:rPr>
          <w:lang w:val="en-US" w:eastAsia="zh-CN"/>
        </w:rPr>
        <w:t xml:space="preserve">. </w:t>
      </w:r>
      <w:r w:rsidR="006A2AC3">
        <w:rPr>
          <w:lang w:val="en-US" w:eastAsia="zh-CN"/>
        </w:rPr>
        <w:t>They</w:t>
      </w:r>
      <w:r>
        <w:rPr>
          <w:lang w:val="en-US" w:eastAsia="zh-CN"/>
        </w:rPr>
        <w:t xml:space="preserve"> </w:t>
      </w:r>
      <w:r w:rsidR="009C656D">
        <w:rPr>
          <w:lang w:val="en-US" w:eastAsia="zh-CN"/>
        </w:rPr>
        <w:t>emphasized that it will be important for the assessment to</w:t>
      </w:r>
      <w:r w:rsidR="006A2AC3">
        <w:rPr>
          <w:lang w:val="en-US" w:eastAsia="zh-CN"/>
        </w:rPr>
        <w:t xml:space="preserve"> </w:t>
      </w:r>
      <w:r w:rsidR="00C72959">
        <w:rPr>
          <w:lang w:val="en-US" w:eastAsia="zh-CN"/>
        </w:rPr>
        <w:t>highlight these, as they provide models and lessons that could be further developed in different parts of the world.</w:t>
      </w:r>
    </w:p>
    <w:p w14:paraId="1BE880BA" w14:textId="3E53D352" w:rsidR="00CC62B3" w:rsidRPr="00CB2F1B" w:rsidRDefault="00CC62B3" w:rsidP="001C6291">
      <w:pPr>
        <w:shd w:val="clear" w:color="auto" w:fill="E2EFD9" w:themeFill="accent6" w:themeFillTint="33"/>
        <w:spacing w:before="0" w:after="0" w:line="276" w:lineRule="auto"/>
        <w:rPr>
          <w:i/>
          <w:iCs/>
          <w:lang w:val="en-US"/>
        </w:rPr>
      </w:pPr>
      <w:r w:rsidRPr="00CB2F1B">
        <w:rPr>
          <w:i/>
          <w:iCs/>
          <w:lang w:val="en-US"/>
        </w:rPr>
        <w:t>Example</w:t>
      </w:r>
    </w:p>
    <w:p w14:paraId="7E8A154F" w14:textId="2D400E83" w:rsidR="007C1438" w:rsidRPr="00CB2F1B" w:rsidRDefault="004002B9" w:rsidP="0099573F">
      <w:pPr>
        <w:shd w:val="clear" w:color="auto" w:fill="E2EFD9" w:themeFill="accent6" w:themeFillTint="33"/>
        <w:tabs>
          <w:tab w:val="num" w:pos="1440"/>
        </w:tabs>
        <w:spacing w:before="0" w:line="276" w:lineRule="auto"/>
        <w:jc w:val="both"/>
        <w:rPr>
          <w:lang w:val="en-US"/>
        </w:rPr>
      </w:pPr>
      <w:proofErr w:type="spellStart"/>
      <w:r w:rsidRPr="00CB2F1B">
        <w:t>Bikin</w:t>
      </w:r>
      <w:proofErr w:type="spellEnd"/>
      <w:r w:rsidRPr="00CB2F1B">
        <w:t xml:space="preserve"> National Park in </w:t>
      </w:r>
      <w:r w:rsidRPr="004736B7">
        <w:rPr>
          <w:b/>
          <w:bCs/>
        </w:rPr>
        <w:t xml:space="preserve">Russia </w:t>
      </w:r>
      <w:r w:rsidR="00265AF7" w:rsidRPr="00CB2F1B">
        <w:t xml:space="preserve">was created to protect </w:t>
      </w:r>
      <w:r w:rsidR="00471808" w:rsidRPr="00CB2F1B">
        <w:rPr>
          <w:lang w:val="en-US"/>
        </w:rPr>
        <w:t>t</w:t>
      </w:r>
      <w:r w:rsidR="00471808" w:rsidRPr="00A64220">
        <w:rPr>
          <w:lang w:val="en-US"/>
        </w:rPr>
        <w:t xml:space="preserve">he </w:t>
      </w:r>
      <w:proofErr w:type="spellStart"/>
      <w:r w:rsidR="00471808" w:rsidRPr="00A64220">
        <w:rPr>
          <w:lang w:val="en-US"/>
        </w:rPr>
        <w:t>Bikin</w:t>
      </w:r>
      <w:proofErr w:type="spellEnd"/>
      <w:r w:rsidR="00471808" w:rsidRPr="00A64220">
        <w:rPr>
          <w:lang w:val="en-US"/>
        </w:rPr>
        <w:t xml:space="preserve"> River Valley</w:t>
      </w:r>
      <w:r w:rsidR="006151A5" w:rsidRPr="00CB2F1B">
        <w:rPr>
          <w:lang w:val="en-US"/>
        </w:rPr>
        <w:t xml:space="preserve">, which is </w:t>
      </w:r>
      <w:r w:rsidR="00471808" w:rsidRPr="00A64220">
        <w:rPr>
          <w:lang w:val="en-US"/>
        </w:rPr>
        <w:t>one of the last large intact tracts of temperate forest in the Northern Hemisphere</w:t>
      </w:r>
      <w:r w:rsidR="00471808" w:rsidRPr="00CB2F1B">
        <w:rPr>
          <w:lang w:val="en-US"/>
        </w:rPr>
        <w:t xml:space="preserve"> </w:t>
      </w:r>
      <w:r w:rsidR="00950A9D" w:rsidRPr="00CB2F1B">
        <w:rPr>
          <w:lang w:val="en-US"/>
        </w:rPr>
        <w:t xml:space="preserve">and habitat for species </w:t>
      </w:r>
      <w:r w:rsidR="006151A5" w:rsidRPr="00CB2F1B">
        <w:rPr>
          <w:lang w:val="en-US"/>
        </w:rPr>
        <w:t xml:space="preserve">including Amur </w:t>
      </w:r>
      <w:r w:rsidR="00471808" w:rsidRPr="00CB2F1B">
        <w:rPr>
          <w:lang w:val="en-US"/>
        </w:rPr>
        <w:t>tiger</w:t>
      </w:r>
      <w:r w:rsidR="006151A5" w:rsidRPr="00CB2F1B">
        <w:rPr>
          <w:lang w:val="en-US"/>
        </w:rPr>
        <w:t>s</w:t>
      </w:r>
      <w:r w:rsidR="00950A9D" w:rsidRPr="00CB2F1B">
        <w:rPr>
          <w:lang w:val="en-US"/>
        </w:rPr>
        <w:t>. It is also home</w:t>
      </w:r>
      <w:r w:rsidR="00950A9D" w:rsidRPr="00A64220">
        <w:rPr>
          <w:lang w:val="en-US"/>
        </w:rPr>
        <w:t xml:space="preserve"> to the </w:t>
      </w:r>
      <w:proofErr w:type="spellStart"/>
      <w:r w:rsidR="00950A9D" w:rsidRPr="00A64220">
        <w:rPr>
          <w:lang w:val="en-US"/>
        </w:rPr>
        <w:t>Udege</w:t>
      </w:r>
      <w:proofErr w:type="spellEnd"/>
      <w:r w:rsidR="00950A9D" w:rsidRPr="00A64220">
        <w:rPr>
          <w:lang w:val="en-US"/>
        </w:rPr>
        <w:t xml:space="preserve"> people</w:t>
      </w:r>
      <w:r w:rsidR="004910B5" w:rsidRPr="00CB2F1B">
        <w:rPr>
          <w:lang w:val="en-US"/>
        </w:rPr>
        <w:t xml:space="preserve">, who number around </w:t>
      </w:r>
      <w:r w:rsidR="00A64220" w:rsidRPr="00A64220">
        <w:rPr>
          <w:lang w:val="en-US"/>
        </w:rPr>
        <w:t>1</w:t>
      </w:r>
      <w:r w:rsidR="00AF4AFA">
        <w:rPr>
          <w:lang w:val="en-US"/>
        </w:rPr>
        <w:t>,</w:t>
      </w:r>
      <w:r w:rsidR="00A64220" w:rsidRPr="00A64220">
        <w:rPr>
          <w:lang w:val="en-US"/>
        </w:rPr>
        <w:t xml:space="preserve">450 </w:t>
      </w:r>
      <w:r w:rsidR="004910B5" w:rsidRPr="00CB2F1B">
        <w:rPr>
          <w:lang w:val="en-US"/>
        </w:rPr>
        <w:t>people across five</w:t>
      </w:r>
      <w:r w:rsidR="00A64220" w:rsidRPr="00A64220">
        <w:rPr>
          <w:lang w:val="en-US"/>
        </w:rPr>
        <w:t xml:space="preserve"> communities</w:t>
      </w:r>
      <w:r w:rsidR="00235A5E" w:rsidRPr="00CB2F1B">
        <w:rPr>
          <w:lang w:val="en-US"/>
        </w:rPr>
        <w:t xml:space="preserve">, speaking a local language from the </w:t>
      </w:r>
      <w:r w:rsidR="00A64220" w:rsidRPr="00A64220">
        <w:rPr>
          <w:lang w:val="en-US"/>
        </w:rPr>
        <w:t>Tungus (Altay) language family</w:t>
      </w:r>
      <w:r w:rsidR="00235A5E" w:rsidRPr="00CB2F1B">
        <w:rPr>
          <w:lang w:val="en-US"/>
        </w:rPr>
        <w:t xml:space="preserve">. In the past they were nomadic, but now </w:t>
      </w:r>
      <w:r w:rsidR="00AF4AFA">
        <w:rPr>
          <w:lang w:val="en-US"/>
        </w:rPr>
        <w:t xml:space="preserve">they are </w:t>
      </w:r>
      <w:r w:rsidR="00235A5E" w:rsidRPr="00CB2F1B">
        <w:rPr>
          <w:lang w:val="en-US"/>
        </w:rPr>
        <w:t>more settled into commun</w:t>
      </w:r>
      <w:r w:rsidR="006F5EAA" w:rsidRPr="00CB2F1B">
        <w:rPr>
          <w:lang w:val="en-US"/>
        </w:rPr>
        <w:t>i</w:t>
      </w:r>
      <w:r w:rsidR="00235A5E" w:rsidRPr="00CB2F1B">
        <w:rPr>
          <w:lang w:val="en-US"/>
        </w:rPr>
        <w:t xml:space="preserve">ties. They continue to practice </w:t>
      </w:r>
      <w:r w:rsidR="006F5EAA" w:rsidRPr="00CB2F1B">
        <w:rPr>
          <w:lang w:val="en-US"/>
        </w:rPr>
        <w:t>t</w:t>
      </w:r>
      <w:r w:rsidR="00A64220" w:rsidRPr="00A64220">
        <w:rPr>
          <w:lang w:val="en-US"/>
        </w:rPr>
        <w:t xml:space="preserve">raditional </w:t>
      </w:r>
      <w:r w:rsidR="00BE4AF3" w:rsidRPr="00A64220">
        <w:rPr>
          <w:lang w:val="en-US"/>
        </w:rPr>
        <w:t>lifestyles</w:t>
      </w:r>
      <w:r w:rsidR="006F5EAA" w:rsidRPr="00CB2F1B">
        <w:rPr>
          <w:lang w:val="en-US"/>
        </w:rPr>
        <w:t>, including h</w:t>
      </w:r>
      <w:r w:rsidR="00A64220" w:rsidRPr="00A64220">
        <w:rPr>
          <w:lang w:val="en-US"/>
        </w:rPr>
        <w:t>unting elk, deer, wild boar</w:t>
      </w:r>
      <w:r w:rsidR="009274B8" w:rsidRPr="00CB2F1B">
        <w:rPr>
          <w:lang w:val="en-US"/>
        </w:rPr>
        <w:t xml:space="preserve"> and</w:t>
      </w:r>
      <w:r w:rsidR="00A64220" w:rsidRPr="00A64220">
        <w:rPr>
          <w:lang w:val="en-US"/>
        </w:rPr>
        <w:t xml:space="preserve"> bear</w:t>
      </w:r>
      <w:r w:rsidR="006F5EAA" w:rsidRPr="00CB2F1B">
        <w:rPr>
          <w:lang w:val="en-US"/>
        </w:rPr>
        <w:t>, t</w:t>
      </w:r>
      <w:r w:rsidR="00A64220" w:rsidRPr="00A64220">
        <w:rPr>
          <w:lang w:val="en-US"/>
        </w:rPr>
        <w:t>rapping sable, min</w:t>
      </w:r>
      <w:r w:rsidR="009274B8" w:rsidRPr="00CB2F1B">
        <w:rPr>
          <w:lang w:val="en-US"/>
        </w:rPr>
        <w:t>k and</w:t>
      </w:r>
      <w:r w:rsidR="00A64220" w:rsidRPr="00A64220">
        <w:rPr>
          <w:lang w:val="en-US"/>
        </w:rPr>
        <w:t xml:space="preserve"> otter</w:t>
      </w:r>
      <w:r w:rsidR="009274B8" w:rsidRPr="00CB2F1B">
        <w:rPr>
          <w:lang w:val="en-US"/>
        </w:rPr>
        <w:t xml:space="preserve">, fishing for </w:t>
      </w:r>
      <w:r w:rsidR="00A64220" w:rsidRPr="00A64220">
        <w:rPr>
          <w:lang w:val="en-US"/>
        </w:rPr>
        <w:t>salmon</w:t>
      </w:r>
      <w:r w:rsidR="009274B8" w:rsidRPr="00CB2F1B">
        <w:rPr>
          <w:lang w:val="en-US"/>
        </w:rPr>
        <w:t xml:space="preserve"> and</w:t>
      </w:r>
      <w:r w:rsidR="00A64220" w:rsidRPr="00A64220">
        <w:rPr>
          <w:lang w:val="en-US"/>
        </w:rPr>
        <w:t xml:space="preserve"> </w:t>
      </w:r>
      <w:r w:rsidR="00172C77">
        <w:rPr>
          <w:lang w:val="en-US"/>
        </w:rPr>
        <w:t xml:space="preserve">other </w:t>
      </w:r>
      <w:r w:rsidR="00A64220" w:rsidRPr="00A64220">
        <w:rPr>
          <w:lang w:val="en-US"/>
        </w:rPr>
        <w:t>river fish</w:t>
      </w:r>
      <w:r w:rsidR="009274B8" w:rsidRPr="00CB2F1B">
        <w:rPr>
          <w:lang w:val="en-US"/>
        </w:rPr>
        <w:t>, and gathering of w</w:t>
      </w:r>
      <w:r w:rsidR="00A64220" w:rsidRPr="00A64220">
        <w:rPr>
          <w:lang w:val="en-US"/>
        </w:rPr>
        <w:t>ild plants</w:t>
      </w:r>
      <w:r w:rsidR="002632C8">
        <w:rPr>
          <w:lang w:val="en-US"/>
        </w:rPr>
        <w:t>,</w:t>
      </w:r>
      <w:r w:rsidR="009274B8" w:rsidRPr="00CB2F1B">
        <w:rPr>
          <w:lang w:val="en-US"/>
        </w:rPr>
        <w:t xml:space="preserve"> including </w:t>
      </w:r>
      <w:r w:rsidR="00A64220" w:rsidRPr="00A64220">
        <w:rPr>
          <w:lang w:val="en-US"/>
        </w:rPr>
        <w:t>berries, nuts, herbal grass, garlic</w:t>
      </w:r>
      <w:r w:rsidR="009274B8" w:rsidRPr="00CB2F1B">
        <w:rPr>
          <w:lang w:val="en-US"/>
        </w:rPr>
        <w:t xml:space="preserve"> and</w:t>
      </w:r>
      <w:r w:rsidR="00A64220" w:rsidRPr="00A64220">
        <w:rPr>
          <w:lang w:val="en-US"/>
        </w:rPr>
        <w:t xml:space="preserve"> fern</w:t>
      </w:r>
      <w:r w:rsidR="009274B8" w:rsidRPr="00CB2F1B">
        <w:rPr>
          <w:lang w:val="en-US"/>
        </w:rPr>
        <w:t>.</w:t>
      </w:r>
      <w:r w:rsidR="00796ABC" w:rsidRPr="00CB2F1B">
        <w:rPr>
          <w:lang w:val="en-US"/>
        </w:rPr>
        <w:t xml:space="preserve"> With the creation of the park, a</w:t>
      </w:r>
      <w:r w:rsidR="008B08C8" w:rsidRPr="008B08C8">
        <w:rPr>
          <w:lang w:val="en-US"/>
        </w:rPr>
        <w:t xml:space="preserve">pproximately </w:t>
      </w:r>
      <w:r w:rsidR="00172C77">
        <w:rPr>
          <w:lang w:val="en-US"/>
        </w:rPr>
        <w:t>two</w:t>
      </w:r>
      <w:r w:rsidR="008B08C8" w:rsidRPr="008B08C8">
        <w:rPr>
          <w:lang w:val="en-US"/>
        </w:rPr>
        <w:t xml:space="preserve"> million hectares of forest and biodiversity are protected.</w:t>
      </w:r>
      <w:r w:rsidR="00796ABC" w:rsidRPr="00CB2F1B">
        <w:rPr>
          <w:lang w:val="en-US"/>
        </w:rPr>
        <w:t xml:space="preserve"> However, </w:t>
      </w:r>
      <w:r w:rsidR="00DA08F2">
        <w:rPr>
          <w:lang w:val="en-US"/>
        </w:rPr>
        <w:t>the park is</w:t>
      </w:r>
      <w:r w:rsidR="00796ABC" w:rsidRPr="00CB2F1B">
        <w:rPr>
          <w:lang w:val="en-US"/>
        </w:rPr>
        <w:t xml:space="preserve"> also a good example of co-management and co-creation of a protected area. </w:t>
      </w:r>
      <w:r w:rsidR="008B08C8" w:rsidRPr="008B08C8">
        <w:rPr>
          <w:lang w:val="en-US"/>
        </w:rPr>
        <w:t>Traditional knowledge and livelihood practices are recogni</w:t>
      </w:r>
      <w:r w:rsidR="004A0571">
        <w:rPr>
          <w:lang w:val="en-US"/>
        </w:rPr>
        <w:t>z</w:t>
      </w:r>
      <w:r w:rsidR="008B08C8" w:rsidRPr="008B08C8">
        <w:rPr>
          <w:lang w:val="en-US"/>
        </w:rPr>
        <w:t>ed and respected</w:t>
      </w:r>
      <w:r w:rsidR="00796ABC" w:rsidRPr="00CB2F1B">
        <w:rPr>
          <w:lang w:val="en-US"/>
        </w:rPr>
        <w:t xml:space="preserve">, </w:t>
      </w:r>
      <w:r w:rsidR="008B08C8" w:rsidRPr="008B08C8">
        <w:rPr>
          <w:lang w:val="en-US"/>
        </w:rPr>
        <w:t>accounting for over 70% of conservation actions.</w:t>
      </w:r>
      <w:r w:rsidR="00796ABC" w:rsidRPr="00CB2F1B">
        <w:rPr>
          <w:lang w:val="en-US"/>
        </w:rPr>
        <w:t xml:space="preserve"> </w:t>
      </w:r>
      <w:r w:rsidR="008A492C">
        <w:rPr>
          <w:lang w:val="en-US"/>
        </w:rPr>
        <w:t>Ill</w:t>
      </w:r>
      <w:r w:rsidR="008B08C8" w:rsidRPr="008B08C8">
        <w:rPr>
          <w:lang w:val="en-US"/>
        </w:rPr>
        <w:t>egal logging, poaching, and overfishing have been halted in the area.</w:t>
      </w:r>
      <w:r w:rsidR="00796ABC" w:rsidRPr="00CB2F1B">
        <w:rPr>
          <w:lang w:val="en-US"/>
        </w:rPr>
        <w:t xml:space="preserve"> </w:t>
      </w:r>
      <w:r w:rsidR="008B08C8" w:rsidRPr="008B08C8">
        <w:rPr>
          <w:lang w:val="en-US"/>
        </w:rPr>
        <w:t>Local Indigenous employment is central</w:t>
      </w:r>
      <w:r w:rsidR="0014263C">
        <w:rPr>
          <w:lang w:val="en-US"/>
        </w:rPr>
        <w:t xml:space="preserve"> and</w:t>
      </w:r>
      <w:r w:rsidR="008B08C8" w:rsidRPr="008B08C8">
        <w:rPr>
          <w:lang w:val="en-US"/>
        </w:rPr>
        <w:t xml:space="preserve"> 80% of park staff are from local and Indigenous communities.</w:t>
      </w:r>
      <w:r w:rsidR="007C1438" w:rsidRPr="00CB2F1B">
        <w:rPr>
          <w:lang w:val="en-US"/>
        </w:rPr>
        <w:t xml:space="preserve"> </w:t>
      </w:r>
      <w:r w:rsidR="008B08C8" w:rsidRPr="008B08C8">
        <w:rPr>
          <w:lang w:val="en-US"/>
        </w:rPr>
        <w:t>A sustainable economy is promoted through the non-timber forest products market.</w:t>
      </w:r>
      <w:r w:rsidR="007C1438" w:rsidRPr="00CB2F1B">
        <w:rPr>
          <w:lang w:val="en-US"/>
        </w:rPr>
        <w:t xml:space="preserve"> </w:t>
      </w:r>
      <w:r w:rsidR="008B08C8" w:rsidRPr="00CB2F1B">
        <w:rPr>
          <w:lang w:val="en-US"/>
        </w:rPr>
        <w:t>It has become a driver of local infrastructure and development, grounded in conservation</w:t>
      </w:r>
      <w:r w:rsidR="007C1438" w:rsidRPr="00CB2F1B">
        <w:rPr>
          <w:lang w:val="en-US"/>
        </w:rPr>
        <w:t xml:space="preserve">. </w:t>
      </w:r>
    </w:p>
    <w:p w14:paraId="0B5C3455" w14:textId="74257526" w:rsidR="00CF5E59" w:rsidRPr="00CF5E59" w:rsidRDefault="007C1438" w:rsidP="0099573F">
      <w:pPr>
        <w:shd w:val="clear" w:color="auto" w:fill="E2EFD9" w:themeFill="accent6" w:themeFillTint="33"/>
        <w:tabs>
          <w:tab w:val="num" w:pos="1440"/>
        </w:tabs>
        <w:spacing w:before="0" w:line="276" w:lineRule="auto"/>
        <w:jc w:val="both"/>
        <w:rPr>
          <w:lang w:val="en-US"/>
        </w:rPr>
      </w:pPr>
      <w:r w:rsidRPr="00CB2F1B">
        <w:rPr>
          <w:lang w:val="en-US"/>
        </w:rPr>
        <w:lastRenderedPageBreak/>
        <w:t xml:space="preserve">Key mechanisms include </w:t>
      </w:r>
      <w:r w:rsidR="00172C77">
        <w:rPr>
          <w:lang w:val="en-US"/>
        </w:rPr>
        <w:t>FPIC</w:t>
      </w:r>
      <w:r w:rsidR="00CF5E59" w:rsidRPr="00CF5E59">
        <w:rPr>
          <w:lang w:val="en-US"/>
        </w:rPr>
        <w:t xml:space="preserve"> as a mechanism for ongoing dialogue</w:t>
      </w:r>
      <w:r w:rsidR="005C1B4C" w:rsidRPr="00CB2F1B">
        <w:rPr>
          <w:lang w:val="en-US"/>
        </w:rPr>
        <w:t>.</w:t>
      </w:r>
      <w:r w:rsidRPr="00CB2F1B">
        <w:rPr>
          <w:lang w:val="en-US"/>
        </w:rPr>
        <w:t xml:space="preserve"> </w:t>
      </w:r>
      <w:r w:rsidR="005C1B4C" w:rsidRPr="00CB2F1B">
        <w:rPr>
          <w:lang w:val="en-US"/>
        </w:rPr>
        <w:t>C</w:t>
      </w:r>
      <w:r w:rsidRPr="00CB2F1B">
        <w:rPr>
          <w:lang w:val="en-US"/>
        </w:rPr>
        <w:t>reation and maintenance of a</w:t>
      </w:r>
      <w:r w:rsidR="00CF5E59" w:rsidRPr="00CF5E59">
        <w:rPr>
          <w:lang w:val="en-US"/>
        </w:rPr>
        <w:t xml:space="preserve"> multi-stakeholder alliance including green NGOs, academics, legal experts and </w:t>
      </w:r>
      <w:proofErr w:type="spellStart"/>
      <w:r w:rsidR="00CF5E59" w:rsidRPr="00CF5E59">
        <w:rPr>
          <w:lang w:val="en-US"/>
        </w:rPr>
        <w:t>Udege</w:t>
      </w:r>
      <w:proofErr w:type="spellEnd"/>
      <w:r w:rsidR="00CF5E59" w:rsidRPr="00CF5E59">
        <w:rPr>
          <w:lang w:val="en-US"/>
        </w:rPr>
        <w:t xml:space="preserve"> representatives</w:t>
      </w:r>
      <w:r w:rsidR="005C1B4C" w:rsidRPr="00CB2F1B">
        <w:rPr>
          <w:lang w:val="en-US"/>
        </w:rPr>
        <w:t xml:space="preserve"> has also been key, as has</w:t>
      </w:r>
      <w:r w:rsidR="00FE45C0" w:rsidRPr="00CB2F1B">
        <w:rPr>
          <w:lang w:val="en-US"/>
        </w:rPr>
        <w:t xml:space="preserve"> </w:t>
      </w:r>
      <w:r w:rsidR="00CF6D5B" w:rsidRPr="00CB2F1B">
        <w:rPr>
          <w:lang w:val="en-US"/>
        </w:rPr>
        <w:t>j</w:t>
      </w:r>
      <w:r w:rsidR="007A5A7B" w:rsidRPr="007A5A7B">
        <w:rPr>
          <w:lang w:val="en-US"/>
        </w:rPr>
        <w:t>oint planning, collective decision-making, and participatory monitoring</w:t>
      </w:r>
      <w:r w:rsidR="00CF6D5B" w:rsidRPr="00CB2F1B">
        <w:rPr>
          <w:lang w:val="en-US"/>
        </w:rPr>
        <w:t>.</w:t>
      </w:r>
    </w:p>
    <w:p w14:paraId="09A39C2D" w14:textId="0DB3266B" w:rsidR="00CF5E59" w:rsidRPr="00A64220" w:rsidRDefault="009046DB" w:rsidP="0099573F">
      <w:pPr>
        <w:shd w:val="clear" w:color="auto" w:fill="E2EFD9" w:themeFill="accent6" w:themeFillTint="33"/>
        <w:spacing w:before="0" w:line="276" w:lineRule="auto"/>
        <w:jc w:val="both"/>
        <w:rPr>
          <w:lang w:val="en-US"/>
        </w:rPr>
      </w:pPr>
      <w:r w:rsidRPr="00CB2F1B">
        <w:rPr>
          <w:lang w:val="en-US"/>
        </w:rPr>
        <w:t xml:space="preserve">This serves as strong example of </w:t>
      </w:r>
      <w:r w:rsidR="001857CC">
        <w:rPr>
          <w:lang w:val="en-US"/>
        </w:rPr>
        <w:t>what can potentially be achieved</w:t>
      </w:r>
      <w:r w:rsidR="004E4EAA" w:rsidRPr="00CB2F1B">
        <w:rPr>
          <w:lang w:val="en-US"/>
        </w:rPr>
        <w:t xml:space="preserve">. Key lessons learnt </w:t>
      </w:r>
      <w:r w:rsidR="004D3254" w:rsidRPr="00CB2F1B">
        <w:rPr>
          <w:lang w:val="en-US"/>
        </w:rPr>
        <w:t xml:space="preserve">shown in this example </w:t>
      </w:r>
      <w:r w:rsidR="004E4EAA" w:rsidRPr="00CB2F1B">
        <w:rPr>
          <w:lang w:val="en-US"/>
        </w:rPr>
        <w:t>include</w:t>
      </w:r>
      <w:r w:rsidR="004D3254" w:rsidRPr="00CB2F1B">
        <w:rPr>
          <w:lang w:val="en-US"/>
        </w:rPr>
        <w:t>:</w:t>
      </w:r>
    </w:p>
    <w:p w14:paraId="7296F8AF" w14:textId="77777777" w:rsidR="008306D1" w:rsidRPr="00CB2F1B" w:rsidRDefault="008306D1" w:rsidP="0099573F">
      <w:pPr>
        <w:pStyle w:val="ListParagraph"/>
        <w:numPr>
          <w:ilvl w:val="0"/>
          <w:numId w:val="17"/>
        </w:numPr>
        <w:shd w:val="clear" w:color="auto" w:fill="E2EFD9" w:themeFill="accent6" w:themeFillTint="33"/>
        <w:spacing w:before="0" w:after="120" w:line="276" w:lineRule="auto"/>
        <w:ind w:left="284" w:hanging="284"/>
        <w:rPr>
          <w:lang w:val="en-US"/>
        </w:rPr>
      </w:pPr>
      <w:r w:rsidRPr="00CB2F1B">
        <w:rPr>
          <w:lang w:val="en-US"/>
        </w:rPr>
        <w:t>High-level negotiations led by Indigenous Peoples, strong written agreements, and the building of strategic coalitions have made this model resilient.</w:t>
      </w:r>
    </w:p>
    <w:p w14:paraId="24CF383A" w14:textId="77777777" w:rsidR="008306D1" w:rsidRPr="00CB2F1B" w:rsidRDefault="008306D1" w:rsidP="0099573F">
      <w:pPr>
        <w:pStyle w:val="ListParagraph"/>
        <w:numPr>
          <w:ilvl w:val="0"/>
          <w:numId w:val="17"/>
        </w:numPr>
        <w:shd w:val="clear" w:color="auto" w:fill="E2EFD9" w:themeFill="accent6" w:themeFillTint="33"/>
        <w:spacing w:before="0" w:after="120" w:line="276" w:lineRule="auto"/>
        <w:ind w:left="284" w:hanging="284"/>
        <w:rPr>
          <w:lang w:val="en-US"/>
        </w:rPr>
      </w:pPr>
      <w:r w:rsidRPr="00CB2F1B">
        <w:rPr>
          <w:lang w:val="en-US"/>
        </w:rPr>
        <w:t>The red lines of Indigenous consent, benefit-sharing, and participation were respected.</w:t>
      </w:r>
    </w:p>
    <w:p w14:paraId="3CACDD37" w14:textId="39D2CCCC" w:rsidR="008306D1" w:rsidRPr="00CB2F1B" w:rsidRDefault="008306D1" w:rsidP="0099573F">
      <w:pPr>
        <w:pStyle w:val="ListParagraph"/>
        <w:numPr>
          <w:ilvl w:val="0"/>
          <w:numId w:val="17"/>
        </w:numPr>
        <w:shd w:val="clear" w:color="auto" w:fill="E2EFD9" w:themeFill="accent6" w:themeFillTint="33"/>
        <w:spacing w:before="0" w:after="120" w:line="276" w:lineRule="auto"/>
        <w:ind w:left="284" w:hanging="284"/>
        <w:rPr>
          <w:lang w:val="en-US"/>
        </w:rPr>
      </w:pPr>
      <w:r w:rsidRPr="00CB2F1B">
        <w:rPr>
          <w:lang w:val="en-US"/>
        </w:rPr>
        <w:t>The inclusion of Indigenous Peoples is not just ethically right</w:t>
      </w:r>
      <w:r w:rsidR="00B349A4" w:rsidRPr="00CB2F1B">
        <w:rPr>
          <w:lang w:val="en-US"/>
        </w:rPr>
        <w:t>. It is also</w:t>
      </w:r>
      <w:r w:rsidRPr="00CB2F1B">
        <w:rPr>
          <w:lang w:val="en-US"/>
        </w:rPr>
        <w:t xml:space="preserve"> practically effective. Co-management leads to stronger outcomes for both people and planet.</w:t>
      </w:r>
    </w:p>
    <w:p w14:paraId="4EAF6025" w14:textId="2CBB5CEE" w:rsidR="008306D1" w:rsidRPr="00195EA8" w:rsidRDefault="008306D1" w:rsidP="0099573F">
      <w:pPr>
        <w:pStyle w:val="ListParagraph"/>
        <w:numPr>
          <w:ilvl w:val="0"/>
          <w:numId w:val="17"/>
        </w:numPr>
        <w:shd w:val="clear" w:color="auto" w:fill="E2EFD9" w:themeFill="accent6" w:themeFillTint="33"/>
        <w:spacing w:before="0" w:after="120" w:line="276" w:lineRule="auto"/>
        <w:ind w:left="284" w:hanging="284"/>
        <w:rPr>
          <w:lang w:val="en-US"/>
        </w:rPr>
      </w:pPr>
      <w:r w:rsidRPr="00CB2F1B">
        <w:rPr>
          <w:lang w:val="en-US"/>
        </w:rPr>
        <w:t>Success of any sustainability initiative</w:t>
      </w:r>
      <w:r w:rsidRPr="00195EA8">
        <w:rPr>
          <w:lang w:val="en-US"/>
        </w:rPr>
        <w:t xml:space="preserve"> depends on </w:t>
      </w:r>
      <w:r w:rsidR="00195EA8">
        <w:rPr>
          <w:lang w:val="en-US"/>
        </w:rPr>
        <w:t>the</w:t>
      </w:r>
      <w:r w:rsidRPr="00195EA8">
        <w:rPr>
          <w:lang w:val="en-US"/>
        </w:rPr>
        <w:t xml:space="preserve"> willingness to reimagine control, rebalance power, and </w:t>
      </w:r>
      <w:r w:rsidR="00C9009B" w:rsidRPr="00195EA8">
        <w:rPr>
          <w:lang w:val="en-US"/>
        </w:rPr>
        <w:t>center</w:t>
      </w:r>
      <w:r w:rsidRPr="00195EA8">
        <w:rPr>
          <w:lang w:val="en-US"/>
        </w:rPr>
        <w:t xml:space="preserve"> Indigenous knowledge and leadership.</w:t>
      </w:r>
    </w:p>
    <w:p w14:paraId="1DCCF88D" w14:textId="23733B18" w:rsidR="00D66EC9" w:rsidRPr="00D66EC9" w:rsidRDefault="00B349A4" w:rsidP="00235334">
      <w:pPr>
        <w:shd w:val="clear" w:color="auto" w:fill="E2EFD9" w:themeFill="accent6" w:themeFillTint="33"/>
        <w:spacing w:before="0" w:line="276" w:lineRule="auto"/>
        <w:jc w:val="both"/>
        <w:rPr>
          <w:lang w:val="en-US"/>
        </w:rPr>
      </w:pPr>
      <w:r w:rsidRPr="00CB2F1B">
        <w:rPr>
          <w:lang w:val="en-US"/>
        </w:rPr>
        <w:t>However, this</w:t>
      </w:r>
      <w:r w:rsidR="00D66EC9" w:rsidRPr="00D66EC9">
        <w:rPr>
          <w:lang w:val="en-US"/>
        </w:rPr>
        <w:t xml:space="preserve"> remains an exclusive case, rather than part of a broader inclusive trend. </w:t>
      </w:r>
      <w:r w:rsidR="009C1C22">
        <w:rPr>
          <w:lang w:val="en-US"/>
        </w:rPr>
        <w:t>Furthermore, i</w:t>
      </w:r>
      <w:r w:rsidR="00CD06CF" w:rsidRPr="00CB2F1B">
        <w:rPr>
          <w:lang w:val="en-US"/>
        </w:rPr>
        <w:t xml:space="preserve">t cannot be </w:t>
      </w:r>
      <w:r w:rsidR="008B75A5">
        <w:rPr>
          <w:lang w:val="en-US"/>
        </w:rPr>
        <w:t>hailed as</w:t>
      </w:r>
      <w:r w:rsidR="00CD06CF" w:rsidRPr="00CB2F1B">
        <w:rPr>
          <w:lang w:val="en-US"/>
        </w:rPr>
        <w:t xml:space="preserve"> a complete success, as many challenges remain, and compromises have been made. </w:t>
      </w:r>
      <w:r w:rsidR="00D66EC9" w:rsidRPr="00D66EC9">
        <w:rPr>
          <w:lang w:val="en-US"/>
        </w:rPr>
        <w:t xml:space="preserve">It is </w:t>
      </w:r>
      <w:r w:rsidR="00654860" w:rsidRPr="00CB2F1B">
        <w:rPr>
          <w:lang w:val="en-US"/>
        </w:rPr>
        <w:t xml:space="preserve">also </w:t>
      </w:r>
      <w:r w:rsidR="00D66EC9" w:rsidRPr="00D66EC9">
        <w:rPr>
          <w:lang w:val="en-US"/>
        </w:rPr>
        <w:t xml:space="preserve">important to </w:t>
      </w:r>
      <w:r w:rsidR="00654860" w:rsidRPr="00CB2F1B">
        <w:rPr>
          <w:lang w:val="en-US"/>
        </w:rPr>
        <w:t>note</w:t>
      </w:r>
      <w:r w:rsidR="00D66EC9" w:rsidRPr="00D66EC9">
        <w:rPr>
          <w:lang w:val="en-US"/>
        </w:rPr>
        <w:t xml:space="preserve"> that a national park is not a replacement for land rights.</w:t>
      </w:r>
    </w:p>
    <w:p w14:paraId="5898F165" w14:textId="72E8B020" w:rsidR="00CD16AD" w:rsidRPr="00CD16AD" w:rsidRDefault="004A2BFD" w:rsidP="008C62AB">
      <w:pPr>
        <w:shd w:val="clear" w:color="auto" w:fill="E2EFD9" w:themeFill="accent6" w:themeFillTint="33"/>
        <w:spacing w:before="0" w:line="276" w:lineRule="auto"/>
        <w:jc w:val="both"/>
        <w:rPr>
          <w:rFonts w:eastAsiaTheme="majorEastAsia"/>
          <w:lang w:val="en-US" w:eastAsia="zh-CN"/>
        </w:rPr>
      </w:pPr>
      <w:r>
        <w:rPr>
          <w:rFonts w:eastAsiaTheme="majorEastAsia"/>
          <w:lang w:val="en-US" w:eastAsia="zh-CN"/>
        </w:rPr>
        <w:t xml:space="preserve">A participant from </w:t>
      </w:r>
      <w:r w:rsidRPr="004A2BFD">
        <w:rPr>
          <w:rFonts w:eastAsiaTheme="majorEastAsia"/>
          <w:b/>
          <w:bCs/>
          <w:lang w:val="en-US" w:eastAsia="zh-CN"/>
        </w:rPr>
        <w:t>India</w:t>
      </w:r>
      <w:r>
        <w:rPr>
          <w:rFonts w:eastAsiaTheme="majorEastAsia"/>
          <w:lang w:val="en-US" w:eastAsia="zh-CN"/>
        </w:rPr>
        <w:t xml:space="preserve"> explained that </w:t>
      </w:r>
      <w:proofErr w:type="spellStart"/>
      <w:r w:rsidR="00CD16AD" w:rsidRPr="00CD16AD">
        <w:rPr>
          <w:rFonts w:eastAsiaTheme="majorEastAsia"/>
          <w:lang w:val="en-US" w:eastAsia="zh-CN"/>
        </w:rPr>
        <w:t>Mukkuvar</w:t>
      </w:r>
      <w:proofErr w:type="spellEnd"/>
      <w:r>
        <w:rPr>
          <w:rFonts w:eastAsiaTheme="majorEastAsia"/>
          <w:lang w:val="en-US" w:eastAsia="zh-CN"/>
        </w:rPr>
        <w:t xml:space="preserve"> communities</w:t>
      </w:r>
      <w:r w:rsidR="00CD16AD" w:rsidRPr="00CD16AD">
        <w:rPr>
          <w:rFonts w:eastAsiaTheme="majorEastAsia"/>
          <w:lang w:val="en-US" w:eastAsia="zh-CN"/>
        </w:rPr>
        <w:t xml:space="preserve"> </w:t>
      </w:r>
      <w:r w:rsidR="007D5A2A">
        <w:rPr>
          <w:rFonts w:eastAsiaTheme="majorEastAsia"/>
          <w:lang w:val="en-US" w:eastAsia="zh-CN"/>
        </w:rPr>
        <w:t xml:space="preserve">in Kerala </w:t>
      </w:r>
      <w:r w:rsidR="00A634E2">
        <w:rPr>
          <w:rFonts w:eastAsiaTheme="majorEastAsia"/>
          <w:lang w:val="en-US" w:eastAsia="zh-CN"/>
        </w:rPr>
        <w:t xml:space="preserve">often </w:t>
      </w:r>
      <w:r w:rsidR="00CD16AD" w:rsidRPr="00CD16AD">
        <w:rPr>
          <w:rFonts w:eastAsiaTheme="majorEastAsia"/>
          <w:lang w:val="en-US" w:eastAsia="zh-CN"/>
        </w:rPr>
        <w:t>have limited access to policy avenues</w:t>
      </w:r>
      <w:r w:rsidR="00351C5F">
        <w:rPr>
          <w:rFonts w:eastAsiaTheme="majorEastAsia"/>
          <w:lang w:val="en-US" w:eastAsia="zh-CN"/>
        </w:rPr>
        <w:t xml:space="preserve">. They are often </w:t>
      </w:r>
      <w:r w:rsidR="00CD16AD" w:rsidRPr="00CD16AD">
        <w:rPr>
          <w:rFonts w:eastAsiaTheme="majorEastAsia"/>
          <w:lang w:val="en-US" w:eastAsia="zh-CN"/>
        </w:rPr>
        <w:t>considered</w:t>
      </w:r>
      <w:r w:rsidR="00351C5F">
        <w:rPr>
          <w:rFonts w:eastAsiaTheme="majorEastAsia"/>
          <w:lang w:val="en-US" w:eastAsia="zh-CN"/>
        </w:rPr>
        <w:t xml:space="preserve"> to be</w:t>
      </w:r>
      <w:r w:rsidR="00CD16AD" w:rsidRPr="00CD16AD">
        <w:rPr>
          <w:rFonts w:eastAsiaTheme="majorEastAsia"/>
          <w:lang w:val="en-US" w:eastAsia="zh-CN"/>
        </w:rPr>
        <w:t xml:space="preserve"> illiterate,</w:t>
      </w:r>
      <w:r w:rsidR="00351C5F">
        <w:rPr>
          <w:rFonts w:eastAsiaTheme="majorEastAsia"/>
          <w:lang w:val="en-US" w:eastAsia="zh-CN"/>
        </w:rPr>
        <w:t xml:space="preserve"> and there is a lack of </w:t>
      </w:r>
      <w:r w:rsidR="00CD16AD" w:rsidRPr="00CD16AD">
        <w:rPr>
          <w:rFonts w:eastAsiaTheme="majorEastAsia"/>
          <w:lang w:val="en-US" w:eastAsia="zh-CN"/>
        </w:rPr>
        <w:t xml:space="preserve">recognition of their </w:t>
      </w:r>
      <w:r w:rsidR="00CA15AF">
        <w:rPr>
          <w:rFonts w:eastAsiaTheme="majorEastAsia"/>
          <w:lang w:val="en-US" w:eastAsia="zh-CN"/>
        </w:rPr>
        <w:t>knowledge</w:t>
      </w:r>
      <w:r w:rsidR="00CD16AD" w:rsidRPr="00CD16AD">
        <w:rPr>
          <w:rFonts w:eastAsiaTheme="majorEastAsia"/>
          <w:lang w:val="en-US" w:eastAsia="zh-CN"/>
        </w:rPr>
        <w:t>.</w:t>
      </w:r>
      <w:r w:rsidR="00CD16AD">
        <w:rPr>
          <w:rFonts w:eastAsiaTheme="majorEastAsia"/>
          <w:lang w:val="en-US" w:eastAsia="zh-CN"/>
        </w:rPr>
        <w:t xml:space="preserve"> </w:t>
      </w:r>
      <w:r w:rsidR="00CD16AD" w:rsidRPr="00CD16AD">
        <w:rPr>
          <w:rFonts w:eastAsiaTheme="majorEastAsia"/>
          <w:lang w:val="en-US" w:eastAsia="zh-CN"/>
        </w:rPr>
        <w:t>However,</w:t>
      </w:r>
      <w:r w:rsidR="00CD16AD">
        <w:rPr>
          <w:rFonts w:eastAsiaTheme="majorEastAsia"/>
          <w:lang w:val="en-US" w:eastAsia="zh-CN"/>
        </w:rPr>
        <w:t xml:space="preserve"> there are</w:t>
      </w:r>
      <w:r w:rsidR="00CD16AD" w:rsidRPr="00CD16AD">
        <w:rPr>
          <w:rFonts w:eastAsiaTheme="majorEastAsia"/>
          <w:lang w:val="en-US" w:eastAsia="zh-CN"/>
        </w:rPr>
        <w:t xml:space="preserve"> two instances of good </w:t>
      </w:r>
      <w:proofErr w:type="gramStart"/>
      <w:r w:rsidR="00CD16AD" w:rsidRPr="00CD16AD">
        <w:rPr>
          <w:rFonts w:eastAsiaTheme="majorEastAsia"/>
          <w:lang w:val="en-US" w:eastAsia="zh-CN"/>
        </w:rPr>
        <w:t>practices</w:t>
      </w:r>
      <w:proofErr w:type="gramEnd"/>
      <w:r w:rsidR="00CA15AF">
        <w:rPr>
          <w:rFonts w:eastAsiaTheme="majorEastAsia"/>
          <w:lang w:val="en-US" w:eastAsia="zh-CN"/>
        </w:rPr>
        <w:t>:</w:t>
      </w:r>
      <w:r w:rsidR="00CD16AD" w:rsidRPr="00CD16AD">
        <w:rPr>
          <w:rFonts w:eastAsiaTheme="majorEastAsia"/>
          <w:lang w:val="en-US" w:eastAsia="zh-CN"/>
        </w:rPr>
        <w:t xml:space="preserve"> </w:t>
      </w:r>
    </w:p>
    <w:p w14:paraId="7E719225" w14:textId="521F93ED" w:rsidR="00CD16AD" w:rsidRPr="00CD16AD" w:rsidRDefault="00CD16AD" w:rsidP="000B698D">
      <w:pPr>
        <w:numPr>
          <w:ilvl w:val="1"/>
          <w:numId w:val="18"/>
        </w:numPr>
        <w:shd w:val="clear" w:color="auto" w:fill="E2EFD9" w:themeFill="accent6" w:themeFillTint="33"/>
        <w:spacing w:line="276" w:lineRule="auto"/>
        <w:ind w:left="284" w:hanging="284"/>
        <w:jc w:val="both"/>
        <w:rPr>
          <w:rFonts w:eastAsiaTheme="majorEastAsia"/>
          <w:lang w:val="en-US" w:eastAsia="zh-CN"/>
        </w:rPr>
      </w:pPr>
      <w:r w:rsidRPr="00CD16AD">
        <w:rPr>
          <w:rFonts w:eastAsiaTheme="majorEastAsia"/>
          <w:lang w:val="en-US" w:eastAsia="zh-CN"/>
        </w:rPr>
        <w:t>The first Marine Biodiversity Register in India</w:t>
      </w:r>
      <w:r w:rsidR="00656346">
        <w:rPr>
          <w:rFonts w:eastAsiaTheme="majorEastAsia"/>
          <w:lang w:val="en-US" w:eastAsia="zh-CN"/>
        </w:rPr>
        <w:t xml:space="preserve">, </w:t>
      </w:r>
      <w:r w:rsidR="00A634E2">
        <w:rPr>
          <w:rFonts w:eastAsiaTheme="majorEastAsia"/>
          <w:lang w:val="en-US" w:eastAsia="zh-CN"/>
        </w:rPr>
        <w:t xml:space="preserve">which incorporated </w:t>
      </w:r>
      <w:proofErr w:type="spellStart"/>
      <w:r w:rsidR="00A634E2">
        <w:rPr>
          <w:rFonts w:eastAsiaTheme="majorEastAsia"/>
          <w:lang w:val="en-US" w:eastAsia="zh-CN"/>
        </w:rPr>
        <w:t>Mukkuvar</w:t>
      </w:r>
      <w:proofErr w:type="spellEnd"/>
      <w:r w:rsidR="00A634E2">
        <w:rPr>
          <w:rFonts w:eastAsiaTheme="majorEastAsia"/>
          <w:lang w:val="en-US" w:eastAsia="zh-CN"/>
        </w:rPr>
        <w:t xml:space="preserve"> knowledge, </w:t>
      </w:r>
      <w:r w:rsidR="00656346">
        <w:rPr>
          <w:rFonts w:eastAsiaTheme="majorEastAsia"/>
          <w:lang w:val="en-US" w:eastAsia="zh-CN"/>
        </w:rPr>
        <w:t xml:space="preserve">although </w:t>
      </w:r>
      <w:r w:rsidR="00A634E2">
        <w:rPr>
          <w:rFonts w:eastAsiaTheme="majorEastAsia"/>
          <w:lang w:val="en-US" w:eastAsia="zh-CN"/>
        </w:rPr>
        <w:t xml:space="preserve">their </w:t>
      </w:r>
      <w:r w:rsidR="00656346">
        <w:rPr>
          <w:rFonts w:eastAsiaTheme="majorEastAsia"/>
          <w:lang w:val="en-US" w:eastAsia="zh-CN"/>
        </w:rPr>
        <w:t>contributions were not fully acknowledged; and</w:t>
      </w:r>
      <w:r w:rsidRPr="00CD16AD">
        <w:rPr>
          <w:rFonts w:eastAsiaTheme="majorEastAsia"/>
          <w:lang w:val="en-US" w:eastAsia="zh-CN"/>
        </w:rPr>
        <w:t xml:space="preserve"> </w:t>
      </w:r>
    </w:p>
    <w:p w14:paraId="66008934" w14:textId="6BC55AEA" w:rsidR="00CD16AD" w:rsidRPr="00E953DC" w:rsidRDefault="00CD16AD" w:rsidP="008B75A5">
      <w:pPr>
        <w:numPr>
          <w:ilvl w:val="1"/>
          <w:numId w:val="18"/>
        </w:numPr>
        <w:shd w:val="clear" w:color="auto" w:fill="E2EFD9" w:themeFill="accent6" w:themeFillTint="33"/>
        <w:spacing w:before="0" w:line="276" w:lineRule="auto"/>
        <w:ind w:left="284" w:hanging="284"/>
        <w:jc w:val="both"/>
        <w:rPr>
          <w:rFonts w:eastAsiaTheme="majorEastAsia"/>
          <w:lang w:val="en-US" w:eastAsia="zh-CN"/>
        </w:rPr>
      </w:pPr>
      <w:r w:rsidRPr="00E953DC">
        <w:rPr>
          <w:rFonts w:eastAsiaTheme="majorEastAsia"/>
          <w:lang w:val="en-US" w:eastAsia="zh-CN"/>
        </w:rPr>
        <w:t xml:space="preserve">For the assessment </w:t>
      </w:r>
      <w:r w:rsidR="00AA1D5D" w:rsidRPr="00E953DC">
        <w:rPr>
          <w:rFonts w:eastAsiaTheme="majorEastAsia"/>
          <w:lang w:val="en-US" w:eastAsia="zh-CN"/>
        </w:rPr>
        <w:t xml:space="preserve">of </w:t>
      </w:r>
      <w:proofErr w:type="spellStart"/>
      <w:r w:rsidRPr="00E953DC">
        <w:rPr>
          <w:rFonts w:eastAsiaTheme="majorEastAsia"/>
          <w:lang w:val="en-US" w:eastAsia="zh-CN"/>
        </w:rPr>
        <w:t>Vizhinjam</w:t>
      </w:r>
      <w:proofErr w:type="spellEnd"/>
      <w:r w:rsidRPr="00E953DC">
        <w:rPr>
          <w:rFonts w:eastAsiaTheme="majorEastAsia"/>
          <w:lang w:val="en-US" w:eastAsia="zh-CN"/>
        </w:rPr>
        <w:t xml:space="preserve"> Bay in the context of port development activities, </w:t>
      </w:r>
      <w:r w:rsidR="00AA1D5D" w:rsidRPr="00E953DC">
        <w:rPr>
          <w:rFonts w:eastAsiaTheme="majorEastAsia"/>
          <w:lang w:val="en-US" w:eastAsia="zh-CN"/>
        </w:rPr>
        <w:t xml:space="preserve">a publication </w:t>
      </w:r>
      <w:r w:rsidRPr="00E953DC">
        <w:rPr>
          <w:rFonts w:eastAsiaTheme="majorEastAsia"/>
          <w:lang w:val="en-US" w:eastAsia="zh-CN"/>
        </w:rPr>
        <w:t>“Our Beaches, Our Sea”</w:t>
      </w:r>
      <w:r w:rsidR="00720BDB">
        <w:rPr>
          <w:rStyle w:val="FootnoteReference"/>
          <w:rFonts w:eastAsiaTheme="majorEastAsia"/>
          <w:lang w:val="en-US" w:eastAsia="zh-CN"/>
        </w:rPr>
        <w:footnoteReference w:id="8"/>
      </w:r>
      <w:r w:rsidR="00AA1D5D" w:rsidRPr="00E953DC">
        <w:rPr>
          <w:rFonts w:eastAsiaTheme="majorEastAsia"/>
          <w:lang w:val="en-US" w:eastAsia="zh-CN"/>
        </w:rPr>
        <w:t xml:space="preserve"> was developed</w:t>
      </w:r>
      <w:r w:rsidR="00F717D1" w:rsidRPr="00E953DC">
        <w:rPr>
          <w:rFonts w:eastAsiaTheme="majorEastAsia"/>
          <w:lang w:val="en-US" w:eastAsia="zh-CN"/>
        </w:rPr>
        <w:t>, which aimed to provide a comprehensive</w:t>
      </w:r>
      <w:r w:rsidR="00E953DC" w:rsidRPr="00E953DC">
        <w:rPr>
          <w:rFonts w:eastAsiaTheme="majorEastAsia"/>
          <w:lang w:val="en-US" w:eastAsia="zh-CN"/>
        </w:rPr>
        <w:t xml:space="preserve"> </w:t>
      </w:r>
      <w:r w:rsidR="00F717D1" w:rsidRPr="00E953DC">
        <w:rPr>
          <w:rFonts w:eastAsiaTheme="majorEastAsia"/>
          <w:lang w:val="en-US" w:eastAsia="zh-CN"/>
        </w:rPr>
        <w:t>analysis of the construction</w:t>
      </w:r>
      <w:r w:rsidR="00E953DC" w:rsidRPr="00E953DC">
        <w:rPr>
          <w:rFonts w:eastAsiaTheme="majorEastAsia"/>
          <w:lang w:val="en-US" w:eastAsia="zh-CN"/>
        </w:rPr>
        <w:t>’</w:t>
      </w:r>
      <w:r w:rsidR="00F717D1" w:rsidRPr="00E953DC">
        <w:rPr>
          <w:rFonts w:eastAsiaTheme="majorEastAsia"/>
          <w:lang w:val="en-US" w:eastAsia="zh-CN"/>
        </w:rPr>
        <w:t xml:space="preserve">s impact, the disruption of livelihoods, </w:t>
      </w:r>
      <w:r w:rsidR="00544954">
        <w:rPr>
          <w:rFonts w:eastAsiaTheme="majorEastAsia"/>
          <w:lang w:val="en-US" w:eastAsia="zh-CN"/>
        </w:rPr>
        <w:t xml:space="preserve">and </w:t>
      </w:r>
      <w:r w:rsidR="00F717D1" w:rsidRPr="00E953DC">
        <w:rPr>
          <w:rFonts w:eastAsiaTheme="majorEastAsia"/>
          <w:lang w:val="en-US" w:eastAsia="zh-CN"/>
        </w:rPr>
        <w:t>financial loss incurred by</w:t>
      </w:r>
      <w:r w:rsidR="00E953DC">
        <w:rPr>
          <w:rFonts w:eastAsiaTheme="majorEastAsia"/>
          <w:lang w:val="en-US" w:eastAsia="zh-CN"/>
        </w:rPr>
        <w:t xml:space="preserve"> </w:t>
      </w:r>
      <w:r w:rsidR="00F717D1" w:rsidRPr="00E953DC">
        <w:rPr>
          <w:rFonts w:eastAsiaTheme="majorEastAsia"/>
          <w:lang w:val="en-US" w:eastAsia="zh-CN"/>
        </w:rPr>
        <w:t>coastal communities, and potential future impacts once the seaport becomes operational.</w:t>
      </w:r>
      <w:r w:rsidR="009D05D8">
        <w:rPr>
          <w:rFonts w:eastAsiaTheme="majorEastAsia"/>
          <w:lang w:val="en-US" w:eastAsia="zh-CN"/>
        </w:rPr>
        <w:t xml:space="preserve"> Methods included public consultations and documentation of </w:t>
      </w:r>
      <w:proofErr w:type="spellStart"/>
      <w:r w:rsidR="009D05D8">
        <w:rPr>
          <w:rFonts w:eastAsiaTheme="majorEastAsia"/>
          <w:lang w:val="en-US" w:eastAsia="zh-CN"/>
        </w:rPr>
        <w:t>Mukkuvar</w:t>
      </w:r>
      <w:proofErr w:type="spellEnd"/>
      <w:r w:rsidR="009D05D8">
        <w:rPr>
          <w:rFonts w:eastAsiaTheme="majorEastAsia"/>
          <w:lang w:val="en-US" w:eastAsia="zh-CN"/>
        </w:rPr>
        <w:t xml:space="preserve"> knowledge and concerns.</w:t>
      </w:r>
    </w:p>
    <w:p w14:paraId="0E947C2E" w14:textId="0D316B7C" w:rsidR="00CD16AD" w:rsidRDefault="00642E8C" w:rsidP="00235334">
      <w:pPr>
        <w:shd w:val="clear" w:color="auto" w:fill="E2EFD9" w:themeFill="accent6" w:themeFillTint="33"/>
        <w:tabs>
          <w:tab w:val="num" w:pos="720"/>
        </w:tabs>
        <w:spacing w:before="0" w:line="276" w:lineRule="auto"/>
        <w:jc w:val="both"/>
        <w:rPr>
          <w:rFonts w:eastAsiaTheme="majorEastAsia"/>
          <w:lang w:val="en-US" w:eastAsia="zh-CN"/>
        </w:rPr>
      </w:pPr>
      <w:r>
        <w:rPr>
          <w:rFonts w:eastAsiaTheme="majorEastAsia"/>
          <w:lang w:val="en-US" w:eastAsia="zh-CN"/>
        </w:rPr>
        <w:t xml:space="preserve">These </w:t>
      </w:r>
      <w:r w:rsidR="007D5A2A">
        <w:rPr>
          <w:rFonts w:eastAsiaTheme="majorEastAsia"/>
          <w:lang w:val="en-US" w:eastAsia="zh-CN"/>
        </w:rPr>
        <w:t xml:space="preserve">projects </w:t>
      </w:r>
      <w:r>
        <w:rPr>
          <w:rFonts w:eastAsiaTheme="majorEastAsia"/>
          <w:lang w:val="en-US" w:eastAsia="zh-CN"/>
        </w:rPr>
        <w:t>have shown the importance of i</w:t>
      </w:r>
      <w:r w:rsidRPr="00642E8C">
        <w:rPr>
          <w:rFonts w:eastAsiaTheme="majorEastAsia"/>
          <w:lang w:val="en-US" w:eastAsia="zh-CN"/>
        </w:rPr>
        <w:t>nclud</w:t>
      </w:r>
      <w:r>
        <w:rPr>
          <w:rFonts w:eastAsiaTheme="majorEastAsia"/>
          <w:lang w:val="en-US" w:eastAsia="zh-CN"/>
        </w:rPr>
        <w:t>ing</w:t>
      </w:r>
      <w:r w:rsidRPr="00642E8C">
        <w:rPr>
          <w:rFonts w:eastAsiaTheme="majorEastAsia"/>
          <w:lang w:val="en-US" w:eastAsia="zh-CN"/>
        </w:rPr>
        <w:t xml:space="preserve"> coastal Indigenous Peoples like </w:t>
      </w:r>
      <w:proofErr w:type="spellStart"/>
      <w:r w:rsidRPr="00642E8C">
        <w:rPr>
          <w:rFonts w:eastAsiaTheme="majorEastAsia"/>
          <w:lang w:val="en-US" w:eastAsia="zh-CN"/>
        </w:rPr>
        <w:t>Mukkuvar</w:t>
      </w:r>
      <w:proofErr w:type="spellEnd"/>
      <w:r w:rsidRPr="00642E8C">
        <w:rPr>
          <w:rFonts w:eastAsiaTheme="majorEastAsia"/>
          <w:lang w:val="en-US" w:eastAsia="zh-CN"/>
        </w:rPr>
        <w:t xml:space="preserve"> and their ILK in integrated coastal zone management, environmental impact assessment</w:t>
      </w:r>
      <w:r>
        <w:rPr>
          <w:rFonts w:eastAsiaTheme="majorEastAsia"/>
          <w:lang w:val="en-US" w:eastAsia="zh-CN"/>
        </w:rPr>
        <w:t>s</w:t>
      </w:r>
      <w:r w:rsidRPr="00642E8C">
        <w:rPr>
          <w:rFonts w:eastAsiaTheme="majorEastAsia"/>
          <w:lang w:val="en-US" w:eastAsia="zh-CN"/>
        </w:rPr>
        <w:t xml:space="preserve"> (EIA</w:t>
      </w:r>
      <w:r>
        <w:rPr>
          <w:rFonts w:eastAsiaTheme="majorEastAsia"/>
          <w:lang w:val="en-US" w:eastAsia="zh-CN"/>
        </w:rPr>
        <w:t>s</w:t>
      </w:r>
      <w:r w:rsidRPr="00642E8C">
        <w:rPr>
          <w:rFonts w:eastAsiaTheme="majorEastAsia"/>
          <w:lang w:val="en-US" w:eastAsia="zh-CN"/>
        </w:rPr>
        <w:t>) and any other coastal infrastructure development at the seacoast and in coastal waters.</w:t>
      </w:r>
      <w:r w:rsidR="004E5FCF">
        <w:rPr>
          <w:rFonts w:eastAsiaTheme="majorEastAsia"/>
          <w:lang w:val="en-US" w:eastAsia="zh-CN"/>
        </w:rPr>
        <w:t xml:space="preserve"> More </w:t>
      </w:r>
      <w:r w:rsidR="004E5FCF">
        <w:rPr>
          <w:rFonts w:eastAsiaTheme="majorEastAsia"/>
          <w:lang w:val="en-US" w:eastAsia="zh-CN"/>
        </w:rPr>
        <w:lastRenderedPageBreak/>
        <w:t xml:space="preserve">broadly, they have shown the need to </w:t>
      </w:r>
      <w:r w:rsidR="004A0571">
        <w:rPr>
          <w:rFonts w:eastAsiaTheme="majorEastAsia"/>
          <w:lang w:val="en-US" w:eastAsia="zh-CN"/>
        </w:rPr>
        <w:t>r</w:t>
      </w:r>
      <w:r w:rsidR="004A0571" w:rsidRPr="00642E8C">
        <w:rPr>
          <w:rFonts w:eastAsiaTheme="majorEastAsia"/>
          <w:lang w:val="en-US" w:eastAsia="zh-CN"/>
        </w:rPr>
        <w:t>ecognize</w:t>
      </w:r>
      <w:r w:rsidRPr="00642E8C">
        <w:rPr>
          <w:rFonts w:eastAsiaTheme="majorEastAsia"/>
          <w:lang w:val="en-US" w:eastAsia="zh-CN"/>
        </w:rPr>
        <w:t xml:space="preserve"> and respect diverse knowledge systems</w:t>
      </w:r>
      <w:r w:rsidR="004E5FCF">
        <w:rPr>
          <w:rFonts w:eastAsiaTheme="majorEastAsia"/>
          <w:lang w:val="en-US" w:eastAsia="zh-CN"/>
        </w:rPr>
        <w:t>, and to b</w:t>
      </w:r>
      <w:r w:rsidRPr="00642E8C">
        <w:rPr>
          <w:rFonts w:eastAsiaTheme="majorEastAsia"/>
          <w:lang w:val="en-US" w:eastAsia="zh-CN"/>
        </w:rPr>
        <w:t>uild inclusive ocean science for effective management of marine spaces</w:t>
      </w:r>
      <w:r w:rsidR="004E5FCF">
        <w:rPr>
          <w:rFonts w:eastAsiaTheme="majorEastAsia"/>
          <w:lang w:val="en-US" w:eastAsia="zh-CN"/>
        </w:rPr>
        <w:t>.</w:t>
      </w:r>
      <w:r w:rsidRPr="00642E8C">
        <w:rPr>
          <w:rFonts w:eastAsiaTheme="majorEastAsia"/>
          <w:lang w:val="en-US" w:eastAsia="zh-CN"/>
        </w:rPr>
        <w:t xml:space="preserve"> </w:t>
      </w:r>
    </w:p>
    <w:p w14:paraId="3A7C1936" w14:textId="79FD921A" w:rsidR="008331C9" w:rsidRDefault="00553634" w:rsidP="008331C9">
      <w:pPr>
        <w:shd w:val="clear" w:color="auto" w:fill="E2EFD9" w:themeFill="accent6" w:themeFillTint="33"/>
        <w:tabs>
          <w:tab w:val="num" w:pos="1440"/>
        </w:tabs>
        <w:spacing w:before="0" w:line="276" w:lineRule="auto"/>
        <w:jc w:val="both"/>
        <w:rPr>
          <w:rFonts w:eastAsiaTheme="majorEastAsia"/>
          <w:lang w:val="en-US" w:eastAsia="zh-CN"/>
        </w:rPr>
      </w:pPr>
      <w:r w:rsidRPr="00553634">
        <w:rPr>
          <w:rFonts w:eastAsiaTheme="majorEastAsia"/>
          <w:lang w:val="en-US" w:eastAsia="zh-CN"/>
        </w:rPr>
        <w:t xml:space="preserve">A participant explained </w:t>
      </w:r>
      <w:r w:rsidR="00F867B3" w:rsidRPr="006818F6">
        <w:rPr>
          <w:rFonts w:eastAsiaTheme="majorEastAsia"/>
          <w:lang w:val="en-US" w:eastAsia="zh-CN"/>
        </w:rPr>
        <w:t xml:space="preserve">the ways </w:t>
      </w:r>
      <w:r w:rsidR="00292A13" w:rsidRPr="006818F6">
        <w:rPr>
          <w:rFonts w:eastAsiaTheme="majorEastAsia"/>
          <w:lang w:val="en-US" w:eastAsia="zh-CN"/>
        </w:rPr>
        <w:t xml:space="preserve">that </w:t>
      </w:r>
      <w:r w:rsidR="005A67E6" w:rsidRPr="006818F6">
        <w:rPr>
          <w:rFonts w:eastAsiaTheme="majorEastAsia"/>
          <w:lang w:val="en-US" w:eastAsia="zh-CN"/>
        </w:rPr>
        <w:t>communities</w:t>
      </w:r>
      <w:r w:rsidR="00292A13" w:rsidRPr="006818F6">
        <w:rPr>
          <w:rFonts w:eastAsiaTheme="majorEastAsia"/>
          <w:lang w:val="en-US" w:eastAsia="zh-CN"/>
        </w:rPr>
        <w:t>, government and res</w:t>
      </w:r>
      <w:r w:rsidR="005A67E6" w:rsidRPr="006818F6">
        <w:rPr>
          <w:rFonts w:eastAsiaTheme="majorEastAsia"/>
          <w:lang w:val="en-US" w:eastAsia="zh-CN"/>
        </w:rPr>
        <w:t>e</w:t>
      </w:r>
      <w:r w:rsidR="00292A13" w:rsidRPr="006818F6">
        <w:rPr>
          <w:rFonts w:eastAsiaTheme="majorEastAsia"/>
          <w:lang w:val="en-US" w:eastAsia="zh-CN"/>
        </w:rPr>
        <w:t xml:space="preserve">archers have been working together </w:t>
      </w:r>
      <w:r w:rsidR="006818F6" w:rsidRPr="006818F6">
        <w:rPr>
          <w:rFonts w:eastAsiaTheme="majorEastAsia"/>
          <w:lang w:val="en-US" w:eastAsia="zh-CN"/>
        </w:rPr>
        <w:t>in</w:t>
      </w:r>
      <w:r w:rsidR="006818F6">
        <w:rPr>
          <w:rFonts w:eastAsiaTheme="majorEastAsia"/>
          <w:b/>
          <w:bCs/>
          <w:lang w:val="en-US" w:eastAsia="zh-CN"/>
        </w:rPr>
        <w:t xml:space="preserve"> Taiwan</w:t>
      </w:r>
      <w:r w:rsidR="00B226A6" w:rsidRPr="00B226A6">
        <w:rPr>
          <w:rFonts w:eastAsiaTheme="majorEastAsia"/>
          <w:b/>
          <w:bCs/>
          <w:lang w:val="en-US" w:eastAsia="zh-CN"/>
        </w:rPr>
        <w:t>, Province of China</w:t>
      </w:r>
      <w:r w:rsidR="006818F6">
        <w:rPr>
          <w:rFonts w:eastAsiaTheme="majorEastAsia"/>
          <w:b/>
          <w:bCs/>
          <w:lang w:val="en-US" w:eastAsia="zh-CN"/>
        </w:rPr>
        <w:t xml:space="preserve"> </w:t>
      </w:r>
      <w:r w:rsidR="00292A13" w:rsidRPr="006818F6">
        <w:rPr>
          <w:rFonts w:eastAsiaTheme="majorEastAsia"/>
          <w:lang w:val="en-US" w:eastAsia="zh-CN"/>
        </w:rPr>
        <w:t>around</w:t>
      </w:r>
      <w:r w:rsidR="00292A13">
        <w:rPr>
          <w:rFonts w:eastAsiaTheme="majorEastAsia"/>
          <w:b/>
          <w:bCs/>
          <w:lang w:val="en-US" w:eastAsia="zh-CN"/>
        </w:rPr>
        <w:t xml:space="preserve"> </w:t>
      </w:r>
      <w:r w:rsidR="006E3FE2" w:rsidRPr="006E3FE2">
        <w:rPr>
          <w:rFonts w:eastAsiaTheme="majorEastAsia"/>
          <w:lang w:val="en-US" w:eastAsia="zh-CN"/>
        </w:rPr>
        <w:t>Integrated landscape and seascape approaches</w:t>
      </w:r>
      <w:r w:rsidR="009A0C6E">
        <w:rPr>
          <w:rFonts w:eastAsiaTheme="majorEastAsia"/>
          <w:lang w:val="en-US" w:eastAsia="zh-CN"/>
        </w:rPr>
        <w:t>.</w:t>
      </w:r>
      <w:r w:rsidR="006E3FE2" w:rsidRPr="006E3FE2">
        <w:rPr>
          <w:rFonts w:eastAsiaTheme="majorEastAsia"/>
          <w:lang w:val="en-US" w:eastAsia="zh-CN"/>
        </w:rPr>
        <w:t xml:space="preserve"> </w:t>
      </w:r>
      <w:r w:rsidR="00996257">
        <w:rPr>
          <w:rFonts w:eastAsiaTheme="majorEastAsia"/>
          <w:lang w:val="en-US" w:eastAsia="zh-CN"/>
        </w:rPr>
        <w:t>On this</w:t>
      </w:r>
      <w:r w:rsidR="00B0469B">
        <w:rPr>
          <w:rFonts w:eastAsiaTheme="majorEastAsia"/>
          <w:lang w:val="en-US" w:eastAsia="zh-CN"/>
        </w:rPr>
        <w:t xml:space="preserve"> small, densely populated island, </w:t>
      </w:r>
      <w:r w:rsidR="00334251">
        <w:rPr>
          <w:rFonts w:eastAsiaTheme="majorEastAsia"/>
          <w:lang w:val="en-US" w:eastAsia="zh-CN"/>
        </w:rPr>
        <w:t>there are</w:t>
      </w:r>
      <w:r w:rsidR="00B0469B">
        <w:rPr>
          <w:rFonts w:eastAsiaTheme="majorEastAsia"/>
          <w:lang w:val="en-US" w:eastAsia="zh-CN"/>
        </w:rPr>
        <w:t xml:space="preserve"> pressure</w:t>
      </w:r>
      <w:r w:rsidR="00334251">
        <w:rPr>
          <w:rFonts w:eastAsiaTheme="majorEastAsia"/>
          <w:lang w:val="en-US" w:eastAsia="zh-CN"/>
        </w:rPr>
        <w:t>s</w:t>
      </w:r>
      <w:r w:rsidR="00B0469B">
        <w:rPr>
          <w:rFonts w:eastAsiaTheme="majorEastAsia"/>
          <w:lang w:val="en-US" w:eastAsia="zh-CN"/>
        </w:rPr>
        <w:t xml:space="preserve"> on </w:t>
      </w:r>
      <w:r w:rsidR="00E5216D">
        <w:rPr>
          <w:rFonts w:eastAsiaTheme="majorEastAsia"/>
          <w:lang w:val="en-US" w:eastAsia="zh-CN"/>
        </w:rPr>
        <w:t xml:space="preserve">available </w:t>
      </w:r>
      <w:r w:rsidR="001976F7">
        <w:rPr>
          <w:rFonts w:eastAsiaTheme="majorEastAsia"/>
          <w:lang w:val="en-US" w:eastAsia="zh-CN"/>
        </w:rPr>
        <w:t>space and resources</w:t>
      </w:r>
      <w:r w:rsidR="00B0469B">
        <w:rPr>
          <w:rFonts w:eastAsiaTheme="majorEastAsia"/>
          <w:lang w:val="en-US" w:eastAsia="zh-CN"/>
        </w:rPr>
        <w:t xml:space="preserve">. </w:t>
      </w:r>
      <w:r w:rsidR="0088001C" w:rsidRPr="006E3FE2">
        <w:rPr>
          <w:rFonts w:eastAsiaTheme="majorEastAsia"/>
          <w:lang w:val="en-US" w:eastAsia="zh-CN"/>
        </w:rPr>
        <w:t xml:space="preserve">From </w:t>
      </w:r>
      <w:r w:rsidR="00544954">
        <w:rPr>
          <w:rFonts w:eastAsiaTheme="majorEastAsia"/>
          <w:lang w:val="en-US" w:eastAsia="zh-CN"/>
        </w:rPr>
        <w:t>a</w:t>
      </w:r>
      <w:r w:rsidR="00544954" w:rsidRPr="006E3FE2">
        <w:rPr>
          <w:rFonts w:eastAsiaTheme="majorEastAsia"/>
          <w:lang w:val="en-US" w:eastAsia="zh-CN"/>
        </w:rPr>
        <w:t xml:space="preserve"> </w:t>
      </w:r>
      <w:r w:rsidR="0088001C" w:rsidRPr="006E3FE2">
        <w:rPr>
          <w:rFonts w:eastAsiaTheme="majorEastAsia"/>
          <w:lang w:val="en-US" w:eastAsia="zh-CN"/>
        </w:rPr>
        <w:t>conservation perspective, about 60% of</w:t>
      </w:r>
      <w:r w:rsidR="0088001C">
        <w:rPr>
          <w:rFonts w:eastAsiaTheme="majorEastAsia"/>
          <w:lang w:val="en-US" w:eastAsia="zh-CN"/>
        </w:rPr>
        <w:t xml:space="preserve"> the</w:t>
      </w:r>
      <w:r w:rsidR="0088001C" w:rsidRPr="006E3FE2">
        <w:rPr>
          <w:rFonts w:eastAsiaTheme="majorEastAsia"/>
          <w:lang w:val="en-US" w:eastAsia="zh-CN"/>
        </w:rPr>
        <w:t xml:space="preserve"> </w:t>
      </w:r>
      <w:r w:rsidR="0088001C">
        <w:rPr>
          <w:rFonts w:eastAsiaTheme="majorEastAsia"/>
          <w:lang w:val="en-US" w:eastAsia="zh-CN"/>
        </w:rPr>
        <w:t>island</w:t>
      </w:r>
      <w:r w:rsidR="0088001C" w:rsidRPr="006E3FE2">
        <w:rPr>
          <w:rFonts w:eastAsiaTheme="majorEastAsia"/>
          <w:lang w:val="en-US" w:eastAsia="zh-CN"/>
        </w:rPr>
        <w:t xml:space="preserve"> is </w:t>
      </w:r>
      <w:r w:rsidR="0088001C">
        <w:rPr>
          <w:rFonts w:eastAsiaTheme="majorEastAsia"/>
          <w:lang w:val="en-US" w:eastAsia="zh-CN"/>
        </w:rPr>
        <w:t xml:space="preserve">classified as </w:t>
      </w:r>
      <w:r w:rsidR="0088001C" w:rsidRPr="006E3FE2">
        <w:rPr>
          <w:rFonts w:eastAsiaTheme="majorEastAsia"/>
          <w:lang w:val="en-US" w:eastAsia="zh-CN"/>
        </w:rPr>
        <w:t>protected area</w:t>
      </w:r>
      <w:r w:rsidR="0088001C">
        <w:rPr>
          <w:rFonts w:eastAsiaTheme="majorEastAsia"/>
          <w:lang w:val="en-US" w:eastAsia="zh-CN"/>
        </w:rPr>
        <w:t>s,</w:t>
      </w:r>
      <w:r w:rsidR="0088001C" w:rsidRPr="006E3FE2">
        <w:rPr>
          <w:rFonts w:eastAsiaTheme="majorEastAsia"/>
          <w:lang w:val="en-US" w:eastAsia="zh-CN"/>
        </w:rPr>
        <w:t xml:space="preserve"> including land and sea</w:t>
      </w:r>
      <w:r w:rsidR="0088001C">
        <w:rPr>
          <w:rFonts w:eastAsiaTheme="majorEastAsia"/>
          <w:lang w:val="en-US" w:eastAsia="zh-CN"/>
        </w:rPr>
        <w:t>, and areas outside of protected areas</w:t>
      </w:r>
      <w:r w:rsidR="00544954">
        <w:rPr>
          <w:rFonts w:eastAsiaTheme="majorEastAsia"/>
          <w:lang w:val="en-US" w:eastAsia="zh-CN"/>
        </w:rPr>
        <w:t xml:space="preserve"> are increasingly being considered</w:t>
      </w:r>
      <w:r w:rsidR="0088001C">
        <w:rPr>
          <w:rFonts w:eastAsiaTheme="majorEastAsia"/>
          <w:lang w:val="en-US" w:eastAsia="zh-CN"/>
        </w:rPr>
        <w:t xml:space="preserve"> as these can also be key for biodiversity, as well as </w:t>
      </w:r>
      <w:r w:rsidR="0036025D">
        <w:rPr>
          <w:rFonts w:eastAsiaTheme="majorEastAsia"/>
          <w:lang w:val="en-US" w:eastAsia="zh-CN"/>
        </w:rPr>
        <w:t xml:space="preserve">ways </w:t>
      </w:r>
      <w:r w:rsidR="0088001C">
        <w:rPr>
          <w:rFonts w:eastAsiaTheme="majorEastAsia"/>
          <w:lang w:val="en-US" w:eastAsia="zh-CN"/>
        </w:rPr>
        <w:t xml:space="preserve">to ensure connectivity, for example for leopard cats, which need to move between regions. The government has also </w:t>
      </w:r>
      <w:r w:rsidR="0036025D">
        <w:rPr>
          <w:rFonts w:eastAsiaTheme="majorEastAsia"/>
          <w:lang w:val="en-US" w:eastAsia="zh-CN"/>
        </w:rPr>
        <w:t xml:space="preserve">conducted a </w:t>
      </w:r>
      <w:r w:rsidR="0088001C">
        <w:rPr>
          <w:rFonts w:eastAsiaTheme="majorEastAsia"/>
          <w:lang w:val="en-US" w:eastAsia="zh-CN"/>
        </w:rPr>
        <w:t>mapp</w:t>
      </w:r>
      <w:r w:rsidR="0036025D">
        <w:rPr>
          <w:rFonts w:eastAsiaTheme="majorEastAsia"/>
          <w:lang w:val="en-US" w:eastAsia="zh-CN"/>
        </w:rPr>
        <w:t>ing of</w:t>
      </w:r>
      <w:r w:rsidR="0088001C" w:rsidRPr="006E3FE2">
        <w:rPr>
          <w:rFonts w:eastAsiaTheme="majorEastAsia"/>
          <w:lang w:val="en-US" w:eastAsia="zh-CN"/>
        </w:rPr>
        <w:t xml:space="preserve"> Indigenous communities</w:t>
      </w:r>
      <w:r w:rsidR="0088001C">
        <w:rPr>
          <w:rFonts w:eastAsiaTheme="majorEastAsia"/>
          <w:lang w:val="en-US" w:eastAsia="zh-CN"/>
        </w:rPr>
        <w:t>, which has shown that they are key to protecting biodiversity, and this</w:t>
      </w:r>
      <w:r w:rsidR="00347031">
        <w:rPr>
          <w:rFonts w:eastAsiaTheme="majorEastAsia"/>
          <w:lang w:val="en-US" w:eastAsia="zh-CN"/>
        </w:rPr>
        <w:t xml:space="preserve"> understanding</w:t>
      </w:r>
      <w:r w:rsidR="0088001C">
        <w:rPr>
          <w:rFonts w:eastAsiaTheme="majorEastAsia"/>
          <w:lang w:val="en-US" w:eastAsia="zh-CN"/>
        </w:rPr>
        <w:t xml:space="preserve"> has become central to the OECM</w:t>
      </w:r>
      <w:r w:rsidR="00334251">
        <w:rPr>
          <w:rFonts w:eastAsiaTheme="majorEastAsia"/>
          <w:lang w:val="en-US" w:eastAsia="zh-CN"/>
        </w:rPr>
        <w:t xml:space="preserve"> (</w:t>
      </w:r>
      <w:r w:rsidR="00347031">
        <w:rPr>
          <w:rFonts w:eastAsiaTheme="majorEastAsia"/>
          <w:lang w:val="en-US" w:eastAsia="zh-CN"/>
        </w:rPr>
        <w:t>o</w:t>
      </w:r>
      <w:r w:rsidR="00334251">
        <w:rPr>
          <w:rFonts w:eastAsiaTheme="majorEastAsia"/>
          <w:lang w:val="en-US" w:eastAsia="zh-CN"/>
        </w:rPr>
        <w:t xml:space="preserve">ther </w:t>
      </w:r>
      <w:r w:rsidR="00347031">
        <w:rPr>
          <w:rFonts w:eastAsiaTheme="majorEastAsia"/>
          <w:lang w:val="en-US" w:eastAsia="zh-CN"/>
        </w:rPr>
        <w:t>e</w:t>
      </w:r>
      <w:r w:rsidR="00334251">
        <w:rPr>
          <w:rFonts w:eastAsiaTheme="majorEastAsia"/>
          <w:lang w:val="en-US" w:eastAsia="zh-CN"/>
        </w:rPr>
        <w:t>ffective</w:t>
      </w:r>
      <w:r w:rsidR="00924E32">
        <w:rPr>
          <w:rFonts w:eastAsiaTheme="majorEastAsia"/>
          <w:lang w:val="en-US" w:eastAsia="zh-CN"/>
        </w:rPr>
        <w:t xml:space="preserve"> </w:t>
      </w:r>
      <w:r w:rsidR="00347031">
        <w:rPr>
          <w:rFonts w:eastAsiaTheme="majorEastAsia"/>
          <w:lang w:val="en-US" w:eastAsia="zh-CN"/>
        </w:rPr>
        <w:t>a</w:t>
      </w:r>
      <w:r w:rsidR="00924E32">
        <w:rPr>
          <w:rFonts w:eastAsiaTheme="majorEastAsia"/>
          <w:lang w:val="en-US" w:eastAsia="zh-CN"/>
        </w:rPr>
        <w:t>rea-</w:t>
      </w:r>
      <w:r w:rsidR="00347031">
        <w:rPr>
          <w:rFonts w:eastAsiaTheme="majorEastAsia"/>
          <w:lang w:val="en-US" w:eastAsia="zh-CN"/>
        </w:rPr>
        <w:t>b</w:t>
      </w:r>
      <w:r w:rsidR="00924E32">
        <w:rPr>
          <w:rFonts w:eastAsiaTheme="majorEastAsia"/>
          <w:lang w:val="en-US" w:eastAsia="zh-CN"/>
        </w:rPr>
        <w:t xml:space="preserve">ased </w:t>
      </w:r>
      <w:r w:rsidR="00347031">
        <w:rPr>
          <w:rFonts w:eastAsiaTheme="majorEastAsia"/>
          <w:lang w:val="en-US" w:eastAsia="zh-CN"/>
        </w:rPr>
        <w:t>c</w:t>
      </w:r>
      <w:r w:rsidR="00924E32">
        <w:rPr>
          <w:rFonts w:eastAsiaTheme="majorEastAsia"/>
          <w:lang w:val="en-US" w:eastAsia="zh-CN"/>
        </w:rPr>
        <w:t xml:space="preserve">onservation </w:t>
      </w:r>
      <w:r w:rsidR="00347031">
        <w:rPr>
          <w:rFonts w:eastAsiaTheme="majorEastAsia"/>
          <w:lang w:val="en-US" w:eastAsia="zh-CN"/>
        </w:rPr>
        <w:t>m</w:t>
      </w:r>
      <w:r w:rsidR="00924E32">
        <w:rPr>
          <w:rFonts w:eastAsiaTheme="majorEastAsia"/>
          <w:lang w:val="en-US" w:eastAsia="zh-CN"/>
        </w:rPr>
        <w:t>easures)</w:t>
      </w:r>
      <w:r w:rsidR="0088001C">
        <w:rPr>
          <w:rFonts w:eastAsiaTheme="majorEastAsia"/>
          <w:lang w:val="en-US" w:eastAsia="zh-CN"/>
        </w:rPr>
        <w:t xml:space="preserve"> strategy of the country. </w:t>
      </w:r>
    </w:p>
    <w:p w14:paraId="6E0A4821" w14:textId="3B4F0C47" w:rsidR="006E3FE2" w:rsidRPr="008331C9" w:rsidRDefault="00E940E0" w:rsidP="00235334">
      <w:pPr>
        <w:shd w:val="clear" w:color="auto" w:fill="E2EFD9" w:themeFill="accent6" w:themeFillTint="33"/>
        <w:tabs>
          <w:tab w:val="num" w:pos="1440"/>
        </w:tabs>
        <w:spacing w:before="0" w:line="276" w:lineRule="auto"/>
        <w:jc w:val="both"/>
        <w:rPr>
          <w:lang w:val="en-US"/>
        </w:rPr>
      </w:pPr>
      <w:r>
        <w:rPr>
          <w:rFonts w:eastAsiaTheme="majorEastAsia"/>
          <w:lang w:val="en-US" w:eastAsia="zh-CN"/>
        </w:rPr>
        <w:t xml:space="preserve">In </w:t>
      </w:r>
      <w:r w:rsidRPr="00D22608">
        <w:rPr>
          <w:rFonts w:eastAsiaTheme="majorEastAsia"/>
          <w:b/>
          <w:bCs/>
          <w:lang w:val="en-US" w:eastAsia="zh-CN"/>
        </w:rPr>
        <w:t>Taiwan</w:t>
      </w:r>
      <w:r w:rsidR="00347031" w:rsidRPr="00D22608">
        <w:rPr>
          <w:rFonts w:eastAsiaTheme="majorEastAsia"/>
          <w:b/>
          <w:bCs/>
          <w:lang w:val="en-US" w:eastAsia="zh-CN"/>
        </w:rPr>
        <w:t>, Province of China</w:t>
      </w:r>
      <w:r w:rsidR="00347031">
        <w:rPr>
          <w:rFonts w:eastAsiaTheme="majorEastAsia"/>
          <w:lang w:val="en-US" w:eastAsia="zh-CN"/>
        </w:rPr>
        <w:t>,</w:t>
      </w:r>
      <w:r>
        <w:rPr>
          <w:rFonts w:eastAsiaTheme="majorEastAsia"/>
          <w:lang w:val="en-US" w:eastAsia="zh-CN"/>
        </w:rPr>
        <w:t xml:space="preserve"> t</w:t>
      </w:r>
      <w:r w:rsidR="009A0C6E">
        <w:rPr>
          <w:rFonts w:eastAsiaTheme="majorEastAsia"/>
          <w:lang w:val="en-US" w:eastAsia="zh-CN"/>
        </w:rPr>
        <w:t xml:space="preserve">here is </w:t>
      </w:r>
      <w:r w:rsidR="008331C9">
        <w:rPr>
          <w:rFonts w:eastAsiaTheme="majorEastAsia"/>
          <w:lang w:val="en-US" w:eastAsia="zh-CN"/>
        </w:rPr>
        <w:t xml:space="preserve">also </w:t>
      </w:r>
      <w:r w:rsidR="006E3FE2" w:rsidRPr="006E3FE2">
        <w:rPr>
          <w:rFonts w:eastAsiaTheme="majorEastAsia"/>
          <w:lang w:val="en-US" w:eastAsia="zh-CN"/>
        </w:rPr>
        <w:t>a land</w:t>
      </w:r>
      <w:r w:rsidR="00D17A62">
        <w:rPr>
          <w:rFonts w:eastAsiaTheme="majorEastAsia"/>
          <w:lang w:val="en-US" w:eastAsia="zh-CN"/>
        </w:rPr>
        <w:t xml:space="preserve">scape and </w:t>
      </w:r>
      <w:r w:rsidR="006E3FE2" w:rsidRPr="006E3FE2">
        <w:rPr>
          <w:rFonts w:eastAsiaTheme="majorEastAsia"/>
          <w:lang w:val="en-US" w:eastAsia="zh-CN"/>
        </w:rPr>
        <w:t xml:space="preserve">seascape shared by </w:t>
      </w:r>
      <w:r w:rsidR="00E1724D">
        <w:rPr>
          <w:rFonts w:eastAsiaTheme="majorEastAsia"/>
          <w:lang w:val="en-US" w:eastAsia="zh-CN"/>
        </w:rPr>
        <w:t>two</w:t>
      </w:r>
      <w:r w:rsidR="006E3FE2" w:rsidRPr="006E3FE2">
        <w:rPr>
          <w:rFonts w:eastAsiaTheme="majorEastAsia"/>
          <w:lang w:val="en-US" w:eastAsia="zh-CN"/>
        </w:rPr>
        <w:t xml:space="preserve"> </w:t>
      </w:r>
      <w:r w:rsidR="00D17A62">
        <w:rPr>
          <w:rFonts w:eastAsiaTheme="majorEastAsia"/>
          <w:lang w:val="en-US" w:eastAsia="zh-CN"/>
        </w:rPr>
        <w:t>I</w:t>
      </w:r>
      <w:r w:rsidR="006E3FE2" w:rsidRPr="006E3FE2">
        <w:rPr>
          <w:rFonts w:eastAsiaTheme="majorEastAsia"/>
          <w:lang w:val="en-US" w:eastAsia="zh-CN"/>
        </w:rPr>
        <w:t xml:space="preserve">ndigenous groups (Amis and </w:t>
      </w:r>
      <w:proofErr w:type="spellStart"/>
      <w:r w:rsidR="006E3FE2" w:rsidRPr="006E3FE2">
        <w:rPr>
          <w:rFonts w:eastAsiaTheme="majorEastAsia"/>
          <w:lang w:val="en-US" w:eastAsia="zh-CN"/>
        </w:rPr>
        <w:t>Kabalam</w:t>
      </w:r>
      <w:proofErr w:type="spellEnd"/>
      <w:r w:rsidR="006E3FE2" w:rsidRPr="006E3FE2">
        <w:rPr>
          <w:rFonts w:eastAsiaTheme="majorEastAsia"/>
          <w:lang w:val="en-US" w:eastAsia="zh-CN"/>
        </w:rPr>
        <w:t xml:space="preserve">), </w:t>
      </w:r>
      <w:r w:rsidR="00E1724D">
        <w:rPr>
          <w:rFonts w:eastAsiaTheme="majorEastAsia"/>
          <w:lang w:val="en-US" w:eastAsia="zh-CN"/>
        </w:rPr>
        <w:t>wh</w:t>
      </w:r>
      <w:r w:rsidR="001E2CBF">
        <w:rPr>
          <w:rFonts w:eastAsiaTheme="majorEastAsia"/>
          <w:lang w:val="en-US" w:eastAsia="zh-CN"/>
        </w:rPr>
        <w:t>o</w:t>
      </w:r>
      <w:r w:rsidR="00E1724D">
        <w:rPr>
          <w:rFonts w:eastAsiaTheme="majorEastAsia"/>
          <w:lang w:val="en-US" w:eastAsia="zh-CN"/>
        </w:rPr>
        <w:t xml:space="preserve"> </w:t>
      </w:r>
      <w:r w:rsidR="006E3FE2" w:rsidRPr="006E3FE2">
        <w:rPr>
          <w:rFonts w:eastAsiaTheme="majorEastAsia"/>
          <w:lang w:val="en-US" w:eastAsia="zh-CN"/>
        </w:rPr>
        <w:t xml:space="preserve">speak different languages and </w:t>
      </w:r>
      <w:r w:rsidR="006C64E6">
        <w:rPr>
          <w:rFonts w:eastAsiaTheme="majorEastAsia"/>
          <w:lang w:val="en-US" w:eastAsia="zh-CN"/>
        </w:rPr>
        <w:t xml:space="preserve">have different </w:t>
      </w:r>
      <w:r w:rsidR="006E3FE2" w:rsidRPr="006E3FE2">
        <w:rPr>
          <w:rFonts w:eastAsiaTheme="majorEastAsia"/>
          <w:lang w:val="en-US" w:eastAsia="zh-CN"/>
        </w:rPr>
        <w:t>practices</w:t>
      </w:r>
      <w:r w:rsidR="006C64E6">
        <w:rPr>
          <w:rFonts w:eastAsiaTheme="majorEastAsia"/>
          <w:lang w:val="en-US" w:eastAsia="zh-CN"/>
        </w:rPr>
        <w:t xml:space="preserve"> and belief systems</w:t>
      </w:r>
      <w:r w:rsidR="006E3FE2" w:rsidRPr="006E3FE2">
        <w:rPr>
          <w:rFonts w:eastAsiaTheme="majorEastAsia"/>
          <w:lang w:val="en-US" w:eastAsia="zh-CN"/>
        </w:rPr>
        <w:t xml:space="preserve"> (</w:t>
      </w:r>
      <w:r w:rsidR="00E1724D" w:rsidRPr="006E3FE2">
        <w:rPr>
          <w:rFonts w:eastAsiaTheme="majorEastAsia"/>
          <w:lang w:val="en-US" w:eastAsia="zh-CN"/>
        </w:rPr>
        <w:t>Christianity</w:t>
      </w:r>
      <w:r w:rsidR="006E3FE2" w:rsidRPr="006E3FE2">
        <w:rPr>
          <w:rFonts w:eastAsiaTheme="majorEastAsia"/>
          <w:lang w:val="en-US" w:eastAsia="zh-CN"/>
        </w:rPr>
        <w:t xml:space="preserve"> and shamanism)</w:t>
      </w:r>
      <w:r w:rsidR="00A649CD">
        <w:rPr>
          <w:rFonts w:eastAsiaTheme="majorEastAsia"/>
          <w:lang w:val="en-US" w:eastAsia="zh-CN"/>
        </w:rPr>
        <w:t>.</w:t>
      </w:r>
      <w:r w:rsidR="006E3FE2" w:rsidRPr="006E3FE2">
        <w:rPr>
          <w:rFonts w:eastAsiaTheme="majorEastAsia"/>
          <w:lang w:val="en-US" w:eastAsia="zh-CN"/>
        </w:rPr>
        <w:t xml:space="preserve"> </w:t>
      </w:r>
      <w:r w:rsidR="00A649CD">
        <w:rPr>
          <w:rFonts w:eastAsiaTheme="majorEastAsia"/>
          <w:lang w:val="en-US" w:eastAsia="zh-CN"/>
        </w:rPr>
        <w:t>F</w:t>
      </w:r>
      <w:r w:rsidR="006E3FE2" w:rsidRPr="006E3FE2">
        <w:rPr>
          <w:rFonts w:eastAsiaTheme="majorEastAsia"/>
          <w:lang w:val="en-US" w:eastAsia="zh-CN"/>
        </w:rPr>
        <w:t>rom</w:t>
      </w:r>
      <w:r w:rsidR="00A649CD">
        <w:rPr>
          <w:rFonts w:eastAsiaTheme="majorEastAsia"/>
          <w:lang w:val="en-US" w:eastAsia="zh-CN"/>
        </w:rPr>
        <w:t xml:space="preserve"> the</w:t>
      </w:r>
      <w:r w:rsidR="006E3FE2" w:rsidRPr="006E3FE2">
        <w:rPr>
          <w:rFonts w:eastAsiaTheme="majorEastAsia"/>
          <w:lang w:val="en-US" w:eastAsia="zh-CN"/>
        </w:rPr>
        <w:t xml:space="preserve"> 1980s</w:t>
      </w:r>
      <w:r w:rsidR="00A649CD">
        <w:rPr>
          <w:rFonts w:eastAsiaTheme="majorEastAsia"/>
          <w:lang w:val="en-US" w:eastAsia="zh-CN"/>
        </w:rPr>
        <w:t>,</w:t>
      </w:r>
      <w:r w:rsidR="006E3FE2" w:rsidRPr="006E3FE2">
        <w:rPr>
          <w:rFonts w:eastAsiaTheme="majorEastAsia"/>
          <w:lang w:val="en-US" w:eastAsia="zh-CN"/>
        </w:rPr>
        <w:t xml:space="preserve"> due to development and urbanization,</w:t>
      </w:r>
      <w:r w:rsidR="00A649CD">
        <w:rPr>
          <w:rFonts w:eastAsiaTheme="majorEastAsia"/>
          <w:lang w:val="en-US" w:eastAsia="zh-CN"/>
        </w:rPr>
        <w:t xml:space="preserve"> many </w:t>
      </w:r>
      <w:proofErr w:type="gramStart"/>
      <w:r w:rsidR="00A649CD">
        <w:rPr>
          <w:rFonts w:eastAsiaTheme="majorEastAsia"/>
          <w:lang w:val="en-US" w:eastAsia="zh-CN"/>
        </w:rPr>
        <w:t>youth</w:t>
      </w:r>
      <w:proofErr w:type="gramEnd"/>
      <w:r w:rsidR="00A649CD">
        <w:rPr>
          <w:rFonts w:eastAsiaTheme="majorEastAsia"/>
          <w:lang w:val="en-US" w:eastAsia="zh-CN"/>
        </w:rPr>
        <w:t xml:space="preserve"> moved away and</w:t>
      </w:r>
      <w:r w:rsidR="006E3FE2" w:rsidRPr="006E3FE2">
        <w:rPr>
          <w:rFonts w:eastAsiaTheme="majorEastAsia"/>
          <w:lang w:val="en-US" w:eastAsia="zh-CN"/>
        </w:rPr>
        <w:t xml:space="preserve"> elders were left in the tribes</w:t>
      </w:r>
      <w:r w:rsidR="00A649CD">
        <w:rPr>
          <w:rFonts w:eastAsiaTheme="majorEastAsia"/>
          <w:lang w:val="en-US" w:eastAsia="zh-CN"/>
        </w:rPr>
        <w:t xml:space="preserve">. </w:t>
      </w:r>
      <w:r w:rsidR="00370D4E">
        <w:rPr>
          <w:rFonts w:eastAsiaTheme="majorEastAsia"/>
          <w:lang w:val="en-US" w:eastAsia="zh-CN"/>
        </w:rPr>
        <w:t>Agricultural practices changed</w:t>
      </w:r>
      <w:r w:rsidR="00AF4D58">
        <w:rPr>
          <w:rFonts w:eastAsiaTheme="majorEastAsia"/>
          <w:lang w:val="en-US" w:eastAsia="zh-CN"/>
        </w:rPr>
        <w:t xml:space="preserve">, and began </w:t>
      </w:r>
      <w:r w:rsidR="00370D4E">
        <w:rPr>
          <w:rFonts w:eastAsiaTheme="majorEastAsia"/>
          <w:lang w:val="en-US" w:eastAsia="zh-CN"/>
        </w:rPr>
        <w:t xml:space="preserve">to use more chemicals, which </w:t>
      </w:r>
      <w:r w:rsidR="006E3FE2" w:rsidRPr="006E3FE2">
        <w:rPr>
          <w:rFonts w:eastAsiaTheme="majorEastAsia"/>
          <w:lang w:val="en-US" w:eastAsia="zh-CN"/>
        </w:rPr>
        <w:t>impact</w:t>
      </w:r>
      <w:r w:rsidR="00870B39">
        <w:rPr>
          <w:rFonts w:eastAsiaTheme="majorEastAsia"/>
          <w:lang w:val="en-US" w:eastAsia="zh-CN"/>
        </w:rPr>
        <w:t>ed</w:t>
      </w:r>
      <w:r w:rsidR="006E3FE2" w:rsidRPr="006E3FE2">
        <w:rPr>
          <w:rFonts w:eastAsiaTheme="majorEastAsia"/>
          <w:lang w:val="en-US" w:eastAsia="zh-CN"/>
        </w:rPr>
        <w:t xml:space="preserve"> </w:t>
      </w:r>
      <w:r w:rsidR="00370D4E">
        <w:rPr>
          <w:rFonts w:eastAsiaTheme="majorEastAsia"/>
          <w:lang w:val="en-US" w:eastAsia="zh-CN"/>
        </w:rPr>
        <w:t>the</w:t>
      </w:r>
      <w:r w:rsidR="006E3FE2" w:rsidRPr="006E3FE2">
        <w:rPr>
          <w:rFonts w:eastAsiaTheme="majorEastAsia"/>
          <w:lang w:val="en-US" w:eastAsia="zh-CN"/>
        </w:rPr>
        <w:t xml:space="preserve"> freshwater </w:t>
      </w:r>
      <w:r w:rsidR="00370D4E">
        <w:rPr>
          <w:rFonts w:eastAsiaTheme="majorEastAsia"/>
          <w:lang w:val="en-US" w:eastAsia="zh-CN"/>
        </w:rPr>
        <w:t>and</w:t>
      </w:r>
      <w:r w:rsidR="006E3FE2" w:rsidRPr="006E3FE2">
        <w:rPr>
          <w:rFonts w:eastAsiaTheme="majorEastAsia"/>
          <w:lang w:val="en-US" w:eastAsia="zh-CN"/>
        </w:rPr>
        <w:t xml:space="preserve"> coastal ecosystem</w:t>
      </w:r>
      <w:r w:rsidR="00370D4E">
        <w:rPr>
          <w:rFonts w:eastAsiaTheme="majorEastAsia"/>
          <w:lang w:val="en-US" w:eastAsia="zh-CN"/>
        </w:rPr>
        <w:t>s</w:t>
      </w:r>
      <w:r w:rsidR="00246026">
        <w:rPr>
          <w:rFonts w:eastAsiaTheme="majorEastAsia"/>
          <w:lang w:val="en-US" w:eastAsia="zh-CN"/>
        </w:rPr>
        <w:t xml:space="preserve">. Coastal fishermen noticed damage and changes to the </w:t>
      </w:r>
      <w:proofErr w:type="gramStart"/>
      <w:r w:rsidR="00246026">
        <w:rPr>
          <w:rFonts w:eastAsiaTheme="majorEastAsia"/>
          <w:lang w:val="en-US" w:eastAsia="zh-CN"/>
        </w:rPr>
        <w:t>reefs, and</w:t>
      </w:r>
      <w:proofErr w:type="gramEnd"/>
      <w:r w:rsidR="00246026">
        <w:rPr>
          <w:rFonts w:eastAsiaTheme="majorEastAsia"/>
          <w:lang w:val="en-US" w:eastAsia="zh-CN"/>
        </w:rPr>
        <w:t xml:space="preserve"> noted that the changes were due to issues on the land.</w:t>
      </w:r>
      <w:r w:rsidR="006C64E6">
        <w:rPr>
          <w:rFonts w:eastAsiaTheme="majorEastAsia"/>
          <w:lang w:val="en-US" w:eastAsia="zh-CN"/>
        </w:rPr>
        <w:t xml:space="preserve"> As a result, t</w:t>
      </w:r>
      <w:r w:rsidR="006E3FE2" w:rsidRPr="006E3FE2">
        <w:rPr>
          <w:rFonts w:eastAsiaTheme="majorEastAsia"/>
          <w:lang w:val="en-US" w:eastAsia="zh-CN"/>
        </w:rPr>
        <w:t>he communities and relevant government agencies c</w:t>
      </w:r>
      <w:r w:rsidR="000A742C">
        <w:rPr>
          <w:rFonts w:eastAsiaTheme="majorEastAsia"/>
          <w:lang w:val="en-US" w:eastAsia="zh-CN"/>
        </w:rPr>
        <w:t>a</w:t>
      </w:r>
      <w:r w:rsidR="006E3FE2" w:rsidRPr="006E3FE2">
        <w:rPr>
          <w:rFonts w:eastAsiaTheme="majorEastAsia"/>
          <w:lang w:val="en-US" w:eastAsia="zh-CN"/>
        </w:rPr>
        <w:t>me together</w:t>
      </w:r>
      <w:r w:rsidR="000A742C">
        <w:rPr>
          <w:rFonts w:eastAsiaTheme="majorEastAsia"/>
          <w:lang w:val="en-US" w:eastAsia="zh-CN"/>
        </w:rPr>
        <w:t xml:space="preserve"> to develop integrated approaches for land and se</w:t>
      </w:r>
      <w:r w:rsidR="00141FFA">
        <w:rPr>
          <w:rFonts w:eastAsiaTheme="majorEastAsia"/>
          <w:lang w:val="en-US" w:eastAsia="zh-CN"/>
        </w:rPr>
        <w:t>a</w:t>
      </w:r>
      <w:r w:rsidR="000A742C">
        <w:rPr>
          <w:rFonts w:eastAsiaTheme="majorEastAsia"/>
          <w:lang w:val="en-US" w:eastAsia="zh-CN"/>
        </w:rPr>
        <w:t>, for development and environmental sustainability</w:t>
      </w:r>
      <w:r w:rsidR="00EF50E8">
        <w:rPr>
          <w:rFonts w:eastAsiaTheme="majorEastAsia"/>
          <w:lang w:val="en-US" w:eastAsia="zh-CN"/>
        </w:rPr>
        <w:t>, including f</w:t>
      </w:r>
      <w:r w:rsidR="006E3FE2" w:rsidRPr="006E3FE2">
        <w:rPr>
          <w:rFonts w:eastAsiaTheme="majorEastAsia"/>
          <w:lang w:val="en-US" w:eastAsia="zh-CN"/>
        </w:rPr>
        <w:t>orestry</w:t>
      </w:r>
      <w:r w:rsidR="00426014">
        <w:rPr>
          <w:rFonts w:eastAsiaTheme="majorEastAsia"/>
          <w:lang w:val="en-US" w:eastAsia="zh-CN"/>
        </w:rPr>
        <w:t xml:space="preserve"> and</w:t>
      </w:r>
      <w:r w:rsidR="00EF50E8">
        <w:rPr>
          <w:rFonts w:eastAsiaTheme="majorEastAsia"/>
          <w:lang w:val="en-US" w:eastAsia="zh-CN"/>
        </w:rPr>
        <w:t xml:space="preserve"> o</w:t>
      </w:r>
      <w:r w:rsidR="006E3FE2" w:rsidRPr="006E3FE2">
        <w:rPr>
          <w:rFonts w:eastAsiaTheme="majorEastAsia"/>
          <w:lang w:val="en-US" w:eastAsia="zh-CN"/>
        </w:rPr>
        <w:t>rganic and ecofriendly food production</w:t>
      </w:r>
      <w:r w:rsidR="00EF50E8">
        <w:rPr>
          <w:rFonts w:eastAsiaTheme="majorEastAsia"/>
          <w:lang w:val="en-US" w:eastAsia="zh-CN"/>
        </w:rPr>
        <w:t>. Ten</w:t>
      </w:r>
      <w:r w:rsidR="006E3FE2" w:rsidRPr="006E3FE2">
        <w:rPr>
          <w:rFonts w:eastAsiaTheme="majorEastAsia"/>
          <w:lang w:val="en-US" w:eastAsia="zh-CN"/>
        </w:rPr>
        <w:t xml:space="preserve"> years </w:t>
      </w:r>
      <w:r w:rsidR="00EF50E8">
        <w:rPr>
          <w:rFonts w:eastAsiaTheme="majorEastAsia"/>
          <w:lang w:val="en-US" w:eastAsia="zh-CN"/>
        </w:rPr>
        <w:t>later</w:t>
      </w:r>
      <w:r w:rsidR="006E3FE2" w:rsidRPr="006E3FE2">
        <w:rPr>
          <w:rFonts w:eastAsiaTheme="majorEastAsia"/>
          <w:lang w:val="en-US" w:eastAsia="zh-CN"/>
        </w:rPr>
        <w:t xml:space="preserve"> </w:t>
      </w:r>
      <w:r w:rsidR="00DD47D4">
        <w:rPr>
          <w:rFonts w:eastAsiaTheme="majorEastAsia"/>
          <w:lang w:val="en-US" w:eastAsia="zh-CN"/>
        </w:rPr>
        <w:t xml:space="preserve">there is </w:t>
      </w:r>
      <w:r w:rsidR="006E3FE2" w:rsidRPr="006E3FE2">
        <w:rPr>
          <w:rFonts w:eastAsiaTheme="majorEastAsia"/>
          <w:lang w:val="en-US" w:eastAsia="zh-CN"/>
        </w:rPr>
        <w:t>progress in the area, and young people have returned from urban areas and now l</w:t>
      </w:r>
      <w:r w:rsidR="00DD47D4">
        <w:rPr>
          <w:rFonts w:eastAsiaTheme="majorEastAsia"/>
          <w:lang w:val="en-US" w:eastAsia="zh-CN"/>
        </w:rPr>
        <w:t xml:space="preserve">ive </w:t>
      </w:r>
      <w:r w:rsidR="006E3FE2" w:rsidRPr="006E3FE2">
        <w:rPr>
          <w:rFonts w:eastAsiaTheme="majorEastAsia"/>
          <w:lang w:val="en-US" w:eastAsia="zh-CN"/>
        </w:rPr>
        <w:t xml:space="preserve">permanently </w:t>
      </w:r>
      <w:r w:rsidR="00DD47D4">
        <w:rPr>
          <w:rFonts w:eastAsiaTheme="majorEastAsia"/>
          <w:lang w:val="en-US" w:eastAsia="zh-CN"/>
        </w:rPr>
        <w:t>in the communities</w:t>
      </w:r>
      <w:r w:rsidR="006E3FE2" w:rsidRPr="006E3FE2">
        <w:rPr>
          <w:rFonts w:eastAsiaTheme="majorEastAsia"/>
          <w:lang w:val="en-US" w:eastAsia="zh-CN"/>
        </w:rPr>
        <w:t xml:space="preserve">, learning </w:t>
      </w:r>
      <w:r w:rsidR="004A7E73" w:rsidRPr="006E3FE2">
        <w:rPr>
          <w:rFonts w:eastAsiaTheme="majorEastAsia"/>
          <w:lang w:val="en-US" w:eastAsia="zh-CN"/>
        </w:rPr>
        <w:t>from</w:t>
      </w:r>
      <w:r w:rsidR="006E3FE2" w:rsidRPr="006E3FE2">
        <w:rPr>
          <w:rFonts w:eastAsiaTheme="majorEastAsia"/>
          <w:lang w:val="en-US" w:eastAsia="zh-CN"/>
        </w:rPr>
        <w:t xml:space="preserve"> their elders </w:t>
      </w:r>
      <w:r w:rsidR="00E30FF3">
        <w:rPr>
          <w:rFonts w:eastAsiaTheme="majorEastAsia"/>
          <w:lang w:val="en-US" w:eastAsia="zh-CN"/>
        </w:rPr>
        <w:t xml:space="preserve">about </w:t>
      </w:r>
      <w:r w:rsidR="006E3FE2" w:rsidRPr="006E3FE2">
        <w:rPr>
          <w:rFonts w:eastAsiaTheme="majorEastAsia"/>
          <w:lang w:val="en-US" w:eastAsia="zh-CN"/>
        </w:rPr>
        <w:t>how to collect medicinal plan</w:t>
      </w:r>
      <w:r w:rsidR="00426014">
        <w:rPr>
          <w:rFonts w:eastAsiaTheme="majorEastAsia"/>
          <w:lang w:val="en-US" w:eastAsia="zh-CN"/>
        </w:rPr>
        <w:t>t</w:t>
      </w:r>
      <w:r w:rsidR="006E3FE2" w:rsidRPr="006E3FE2">
        <w:rPr>
          <w:rFonts w:eastAsiaTheme="majorEastAsia"/>
          <w:lang w:val="en-US" w:eastAsia="zh-CN"/>
        </w:rPr>
        <w:t>s</w:t>
      </w:r>
      <w:r w:rsidR="00426014">
        <w:rPr>
          <w:rFonts w:eastAsiaTheme="majorEastAsia"/>
          <w:lang w:val="en-US" w:eastAsia="zh-CN"/>
        </w:rPr>
        <w:t xml:space="preserve"> and</w:t>
      </w:r>
      <w:r w:rsidR="006E3FE2" w:rsidRPr="006E3FE2">
        <w:rPr>
          <w:rFonts w:eastAsiaTheme="majorEastAsia"/>
          <w:lang w:val="en-US" w:eastAsia="zh-CN"/>
        </w:rPr>
        <w:t xml:space="preserve"> grow tea,</w:t>
      </w:r>
      <w:r w:rsidR="00426014">
        <w:rPr>
          <w:rFonts w:eastAsiaTheme="majorEastAsia"/>
          <w:lang w:val="en-US" w:eastAsia="zh-CN"/>
        </w:rPr>
        <w:t xml:space="preserve"> among other activities</w:t>
      </w:r>
      <w:r w:rsidR="006E3FE2" w:rsidRPr="006E3FE2">
        <w:rPr>
          <w:rFonts w:eastAsiaTheme="majorEastAsia"/>
          <w:lang w:val="en-US" w:eastAsia="zh-CN"/>
        </w:rPr>
        <w:t>.</w:t>
      </w:r>
      <w:r w:rsidR="00B20D51">
        <w:rPr>
          <w:rFonts w:eastAsiaTheme="majorEastAsia"/>
          <w:lang w:val="en-US" w:eastAsia="zh-CN"/>
        </w:rPr>
        <w:t xml:space="preserve"> </w:t>
      </w:r>
      <w:r w:rsidR="006E3FE2" w:rsidRPr="006E3FE2">
        <w:rPr>
          <w:rFonts w:eastAsiaTheme="majorEastAsia"/>
          <w:lang w:val="en-US" w:eastAsia="zh-CN"/>
        </w:rPr>
        <w:t>The</w:t>
      </w:r>
      <w:r w:rsidR="00E30FF3">
        <w:rPr>
          <w:rFonts w:eastAsiaTheme="majorEastAsia"/>
          <w:lang w:val="en-US" w:eastAsia="zh-CN"/>
        </w:rPr>
        <w:t>re</w:t>
      </w:r>
      <w:r w:rsidR="006E3FE2" w:rsidRPr="006E3FE2">
        <w:rPr>
          <w:rFonts w:eastAsiaTheme="majorEastAsia"/>
          <w:lang w:val="en-US" w:eastAsia="zh-CN"/>
        </w:rPr>
        <w:t xml:space="preserve"> are </w:t>
      </w:r>
      <w:r w:rsidR="00E30FF3">
        <w:rPr>
          <w:rFonts w:eastAsiaTheme="majorEastAsia"/>
          <w:lang w:val="en-US" w:eastAsia="zh-CN"/>
        </w:rPr>
        <w:t>also positive</w:t>
      </w:r>
      <w:r w:rsidR="006E3FE2" w:rsidRPr="006E3FE2">
        <w:rPr>
          <w:rFonts w:eastAsiaTheme="majorEastAsia"/>
          <w:lang w:val="en-US" w:eastAsia="zh-CN"/>
        </w:rPr>
        <w:t xml:space="preserve"> impacts </w:t>
      </w:r>
      <w:r w:rsidR="00E30FF3">
        <w:rPr>
          <w:rFonts w:eastAsiaTheme="majorEastAsia"/>
          <w:lang w:val="en-US" w:eastAsia="zh-CN"/>
        </w:rPr>
        <w:t>for</w:t>
      </w:r>
      <w:r w:rsidR="006E3FE2" w:rsidRPr="006E3FE2">
        <w:rPr>
          <w:rFonts w:eastAsiaTheme="majorEastAsia"/>
          <w:lang w:val="en-US" w:eastAsia="zh-CN"/>
        </w:rPr>
        <w:t xml:space="preserve"> ocean </w:t>
      </w:r>
      <w:r w:rsidR="00426014">
        <w:rPr>
          <w:rFonts w:eastAsiaTheme="majorEastAsia"/>
          <w:lang w:val="en-US" w:eastAsia="zh-CN"/>
        </w:rPr>
        <w:t>ecosystems</w:t>
      </w:r>
      <w:r w:rsidR="005B0691">
        <w:rPr>
          <w:rFonts w:eastAsiaTheme="majorEastAsia"/>
          <w:lang w:val="en-US" w:eastAsia="zh-CN"/>
        </w:rPr>
        <w:t>, and communities are engaged in monitoring the reefs</w:t>
      </w:r>
      <w:r w:rsidR="00FD073D">
        <w:rPr>
          <w:rFonts w:eastAsiaTheme="majorEastAsia"/>
          <w:lang w:val="en-US" w:eastAsia="zh-CN"/>
        </w:rPr>
        <w:t xml:space="preserve"> </w:t>
      </w:r>
      <w:r w:rsidR="00FD073D" w:rsidRPr="00AE6A3B">
        <w:rPr>
          <w:rFonts w:eastAsiaTheme="majorEastAsia"/>
          <w:lang w:val="en-US" w:eastAsia="zh-CN"/>
        </w:rPr>
        <w:t>(</w:t>
      </w:r>
      <w:r w:rsidR="00AD21FD">
        <w:rPr>
          <w:rFonts w:eastAsiaTheme="majorEastAsia"/>
          <w:lang w:val="en-US" w:eastAsia="zh-CN"/>
        </w:rPr>
        <w:t xml:space="preserve">this is discussed further in the </w:t>
      </w:r>
      <w:r w:rsidR="00AE6A3B" w:rsidRPr="00235334">
        <w:rPr>
          <w:rFonts w:eastAsiaTheme="majorEastAsia"/>
          <w:lang w:val="en-US" w:eastAsia="zh-CN"/>
        </w:rPr>
        <w:t xml:space="preserve">report for the </w:t>
      </w:r>
      <w:r w:rsidR="00AD21FD">
        <w:rPr>
          <w:rFonts w:eastAsiaTheme="majorEastAsia"/>
          <w:lang w:val="en-US" w:eastAsia="zh-CN"/>
        </w:rPr>
        <w:t xml:space="preserve">second </w:t>
      </w:r>
      <w:r w:rsidR="00AE6A3B" w:rsidRPr="00235334">
        <w:rPr>
          <w:rFonts w:eastAsiaTheme="majorEastAsia"/>
          <w:lang w:val="en-US" w:eastAsia="zh-CN"/>
        </w:rPr>
        <w:t xml:space="preserve">ILK dialogue </w:t>
      </w:r>
      <w:r w:rsidR="00137C44">
        <w:rPr>
          <w:rFonts w:eastAsiaTheme="majorEastAsia"/>
          <w:lang w:val="en-US" w:eastAsia="zh-CN"/>
        </w:rPr>
        <w:t>for</w:t>
      </w:r>
      <w:r w:rsidR="00AE6A3B" w:rsidRPr="00235334">
        <w:rPr>
          <w:rFonts w:eastAsiaTheme="majorEastAsia"/>
          <w:lang w:val="en-US" w:eastAsia="zh-CN"/>
        </w:rPr>
        <w:t xml:space="preserve"> the </w:t>
      </w:r>
      <w:r w:rsidR="00FD073D" w:rsidRPr="00235334">
        <w:rPr>
          <w:rFonts w:eastAsiaTheme="majorEastAsia"/>
          <w:lang w:val="en-US" w:eastAsia="zh-CN"/>
        </w:rPr>
        <w:t>monitoring</w:t>
      </w:r>
      <w:r w:rsidR="00AE6A3B" w:rsidRPr="00235334">
        <w:rPr>
          <w:rFonts w:eastAsiaTheme="majorEastAsia"/>
          <w:lang w:val="en-US" w:eastAsia="zh-CN"/>
        </w:rPr>
        <w:t xml:space="preserve"> assessment</w:t>
      </w:r>
      <w:r w:rsidR="00FD073D">
        <w:rPr>
          <w:rFonts w:eastAsiaTheme="majorEastAsia"/>
          <w:lang w:val="en-US" w:eastAsia="zh-CN"/>
        </w:rPr>
        <w:t>)</w:t>
      </w:r>
      <w:r w:rsidR="00E30FF3">
        <w:rPr>
          <w:rFonts w:eastAsiaTheme="majorEastAsia"/>
          <w:lang w:val="en-US" w:eastAsia="zh-CN"/>
        </w:rPr>
        <w:t>.</w:t>
      </w:r>
      <w:r w:rsidR="00653E87">
        <w:rPr>
          <w:rFonts w:eastAsiaTheme="majorEastAsia"/>
          <w:lang w:val="en-US" w:eastAsia="zh-CN"/>
        </w:rPr>
        <w:t xml:space="preserve"> There are now efforts to replicate this across other communities. </w:t>
      </w:r>
    </w:p>
    <w:p w14:paraId="1F8C573E" w14:textId="063B43B0" w:rsidR="004745B6" w:rsidRDefault="004745B6" w:rsidP="00235334">
      <w:pPr>
        <w:shd w:val="clear" w:color="auto" w:fill="E2EFD9" w:themeFill="accent6" w:themeFillTint="33"/>
        <w:spacing w:before="0" w:line="276" w:lineRule="auto"/>
        <w:jc w:val="both"/>
        <w:rPr>
          <w:rFonts w:eastAsiaTheme="majorEastAsia"/>
          <w:lang w:val="en-US" w:eastAsia="zh-CN"/>
        </w:rPr>
      </w:pPr>
      <w:r w:rsidRPr="00084CAD">
        <w:rPr>
          <w:rFonts w:eastAsiaTheme="majorEastAsia"/>
          <w:lang w:val="en-US" w:eastAsia="zh-CN"/>
        </w:rPr>
        <w:t>A participant fr</w:t>
      </w:r>
      <w:r>
        <w:rPr>
          <w:rFonts w:eastAsiaTheme="majorEastAsia"/>
          <w:lang w:val="en-US" w:eastAsia="zh-CN"/>
        </w:rPr>
        <w:t>o</w:t>
      </w:r>
      <w:r w:rsidRPr="00084CAD">
        <w:rPr>
          <w:rFonts w:eastAsiaTheme="majorEastAsia"/>
          <w:lang w:val="en-US" w:eastAsia="zh-CN"/>
        </w:rPr>
        <w:t xml:space="preserve">m </w:t>
      </w:r>
      <w:r w:rsidRPr="00702144">
        <w:rPr>
          <w:rFonts w:eastAsiaTheme="majorEastAsia"/>
          <w:b/>
          <w:bCs/>
          <w:lang w:val="en-US" w:eastAsia="zh-CN"/>
        </w:rPr>
        <w:t>Uganda</w:t>
      </w:r>
      <w:r w:rsidRPr="00084CAD">
        <w:rPr>
          <w:rFonts w:eastAsiaTheme="majorEastAsia"/>
          <w:lang w:val="en-US" w:eastAsia="zh-CN"/>
        </w:rPr>
        <w:t xml:space="preserve"> explained </w:t>
      </w:r>
      <w:r>
        <w:rPr>
          <w:rFonts w:eastAsiaTheme="majorEastAsia"/>
          <w:lang w:val="en-US" w:eastAsia="zh-CN"/>
        </w:rPr>
        <w:t xml:space="preserve">the importance of community institutions and networks for managing human-wildlife conflict. </w:t>
      </w:r>
      <w:r w:rsidRPr="007B6FC0">
        <w:rPr>
          <w:rFonts w:eastAsiaTheme="majorEastAsia"/>
          <w:lang w:val="en-US" w:eastAsia="zh-CN"/>
        </w:rPr>
        <w:t xml:space="preserve">Communities form associations to manage </w:t>
      </w:r>
      <w:r>
        <w:rPr>
          <w:rFonts w:eastAsiaTheme="majorEastAsia"/>
          <w:lang w:val="en-US" w:eastAsia="zh-CN"/>
        </w:rPr>
        <w:t>their</w:t>
      </w:r>
      <w:r w:rsidRPr="007B6FC0">
        <w:rPr>
          <w:rFonts w:eastAsiaTheme="majorEastAsia"/>
          <w:lang w:val="en-US" w:eastAsia="zh-CN"/>
        </w:rPr>
        <w:t xml:space="preserve"> land</w:t>
      </w:r>
      <w:r>
        <w:rPr>
          <w:rFonts w:eastAsiaTheme="majorEastAsia"/>
          <w:lang w:val="en-US" w:eastAsia="zh-CN"/>
        </w:rPr>
        <w:t>s and forests resources</w:t>
      </w:r>
      <w:r w:rsidR="00705807">
        <w:rPr>
          <w:rFonts w:eastAsiaTheme="majorEastAsia"/>
          <w:lang w:val="en-US" w:eastAsia="zh-CN"/>
        </w:rPr>
        <w:t>,</w:t>
      </w:r>
      <w:r>
        <w:rPr>
          <w:rFonts w:eastAsiaTheme="majorEastAsia"/>
          <w:lang w:val="en-US" w:eastAsia="zh-CN"/>
        </w:rPr>
        <w:t xml:space="preserve"> </w:t>
      </w:r>
      <w:r w:rsidRPr="007B6FC0">
        <w:rPr>
          <w:rFonts w:eastAsiaTheme="majorEastAsia"/>
          <w:lang w:val="en-US" w:eastAsia="zh-CN"/>
        </w:rPr>
        <w:t>which also entails managing wildlife</w:t>
      </w:r>
      <w:r>
        <w:rPr>
          <w:rFonts w:eastAsiaTheme="majorEastAsia"/>
          <w:lang w:val="en-US" w:eastAsia="zh-CN"/>
        </w:rPr>
        <w:t xml:space="preserve">. In some cases, communities and the government have signed memorandums of understanding such as collaborative </w:t>
      </w:r>
      <w:r w:rsidR="00960BF8">
        <w:rPr>
          <w:rFonts w:eastAsiaTheme="majorEastAsia"/>
          <w:lang w:val="en-US" w:eastAsia="zh-CN"/>
        </w:rPr>
        <w:t>f</w:t>
      </w:r>
      <w:r>
        <w:rPr>
          <w:rFonts w:eastAsiaTheme="majorEastAsia"/>
          <w:lang w:val="en-US" w:eastAsia="zh-CN"/>
        </w:rPr>
        <w:t xml:space="preserve">orest </w:t>
      </w:r>
      <w:r w:rsidR="00960BF8">
        <w:rPr>
          <w:rFonts w:eastAsiaTheme="majorEastAsia"/>
          <w:lang w:val="en-US" w:eastAsia="zh-CN"/>
        </w:rPr>
        <w:t>m</w:t>
      </w:r>
      <w:r>
        <w:rPr>
          <w:rFonts w:eastAsiaTheme="majorEastAsia"/>
          <w:lang w:val="en-US" w:eastAsia="zh-CN"/>
        </w:rPr>
        <w:t xml:space="preserve">anagement </w:t>
      </w:r>
      <w:r w:rsidR="00960BF8">
        <w:rPr>
          <w:rFonts w:eastAsiaTheme="majorEastAsia"/>
          <w:lang w:val="en-US" w:eastAsia="zh-CN"/>
        </w:rPr>
        <w:t>a</w:t>
      </w:r>
      <w:r>
        <w:rPr>
          <w:rFonts w:eastAsiaTheme="majorEastAsia"/>
          <w:lang w:val="en-US" w:eastAsia="zh-CN"/>
        </w:rPr>
        <w:t xml:space="preserve">greements (CFMA), which lay out roles and responsibilities of the community and government entities. For example, around Moroto District, the Indigenous Tepes people play </w:t>
      </w:r>
      <w:r w:rsidR="00020F3A">
        <w:rPr>
          <w:rFonts w:eastAsiaTheme="majorEastAsia"/>
          <w:lang w:val="en-US" w:eastAsia="zh-CN"/>
        </w:rPr>
        <w:t>the</w:t>
      </w:r>
      <w:r>
        <w:rPr>
          <w:rFonts w:eastAsiaTheme="majorEastAsia"/>
          <w:lang w:val="en-US" w:eastAsia="zh-CN"/>
        </w:rPr>
        <w:t xml:space="preserve"> </w:t>
      </w:r>
      <w:r w:rsidRPr="007B6FC0">
        <w:rPr>
          <w:rFonts w:eastAsiaTheme="majorEastAsia"/>
          <w:lang w:val="en-US" w:eastAsia="zh-CN"/>
        </w:rPr>
        <w:t>role of</w:t>
      </w:r>
      <w:r>
        <w:rPr>
          <w:rFonts w:eastAsiaTheme="majorEastAsia"/>
          <w:lang w:val="en-US" w:eastAsia="zh-CN"/>
        </w:rPr>
        <w:t xml:space="preserve"> </w:t>
      </w:r>
      <w:r w:rsidRPr="007B6FC0">
        <w:rPr>
          <w:rFonts w:eastAsiaTheme="majorEastAsia"/>
          <w:lang w:val="en-US" w:eastAsia="zh-CN"/>
        </w:rPr>
        <w:t>protect</w:t>
      </w:r>
      <w:r>
        <w:rPr>
          <w:rFonts w:eastAsiaTheme="majorEastAsia"/>
          <w:lang w:val="en-US" w:eastAsia="zh-CN"/>
        </w:rPr>
        <w:t>ing and conserving</w:t>
      </w:r>
      <w:r w:rsidRPr="007B6FC0">
        <w:rPr>
          <w:rFonts w:eastAsiaTheme="majorEastAsia"/>
          <w:lang w:val="en-US" w:eastAsia="zh-CN"/>
        </w:rPr>
        <w:t xml:space="preserve"> </w:t>
      </w:r>
      <w:r>
        <w:rPr>
          <w:rFonts w:eastAsiaTheme="majorEastAsia"/>
          <w:lang w:val="en-US" w:eastAsia="zh-CN"/>
        </w:rPr>
        <w:t>Mt. Moroto</w:t>
      </w:r>
      <w:r w:rsidRPr="007B6FC0">
        <w:rPr>
          <w:rFonts w:eastAsiaTheme="majorEastAsia"/>
          <w:lang w:val="en-US" w:eastAsia="zh-CN"/>
        </w:rPr>
        <w:t xml:space="preserve"> </w:t>
      </w:r>
      <w:r>
        <w:rPr>
          <w:rFonts w:eastAsiaTheme="majorEastAsia"/>
          <w:lang w:val="en-US" w:eastAsia="zh-CN"/>
        </w:rPr>
        <w:t>F</w:t>
      </w:r>
      <w:r w:rsidRPr="007B6FC0">
        <w:rPr>
          <w:rFonts w:eastAsiaTheme="majorEastAsia"/>
          <w:lang w:val="en-US" w:eastAsia="zh-CN"/>
        </w:rPr>
        <w:t>orest</w:t>
      </w:r>
      <w:r>
        <w:rPr>
          <w:rFonts w:eastAsiaTheme="majorEastAsia"/>
          <w:lang w:val="en-US" w:eastAsia="zh-CN"/>
        </w:rPr>
        <w:t xml:space="preserve"> Reserve</w:t>
      </w:r>
      <w:r w:rsidRPr="007B6FC0">
        <w:rPr>
          <w:rFonts w:eastAsiaTheme="majorEastAsia"/>
          <w:lang w:val="en-US" w:eastAsia="zh-CN"/>
        </w:rPr>
        <w:t xml:space="preserve"> from invasion</w:t>
      </w:r>
      <w:r>
        <w:rPr>
          <w:rFonts w:eastAsiaTheme="majorEastAsia"/>
          <w:lang w:val="en-US" w:eastAsia="zh-CN"/>
        </w:rPr>
        <w:t>, encroachment</w:t>
      </w:r>
      <w:r w:rsidRPr="007B6FC0">
        <w:rPr>
          <w:rFonts w:eastAsiaTheme="majorEastAsia"/>
          <w:lang w:val="en-US" w:eastAsia="zh-CN"/>
        </w:rPr>
        <w:t xml:space="preserve"> and </w:t>
      </w:r>
      <w:r>
        <w:rPr>
          <w:rFonts w:eastAsiaTheme="majorEastAsia"/>
          <w:lang w:val="en-US" w:eastAsia="zh-CN"/>
        </w:rPr>
        <w:t>illegal mining activities</w:t>
      </w:r>
      <w:r w:rsidRPr="007B6FC0">
        <w:rPr>
          <w:rFonts w:eastAsiaTheme="majorEastAsia"/>
          <w:lang w:val="en-US" w:eastAsia="zh-CN"/>
        </w:rPr>
        <w:t>, and the governmen</w:t>
      </w:r>
      <w:r>
        <w:rPr>
          <w:rFonts w:eastAsiaTheme="majorEastAsia"/>
          <w:lang w:val="en-US" w:eastAsia="zh-CN"/>
        </w:rPr>
        <w:t>t’s role is</w:t>
      </w:r>
      <w:r w:rsidRPr="007B6FC0">
        <w:rPr>
          <w:rFonts w:eastAsiaTheme="majorEastAsia"/>
          <w:lang w:val="en-US" w:eastAsia="zh-CN"/>
        </w:rPr>
        <w:t xml:space="preserve"> to provide incentives to the local people who are protecting </w:t>
      </w:r>
      <w:r>
        <w:rPr>
          <w:rFonts w:eastAsiaTheme="majorEastAsia"/>
          <w:lang w:val="en-US" w:eastAsia="zh-CN"/>
        </w:rPr>
        <w:t xml:space="preserve">and conserving the forests </w:t>
      </w:r>
      <w:r w:rsidRPr="007B6FC0">
        <w:rPr>
          <w:rFonts w:eastAsiaTheme="majorEastAsia"/>
          <w:lang w:val="en-US" w:eastAsia="zh-CN"/>
        </w:rPr>
        <w:t>on behalf of the government.</w:t>
      </w:r>
      <w:r w:rsidR="007809B9">
        <w:rPr>
          <w:rFonts w:eastAsiaTheme="majorEastAsia"/>
          <w:lang w:val="en-US" w:eastAsia="zh-CN"/>
        </w:rPr>
        <w:t xml:space="preserve"> </w:t>
      </w:r>
      <w:r>
        <w:rPr>
          <w:rFonts w:eastAsiaTheme="majorEastAsia"/>
          <w:lang w:val="en-US" w:eastAsia="zh-CN"/>
        </w:rPr>
        <w:t>In other cases, community-members</w:t>
      </w:r>
      <w:r w:rsidRPr="007B6FC0">
        <w:rPr>
          <w:rFonts w:eastAsiaTheme="majorEastAsia"/>
          <w:lang w:val="en-US" w:eastAsia="zh-CN"/>
        </w:rPr>
        <w:t xml:space="preserve"> </w:t>
      </w:r>
      <w:r>
        <w:rPr>
          <w:rFonts w:eastAsiaTheme="majorEastAsia"/>
          <w:lang w:val="en-US" w:eastAsia="zh-CN"/>
        </w:rPr>
        <w:t xml:space="preserve">are </w:t>
      </w:r>
      <w:r w:rsidRPr="007B6FC0">
        <w:rPr>
          <w:rFonts w:eastAsiaTheme="majorEastAsia"/>
          <w:lang w:val="en-US" w:eastAsia="zh-CN"/>
        </w:rPr>
        <w:t xml:space="preserve">trained and equipped by the </w:t>
      </w:r>
      <w:r>
        <w:rPr>
          <w:rFonts w:eastAsiaTheme="majorEastAsia"/>
          <w:lang w:val="en-US" w:eastAsia="zh-CN"/>
        </w:rPr>
        <w:t xml:space="preserve">National Forest Authority </w:t>
      </w:r>
      <w:r w:rsidRPr="007B6FC0">
        <w:rPr>
          <w:rFonts w:eastAsiaTheme="majorEastAsia"/>
          <w:lang w:val="en-US" w:eastAsia="zh-CN"/>
        </w:rPr>
        <w:t xml:space="preserve">and </w:t>
      </w:r>
      <w:r>
        <w:rPr>
          <w:rFonts w:eastAsiaTheme="majorEastAsia"/>
          <w:lang w:val="en-US" w:eastAsia="zh-CN"/>
        </w:rPr>
        <w:t xml:space="preserve">their own </w:t>
      </w:r>
      <w:r w:rsidRPr="007B6FC0">
        <w:rPr>
          <w:rFonts w:eastAsiaTheme="majorEastAsia"/>
          <w:lang w:val="en-US" w:eastAsia="zh-CN"/>
        </w:rPr>
        <w:lastRenderedPageBreak/>
        <w:t xml:space="preserve">communities, </w:t>
      </w:r>
      <w:r>
        <w:rPr>
          <w:rFonts w:eastAsiaTheme="majorEastAsia"/>
          <w:lang w:val="en-US" w:eastAsia="zh-CN"/>
        </w:rPr>
        <w:t>o</w:t>
      </w:r>
      <w:r w:rsidRPr="007B6FC0">
        <w:rPr>
          <w:rFonts w:eastAsiaTheme="majorEastAsia"/>
          <w:lang w:val="en-US" w:eastAsia="zh-CN"/>
        </w:rPr>
        <w:t xml:space="preserve">n a voluntary basis, to be able to respond to </w:t>
      </w:r>
      <w:r>
        <w:rPr>
          <w:rFonts w:eastAsiaTheme="majorEastAsia"/>
          <w:lang w:val="en-US" w:eastAsia="zh-CN"/>
        </w:rPr>
        <w:t>issues related to human-wildlife conflicts. Communities also patrol their lands to avoid displacement and incursions by other people.</w:t>
      </w:r>
      <w:r w:rsidR="00B3077C">
        <w:rPr>
          <w:rFonts w:eastAsiaTheme="majorEastAsia"/>
          <w:lang w:val="en-US" w:eastAsia="zh-CN"/>
        </w:rPr>
        <w:t xml:space="preserve"> </w:t>
      </w:r>
      <w:r>
        <w:rPr>
          <w:rFonts w:eastAsiaTheme="majorEastAsia"/>
          <w:lang w:val="en-US" w:eastAsia="zh-CN"/>
        </w:rPr>
        <w:t xml:space="preserve">These models help to demonstrate that the government can work with communities to protect biodiversity and human wellbeing. </w:t>
      </w:r>
    </w:p>
    <w:p w14:paraId="0C5DF20E" w14:textId="4C8BA519" w:rsidR="00854A2B" w:rsidRPr="00E62A1F" w:rsidRDefault="00152CE7" w:rsidP="00E62A1F">
      <w:pPr>
        <w:shd w:val="clear" w:color="auto" w:fill="E2EFD9" w:themeFill="accent6" w:themeFillTint="33"/>
        <w:spacing w:before="0" w:line="276" w:lineRule="auto"/>
        <w:jc w:val="both"/>
        <w:rPr>
          <w:rFonts w:eastAsiaTheme="majorEastAsia"/>
          <w:lang w:val="en-US" w:eastAsia="zh-CN"/>
        </w:rPr>
      </w:pPr>
      <w:r>
        <w:rPr>
          <w:rFonts w:eastAsiaTheme="majorEastAsia"/>
          <w:lang w:val="en-US" w:eastAsia="zh-CN"/>
        </w:rPr>
        <w:t xml:space="preserve">A participant from </w:t>
      </w:r>
      <w:r w:rsidRPr="00285034">
        <w:rPr>
          <w:rFonts w:eastAsiaTheme="majorEastAsia"/>
          <w:b/>
          <w:bCs/>
          <w:lang w:val="en-US" w:eastAsia="zh-CN"/>
        </w:rPr>
        <w:t>Mexico</w:t>
      </w:r>
      <w:r w:rsidRPr="00DD1E18">
        <w:rPr>
          <w:rFonts w:eastAsiaTheme="majorEastAsia"/>
          <w:lang w:val="en-US" w:eastAsia="zh-CN"/>
        </w:rPr>
        <w:t xml:space="preserve"> </w:t>
      </w:r>
      <w:r>
        <w:rPr>
          <w:rFonts w:eastAsiaTheme="majorEastAsia"/>
          <w:lang w:val="en-US" w:eastAsia="zh-CN"/>
        </w:rPr>
        <w:t>explained the</w:t>
      </w:r>
      <w:r w:rsidR="007F0628">
        <w:rPr>
          <w:rFonts w:eastAsiaTheme="majorEastAsia"/>
          <w:lang w:val="en-US" w:eastAsia="zh-CN"/>
        </w:rPr>
        <w:t xml:space="preserve"> system of</w:t>
      </w:r>
      <w:r w:rsidRPr="00DD1E18">
        <w:rPr>
          <w:rFonts w:eastAsiaTheme="majorEastAsia"/>
          <w:lang w:val="en-US" w:eastAsia="zh-CN"/>
        </w:rPr>
        <w:t xml:space="preserve"> </w:t>
      </w:r>
      <w:proofErr w:type="spellStart"/>
      <w:r w:rsidRPr="007F0628">
        <w:rPr>
          <w:rFonts w:eastAsiaTheme="majorEastAsia"/>
          <w:i/>
          <w:iCs/>
          <w:lang w:val="en-US" w:eastAsia="zh-CN"/>
        </w:rPr>
        <w:t>Ordinamiento</w:t>
      </w:r>
      <w:proofErr w:type="spellEnd"/>
      <w:r w:rsidRPr="007F0628">
        <w:rPr>
          <w:rFonts w:eastAsiaTheme="majorEastAsia"/>
          <w:i/>
          <w:iCs/>
          <w:lang w:val="en-US" w:eastAsia="zh-CN"/>
        </w:rPr>
        <w:t xml:space="preserve"> Territorial </w:t>
      </w:r>
      <w:proofErr w:type="spellStart"/>
      <w:r w:rsidRPr="007F0628">
        <w:rPr>
          <w:rFonts w:eastAsiaTheme="majorEastAsia"/>
          <w:i/>
          <w:iCs/>
          <w:lang w:val="en-US" w:eastAsia="zh-CN"/>
        </w:rPr>
        <w:t>Comunitario</w:t>
      </w:r>
      <w:proofErr w:type="spellEnd"/>
      <w:r w:rsidR="0028349B">
        <w:rPr>
          <w:rStyle w:val="FootnoteReference"/>
          <w:rFonts w:eastAsiaTheme="majorEastAsia"/>
          <w:i/>
          <w:iCs/>
          <w:lang w:val="en-US" w:eastAsia="zh-CN"/>
        </w:rPr>
        <w:footnoteReference w:id="9"/>
      </w:r>
      <w:r w:rsidRPr="00DD1E18">
        <w:rPr>
          <w:rFonts w:eastAsiaTheme="majorEastAsia"/>
          <w:lang w:val="en-US" w:eastAsia="zh-CN"/>
        </w:rPr>
        <w:t xml:space="preserve"> </w:t>
      </w:r>
      <w:r w:rsidR="007F0628">
        <w:rPr>
          <w:rFonts w:eastAsiaTheme="majorEastAsia"/>
          <w:lang w:val="en-US" w:eastAsia="zh-CN"/>
        </w:rPr>
        <w:t>–</w:t>
      </w:r>
      <w:r w:rsidRPr="00DD1E18">
        <w:rPr>
          <w:rFonts w:eastAsiaTheme="majorEastAsia"/>
          <w:lang w:val="en-US" w:eastAsia="zh-CN"/>
        </w:rPr>
        <w:t xml:space="preserve"> Community Territorial </w:t>
      </w:r>
      <w:r w:rsidR="00C52349">
        <w:rPr>
          <w:rFonts w:eastAsiaTheme="majorEastAsia"/>
          <w:lang w:val="en-US" w:eastAsia="zh-CN"/>
        </w:rPr>
        <w:t xml:space="preserve">Land-Use </w:t>
      </w:r>
      <w:r w:rsidRPr="00DD1E18">
        <w:rPr>
          <w:rFonts w:eastAsiaTheme="majorEastAsia"/>
          <w:lang w:val="en-US" w:eastAsia="zh-CN"/>
        </w:rPr>
        <w:t xml:space="preserve">Planning, where the community </w:t>
      </w:r>
      <w:r w:rsidR="007F0628">
        <w:rPr>
          <w:rFonts w:eastAsiaTheme="majorEastAsia"/>
          <w:lang w:val="en-US" w:eastAsia="zh-CN"/>
        </w:rPr>
        <w:t xml:space="preserve">makes </w:t>
      </w:r>
      <w:r w:rsidRPr="00DD1E18">
        <w:rPr>
          <w:rFonts w:eastAsiaTheme="majorEastAsia"/>
          <w:lang w:val="en-US" w:eastAsia="zh-CN"/>
        </w:rPr>
        <w:t>plans with</w:t>
      </w:r>
      <w:r w:rsidR="007F0628">
        <w:rPr>
          <w:rFonts w:eastAsiaTheme="majorEastAsia"/>
          <w:lang w:val="en-US" w:eastAsia="zh-CN"/>
        </w:rPr>
        <w:t xml:space="preserve"> the support of</w:t>
      </w:r>
      <w:r w:rsidRPr="00DD1E18">
        <w:rPr>
          <w:rFonts w:eastAsiaTheme="majorEastAsia"/>
          <w:lang w:val="en-US" w:eastAsia="zh-CN"/>
        </w:rPr>
        <w:t xml:space="preserve"> technical </w:t>
      </w:r>
      <w:r w:rsidR="007F0628">
        <w:rPr>
          <w:rFonts w:eastAsiaTheme="majorEastAsia"/>
          <w:lang w:val="en-US" w:eastAsia="zh-CN"/>
        </w:rPr>
        <w:t>experts</w:t>
      </w:r>
      <w:r w:rsidRPr="00DD1E18">
        <w:rPr>
          <w:rFonts w:eastAsiaTheme="majorEastAsia"/>
          <w:lang w:val="en-US" w:eastAsia="zh-CN"/>
        </w:rPr>
        <w:t>,</w:t>
      </w:r>
      <w:r w:rsidR="000B40BF">
        <w:rPr>
          <w:rFonts w:eastAsiaTheme="majorEastAsia"/>
          <w:lang w:val="en-US" w:eastAsia="zh-CN"/>
        </w:rPr>
        <w:t xml:space="preserve"> and</w:t>
      </w:r>
      <w:r w:rsidRPr="00DD1E18">
        <w:rPr>
          <w:rFonts w:eastAsiaTheme="majorEastAsia"/>
          <w:lang w:val="en-US" w:eastAsia="zh-CN"/>
        </w:rPr>
        <w:t xml:space="preserve"> now communities are developing the </w:t>
      </w:r>
      <w:r w:rsidR="000B40BF">
        <w:rPr>
          <w:rFonts w:eastAsiaTheme="majorEastAsia"/>
          <w:lang w:val="en-US" w:eastAsia="zh-CN"/>
        </w:rPr>
        <w:t xml:space="preserve">technical </w:t>
      </w:r>
      <w:r w:rsidRPr="00DD1E18">
        <w:rPr>
          <w:rFonts w:eastAsiaTheme="majorEastAsia"/>
          <w:lang w:val="en-US" w:eastAsia="zh-CN"/>
        </w:rPr>
        <w:t>skills themselves.</w:t>
      </w:r>
      <w:r w:rsidR="000B40BF">
        <w:rPr>
          <w:rFonts w:eastAsiaTheme="majorEastAsia"/>
          <w:lang w:val="en-US" w:eastAsia="zh-CN"/>
        </w:rPr>
        <w:t xml:space="preserve"> These plans are based on the communitarian lifestyle</w:t>
      </w:r>
      <w:r w:rsidR="002F112E">
        <w:rPr>
          <w:rFonts w:eastAsiaTheme="majorEastAsia"/>
          <w:lang w:val="en-US" w:eastAsia="zh-CN"/>
        </w:rPr>
        <w:t xml:space="preserve">, in which </w:t>
      </w:r>
      <w:r w:rsidR="000B40BF">
        <w:rPr>
          <w:rFonts w:eastAsiaTheme="majorEastAsia"/>
          <w:lang w:val="en-US" w:eastAsia="zh-CN"/>
        </w:rPr>
        <w:t>lands</w:t>
      </w:r>
      <w:r w:rsidR="00285034">
        <w:rPr>
          <w:rFonts w:eastAsiaTheme="majorEastAsia"/>
          <w:lang w:val="en-US" w:eastAsia="zh-CN"/>
        </w:rPr>
        <w:t>, resources</w:t>
      </w:r>
      <w:r w:rsidR="000B40BF">
        <w:rPr>
          <w:rFonts w:eastAsiaTheme="majorEastAsia"/>
          <w:lang w:val="en-US" w:eastAsia="zh-CN"/>
        </w:rPr>
        <w:t xml:space="preserve"> and responsibilities are shared</w:t>
      </w:r>
      <w:r w:rsidR="00285034">
        <w:rPr>
          <w:rFonts w:eastAsiaTheme="majorEastAsia"/>
          <w:lang w:val="en-US" w:eastAsia="zh-CN"/>
        </w:rPr>
        <w:t xml:space="preserve"> to ensure sustainable use of resources and conservation</w:t>
      </w:r>
      <w:r w:rsidR="000B40BF">
        <w:rPr>
          <w:rFonts w:eastAsiaTheme="majorEastAsia"/>
          <w:lang w:val="en-US" w:eastAsia="zh-CN"/>
        </w:rPr>
        <w:t xml:space="preserve">. </w:t>
      </w:r>
      <w:r w:rsidRPr="00DD1E18">
        <w:rPr>
          <w:rFonts w:eastAsiaTheme="majorEastAsia"/>
          <w:lang w:val="en-US" w:eastAsia="zh-CN"/>
        </w:rPr>
        <w:t> </w:t>
      </w:r>
      <w:r w:rsidR="009C07D6" w:rsidRPr="009C07D6">
        <w:rPr>
          <w:rFonts w:eastAsiaTheme="majorEastAsia"/>
          <w:lang w:val="en-US" w:eastAsia="zh-CN"/>
        </w:rPr>
        <w:t xml:space="preserve"> </w:t>
      </w:r>
    </w:p>
    <w:p w14:paraId="405E1E2B" w14:textId="5BDE120C" w:rsidR="00DF72FB" w:rsidRDefault="00DF72FB" w:rsidP="00D22608">
      <w:pPr>
        <w:pStyle w:val="Heading2"/>
        <w:ind w:left="578" w:hanging="578"/>
      </w:pPr>
      <w:bookmarkStart w:id="55" w:name="_Toc216198445"/>
      <w:r>
        <w:t>Methods</w:t>
      </w:r>
      <w:r w:rsidR="008543AB">
        <w:t>, protocols and principles</w:t>
      </w:r>
      <w:bookmarkEnd w:id="55"/>
      <w:r w:rsidR="008543AB">
        <w:t xml:space="preserve"> </w:t>
      </w:r>
    </w:p>
    <w:p w14:paraId="109517DA" w14:textId="77777777" w:rsidR="00A51162" w:rsidRDefault="00A51162" w:rsidP="00085D94">
      <w:pPr>
        <w:spacing w:before="0" w:line="276" w:lineRule="auto"/>
        <w:jc w:val="both"/>
        <w:rPr>
          <w:rFonts w:eastAsiaTheme="majorEastAsia"/>
        </w:rPr>
      </w:pPr>
      <w:r>
        <w:rPr>
          <w:rFonts w:eastAsiaTheme="majorEastAsia"/>
        </w:rPr>
        <w:t xml:space="preserve">Participants discussed methods that can be used when working with communities, or that communities have developed themselves to elaborate their own planning processes. </w:t>
      </w:r>
    </w:p>
    <w:p w14:paraId="10B8EFAA" w14:textId="21D6A58C" w:rsidR="000E668F" w:rsidRDefault="000E668F" w:rsidP="000C7472">
      <w:pPr>
        <w:spacing w:line="276" w:lineRule="auto"/>
        <w:jc w:val="both"/>
        <w:rPr>
          <w:rFonts w:eastAsiaTheme="majorEastAsia"/>
        </w:rPr>
      </w:pPr>
      <w:r>
        <w:rPr>
          <w:rFonts w:eastAsiaTheme="majorEastAsia"/>
        </w:rPr>
        <w:t>Participants emphasized that attention must be given to methods that already exist with</w:t>
      </w:r>
      <w:r w:rsidR="00645D47">
        <w:rPr>
          <w:rFonts w:eastAsiaTheme="majorEastAsia"/>
        </w:rPr>
        <w:t>in</w:t>
      </w:r>
      <w:r>
        <w:rPr>
          <w:rFonts w:eastAsiaTheme="majorEastAsia"/>
        </w:rPr>
        <w:t xml:space="preserve"> ILK systems, </w:t>
      </w:r>
      <w:r w:rsidR="00056A71">
        <w:rPr>
          <w:rFonts w:eastAsiaTheme="majorEastAsia"/>
        </w:rPr>
        <w:t xml:space="preserve">which could include </w:t>
      </w:r>
      <w:r w:rsidR="00056A71" w:rsidRPr="00056A71">
        <w:rPr>
          <w:rFonts w:eastAsiaTheme="majorEastAsia"/>
        </w:rPr>
        <w:t>ancestral beliefs and spirituality</w:t>
      </w:r>
      <w:r w:rsidR="00056A71">
        <w:rPr>
          <w:rFonts w:eastAsiaTheme="majorEastAsia"/>
        </w:rPr>
        <w:t>,</w:t>
      </w:r>
      <w:r w:rsidR="00056A71" w:rsidRPr="00056A71">
        <w:rPr>
          <w:rFonts w:eastAsiaTheme="majorEastAsia"/>
        </w:rPr>
        <w:t xml:space="preserve"> </w:t>
      </w:r>
      <w:r>
        <w:rPr>
          <w:rFonts w:eastAsiaTheme="majorEastAsia"/>
        </w:rPr>
        <w:t>and to Indigenous methodologies that c</w:t>
      </w:r>
      <w:r w:rsidR="00B7379C">
        <w:rPr>
          <w:rFonts w:eastAsiaTheme="majorEastAsia"/>
        </w:rPr>
        <w:t xml:space="preserve">ommunity members may have developed to further elaborate research in different contexts. In other cases, communities may be weaving </w:t>
      </w:r>
      <w:r w:rsidR="006258FF">
        <w:rPr>
          <w:rFonts w:eastAsiaTheme="majorEastAsia"/>
        </w:rPr>
        <w:t xml:space="preserve">their own methods with those of science, merging both to meet their needs and aims. </w:t>
      </w:r>
    </w:p>
    <w:p w14:paraId="5AF56E52" w14:textId="5E411612" w:rsidR="002A0D1C" w:rsidRDefault="00205D88" w:rsidP="000C7472">
      <w:pPr>
        <w:spacing w:line="276" w:lineRule="auto"/>
        <w:jc w:val="both"/>
        <w:rPr>
          <w:rFonts w:eastAsiaTheme="majorEastAsia"/>
        </w:rPr>
      </w:pPr>
      <w:r>
        <w:rPr>
          <w:rFonts w:eastAsiaTheme="majorEastAsia"/>
        </w:rPr>
        <w:t xml:space="preserve">Several participants discussed the use of mapping, noting that this can be a useful tool for working with </w:t>
      </w:r>
      <w:r w:rsidR="007313DE">
        <w:rPr>
          <w:rFonts w:eastAsiaTheme="majorEastAsia"/>
        </w:rPr>
        <w:t>Indigenous</w:t>
      </w:r>
      <w:r>
        <w:rPr>
          <w:rFonts w:eastAsiaTheme="majorEastAsia"/>
        </w:rPr>
        <w:t xml:space="preserve"> </w:t>
      </w:r>
      <w:r w:rsidR="007313DE">
        <w:rPr>
          <w:rFonts w:eastAsiaTheme="majorEastAsia"/>
        </w:rPr>
        <w:t>P</w:t>
      </w:r>
      <w:r>
        <w:rPr>
          <w:rFonts w:eastAsiaTheme="majorEastAsia"/>
        </w:rPr>
        <w:t xml:space="preserve">eoples and local </w:t>
      </w:r>
      <w:r w:rsidR="007313DE">
        <w:rPr>
          <w:rFonts w:eastAsiaTheme="majorEastAsia"/>
        </w:rPr>
        <w:t>communities</w:t>
      </w:r>
      <w:r>
        <w:rPr>
          <w:rFonts w:eastAsiaTheme="majorEastAsia"/>
        </w:rPr>
        <w:t xml:space="preserve">. They noted that many </w:t>
      </w:r>
      <w:r w:rsidR="007313DE">
        <w:rPr>
          <w:rFonts w:eastAsiaTheme="majorEastAsia"/>
        </w:rPr>
        <w:t>communities</w:t>
      </w:r>
      <w:r>
        <w:rPr>
          <w:rFonts w:eastAsiaTheme="majorEastAsia"/>
        </w:rPr>
        <w:t xml:space="preserve"> have their own mapping traditions</w:t>
      </w:r>
      <w:r w:rsidR="007313DE">
        <w:rPr>
          <w:rFonts w:eastAsiaTheme="majorEastAsia"/>
        </w:rPr>
        <w:t xml:space="preserve">, </w:t>
      </w:r>
      <w:r w:rsidR="00687FE1">
        <w:rPr>
          <w:rFonts w:eastAsiaTheme="majorEastAsia"/>
        </w:rPr>
        <w:t>for example in Oceania</w:t>
      </w:r>
      <w:r w:rsidR="003659A9">
        <w:rPr>
          <w:rFonts w:eastAsiaTheme="majorEastAsia"/>
        </w:rPr>
        <w:t>. Such</w:t>
      </w:r>
      <w:r w:rsidR="007313DE">
        <w:rPr>
          <w:rFonts w:eastAsiaTheme="majorEastAsia"/>
        </w:rPr>
        <w:t xml:space="preserve"> </w:t>
      </w:r>
      <w:r w:rsidR="00386B8E">
        <w:rPr>
          <w:rFonts w:eastAsiaTheme="majorEastAsia"/>
        </w:rPr>
        <w:t>I</w:t>
      </w:r>
      <w:r w:rsidR="00DF72FB" w:rsidRPr="00DF72FB">
        <w:rPr>
          <w:rFonts w:eastAsiaTheme="majorEastAsia"/>
        </w:rPr>
        <w:t>ndigenous mapping</w:t>
      </w:r>
      <w:r w:rsidR="00386B8E">
        <w:rPr>
          <w:rFonts w:eastAsiaTheme="majorEastAsia"/>
        </w:rPr>
        <w:t xml:space="preserve"> may involve methods that go beyond</w:t>
      </w:r>
      <w:r w:rsidR="00DF72FB" w:rsidRPr="00DF72FB">
        <w:rPr>
          <w:rFonts w:eastAsiaTheme="majorEastAsia"/>
        </w:rPr>
        <w:t xml:space="preserve"> common way</w:t>
      </w:r>
      <w:r w:rsidR="00386B8E">
        <w:rPr>
          <w:rFonts w:eastAsiaTheme="majorEastAsia"/>
        </w:rPr>
        <w:t>s</w:t>
      </w:r>
      <w:r w:rsidR="00DF72FB" w:rsidRPr="00DF72FB">
        <w:rPr>
          <w:rFonts w:eastAsiaTheme="majorEastAsia"/>
        </w:rPr>
        <w:t xml:space="preserve"> of mapping</w:t>
      </w:r>
      <w:r w:rsidR="00DB7C1F">
        <w:rPr>
          <w:rFonts w:eastAsiaTheme="majorEastAsia"/>
        </w:rPr>
        <w:t>, to include diverse values and ways of experiencing the landscape</w:t>
      </w:r>
      <w:r w:rsidR="00F758E0">
        <w:rPr>
          <w:rFonts w:eastAsiaTheme="majorEastAsia"/>
        </w:rPr>
        <w:t xml:space="preserve">. </w:t>
      </w:r>
      <w:r w:rsidR="00C311ED">
        <w:rPr>
          <w:rFonts w:eastAsiaTheme="majorEastAsia"/>
        </w:rPr>
        <w:t xml:space="preserve">Meanwhile, </w:t>
      </w:r>
      <w:r w:rsidR="007E2E6F">
        <w:rPr>
          <w:rFonts w:eastAsiaTheme="majorEastAsia"/>
        </w:rPr>
        <w:t xml:space="preserve">more mainstream mapping processes and products can also be useful for working with communities.   </w:t>
      </w:r>
      <w:r w:rsidR="00C311ED">
        <w:rPr>
          <w:rFonts w:eastAsiaTheme="majorEastAsia"/>
        </w:rPr>
        <w:t xml:space="preserve"> </w:t>
      </w:r>
    </w:p>
    <w:p w14:paraId="4427DD67" w14:textId="77777777" w:rsidR="0018542A" w:rsidRDefault="0018542A" w:rsidP="00C311ED">
      <w:pPr>
        <w:shd w:val="clear" w:color="auto" w:fill="E2EFD9" w:themeFill="accent6" w:themeFillTint="33"/>
        <w:spacing w:before="0" w:after="0" w:line="276" w:lineRule="auto"/>
        <w:jc w:val="both"/>
        <w:rPr>
          <w:rFonts w:eastAsiaTheme="majorEastAsia"/>
        </w:rPr>
      </w:pPr>
      <w:r w:rsidRPr="00C311ED">
        <w:rPr>
          <w:rFonts w:eastAsiaTheme="majorEastAsia"/>
          <w:i/>
          <w:iCs/>
        </w:rPr>
        <w:t>Example</w:t>
      </w:r>
    </w:p>
    <w:p w14:paraId="6B4D7BEF" w14:textId="2AC25742" w:rsidR="00DF0C34" w:rsidRPr="00DF0C34" w:rsidRDefault="0079605E" w:rsidP="0018542A">
      <w:pPr>
        <w:shd w:val="clear" w:color="auto" w:fill="E2EFD9" w:themeFill="accent6" w:themeFillTint="33"/>
        <w:spacing w:before="0" w:line="276" w:lineRule="auto"/>
        <w:jc w:val="both"/>
        <w:rPr>
          <w:rFonts w:eastAsiaTheme="majorEastAsia"/>
        </w:rPr>
      </w:pPr>
      <w:r>
        <w:rPr>
          <w:rFonts w:eastAsiaTheme="majorEastAsia"/>
        </w:rPr>
        <w:t xml:space="preserve">A participant shared examples </w:t>
      </w:r>
      <w:r w:rsidR="0040121B">
        <w:rPr>
          <w:rFonts w:eastAsiaTheme="majorEastAsia"/>
        </w:rPr>
        <w:t>from</w:t>
      </w:r>
      <w:r>
        <w:rPr>
          <w:rFonts w:eastAsiaTheme="majorEastAsia"/>
        </w:rPr>
        <w:t xml:space="preserve"> </w:t>
      </w:r>
      <w:r w:rsidRPr="00647680">
        <w:rPr>
          <w:rFonts w:eastAsiaTheme="majorEastAsia"/>
          <w:b/>
          <w:bCs/>
        </w:rPr>
        <w:t>Taiwan</w:t>
      </w:r>
      <w:r w:rsidR="00B226A6" w:rsidRPr="00B226A6">
        <w:rPr>
          <w:rFonts w:eastAsiaTheme="majorEastAsia"/>
          <w:b/>
          <w:bCs/>
        </w:rPr>
        <w:t>, Province of China</w:t>
      </w:r>
      <w:r w:rsidR="00DF0C34">
        <w:rPr>
          <w:rFonts w:eastAsiaTheme="majorEastAsia"/>
        </w:rPr>
        <w:t xml:space="preserve">, </w:t>
      </w:r>
      <w:r w:rsidR="00D80427">
        <w:rPr>
          <w:rFonts w:eastAsiaTheme="majorEastAsia"/>
        </w:rPr>
        <w:t xml:space="preserve">where mapping includes </w:t>
      </w:r>
      <w:r w:rsidR="00DF0C34">
        <w:rPr>
          <w:rFonts w:eastAsiaTheme="majorEastAsia"/>
        </w:rPr>
        <w:t>maps based</w:t>
      </w:r>
      <w:r w:rsidR="007E2E6F">
        <w:rPr>
          <w:rFonts w:eastAsiaTheme="majorEastAsia"/>
        </w:rPr>
        <w:t xml:space="preserve"> </w:t>
      </w:r>
      <w:r w:rsidR="00DF0C34">
        <w:rPr>
          <w:rFonts w:eastAsiaTheme="majorEastAsia"/>
        </w:rPr>
        <w:t>on food sources</w:t>
      </w:r>
      <w:r w:rsidR="002235B9">
        <w:rPr>
          <w:rFonts w:eastAsiaTheme="majorEastAsia"/>
        </w:rPr>
        <w:t xml:space="preserve">. </w:t>
      </w:r>
      <w:r w:rsidR="004C7283">
        <w:rPr>
          <w:rFonts w:eastAsiaTheme="majorEastAsia"/>
        </w:rPr>
        <w:t>In some cases</w:t>
      </w:r>
      <w:r w:rsidR="002235B9">
        <w:rPr>
          <w:rFonts w:eastAsiaTheme="majorEastAsia"/>
        </w:rPr>
        <w:t xml:space="preserve">, a focus was placed on reducing child malnutrition by focusing on </w:t>
      </w:r>
      <w:r w:rsidR="00AE2EBC">
        <w:rPr>
          <w:rFonts w:eastAsiaTheme="majorEastAsia"/>
        </w:rPr>
        <w:t>lactating mothers, who often gather food in intertidal and coastal areas. Based on this work</w:t>
      </w:r>
      <w:r w:rsidR="00F3256B">
        <w:rPr>
          <w:rFonts w:eastAsiaTheme="majorEastAsia"/>
        </w:rPr>
        <w:t>, they were able to demonstrate that ships entering these areas are a threat to food security</w:t>
      </w:r>
      <w:r w:rsidR="003C1D63">
        <w:rPr>
          <w:rFonts w:eastAsiaTheme="majorEastAsia"/>
        </w:rPr>
        <w:t>, and they are aiming to create maternal marine reserves</w:t>
      </w:r>
      <w:r w:rsidR="00F3256B">
        <w:rPr>
          <w:rFonts w:eastAsiaTheme="majorEastAsia"/>
        </w:rPr>
        <w:t>.</w:t>
      </w:r>
      <w:r>
        <w:rPr>
          <w:rFonts w:eastAsiaTheme="majorEastAsia"/>
        </w:rPr>
        <w:t xml:space="preserve"> </w:t>
      </w:r>
    </w:p>
    <w:p w14:paraId="59AE7026" w14:textId="77777777" w:rsidR="004E7187" w:rsidRDefault="002D0D9D" w:rsidP="000C7472">
      <w:pPr>
        <w:spacing w:line="276" w:lineRule="auto"/>
        <w:jc w:val="both"/>
        <w:rPr>
          <w:rFonts w:eastAsiaTheme="majorEastAsia"/>
        </w:rPr>
      </w:pPr>
      <w:r>
        <w:rPr>
          <w:rFonts w:eastAsiaTheme="majorEastAsia"/>
        </w:rPr>
        <w:lastRenderedPageBreak/>
        <w:t>Another participant emphasized the importance of art and other cultural expressions, noting that for many communities, art, songs and other forms of expression are ways of encoding and transmitting knowledge</w:t>
      </w:r>
      <w:r w:rsidR="004E7187">
        <w:rPr>
          <w:rFonts w:eastAsiaTheme="majorEastAsia"/>
        </w:rPr>
        <w:t>.</w:t>
      </w:r>
    </w:p>
    <w:p w14:paraId="37282218" w14:textId="31F882D2" w:rsidR="0079605E" w:rsidRDefault="004E7187" w:rsidP="000C7472">
      <w:pPr>
        <w:spacing w:line="276" w:lineRule="auto"/>
        <w:jc w:val="both"/>
        <w:rPr>
          <w:rFonts w:eastAsiaTheme="majorEastAsia"/>
        </w:rPr>
      </w:pPr>
      <w:r>
        <w:rPr>
          <w:rFonts w:eastAsiaTheme="majorEastAsia"/>
        </w:rPr>
        <w:t>In terms of academic disciplines, participants noted the importance of social sciences, anthropology and qualitative approaches, as a counterweight to a common focus on natural sciences and quantitative data.</w:t>
      </w:r>
      <w:r w:rsidR="002D0D9D">
        <w:rPr>
          <w:rFonts w:eastAsiaTheme="majorEastAsia"/>
        </w:rPr>
        <w:t xml:space="preserve"> </w:t>
      </w:r>
      <w:r w:rsidR="005E3202">
        <w:rPr>
          <w:rFonts w:eastAsiaTheme="majorEastAsia"/>
        </w:rPr>
        <w:t>Studies in linguistics can also have value</w:t>
      </w:r>
      <w:r w:rsidR="004C7283">
        <w:rPr>
          <w:rFonts w:eastAsiaTheme="majorEastAsia"/>
        </w:rPr>
        <w:t>,</w:t>
      </w:r>
      <w:r w:rsidR="005E3202">
        <w:rPr>
          <w:rFonts w:eastAsiaTheme="majorEastAsia"/>
        </w:rPr>
        <w:t xml:space="preserve"> recognizing that much knowledge is encoded in Indigenous and local languages.</w:t>
      </w:r>
      <w:r w:rsidR="002D0D9D">
        <w:rPr>
          <w:rFonts w:eastAsiaTheme="majorEastAsia"/>
        </w:rPr>
        <w:t xml:space="preserve"> </w:t>
      </w:r>
    </w:p>
    <w:p w14:paraId="29DDC841" w14:textId="4CCE2D38" w:rsidR="00B94F1A" w:rsidRDefault="00597951" w:rsidP="0018707B">
      <w:pPr>
        <w:spacing w:line="276" w:lineRule="auto"/>
        <w:jc w:val="both"/>
        <w:rPr>
          <w:rFonts w:eastAsiaTheme="majorEastAsia"/>
        </w:rPr>
      </w:pPr>
      <w:r>
        <w:rPr>
          <w:rFonts w:eastAsiaTheme="majorEastAsia"/>
        </w:rPr>
        <w:t xml:space="preserve">Participants highlighted that through all methodologies, </w:t>
      </w:r>
      <w:r w:rsidR="00F243AD">
        <w:rPr>
          <w:rFonts w:eastAsiaTheme="majorEastAsia"/>
        </w:rPr>
        <w:t xml:space="preserve">especially </w:t>
      </w:r>
      <w:r>
        <w:rPr>
          <w:rFonts w:eastAsiaTheme="majorEastAsia"/>
        </w:rPr>
        <w:t>where external actors are working with Indigenous Peoples and local communities,</w:t>
      </w:r>
      <w:r w:rsidR="00CB5450">
        <w:rPr>
          <w:rFonts w:eastAsiaTheme="majorEastAsia"/>
        </w:rPr>
        <w:t xml:space="preserve"> i</w:t>
      </w:r>
      <w:r w:rsidR="00DF72FB" w:rsidRPr="00DF72FB">
        <w:rPr>
          <w:rFonts w:eastAsiaTheme="majorEastAsia"/>
        </w:rPr>
        <w:t xml:space="preserve">ntellectual </w:t>
      </w:r>
      <w:r w:rsidR="00D538A0">
        <w:rPr>
          <w:rFonts w:eastAsiaTheme="majorEastAsia"/>
        </w:rPr>
        <w:t xml:space="preserve">property rights and data </w:t>
      </w:r>
      <w:r w:rsidR="00DF72FB" w:rsidRPr="00DF72FB">
        <w:rPr>
          <w:rFonts w:eastAsiaTheme="majorEastAsia"/>
        </w:rPr>
        <w:t>sovereignty</w:t>
      </w:r>
      <w:r w:rsidR="00D538A0">
        <w:rPr>
          <w:rFonts w:eastAsiaTheme="majorEastAsia"/>
        </w:rPr>
        <w:t xml:space="preserve"> are key, </w:t>
      </w:r>
      <w:r w:rsidR="00675C43">
        <w:rPr>
          <w:rFonts w:eastAsiaTheme="majorEastAsia"/>
        </w:rPr>
        <w:t xml:space="preserve">as </w:t>
      </w:r>
      <w:r w:rsidR="00347645">
        <w:rPr>
          <w:rFonts w:eastAsiaTheme="majorEastAsia"/>
        </w:rPr>
        <w:t xml:space="preserve">laid out in principles such as CARE </w:t>
      </w:r>
      <w:r w:rsidR="00F243AD">
        <w:rPr>
          <w:rFonts w:eastAsiaTheme="majorEastAsia"/>
        </w:rPr>
        <w:t>(</w:t>
      </w:r>
      <w:r w:rsidR="007D76AF">
        <w:rPr>
          <w:rFonts w:eastAsiaTheme="majorEastAsia"/>
        </w:rPr>
        <w:t>c</w:t>
      </w:r>
      <w:r w:rsidR="00F243AD" w:rsidRPr="00F243AD">
        <w:rPr>
          <w:rFonts w:eastAsiaTheme="majorEastAsia"/>
        </w:rPr>
        <w:t xml:space="preserve">ollective benefit, </w:t>
      </w:r>
      <w:r w:rsidR="007D76AF">
        <w:rPr>
          <w:rFonts w:eastAsiaTheme="majorEastAsia"/>
        </w:rPr>
        <w:t>a</w:t>
      </w:r>
      <w:r w:rsidR="007D76AF" w:rsidRPr="00F243AD">
        <w:rPr>
          <w:rFonts w:eastAsiaTheme="majorEastAsia"/>
        </w:rPr>
        <w:t xml:space="preserve">uthority </w:t>
      </w:r>
      <w:r w:rsidR="00F243AD" w:rsidRPr="00F243AD">
        <w:rPr>
          <w:rFonts w:eastAsiaTheme="majorEastAsia"/>
        </w:rPr>
        <w:t xml:space="preserve">to control, </w:t>
      </w:r>
      <w:r w:rsidR="007D76AF">
        <w:rPr>
          <w:rFonts w:eastAsiaTheme="majorEastAsia"/>
        </w:rPr>
        <w:t>r</w:t>
      </w:r>
      <w:r w:rsidR="007D76AF" w:rsidRPr="00F243AD">
        <w:rPr>
          <w:rFonts w:eastAsiaTheme="majorEastAsia"/>
        </w:rPr>
        <w:t xml:space="preserve">esponsibility </w:t>
      </w:r>
      <w:r w:rsidR="00F243AD" w:rsidRPr="00F243AD">
        <w:rPr>
          <w:rFonts w:eastAsiaTheme="majorEastAsia"/>
        </w:rPr>
        <w:t xml:space="preserve">and </w:t>
      </w:r>
      <w:r w:rsidR="007D76AF">
        <w:rPr>
          <w:rFonts w:eastAsiaTheme="majorEastAsia"/>
        </w:rPr>
        <w:t>e</w:t>
      </w:r>
      <w:r w:rsidR="007D76AF" w:rsidRPr="00F243AD">
        <w:rPr>
          <w:rFonts w:eastAsiaTheme="majorEastAsia"/>
        </w:rPr>
        <w:t>thics</w:t>
      </w:r>
      <w:r w:rsidR="00F243AD">
        <w:rPr>
          <w:rFonts w:eastAsiaTheme="majorEastAsia"/>
        </w:rPr>
        <w:t>)</w:t>
      </w:r>
      <w:r w:rsidR="00F243AD" w:rsidRPr="00F243AD">
        <w:rPr>
          <w:rFonts w:eastAsiaTheme="majorEastAsia"/>
        </w:rPr>
        <w:t xml:space="preserve"> </w:t>
      </w:r>
      <w:r w:rsidR="00347645">
        <w:rPr>
          <w:rFonts w:eastAsiaTheme="majorEastAsia"/>
        </w:rPr>
        <w:t xml:space="preserve">and OCAP </w:t>
      </w:r>
      <w:r w:rsidR="00347645" w:rsidRPr="00F243AD">
        <w:rPr>
          <w:rFonts w:eastAsiaTheme="majorEastAsia"/>
        </w:rPr>
        <w:t>(</w:t>
      </w:r>
      <w:r w:rsidR="007D76AF">
        <w:rPr>
          <w:rFonts w:eastAsiaTheme="majorEastAsia"/>
        </w:rPr>
        <w:t>o</w:t>
      </w:r>
      <w:r w:rsidR="007D76AF" w:rsidRPr="00F243AD">
        <w:rPr>
          <w:rFonts w:eastAsiaTheme="majorEastAsia"/>
        </w:rPr>
        <w:t>wnership</w:t>
      </w:r>
      <w:r w:rsidR="00347645" w:rsidRPr="00F243AD">
        <w:rPr>
          <w:rFonts w:eastAsiaTheme="majorEastAsia"/>
        </w:rPr>
        <w:t xml:space="preserve">, </w:t>
      </w:r>
      <w:r w:rsidR="007D76AF">
        <w:rPr>
          <w:rFonts w:eastAsiaTheme="majorEastAsia"/>
        </w:rPr>
        <w:t>c</w:t>
      </w:r>
      <w:r w:rsidR="007D76AF" w:rsidRPr="00F243AD">
        <w:rPr>
          <w:rFonts w:eastAsiaTheme="majorEastAsia"/>
        </w:rPr>
        <w:t>ontrol</w:t>
      </w:r>
      <w:r w:rsidR="00347645" w:rsidRPr="00F243AD">
        <w:rPr>
          <w:rFonts w:eastAsiaTheme="majorEastAsia"/>
        </w:rPr>
        <w:t xml:space="preserve">, </w:t>
      </w:r>
      <w:r w:rsidR="007D76AF">
        <w:rPr>
          <w:rFonts w:eastAsiaTheme="majorEastAsia"/>
        </w:rPr>
        <w:t>a</w:t>
      </w:r>
      <w:r w:rsidR="007D76AF" w:rsidRPr="00F243AD">
        <w:rPr>
          <w:rFonts w:eastAsiaTheme="majorEastAsia"/>
        </w:rPr>
        <w:t>cces</w:t>
      </w:r>
      <w:r w:rsidR="007D76AF">
        <w:rPr>
          <w:rFonts w:eastAsiaTheme="majorEastAsia"/>
        </w:rPr>
        <w:t>s</w:t>
      </w:r>
      <w:r w:rsidR="007D76AF" w:rsidRPr="00F243AD">
        <w:rPr>
          <w:rFonts w:eastAsiaTheme="majorEastAsia"/>
        </w:rPr>
        <w:t xml:space="preserve"> </w:t>
      </w:r>
      <w:r w:rsidR="00347645" w:rsidRPr="00F243AD">
        <w:rPr>
          <w:rFonts w:eastAsiaTheme="majorEastAsia"/>
        </w:rPr>
        <w:t xml:space="preserve">and </w:t>
      </w:r>
      <w:r w:rsidR="007D76AF">
        <w:rPr>
          <w:rFonts w:eastAsiaTheme="majorEastAsia"/>
        </w:rPr>
        <w:t>p</w:t>
      </w:r>
      <w:r w:rsidR="007D76AF" w:rsidRPr="00F243AD">
        <w:rPr>
          <w:rFonts w:eastAsiaTheme="majorEastAsia"/>
        </w:rPr>
        <w:t>ossession</w:t>
      </w:r>
      <w:r w:rsidR="00347645" w:rsidRPr="00F243AD">
        <w:rPr>
          <w:rFonts w:eastAsiaTheme="majorEastAsia"/>
        </w:rPr>
        <w:t>)</w:t>
      </w:r>
      <w:r w:rsidR="00D851FD">
        <w:rPr>
          <w:rFonts w:eastAsiaTheme="majorEastAsia"/>
        </w:rPr>
        <w:t>, as Indigenous Peoples need to</w:t>
      </w:r>
      <w:r w:rsidR="00D851FD" w:rsidRPr="00DF72FB">
        <w:rPr>
          <w:rFonts w:eastAsiaTheme="majorEastAsia"/>
        </w:rPr>
        <w:t xml:space="preserve"> ensure that the use of data and knowledge is to </w:t>
      </w:r>
      <w:r w:rsidR="00D851FD">
        <w:rPr>
          <w:rFonts w:eastAsiaTheme="majorEastAsia"/>
        </w:rPr>
        <w:t>thei</w:t>
      </w:r>
      <w:r w:rsidR="00D851FD" w:rsidRPr="00DF72FB">
        <w:rPr>
          <w:rFonts w:eastAsiaTheme="majorEastAsia"/>
        </w:rPr>
        <w:t>r benefit</w:t>
      </w:r>
      <w:r w:rsidR="00D851FD">
        <w:rPr>
          <w:rFonts w:eastAsiaTheme="majorEastAsia"/>
        </w:rPr>
        <w:t>, and that they have control over how their knowledge is stored and used.</w:t>
      </w:r>
      <w:r w:rsidR="00CB5450">
        <w:rPr>
          <w:rFonts w:eastAsiaTheme="majorEastAsia"/>
        </w:rPr>
        <w:t xml:space="preserve"> </w:t>
      </w:r>
      <w:r w:rsidR="00F25BD4">
        <w:rPr>
          <w:rFonts w:eastAsiaTheme="majorEastAsia"/>
        </w:rPr>
        <w:t>FPIC</w:t>
      </w:r>
      <w:r w:rsidR="00CB5450">
        <w:rPr>
          <w:rFonts w:eastAsiaTheme="majorEastAsia"/>
        </w:rPr>
        <w:t xml:space="preserve"> is also a</w:t>
      </w:r>
      <w:r w:rsidR="000C7472">
        <w:rPr>
          <w:rFonts w:eastAsiaTheme="majorEastAsia"/>
        </w:rPr>
        <w:t xml:space="preserve">n essential </w:t>
      </w:r>
      <w:r w:rsidR="00D851FD">
        <w:rPr>
          <w:rFonts w:eastAsiaTheme="majorEastAsia"/>
        </w:rPr>
        <w:t xml:space="preserve">foundational </w:t>
      </w:r>
      <w:r w:rsidR="000C7472">
        <w:rPr>
          <w:rFonts w:eastAsiaTheme="majorEastAsia"/>
        </w:rPr>
        <w:t>principle, as communities should understand the goals, methods and uses of research, and be able to refuse initiatives that do not meet their needs or requirements</w:t>
      </w:r>
      <w:r w:rsidR="006558AD">
        <w:rPr>
          <w:rFonts w:eastAsiaTheme="majorEastAsia"/>
        </w:rPr>
        <w:t>. They should also be able to</w:t>
      </w:r>
      <w:r w:rsidR="00547E9D">
        <w:rPr>
          <w:rFonts w:eastAsiaTheme="majorEastAsia"/>
        </w:rPr>
        <w:t xml:space="preserve"> refuse to disclose confidential information, for example a</w:t>
      </w:r>
      <w:r w:rsidR="00125C8D">
        <w:rPr>
          <w:rFonts w:eastAsiaTheme="majorEastAsia"/>
        </w:rPr>
        <w:t>bout</w:t>
      </w:r>
      <w:r w:rsidR="00547E9D">
        <w:rPr>
          <w:rFonts w:eastAsiaTheme="majorEastAsia"/>
        </w:rPr>
        <w:t xml:space="preserve"> the locations or </w:t>
      </w:r>
      <w:r w:rsidR="00F566BA">
        <w:rPr>
          <w:rFonts w:eastAsiaTheme="majorEastAsia"/>
        </w:rPr>
        <w:t>functions</w:t>
      </w:r>
      <w:r w:rsidR="00547E9D">
        <w:rPr>
          <w:rFonts w:eastAsiaTheme="majorEastAsia"/>
        </w:rPr>
        <w:t xml:space="preserve"> of spiritual sites</w:t>
      </w:r>
      <w:r w:rsidR="000C7472">
        <w:rPr>
          <w:rFonts w:eastAsiaTheme="majorEastAsia"/>
        </w:rPr>
        <w:t xml:space="preserve">. </w:t>
      </w:r>
      <w:r w:rsidR="00A369DA">
        <w:rPr>
          <w:rFonts w:eastAsiaTheme="majorEastAsia"/>
        </w:rPr>
        <w:t>Systems and protocols may also need to be developed to manage confidential data</w:t>
      </w:r>
      <w:r w:rsidR="00427D20">
        <w:rPr>
          <w:rFonts w:eastAsiaTheme="majorEastAsia"/>
        </w:rPr>
        <w:t xml:space="preserve">, so that it can be documented and held by the </w:t>
      </w:r>
      <w:proofErr w:type="gramStart"/>
      <w:r w:rsidR="00427D20">
        <w:rPr>
          <w:rFonts w:eastAsiaTheme="majorEastAsia"/>
        </w:rPr>
        <w:t>community, but</w:t>
      </w:r>
      <w:proofErr w:type="gramEnd"/>
      <w:r w:rsidR="00427D20">
        <w:rPr>
          <w:rFonts w:eastAsiaTheme="majorEastAsia"/>
        </w:rPr>
        <w:t xml:space="preserve"> </w:t>
      </w:r>
      <w:r w:rsidR="00004DC8">
        <w:rPr>
          <w:rFonts w:eastAsiaTheme="majorEastAsia"/>
        </w:rPr>
        <w:t>is not</w:t>
      </w:r>
      <w:r w:rsidR="00427D20">
        <w:rPr>
          <w:rFonts w:eastAsiaTheme="majorEastAsia"/>
        </w:rPr>
        <w:t xml:space="preserve"> access</w:t>
      </w:r>
      <w:r w:rsidR="00004DC8">
        <w:rPr>
          <w:rFonts w:eastAsiaTheme="majorEastAsia"/>
        </w:rPr>
        <w:t>ible</w:t>
      </w:r>
      <w:r w:rsidR="00427D20">
        <w:rPr>
          <w:rFonts w:eastAsiaTheme="majorEastAsia"/>
        </w:rPr>
        <w:t xml:space="preserve"> </w:t>
      </w:r>
      <w:r w:rsidR="00004DC8">
        <w:rPr>
          <w:rFonts w:eastAsiaTheme="majorEastAsia"/>
        </w:rPr>
        <w:t>to</w:t>
      </w:r>
      <w:r w:rsidR="00427D20">
        <w:rPr>
          <w:rFonts w:eastAsiaTheme="majorEastAsia"/>
        </w:rPr>
        <w:t xml:space="preserve"> others.</w:t>
      </w:r>
    </w:p>
    <w:p w14:paraId="45804830" w14:textId="36C15D77" w:rsidR="00AF675C" w:rsidRDefault="0018707B" w:rsidP="0018707B">
      <w:pPr>
        <w:spacing w:line="276" w:lineRule="auto"/>
        <w:jc w:val="both"/>
        <w:rPr>
          <w:rFonts w:eastAsiaTheme="majorEastAsia"/>
        </w:rPr>
      </w:pPr>
      <w:r>
        <w:rPr>
          <w:rFonts w:eastAsiaTheme="majorEastAsia"/>
        </w:rPr>
        <w:t>Participants also emphasized the importance of human-rights based approaches as a foundation for work with Indigenous Peoples</w:t>
      </w:r>
      <w:r w:rsidR="00004DC8">
        <w:rPr>
          <w:rFonts w:eastAsiaTheme="majorEastAsia"/>
        </w:rPr>
        <w:t xml:space="preserve"> and local </w:t>
      </w:r>
      <w:r w:rsidR="0064021F">
        <w:rPr>
          <w:rFonts w:eastAsiaTheme="majorEastAsia"/>
        </w:rPr>
        <w:t>communities</w:t>
      </w:r>
      <w:r w:rsidR="00004DC8">
        <w:rPr>
          <w:rFonts w:eastAsiaTheme="majorEastAsia"/>
        </w:rPr>
        <w:t>, and in the ca</w:t>
      </w:r>
      <w:r w:rsidR="0064021F">
        <w:rPr>
          <w:rFonts w:eastAsiaTheme="majorEastAsia"/>
        </w:rPr>
        <w:t>s</w:t>
      </w:r>
      <w:r w:rsidR="00004DC8">
        <w:rPr>
          <w:rFonts w:eastAsiaTheme="majorEastAsia"/>
        </w:rPr>
        <w:t xml:space="preserve">e of </w:t>
      </w:r>
      <w:r w:rsidR="0064021F">
        <w:rPr>
          <w:rFonts w:eastAsiaTheme="majorEastAsia"/>
        </w:rPr>
        <w:t>Indigenous</w:t>
      </w:r>
      <w:r w:rsidR="00004DC8">
        <w:rPr>
          <w:rFonts w:eastAsiaTheme="majorEastAsia"/>
        </w:rPr>
        <w:t xml:space="preserve"> </w:t>
      </w:r>
      <w:r w:rsidR="0064021F">
        <w:rPr>
          <w:rFonts w:eastAsiaTheme="majorEastAsia"/>
        </w:rPr>
        <w:t>Peoples</w:t>
      </w:r>
      <w:r>
        <w:rPr>
          <w:rFonts w:eastAsiaTheme="majorEastAsia"/>
        </w:rPr>
        <w:t>,</w:t>
      </w:r>
      <w:r w:rsidR="0064021F">
        <w:rPr>
          <w:rFonts w:eastAsiaTheme="majorEastAsia"/>
        </w:rPr>
        <w:t xml:space="preserve"> a focus on </w:t>
      </w:r>
      <w:r>
        <w:rPr>
          <w:rFonts w:eastAsiaTheme="majorEastAsia"/>
        </w:rPr>
        <w:t>the UN Declaration on the Rights of Indigenous Peoples (UNDRIP).</w:t>
      </w:r>
    </w:p>
    <w:p w14:paraId="7660ED36" w14:textId="4A72D78C" w:rsidR="00B94F1A" w:rsidRDefault="00B94F1A" w:rsidP="00B94F1A">
      <w:pPr>
        <w:shd w:val="clear" w:color="auto" w:fill="FFFFFF" w:themeFill="background1"/>
        <w:spacing w:line="276" w:lineRule="auto"/>
        <w:jc w:val="both"/>
        <w:rPr>
          <w:rFonts w:eastAsiaTheme="majorEastAsia"/>
          <w:lang w:val="en-US" w:eastAsia="zh-CN"/>
        </w:rPr>
      </w:pPr>
      <w:r>
        <w:rPr>
          <w:rFonts w:eastAsiaTheme="majorEastAsia"/>
          <w:lang w:val="en-US" w:eastAsia="zh-CN"/>
        </w:rPr>
        <w:t xml:space="preserve">Overall, participants noted that weaving or braiding ILK and science offers many benefits for spatial planning, but that it must be done with appropriate controls and principles, and that processes should be </w:t>
      </w:r>
      <w:proofErr w:type="gramStart"/>
      <w:r>
        <w:rPr>
          <w:rFonts w:eastAsiaTheme="majorEastAsia"/>
          <w:lang w:val="en-US" w:eastAsia="zh-CN"/>
        </w:rPr>
        <w:t>community-led to the fullest extent</w:t>
      </w:r>
      <w:proofErr w:type="gramEnd"/>
      <w:r>
        <w:rPr>
          <w:rFonts w:eastAsiaTheme="majorEastAsia"/>
          <w:lang w:val="en-US" w:eastAsia="zh-CN"/>
        </w:rPr>
        <w:t xml:space="preserve"> possible.</w:t>
      </w:r>
      <w:r w:rsidR="001329FB">
        <w:rPr>
          <w:rFonts w:eastAsiaTheme="majorEastAsia"/>
          <w:lang w:val="en-US" w:eastAsia="zh-CN"/>
        </w:rPr>
        <w:t xml:space="preserve"> </w:t>
      </w:r>
      <w:r w:rsidR="00EB6D57">
        <w:rPr>
          <w:rFonts w:eastAsiaTheme="majorEastAsia"/>
          <w:lang w:val="en-US" w:eastAsia="zh-CN"/>
        </w:rPr>
        <w:t>Participants highlighted that c</w:t>
      </w:r>
      <w:r w:rsidR="001329FB">
        <w:rPr>
          <w:rFonts w:eastAsiaTheme="majorEastAsia"/>
          <w:lang w:val="en-US" w:eastAsia="zh-CN"/>
        </w:rPr>
        <w:t xml:space="preserve">o-production and co-management are very difficult to </w:t>
      </w:r>
      <w:r w:rsidR="00EB6D57">
        <w:rPr>
          <w:rFonts w:eastAsiaTheme="majorEastAsia"/>
          <w:lang w:val="en-US" w:eastAsia="zh-CN"/>
        </w:rPr>
        <w:t xml:space="preserve">do well in </w:t>
      </w:r>
      <w:proofErr w:type="gramStart"/>
      <w:r w:rsidR="00EB6D57">
        <w:rPr>
          <w:rFonts w:eastAsiaTheme="majorEastAsia"/>
          <w:lang w:val="en-US" w:eastAsia="zh-CN"/>
        </w:rPr>
        <w:t>practice, and</w:t>
      </w:r>
      <w:proofErr w:type="gramEnd"/>
      <w:r w:rsidR="00EB6D57">
        <w:rPr>
          <w:rFonts w:eastAsiaTheme="majorEastAsia"/>
          <w:lang w:val="en-US" w:eastAsia="zh-CN"/>
        </w:rPr>
        <w:t xml:space="preserve"> should not supersede </w:t>
      </w:r>
      <w:r w:rsidR="00B9458D">
        <w:rPr>
          <w:rFonts w:eastAsiaTheme="majorEastAsia"/>
          <w:lang w:val="en-US" w:eastAsia="zh-CN"/>
        </w:rPr>
        <w:t xml:space="preserve">or replace efforts to better recognize and support </w:t>
      </w:r>
      <w:r w:rsidR="00EB6D57">
        <w:rPr>
          <w:rFonts w:eastAsiaTheme="majorEastAsia"/>
          <w:lang w:val="en-US" w:eastAsia="zh-CN"/>
        </w:rPr>
        <w:t>ILK methodologies and Indigenous-led processes.</w:t>
      </w:r>
    </w:p>
    <w:p w14:paraId="5E3AF822" w14:textId="77777777" w:rsidR="00EF46F5" w:rsidRPr="00EF46F5" w:rsidRDefault="00EF46F5" w:rsidP="00EF46F5">
      <w:pPr>
        <w:shd w:val="clear" w:color="auto" w:fill="E2EFD9" w:themeFill="accent6" w:themeFillTint="33"/>
        <w:tabs>
          <w:tab w:val="num" w:pos="720"/>
        </w:tabs>
        <w:spacing w:after="0" w:line="276" w:lineRule="auto"/>
        <w:jc w:val="both"/>
        <w:rPr>
          <w:rFonts w:eastAsiaTheme="majorEastAsia"/>
          <w:i/>
          <w:iCs/>
          <w:lang w:val="en-US" w:eastAsia="zh-CN"/>
        </w:rPr>
      </w:pPr>
      <w:r w:rsidRPr="00EF46F5">
        <w:rPr>
          <w:rFonts w:eastAsiaTheme="majorEastAsia"/>
          <w:i/>
          <w:iCs/>
          <w:lang w:val="en-US" w:eastAsia="zh-CN"/>
        </w:rPr>
        <w:t>Example</w:t>
      </w:r>
    </w:p>
    <w:p w14:paraId="630751B4" w14:textId="5DB4D335" w:rsidR="00910109" w:rsidRPr="00F566BA" w:rsidRDefault="009E1D78" w:rsidP="00EF46F5">
      <w:pPr>
        <w:shd w:val="clear" w:color="auto" w:fill="E2EFD9" w:themeFill="accent6" w:themeFillTint="33"/>
        <w:tabs>
          <w:tab w:val="num" w:pos="720"/>
        </w:tabs>
        <w:spacing w:before="0" w:line="276" w:lineRule="auto"/>
        <w:jc w:val="both"/>
        <w:rPr>
          <w:rFonts w:eastAsiaTheme="majorEastAsia"/>
          <w:lang w:val="en-US" w:eastAsia="zh-CN"/>
        </w:rPr>
      </w:pPr>
      <w:r w:rsidRPr="00F566BA">
        <w:rPr>
          <w:rFonts w:eastAsiaTheme="majorEastAsia"/>
          <w:lang w:val="en-US" w:eastAsia="zh-CN"/>
        </w:rPr>
        <w:t xml:space="preserve">A participant from </w:t>
      </w:r>
      <w:r w:rsidRPr="00AA6317">
        <w:rPr>
          <w:rFonts w:eastAsiaTheme="majorEastAsia"/>
          <w:b/>
          <w:bCs/>
          <w:lang w:val="en-US" w:eastAsia="zh-CN"/>
        </w:rPr>
        <w:t>Canada</w:t>
      </w:r>
      <w:r w:rsidRPr="00F566BA">
        <w:rPr>
          <w:rFonts w:eastAsiaTheme="majorEastAsia"/>
          <w:lang w:val="en-US" w:eastAsia="zh-CN"/>
        </w:rPr>
        <w:t xml:space="preserve"> </w:t>
      </w:r>
      <w:r w:rsidR="00F566BA" w:rsidRPr="00F566BA">
        <w:rPr>
          <w:rFonts w:eastAsiaTheme="majorEastAsia"/>
          <w:lang w:val="en-US" w:eastAsia="zh-CN"/>
        </w:rPr>
        <w:t>explained ho</w:t>
      </w:r>
      <w:r w:rsidR="00F566BA">
        <w:rPr>
          <w:rFonts w:eastAsiaTheme="majorEastAsia"/>
          <w:lang w:val="en-US" w:eastAsia="zh-CN"/>
        </w:rPr>
        <w:t xml:space="preserve">w her </w:t>
      </w:r>
      <w:r w:rsidR="005F2AC2" w:rsidRPr="005F2AC2">
        <w:rPr>
          <w:rFonts w:eastAsiaTheme="majorEastAsia"/>
          <w:lang w:val="en-US" w:eastAsia="zh-CN"/>
        </w:rPr>
        <w:t>Anishinaabe</w:t>
      </w:r>
      <w:r w:rsidR="005F2AC2">
        <w:rPr>
          <w:rFonts w:eastAsiaTheme="majorEastAsia"/>
          <w:lang w:val="en-US" w:eastAsia="zh-CN"/>
        </w:rPr>
        <w:t xml:space="preserve"> </w:t>
      </w:r>
      <w:r w:rsidR="00F566BA">
        <w:rPr>
          <w:rFonts w:eastAsiaTheme="majorEastAsia"/>
          <w:lang w:val="en-US" w:eastAsia="zh-CN"/>
        </w:rPr>
        <w:t xml:space="preserve">community used different </w:t>
      </w:r>
      <w:r w:rsidR="009B1D31">
        <w:rPr>
          <w:rFonts w:eastAsiaTheme="majorEastAsia"/>
          <w:lang w:val="en-US" w:eastAsia="zh-CN"/>
        </w:rPr>
        <w:t xml:space="preserve">methods </w:t>
      </w:r>
      <w:r w:rsidR="00F566BA">
        <w:rPr>
          <w:rFonts w:eastAsiaTheme="majorEastAsia"/>
          <w:lang w:val="en-US" w:eastAsia="zh-CN"/>
        </w:rPr>
        <w:t>to establish the site of a new community</w:t>
      </w:r>
      <w:r w:rsidR="009B1D31">
        <w:rPr>
          <w:rFonts w:eastAsiaTheme="majorEastAsia"/>
          <w:lang w:val="en-US" w:eastAsia="zh-CN"/>
        </w:rPr>
        <w:t xml:space="preserve">, including traditional methods such as </w:t>
      </w:r>
      <w:r w:rsidR="004020E9">
        <w:rPr>
          <w:rFonts w:eastAsiaTheme="majorEastAsia"/>
          <w:lang w:val="en-US" w:eastAsia="zh-CN"/>
        </w:rPr>
        <w:t xml:space="preserve">participation in gathering of </w:t>
      </w:r>
      <w:r w:rsidR="007378EC">
        <w:rPr>
          <w:rFonts w:eastAsiaTheme="majorEastAsia"/>
          <w:lang w:val="en-US" w:eastAsia="zh-CN"/>
        </w:rPr>
        <w:t>roo</w:t>
      </w:r>
      <w:r w:rsidR="004020E9">
        <w:rPr>
          <w:rFonts w:eastAsiaTheme="majorEastAsia"/>
          <w:lang w:val="en-US" w:eastAsia="zh-CN"/>
        </w:rPr>
        <w:t>ts</w:t>
      </w:r>
      <w:r w:rsidR="007378EC">
        <w:rPr>
          <w:rFonts w:eastAsiaTheme="majorEastAsia"/>
          <w:lang w:val="en-US" w:eastAsia="zh-CN"/>
        </w:rPr>
        <w:t xml:space="preserve"> and berries</w:t>
      </w:r>
      <w:r w:rsidR="004020E9">
        <w:rPr>
          <w:rFonts w:eastAsiaTheme="majorEastAsia"/>
          <w:lang w:val="en-US" w:eastAsia="zh-CN"/>
        </w:rPr>
        <w:t xml:space="preserve">, </w:t>
      </w:r>
      <w:r w:rsidR="00B75DA0">
        <w:rPr>
          <w:rFonts w:eastAsiaTheme="majorEastAsia"/>
          <w:lang w:val="en-US" w:eastAsia="zh-CN"/>
        </w:rPr>
        <w:t xml:space="preserve">preparation of foods, </w:t>
      </w:r>
      <w:r w:rsidR="00E457AB">
        <w:rPr>
          <w:rFonts w:eastAsiaTheme="majorEastAsia"/>
          <w:lang w:val="en-US" w:eastAsia="zh-CN"/>
        </w:rPr>
        <w:t>ceremonies,</w:t>
      </w:r>
      <w:r w:rsidR="00F566BA">
        <w:rPr>
          <w:rFonts w:eastAsiaTheme="majorEastAsia"/>
          <w:lang w:val="en-US" w:eastAsia="zh-CN"/>
        </w:rPr>
        <w:t xml:space="preserve"> </w:t>
      </w:r>
      <w:r w:rsidR="00E457AB" w:rsidRPr="00E457AB">
        <w:rPr>
          <w:rFonts w:eastAsiaTheme="majorEastAsia"/>
          <w:lang w:val="en-US" w:eastAsia="zh-CN"/>
        </w:rPr>
        <w:t>storytelling</w:t>
      </w:r>
      <w:r w:rsidR="00E457AB">
        <w:rPr>
          <w:rFonts w:eastAsiaTheme="majorEastAsia"/>
          <w:lang w:val="en-US" w:eastAsia="zh-CN"/>
        </w:rPr>
        <w:t xml:space="preserve"> and visiting community members</w:t>
      </w:r>
      <w:r w:rsidR="006A21F7">
        <w:rPr>
          <w:rFonts w:eastAsiaTheme="majorEastAsia"/>
          <w:lang w:val="en-US" w:eastAsia="zh-CN"/>
        </w:rPr>
        <w:t xml:space="preserve">, alongside </w:t>
      </w:r>
      <w:r w:rsidR="000100DB">
        <w:rPr>
          <w:rFonts w:eastAsiaTheme="majorEastAsia"/>
          <w:lang w:val="en-US" w:eastAsia="zh-CN"/>
        </w:rPr>
        <w:t xml:space="preserve">methods more common to the social sciences, such as interviews, focus groups and </w:t>
      </w:r>
      <w:r w:rsidR="006A21F7">
        <w:rPr>
          <w:rFonts w:eastAsiaTheme="majorEastAsia"/>
          <w:lang w:val="en-US" w:eastAsia="zh-CN"/>
        </w:rPr>
        <w:t>participatory video</w:t>
      </w:r>
      <w:r w:rsidR="00E457AB">
        <w:rPr>
          <w:rFonts w:eastAsiaTheme="majorEastAsia"/>
          <w:lang w:val="en-US" w:eastAsia="zh-CN"/>
        </w:rPr>
        <w:t>.</w:t>
      </w:r>
      <w:r w:rsidR="00FB09C2">
        <w:rPr>
          <w:rStyle w:val="FootnoteReference"/>
          <w:rFonts w:eastAsiaTheme="majorEastAsia"/>
          <w:lang w:val="en-US" w:eastAsia="zh-CN"/>
        </w:rPr>
        <w:footnoteReference w:id="10"/>
      </w:r>
      <w:r w:rsidR="00E457AB">
        <w:rPr>
          <w:rFonts w:eastAsiaTheme="majorEastAsia"/>
          <w:lang w:val="en-US" w:eastAsia="zh-CN"/>
        </w:rPr>
        <w:t xml:space="preserve"> </w:t>
      </w:r>
      <w:r w:rsidR="00CE5A6E">
        <w:rPr>
          <w:rFonts w:eastAsiaTheme="majorEastAsia"/>
          <w:lang w:val="en-US" w:eastAsia="zh-CN"/>
        </w:rPr>
        <w:t xml:space="preserve">The study </w:t>
      </w:r>
      <w:r w:rsidR="008B1516">
        <w:rPr>
          <w:rFonts w:eastAsiaTheme="majorEastAsia"/>
          <w:lang w:val="en-US" w:eastAsia="zh-CN"/>
        </w:rPr>
        <w:t xml:space="preserve">also engaged community planning and strategic </w:t>
      </w:r>
      <w:r w:rsidR="00F63AF2">
        <w:rPr>
          <w:rFonts w:eastAsiaTheme="majorEastAsia"/>
          <w:lang w:val="en-US" w:eastAsia="zh-CN"/>
        </w:rPr>
        <w:t>analysis</w:t>
      </w:r>
      <w:r w:rsidR="008B1516">
        <w:rPr>
          <w:rFonts w:eastAsiaTheme="majorEastAsia"/>
          <w:lang w:val="en-US" w:eastAsia="zh-CN"/>
        </w:rPr>
        <w:t xml:space="preserve"> </w:t>
      </w:r>
      <w:r w:rsidR="000758AA">
        <w:rPr>
          <w:rFonts w:eastAsiaTheme="majorEastAsia"/>
          <w:lang w:val="en-US" w:eastAsia="zh-CN"/>
        </w:rPr>
        <w:t>exercises</w:t>
      </w:r>
      <w:r w:rsidR="008B1516">
        <w:rPr>
          <w:rFonts w:eastAsiaTheme="majorEastAsia"/>
          <w:lang w:val="en-US" w:eastAsia="zh-CN"/>
        </w:rPr>
        <w:t>.</w:t>
      </w:r>
      <w:r w:rsidR="00F63AF2">
        <w:rPr>
          <w:rFonts w:eastAsiaTheme="majorEastAsia"/>
          <w:lang w:val="en-US" w:eastAsia="zh-CN"/>
        </w:rPr>
        <w:t xml:space="preserve"> Maps and mapping were also key. </w:t>
      </w:r>
      <w:r w:rsidR="00F63D95">
        <w:rPr>
          <w:rFonts w:eastAsiaTheme="majorEastAsia"/>
          <w:lang w:val="en-US" w:eastAsia="zh-CN"/>
        </w:rPr>
        <w:t>Workshop</w:t>
      </w:r>
      <w:r w:rsidR="00D271A1">
        <w:rPr>
          <w:rFonts w:eastAsiaTheme="majorEastAsia"/>
          <w:lang w:val="en-US" w:eastAsia="zh-CN"/>
        </w:rPr>
        <w:t>s</w:t>
      </w:r>
      <w:r w:rsidR="00F63D95">
        <w:rPr>
          <w:rFonts w:eastAsiaTheme="majorEastAsia"/>
          <w:lang w:val="en-US" w:eastAsia="zh-CN"/>
        </w:rPr>
        <w:t xml:space="preserve"> included a</w:t>
      </w:r>
      <w:r w:rsidR="00F63AF2">
        <w:rPr>
          <w:rFonts w:eastAsiaTheme="majorEastAsia"/>
          <w:lang w:val="en-US" w:eastAsia="zh-CN"/>
        </w:rPr>
        <w:t xml:space="preserve"> </w:t>
      </w:r>
      <w:r w:rsidR="00F63D95" w:rsidRPr="00B75DA0">
        <w:rPr>
          <w:rFonts w:eastAsiaTheme="majorEastAsia"/>
          <w:lang w:val="en-US" w:eastAsia="zh-CN"/>
        </w:rPr>
        <w:t>PESCE</w:t>
      </w:r>
      <w:r w:rsidR="00F63D95">
        <w:rPr>
          <w:rFonts w:eastAsiaTheme="majorEastAsia"/>
          <w:lang w:val="en-US" w:eastAsia="zh-CN"/>
        </w:rPr>
        <w:t xml:space="preserve"> </w:t>
      </w:r>
      <w:r w:rsidR="00F63D95">
        <w:rPr>
          <w:rFonts w:eastAsiaTheme="majorEastAsia"/>
          <w:lang w:val="en-US" w:eastAsia="zh-CN"/>
        </w:rPr>
        <w:lastRenderedPageBreak/>
        <w:t>analysis (</w:t>
      </w:r>
      <w:r w:rsidR="00B75DA0" w:rsidRPr="00B75DA0">
        <w:rPr>
          <w:rFonts w:eastAsiaTheme="majorEastAsia"/>
          <w:lang w:val="en-US" w:eastAsia="zh-CN"/>
        </w:rPr>
        <w:t>political, economic, social, cultural and environmental needs / capitals</w:t>
      </w:r>
      <w:r w:rsidR="00F63D95">
        <w:rPr>
          <w:rFonts w:eastAsiaTheme="majorEastAsia"/>
          <w:lang w:val="en-US" w:eastAsia="zh-CN"/>
        </w:rPr>
        <w:t>) to provide a framework from which to structure and highlight community needs and values</w:t>
      </w:r>
      <w:r w:rsidR="00D271A1">
        <w:rPr>
          <w:rFonts w:eastAsiaTheme="majorEastAsia"/>
          <w:lang w:val="en-US" w:eastAsia="zh-CN"/>
        </w:rPr>
        <w:t xml:space="preserve"> in relation to a new location for their community</w:t>
      </w:r>
      <w:r w:rsidR="00F63D95">
        <w:rPr>
          <w:rFonts w:eastAsiaTheme="majorEastAsia"/>
          <w:lang w:val="en-US" w:eastAsia="zh-CN"/>
        </w:rPr>
        <w:t>.</w:t>
      </w:r>
      <w:r w:rsidR="00B75DA0" w:rsidRPr="00B75DA0">
        <w:rPr>
          <w:rFonts w:eastAsiaTheme="majorEastAsia"/>
          <w:lang w:val="en-US" w:eastAsia="zh-CN"/>
        </w:rPr>
        <w:t xml:space="preserve"> </w:t>
      </w:r>
    </w:p>
    <w:p w14:paraId="722D89EF" w14:textId="75B8288A" w:rsidR="00CA20C0" w:rsidRDefault="00DF0F38" w:rsidP="00D22608">
      <w:pPr>
        <w:pStyle w:val="Heading2"/>
        <w:ind w:left="578" w:hanging="578"/>
      </w:pPr>
      <w:bookmarkStart w:id="56" w:name="_Toc216198446"/>
      <w:r>
        <w:t>Enabling environment</w:t>
      </w:r>
      <w:bookmarkEnd w:id="56"/>
    </w:p>
    <w:p w14:paraId="377D1D43" w14:textId="60EB2093" w:rsidR="003F1716" w:rsidRDefault="0049151A" w:rsidP="00085D94">
      <w:pPr>
        <w:spacing w:before="0" w:line="276" w:lineRule="auto"/>
        <w:jc w:val="both"/>
        <w:rPr>
          <w:rFonts w:eastAsiaTheme="majorEastAsia"/>
          <w:lang w:val="en-US" w:eastAsia="zh-CN"/>
        </w:rPr>
      </w:pPr>
      <w:r>
        <w:rPr>
          <w:rFonts w:eastAsiaTheme="majorEastAsia"/>
          <w:lang w:val="en-US" w:eastAsia="zh-CN"/>
        </w:rPr>
        <w:t xml:space="preserve">Participants noted that it is </w:t>
      </w:r>
      <w:r w:rsidR="00EC12EA">
        <w:rPr>
          <w:rFonts w:eastAsiaTheme="majorEastAsia"/>
          <w:lang w:val="en-US" w:eastAsia="zh-CN"/>
        </w:rPr>
        <w:t>essential</w:t>
      </w:r>
      <w:r>
        <w:rPr>
          <w:rFonts w:eastAsiaTheme="majorEastAsia"/>
          <w:lang w:val="en-US" w:eastAsia="zh-CN"/>
        </w:rPr>
        <w:t xml:space="preserve"> </w:t>
      </w:r>
      <w:r w:rsidR="00FB0287">
        <w:rPr>
          <w:rFonts w:eastAsiaTheme="majorEastAsia"/>
          <w:lang w:val="en-US" w:eastAsia="zh-CN"/>
        </w:rPr>
        <w:t>for the spatial planning and connectivity assessment to explore and highlight key elements for</w:t>
      </w:r>
      <w:r>
        <w:rPr>
          <w:rFonts w:eastAsiaTheme="majorEastAsia"/>
          <w:lang w:val="en-US" w:eastAsia="zh-CN"/>
        </w:rPr>
        <w:t xml:space="preserve"> building an appropriate enabling environment </w:t>
      </w:r>
      <w:r w:rsidR="00E1497A">
        <w:rPr>
          <w:rFonts w:eastAsiaTheme="majorEastAsia"/>
          <w:lang w:val="en-US" w:eastAsia="zh-CN"/>
        </w:rPr>
        <w:t xml:space="preserve">that can support the different </w:t>
      </w:r>
      <w:r w:rsidR="003F1716">
        <w:rPr>
          <w:rFonts w:eastAsiaTheme="majorEastAsia"/>
          <w:lang w:val="en-US" w:eastAsia="zh-CN"/>
        </w:rPr>
        <w:t xml:space="preserve">methods and approaches described above, and that can support the scaling up </w:t>
      </w:r>
      <w:r w:rsidR="00AA5480">
        <w:rPr>
          <w:rFonts w:eastAsiaTheme="majorEastAsia"/>
          <w:lang w:val="en-US" w:eastAsia="zh-CN"/>
        </w:rPr>
        <w:t xml:space="preserve">and </w:t>
      </w:r>
      <w:r w:rsidR="00810965">
        <w:rPr>
          <w:rFonts w:eastAsiaTheme="majorEastAsia"/>
          <w:lang w:val="en-US" w:eastAsia="zh-CN"/>
        </w:rPr>
        <w:t xml:space="preserve">scaling </w:t>
      </w:r>
      <w:r w:rsidR="00AA5480">
        <w:rPr>
          <w:rFonts w:eastAsiaTheme="majorEastAsia"/>
          <w:lang w:val="en-US" w:eastAsia="zh-CN"/>
        </w:rPr>
        <w:t xml:space="preserve">out </w:t>
      </w:r>
      <w:r w:rsidR="003F1716">
        <w:rPr>
          <w:rFonts w:eastAsiaTheme="majorEastAsia"/>
          <w:lang w:val="en-US" w:eastAsia="zh-CN"/>
        </w:rPr>
        <w:t>o</w:t>
      </w:r>
      <w:r w:rsidR="001C73C9">
        <w:rPr>
          <w:rFonts w:eastAsiaTheme="majorEastAsia"/>
          <w:lang w:val="en-US" w:eastAsia="zh-CN"/>
        </w:rPr>
        <w:t>f</w:t>
      </w:r>
      <w:r w:rsidR="003F1716">
        <w:rPr>
          <w:rFonts w:eastAsiaTheme="majorEastAsia"/>
          <w:lang w:val="en-US" w:eastAsia="zh-CN"/>
        </w:rPr>
        <w:t xml:space="preserve"> good examples</w:t>
      </w:r>
      <w:r w:rsidR="00933C72">
        <w:rPr>
          <w:rFonts w:eastAsiaTheme="majorEastAsia"/>
          <w:lang w:val="en-US" w:eastAsia="zh-CN"/>
        </w:rPr>
        <w:t>, including respect for human and Indigenous rights</w:t>
      </w:r>
      <w:r w:rsidR="003F1716">
        <w:rPr>
          <w:rFonts w:eastAsiaTheme="majorEastAsia"/>
          <w:lang w:val="en-US" w:eastAsia="zh-CN"/>
        </w:rPr>
        <w:t xml:space="preserve">. They noted that there are already some good examples in different countries of the world, </w:t>
      </w:r>
      <w:r w:rsidR="00933C72">
        <w:rPr>
          <w:rFonts w:eastAsiaTheme="majorEastAsia"/>
          <w:lang w:val="en-US" w:eastAsia="zh-CN"/>
        </w:rPr>
        <w:t>as discussed in the sections above</w:t>
      </w:r>
      <w:r w:rsidR="00633BA0">
        <w:rPr>
          <w:rFonts w:eastAsiaTheme="majorEastAsia"/>
          <w:lang w:val="en-US" w:eastAsia="zh-CN"/>
        </w:rPr>
        <w:t xml:space="preserve"> and this section</w:t>
      </w:r>
      <w:r w:rsidR="00933C72">
        <w:rPr>
          <w:rFonts w:eastAsiaTheme="majorEastAsia"/>
          <w:lang w:val="en-US" w:eastAsia="zh-CN"/>
        </w:rPr>
        <w:t xml:space="preserve">, </w:t>
      </w:r>
      <w:r w:rsidR="003F1716">
        <w:rPr>
          <w:rFonts w:eastAsiaTheme="majorEastAsia"/>
          <w:lang w:val="en-US" w:eastAsia="zh-CN"/>
        </w:rPr>
        <w:t>which</w:t>
      </w:r>
      <w:r w:rsidR="00933C72">
        <w:rPr>
          <w:rFonts w:eastAsiaTheme="majorEastAsia"/>
          <w:lang w:val="en-US" w:eastAsia="zh-CN"/>
        </w:rPr>
        <w:t xml:space="preserve"> </w:t>
      </w:r>
      <w:r w:rsidR="00633BA0">
        <w:rPr>
          <w:rFonts w:eastAsiaTheme="majorEastAsia"/>
          <w:lang w:val="en-US" w:eastAsia="zh-CN"/>
        </w:rPr>
        <w:t xml:space="preserve">could be used </w:t>
      </w:r>
      <w:r w:rsidR="00933C72">
        <w:rPr>
          <w:rFonts w:eastAsiaTheme="majorEastAsia"/>
          <w:lang w:val="en-US" w:eastAsia="zh-CN"/>
        </w:rPr>
        <w:t>to demonstrate</w:t>
      </w:r>
      <w:r w:rsidR="003F1716">
        <w:rPr>
          <w:rFonts w:eastAsiaTheme="majorEastAsia"/>
          <w:lang w:val="en-US" w:eastAsia="zh-CN"/>
        </w:rPr>
        <w:t xml:space="preserve"> what can be possible in terms</w:t>
      </w:r>
      <w:r w:rsidR="00CB4191">
        <w:rPr>
          <w:rFonts w:eastAsiaTheme="majorEastAsia"/>
          <w:lang w:val="en-US" w:eastAsia="zh-CN"/>
        </w:rPr>
        <w:t xml:space="preserve"> </w:t>
      </w:r>
      <w:r w:rsidR="003F1716">
        <w:rPr>
          <w:rFonts w:eastAsiaTheme="majorEastAsia"/>
          <w:lang w:val="en-US" w:eastAsia="zh-CN"/>
        </w:rPr>
        <w:t>of an enabling environment.</w:t>
      </w:r>
    </w:p>
    <w:p w14:paraId="721A4BF7" w14:textId="7F6E3CEA" w:rsidR="00D10E58" w:rsidRDefault="00AA5480" w:rsidP="00FB5093">
      <w:pPr>
        <w:spacing w:line="276" w:lineRule="auto"/>
        <w:jc w:val="both"/>
        <w:rPr>
          <w:rFonts w:eastAsiaTheme="majorEastAsia"/>
          <w:lang w:val="en-US" w:eastAsia="zh-CN"/>
        </w:rPr>
      </w:pPr>
      <w:r>
        <w:rPr>
          <w:rFonts w:eastAsiaTheme="majorEastAsia"/>
          <w:lang w:val="en-US" w:eastAsia="zh-CN"/>
        </w:rPr>
        <w:t xml:space="preserve">Overall, participants emphasized that it is crucial </w:t>
      </w:r>
      <w:r w:rsidR="00A81833">
        <w:rPr>
          <w:rFonts w:eastAsiaTheme="majorEastAsia"/>
          <w:lang w:val="en-US" w:eastAsia="zh-CN"/>
        </w:rPr>
        <w:t>for governments and other actors to</w:t>
      </w:r>
      <w:r>
        <w:rPr>
          <w:rFonts w:eastAsiaTheme="majorEastAsia"/>
          <w:lang w:val="en-US" w:eastAsia="zh-CN"/>
        </w:rPr>
        <w:t xml:space="preserve"> support </w:t>
      </w:r>
      <w:r w:rsidRPr="00636C31">
        <w:rPr>
          <w:rFonts w:eastAsiaTheme="majorEastAsia"/>
          <w:b/>
          <w:bCs/>
          <w:lang w:val="en-US" w:eastAsia="zh-CN"/>
        </w:rPr>
        <w:t>bet</w:t>
      </w:r>
      <w:r w:rsidR="00BF4483" w:rsidRPr="00636C31">
        <w:rPr>
          <w:rFonts w:eastAsiaTheme="majorEastAsia"/>
          <w:b/>
          <w:bCs/>
          <w:lang w:val="en-US" w:eastAsia="zh-CN"/>
        </w:rPr>
        <w:t>t</w:t>
      </w:r>
      <w:r w:rsidRPr="00636C31">
        <w:rPr>
          <w:rFonts w:eastAsiaTheme="majorEastAsia"/>
          <w:b/>
          <w:bCs/>
          <w:lang w:val="en-US" w:eastAsia="zh-CN"/>
        </w:rPr>
        <w:t xml:space="preserve">er recognition and acceptance of </w:t>
      </w:r>
      <w:r w:rsidR="00BF4483" w:rsidRPr="00636C31">
        <w:rPr>
          <w:rFonts w:eastAsiaTheme="majorEastAsia"/>
          <w:b/>
          <w:bCs/>
          <w:lang w:val="en-US" w:eastAsia="zh-CN"/>
        </w:rPr>
        <w:t>Indigenous</w:t>
      </w:r>
      <w:r w:rsidRPr="00636C31">
        <w:rPr>
          <w:rFonts w:eastAsiaTheme="majorEastAsia"/>
          <w:b/>
          <w:bCs/>
          <w:lang w:val="en-US" w:eastAsia="zh-CN"/>
        </w:rPr>
        <w:t xml:space="preserve"> and </w:t>
      </w:r>
      <w:r w:rsidR="00BF4483" w:rsidRPr="00636C31">
        <w:rPr>
          <w:rFonts w:eastAsiaTheme="majorEastAsia"/>
          <w:b/>
          <w:bCs/>
          <w:lang w:val="en-US" w:eastAsia="zh-CN"/>
        </w:rPr>
        <w:t>local</w:t>
      </w:r>
      <w:r w:rsidRPr="00636C31">
        <w:rPr>
          <w:rFonts w:eastAsiaTheme="majorEastAsia"/>
          <w:b/>
          <w:bCs/>
          <w:lang w:val="en-US" w:eastAsia="zh-CN"/>
        </w:rPr>
        <w:t xml:space="preserve"> values</w:t>
      </w:r>
      <w:r w:rsidR="00A623A9" w:rsidRPr="00636C31">
        <w:rPr>
          <w:rFonts w:eastAsiaTheme="majorEastAsia"/>
          <w:b/>
          <w:bCs/>
          <w:lang w:val="en-US" w:eastAsia="zh-CN"/>
        </w:rPr>
        <w:t>, philosophies</w:t>
      </w:r>
      <w:r w:rsidRPr="00636C31">
        <w:rPr>
          <w:rFonts w:eastAsiaTheme="majorEastAsia"/>
          <w:b/>
          <w:bCs/>
          <w:lang w:val="en-US" w:eastAsia="zh-CN"/>
        </w:rPr>
        <w:t xml:space="preserve"> and </w:t>
      </w:r>
      <w:r w:rsidR="00BF4483" w:rsidRPr="00636C31">
        <w:rPr>
          <w:rFonts w:eastAsiaTheme="majorEastAsia"/>
          <w:b/>
          <w:bCs/>
          <w:lang w:val="en-US" w:eastAsia="zh-CN"/>
        </w:rPr>
        <w:t>conceptualizations</w:t>
      </w:r>
      <w:r w:rsidRPr="00636C31">
        <w:rPr>
          <w:rFonts w:eastAsiaTheme="majorEastAsia"/>
          <w:b/>
          <w:bCs/>
          <w:lang w:val="en-US" w:eastAsia="zh-CN"/>
        </w:rPr>
        <w:t xml:space="preserve"> a</w:t>
      </w:r>
      <w:r w:rsidR="00DE4CEA">
        <w:rPr>
          <w:rFonts w:eastAsiaTheme="majorEastAsia"/>
          <w:b/>
          <w:bCs/>
          <w:lang w:val="en-US" w:eastAsia="zh-CN"/>
        </w:rPr>
        <w:t>bout</w:t>
      </w:r>
      <w:r w:rsidRPr="00636C31">
        <w:rPr>
          <w:rFonts w:eastAsiaTheme="majorEastAsia"/>
          <w:b/>
          <w:bCs/>
          <w:lang w:val="en-US" w:eastAsia="zh-CN"/>
        </w:rPr>
        <w:t xml:space="preserve"> landscapes and seascapes</w:t>
      </w:r>
      <w:r>
        <w:rPr>
          <w:rFonts w:eastAsiaTheme="majorEastAsia"/>
          <w:lang w:val="en-US" w:eastAsia="zh-CN"/>
        </w:rPr>
        <w:t xml:space="preserve">, as described above in section </w:t>
      </w:r>
      <w:r w:rsidR="00BF4483">
        <w:rPr>
          <w:rFonts w:eastAsiaTheme="majorEastAsia"/>
          <w:lang w:val="en-US" w:eastAsia="zh-CN"/>
        </w:rPr>
        <w:t>3.</w:t>
      </w:r>
      <w:r w:rsidR="00F722E0">
        <w:rPr>
          <w:rFonts w:eastAsiaTheme="majorEastAsia"/>
          <w:lang w:val="en-US" w:eastAsia="zh-CN"/>
        </w:rPr>
        <w:t>2</w:t>
      </w:r>
      <w:r w:rsidR="00BF4483">
        <w:rPr>
          <w:rFonts w:eastAsiaTheme="majorEastAsia"/>
          <w:lang w:val="en-US" w:eastAsia="zh-CN"/>
        </w:rPr>
        <w:t xml:space="preserve">. </w:t>
      </w:r>
      <w:proofErr w:type="gramStart"/>
      <w:r w:rsidR="007A436D">
        <w:rPr>
          <w:rFonts w:eastAsiaTheme="majorEastAsia"/>
          <w:lang w:val="en-US" w:eastAsia="zh-CN"/>
        </w:rPr>
        <w:t>In particular, in</w:t>
      </w:r>
      <w:proofErr w:type="gramEnd"/>
      <w:r w:rsidR="007A436D">
        <w:rPr>
          <w:rFonts w:eastAsiaTheme="majorEastAsia"/>
          <w:lang w:val="en-US" w:eastAsia="zh-CN"/>
        </w:rPr>
        <w:t xml:space="preserve"> the case of th</w:t>
      </w:r>
      <w:r w:rsidR="00DE4CEA">
        <w:rPr>
          <w:rFonts w:eastAsiaTheme="majorEastAsia"/>
          <w:lang w:val="en-US" w:eastAsia="zh-CN"/>
        </w:rPr>
        <w:t>e spatial planning and connectivity</w:t>
      </w:r>
      <w:r w:rsidR="007A436D">
        <w:rPr>
          <w:rFonts w:eastAsiaTheme="majorEastAsia"/>
          <w:lang w:val="en-US" w:eastAsia="zh-CN"/>
        </w:rPr>
        <w:t xml:space="preserve"> assessment, </w:t>
      </w:r>
      <w:r w:rsidR="00E82066" w:rsidRPr="00D10E58">
        <w:rPr>
          <w:rFonts w:eastAsiaTheme="majorEastAsia"/>
          <w:lang w:val="en-US" w:eastAsia="zh-CN"/>
        </w:rPr>
        <w:t>Indigenous</w:t>
      </w:r>
      <w:r w:rsidR="0049151A">
        <w:rPr>
          <w:rFonts w:eastAsiaTheme="majorEastAsia"/>
          <w:lang w:val="en-US" w:eastAsia="zh-CN"/>
        </w:rPr>
        <w:t xml:space="preserve"> and local community</w:t>
      </w:r>
      <w:r w:rsidR="00D10E58" w:rsidRPr="00D10E58">
        <w:rPr>
          <w:rFonts w:eastAsiaTheme="majorEastAsia"/>
          <w:lang w:val="en-US" w:eastAsia="zh-CN"/>
        </w:rPr>
        <w:t xml:space="preserve"> values</w:t>
      </w:r>
      <w:r w:rsidR="00A81833">
        <w:rPr>
          <w:rFonts w:eastAsiaTheme="majorEastAsia"/>
          <w:lang w:val="en-US" w:eastAsia="zh-CN"/>
        </w:rPr>
        <w:t>, for example</w:t>
      </w:r>
      <w:r w:rsidR="00D10E58" w:rsidRPr="00D10E58">
        <w:rPr>
          <w:rFonts w:eastAsiaTheme="majorEastAsia"/>
          <w:lang w:val="en-US" w:eastAsia="zh-CN"/>
        </w:rPr>
        <w:t xml:space="preserve"> biocultural</w:t>
      </w:r>
      <w:r w:rsidR="009464B3">
        <w:rPr>
          <w:rFonts w:eastAsiaTheme="majorEastAsia"/>
          <w:lang w:val="en-US" w:eastAsia="zh-CN"/>
        </w:rPr>
        <w:t xml:space="preserve"> values</w:t>
      </w:r>
      <w:r w:rsidR="00A81833">
        <w:rPr>
          <w:rFonts w:eastAsiaTheme="majorEastAsia"/>
          <w:lang w:val="en-US" w:eastAsia="zh-CN"/>
        </w:rPr>
        <w:t>,</w:t>
      </w:r>
      <w:r w:rsidR="00D10E58" w:rsidRPr="00D10E58">
        <w:rPr>
          <w:rFonts w:eastAsiaTheme="majorEastAsia"/>
          <w:lang w:val="en-US" w:eastAsia="zh-CN"/>
        </w:rPr>
        <w:t xml:space="preserve"> need </w:t>
      </w:r>
      <w:r w:rsidR="00E82066" w:rsidRPr="00D10E58">
        <w:rPr>
          <w:rFonts w:eastAsiaTheme="majorEastAsia"/>
          <w:lang w:val="en-US" w:eastAsia="zh-CN"/>
        </w:rPr>
        <w:t>to</w:t>
      </w:r>
      <w:r w:rsidR="00D10E58" w:rsidRPr="00D10E58">
        <w:rPr>
          <w:rFonts w:eastAsiaTheme="majorEastAsia"/>
          <w:lang w:val="en-US" w:eastAsia="zh-CN"/>
        </w:rPr>
        <w:t xml:space="preserve"> </w:t>
      </w:r>
      <w:r w:rsidR="00E82066" w:rsidRPr="00D10E58">
        <w:rPr>
          <w:rFonts w:eastAsiaTheme="majorEastAsia"/>
          <w:lang w:val="en-US" w:eastAsia="zh-CN"/>
        </w:rPr>
        <w:t>be</w:t>
      </w:r>
      <w:r w:rsidR="00D10E58" w:rsidRPr="00D10E58">
        <w:rPr>
          <w:rFonts w:eastAsiaTheme="majorEastAsia"/>
          <w:lang w:val="en-US" w:eastAsia="zh-CN"/>
        </w:rPr>
        <w:t xml:space="preserve"> pro</w:t>
      </w:r>
      <w:r w:rsidR="00D10E58">
        <w:rPr>
          <w:rFonts w:eastAsiaTheme="majorEastAsia"/>
          <w:lang w:val="en-US" w:eastAsia="zh-CN"/>
        </w:rPr>
        <w:t xml:space="preserve">moted in </w:t>
      </w:r>
      <w:r w:rsidR="00E82066">
        <w:rPr>
          <w:rFonts w:eastAsiaTheme="majorEastAsia"/>
          <w:lang w:val="en-US" w:eastAsia="zh-CN"/>
        </w:rPr>
        <w:t>spatial</w:t>
      </w:r>
      <w:r w:rsidR="00D10E58">
        <w:rPr>
          <w:rFonts w:eastAsiaTheme="majorEastAsia"/>
          <w:lang w:val="en-US" w:eastAsia="zh-CN"/>
        </w:rPr>
        <w:t xml:space="preserve"> planning and </w:t>
      </w:r>
      <w:r w:rsidR="009464B3">
        <w:rPr>
          <w:rFonts w:eastAsiaTheme="majorEastAsia"/>
          <w:lang w:val="en-US" w:eastAsia="zh-CN"/>
        </w:rPr>
        <w:t xml:space="preserve">considerations of </w:t>
      </w:r>
      <w:r w:rsidR="00D10E58">
        <w:rPr>
          <w:rFonts w:eastAsiaTheme="majorEastAsia"/>
          <w:lang w:val="en-US" w:eastAsia="zh-CN"/>
        </w:rPr>
        <w:t>area</w:t>
      </w:r>
      <w:r w:rsidR="009122C2">
        <w:rPr>
          <w:rFonts w:eastAsiaTheme="majorEastAsia"/>
          <w:lang w:val="en-US" w:eastAsia="zh-CN"/>
        </w:rPr>
        <w:t>-based conservation</w:t>
      </w:r>
      <w:r w:rsidR="009464B3">
        <w:rPr>
          <w:rFonts w:eastAsiaTheme="majorEastAsia"/>
          <w:lang w:val="en-US" w:eastAsia="zh-CN"/>
        </w:rPr>
        <w:t xml:space="preserve">. This would open space for spatial planning, protected areas, conservation and restoration to </w:t>
      </w:r>
      <w:r w:rsidR="00E423CE">
        <w:rPr>
          <w:rFonts w:eastAsiaTheme="majorEastAsia"/>
          <w:lang w:val="en-US" w:eastAsia="zh-CN"/>
        </w:rPr>
        <w:t>address</w:t>
      </w:r>
      <w:r w:rsidR="00B71A81">
        <w:rPr>
          <w:rFonts w:eastAsiaTheme="majorEastAsia"/>
          <w:lang w:val="en-US" w:eastAsia="zh-CN"/>
        </w:rPr>
        <w:t>, conserve and restore</w:t>
      </w:r>
      <w:r w:rsidR="00E423CE">
        <w:rPr>
          <w:rFonts w:eastAsiaTheme="majorEastAsia"/>
          <w:lang w:val="en-US" w:eastAsia="zh-CN"/>
        </w:rPr>
        <w:t xml:space="preserve"> multiple aspects of biocultural systems, foregrounding human wellbeing and safety</w:t>
      </w:r>
      <w:r w:rsidR="003122BF">
        <w:rPr>
          <w:rFonts w:eastAsiaTheme="majorEastAsia"/>
          <w:lang w:val="en-US" w:eastAsia="zh-CN"/>
        </w:rPr>
        <w:t xml:space="preserve"> </w:t>
      </w:r>
      <w:r w:rsidR="005154E1">
        <w:rPr>
          <w:rFonts w:eastAsiaTheme="majorEastAsia"/>
          <w:lang w:val="en-US" w:eastAsia="zh-CN"/>
        </w:rPr>
        <w:t>(</w:t>
      </w:r>
      <w:r w:rsidR="003122BF">
        <w:rPr>
          <w:rFonts w:eastAsiaTheme="majorEastAsia"/>
          <w:lang w:val="en-US" w:eastAsia="zh-CN"/>
        </w:rPr>
        <w:t>for example around human-wildlife conflicts)</w:t>
      </w:r>
      <w:r w:rsidR="00E423CE">
        <w:rPr>
          <w:rFonts w:eastAsiaTheme="majorEastAsia"/>
          <w:lang w:val="en-US" w:eastAsia="zh-CN"/>
        </w:rPr>
        <w:t>, and cultural diversit</w:t>
      </w:r>
      <w:r w:rsidR="004D78D6">
        <w:rPr>
          <w:rFonts w:eastAsiaTheme="majorEastAsia"/>
          <w:lang w:val="en-US" w:eastAsia="zh-CN"/>
        </w:rPr>
        <w:t>y</w:t>
      </w:r>
      <w:r w:rsidR="00E423CE">
        <w:rPr>
          <w:rFonts w:eastAsiaTheme="majorEastAsia"/>
          <w:lang w:val="en-US" w:eastAsia="zh-CN"/>
        </w:rPr>
        <w:t>, alongside biodiversity.</w:t>
      </w:r>
      <w:r w:rsidR="003122BF">
        <w:rPr>
          <w:rFonts w:eastAsiaTheme="majorEastAsia"/>
          <w:lang w:val="en-US" w:eastAsia="zh-CN"/>
        </w:rPr>
        <w:t xml:space="preserve"> Remembering and foregrounding </w:t>
      </w:r>
      <w:r w:rsidR="008D3C09">
        <w:rPr>
          <w:rFonts w:eastAsiaTheme="majorEastAsia"/>
          <w:lang w:val="en-US" w:eastAsia="zh-CN"/>
        </w:rPr>
        <w:t xml:space="preserve">ongoing </w:t>
      </w:r>
      <w:r w:rsidR="003122BF">
        <w:rPr>
          <w:rFonts w:eastAsiaTheme="majorEastAsia"/>
          <w:lang w:val="en-US" w:eastAsia="zh-CN"/>
        </w:rPr>
        <w:t xml:space="preserve">histories of colonialism and dispossession that have taken place in many parts of the world also </w:t>
      </w:r>
      <w:r w:rsidR="008D3C09">
        <w:rPr>
          <w:rFonts w:eastAsiaTheme="majorEastAsia"/>
          <w:lang w:val="en-US" w:eastAsia="zh-CN"/>
        </w:rPr>
        <w:t>opens space for</w:t>
      </w:r>
      <w:r w:rsidR="003122BF">
        <w:rPr>
          <w:rFonts w:eastAsiaTheme="majorEastAsia"/>
          <w:lang w:val="en-US" w:eastAsia="zh-CN"/>
        </w:rPr>
        <w:t xml:space="preserve"> </w:t>
      </w:r>
      <w:r w:rsidR="008D3C09">
        <w:rPr>
          <w:rFonts w:eastAsiaTheme="majorEastAsia"/>
          <w:lang w:val="en-US" w:eastAsia="zh-CN"/>
        </w:rPr>
        <w:t>spatial planning to become a tool for justice and reconciliation.</w:t>
      </w:r>
      <w:r w:rsidR="003122BF">
        <w:rPr>
          <w:rFonts w:eastAsiaTheme="majorEastAsia"/>
          <w:lang w:val="en-US" w:eastAsia="zh-CN"/>
        </w:rPr>
        <w:t xml:space="preserve"> </w:t>
      </w:r>
    </w:p>
    <w:p w14:paraId="39B2AB57" w14:textId="52296F85" w:rsidR="00F85B00" w:rsidRDefault="00F85B00" w:rsidP="00F85B00">
      <w:pPr>
        <w:spacing w:line="276" w:lineRule="auto"/>
        <w:jc w:val="both"/>
        <w:rPr>
          <w:rFonts w:eastAsiaTheme="majorEastAsia"/>
          <w:lang w:val="en-US" w:eastAsia="zh-CN"/>
        </w:rPr>
      </w:pPr>
      <w:r>
        <w:rPr>
          <w:rFonts w:eastAsiaTheme="majorEastAsia"/>
          <w:lang w:val="en-US" w:eastAsia="zh-CN"/>
        </w:rPr>
        <w:t xml:space="preserve">Participants noted that </w:t>
      </w:r>
      <w:r w:rsidRPr="00636C31">
        <w:rPr>
          <w:rFonts w:eastAsiaTheme="majorEastAsia"/>
          <w:b/>
          <w:bCs/>
          <w:lang w:val="en-US" w:eastAsia="zh-CN"/>
        </w:rPr>
        <w:t xml:space="preserve">recognition and support for Indigenous ways of </w:t>
      </w:r>
      <w:r>
        <w:rPr>
          <w:rFonts w:eastAsiaTheme="majorEastAsia"/>
          <w:b/>
          <w:bCs/>
          <w:lang w:val="en-US" w:eastAsia="zh-CN"/>
        </w:rPr>
        <w:t>undertaking</w:t>
      </w:r>
      <w:r w:rsidRPr="00636C31">
        <w:rPr>
          <w:rFonts w:eastAsiaTheme="majorEastAsia"/>
          <w:b/>
          <w:bCs/>
          <w:lang w:val="en-US" w:eastAsia="zh-CN"/>
        </w:rPr>
        <w:t xml:space="preserve"> spatial planning</w:t>
      </w:r>
      <w:r>
        <w:rPr>
          <w:rFonts w:eastAsiaTheme="majorEastAsia"/>
          <w:lang w:val="en-US" w:eastAsia="zh-CN"/>
        </w:rPr>
        <w:t xml:space="preserve"> are key. This includes customary systems, as described in </w:t>
      </w:r>
      <w:r w:rsidRPr="00235334">
        <w:rPr>
          <w:rFonts w:eastAsiaTheme="majorEastAsia"/>
          <w:lang w:val="en-US" w:eastAsia="zh-CN"/>
        </w:rPr>
        <w:t>section 3.</w:t>
      </w:r>
      <w:r w:rsidR="00F722E0">
        <w:rPr>
          <w:rFonts w:eastAsiaTheme="majorEastAsia"/>
          <w:lang w:val="en-US" w:eastAsia="zh-CN"/>
        </w:rPr>
        <w:t>3</w:t>
      </w:r>
      <w:r>
        <w:rPr>
          <w:rFonts w:eastAsiaTheme="majorEastAsia"/>
          <w:lang w:val="en-US" w:eastAsia="zh-CN"/>
        </w:rPr>
        <w:t>, and these should be respected and supported even where they are not formally documented. Meanwhile, some communities have developed more formal processes or documents such as biocultural community protocols,</w:t>
      </w:r>
      <w:r>
        <w:rPr>
          <w:rStyle w:val="FootnoteReference"/>
          <w:rFonts w:eastAsiaTheme="majorEastAsia"/>
          <w:lang w:val="en-US" w:eastAsia="zh-CN"/>
        </w:rPr>
        <w:footnoteReference w:id="11"/>
      </w:r>
      <w:r>
        <w:rPr>
          <w:rFonts w:eastAsiaTheme="majorEastAsia"/>
          <w:lang w:val="en-US" w:eastAsia="zh-CN"/>
        </w:rPr>
        <w:t xml:space="preserve"> </w:t>
      </w:r>
      <w:r w:rsidRPr="00505252">
        <w:rPr>
          <w:rFonts w:eastAsiaTheme="majorEastAsia"/>
          <w:i/>
          <w:iCs/>
          <w:lang w:val="en-US" w:eastAsia="zh-CN"/>
        </w:rPr>
        <w:t xml:space="preserve">planes de </w:t>
      </w:r>
      <w:proofErr w:type="spellStart"/>
      <w:r w:rsidRPr="00505252">
        <w:rPr>
          <w:rFonts w:eastAsiaTheme="majorEastAsia"/>
          <w:i/>
          <w:iCs/>
          <w:lang w:val="en-US" w:eastAsia="zh-CN"/>
        </w:rPr>
        <w:t>vida</w:t>
      </w:r>
      <w:proofErr w:type="spellEnd"/>
      <w:r>
        <w:rPr>
          <w:rFonts w:eastAsiaTheme="majorEastAsia"/>
          <w:lang w:val="en-US" w:eastAsia="zh-CN"/>
        </w:rPr>
        <w:t xml:space="preserve"> (life plans) or community management plans. These often set out how they want to manage their lands</w:t>
      </w:r>
      <w:r w:rsidR="0055307A">
        <w:rPr>
          <w:rFonts w:eastAsiaTheme="majorEastAsia"/>
          <w:lang w:val="en-US" w:eastAsia="zh-CN"/>
        </w:rPr>
        <w:t xml:space="preserve"> and waters</w:t>
      </w:r>
      <w:r>
        <w:rPr>
          <w:rFonts w:eastAsiaTheme="majorEastAsia"/>
          <w:lang w:val="en-US" w:eastAsia="zh-CN"/>
        </w:rPr>
        <w:t xml:space="preserve">, how their customary governance </w:t>
      </w:r>
      <w:proofErr w:type="gramStart"/>
      <w:r>
        <w:rPr>
          <w:rFonts w:eastAsiaTheme="majorEastAsia"/>
          <w:lang w:val="en-US" w:eastAsia="zh-CN"/>
        </w:rPr>
        <w:t>structures</w:t>
      </w:r>
      <w:proofErr w:type="gramEnd"/>
      <w:r>
        <w:rPr>
          <w:rFonts w:eastAsiaTheme="majorEastAsia"/>
          <w:lang w:val="en-US" w:eastAsia="zh-CN"/>
        </w:rPr>
        <w:t xml:space="preserve"> function, and protocols for outside actors to engage with the community. Other communities could also follow this strategy. National governments and other </w:t>
      </w:r>
      <w:proofErr w:type="gramStart"/>
      <w:r>
        <w:rPr>
          <w:rFonts w:eastAsiaTheme="majorEastAsia"/>
          <w:lang w:val="en-US" w:eastAsia="zh-CN"/>
        </w:rPr>
        <w:t>actors</w:t>
      </w:r>
      <w:proofErr w:type="gramEnd"/>
      <w:r>
        <w:rPr>
          <w:rFonts w:eastAsiaTheme="majorEastAsia"/>
          <w:lang w:val="en-US" w:eastAsia="zh-CN"/>
        </w:rPr>
        <w:t xml:space="preserve"> could also facilitate the development of such </w:t>
      </w:r>
      <w:proofErr w:type="gramStart"/>
      <w:r>
        <w:rPr>
          <w:rFonts w:eastAsiaTheme="majorEastAsia"/>
          <w:lang w:val="en-US" w:eastAsia="zh-CN"/>
        </w:rPr>
        <w:t>documents, and</w:t>
      </w:r>
      <w:proofErr w:type="gramEnd"/>
      <w:r>
        <w:rPr>
          <w:rFonts w:eastAsiaTheme="majorEastAsia"/>
          <w:lang w:val="en-US" w:eastAsia="zh-CN"/>
        </w:rPr>
        <w:t xml:space="preserve"> explore ways to include them in political and legal systems. </w:t>
      </w:r>
    </w:p>
    <w:p w14:paraId="16640752" w14:textId="77777777" w:rsidR="00F85B00" w:rsidRPr="004A7D5C" w:rsidRDefault="00F85B00" w:rsidP="00F85B00">
      <w:pPr>
        <w:spacing w:line="276" w:lineRule="auto"/>
        <w:jc w:val="both"/>
      </w:pPr>
      <w:r>
        <w:rPr>
          <w:rFonts w:eastAsiaTheme="majorEastAsia"/>
          <w:lang w:val="en-US" w:eastAsia="zh-CN"/>
        </w:rPr>
        <w:lastRenderedPageBreak/>
        <w:t xml:space="preserve">Participants emphasized that within </w:t>
      </w:r>
      <w:proofErr w:type="gramStart"/>
      <w:r>
        <w:rPr>
          <w:rFonts w:eastAsiaTheme="majorEastAsia"/>
          <w:lang w:val="en-US" w:eastAsia="zh-CN"/>
        </w:rPr>
        <w:t>all of</w:t>
      </w:r>
      <w:proofErr w:type="gramEnd"/>
      <w:r>
        <w:rPr>
          <w:rFonts w:eastAsiaTheme="majorEastAsia"/>
          <w:lang w:val="en-US" w:eastAsia="zh-CN"/>
        </w:rPr>
        <w:t xml:space="preserve"> these discussions and activities, </w:t>
      </w:r>
      <w:r w:rsidRPr="00E01874">
        <w:rPr>
          <w:rFonts w:eastAsiaTheme="majorEastAsia"/>
          <w:b/>
          <w:bCs/>
          <w:lang w:val="en-US" w:eastAsia="zh-CN"/>
        </w:rPr>
        <w:t>enhanced recognition and respect for ILK systems and customary governance</w:t>
      </w:r>
      <w:r>
        <w:rPr>
          <w:rFonts w:eastAsiaTheme="majorEastAsia"/>
          <w:lang w:val="en-US" w:eastAsia="zh-CN"/>
        </w:rPr>
        <w:t xml:space="preserve"> is key, and governments could aim to develop policy and legal frameworks that support Indigenous Peoples and local communities to manage their own lands and waters following their customary systems. This collaboration between policy and law at the national-level and customary governance and management can provide better outcomes for nature and people, compared to policy and legal frameworks that set national and customary systems against each other. Participants highlighted that learning to devolve power and control can be a key process for national governments.</w:t>
      </w:r>
      <w:r w:rsidRPr="005C0DC9">
        <w:t xml:space="preserve"> </w:t>
      </w:r>
    </w:p>
    <w:p w14:paraId="54EF73FC" w14:textId="68CBA330" w:rsidR="0003315A" w:rsidRDefault="00805AA1" w:rsidP="00535E04">
      <w:pPr>
        <w:spacing w:line="276" w:lineRule="auto"/>
        <w:jc w:val="both"/>
        <w:rPr>
          <w:rFonts w:eastAsiaTheme="majorEastAsia"/>
          <w:lang w:val="en-US" w:eastAsia="zh-CN"/>
        </w:rPr>
      </w:pPr>
      <w:r>
        <w:rPr>
          <w:rFonts w:eastAsiaTheme="majorEastAsia"/>
          <w:lang w:val="en-US" w:eastAsia="zh-CN"/>
        </w:rPr>
        <w:t xml:space="preserve">Participants also </w:t>
      </w:r>
      <w:r w:rsidR="00184F1A">
        <w:rPr>
          <w:rFonts w:eastAsiaTheme="majorEastAsia"/>
          <w:lang w:val="en-US" w:eastAsia="zh-CN"/>
        </w:rPr>
        <w:t xml:space="preserve">highlighted that </w:t>
      </w:r>
      <w:r w:rsidR="00184F1A" w:rsidRPr="00636C31">
        <w:rPr>
          <w:rFonts w:eastAsiaTheme="majorEastAsia"/>
          <w:b/>
          <w:bCs/>
          <w:lang w:val="en-US" w:eastAsia="zh-CN"/>
        </w:rPr>
        <w:t>t</w:t>
      </w:r>
      <w:r w:rsidR="000D4BD5" w:rsidRPr="00636C31">
        <w:rPr>
          <w:rFonts w:eastAsiaTheme="majorEastAsia"/>
          <w:b/>
          <w:bCs/>
          <w:lang w:val="en-US" w:eastAsia="zh-CN"/>
        </w:rPr>
        <w:t xml:space="preserve">hinking through </w:t>
      </w:r>
      <w:r w:rsidR="00FC19A7">
        <w:rPr>
          <w:rFonts w:eastAsiaTheme="majorEastAsia"/>
          <w:b/>
          <w:bCs/>
          <w:lang w:val="en-US" w:eastAsia="zh-CN"/>
        </w:rPr>
        <w:t>different</w:t>
      </w:r>
      <w:r w:rsidR="00FC19A7" w:rsidRPr="00636C31">
        <w:rPr>
          <w:rFonts w:eastAsiaTheme="majorEastAsia"/>
          <w:b/>
          <w:bCs/>
          <w:lang w:val="en-US" w:eastAsia="zh-CN"/>
        </w:rPr>
        <w:t xml:space="preserve"> </w:t>
      </w:r>
      <w:r w:rsidR="00535E04" w:rsidRPr="00636C31">
        <w:rPr>
          <w:rFonts w:eastAsiaTheme="majorEastAsia"/>
          <w:b/>
          <w:bCs/>
          <w:lang w:val="en-US" w:eastAsia="zh-CN"/>
        </w:rPr>
        <w:t xml:space="preserve">goals for </w:t>
      </w:r>
      <w:r w:rsidR="000D4BD5" w:rsidRPr="00636C31">
        <w:rPr>
          <w:rFonts w:eastAsiaTheme="majorEastAsia"/>
          <w:b/>
          <w:bCs/>
          <w:lang w:val="en-US" w:eastAsia="zh-CN"/>
        </w:rPr>
        <w:t>protected areas</w:t>
      </w:r>
      <w:r w:rsidR="00535E04" w:rsidRPr="00636C31">
        <w:rPr>
          <w:rFonts w:eastAsiaTheme="majorEastAsia"/>
          <w:b/>
          <w:bCs/>
          <w:lang w:val="en-US" w:eastAsia="zh-CN"/>
        </w:rPr>
        <w:t>,</w:t>
      </w:r>
      <w:r w:rsidR="000D4BD5" w:rsidRPr="00636C31">
        <w:rPr>
          <w:rFonts w:eastAsiaTheme="majorEastAsia"/>
          <w:b/>
          <w:bCs/>
          <w:lang w:val="en-US" w:eastAsia="zh-CN"/>
        </w:rPr>
        <w:t xml:space="preserve"> </w:t>
      </w:r>
      <w:r w:rsidR="00535E04" w:rsidRPr="00636C31">
        <w:rPr>
          <w:rFonts w:eastAsiaTheme="majorEastAsia"/>
          <w:b/>
          <w:bCs/>
          <w:lang w:val="en-US" w:eastAsia="zh-CN"/>
        </w:rPr>
        <w:t xml:space="preserve">and </w:t>
      </w:r>
      <w:r w:rsidR="00FC19A7">
        <w:rPr>
          <w:rFonts w:eastAsiaTheme="majorEastAsia"/>
          <w:b/>
          <w:bCs/>
          <w:lang w:val="en-US" w:eastAsia="zh-CN"/>
        </w:rPr>
        <w:t>different</w:t>
      </w:r>
      <w:r w:rsidR="00FC19A7" w:rsidRPr="00636C31">
        <w:rPr>
          <w:rFonts w:eastAsiaTheme="majorEastAsia"/>
          <w:b/>
          <w:bCs/>
          <w:lang w:val="en-US" w:eastAsia="zh-CN"/>
        </w:rPr>
        <w:t xml:space="preserve"> </w:t>
      </w:r>
      <w:r w:rsidR="00535E04" w:rsidRPr="00636C31">
        <w:rPr>
          <w:rFonts w:eastAsiaTheme="majorEastAsia"/>
          <w:b/>
          <w:bCs/>
          <w:lang w:val="en-US" w:eastAsia="zh-CN"/>
        </w:rPr>
        <w:t>ways of designating and managing them</w:t>
      </w:r>
      <w:r w:rsidR="00535E04">
        <w:rPr>
          <w:rFonts w:eastAsiaTheme="majorEastAsia"/>
          <w:lang w:val="en-US" w:eastAsia="zh-CN"/>
        </w:rPr>
        <w:t xml:space="preserve">, </w:t>
      </w:r>
      <w:r w:rsidR="000D4BD5">
        <w:rPr>
          <w:rFonts w:eastAsiaTheme="majorEastAsia"/>
          <w:lang w:val="en-US" w:eastAsia="zh-CN"/>
        </w:rPr>
        <w:t xml:space="preserve">is another crucial aspect of </w:t>
      </w:r>
      <w:r w:rsidR="00A324C4">
        <w:rPr>
          <w:rFonts w:eastAsiaTheme="majorEastAsia"/>
          <w:lang w:val="en-US" w:eastAsia="zh-CN"/>
        </w:rPr>
        <w:t xml:space="preserve">creating an enabling environment. As noted in the sections above, </w:t>
      </w:r>
      <w:r w:rsidR="002D67F3">
        <w:rPr>
          <w:rFonts w:eastAsiaTheme="majorEastAsia"/>
          <w:lang w:val="en-US" w:eastAsia="zh-CN"/>
        </w:rPr>
        <w:t>a</w:t>
      </w:r>
      <w:r w:rsidR="00A324C4">
        <w:rPr>
          <w:rFonts w:eastAsiaTheme="majorEastAsia"/>
          <w:lang w:val="en-US" w:eastAsia="zh-CN"/>
        </w:rPr>
        <w:t xml:space="preserve"> </w:t>
      </w:r>
      <w:r w:rsidR="002D67F3">
        <w:rPr>
          <w:rFonts w:eastAsiaTheme="majorEastAsia"/>
          <w:lang w:val="en-US" w:eastAsia="zh-CN"/>
        </w:rPr>
        <w:t>historical</w:t>
      </w:r>
      <w:r w:rsidR="00A324C4">
        <w:rPr>
          <w:rFonts w:eastAsiaTheme="majorEastAsia"/>
          <w:lang w:val="en-US" w:eastAsia="zh-CN"/>
        </w:rPr>
        <w:t xml:space="preserve"> focus on fortress conservation has </w:t>
      </w:r>
      <w:r w:rsidR="009C4272">
        <w:rPr>
          <w:rFonts w:eastAsiaTheme="majorEastAsia"/>
          <w:lang w:val="en-US" w:eastAsia="zh-CN"/>
        </w:rPr>
        <w:t xml:space="preserve">in many cases </w:t>
      </w:r>
      <w:r w:rsidR="00A324C4">
        <w:rPr>
          <w:rFonts w:eastAsiaTheme="majorEastAsia"/>
          <w:lang w:val="en-US" w:eastAsia="zh-CN"/>
        </w:rPr>
        <w:t xml:space="preserve">created </w:t>
      </w:r>
      <w:r w:rsidR="009C4272">
        <w:rPr>
          <w:rFonts w:eastAsiaTheme="majorEastAsia"/>
          <w:lang w:val="en-US" w:eastAsia="zh-CN"/>
        </w:rPr>
        <w:t>hardship for Indigenous Peoples and local communities</w:t>
      </w:r>
      <w:r w:rsidR="00F954EF">
        <w:rPr>
          <w:rFonts w:eastAsiaTheme="majorEastAsia"/>
          <w:lang w:val="en-US" w:eastAsia="zh-CN"/>
        </w:rPr>
        <w:t xml:space="preserve">, whilst also failing to conserve </w:t>
      </w:r>
      <w:r w:rsidR="00DB788F">
        <w:rPr>
          <w:rFonts w:eastAsiaTheme="majorEastAsia"/>
          <w:lang w:val="en-US" w:eastAsia="zh-CN"/>
        </w:rPr>
        <w:t>biodiversity</w:t>
      </w:r>
      <w:r w:rsidR="00EC6651">
        <w:rPr>
          <w:rFonts w:eastAsiaTheme="majorEastAsia"/>
          <w:lang w:val="en-US" w:eastAsia="zh-CN"/>
        </w:rPr>
        <w:t xml:space="preserve"> over broader areas</w:t>
      </w:r>
      <w:r w:rsidR="009C4272">
        <w:rPr>
          <w:rFonts w:eastAsiaTheme="majorEastAsia"/>
          <w:lang w:val="en-US" w:eastAsia="zh-CN"/>
        </w:rPr>
        <w:t>.</w:t>
      </w:r>
      <w:r w:rsidR="00485188">
        <w:rPr>
          <w:rFonts w:eastAsiaTheme="majorEastAsia"/>
          <w:lang w:val="en-US" w:eastAsia="zh-CN"/>
        </w:rPr>
        <w:t xml:space="preserve"> Exploring other ways of protecting</w:t>
      </w:r>
      <w:r w:rsidR="005E0ED3">
        <w:rPr>
          <w:rFonts w:eastAsiaTheme="majorEastAsia"/>
          <w:lang w:val="en-US" w:eastAsia="zh-CN"/>
        </w:rPr>
        <w:t xml:space="preserve"> and managing</w:t>
      </w:r>
      <w:r w:rsidR="00485188">
        <w:rPr>
          <w:rFonts w:eastAsiaTheme="majorEastAsia"/>
          <w:lang w:val="en-US" w:eastAsia="zh-CN"/>
        </w:rPr>
        <w:t xml:space="preserve"> landscapes and seascapes, while recognizing their enmeshed biocultural values and </w:t>
      </w:r>
      <w:r w:rsidR="007F7009">
        <w:rPr>
          <w:rFonts w:eastAsiaTheme="majorEastAsia"/>
          <w:lang w:val="en-US" w:eastAsia="zh-CN"/>
        </w:rPr>
        <w:t xml:space="preserve">diverse </w:t>
      </w:r>
      <w:r w:rsidR="00485188">
        <w:rPr>
          <w:rFonts w:eastAsiaTheme="majorEastAsia"/>
          <w:lang w:val="en-US" w:eastAsia="zh-CN"/>
        </w:rPr>
        <w:t>benefits</w:t>
      </w:r>
      <w:r w:rsidR="00F954EF">
        <w:rPr>
          <w:rFonts w:eastAsiaTheme="majorEastAsia"/>
          <w:lang w:val="en-US" w:eastAsia="zh-CN"/>
        </w:rPr>
        <w:t xml:space="preserve">, would allow for the development of a </w:t>
      </w:r>
      <w:r w:rsidR="0003315A">
        <w:rPr>
          <w:rFonts w:eastAsiaTheme="majorEastAsia"/>
          <w:lang w:val="en-US" w:eastAsia="zh-CN"/>
        </w:rPr>
        <w:t xml:space="preserve">connected </w:t>
      </w:r>
      <w:r w:rsidR="00F954EF">
        <w:rPr>
          <w:rFonts w:eastAsiaTheme="majorEastAsia"/>
          <w:lang w:val="en-US" w:eastAsia="zh-CN"/>
        </w:rPr>
        <w:t>system that stretche</w:t>
      </w:r>
      <w:r w:rsidR="00171D0B">
        <w:rPr>
          <w:rFonts w:eastAsiaTheme="majorEastAsia"/>
          <w:lang w:val="en-US" w:eastAsia="zh-CN"/>
        </w:rPr>
        <w:t>s</w:t>
      </w:r>
      <w:r w:rsidR="00F954EF">
        <w:rPr>
          <w:rFonts w:eastAsiaTheme="majorEastAsia"/>
          <w:lang w:val="en-US" w:eastAsia="zh-CN"/>
        </w:rPr>
        <w:t xml:space="preserve"> beyond the existing </w:t>
      </w:r>
      <w:r w:rsidR="004607EA">
        <w:rPr>
          <w:rFonts w:eastAsiaTheme="majorEastAsia"/>
          <w:lang w:val="en-US" w:eastAsia="zh-CN"/>
        </w:rPr>
        <w:t>islands</w:t>
      </w:r>
      <w:r w:rsidR="00F954EF">
        <w:rPr>
          <w:rFonts w:eastAsiaTheme="majorEastAsia"/>
          <w:lang w:val="en-US" w:eastAsia="zh-CN"/>
        </w:rPr>
        <w:t xml:space="preserve"> of protected areas, while also supporting </w:t>
      </w:r>
      <w:r w:rsidR="00B46735">
        <w:rPr>
          <w:rFonts w:eastAsiaTheme="majorEastAsia"/>
          <w:lang w:val="en-US" w:eastAsia="zh-CN"/>
        </w:rPr>
        <w:t>Indigenous Peoples</w:t>
      </w:r>
      <w:r w:rsidR="00171D0B">
        <w:rPr>
          <w:rFonts w:eastAsiaTheme="majorEastAsia"/>
          <w:lang w:val="en-US" w:eastAsia="zh-CN"/>
        </w:rPr>
        <w:t>’</w:t>
      </w:r>
      <w:r w:rsidR="00B46735">
        <w:rPr>
          <w:rFonts w:eastAsiaTheme="majorEastAsia"/>
          <w:lang w:val="en-US" w:eastAsia="zh-CN"/>
        </w:rPr>
        <w:t xml:space="preserve"> and </w:t>
      </w:r>
      <w:r w:rsidR="00233E42">
        <w:rPr>
          <w:rFonts w:eastAsiaTheme="majorEastAsia"/>
          <w:lang w:val="en-US" w:eastAsia="zh-CN"/>
        </w:rPr>
        <w:t>local</w:t>
      </w:r>
      <w:r w:rsidR="00B46735">
        <w:rPr>
          <w:rFonts w:eastAsiaTheme="majorEastAsia"/>
          <w:lang w:val="en-US" w:eastAsia="zh-CN"/>
        </w:rPr>
        <w:t xml:space="preserve"> communities</w:t>
      </w:r>
      <w:r w:rsidR="00171D0B">
        <w:rPr>
          <w:rFonts w:eastAsiaTheme="majorEastAsia"/>
          <w:lang w:val="en-US" w:eastAsia="zh-CN"/>
        </w:rPr>
        <w:t>’</w:t>
      </w:r>
      <w:r w:rsidR="00B46735">
        <w:rPr>
          <w:rFonts w:eastAsiaTheme="majorEastAsia"/>
          <w:lang w:val="en-US" w:eastAsia="zh-CN"/>
        </w:rPr>
        <w:t xml:space="preserve"> cultures, practices, management and governance</w:t>
      </w:r>
      <w:r w:rsidR="00233E42">
        <w:rPr>
          <w:rFonts w:eastAsiaTheme="majorEastAsia"/>
          <w:lang w:val="en-US" w:eastAsia="zh-CN"/>
        </w:rPr>
        <w:t>.</w:t>
      </w:r>
      <w:r w:rsidR="00B46735">
        <w:rPr>
          <w:rFonts w:eastAsiaTheme="majorEastAsia"/>
          <w:lang w:val="en-US" w:eastAsia="zh-CN"/>
        </w:rPr>
        <w:t xml:space="preserve"> </w:t>
      </w:r>
      <w:r w:rsidR="007E2E09">
        <w:rPr>
          <w:rFonts w:eastAsiaTheme="majorEastAsia"/>
          <w:lang w:val="en-US" w:eastAsia="zh-CN"/>
        </w:rPr>
        <w:t xml:space="preserve">Overall, participants noted the need to focus on the quality and </w:t>
      </w:r>
      <w:r w:rsidR="00FF793D">
        <w:rPr>
          <w:rFonts w:eastAsiaTheme="majorEastAsia"/>
          <w:lang w:val="en-US" w:eastAsia="zh-CN"/>
        </w:rPr>
        <w:t>multi-</w:t>
      </w:r>
      <w:r w:rsidR="007E2E09">
        <w:rPr>
          <w:rFonts w:eastAsiaTheme="majorEastAsia"/>
          <w:lang w:val="en-US" w:eastAsia="zh-CN"/>
        </w:rPr>
        <w:t xml:space="preserve">functionality of </w:t>
      </w:r>
      <w:r w:rsidR="00416E6D">
        <w:rPr>
          <w:rFonts w:eastAsiaTheme="majorEastAsia"/>
          <w:lang w:val="en-US" w:eastAsia="zh-CN"/>
        </w:rPr>
        <w:t>protected area systems, rather than only</w:t>
      </w:r>
      <w:r w:rsidR="00D4702C">
        <w:rPr>
          <w:rFonts w:eastAsiaTheme="majorEastAsia"/>
          <w:lang w:val="en-US" w:eastAsia="zh-CN"/>
        </w:rPr>
        <w:t xml:space="preserve"> </w:t>
      </w:r>
      <w:r w:rsidR="00416E6D">
        <w:rPr>
          <w:rFonts w:eastAsiaTheme="majorEastAsia"/>
          <w:lang w:val="en-US" w:eastAsia="zh-CN"/>
        </w:rPr>
        <w:t xml:space="preserve">trying to reach the target of 30% of </w:t>
      </w:r>
      <w:proofErr w:type="gramStart"/>
      <w:r w:rsidR="00416E6D">
        <w:rPr>
          <w:rFonts w:eastAsiaTheme="majorEastAsia"/>
          <w:lang w:val="en-US" w:eastAsia="zh-CN"/>
        </w:rPr>
        <w:t>lands</w:t>
      </w:r>
      <w:proofErr w:type="gramEnd"/>
      <w:r w:rsidR="00372F9E">
        <w:rPr>
          <w:rFonts w:eastAsiaTheme="majorEastAsia"/>
          <w:lang w:val="en-US" w:eastAsia="zh-CN"/>
        </w:rPr>
        <w:t xml:space="preserve"> and</w:t>
      </w:r>
      <w:r w:rsidR="00416E6D">
        <w:rPr>
          <w:rFonts w:eastAsiaTheme="majorEastAsia"/>
          <w:lang w:val="en-US" w:eastAsia="zh-CN"/>
        </w:rPr>
        <w:t xml:space="preserve"> </w:t>
      </w:r>
      <w:proofErr w:type="gramStart"/>
      <w:r w:rsidR="00416E6D">
        <w:rPr>
          <w:rFonts w:eastAsiaTheme="majorEastAsia"/>
          <w:lang w:val="en-US" w:eastAsia="zh-CN"/>
        </w:rPr>
        <w:t>waters</w:t>
      </w:r>
      <w:proofErr w:type="gramEnd"/>
      <w:r w:rsidR="00416E6D">
        <w:rPr>
          <w:rFonts w:eastAsiaTheme="majorEastAsia"/>
          <w:lang w:val="en-US" w:eastAsia="zh-CN"/>
        </w:rPr>
        <w:t xml:space="preserve"> under protection.</w:t>
      </w:r>
    </w:p>
    <w:p w14:paraId="42BEF170" w14:textId="68515D27" w:rsidR="00111148" w:rsidRDefault="00A071CF" w:rsidP="00535E04">
      <w:pPr>
        <w:spacing w:line="276" w:lineRule="auto"/>
        <w:jc w:val="both"/>
        <w:rPr>
          <w:rFonts w:eastAsiaTheme="majorEastAsia"/>
          <w:lang w:val="en-US" w:eastAsia="zh-CN"/>
        </w:rPr>
      </w:pPr>
      <w:r>
        <w:rPr>
          <w:rFonts w:eastAsiaTheme="majorEastAsia"/>
          <w:lang w:val="en-US" w:eastAsia="zh-CN"/>
        </w:rPr>
        <w:t>Within</w:t>
      </w:r>
      <w:r w:rsidR="0003315A">
        <w:rPr>
          <w:rFonts w:eastAsiaTheme="majorEastAsia"/>
          <w:lang w:val="en-US" w:eastAsia="zh-CN"/>
        </w:rPr>
        <w:t xml:space="preserve"> this, participants highlighted </w:t>
      </w:r>
      <w:r w:rsidR="0003315A" w:rsidRPr="00636C31">
        <w:rPr>
          <w:rFonts w:eastAsiaTheme="majorEastAsia"/>
          <w:b/>
          <w:bCs/>
          <w:lang w:val="en-US" w:eastAsia="zh-CN"/>
        </w:rPr>
        <w:t xml:space="preserve">the </w:t>
      </w:r>
      <w:r w:rsidRPr="00636C31">
        <w:rPr>
          <w:rFonts w:eastAsiaTheme="majorEastAsia"/>
          <w:b/>
          <w:bCs/>
          <w:lang w:val="en-US" w:eastAsia="zh-CN"/>
        </w:rPr>
        <w:t>i</w:t>
      </w:r>
      <w:r w:rsidR="0003315A" w:rsidRPr="00636C31">
        <w:rPr>
          <w:rFonts w:eastAsiaTheme="majorEastAsia"/>
          <w:b/>
          <w:bCs/>
          <w:lang w:val="en-US" w:eastAsia="zh-CN"/>
        </w:rPr>
        <w:t>mp</w:t>
      </w:r>
      <w:r w:rsidRPr="00636C31">
        <w:rPr>
          <w:rFonts w:eastAsiaTheme="majorEastAsia"/>
          <w:b/>
          <w:bCs/>
          <w:lang w:val="en-US" w:eastAsia="zh-CN"/>
        </w:rPr>
        <w:t xml:space="preserve">ortance </w:t>
      </w:r>
      <w:r w:rsidR="0003315A" w:rsidRPr="00636C31">
        <w:rPr>
          <w:rFonts w:eastAsiaTheme="majorEastAsia"/>
          <w:b/>
          <w:bCs/>
          <w:lang w:val="en-US" w:eastAsia="zh-CN"/>
        </w:rPr>
        <w:t>of the</w:t>
      </w:r>
      <w:r w:rsidRPr="00636C31">
        <w:rPr>
          <w:rFonts w:eastAsiaTheme="majorEastAsia"/>
          <w:b/>
          <w:bCs/>
          <w:lang w:val="en-US" w:eastAsia="zh-CN"/>
        </w:rPr>
        <w:t xml:space="preserve"> recognition of</w:t>
      </w:r>
      <w:r w:rsidR="0003315A" w:rsidRPr="00636C31">
        <w:rPr>
          <w:rFonts w:eastAsiaTheme="majorEastAsia"/>
          <w:b/>
          <w:bCs/>
          <w:lang w:val="en-US" w:eastAsia="zh-CN"/>
        </w:rPr>
        <w:t xml:space="preserve"> </w:t>
      </w:r>
      <w:r w:rsidR="00BD3B20" w:rsidRPr="00636C31">
        <w:rPr>
          <w:rFonts w:eastAsiaTheme="majorEastAsia"/>
          <w:b/>
          <w:bCs/>
          <w:lang w:val="en-US" w:eastAsia="zh-CN"/>
        </w:rPr>
        <w:t>Indigenous</w:t>
      </w:r>
      <w:r w:rsidR="00602D2B" w:rsidRPr="00636C31">
        <w:rPr>
          <w:rFonts w:eastAsiaTheme="majorEastAsia"/>
          <w:b/>
          <w:bCs/>
          <w:lang w:val="en-US" w:eastAsia="zh-CN"/>
        </w:rPr>
        <w:t xml:space="preserve"> and traditional </w:t>
      </w:r>
      <w:r w:rsidR="00BD3B20" w:rsidRPr="00636C31">
        <w:rPr>
          <w:rFonts w:eastAsiaTheme="majorEastAsia"/>
          <w:b/>
          <w:bCs/>
          <w:lang w:val="en-US" w:eastAsia="zh-CN"/>
        </w:rPr>
        <w:t>territories (ITT</w:t>
      </w:r>
      <w:r w:rsidR="006755B0">
        <w:rPr>
          <w:rFonts w:eastAsiaTheme="majorEastAsia"/>
          <w:b/>
          <w:bCs/>
          <w:lang w:val="en-US" w:eastAsia="zh-CN"/>
        </w:rPr>
        <w:t>s</w:t>
      </w:r>
      <w:r w:rsidR="00BD3B20" w:rsidRPr="00636C31">
        <w:rPr>
          <w:rFonts w:eastAsiaTheme="majorEastAsia"/>
          <w:b/>
          <w:bCs/>
          <w:lang w:val="en-US" w:eastAsia="zh-CN"/>
        </w:rPr>
        <w:t>)</w:t>
      </w:r>
      <w:r w:rsidR="00922B76">
        <w:rPr>
          <w:rFonts w:eastAsiaTheme="majorEastAsia"/>
          <w:lang w:val="en-US" w:eastAsia="zh-CN"/>
        </w:rPr>
        <w:t>,</w:t>
      </w:r>
      <w:r>
        <w:rPr>
          <w:rStyle w:val="FootnoteReference"/>
          <w:rFonts w:eastAsiaTheme="majorEastAsia"/>
          <w:lang w:val="en-US" w:eastAsia="zh-CN"/>
        </w:rPr>
        <w:footnoteReference w:id="12"/>
      </w:r>
      <w:r w:rsidR="00485188">
        <w:rPr>
          <w:rFonts w:eastAsiaTheme="majorEastAsia"/>
          <w:lang w:val="en-US" w:eastAsia="zh-CN"/>
        </w:rPr>
        <w:t xml:space="preserve"> </w:t>
      </w:r>
      <w:r w:rsidR="001B2EB2">
        <w:rPr>
          <w:rFonts w:eastAsiaTheme="majorEastAsia"/>
          <w:lang w:val="en-US" w:eastAsia="zh-CN"/>
        </w:rPr>
        <w:t xml:space="preserve">as recognized in Target 3 of the KMGBF, </w:t>
      </w:r>
      <w:r w:rsidR="00922B76">
        <w:rPr>
          <w:rFonts w:eastAsiaTheme="majorEastAsia"/>
          <w:lang w:val="en-US" w:eastAsia="zh-CN"/>
        </w:rPr>
        <w:t>noting that this concept offers an Indigenous perspective on the management of lands and waters, and the principles and protocols that should be used</w:t>
      </w:r>
      <w:r w:rsidR="001B2EB2">
        <w:rPr>
          <w:rFonts w:eastAsiaTheme="majorEastAsia"/>
          <w:lang w:val="en-US" w:eastAsia="zh-CN"/>
        </w:rPr>
        <w:t xml:space="preserve"> t</w:t>
      </w:r>
      <w:r w:rsidR="00922B76">
        <w:rPr>
          <w:rFonts w:eastAsiaTheme="majorEastAsia"/>
          <w:lang w:val="en-US" w:eastAsia="zh-CN"/>
        </w:rPr>
        <w:t xml:space="preserve">o work within these systems. The concept of </w:t>
      </w:r>
      <w:r w:rsidR="00D27CD5">
        <w:rPr>
          <w:rFonts w:eastAsiaTheme="majorEastAsia"/>
          <w:lang w:val="en-US" w:eastAsia="zh-CN"/>
        </w:rPr>
        <w:t>o</w:t>
      </w:r>
      <w:r w:rsidR="00922B76">
        <w:rPr>
          <w:rFonts w:eastAsiaTheme="majorEastAsia"/>
          <w:lang w:val="en-US" w:eastAsia="zh-CN"/>
        </w:rPr>
        <w:t xml:space="preserve">ther </w:t>
      </w:r>
      <w:r w:rsidR="00D27CD5">
        <w:rPr>
          <w:rFonts w:eastAsiaTheme="majorEastAsia"/>
          <w:lang w:val="en-US" w:eastAsia="zh-CN"/>
        </w:rPr>
        <w:t>e</w:t>
      </w:r>
      <w:r w:rsidR="00340987">
        <w:rPr>
          <w:rFonts w:eastAsiaTheme="majorEastAsia"/>
          <w:lang w:val="en-US" w:eastAsia="zh-CN"/>
        </w:rPr>
        <w:t xml:space="preserve">ffective </w:t>
      </w:r>
      <w:r w:rsidR="00D27CD5">
        <w:rPr>
          <w:rFonts w:eastAsiaTheme="majorEastAsia"/>
          <w:lang w:val="en-US" w:eastAsia="zh-CN"/>
        </w:rPr>
        <w:t>area</w:t>
      </w:r>
      <w:r w:rsidR="00472A86">
        <w:rPr>
          <w:rFonts w:eastAsiaTheme="majorEastAsia"/>
          <w:lang w:val="en-US" w:eastAsia="zh-CN"/>
        </w:rPr>
        <w:t>-</w:t>
      </w:r>
      <w:r w:rsidR="00922B76">
        <w:rPr>
          <w:rFonts w:eastAsiaTheme="majorEastAsia"/>
          <w:lang w:val="en-US" w:eastAsia="zh-CN"/>
        </w:rPr>
        <w:t xml:space="preserve">based </w:t>
      </w:r>
      <w:r w:rsidR="00D27CD5">
        <w:rPr>
          <w:rFonts w:eastAsiaTheme="majorEastAsia"/>
          <w:lang w:val="en-US" w:eastAsia="zh-CN"/>
        </w:rPr>
        <w:t>c</w:t>
      </w:r>
      <w:r w:rsidR="00922B76">
        <w:rPr>
          <w:rFonts w:eastAsiaTheme="majorEastAsia"/>
          <w:lang w:val="en-US" w:eastAsia="zh-CN"/>
        </w:rPr>
        <w:t xml:space="preserve">onservation </w:t>
      </w:r>
      <w:r w:rsidR="00D27CD5">
        <w:rPr>
          <w:rFonts w:eastAsiaTheme="majorEastAsia"/>
          <w:lang w:val="en-US" w:eastAsia="zh-CN"/>
        </w:rPr>
        <w:t>m</w:t>
      </w:r>
      <w:r w:rsidR="00472A86">
        <w:rPr>
          <w:rFonts w:eastAsiaTheme="majorEastAsia"/>
          <w:lang w:val="en-US" w:eastAsia="zh-CN"/>
        </w:rPr>
        <w:t>easures (OECMs)</w:t>
      </w:r>
      <w:r w:rsidR="009C4272">
        <w:rPr>
          <w:rFonts w:eastAsiaTheme="majorEastAsia"/>
          <w:lang w:val="en-US" w:eastAsia="zh-CN"/>
        </w:rPr>
        <w:t xml:space="preserve"> </w:t>
      </w:r>
      <w:r w:rsidR="00EA119F">
        <w:rPr>
          <w:rFonts w:eastAsiaTheme="majorEastAsia"/>
          <w:lang w:val="en-US" w:eastAsia="zh-CN"/>
        </w:rPr>
        <w:t xml:space="preserve">also provides space within discussions </w:t>
      </w:r>
      <w:r w:rsidR="002874E9">
        <w:rPr>
          <w:rFonts w:eastAsiaTheme="majorEastAsia"/>
          <w:lang w:val="en-US" w:eastAsia="zh-CN"/>
        </w:rPr>
        <w:t>around area-based conservation</w:t>
      </w:r>
      <w:r w:rsidR="000D4BD5">
        <w:rPr>
          <w:rFonts w:eastAsiaTheme="majorEastAsia"/>
          <w:lang w:val="en-US" w:eastAsia="zh-CN"/>
        </w:rPr>
        <w:t xml:space="preserve"> </w:t>
      </w:r>
      <w:r w:rsidR="002874E9">
        <w:rPr>
          <w:rFonts w:eastAsiaTheme="majorEastAsia"/>
          <w:lang w:val="en-US" w:eastAsia="zh-CN"/>
        </w:rPr>
        <w:t>for the recognition of other ways of managing and conserving biodiversity, and biocultural systems</w:t>
      </w:r>
      <w:r w:rsidR="00737238">
        <w:rPr>
          <w:rFonts w:eastAsiaTheme="majorEastAsia"/>
          <w:lang w:val="en-US" w:eastAsia="zh-CN"/>
        </w:rPr>
        <w:t xml:space="preserve">. However, </w:t>
      </w:r>
      <w:r w:rsidR="00DE2D52">
        <w:rPr>
          <w:rFonts w:eastAsiaTheme="majorEastAsia"/>
          <w:lang w:val="en-US" w:eastAsia="zh-CN"/>
        </w:rPr>
        <w:t xml:space="preserve">as noted above, </w:t>
      </w:r>
      <w:r w:rsidR="00737238">
        <w:rPr>
          <w:rFonts w:eastAsiaTheme="majorEastAsia"/>
          <w:lang w:val="en-US" w:eastAsia="zh-CN"/>
        </w:rPr>
        <w:t xml:space="preserve">some participants voiced caution that </w:t>
      </w:r>
      <w:r w:rsidR="00181FF5">
        <w:rPr>
          <w:rFonts w:eastAsiaTheme="majorEastAsia"/>
          <w:lang w:val="en-US" w:eastAsia="zh-CN"/>
        </w:rPr>
        <w:t xml:space="preserve">some </w:t>
      </w:r>
      <w:r w:rsidR="00737238">
        <w:rPr>
          <w:rFonts w:eastAsiaTheme="majorEastAsia"/>
          <w:lang w:val="en-US" w:eastAsia="zh-CN"/>
        </w:rPr>
        <w:t>government</w:t>
      </w:r>
      <w:r w:rsidR="00181FF5">
        <w:rPr>
          <w:rFonts w:eastAsiaTheme="majorEastAsia"/>
          <w:lang w:val="en-US" w:eastAsia="zh-CN"/>
        </w:rPr>
        <w:t>s’</w:t>
      </w:r>
      <w:r w:rsidR="00737238">
        <w:rPr>
          <w:rFonts w:eastAsiaTheme="majorEastAsia"/>
          <w:lang w:val="en-US" w:eastAsia="zh-CN"/>
        </w:rPr>
        <w:t xml:space="preserve"> drives to designate OECMs within their portfolios of protected areas, stimulated by </w:t>
      </w:r>
      <w:r w:rsidR="00181FF5">
        <w:rPr>
          <w:rFonts w:eastAsiaTheme="majorEastAsia"/>
          <w:lang w:val="en-US" w:eastAsia="zh-CN"/>
        </w:rPr>
        <w:t>the target of</w:t>
      </w:r>
      <w:r w:rsidR="00737238">
        <w:rPr>
          <w:rFonts w:eastAsiaTheme="majorEastAsia"/>
          <w:lang w:val="en-US" w:eastAsia="zh-CN"/>
        </w:rPr>
        <w:t xml:space="preserve"> 30x30 within the KMGBF, risk disempowering Indigenous groups</w:t>
      </w:r>
      <w:r w:rsidR="00EC0693">
        <w:rPr>
          <w:rFonts w:eastAsiaTheme="majorEastAsia"/>
          <w:lang w:val="en-US" w:eastAsia="zh-CN"/>
        </w:rPr>
        <w:t xml:space="preserve"> by</w:t>
      </w:r>
      <w:r w:rsidR="00181FF5">
        <w:rPr>
          <w:rFonts w:eastAsiaTheme="majorEastAsia"/>
          <w:lang w:val="en-US" w:eastAsia="zh-CN"/>
        </w:rPr>
        <w:t xml:space="preserve"> introducing</w:t>
      </w:r>
      <w:r w:rsidR="00737238">
        <w:rPr>
          <w:rFonts w:eastAsiaTheme="majorEastAsia"/>
          <w:lang w:val="en-US" w:eastAsia="zh-CN"/>
        </w:rPr>
        <w:t xml:space="preserve"> more top-down management and control. </w:t>
      </w:r>
      <w:r w:rsidR="003A47F7">
        <w:rPr>
          <w:rFonts w:eastAsiaTheme="majorEastAsia"/>
          <w:lang w:val="en-US" w:eastAsia="zh-CN"/>
        </w:rPr>
        <w:t xml:space="preserve">However, they also expressed the hope that the 30x30 target and </w:t>
      </w:r>
      <w:r w:rsidR="00EC069B">
        <w:rPr>
          <w:rFonts w:eastAsiaTheme="majorEastAsia"/>
          <w:lang w:val="en-US" w:eastAsia="zh-CN"/>
        </w:rPr>
        <w:t>recognition</w:t>
      </w:r>
      <w:r w:rsidR="003A47F7">
        <w:rPr>
          <w:rFonts w:eastAsiaTheme="majorEastAsia"/>
          <w:lang w:val="en-US" w:eastAsia="zh-CN"/>
        </w:rPr>
        <w:t xml:space="preserve"> of diverse ways of </w:t>
      </w:r>
      <w:r w:rsidR="00EC069B">
        <w:rPr>
          <w:rFonts w:eastAsiaTheme="majorEastAsia"/>
          <w:lang w:val="en-US" w:eastAsia="zh-CN"/>
        </w:rPr>
        <w:t>exploring area-based conservation could support Indigenous Peoples and local communities.</w:t>
      </w:r>
      <w:r w:rsidR="007F7009">
        <w:rPr>
          <w:rFonts w:eastAsiaTheme="majorEastAsia"/>
          <w:lang w:val="en-US" w:eastAsia="zh-CN"/>
        </w:rPr>
        <w:t xml:space="preserve"> </w:t>
      </w:r>
      <w:r w:rsidR="005A6023">
        <w:rPr>
          <w:rFonts w:eastAsiaTheme="majorEastAsia"/>
          <w:lang w:val="en-US" w:eastAsia="zh-CN"/>
        </w:rPr>
        <w:t xml:space="preserve">For example, in Mexico there are now </w:t>
      </w:r>
      <w:r w:rsidR="001D4049">
        <w:rPr>
          <w:rFonts w:eastAsiaTheme="majorEastAsia"/>
          <w:lang w:val="en-US" w:eastAsia="zh-CN"/>
        </w:rPr>
        <w:t>proposals</w:t>
      </w:r>
      <w:r w:rsidR="005A6023">
        <w:rPr>
          <w:rFonts w:eastAsiaTheme="majorEastAsia"/>
          <w:lang w:val="en-US" w:eastAsia="zh-CN"/>
        </w:rPr>
        <w:t xml:space="preserve"> to </w:t>
      </w:r>
      <w:r w:rsidR="001D4049">
        <w:rPr>
          <w:rFonts w:eastAsiaTheme="majorEastAsia"/>
          <w:lang w:val="en-US" w:eastAsia="zh-CN"/>
        </w:rPr>
        <w:t>recognize Indigenous territories as protected areas.</w:t>
      </w:r>
      <w:r w:rsidR="005A6023">
        <w:rPr>
          <w:rFonts w:eastAsiaTheme="majorEastAsia"/>
          <w:lang w:val="en-US" w:eastAsia="zh-CN"/>
        </w:rPr>
        <w:t xml:space="preserve"> </w:t>
      </w:r>
      <w:r w:rsidR="007F7009">
        <w:rPr>
          <w:rFonts w:eastAsiaTheme="majorEastAsia"/>
          <w:lang w:val="en-US" w:eastAsia="zh-CN"/>
        </w:rPr>
        <w:t xml:space="preserve">The </w:t>
      </w:r>
      <w:r w:rsidR="007F7009" w:rsidRPr="00D55EC8">
        <w:rPr>
          <w:rFonts w:eastAsiaTheme="majorEastAsia"/>
          <w:lang w:val="en-US" w:eastAsia="zh-CN"/>
        </w:rPr>
        <w:t>I</w:t>
      </w:r>
      <w:r w:rsidR="007B5332">
        <w:rPr>
          <w:rFonts w:eastAsiaTheme="majorEastAsia"/>
          <w:lang w:val="en-US" w:eastAsia="zh-CN"/>
        </w:rPr>
        <w:t xml:space="preserve">ndigenous and Community </w:t>
      </w:r>
      <w:r w:rsidR="00704A5A">
        <w:rPr>
          <w:rFonts w:eastAsiaTheme="majorEastAsia"/>
          <w:lang w:val="en-US" w:eastAsia="zh-CN"/>
        </w:rPr>
        <w:t xml:space="preserve">Conserved </w:t>
      </w:r>
      <w:r w:rsidR="007B5332">
        <w:rPr>
          <w:rFonts w:eastAsiaTheme="majorEastAsia"/>
          <w:lang w:val="en-US" w:eastAsia="zh-CN"/>
        </w:rPr>
        <w:t>Area (ICCA)</w:t>
      </w:r>
      <w:r w:rsidR="007F7009" w:rsidRPr="00D55EC8">
        <w:rPr>
          <w:rFonts w:eastAsiaTheme="majorEastAsia"/>
          <w:lang w:val="en-US" w:eastAsia="zh-CN"/>
        </w:rPr>
        <w:t xml:space="preserve"> Consortium</w:t>
      </w:r>
      <w:r w:rsidR="00C54B50">
        <w:rPr>
          <w:rFonts w:eastAsiaTheme="majorEastAsia"/>
          <w:lang w:val="en-US" w:eastAsia="zh-CN"/>
        </w:rPr>
        <w:t xml:space="preserve"> also</w:t>
      </w:r>
      <w:r w:rsidR="007F7009" w:rsidRPr="00D55EC8">
        <w:rPr>
          <w:rFonts w:eastAsiaTheme="majorEastAsia"/>
          <w:lang w:val="en-US" w:eastAsia="zh-CN"/>
        </w:rPr>
        <w:t xml:space="preserve"> has a global </w:t>
      </w:r>
      <w:r w:rsidR="0056106B">
        <w:rPr>
          <w:rFonts w:eastAsiaTheme="majorEastAsia"/>
          <w:lang w:val="en-US" w:eastAsia="zh-CN"/>
        </w:rPr>
        <w:t>network, conceptualization and registry</w:t>
      </w:r>
      <w:r w:rsidR="007F7009" w:rsidRPr="00D55EC8">
        <w:rPr>
          <w:rFonts w:eastAsiaTheme="majorEastAsia"/>
          <w:lang w:val="en-US" w:eastAsia="zh-CN"/>
        </w:rPr>
        <w:t xml:space="preserve"> o</w:t>
      </w:r>
      <w:r w:rsidR="00C54B50">
        <w:rPr>
          <w:rFonts w:eastAsiaTheme="majorEastAsia"/>
          <w:lang w:val="en-US" w:eastAsia="zh-CN"/>
        </w:rPr>
        <w:t>f</w:t>
      </w:r>
      <w:r w:rsidR="007F7009" w:rsidRPr="00D55EC8">
        <w:rPr>
          <w:rFonts w:eastAsiaTheme="majorEastAsia"/>
          <w:lang w:val="en-US" w:eastAsia="zh-CN"/>
        </w:rPr>
        <w:t xml:space="preserve"> </w:t>
      </w:r>
      <w:r w:rsidR="0056106B">
        <w:rPr>
          <w:rFonts w:eastAsiaTheme="majorEastAsia"/>
          <w:lang w:val="en-US" w:eastAsia="zh-CN"/>
        </w:rPr>
        <w:t>T</w:t>
      </w:r>
      <w:r w:rsidR="007F7009" w:rsidRPr="00D55EC8">
        <w:rPr>
          <w:rFonts w:eastAsiaTheme="majorEastAsia"/>
          <w:lang w:val="en-US" w:eastAsia="zh-CN"/>
        </w:rPr>
        <w:t xml:space="preserve">erritories </w:t>
      </w:r>
      <w:r w:rsidR="007F7009" w:rsidRPr="00D55EC8">
        <w:rPr>
          <w:rFonts w:eastAsiaTheme="majorEastAsia"/>
          <w:lang w:val="en-US" w:eastAsia="zh-CN"/>
        </w:rPr>
        <w:lastRenderedPageBreak/>
        <w:t xml:space="preserve">of </w:t>
      </w:r>
      <w:r w:rsidR="0056106B">
        <w:rPr>
          <w:rFonts w:eastAsiaTheme="majorEastAsia"/>
          <w:lang w:val="en-US" w:eastAsia="zh-CN"/>
        </w:rPr>
        <w:t>L</w:t>
      </w:r>
      <w:r w:rsidR="007F7009" w:rsidRPr="00D55EC8">
        <w:rPr>
          <w:rFonts w:eastAsiaTheme="majorEastAsia"/>
          <w:lang w:val="en-US" w:eastAsia="zh-CN"/>
        </w:rPr>
        <w:t>ife</w:t>
      </w:r>
      <w:r w:rsidR="00A23B58">
        <w:rPr>
          <w:rFonts w:eastAsiaTheme="majorEastAsia"/>
          <w:lang w:val="en-US" w:eastAsia="zh-CN"/>
        </w:rPr>
        <w:t>, which also provides examples and ways of thinking through diverse forms of land management and conservation.</w:t>
      </w:r>
      <w:r w:rsidR="0056106B">
        <w:rPr>
          <w:rStyle w:val="FootnoteReference"/>
          <w:rFonts w:eastAsiaTheme="majorEastAsia"/>
          <w:lang w:val="en-US" w:eastAsia="zh-CN"/>
        </w:rPr>
        <w:footnoteReference w:id="13"/>
      </w:r>
      <w:r w:rsidR="007E2E09">
        <w:rPr>
          <w:rFonts w:eastAsiaTheme="majorEastAsia"/>
          <w:lang w:val="en-US" w:eastAsia="zh-CN"/>
        </w:rPr>
        <w:t xml:space="preserve"> </w:t>
      </w:r>
    </w:p>
    <w:p w14:paraId="61D95DE0" w14:textId="76C431D6" w:rsidR="00274683" w:rsidRDefault="00274683" w:rsidP="00274683">
      <w:pPr>
        <w:spacing w:line="276" w:lineRule="auto"/>
        <w:jc w:val="both"/>
        <w:rPr>
          <w:rFonts w:eastAsiaTheme="majorEastAsia"/>
          <w:lang w:val="en-US" w:eastAsia="zh-CN"/>
        </w:rPr>
      </w:pPr>
      <w:r>
        <w:rPr>
          <w:lang w:val="en-US" w:eastAsia="zh-CN"/>
        </w:rPr>
        <w:t xml:space="preserve">Participants also highlighted that, in all discussions around area-based conservation on Indigenous lands and waters, </w:t>
      </w:r>
      <w:r w:rsidRPr="008C7B6B">
        <w:rPr>
          <w:b/>
          <w:bCs/>
          <w:lang w:val="en-US" w:eastAsia="zh-CN"/>
        </w:rPr>
        <w:t xml:space="preserve">respect for human </w:t>
      </w:r>
      <w:r w:rsidR="00FB27F5">
        <w:rPr>
          <w:b/>
          <w:bCs/>
          <w:lang w:val="en-US" w:eastAsia="zh-CN"/>
        </w:rPr>
        <w:t xml:space="preserve">rights </w:t>
      </w:r>
      <w:r w:rsidRPr="008C7B6B">
        <w:rPr>
          <w:b/>
          <w:bCs/>
          <w:lang w:val="en-US" w:eastAsia="zh-CN"/>
        </w:rPr>
        <w:t>and Indigenous rights</w:t>
      </w:r>
      <w:r w:rsidR="00FB27F5">
        <w:rPr>
          <w:b/>
          <w:bCs/>
          <w:lang w:val="en-US" w:eastAsia="zh-CN"/>
        </w:rPr>
        <w:t>, as well as the rights of non-humans,</w:t>
      </w:r>
      <w:r>
        <w:rPr>
          <w:b/>
          <w:bCs/>
          <w:lang w:val="en-US" w:eastAsia="zh-CN"/>
        </w:rPr>
        <w:t xml:space="preserve"> </w:t>
      </w:r>
      <w:r w:rsidRPr="00653B29">
        <w:rPr>
          <w:lang w:val="en-US" w:eastAsia="zh-CN"/>
        </w:rPr>
        <w:t xml:space="preserve">should be a foundation of all processes, decisions and actions, </w:t>
      </w:r>
      <w:r>
        <w:rPr>
          <w:lang w:val="en-US" w:eastAsia="zh-CN"/>
        </w:rPr>
        <w:t xml:space="preserve">including, crucially, </w:t>
      </w:r>
      <w:r w:rsidR="00F25BD4">
        <w:rPr>
          <w:lang w:val="en-US" w:eastAsia="zh-CN"/>
        </w:rPr>
        <w:t>FPIC</w:t>
      </w:r>
      <w:r>
        <w:rPr>
          <w:lang w:val="en-US" w:eastAsia="zh-CN"/>
        </w:rPr>
        <w:t xml:space="preserve">, and rights to self-determination. </w:t>
      </w:r>
      <w:r w:rsidR="00062664" w:rsidRPr="00C83A31">
        <w:rPr>
          <w:b/>
          <w:bCs/>
          <w:lang w:val="en-US" w:eastAsia="zh-CN"/>
        </w:rPr>
        <w:t>Respect for and consolidation of land tenure</w:t>
      </w:r>
      <w:r w:rsidR="00062664">
        <w:rPr>
          <w:lang w:val="en-US" w:eastAsia="zh-CN"/>
        </w:rPr>
        <w:t xml:space="preserve"> should also be </w:t>
      </w:r>
      <w:r w:rsidR="00C83A31">
        <w:rPr>
          <w:lang w:val="en-US" w:eastAsia="zh-CN"/>
        </w:rPr>
        <w:t>foundations.</w:t>
      </w:r>
    </w:p>
    <w:p w14:paraId="4F49B22B" w14:textId="191F1CE0" w:rsidR="00274683" w:rsidRDefault="00274683" w:rsidP="00274683">
      <w:pPr>
        <w:spacing w:line="276" w:lineRule="auto"/>
        <w:jc w:val="both"/>
        <w:rPr>
          <w:lang w:val="en-US" w:eastAsia="zh-CN"/>
        </w:rPr>
      </w:pPr>
      <w:r>
        <w:rPr>
          <w:lang w:val="en-US" w:eastAsia="zh-CN"/>
        </w:rPr>
        <w:t xml:space="preserve">Participants also noted that the </w:t>
      </w:r>
      <w:r w:rsidRPr="00E01874">
        <w:rPr>
          <w:b/>
          <w:bCs/>
          <w:lang w:val="en-US" w:eastAsia="zh-CN"/>
        </w:rPr>
        <w:t>crucial role of women</w:t>
      </w:r>
      <w:r>
        <w:rPr>
          <w:lang w:val="en-US" w:eastAsia="zh-CN"/>
        </w:rPr>
        <w:t xml:space="preserve"> should be highlighted and supported within these systems. In many cases, women play leading roles in maintaining culture, knowledge, traditions and food systems, for example traditions of seed keeping in Peru. However, the crucial role of women is often overlooked within efforts to revitalize and support customary systems.</w:t>
      </w:r>
    </w:p>
    <w:p w14:paraId="265D9B0E" w14:textId="3134DB3D" w:rsidR="004A7D5C" w:rsidRPr="002C00D4" w:rsidRDefault="004A7D5C" w:rsidP="004A7D5C">
      <w:pPr>
        <w:shd w:val="clear" w:color="auto" w:fill="E2EFD9" w:themeFill="accent6" w:themeFillTint="33"/>
        <w:spacing w:before="0" w:after="0" w:line="276" w:lineRule="auto"/>
        <w:rPr>
          <w:i/>
          <w:iCs/>
        </w:rPr>
      </w:pPr>
      <w:r w:rsidRPr="002C00D4">
        <w:rPr>
          <w:i/>
          <w:iCs/>
        </w:rPr>
        <w:t>Example</w:t>
      </w:r>
      <w:r w:rsidR="0018148F">
        <w:rPr>
          <w:i/>
          <w:iCs/>
        </w:rPr>
        <w:t>s</w:t>
      </w:r>
    </w:p>
    <w:p w14:paraId="6386E90A" w14:textId="0D8CB569" w:rsidR="004A7D5C" w:rsidRDefault="004A7D5C" w:rsidP="0018148F">
      <w:pPr>
        <w:shd w:val="clear" w:color="auto" w:fill="E2EFD9" w:themeFill="accent6" w:themeFillTint="33"/>
        <w:spacing w:before="0" w:line="276" w:lineRule="auto"/>
        <w:jc w:val="both"/>
      </w:pPr>
      <w:r>
        <w:t xml:space="preserve">The </w:t>
      </w:r>
      <w:proofErr w:type="spellStart"/>
      <w:r>
        <w:t>Shyagya</w:t>
      </w:r>
      <w:proofErr w:type="spellEnd"/>
      <w:r>
        <w:t xml:space="preserve"> customary governance system of the Tsum community in </w:t>
      </w:r>
      <w:r w:rsidRPr="00A17299">
        <w:rPr>
          <w:b/>
          <w:bCs/>
        </w:rPr>
        <w:t>Nepal</w:t>
      </w:r>
      <w:r>
        <w:t>, based on non-violence principles (</w:t>
      </w:r>
      <w:r w:rsidR="00646D0C">
        <w:t>described in</w:t>
      </w:r>
      <w:r>
        <w:t xml:space="preserve"> </w:t>
      </w:r>
      <w:r w:rsidRPr="00F029C9">
        <w:t xml:space="preserve">section </w:t>
      </w:r>
      <w:r w:rsidR="00646D0C" w:rsidRPr="00F029C9">
        <w:t>3.</w:t>
      </w:r>
      <w:r w:rsidR="00F029C9" w:rsidRPr="00F029C9">
        <w:t xml:space="preserve">3 </w:t>
      </w:r>
      <w:r w:rsidRPr="00F029C9">
        <w:t>above)</w:t>
      </w:r>
      <w:r>
        <w:t xml:space="preserve"> has been practiced since time immemorial, with written commitments for the last 102 years, but it was not legally recognized. However,</w:t>
      </w:r>
      <w:r w:rsidR="00721993">
        <w:t xml:space="preserve"> in 2022, the</w:t>
      </w:r>
      <w:r>
        <w:t xml:space="preserve"> Tsum </w:t>
      </w:r>
      <w:proofErr w:type="spellStart"/>
      <w:r>
        <w:t>Nubri</w:t>
      </w:r>
      <w:proofErr w:type="spellEnd"/>
      <w:r>
        <w:t xml:space="preserve"> Rural Municipality passed the </w:t>
      </w:r>
      <w:proofErr w:type="spellStart"/>
      <w:r>
        <w:t>Shyagya</w:t>
      </w:r>
      <w:proofErr w:type="spellEnd"/>
      <w:r>
        <w:t xml:space="preserve"> Conservation Act 2022, in which the customary institutions became legally recognized. Within this, legitimacy has been given to the </w:t>
      </w:r>
      <w:proofErr w:type="spellStart"/>
      <w:r>
        <w:t>Shyagya</w:t>
      </w:r>
      <w:proofErr w:type="spellEnd"/>
      <w:r>
        <w:t xml:space="preserve"> conservation group and committee, which were formed to implement customary practices which have now become laws. This has been recognized and supported by the Prime Minister of Nepal, who noted that the customary systems have demonstrated possibilities for peace and non-violence. Recognition of the customary systems by local and national government</w:t>
      </w:r>
      <w:r w:rsidR="00A30471">
        <w:t>s</w:t>
      </w:r>
      <w:r>
        <w:t xml:space="preserve"> have demonstrated what can be possible when customary practices are recognized.</w:t>
      </w:r>
      <w:r>
        <w:rPr>
          <w:rStyle w:val="FootnoteReference"/>
        </w:rPr>
        <w:footnoteReference w:id="14"/>
      </w:r>
    </w:p>
    <w:p w14:paraId="76348AD7" w14:textId="2BC9E772" w:rsidR="0023713C" w:rsidRPr="00B11B90" w:rsidRDefault="0023713C" w:rsidP="0023713C">
      <w:pPr>
        <w:shd w:val="clear" w:color="auto" w:fill="E2EFD9" w:themeFill="accent6" w:themeFillTint="33"/>
        <w:spacing w:before="0" w:line="276" w:lineRule="auto"/>
        <w:jc w:val="both"/>
        <w:rPr>
          <w:rFonts w:eastAsiaTheme="majorEastAsia"/>
          <w:lang w:val="en-US" w:eastAsia="zh-CN"/>
        </w:rPr>
      </w:pPr>
      <w:r>
        <w:rPr>
          <w:rFonts w:eastAsiaTheme="majorEastAsia"/>
          <w:lang w:val="en-US" w:eastAsia="zh-CN"/>
        </w:rPr>
        <w:t xml:space="preserve">A participant shared that in </w:t>
      </w:r>
      <w:r w:rsidRPr="00030B85">
        <w:rPr>
          <w:rFonts w:eastAsiaTheme="majorEastAsia"/>
          <w:b/>
          <w:bCs/>
          <w:lang w:val="en-US" w:eastAsia="zh-CN"/>
        </w:rPr>
        <w:t>Mexico</w:t>
      </w:r>
      <w:r>
        <w:rPr>
          <w:rFonts w:eastAsiaTheme="majorEastAsia"/>
          <w:lang w:val="en-US" w:eastAsia="zh-CN"/>
        </w:rPr>
        <w:t xml:space="preserve">, Indigenous communities have rights over </w:t>
      </w:r>
      <w:r w:rsidRPr="00B11B90">
        <w:rPr>
          <w:rFonts w:eastAsiaTheme="majorEastAsia"/>
          <w:lang w:val="en-US" w:eastAsia="zh-CN"/>
        </w:rPr>
        <w:t>lands and territories</w:t>
      </w:r>
      <w:r>
        <w:rPr>
          <w:rFonts w:eastAsiaTheme="majorEastAsia"/>
          <w:lang w:val="en-US" w:eastAsia="zh-CN"/>
        </w:rPr>
        <w:t xml:space="preserve">, which allowed customary governance systems to be embedded in local-level governance. In Oaxaca, more than </w:t>
      </w:r>
      <w:r w:rsidRPr="00B11B90">
        <w:rPr>
          <w:rFonts w:eastAsiaTheme="majorEastAsia"/>
          <w:lang w:val="en-US" w:eastAsia="zh-CN"/>
        </w:rPr>
        <w:t xml:space="preserve">60% of municipalities are </w:t>
      </w:r>
      <w:r>
        <w:rPr>
          <w:rFonts w:eastAsiaTheme="majorEastAsia"/>
          <w:lang w:val="en-US" w:eastAsia="zh-CN"/>
        </w:rPr>
        <w:t>governed through these systems</w:t>
      </w:r>
      <w:r w:rsidRPr="00B11B90">
        <w:rPr>
          <w:rFonts w:eastAsiaTheme="majorEastAsia"/>
          <w:lang w:val="en-US" w:eastAsia="zh-CN"/>
        </w:rPr>
        <w:t>.</w:t>
      </w:r>
      <w:r w:rsidR="0028349B">
        <w:rPr>
          <w:rStyle w:val="FootnoteReference"/>
          <w:rFonts w:eastAsiaTheme="majorEastAsia"/>
          <w:lang w:val="en-US" w:eastAsia="zh-CN"/>
        </w:rPr>
        <w:footnoteReference w:id="15"/>
      </w:r>
      <w:r w:rsidRPr="00B11B90">
        <w:rPr>
          <w:rFonts w:eastAsiaTheme="majorEastAsia"/>
          <w:lang w:val="en-US" w:eastAsia="zh-CN"/>
        </w:rPr>
        <w:t> </w:t>
      </w:r>
    </w:p>
    <w:p w14:paraId="505448E9" w14:textId="76E4C0C5" w:rsidR="00C83A31" w:rsidRDefault="008D4FA2" w:rsidP="0055594B">
      <w:pPr>
        <w:spacing w:line="276" w:lineRule="auto"/>
        <w:jc w:val="both"/>
        <w:rPr>
          <w:rFonts w:eastAsiaTheme="majorEastAsia"/>
          <w:lang w:val="en-US" w:eastAsia="zh-CN"/>
        </w:rPr>
      </w:pPr>
      <w:r>
        <w:rPr>
          <w:rFonts w:eastAsiaTheme="majorEastAsia"/>
          <w:lang w:val="en-US" w:eastAsia="zh-CN"/>
        </w:rPr>
        <w:t xml:space="preserve">Participants also highlighted that, where possible, </w:t>
      </w:r>
      <w:r w:rsidRPr="00E01874">
        <w:rPr>
          <w:rFonts w:eastAsiaTheme="majorEastAsia"/>
          <w:b/>
          <w:bCs/>
          <w:lang w:val="en-US" w:eastAsia="zh-CN"/>
        </w:rPr>
        <w:t xml:space="preserve">communities may need to organize themselves and </w:t>
      </w:r>
      <w:r w:rsidR="00CB1858" w:rsidRPr="00E01874">
        <w:rPr>
          <w:rFonts w:eastAsiaTheme="majorEastAsia"/>
          <w:b/>
          <w:bCs/>
          <w:lang w:val="en-US" w:eastAsia="zh-CN"/>
        </w:rPr>
        <w:t>devise strategies</w:t>
      </w:r>
      <w:r w:rsidR="00CB1858">
        <w:rPr>
          <w:rFonts w:eastAsiaTheme="majorEastAsia"/>
          <w:lang w:val="en-US" w:eastAsia="zh-CN"/>
        </w:rPr>
        <w:t xml:space="preserve"> to work within national governance systems, and </w:t>
      </w:r>
      <w:r w:rsidR="00B36077">
        <w:rPr>
          <w:rFonts w:eastAsiaTheme="majorEastAsia"/>
          <w:lang w:val="en-US" w:eastAsia="zh-CN"/>
        </w:rPr>
        <w:t>harness</w:t>
      </w:r>
      <w:r w:rsidR="00CB1858">
        <w:rPr>
          <w:rFonts w:eastAsiaTheme="majorEastAsia"/>
          <w:lang w:val="en-US" w:eastAsia="zh-CN"/>
        </w:rPr>
        <w:t xml:space="preserve"> the potential benefits of international agreements</w:t>
      </w:r>
      <w:r w:rsidR="0055594B">
        <w:rPr>
          <w:rFonts w:eastAsiaTheme="majorEastAsia"/>
          <w:lang w:val="en-US" w:eastAsia="zh-CN"/>
        </w:rPr>
        <w:t>, such as the KMGBF</w:t>
      </w:r>
      <w:r w:rsidR="00CB1858">
        <w:rPr>
          <w:rFonts w:eastAsiaTheme="majorEastAsia"/>
          <w:lang w:val="en-US" w:eastAsia="zh-CN"/>
        </w:rPr>
        <w:t>.</w:t>
      </w:r>
      <w:r w:rsidR="0055594B">
        <w:rPr>
          <w:rFonts w:eastAsiaTheme="majorEastAsia"/>
          <w:lang w:val="en-US" w:eastAsia="zh-CN"/>
        </w:rPr>
        <w:t xml:space="preserve"> </w:t>
      </w:r>
    </w:p>
    <w:p w14:paraId="122BBFD0" w14:textId="504D3175" w:rsidR="00F55464" w:rsidRDefault="00B36077" w:rsidP="0055594B">
      <w:pPr>
        <w:spacing w:line="276" w:lineRule="auto"/>
        <w:jc w:val="both"/>
        <w:rPr>
          <w:rFonts w:eastAsiaTheme="majorEastAsia"/>
          <w:lang w:val="en-US" w:eastAsia="zh-CN"/>
        </w:rPr>
      </w:pPr>
      <w:r w:rsidRPr="00B36077">
        <w:rPr>
          <w:rFonts w:eastAsiaTheme="majorEastAsia"/>
          <w:lang w:val="en-US" w:eastAsia="zh-CN"/>
        </w:rPr>
        <w:lastRenderedPageBreak/>
        <w:t>For this to occur,</w:t>
      </w:r>
      <w:r>
        <w:rPr>
          <w:rFonts w:eastAsiaTheme="majorEastAsia"/>
          <w:b/>
          <w:bCs/>
          <w:lang w:val="en-US" w:eastAsia="zh-CN"/>
        </w:rPr>
        <w:t xml:space="preserve"> c</w:t>
      </w:r>
      <w:r w:rsidR="0055594B" w:rsidRPr="00A115B7">
        <w:rPr>
          <w:rFonts w:eastAsiaTheme="majorEastAsia"/>
          <w:b/>
          <w:bCs/>
          <w:lang w:val="en-US" w:eastAsia="zh-CN"/>
        </w:rPr>
        <w:t>apacity</w:t>
      </w:r>
      <w:r w:rsidR="00841462">
        <w:rPr>
          <w:rFonts w:eastAsiaTheme="majorEastAsia"/>
          <w:b/>
          <w:bCs/>
          <w:lang w:val="en-US" w:eastAsia="zh-CN"/>
        </w:rPr>
        <w:t>-</w:t>
      </w:r>
      <w:r w:rsidR="0055594B" w:rsidRPr="00A115B7">
        <w:rPr>
          <w:rFonts w:eastAsiaTheme="majorEastAsia"/>
          <w:b/>
          <w:bCs/>
          <w:lang w:val="en-US" w:eastAsia="zh-CN"/>
        </w:rPr>
        <w:t>building may be needed for communities</w:t>
      </w:r>
      <w:r w:rsidR="0055594B">
        <w:rPr>
          <w:rFonts w:eastAsiaTheme="majorEastAsia"/>
          <w:lang w:val="en-US" w:eastAsia="zh-CN"/>
        </w:rPr>
        <w:t xml:space="preserve"> to better understand their rights and the opportunities </w:t>
      </w:r>
      <w:r w:rsidR="00500CBF">
        <w:rPr>
          <w:rFonts w:eastAsiaTheme="majorEastAsia"/>
          <w:lang w:val="en-US" w:eastAsia="zh-CN"/>
        </w:rPr>
        <w:t>within the existing systems</w:t>
      </w:r>
      <w:r w:rsidR="00A115B7">
        <w:rPr>
          <w:rFonts w:eastAsiaTheme="majorEastAsia"/>
          <w:lang w:val="en-US" w:eastAsia="zh-CN"/>
        </w:rPr>
        <w:t>, and how to develop and work with tools such as biocultural community protocols</w:t>
      </w:r>
      <w:r w:rsidR="00500CBF">
        <w:rPr>
          <w:rFonts w:eastAsiaTheme="majorEastAsia"/>
          <w:lang w:val="en-US" w:eastAsia="zh-CN"/>
        </w:rPr>
        <w:t>. Indigenous organizations can play key roles in this.</w:t>
      </w:r>
      <w:r w:rsidR="009101F0">
        <w:rPr>
          <w:rFonts w:eastAsiaTheme="majorEastAsia"/>
          <w:lang w:val="en-US" w:eastAsia="zh-CN"/>
        </w:rPr>
        <w:t xml:space="preserve"> </w:t>
      </w:r>
    </w:p>
    <w:p w14:paraId="5FE126F4" w14:textId="342E6363" w:rsidR="00733DB6" w:rsidRPr="00733DB6" w:rsidRDefault="00733DB6" w:rsidP="00D6149C">
      <w:pPr>
        <w:keepNext/>
        <w:shd w:val="clear" w:color="auto" w:fill="E2EFD9" w:themeFill="accent6" w:themeFillTint="33"/>
        <w:spacing w:after="0" w:line="276" w:lineRule="auto"/>
        <w:jc w:val="both"/>
        <w:rPr>
          <w:rFonts w:eastAsiaTheme="majorEastAsia"/>
          <w:i/>
          <w:iCs/>
          <w:lang w:val="en-US" w:eastAsia="zh-CN"/>
        </w:rPr>
      </w:pPr>
      <w:r w:rsidRPr="00733DB6">
        <w:rPr>
          <w:rFonts w:eastAsiaTheme="majorEastAsia"/>
          <w:i/>
          <w:iCs/>
          <w:lang w:val="en-US" w:eastAsia="zh-CN"/>
        </w:rPr>
        <w:t>Example</w:t>
      </w:r>
      <w:r w:rsidR="00F136D2">
        <w:rPr>
          <w:rFonts w:eastAsiaTheme="majorEastAsia"/>
          <w:i/>
          <w:iCs/>
          <w:lang w:val="en-US" w:eastAsia="zh-CN"/>
        </w:rPr>
        <w:t>s</w:t>
      </w:r>
    </w:p>
    <w:p w14:paraId="139D335D" w14:textId="0476EA2F" w:rsidR="00030F56" w:rsidRDefault="00BE4FE7" w:rsidP="00084697">
      <w:pPr>
        <w:shd w:val="clear" w:color="auto" w:fill="E2EFD9" w:themeFill="accent6" w:themeFillTint="33"/>
        <w:spacing w:before="0" w:line="276" w:lineRule="auto"/>
        <w:jc w:val="both"/>
        <w:rPr>
          <w:rFonts w:eastAsiaTheme="majorEastAsia"/>
          <w:lang w:val="en-US" w:eastAsia="zh-CN"/>
        </w:rPr>
      </w:pPr>
      <w:r>
        <w:rPr>
          <w:rFonts w:eastAsiaTheme="majorEastAsia"/>
          <w:lang w:val="en-US" w:eastAsia="zh-CN"/>
        </w:rPr>
        <w:t>I</w:t>
      </w:r>
      <w:r w:rsidR="00A31CB4">
        <w:rPr>
          <w:rFonts w:eastAsiaTheme="majorEastAsia"/>
          <w:lang w:val="en-US" w:eastAsia="zh-CN"/>
        </w:rPr>
        <w:t xml:space="preserve">n </w:t>
      </w:r>
      <w:r w:rsidR="00A31CB4" w:rsidRPr="00A31CB4">
        <w:rPr>
          <w:rFonts w:eastAsiaTheme="majorEastAsia"/>
          <w:b/>
          <w:bCs/>
          <w:lang w:val="en-US" w:eastAsia="zh-CN"/>
        </w:rPr>
        <w:t>Colombia</w:t>
      </w:r>
      <w:r w:rsidR="00A31CB4" w:rsidRPr="00A31CB4">
        <w:rPr>
          <w:rFonts w:eastAsiaTheme="majorEastAsia"/>
          <w:lang w:val="en-US" w:eastAsia="zh-CN"/>
        </w:rPr>
        <w:t xml:space="preserve">, the </w:t>
      </w:r>
      <w:r w:rsidR="007222FB">
        <w:rPr>
          <w:rFonts w:eastAsiaTheme="majorEastAsia"/>
          <w:lang w:val="en-US" w:eastAsia="zh-CN"/>
        </w:rPr>
        <w:t>G</w:t>
      </w:r>
      <w:r w:rsidR="00A31CB4" w:rsidRPr="00A31CB4">
        <w:rPr>
          <w:rFonts w:eastAsiaTheme="majorEastAsia"/>
          <w:lang w:val="en-US" w:eastAsia="zh-CN"/>
        </w:rPr>
        <w:t>overnment has a</w:t>
      </w:r>
      <w:r w:rsidR="00030F56" w:rsidRPr="00A31CB4">
        <w:rPr>
          <w:rFonts w:eastAsiaTheme="majorEastAsia"/>
          <w:lang w:val="en-US" w:eastAsia="zh-CN"/>
        </w:rPr>
        <w:t>pproved</w:t>
      </w:r>
      <w:r w:rsidR="00030F56" w:rsidRPr="00030F56">
        <w:rPr>
          <w:rFonts w:eastAsiaTheme="majorEastAsia"/>
          <w:lang w:val="en-US" w:eastAsia="zh-CN"/>
        </w:rPr>
        <w:t xml:space="preserve"> the recognition of lands of Indigenous </w:t>
      </w:r>
      <w:r>
        <w:rPr>
          <w:rFonts w:eastAsiaTheme="majorEastAsia"/>
          <w:lang w:val="en-US" w:eastAsia="zh-CN"/>
        </w:rPr>
        <w:t>P</w:t>
      </w:r>
      <w:r w:rsidR="00030F56" w:rsidRPr="00030F56">
        <w:rPr>
          <w:rFonts w:eastAsiaTheme="majorEastAsia"/>
          <w:lang w:val="en-US" w:eastAsia="zh-CN"/>
        </w:rPr>
        <w:t xml:space="preserve">eoples and </w:t>
      </w:r>
      <w:r w:rsidR="00A31CB4">
        <w:rPr>
          <w:rFonts w:eastAsiaTheme="majorEastAsia"/>
          <w:lang w:val="en-US" w:eastAsia="zh-CN"/>
        </w:rPr>
        <w:t xml:space="preserve">has </w:t>
      </w:r>
      <w:r w:rsidR="00030F56" w:rsidRPr="00030F56">
        <w:rPr>
          <w:rFonts w:eastAsiaTheme="majorEastAsia"/>
          <w:lang w:val="en-US" w:eastAsia="zh-CN"/>
        </w:rPr>
        <w:t xml:space="preserve">recognized them as </w:t>
      </w:r>
      <w:r w:rsidR="00CE2FD8">
        <w:rPr>
          <w:rFonts w:eastAsiaTheme="majorEastAsia"/>
          <w:lang w:val="en-US" w:eastAsia="zh-CN"/>
        </w:rPr>
        <w:t>e</w:t>
      </w:r>
      <w:r w:rsidR="00030F56" w:rsidRPr="00030F56">
        <w:rPr>
          <w:rFonts w:eastAsiaTheme="majorEastAsia"/>
          <w:lang w:val="en-US" w:eastAsia="zh-CN"/>
        </w:rPr>
        <w:t xml:space="preserve">nvironmental </w:t>
      </w:r>
      <w:r w:rsidR="00CE2FD8">
        <w:rPr>
          <w:rFonts w:eastAsiaTheme="majorEastAsia"/>
          <w:lang w:val="en-US" w:eastAsia="zh-CN"/>
        </w:rPr>
        <w:t>a</w:t>
      </w:r>
      <w:r w:rsidR="00030F56" w:rsidRPr="00030F56">
        <w:rPr>
          <w:rFonts w:eastAsiaTheme="majorEastAsia"/>
          <w:lang w:val="en-US" w:eastAsia="zh-CN"/>
        </w:rPr>
        <w:t>uthorities.</w:t>
      </w:r>
      <w:r w:rsidR="007222FB">
        <w:rPr>
          <w:rFonts w:eastAsiaTheme="majorEastAsia"/>
          <w:lang w:val="en-US" w:eastAsia="zh-CN"/>
        </w:rPr>
        <w:t xml:space="preserve"> </w:t>
      </w:r>
      <w:r w:rsidR="005540EC">
        <w:rPr>
          <w:rFonts w:eastAsiaTheme="majorEastAsia"/>
          <w:lang w:val="en-US" w:eastAsia="zh-CN"/>
        </w:rPr>
        <w:t xml:space="preserve">Previously, </w:t>
      </w:r>
      <w:r w:rsidR="00030F56" w:rsidRPr="00030F56">
        <w:rPr>
          <w:rFonts w:eastAsiaTheme="majorEastAsia"/>
          <w:lang w:val="en-US" w:eastAsia="zh-CN"/>
        </w:rPr>
        <w:t>Indigenous territories were municipalities with the right to do spatial planning</w:t>
      </w:r>
      <w:r w:rsidR="005540EC">
        <w:rPr>
          <w:rFonts w:eastAsiaTheme="majorEastAsia"/>
          <w:lang w:val="en-US" w:eastAsia="zh-CN"/>
        </w:rPr>
        <w:t xml:space="preserve"> and</w:t>
      </w:r>
      <w:r w:rsidR="00030F56" w:rsidRPr="00030F56">
        <w:rPr>
          <w:rFonts w:eastAsiaTheme="majorEastAsia"/>
          <w:lang w:val="en-US" w:eastAsia="zh-CN"/>
        </w:rPr>
        <w:t xml:space="preserve"> </w:t>
      </w:r>
      <w:r w:rsidR="005540EC">
        <w:rPr>
          <w:rFonts w:eastAsiaTheme="majorEastAsia"/>
          <w:lang w:val="en-US" w:eastAsia="zh-CN"/>
        </w:rPr>
        <w:t>receive funds</w:t>
      </w:r>
      <w:r w:rsidR="00030F56" w:rsidRPr="00030F56">
        <w:rPr>
          <w:rFonts w:eastAsiaTheme="majorEastAsia"/>
          <w:lang w:val="en-US" w:eastAsia="zh-CN"/>
        </w:rPr>
        <w:t xml:space="preserve">, </w:t>
      </w:r>
      <w:r w:rsidR="005540EC">
        <w:rPr>
          <w:rFonts w:eastAsiaTheme="majorEastAsia"/>
          <w:lang w:val="en-US" w:eastAsia="zh-CN"/>
        </w:rPr>
        <w:t>b</w:t>
      </w:r>
      <w:r w:rsidR="00030F56" w:rsidRPr="00030F56">
        <w:rPr>
          <w:rFonts w:eastAsiaTheme="majorEastAsia"/>
          <w:lang w:val="en-US" w:eastAsia="zh-CN"/>
        </w:rPr>
        <w:t>ut recently this was put in</w:t>
      </w:r>
      <w:r w:rsidR="005540EC">
        <w:rPr>
          <w:rFonts w:eastAsiaTheme="majorEastAsia"/>
          <w:lang w:val="en-US" w:eastAsia="zh-CN"/>
        </w:rPr>
        <w:t>to</w:t>
      </w:r>
      <w:r w:rsidR="00030F56" w:rsidRPr="00030F56">
        <w:rPr>
          <w:rFonts w:eastAsiaTheme="majorEastAsia"/>
          <w:lang w:val="en-US" w:eastAsia="zh-CN"/>
        </w:rPr>
        <w:t xml:space="preserve"> practice with a decree</w:t>
      </w:r>
      <w:r w:rsidR="005540EC">
        <w:rPr>
          <w:rFonts w:eastAsiaTheme="majorEastAsia"/>
          <w:lang w:val="en-US" w:eastAsia="zh-CN"/>
        </w:rPr>
        <w:t xml:space="preserve">, after </w:t>
      </w:r>
      <w:r w:rsidR="00030F56" w:rsidRPr="00030F56">
        <w:rPr>
          <w:rFonts w:eastAsiaTheme="majorEastAsia"/>
          <w:lang w:val="en-US" w:eastAsia="zh-CN"/>
        </w:rPr>
        <w:t xml:space="preserve">a long </w:t>
      </w:r>
      <w:r w:rsidR="00353BA4">
        <w:rPr>
          <w:rFonts w:eastAsiaTheme="majorEastAsia"/>
          <w:lang w:val="en-US" w:eastAsia="zh-CN"/>
        </w:rPr>
        <w:t>I</w:t>
      </w:r>
      <w:r w:rsidR="00030F56" w:rsidRPr="00030F56">
        <w:rPr>
          <w:rFonts w:eastAsiaTheme="majorEastAsia"/>
          <w:lang w:val="en-US" w:eastAsia="zh-CN"/>
        </w:rPr>
        <w:t xml:space="preserve">ndigenous mobilization where they struggled </w:t>
      </w:r>
      <w:r w:rsidR="00353BA4">
        <w:rPr>
          <w:rFonts w:eastAsiaTheme="majorEastAsia"/>
          <w:lang w:val="en-US" w:eastAsia="zh-CN"/>
        </w:rPr>
        <w:t>for recognition</w:t>
      </w:r>
      <w:r w:rsidR="00030F56" w:rsidRPr="00030F56">
        <w:rPr>
          <w:rFonts w:eastAsiaTheme="majorEastAsia"/>
          <w:lang w:val="en-US" w:eastAsia="zh-CN"/>
        </w:rPr>
        <w:t>.</w:t>
      </w:r>
      <w:r w:rsidR="00353BA4">
        <w:rPr>
          <w:rFonts w:eastAsiaTheme="majorEastAsia"/>
          <w:lang w:val="en-US" w:eastAsia="zh-CN"/>
        </w:rPr>
        <w:t xml:space="preserve"> Now, Indigenous Peoples are showing</w:t>
      </w:r>
      <w:r w:rsidR="00030F56" w:rsidRPr="00030F56">
        <w:rPr>
          <w:rFonts w:eastAsiaTheme="majorEastAsia"/>
          <w:lang w:val="en-US" w:eastAsia="zh-CN"/>
        </w:rPr>
        <w:t xml:space="preserve"> how they can function as environmental authorit</w:t>
      </w:r>
      <w:r w:rsidR="00BA4AF7">
        <w:rPr>
          <w:rFonts w:eastAsiaTheme="majorEastAsia"/>
          <w:lang w:val="en-US" w:eastAsia="zh-CN"/>
        </w:rPr>
        <w:t>ies. This includes the need</w:t>
      </w:r>
      <w:r w:rsidR="00030F56" w:rsidRPr="00030F56">
        <w:rPr>
          <w:rFonts w:eastAsiaTheme="majorEastAsia"/>
          <w:lang w:val="en-US" w:eastAsia="zh-CN"/>
        </w:rPr>
        <w:t xml:space="preserve"> to build instruments to give legitimacy over </w:t>
      </w:r>
      <w:r w:rsidR="00BA4AF7">
        <w:rPr>
          <w:rFonts w:eastAsiaTheme="majorEastAsia"/>
          <w:lang w:val="en-US" w:eastAsia="zh-CN"/>
        </w:rPr>
        <w:t xml:space="preserve">their </w:t>
      </w:r>
      <w:r w:rsidR="00030F56" w:rsidRPr="00030F56">
        <w:rPr>
          <w:rFonts w:eastAsiaTheme="majorEastAsia"/>
          <w:lang w:val="en-US" w:eastAsia="zh-CN"/>
        </w:rPr>
        <w:t>management of their own lands</w:t>
      </w:r>
      <w:r w:rsidR="00AA69B5">
        <w:rPr>
          <w:rFonts w:eastAsiaTheme="majorEastAsia"/>
          <w:lang w:val="en-US" w:eastAsia="zh-CN"/>
        </w:rPr>
        <w:t xml:space="preserve">, as well as </w:t>
      </w:r>
      <w:r w:rsidR="00FB250A">
        <w:rPr>
          <w:rFonts w:eastAsiaTheme="majorEastAsia"/>
          <w:lang w:val="en-US" w:eastAsia="zh-CN"/>
        </w:rPr>
        <w:t xml:space="preserve">advocating for </w:t>
      </w:r>
      <w:r w:rsidR="00AA69B5">
        <w:rPr>
          <w:rFonts w:eastAsiaTheme="majorEastAsia"/>
          <w:lang w:val="en-US" w:eastAsia="zh-CN"/>
        </w:rPr>
        <w:t xml:space="preserve">broader </w:t>
      </w:r>
      <w:r w:rsidR="00FB250A">
        <w:rPr>
          <w:rFonts w:eastAsiaTheme="majorEastAsia"/>
          <w:lang w:val="en-US" w:eastAsia="zh-CN"/>
        </w:rPr>
        <w:t>understanding</w:t>
      </w:r>
      <w:r w:rsidR="00AA69B5">
        <w:rPr>
          <w:rFonts w:eastAsiaTheme="majorEastAsia"/>
          <w:lang w:val="en-US" w:eastAsia="zh-CN"/>
        </w:rPr>
        <w:t xml:space="preserve"> from the government around the goals and processes used within Indigenous territories</w:t>
      </w:r>
      <w:r w:rsidR="00FB250A">
        <w:rPr>
          <w:rFonts w:eastAsiaTheme="majorEastAsia"/>
          <w:lang w:val="en-US" w:eastAsia="zh-CN"/>
        </w:rPr>
        <w:t xml:space="preserve">, which may not always have biodiversity conservation as </w:t>
      </w:r>
      <w:r w:rsidR="000573AC">
        <w:rPr>
          <w:rFonts w:eastAsiaTheme="majorEastAsia"/>
          <w:lang w:val="en-US" w:eastAsia="zh-CN"/>
        </w:rPr>
        <w:t xml:space="preserve">an explicit objective, but </w:t>
      </w:r>
      <w:r w:rsidR="00CE79D4">
        <w:rPr>
          <w:rFonts w:eastAsiaTheme="majorEastAsia"/>
          <w:lang w:val="en-US" w:eastAsia="zh-CN"/>
        </w:rPr>
        <w:t>conservation</w:t>
      </w:r>
      <w:r w:rsidR="000573AC">
        <w:rPr>
          <w:rFonts w:eastAsiaTheme="majorEastAsia"/>
          <w:lang w:val="en-US" w:eastAsia="zh-CN"/>
        </w:rPr>
        <w:t xml:space="preserve"> often occurs</w:t>
      </w:r>
      <w:r w:rsidR="00CE79D4">
        <w:rPr>
          <w:rFonts w:eastAsiaTheme="majorEastAsia"/>
          <w:lang w:val="en-US" w:eastAsia="zh-CN"/>
        </w:rPr>
        <w:t xml:space="preserve"> anyway</w:t>
      </w:r>
      <w:r w:rsidR="000573AC">
        <w:rPr>
          <w:rFonts w:eastAsiaTheme="majorEastAsia"/>
          <w:lang w:val="en-US" w:eastAsia="zh-CN"/>
        </w:rPr>
        <w:t xml:space="preserve"> as a result of their activities and practices</w:t>
      </w:r>
      <w:r w:rsidR="00030F56" w:rsidRPr="00030F56">
        <w:rPr>
          <w:rFonts w:eastAsiaTheme="majorEastAsia"/>
          <w:lang w:val="en-US" w:eastAsia="zh-CN"/>
        </w:rPr>
        <w:t>. </w:t>
      </w:r>
    </w:p>
    <w:p w14:paraId="29180952" w14:textId="07891232" w:rsidR="009A5DA8" w:rsidRPr="00F136D2" w:rsidRDefault="009A5DA8" w:rsidP="00F136D2">
      <w:pPr>
        <w:shd w:val="clear" w:color="auto" w:fill="E2EFD9" w:themeFill="accent6" w:themeFillTint="33"/>
        <w:spacing w:before="0" w:line="276" w:lineRule="auto"/>
        <w:jc w:val="both"/>
        <w:rPr>
          <w:rFonts w:eastAsiaTheme="majorEastAsia"/>
          <w:lang w:val="en-US" w:eastAsia="zh-CN"/>
        </w:rPr>
      </w:pPr>
      <w:r>
        <w:rPr>
          <w:rFonts w:eastAsiaTheme="majorEastAsia"/>
          <w:lang w:val="en-US" w:eastAsia="zh-CN"/>
        </w:rPr>
        <w:t xml:space="preserve">Recognizing that most protected areas in the country are on the lands of Indigenous Peoples, Indigenous organizations in </w:t>
      </w:r>
      <w:r w:rsidRPr="00F95C1A">
        <w:rPr>
          <w:rFonts w:eastAsiaTheme="majorEastAsia"/>
          <w:b/>
          <w:bCs/>
          <w:lang w:val="en-US" w:eastAsia="zh-CN"/>
        </w:rPr>
        <w:t>Nepal</w:t>
      </w:r>
      <w:r>
        <w:rPr>
          <w:rFonts w:eastAsiaTheme="majorEastAsia"/>
          <w:lang w:val="en-US" w:eastAsia="zh-CN"/>
        </w:rPr>
        <w:t xml:space="preserve">, including CIPRED, have been advocating for changes in the laws around protected areas, to include customary governance. This has led to a steady increase in recognition of customary </w:t>
      </w:r>
      <w:r w:rsidR="00007847">
        <w:rPr>
          <w:rFonts w:eastAsiaTheme="majorEastAsia"/>
          <w:lang w:val="en-US" w:eastAsia="zh-CN"/>
        </w:rPr>
        <w:t>self-</w:t>
      </w:r>
      <w:r>
        <w:rPr>
          <w:rFonts w:eastAsiaTheme="majorEastAsia"/>
          <w:lang w:val="en-US" w:eastAsia="zh-CN"/>
        </w:rPr>
        <w:t xml:space="preserve">governance </w:t>
      </w:r>
      <w:r w:rsidR="00007847">
        <w:rPr>
          <w:rFonts w:eastAsiaTheme="majorEastAsia"/>
          <w:lang w:val="en-US" w:eastAsia="zh-CN"/>
        </w:rPr>
        <w:t xml:space="preserve">systems </w:t>
      </w:r>
      <w:r>
        <w:rPr>
          <w:rFonts w:eastAsiaTheme="majorEastAsia"/>
          <w:lang w:val="en-US" w:eastAsia="zh-CN"/>
        </w:rPr>
        <w:t xml:space="preserve">in some areas. However, much more work needs to be done. They are now looking towards the NBSAP process and processes connected to the KMGBF, including the recognition of </w:t>
      </w:r>
      <w:r w:rsidRPr="0075258C">
        <w:rPr>
          <w:rFonts w:eastAsiaTheme="majorEastAsia"/>
          <w:lang w:val="en-US" w:eastAsia="zh-CN"/>
        </w:rPr>
        <w:t xml:space="preserve">Indigenous and </w:t>
      </w:r>
      <w:r w:rsidR="00207675">
        <w:rPr>
          <w:rFonts w:eastAsiaTheme="majorEastAsia"/>
          <w:lang w:val="en-US" w:eastAsia="zh-CN"/>
        </w:rPr>
        <w:t>t</w:t>
      </w:r>
      <w:r w:rsidRPr="0075258C">
        <w:rPr>
          <w:rFonts w:eastAsiaTheme="majorEastAsia"/>
          <w:lang w:val="en-US" w:eastAsia="zh-CN"/>
        </w:rPr>
        <w:t xml:space="preserve">raditional </w:t>
      </w:r>
      <w:r w:rsidR="00207675">
        <w:rPr>
          <w:rFonts w:eastAsiaTheme="majorEastAsia"/>
          <w:lang w:val="en-US" w:eastAsia="zh-CN"/>
        </w:rPr>
        <w:t>t</w:t>
      </w:r>
      <w:r w:rsidRPr="0075258C">
        <w:rPr>
          <w:rFonts w:eastAsiaTheme="majorEastAsia"/>
          <w:lang w:val="en-US" w:eastAsia="zh-CN"/>
        </w:rPr>
        <w:t xml:space="preserve">erritories </w:t>
      </w:r>
      <w:r>
        <w:rPr>
          <w:rFonts w:eastAsiaTheme="majorEastAsia"/>
          <w:lang w:val="en-US" w:eastAsia="zh-CN"/>
        </w:rPr>
        <w:t>and OECMs as a way of enhancing customary governance and Indigenous control. However, there are risks that OECMs could come to enhance government control and oversight, rather than giving more power to communities.</w:t>
      </w:r>
      <w:r w:rsidR="00F136D2">
        <w:rPr>
          <w:rFonts w:eastAsiaTheme="majorEastAsia"/>
          <w:lang w:val="en-US" w:eastAsia="zh-CN"/>
        </w:rPr>
        <w:t xml:space="preserve"> </w:t>
      </w:r>
      <w:r>
        <w:rPr>
          <w:lang w:eastAsia="zh-CN"/>
        </w:rPr>
        <w:t>Moreover, the F</w:t>
      </w:r>
      <w:r w:rsidRPr="00D13F03">
        <w:rPr>
          <w:lang w:eastAsia="zh-CN"/>
        </w:rPr>
        <w:t xml:space="preserve">orest </w:t>
      </w:r>
      <w:r>
        <w:rPr>
          <w:lang w:eastAsia="zh-CN"/>
        </w:rPr>
        <w:t>P</w:t>
      </w:r>
      <w:r w:rsidRPr="00D13F03">
        <w:rPr>
          <w:lang w:eastAsia="zh-CN"/>
        </w:rPr>
        <w:t xml:space="preserve">olicy of 2019 indicated that customary management could be </w:t>
      </w:r>
      <w:r w:rsidR="005F1AC5">
        <w:rPr>
          <w:lang w:eastAsia="zh-CN"/>
        </w:rPr>
        <w:t xml:space="preserve">recognized as a </w:t>
      </w:r>
      <w:r w:rsidR="0056542F">
        <w:rPr>
          <w:lang w:eastAsia="zh-CN"/>
        </w:rPr>
        <w:t>type of</w:t>
      </w:r>
      <w:r w:rsidRPr="00D13F03">
        <w:rPr>
          <w:lang w:eastAsia="zh-CN"/>
        </w:rPr>
        <w:t xml:space="preserve"> forest management. CIPRED and others have taken th</w:t>
      </w:r>
      <w:r>
        <w:rPr>
          <w:lang w:eastAsia="zh-CN"/>
        </w:rPr>
        <w:t>is</w:t>
      </w:r>
      <w:r w:rsidRPr="00D13F03">
        <w:rPr>
          <w:lang w:eastAsia="zh-CN"/>
        </w:rPr>
        <w:t xml:space="preserve"> momentum </w:t>
      </w:r>
      <w:r>
        <w:rPr>
          <w:lang w:eastAsia="zh-CN"/>
        </w:rPr>
        <w:t xml:space="preserve">to advocate for </w:t>
      </w:r>
      <w:r w:rsidRPr="00D13F03">
        <w:rPr>
          <w:lang w:eastAsia="zh-CN"/>
        </w:rPr>
        <w:t>recognition of customary governance</w:t>
      </w:r>
      <w:r>
        <w:rPr>
          <w:lang w:eastAsia="zh-CN"/>
        </w:rPr>
        <w:t>,</w:t>
      </w:r>
      <w:r w:rsidRPr="00D13F03">
        <w:rPr>
          <w:lang w:eastAsia="zh-CN"/>
        </w:rPr>
        <w:t xml:space="preserve"> in line with the 2015 Nepal constitution. </w:t>
      </w:r>
      <w:r>
        <w:rPr>
          <w:lang w:eastAsia="zh-CN"/>
        </w:rPr>
        <w:t>Accessing and compiling d</w:t>
      </w:r>
      <w:r w:rsidRPr="00D13F03">
        <w:rPr>
          <w:lang w:eastAsia="zh-CN"/>
        </w:rPr>
        <w:t>isaggregated data is one of the biggest challenges</w:t>
      </w:r>
      <w:r>
        <w:rPr>
          <w:lang w:eastAsia="zh-CN"/>
        </w:rPr>
        <w:t xml:space="preserve"> </w:t>
      </w:r>
      <w:r w:rsidRPr="00D13F03">
        <w:rPr>
          <w:lang w:eastAsia="zh-CN"/>
        </w:rPr>
        <w:t>– CIPRED has been focussing on this since 2011 because it is so important to have data to address policy</w:t>
      </w:r>
      <w:r>
        <w:rPr>
          <w:lang w:eastAsia="zh-CN"/>
        </w:rPr>
        <w:t>.</w:t>
      </w:r>
    </w:p>
    <w:p w14:paraId="3048D679" w14:textId="438A7F78" w:rsidR="00A002CC" w:rsidRDefault="00F136D2" w:rsidP="00517037">
      <w:pPr>
        <w:shd w:val="clear" w:color="auto" w:fill="E2EFD9" w:themeFill="accent6" w:themeFillTint="33"/>
        <w:tabs>
          <w:tab w:val="num" w:pos="720"/>
        </w:tabs>
        <w:spacing w:before="0" w:after="0" w:line="276" w:lineRule="auto"/>
        <w:jc w:val="both"/>
        <w:rPr>
          <w:rFonts w:eastAsiaTheme="majorEastAsia"/>
          <w:lang w:val="en-US" w:eastAsia="zh-CN"/>
        </w:rPr>
      </w:pPr>
      <w:r>
        <w:rPr>
          <w:rFonts w:eastAsiaTheme="majorEastAsia"/>
          <w:lang w:val="en-US" w:eastAsia="zh-CN"/>
        </w:rPr>
        <w:t xml:space="preserve">A participant from </w:t>
      </w:r>
      <w:r w:rsidRPr="00AF5387">
        <w:rPr>
          <w:rFonts w:eastAsiaTheme="majorEastAsia"/>
          <w:b/>
          <w:bCs/>
          <w:lang w:val="en-US" w:eastAsia="zh-CN"/>
        </w:rPr>
        <w:t>New Zealand</w:t>
      </w:r>
      <w:r>
        <w:rPr>
          <w:rFonts w:eastAsiaTheme="majorEastAsia"/>
          <w:lang w:val="en-US" w:eastAsia="zh-CN"/>
        </w:rPr>
        <w:t xml:space="preserve"> explained that M</w:t>
      </w:r>
      <w:r w:rsidRPr="00345411">
        <w:rPr>
          <w:rFonts w:eastAsiaTheme="majorEastAsia"/>
          <w:lang w:val="en-US" w:eastAsia="zh-CN"/>
        </w:rPr>
        <w:t xml:space="preserve">āori </w:t>
      </w:r>
      <w:r>
        <w:rPr>
          <w:rFonts w:eastAsiaTheme="majorEastAsia"/>
          <w:lang w:val="en-US" w:eastAsia="zh-CN"/>
        </w:rPr>
        <w:t xml:space="preserve">have many customary tools and methods for </w:t>
      </w:r>
      <w:r w:rsidRPr="005C4D5F">
        <w:rPr>
          <w:rFonts w:eastAsiaTheme="majorEastAsia"/>
          <w:lang w:val="en-US" w:eastAsia="zh-CN"/>
        </w:rPr>
        <w:t>conservation</w:t>
      </w:r>
      <w:r>
        <w:rPr>
          <w:rFonts w:eastAsiaTheme="majorEastAsia"/>
          <w:lang w:val="en-US" w:eastAsia="zh-CN"/>
        </w:rPr>
        <w:t xml:space="preserve">. </w:t>
      </w:r>
      <w:r w:rsidR="001B3D49">
        <w:rPr>
          <w:rFonts w:eastAsiaTheme="majorEastAsia"/>
          <w:lang w:val="en-US" w:eastAsia="zh-CN"/>
        </w:rPr>
        <w:t>T</w:t>
      </w:r>
      <w:r>
        <w:rPr>
          <w:rFonts w:eastAsiaTheme="majorEastAsia"/>
          <w:lang w:val="en-US" w:eastAsia="zh-CN"/>
        </w:rPr>
        <w:t>o move forward,</w:t>
      </w:r>
      <w:r w:rsidRPr="005C4D5F">
        <w:rPr>
          <w:rFonts w:eastAsiaTheme="majorEastAsia"/>
          <w:lang w:val="en-US" w:eastAsia="zh-CN"/>
        </w:rPr>
        <w:t xml:space="preserve"> some communities ha</w:t>
      </w:r>
      <w:r>
        <w:rPr>
          <w:rFonts w:eastAsiaTheme="majorEastAsia"/>
          <w:lang w:val="en-US" w:eastAsia="zh-CN"/>
        </w:rPr>
        <w:t>ve</w:t>
      </w:r>
      <w:r w:rsidRPr="005C4D5F">
        <w:rPr>
          <w:rFonts w:eastAsiaTheme="majorEastAsia"/>
          <w:lang w:val="en-US" w:eastAsia="zh-CN"/>
        </w:rPr>
        <w:t xml:space="preserve"> been </w:t>
      </w:r>
      <w:r>
        <w:rPr>
          <w:rFonts w:eastAsiaTheme="majorEastAsia"/>
          <w:lang w:val="en-US" w:eastAsia="zh-CN"/>
        </w:rPr>
        <w:t xml:space="preserve">working on </w:t>
      </w:r>
      <w:r w:rsidRPr="005C4D5F">
        <w:rPr>
          <w:rFonts w:eastAsiaTheme="majorEastAsia"/>
          <w:lang w:val="en-US" w:eastAsia="zh-CN"/>
        </w:rPr>
        <w:t xml:space="preserve">marrying customary approaches with the legal system, </w:t>
      </w:r>
      <w:r>
        <w:rPr>
          <w:rFonts w:eastAsiaTheme="majorEastAsia"/>
          <w:lang w:val="en-US" w:eastAsia="zh-CN"/>
        </w:rPr>
        <w:t>so that</w:t>
      </w:r>
      <w:r w:rsidRPr="005C4D5F">
        <w:rPr>
          <w:rFonts w:eastAsiaTheme="majorEastAsia"/>
          <w:lang w:val="en-US" w:eastAsia="zh-CN"/>
        </w:rPr>
        <w:t xml:space="preserve"> customary practices </w:t>
      </w:r>
      <w:r>
        <w:rPr>
          <w:rFonts w:eastAsiaTheme="majorEastAsia"/>
          <w:lang w:val="en-US" w:eastAsia="zh-CN"/>
        </w:rPr>
        <w:t xml:space="preserve">can </w:t>
      </w:r>
      <w:r w:rsidRPr="005C4D5F">
        <w:rPr>
          <w:rFonts w:eastAsiaTheme="majorEastAsia"/>
          <w:lang w:val="en-US" w:eastAsia="zh-CN"/>
        </w:rPr>
        <w:t>be</w:t>
      </w:r>
      <w:r>
        <w:rPr>
          <w:rFonts w:eastAsiaTheme="majorEastAsia"/>
          <w:lang w:val="en-US" w:eastAsia="zh-CN"/>
        </w:rPr>
        <w:t xml:space="preserve"> recognized and </w:t>
      </w:r>
      <w:r w:rsidRPr="005C4D5F">
        <w:rPr>
          <w:rFonts w:eastAsiaTheme="majorEastAsia"/>
          <w:lang w:val="en-US" w:eastAsia="zh-CN"/>
        </w:rPr>
        <w:t>protected by law</w:t>
      </w:r>
      <w:r>
        <w:rPr>
          <w:rFonts w:eastAsiaTheme="majorEastAsia"/>
          <w:lang w:val="en-US" w:eastAsia="zh-CN"/>
        </w:rPr>
        <w:t>.</w:t>
      </w:r>
      <w:r w:rsidRPr="005C4D5F">
        <w:rPr>
          <w:rFonts w:eastAsiaTheme="majorEastAsia"/>
          <w:lang w:val="en-US" w:eastAsia="zh-CN"/>
        </w:rPr>
        <w:t> </w:t>
      </w:r>
      <w:r>
        <w:rPr>
          <w:rFonts w:eastAsiaTheme="majorEastAsia"/>
          <w:lang w:val="en-US" w:eastAsia="zh-CN"/>
        </w:rPr>
        <w:t xml:space="preserve">For example, there is </w:t>
      </w:r>
      <w:r w:rsidRPr="005C4D5F">
        <w:rPr>
          <w:rFonts w:eastAsiaTheme="majorEastAsia"/>
          <w:lang w:val="en-US" w:eastAsia="zh-CN"/>
        </w:rPr>
        <w:t xml:space="preserve">a strip </w:t>
      </w:r>
      <w:r>
        <w:rPr>
          <w:rFonts w:eastAsiaTheme="majorEastAsia"/>
          <w:lang w:val="en-US" w:eastAsia="zh-CN"/>
        </w:rPr>
        <w:t xml:space="preserve">of coastline </w:t>
      </w:r>
      <w:r w:rsidRPr="005C4D5F">
        <w:rPr>
          <w:rFonts w:eastAsiaTheme="majorEastAsia"/>
          <w:lang w:val="en-US" w:eastAsia="zh-CN"/>
        </w:rPr>
        <w:t xml:space="preserve">in the south </w:t>
      </w:r>
      <w:r>
        <w:rPr>
          <w:rFonts w:eastAsiaTheme="majorEastAsia"/>
          <w:lang w:val="en-US" w:eastAsia="zh-CN"/>
        </w:rPr>
        <w:t xml:space="preserve">of the country </w:t>
      </w:r>
      <w:r w:rsidRPr="005C4D5F">
        <w:rPr>
          <w:rFonts w:eastAsiaTheme="majorEastAsia"/>
          <w:lang w:val="en-US" w:eastAsia="zh-CN"/>
        </w:rPr>
        <w:t>that has been overfished, and to protect it</w:t>
      </w:r>
      <w:r>
        <w:rPr>
          <w:rFonts w:eastAsiaTheme="majorEastAsia"/>
          <w:lang w:val="en-US" w:eastAsia="zh-CN"/>
        </w:rPr>
        <w:t xml:space="preserve">, communities </w:t>
      </w:r>
      <w:r w:rsidRPr="005C4D5F">
        <w:rPr>
          <w:rFonts w:eastAsiaTheme="majorEastAsia"/>
          <w:lang w:val="en-US" w:eastAsia="zh-CN"/>
        </w:rPr>
        <w:t>pushed a mix of customary and legal processes</w:t>
      </w:r>
      <w:r>
        <w:rPr>
          <w:rFonts w:eastAsiaTheme="majorEastAsia"/>
          <w:lang w:val="en-US" w:eastAsia="zh-CN"/>
        </w:rPr>
        <w:t>, recognizing that engaging with the formal legal system is the only viable approach in New Zealand</w:t>
      </w:r>
      <w:r w:rsidRPr="005C4D5F">
        <w:rPr>
          <w:rFonts w:eastAsiaTheme="majorEastAsia"/>
          <w:lang w:val="en-US" w:eastAsia="zh-CN"/>
        </w:rPr>
        <w:t>.</w:t>
      </w:r>
      <w:r>
        <w:rPr>
          <w:rFonts w:eastAsiaTheme="majorEastAsia"/>
          <w:lang w:val="en-US" w:eastAsia="zh-CN"/>
        </w:rPr>
        <w:t xml:space="preserve"> Coastal M</w:t>
      </w:r>
      <w:r w:rsidRPr="00345411">
        <w:rPr>
          <w:rFonts w:eastAsiaTheme="majorEastAsia"/>
          <w:lang w:val="en-US" w:eastAsia="zh-CN"/>
        </w:rPr>
        <w:t>āori</w:t>
      </w:r>
      <w:r>
        <w:rPr>
          <w:rFonts w:eastAsiaTheme="majorEastAsia"/>
          <w:lang w:val="en-US" w:eastAsia="zh-CN"/>
        </w:rPr>
        <w:t xml:space="preserve"> tribes have also often come together, recognizing that a patchwork of many different systems of control and management may not be feasible, so they have taken a broader </w:t>
      </w:r>
      <w:r>
        <w:rPr>
          <w:rFonts w:eastAsiaTheme="majorEastAsia"/>
          <w:lang w:val="en-US" w:eastAsia="zh-CN"/>
        </w:rPr>
        <w:lastRenderedPageBreak/>
        <w:t>approach of collaboration. Overall, M</w:t>
      </w:r>
      <w:r w:rsidRPr="00345411">
        <w:rPr>
          <w:rFonts w:eastAsiaTheme="majorEastAsia"/>
          <w:lang w:val="en-US" w:eastAsia="zh-CN"/>
        </w:rPr>
        <w:t>āori</w:t>
      </w:r>
      <w:r>
        <w:rPr>
          <w:rFonts w:eastAsiaTheme="majorEastAsia"/>
          <w:lang w:val="en-US" w:eastAsia="zh-CN"/>
        </w:rPr>
        <w:t xml:space="preserve"> have had to prepare themselves to become key players in discussions around management of lands, waters and resources. </w:t>
      </w:r>
    </w:p>
    <w:p w14:paraId="2508BDC8" w14:textId="10F1D9C3" w:rsidR="00396435" w:rsidRDefault="0093249F" w:rsidP="00A002CC">
      <w:pPr>
        <w:shd w:val="clear" w:color="auto" w:fill="FFFFFF" w:themeFill="background1"/>
        <w:spacing w:line="276" w:lineRule="auto"/>
        <w:jc w:val="both"/>
        <w:rPr>
          <w:rFonts w:eastAsiaTheme="majorEastAsia"/>
          <w:lang w:val="en-US"/>
        </w:rPr>
      </w:pPr>
      <w:r w:rsidRPr="009E2677">
        <w:rPr>
          <w:rFonts w:eastAsiaTheme="majorEastAsia"/>
          <w:lang w:val="en-US"/>
        </w:rPr>
        <w:t xml:space="preserve">Participants also emphasized that </w:t>
      </w:r>
      <w:r w:rsidRPr="004C48A3">
        <w:rPr>
          <w:rFonts w:eastAsiaTheme="majorEastAsia"/>
          <w:b/>
          <w:bCs/>
          <w:lang w:val="en-US"/>
        </w:rPr>
        <w:t>capacity</w:t>
      </w:r>
      <w:r w:rsidR="00841462">
        <w:rPr>
          <w:rFonts w:eastAsiaTheme="majorEastAsia"/>
          <w:b/>
          <w:bCs/>
          <w:lang w:val="en-US"/>
        </w:rPr>
        <w:t>-</w:t>
      </w:r>
      <w:r w:rsidRPr="004C48A3">
        <w:rPr>
          <w:rFonts w:eastAsiaTheme="majorEastAsia"/>
          <w:b/>
          <w:bCs/>
          <w:lang w:val="en-US"/>
        </w:rPr>
        <w:t>building among policymakers and other decision-makers</w:t>
      </w:r>
      <w:r w:rsidRPr="009E2677">
        <w:rPr>
          <w:rFonts w:eastAsiaTheme="majorEastAsia"/>
          <w:lang w:val="en-US"/>
        </w:rPr>
        <w:t xml:space="preserve"> is key</w:t>
      </w:r>
      <w:r>
        <w:rPr>
          <w:rFonts w:eastAsiaTheme="majorEastAsia"/>
          <w:lang w:val="en-US"/>
        </w:rPr>
        <w:t>, including throughout governance systems from national to local</w:t>
      </w:r>
      <w:r w:rsidR="009C22AC">
        <w:rPr>
          <w:rFonts w:eastAsiaTheme="majorEastAsia"/>
          <w:lang w:val="en-US"/>
        </w:rPr>
        <w:t xml:space="preserve"> levels</w:t>
      </w:r>
      <w:r>
        <w:rPr>
          <w:rFonts w:eastAsiaTheme="majorEastAsia"/>
          <w:lang w:val="en-US"/>
        </w:rPr>
        <w:t xml:space="preserve">, so that the entire </w:t>
      </w:r>
      <w:r w:rsidR="009C22AC">
        <w:rPr>
          <w:rFonts w:eastAsiaTheme="majorEastAsia"/>
          <w:lang w:val="en-US"/>
        </w:rPr>
        <w:t xml:space="preserve">formal </w:t>
      </w:r>
      <w:r>
        <w:rPr>
          <w:rFonts w:eastAsiaTheme="majorEastAsia"/>
          <w:lang w:val="en-US"/>
        </w:rPr>
        <w:t>governance system can become more aligned to working</w:t>
      </w:r>
      <w:r w:rsidR="004F645A">
        <w:rPr>
          <w:rFonts w:eastAsiaTheme="majorEastAsia"/>
          <w:lang w:val="en-US"/>
        </w:rPr>
        <w:t xml:space="preserve"> with and supporting</w:t>
      </w:r>
      <w:r>
        <w:rPr>
          <w:rFonts w:eastAsiaTheme="majorEastAsia"/>
          <w:lang w:val="en-US"/>
        </w:rPr>
        <w:t xml:space="preserve"> Indigenous Peoples and local communities and their customary governance institutions. </w:t>
      </w:r>
      <w:proofErr w:type="gramStart"/>
      <w:r>
        <w:rPr>
          <w:rFonts w:eastAsiaTheme="majorEastAsia"/>
          <w:lang w:val="en-US"/>
        </w:rPr>
        <w:t xml:space="preserve">In particular, </w:t>
      </w:r>
      <w:r w:rsidR="009C22AC">
        <w:rPr>
          <w:rFonts w:eastAsiaTheme="majorEastAsia"/>
          <w:lang w:val="en-US"/>
        </w:rPr>
        <w:t>participants</w:t>
      </w:r>
      <w:proofErr w:type="gramEnd"/>
      <w:r>
        <w:rPr>
          <w:rFonts w:eastAsiaTheme="majorEastAsia"/>
          <w:lang w:val="en-US"/>
        </w:rPr>
        <w:t xml:space="preserve"> emphasized that there can be a disconnect between policy at the national level and government officials and institutions at local levels. This becomes a challenge and limitation as it is at these local levels that interactions and collaborations with customary governance systems will often occur. To this end, participants gave examples of networking, for example the </w:t>
      </w:r>
      <w:proofErr w:type="spellStart"/>
      <w:r>
        <w:rPr>
          <w:rFonts w:eastAsiaTheme="majorEastAsia"/>
          <w:lang w:val="en-US"/>
        </w:rPr>
        <w:t>Satoyama</w:t>
      </w:r>
      <w:proofErr w:type="spellEnd"/>
      <w:r>
        <w:rPr>
          <w:rFonts w:eastAsiaTheme="majorEastAsia"/>
          <w:lang w:val="en-US"/>
        </w:rPr>
        <w:t xml:space="preserve"> </w:t>
      </w:r>
      <w:r w:rsidR="00243B0F">
        <w:rPr>
          <w:rFonts w:eastAsiaTheme="majorEastAsia"/>
          <w:lang w:val="en-US"/>
        </w:rPr>
        <w:t>Network</w:t>
      </w:r>
      <w:r>
        <w:rPr>
          <w:rFonts w:eastAsiaTheme="majorEastAsia"/>
          <w:lang w:val="en-US"/>
        </w:rPr>
        <w:t xml:space="preserve">, and peer-to-peer learning between government departments and Indigenous Peoples’ organizations. They noted that such activities are in line with </w:t>
      </w:r>
      <w:r w:rsidRPr="009359B1">
        <w:rPr>
          <w:rFonts w:eastAsiaTheme="majorEastAsia"/>
          <w:lang w:val="en-US"/>
        </w:rPr>
        <w:t>Target 20</w:t>
      </w:r>
      <w:r>
        <w:rPr>
          <w:rFonts w:eastAsiaTheme="majorEastAsia"/>
          <w:lang w:val="en-US"/>
        </w:rPr>
        <w:t xml:space="preserve"> of the KMBGF “</w:t>
      </w:r>
      <w:r w:rsidRPr="009359B1">
        <w:rPr>
          <w:rFonts w:eastAsiaTheme="majorEastAsia"/>
          <w:lang w:val="en-US"/>
        </w:rPr>
        <w:t>Strengthen Capacity-Building, Technology Transfer, and Scientific and Technical Cooperation for Biodiversity</w:t>
      </w:r>
      <w:r>
        <w:rPr>
          <w:rFonts w:eastAsiaTheme="majorEastAsia"/>
          <w:lang w:val="en-US"/>
        </w:rPr>
        <w:t>”.</w:t>
      </w:r>
    </w:p>
    <w:p w14:paraId="55CC5B45" w14:textId="67295280" w:rsidR="007D2DB3" w:rsidRPr="007D2DB3" w:rsidRDefault="00396435" w:rsidP="00235334">
      <w:pPr>
        <w:spacing w:before="0" w:after="160" w:line="259" w:lineRule="auto"/>
        <w:rPr>
          <w:rFonts w:eastAsiaTheme="majorEastAsia"/>
          <w:lang w:eastAsia="zh-CN"/>
        </w:rPr>
      </w:pPr>
      <w:r>
        <w:rPr>
          <w:rFonts w:eastAsiaTheme="majorEastAsia"/>
          <w:lang w:val="en-US"/>
        </w:rPr>
        <w:br w:type="page"/>
      </w:r>
    </w:p>
    <w:p w14:paraId="1994F0EB" w14:textId="7A020F99" w:rsidR="00F4298B" w:rsidRPr="00A400F7" w:rsidRDefault="00EB0302" w:rsidP="00784BD4">
      <w:pPr>
        <w:pStyle w:val="Heading1"/>
        <w:spacing w:line="276" w:lineRule="auto"/>
      </w:pPr>
      <w:bookmarkStart w:id="57" w:name="_Toc216198447"/>
      <w:r w:rsidRPr="00A400F7">
        <w:lastRenderedPageBreak/>
        <w:t>Next steps</w:t>
      </w:r>
      <w:bookmarkEnd w:id="48"/>
      <w:bookmarkEnd w:id="57"/>
    </w:p>
    <w:p w14:paraId="2600CBBD" w14:textId="206D623B" w:rsidR="003D5168" w:rsidRPr="003D5168" w:rsidRDefault="003D5168" w:rsidP="00784BD4">
      <w:pPr>
        <w:spacing w:line="276" w:lineRule="auto"/>
        <w:jc w:val="both"/>
        <w:rPr>
          <w:rFonts w:cstheme="minorHAnsi"/>
          <w:lang w:val="en-US"/>
        </w:rPr>
      </w:pPr>
      <w:r>
        <w:rPr>
          <w:rFonts w:cstheme="minorHAnsi"/>
          <w:lang w:val="en-US"/>
        </w:rPr>
        <w:t>The following next steps will take place after the workshop:</w:t>
      </w:r>
    </w:p>
    <w:p w14:paraId="0629BE39" w14:textId="61AE9E87" w:rsidR="00D93F1B" w:rsidRPr="00B02DBB" w:rsidRDefault="00AF14E5" w:rsidP="00784BD4">
      <w:pPr>
        <w:numPr>
          <w:ilvl w:val="0"/>
          <w:numId w:val="13"/>
        </w:numPr>
        <w:spacing w:line="276" w:lineRule="auto"/>
        <w:ind w:left="714" w:hanging="357"/>
        <w:jc w:val="both"/>
        <w:rPr>
          <w:rFonts w:cstheme="minorHAnsi"/>
          <w:lang w:val="en-US"/>
        </w:rPr>
      </w:pPr>
      <w:r>
        <w:rPr>
          <w:rFonts w:cstheme="minorHAnsi"/>
        </w:rPr>
        <w:t>A</w:t>
      </w:r>
      <w:r w:rsidR="00D93F1B">
        <w:rPr>
          <w:rFonts w:cstheme="minorHAnsi"/>
        </w:rPr>
        <w:t xml:space="preserve"> </w:t>
      </w:r>
      <w:r w:rsidR="00D93F1B" w:rsidRPr="00EB0302">
        <w:rPr>
          <w:rFonts w:cstheme="minorHAnsi"/>
        </w:rPr>
        <w:t>report</w:t>
      </w:r>
      <w:r>
        <w:rPr>
          <w:rFonts w:cstheme="minorHAnsi"/>
        </w:rPr>
        <w:t xml:space="preserve"> was developed</w:t>
      </w:r>
      <w:r w:rsidR="00D93F1B">
        <w:rPr>
          <w:rFonts w:cstheme="minorHAnsi"/>
        </w:rPr>
        <w:t xml:space="preserve"> from the dialogue workshop</w:t>
      </w:r>
      <w:r w:rsidR="00D93F1B" w:rsidRPr="00EB0302">
        <w:rPr>
          <w:rFonts w:cstheme="minorHAnsi"/>
        </w:rPr>
        <w:t xml:space="preserve"> </w:t>
      </w:r>
      <w:r w:rsidR="00D93F1B">
        <w:rPr>
          <w:rFonts w:cstheme="minorHAnsi"/>
        </w:rPr>
        <w:t>(this report</w:t>
      </w:r>
      <w:r w:rsidR="0023273A">
        <w:rPr>
          <w:rFonts w:cstheme="minorHAnsi"/>
        </w:rPr>
        <w:t>)</w:t>
      </w:r>
      <w:r w:rsidR="0014741B">
        <w:rPr>
          <w:rFonts w:cstheme="minorHAnsi"/>
        </w:rPr>
        <w:t xml:space="preserve">, which </w:t>
      </w:r>
      <w:r w:rsidR="00D93F1B">
        <w:rPr>
          <w:rFonts w:cstheme="minorHAnsi"/>
        </w:rPr>
        <w:t>was sent to all participants for the</w:t>
      </w:r>
      <w:r w:rsidR="00167BF9">
        <w:rPr>
          <w:rFonts w:cstheme="minorHAnsi"/>
        </w:rPr>
        <w:t>m</w:t>
      </w:r>
      <w:r w:rsidR="00A916DA">
        <w:rPr>
          <w:rFonts w:cstheme="minorHAnsi"/>
        </w:rPr>
        <w:t xml:space="preserve"> </w:t>
      </w:r>
      <w:r w:rsidR="00167BF9">
        <w:rPr>
          <w:rFonts w:cstheme="minorHAnsi"/>
        </w:rPr>
        <w:t xml:space="preserve">to </w:t>
      </w:r>
      <w:r w:rsidR="00D93F1B">
        <w:rPr>
          <w:rFonts w:cstheme="minorHAnsi"/>
        </w:rPr>
        <w:t xml:space="preserve">edit, </w:t>
      </w:r>
      <w:r w:rsidR="00167BF9">
        <w:rPr>
          <w:rFonts w:cstheme="minorHAnsi"/>
        </w:rPr>
        <w:t xml:space="preserve">make </w:t>
      </w:r>
      <w:r w:rsidR="00D93F1B">
        <w:rPr>
          <w:rFonts w:cstheme="minorHAnsi"/>
        </w:rPr>
        <w:t>additions and approv</w:t>
      </w:r>
      <w:r w:rsidR="00167BF9">
        <w:rPr>
          <w:rFonts w:cstheme="minorHAnsi"/>
        </w:rPr>
        <w:t>e</w:t>
      </w:r>
      <w:r w:rsidR="00D93F1B">
        <w:rPr>
          <w:rFonts w:cstheme="minorHAnsi"/>
        </w:rPr>
        <w:t xml:space="preserve"> </w:t>
      </w:r>
      <w:r w:rsidR="00167BF9">
        <w:rPr>
          <w:rFonts w:cstheme="minorHAnsi"/>
        </w:rPr>
        <w:t>prior to</w:t>
      </w:r>
      <w:r w:rsidR="00D93F1B">
        <w:rPr>
          <w:rFonts w:cstheme="minorHAnsi"/>
        </w:rPr>
        <w:t xml:space="preserve"> finali</w:t>
      </w:r>
      <w:r w:rsidR="00167BF9">
        <w:rPr>
          <w:rFonts w:cstheme="minorHAnsi"/>
        </w:rPr>
        <w:t>zation</w:t>
      </w:r>
      <w:r w:rsidR="003F66B5">
        <w:rPr>
          <w:rFonts w:cstheme="minorHAnsi"/>
        </w:rPr>
        <w:t xml:space="preserve"> and publi</w:t>
      </w:r>
      <w:r w:rsidR="00167BF9">
        <w:rPr>
          <w:rFonts w:cstheme="minorHAnsi"/>
        </w:rPr>
        <w:t xml:space="preserve">cation </w:t>
      </w:r>
      <w:r>
        <w:rPr>
          <w:rFonts w:cstheme="minorHAnsi"/>
        </w:rPr>
        <w:t>online</w:t>
      </w:r>
      <w:r w:rsidR="00B02DBB">
        <w:rPr>
          <w:rFonts w:cstheme="minorHAnsi"/>
        </w:rPr>
        <w:t>;</w:t>
      </w:r>
      <w:r w:rsidR="00D93F1B">
        <w:rPr>
          <w:rFonts w:cstheme="minorHAnsi"/>
        </w:rPr>
        <w:t xml:space="preserve"> </w:t>
      </w:r>
    </w:p>
    <w:p w14:paraId="43543630" w14:textId="4ACF0A88" w:rsidR="00B02DBB" w:rsidRPr="00A400F7" w:rsidRDefault="00B02DBB" w:rsidP="00784BD4">
      <w:pPr>
        <w:numPr>
          <w:ilvl w:val="0"/>
          <w:numId w:val="13"/>
        </w:numPr>
        <w:spacing w:line="276" w:lineRule="auto"/>
        <w:ind w:left="714" w:hanging="357"/>
        <w:jc w:val="both"/>
        <w:rPr>
          <w:rFonts w:cstheme="minorHAnsi"/>
          <w:lang w:val="en-US"/>
        </w:rPr>
      </w:pPr>
      <w:r>
        <w:rPr>
          <w:rFonts w:cstheme="minorHAnsi"/>
        </w:rPr>
        <w:t xml:space="preserve">Using the report as </w:t>
      </w:r>
      <w:r w:rsidR="00407159">
        <w:rPr>
          <w:rFonts w:cstheme="minorHAnsi"/>
        </w:rPr>
        <w:t xml:space="preserve">a </w:t>
      </w:r>
      <w:r>
        <w:rPr>
          <w:rFonts w:cstheme="minorHAnsi"/>
        </w:rPr>
        <w:t>resource, the authors continue</w:t>
      </w:r>
      <w:r w:rsidR="003236B8">
        <w:rPr>
          <w:rFonts w:cstheme="minorHAnsi"/>
        </w:rPr>
        <w:t>d</w:t>
      </w:r>
      <w:r>
        <w:rPr>
          <w:rFonts w:cstheme="minorHAnsi"/>
        </w:rPr>
        <w:t xml:space="preserve"> to develop the draft chapters of the assessment;</w:t>
      </w:r>
    </w:p>
    <w:p w14:paraId="20E38E24" w14:textId="438E7034" w:rsidR="00A400F7" w:rsidRDefault="00A400F7" w:rsidP="00784BD4">
      <w:pPr>
        <w:numPr>
          <w:ilvl w:val="0"/>
          <w:numId w:val="13"/>
        </w:numPr>
        <w:spacing w:line="276" w:lineRule="auto"/>
        <w:ind w:left="714" w:hanging="357"/>
        <w:jc w:val="both"/>
        <w:rPr>
          <w:rFonts w:cstheme="minorHAnsi"/>
          <w:lang w:val="en-US"/>
        </w:rPr>
      </w:pPr>
      <w:r>
        <w:rPr>
          <w:rFonts w:cstheme="minorHAnsi"/>
          <w:lang w:val="en-US"/>
        </w:rPr>
        <w:t xml:space="preserve">Author teams </w:t>
      </w:r>
      <w:r w:rsidR="00AF14E5">
        <w:rPr>
          <w:rFonts w:cstheme="minorHAnsi"/>
          <w:lang w:val="en-US"/>
        </w:rPr>
        <w:t xml:space="preserve">may </w:t>
      </w:r>
      <w:r>
        <w:rPr>
          <w:rFonts w:cstheme="minorHAnsi"/>
          <w:lang w:val="en-US"/>
        </w:rPr>
        <w:t>reach out to</w:t>
      </w:r>
      <w:r w:rsidR="00B02DBB">
        <w:rPr>
          <w:rFonts w:cstheme="minorHAnsi"/>
          <w:lang w:val="en-US"/>
        </w:rPr>
        <w:t xml:space="preserve"> participants</w:t>
      </w:r>
      <w:r w:rsidR="00134EAF">
        <w:rPr>
          <w:rFonts w:cstheme="minorHAnsi"/>
          <w:lang w:val="en-US"/>
        </w:rPr>
        <w:t xml:space="preserve"> </w:t>
      </w:r>
      <w:r w:rsidR="00D52BEB">
        <w:rPr>
          <w:rFonts w:cstheme="minorHAnsi"/>
          <w:lang w:val="en-US"/>
        </w:rPr>
        <w:t xml:space="preserve">from </w:t>
      </w:r>
      <w:r w:rsidR="00134EAF" w:rsidRPr="002C604C">
        <w:rPr>
          <w:rFonts w:cstheme="minorHAnsi"/>
        </w:rPr>
        <w:t>Indigenous Peoples and local communities</w:t>
      </w:r>
      <w:r w:rsidR="00A46E76">
        <w:rPr>
          <w:rFonts w:cstheme="minorHAnsi"/>
          <w:lang w:val="en-US"/>
        </w:rPr>
        <w:t xml:space="preserve"> and other members of </w:t>
      </w:r>
      <w:r w:rsidR="00134EAF" w:rsidRPr="002C604C">
        <w:rPr>
          <w:rFonts w:cstheme="minorHAnsi"/>
        </w:rPr>
        <w:t>Indigenous Peoples and local communities</w:t>
      </w:r>
      <w:r w:rsidR="00A46E76">
        <w:rPr>
          <w:rFonts w:cstheme="minorHAnsi"/>
          <w:lang w:val="en-US"/>
        </w:rPr>
        <w:t>,</w:t>
      </w:r>
      <w:r>
        <w:rPr>
          <w:rFonts w:cstheme="minorHAnsi"/>
          <w:lang w:val="en-US"/>
        </w:rPr>
        <w:t xml:space="preserve"> </w:t>
      </w:r>
      <w:r w:rsidR="00FE1400">
        <w:rPr>
          <w:rFonts w:cstheme="minorHAnsi"/>
          <w:lang w:val="en-US"/>
        </w:rPr>
        <w:t>to invite them to be</w:t>
      </w:r>
      <w:r>
        <w:rPr>
          <w:rFonts w:cstheme="minorHAnsi"/>
          <w:lang w:val="en-US"/>
        </w:rPr>
        <w:t xml:space="preserve"> contributing authors</w:t>
      </w:r>
      <w:r w:rsidR="00B02DBB">
        <w:rPr>
          <w:rFonts w:cstheme="minorHAnsi"/>
          <w:lang w:val="en-US"/>
        </w:rPr>
        <w:t xml:space="preserve">; </w:t>
      </w:r>
      <w:r w:rsidR="00C76917">
        <w:rPr>
          <w:rFonts w:cstheme="minorHAnsi"/>
          <w:lang w:val="en-US"/>
        </w:rPr>
        <w:t>and</w:t>
      </w:r>
    </w:p>
    <w:p w14:paraId="4BFA6E43" w14:textId="457268F1" w:rsidR="009855F1" w:rsidRPr="003E6BE3" w:rsidRDefault="006253CA" w:rsidP="00784BD4">
      <w:pPr>
        <w:numPr>
          <w:ilvl w:val="0"/>
          <w:numId w:val="13"/>
        </w:numPr>
        <w:spacing w:after="240" w:line="276" w:lineRule="auto"/>
        <w:ind w:left="714" w:hanging="357"/>
        <w:jc w:val="both"/>
        <w:rPr>
          <w:rFonts w:cstheme="minorHAnsi"/>
          <w:lang w:val="en-US"/>
        </w:rPr>
      </w:pPr>
      <w:r>
        <w:rPr>
          <w:rFonts w:cstheme="minorHAnsi"/>
        </w:rPr>
        <w:t xml:space="preserve">For the assessment of spatial planning and </w:t>
      </w:r>
      <w:r w:rsidR="00C76917">
        <w:rPr>
          <w:rFonts w:cstheme="minorHAnsi"/>
        </w:rPr>
        <w:t xml:space="preserve">ecological </w:t>
      </w:r>
      <w:r>
        <w:rPr>
          <w:rFonts w:cstheme="minorHAnsi"/>
        </w:rPr>
        <w:t>connectivity, a</w:t>
      </w:r>
      <w:r w:rsidR="00A400F7" w:rsidRPr="003E6BE3">
        <w:rPr>
          <w:rFonts w:cstheme="minorHAnsi"/>
        </w:rPr>
        <w:t>nother dialogue</w:t>
      </w:r>
      <w:r w:rsidR="00775068">
        <w:rPr>
          <w:rFonts w:cstheme="minorHAnsi"/>
        </w:rPr>
        <w:t xml:space="preserve"> workshop</w:t>
      </w:r>
      <w:r w:rsidR="00A400F7" w:rsidRPr="003E6BE3">
        <w:rPr>
          <w:rFonts w:cstheme="minorHAnsi"/>
        </w:rPr>
        <w:t xml:space="preserve"> will be organi</w:t>
      </w:r>
      <w:r w:rsidR="00F21153">
        <w:rPr>
          <w:rFonts w:cstheme="minorHAnsi"/>
        </w:rPr>
        <w:t>z</w:t>
      </w:r>
      <w:r w:rsidR="00A400F7" w:rsidRPr="003E6BE3">
        <w:rPr>
          <w:rFonts w:cstheme="minorHAnsi"/>
        </w:rPr>
        <w:t xml:space="preserve">ed in </w:t>
      </w:r>
      <w:r w:rsidR="00A46E76" w:rsidRPr="003E6BE3">
        <w:rPr>
          <w:rFonts w:cstheme="minorHAnsi"/>
        </w:rPr>
        <w:t>mid-</w:t>
      </w:r>
      <w:r w:rsidR="00A400F7" w:rsidRPr="003E6BE3">
        <w:rPr>
          <w:rFonts w:cstheme="minorHAnsi"/>
        </w:rPr>
        <w:t>202</w:t>
      </w:r>
      <w:r w:rsidR="00775068">
        <w:rPr>
          <w:rFonts w:cstheme="minorHAnsi"/>
        </w:rPr>
        <w:t>6</w:t>
      </w:r>
      <w:r w:rsidR="00A46E76" w:rsidRPr="003E6BE3">
        <w:rPr>
          <w:rFonts w:cstheme="minorHAnsi"/>
        </w:rPr>
        <w:t xml:space="preserve"> </w:t>
      </w:r>
      <w:r w:rsidR="008F73CC" w:rsidRPr="003E6BE3">
        <w:rPr>
          <w:rFonts w:cstheme="minorHAnsi"/>
        </w:rPr>
        <w:t>during</w:t>
      </w:r>
      <w:r w:rsidR="00A400F7" w:rsidRPr="003E6BE3">
        <w:rPr>
          <w:rFonts w:cstheme="minorHAnsi"/>
        </w:rPr>
        <w:t xml:space="preserve"> the</w:t>
      </w:r>
      <w:r w:rsidR="008F73CC" w:rsidRPr="003E6BE3">
        <w:rPr>
          <w:rFonts w:cstheme="minorHAnsi"/>
        </w:rPr>
        <w:t xml:space="preserve"> external</w:t>
      </w:r>
      <w:r w:rsidR="00A400F7" w:rsidRPr="003E6BE3">
        <w:rPr>
          <w:rFonts w:cstheme="minorHAnsi"/>
        </w:rPr>
        <w:t xml:space="preserve"> review period for the draft</w:t>
      </w:r>
      <w:r w:rsidR="00A46E76" w:rsidRPr="003E6BE3">
        <w:rPr>
          <w:rFonts w:cstheme="minorHAnsi"/>
        </w:rPr>
        <w:t>s of the chapters and summary for policymakers</w:t>
      </w:r>
      <w:r w:rsidR="00855664">
        <w:rPr>
          <w:rFonts w:cstheme="minorHAnsi"/>
        </w:rPr>
        <w:t xml:space="preserve">, and the assessment will then be considered </w:t>
      </w:r>
      <w:r w:rsidR="00855664">
        <w:rPr>
          <w:rFonts w:cstheme="minorHAnsi"/>
          <w:lang w:val="en-US"/>
        </w:rPr>
        <w:t>by the IPBES Plenary at the end of 2027, alongside the monitoring assessment</w:t>
      </w:r>
      <w:r w:rsidR="00A46E76" w:rsidRPr="003E6BE3">
        <w:rPr>
          <w:rFonts w:cstheme="minorHAnsi"/>
        </w:rPr>
        <w:t>.</w:t>
      </w:r>
    </w:p>
    <w:p w14:paraId="59DDB950" w14:textId="77777777" w:rsidR="007F427F" w:rsidRDefault="007F427F" w:rsidP="00784BD4">
      <w:pPr>
        <w:spacing w:after="160" w:line="276" w:lineRule="auto"/>
        <w:rPr>
          <w:rFonts w:eastAsiaTheme="majorEastAsia" w:cstheme="minorHAnsi"/>
          <w:b/>
          <w:color w:val="385623" w:themeColor="accent6" w:themeShade="80"/>
          <w:sz w:val="40"/>
          <w:szCs w:val="40"/>
          <w:lang w:val="en-US" w:eastAsia="zh-CN"/>
        </w:rPr>
      </w:pPr>
      <w:r>
        <w:br w:type="page"/>
      </w:r>
    </w:p>
    <w:p w14:paraId="71A527AE" w14:textId="18F81543" w:rsidR="005A0EC9" w:rsidRDefault="000C2D43" w:rsidP="00784BD4">
      <w:pPr>
        <w:pStyle w:val="Heading1"/>
        <w:numPr>
          <w:ilvl w:val="0"/>
          <w:numId w:val="0"/>
        </w:numPr>
        <w:spacing w:line="240" w:lineRule="auto"/>
        <w:ind w:left="432" w:hanging="432"/>
      </w:pPr>
      <w:bookmarkStart w:id="58" w:name="_Toc133587901"/>
      <w:bookmarkStart w:id="59" w:name="_Toc216198448"/>
      <w:r w:rsidRPr="008D2CBB">
        <w:lastRenderedPageBreak/>
        <w:t>Annexes</w:t>
      </w:r>
      <w:bookmarkStart w:id="60" w:name="_Toc133587902"/>
      <w:bookmarkEnd w:id="58"/>
      <w:bookmarkEnd w:id="59"/>
    </w:p>
    <w:p w14:paraId="2F7FA933" w14:textId="481D96B1" w:rsidR="00442EF4" w:rsidRDefault="00537A87" w:rsidP="003F03AA">
      <w:pPr>
        <w:pStyle w:val="Heading2"/>
        <w:numPr>
          <w:ilvl w:val="0"/>
          <w:numId w:val="0"/>
        </w:numPr>
        <w:spacing w:before="240"/>
        <w:ind w:left="578" w:hanging="578"/>
      </w:pPr>
      <w:bookmarkStart w:id="61" w:name="_Toc216198449"/>
      <w:r>
        <w:t xml:space="preserve">Annex 1: </w:t>
      </w:r>
      <w:r w:rsidRPr="00E800F9">
        <w:t>A</w:t>
      </w:r>
      <w:r>
        <w:t>genda</w:t>
      </w:r>
      <w:bookmarkStart w:id="62" w:name="_Hlk104902935"/>
      <w:bookmarkStart w:id="63" w:name="_Toc133587903"/>
      <w:bookmarkEnd w:id="60"/>
      <w:bookmarkEnd w:id="61"/>
    </w:p>
    <w:tbl>
      <w:tblPr>
        <w:tblStyle w:val="TableGrid"/>
        <w:tblW w:w="9498" w:type="dxa"/>
        <w:tblInd w:w="-5" w:type="dxa"/>
        <w:tblLook w:val="04A0" w:firstRow="1" w:lastRow="0" w:firstColumn="1" w:lastColumn="0" w:noHBand="0" w:noVBand="1"/>
      </w:tblPr>
      <w:tblGrid>
        <w:gridCol w:w="1701"/>
        <w:gridCol w:w="7797"/>
      </w:tblGrid>
      <w:tr w:rsidR="00442EF4" w14:paraId="19CF1209" w14:textId="77777777" w:rsidTr="000A6401">
        <w:tc>
          <w:tcPr>
            <w:tcW w:w="9498" w:type="dxa"/>
            <w:gridSpan w:val="2"/>
            <w:shd w:val="clear" w:color="auto" w:fill="A8D08D" w:themeFill="accent6" w:themeFillTint="99"/>
          </w:tcPr>
          <w:p w14:paraId="4F8AC5B2" w14:textId="77777777" w:rsidR="00442EF4" w:rsidRPr="00104FE8" w:rsidRDefault="00442EF4" w:rsidP="00B110D6">
            <w:pPr>
              <w:spacing w:before="0"/>
              <w:rPr>
                <w:b/>
                <w:lang w:val="en-US"/>
              </w:rPr>
            </w:pPr>
            <w:r w:rsidRPr="00104FE8">
              <w:rPr>
                <w:b/>
                <w:lang w:val="en-US"/>
              </w:rPr>
              <w:t xml:space="preserve">Monday 18 August – the </w:t>
            </w:r>
            <w:r>
              <w:rPr>
                <w:b/>
                <w:lang w:val="en-US"/>
              </w:rPr>
              <w:t>assessment of spatial planning and ecological connectivity</w:t>
            </w:r>
          </w:p>
        </w:tc>
      </w:tr>
      <w:tr w:rsidR="00442EF4" w14:paraId="1C259A52" w14:textId="77777777" w:rsidTr="00235334">
        <w:tc>
          <w:tcPr>
            <w:tcW w:w="1701" w:type="dxa"/>
          </w:tcPr>
          <w:p w14:paraId="37F3AAFA" w14:textId="77777777" w:rsidR="00442EF4" w:rsidRDefault="00442EF4" w:rsidP="00B110D6">
            <w:pPr>
              <w:spacing w:before="0" w:line="276" w:lineRule="auto"/>
              <w:rPr>
                <w:sz w:val="20"/>
                <w:szCs w:val="20"/>
              </w:rPr>
            </w:pPr>
            <w:r>
              <w:rPr>
                <w:sz w:val="20"/>
                <w:szCs w:val="20"/>
              </w:rPr>
              <w:t>8.30am-9.00am</w:t>
            </w:r>
          </w:p>
        </w:tc>
        <w:tc>
          <w:tcPr>
            <w:tcW w:w="7797" w:type="dxa"/>
          </w:tcPr>
          <w:p w14:paraId="19F30C25" w14:textId="77777777" w:rsidR="00442EF4" w:rsidRPr="00D94D95" w:rsidRDefault="00442EF4" w:rsidP="00B110D6">
            <w:pPr>
              <w:spacing w:before="0" w:line="276" w:lineRule="auto"/>
              <w:rPr>
                <w:bCs/>
                <w:sz w:val="20"/>
                <w:szCs w:val="20"/>
              </w:rPr>
            </w:pPr>
            <w:r>
              <w:rPr>
                <w:bCs/>
                <w:sz w:val="20"/>
                <w:szCs w:val="20"/>
              </w:rPr>
              <w:t xml:space="preserve">Registration  </w:t>
            </w:r>
          </w:p>
        </w:tc>
      </w:tr>
      <w:tr w:rsidR="00442EF4" w14:paraId="03D7004D" w14:textId="77777777" w:rsidTr="00235334">
        <w:tc>
          <w:tcPr>
            <w:tcW w:w="1701" w:type="dxa"/>
          </w:tcPr>
          <w:p w14:paraId="699DFC13" w14:textId="77777777" w:rsidR="00442EF4" w:rsidRPr="00953D96" w:rsidRDefault="00442EF4" w:rsidP="00B110D6">
            <w:pPr>
              <w:spacing w:before="0" w:line="276" w:lineRule="auto"/>
              <w:rPr>
                <w:sz w:val="20"/>
                <w:szCs w:val="20"/>
                <w:lang w:val="en-US"/>
              </w:rPr>
            </w:pPr>
            <w:r>
              <w:rPr>
                <w:sz w:val="20"/>
                <w:szCs w:val="20"/>
                <w:lang w:val="en-US"/>
              </w:rPr>
              <w:t>9.00am-</w:t>
            </w:r>
            <w:r w:rsidRPr="00FC3505">
              <w:rPr>
                <w:sz w:val="20"/>
                <w:szCs w:val="20"/>
                <w:lang w:val="en-US"/>
              </w:rPr>
              <w:t>9</w:t>
            </w:r>
            <w:r>
              <w:rPr>
                <w:sz w:val="20"/>
                <w:szCs w:val="20"/>
                <w:lang w:val="en-US"/>
              </w:rPr>
              <w:t>.45am</w:t>
            </w:r>
          </w:p>
        </w:tc>
        <w:tc>
          <w:tcPr>
            <w:tcW w:w="7797" w:type="dxa"/>
          </w:tcPr>
          <w:p w14:paraId="6CDC5F42" w14:textId="77777777" w:rsidR="00442EF4" w:rsidRDefault="00442EF4" w:rsidP="00B110D6">
            <w:pPr>
              <w:spacing w:before="0" w:after="0" w:line="276" w:lineRule="auto"/>
              <w:rPr>
                <w:bCs/>
                <w:sz w:val="20"/>
                <w:szCs w:val="20"/>
                <w:lang w:val="en-US"/>
              </w:rPr>
            </w:pPr>
            <w:r w:rsidRPr="00D94D95">
              <w:rPr>
                <w:bCs/>
                <w:sz w:val="20"/>
                <w:szCs w:val="20"/>
                <w:lang w:val="en-US"/>
              </w:rPr>
              <w:t>Opening, introductions</w:t>
            </w:r>
            <w:r>
              <w:rPr>
                <w:bCs/>
                <w:sz w:val="20"/>
                <w:szCs w:val="20"/>
                <w:lang w:val="en-US"/>
              </w:rPr>
              <w:t>:</w:t>
            </w:r>
            <w:r w:rsidRPr="00D94D95">
              <w:rPr>
                <w:bCs/>
                <w:sz w:val="20"/>
                <w:szCs w:val="20"/>
                <w:lang w:val="en-US"/>
              </w:rPr>
              <w:t xml:space="preserve"> </w:t>
            </w:r>
          </w:p>
          <w:p w14:paraId="5D3F5891" w14:textId="1E234595" w:rsidR="00442EF4" w:rsidRPr="00AE561D" w:rsidRDefault="00442EF4" w:rsidP="000B698D">
            <w:pPr>
              <w:numPr>
                <w:ilvl w:val="0"/>
                <w:numId w:val="96"/>
              </w:numPr>
              <w:spacing w:before="0" w:after="0" w:line="276" w:lineRule="auto"/>
              <w:ind w:left="461"/>
              <w:rPr>
                <w:bCs/>
                <w:sz w:val="20"/>
                <w:szCs w:val="20"/>
                <w:lang w:val="en-US"/>
              </w:rPr>
            </w:pPr>
            <w:r w:rsidRPr="00AE561D">
              <w:rPr>
                <w:bCs/>
                <w:sz w:val="20"/>
                <w:szCs w:val="20"/>
                <w:lang w:val="en-US"/>
              </w:rPr>
              <w:t xml:space="preserve">Opening prayer </w:t>
            </w:r>
            <w:r w:rsidR="005B7CCD">
              <w:rPr>
                <w:bCs/>
                <w:sz w:val="20"/>
                <w:szCs w:val="20"/>
                <w:lang w:val="en-US"/>
              </w:rPr>
              <w:t>(</w:t>
            </w:r>
            <w:r w:rsidRPr="00AE561D">
              <w:rPr>
                <w:bCs/>
                <w:sz w:val="20"/>
                <w:szCs w:val="20"/>
                <w:lang w:val="en-US"/>
              </w:rPr>
              <w:t xml:space="preserve">Parshuram Choudhari </w:t>
            </w:r>
            <w:r w:rsidR="006102FD">
              <w:rPr>
                <w:bCs/>
                <w:sz w:val="20"/>
                <w:szCs w:val="20"/>
                <w:lang w:val="en-US"/>
              </w:rPr>
              <w:t>and</w:t>
            </w:r>
            <w:r w:rsidR="006102FD" w:rsidRPr="00AE561D">
              <w:rPr>
                <w:bCs/>
                <w:sz w:val="20"/>
                <w:szCs w:val="20"/>
                <w:lang w:val="en-US"/>
              </w:rPr>
              <w:t xml:space="preserve"> </w:t>
            </w:r>
            <w:r w:rsidRPr="00AE561D">
              <w:rPr>
                <w:bCs/>
                <w:sz w:val="20"/>
                <w:szCs w:val="20"/>
                <w:lang w:val="en-US"/>
              </w:rPr>
              <w:t>Ramila Choudhari, community leaders</w:t>
            </w:r>
            <w:r w:rsidR="005B7CCD">
              <w:rPr>
                <w:bCs/>
                <w:sz w:val="20"/>
                <w:szCs w:val="20"/>
                <w:lang w:val="en-US"/>
              </w:rPr>
              <w:t>)</w:t>
            </w:r>
          </w:p>
          <w:p w14:paraId="62359A99" w14:textId="4A313706" w:rsidR="00442EF4" w:rsidRPr="00AE561D" w:rsidRDefault="00442EF4" w:rsidP="000B698D">
            <w:pPr>
              <w:numPr>
                <w:ilvl w:val="0"/>
                <w:numId w:val="96"/>
              </w:numPr>
              <w:spacing w:before="0" w:after="0" w:line="276" w:lineRule="auto"/>
              <w:ind w:left="461"/>
              <w:rPr>
                <w:bCs/>
                <w:sz w:val="20"/>
                <w:szCs w:val="20"/>
                <w:lang w:val="en-US"/>
              </w:rPr>
            </w:pPr>
            <w:r w:rsidRPr="00AE561D">
              <w:rPr>
                <w:bCs/>
                <w:sz w:val="20"/>
                <w:szCs w:val="20"/>
                <w:lang w:val="en-US"/>
              </w:rPr>
              <w:t xml:space="preserve">Welcome to the participants </w:t>
            </w:r>
            <w:r w:rsidR="005B7CCD">
              <w:rPr>
                <w:bCs/>
                <w:sz w:val="20"/>
                <w:szCs w:val="20"/>
                <w:lang w:val="en-US"/>
              </w:rPr>
              <w:t>(</w:t>
            </w:r>
            <w:r w:rsidRPr="00AE561D">
              <w:rPr>
                <w:bCs/>
                <w:sz w:val="20"/>
                <w:szCs w:val="20"/>
                <w:lang w:val="en-US"/>
              </w:rPr>
              <w:t>Pasang Dolma Sherpa, CIPRED</w:t>
            </w:r>
            <w:r w:rsidR="005B7CCD">
              <w:rPr>
                <w:bCs/>
                <w:sz w:val="20"/>
                <w:szCs w:val="20"/>
                <w:lang w:val="en-US"/>
              </w:rPr>
              <w:t>)</w:t>
            </w:r>
            <w:r w:rsidRPr="00AE561D">
              <w:rPr>
                <w:bCs/>
                <w:sz w:val="20"/>
                <w:szCs w:val="20"/>
                <w:lang w:val="en-US"/>
              </w:rPr>
              <w:t xml:space="preserve"> </w:t>
            </w:r>
          </w:p>
          <w:p w14:paraId="3D78DD50" w14:textId="5D18CF79" w:rsidR="00442EF4" w:rsidRPr="00AE561D" w:rsidRDefault="00442EF4" w:rsidP="000B698D">
            <w:pPr>
              <w:numPr>
                <w:ilvl w:val="0"/>
                <w:numId w:val="96"/>
              </w:numPr>
              <w:spacing w:before="0" w:after="0" w:line="276" w:lineRule="auto"/>
              <w:ind w:left="461"/>
              <w:rPr>
                <w:bCs/>
                <w:sz w:val="20"/>
                <w:szCs w:val="20"/>
                <w:lang w:val="en-US"/>
              </w:rPr>
            </w:pPr>
            <w:r w:rsidRPr="00AE561D">
              <w:rPr>
                <w:bCs/>
                <w:sz w:val="20"/>
                <w:szCs w:val="20"/>
                <w:lang w:val="en-US"/>
              </w:rPr>
              <w:t xml:space="preserve">Welcome and thanks from the IPBES ILK task force </w:t>
            </w:r>
            <w:r w:rsidR="005B7CCD">
              <w:rPr>
                <w:bCs/>
                <w:sz w:val="20"/>
                <w:szCs w:val="20"/>
                <w:lang w:val="en-US"/>
              </w:rPr>
              <w:t>(</w:t>
            </w:r>
            <w:r w:rsidRPr="00AE561D">
              <w:rPr>
                <w:bCs/>
                <w:sz w:val="20"/>
                <w:szCs w:val="20"/>
                <w:lang w:val="en-US"/>
              </w:rPr>
              <w:t>Nick Rahiri Roskruge</w:t>
            </w:r>
            <w:r w:rsidR="005B7CCD">
              <w:rPr>
                <w:bCs/>
                <w:sz w:val="20"/>
                <w:szCs w:val="20"/>
                <w:lang w:val="en-US"/>
              </w:rPr>
              <w:t>, co-chair of the task force)</w:t>
            </w:r>
          </w:p>
          <w:p w14:paraId="60CF17F5" w14:textId="6B2400F3" w:rsidR="00442EF4" w:rsidRPr="00214BA4" w:rsidRDefault="00442EF4" w:rsidP="000B698D">
            <w:pPr>
              <w:numPr>
                <w:ilvl w:val="0"/>
                <w:numId w:val="96"/>
              </w:numPr>
              <w:spacing w:before="0" w:line="276" w:lineRule="auto"/>
              <w:ind w:left="461" w:hanging="357"/>
              <w:rPr>
                <w:bCs/>
                <w:sz w:val="20"/>
                <w:szCs w:val="20"/>
                <w:lang w:val="en-US"/>
              </w:rPr>
            </w:pPr>
            <w:r w:rsidRPr="00AE561D">
              <w:rPr>
                <w:bCs/>
                <w:sz w:val="20"/>
                <w:szCs w:val="20"/>
                <w:lang w:val="en-US"/>
              </w:rPr>
              <w:t xml:space="preserve">Introduction of the participants </w:t>
            </w:r>
            <w:r w:rsidR="005B7CCD">
              <w:rPr>
                <w:bCs/>
                <w:sz w:val="20"/>
                <w:szCs w:val="20"/>
                <w:lang w:val="en-US"/>
              </w:rPr>
              <w:t>(</w:t>
            </w:r>
            <w:r w:rsidRPr="00AE561D">
              <w:rPr>
                <w:bCs/>
                <w:sz w:val="20"/>
                <w:szCs w:val="20"/>
                <w:lang w:val="en-US"/>
              </w:rPr>
              <w:t xml:space="preserve">Vidhya </w:t>
            </w:r>
            <w:proofErr w:type="spellStart"/>
            <w:r w:rsidRPr="00AE561D">
              <w:rPr>
                <w:bCs/>
                <w:sz w:val="20"/>
                <w:szCs w:val="20"/>
                <w:lang w:val="en-US"/>
              </w:rPr>
              <w:t>Hirachan</w:t>
            </w:r>
            <w:proofErr w:type="spellEnd"/>
            <w:r w:rsidRPr="00AE561D">
              <w:rPr>
                <w:bCs/>
                <w:sz w:val="20"/>
                <w:szCs w:val="20"/>
                <w:lang w:val="en-US"/>
              </w:rPr>
              <w:t xml:space="preserve"> </w:t>
            </w:r>
            <w:r w:rsidR="006102FD">
              <w:rPr>
                <w:bCs/>
                <w:sz w:val="20"/>
                <w:szCs w:val="20"/>
                <w:lang w:val="en-US"/>
              </w:rPr>
              <w:t>and</w:t>
            </w:r>
            <w:r w:rsidR="006102FD" w:rsidRPr="00AE561D">
              <w:rPr>
                <w:bCs/>
                <w:sz w:val="20"/>
                <w:szCs w:val="20"/>
                <w:lang w:val="en-US"/>
              </w:rPr>
              <w:t xml:space="preserve"> </w:t>
            </w:r>
            <w:r w:rsidRPr="00AE561D">
              <w:rPr>
                <w:bCs/>
                <w:sz w:val="20"/>
                <w:szCs w:val="20"/>
                <w:lang w:val="en-US"/>
              </w:rPr>
              <w:t>Preity Gurung, CIPRED</w:t>
            </w:r>
            <w:r w:rsidR="005B7CCD">
              <w:rPr>
                <w:bCs/>
                <w:sz w:val="20"/>
                <w:szCs w:val="20"/>
                <w:lang w:val="en-US"/>
              </w:rPr>
              <w:t>)</w:t>
            </w:r>
          </w:p>
        </w:tc>
      </w:tr>
      <w:tr w:rsidR="00442EF4" w14:paraId="13C87A96" w14:textId="77777777" w:rsidTr="00235334">
        <w:tc>
          <w:tcPr>
            <w:tcW w:w="1701" w:type="dxa"/>
          </w:tcPr>
          <w:p w14:paraId="6A334BD5" w14:textId="77777777" w:rsidR="00442EF4" w:rsidRDefault="00442EF4" w:rsidP="00B110D6">
            <w:pPr>
              <w:spacing w:before="0" w:line="276" w:lineRule="auto"/>
              <w:rPr>
                <w:sz w:val="20"/>
                <w:szCs w:val="20"/>
              </w:rPr>
            </w:pPr>
            <w:r>
              <w:rPr>
                <w:sz w:val="20"/>
                <w:szCs w:val="20"/>
              </w:rPr>
              <w:t>9.45am-10.15am</w:t>
            </w:r>
          </w:p>
        </w:tc>
        <w:tc>
          <w:tcPr>
            <w:tcW w:w="7797" w:type="dxa"/>
          </w:tcPr>
          <w:p w14:paraId="4CF11D9E" w14:textId="77777777" w:rsidR="00442EF4" w:rsidRDefault="00442EF4" w:rsidP="00B110D6">
            <w:pPr>
              <w:spacing w:before="0" w:after="0" w:line="276" w:lineRule="auto"/>
              <w:rPr>
                <w:bCs/>
                <w:sz w:val="20"/>
                <w:szCs w:val="20"/>
                <w:lang w:val="en-US"/>
              </w:rPr>
            </w:pPr>
            <w:r w:rsidRPr="008C6A43">
              <w:rPr>
                <w:bCs/>
                <w:sz w:val="20"/>
                <w:szCs w:val="20"/>
                <w:lang w:val="en-US"/>
              </w:rPr>
              <w:t>Introduction</w:t>
            </w:r>
            <w:r>
              <w:rPr>
                <w:bCs/>
                <w:sz w:val="20"/>
                <w:szCs w:val="20"/>
                <w:lang w:val="en-US"/>
              </w:rPr>
              <w:t xml:space="preserve"> to the local area and national context:</w:t>
            </w:r>
            <w:r w:rsidRPr="008C6A43">
              <w:rPr>
                <w:bCs/>
                <w:sz w:val="20"/>
                <w:szCs w:val="20"/>
                <w:lang w:val="en-US"/>
              </w:rPr>
              <w:t xml:space="preserve"> </w:t>
            </w:r>
          </w:p>
          <w:p w14:paraId="590A1E2C" w14:textId="0169AC98" w:rsidR="00442EF4" w:rsidRPr="008C6A43" w:rsidRDefault="00442EF4" w:rsidP="000B698D">
            <w:pPr>
              <w:pStyle w:val="ListParagraph"/>
              <w:numPr>
                <w:ilvl w:val="0"/>
                <w:numId w:val="97"/>
              </w:numPr>
              <w:spacing w:before="0" w:after="120" w:line="276" w:lineRule="auto"/>
              <w:ind w:left="461"/>
              <w:jc w:val="left"/>
              <w:rPr>
                <w:bCs/>
                <w:sz w:val="20"/>
                <w:szCs w:val="20"/>
                <w:lang w:val="en-US"/>
              </w:rPr>
            </w:pPr>
            <w:r w:rsidRPr="008C6A43">
              <w:rPr>
                <w:bCs/>
                <w:sz w:val="20"/>
                <w:szCs w:val="20"/>
                <w:lang w:val="en-US"/>
              </w:rPr>
              <w:t>Introduction to the community</w:t>
            </w:r>
            <w:r>
              <w:rPr>
                <w:bCs/>
                <w:sz w:val="20"/>
                <w:szCs w:val="20"/>
                <w:lang w:val="en-US"/>
              </w:rPr>
              <w:t xml:space="preserve"> </w:t>
            </w:r>
            <w:r w:rsidR="005B7CCD">
              <w:rPr>
                <w:bCs/>
                <w:sz w:val="20"/>
                <w:szCs w:val="20"/>
                <w:lang w:val="en-US"/>
              </w:rPr>
              <w:t>(</w:t>
            </w:r>
            <w:r>
              <w:rPr>
                <w:bCs/>
                <w:sz w:val="20"/>
                <w:szCs w:val="20"/>
                <w:lang w:val="en-US"/>
              </w:rPr>
              <w:t xml:space="preserve">Tilak Ram Lamsal, </w:t>
            </w:r>
            <w:r w:rsidRPr="008C6A43">
              <w:rPr>
                <w:bCs/>
                <w:sz w:val="20"/>
                <w:szCs w:val="20"/>
                <w:lang w:val="en-US"/>
              </w:rPr>
              <w:t>Mayor</w:t>
            </w:r>
            <w:r>
              <w:rPr>
                <w:bCs/>
                <w:sz w:val="20"/>
                <w:szCs w:val="20"/>
                <w:lang w:val="en-US"/>
              </w:rPr>
              <w:t xml:space="preserve">, </w:t>
            </w:r>
            <w:proofErr w:type="spellStart"/>
            <w:r>
              <w:rPr>
                <w:bCs/>
                <w:sz w:val="20"/>
                <w:szCs w:val="20"/>
                <w:lang w:val="en-US"/>
              </w:rPr>
              <w:t>Thakurbaba</w:t>
            </w:r>
            <w:proofErr w:type="spellEnd"/>
            <w:r>
              <w:rPr>
                <w:bCs/>
                <w:sz w:val="20"/>
                <w:szCs w:val="20"/>
                <w:lang w:val="en-US"/>
              </w:rPr>
              <w:t xml:space="preserve"> Municipality, Bardiya</w:t>
            </w:r>
            <w:r w:rsidR="005B7CCD">
              <w:rPr>
                <w:bCs/>
                <w:sz w:val="20"/>
                <w:szCs w:val="20"/>
                <w:lang w:val="en-US"/>
              </w:rPr>
              <w:t>)</w:t>
            </w:r>
            <w:r w:rsidRPr="008C6A43">
              <w:rPr>
                <w:bCs/>
                <w:sz w:val="20"/>
                <w:szCs w:val="20"/>
                <w:lang w:val="en-US"/>
              </w:rPr>
              <w:t xml:space="preserve"> </w:t>
            </w:r>
          </w:p>
          <w:p w14:paraId="74346DC6" w14:textId="6E163F79" w:rsidR="00442EF4" w:rsidRPr="00547C54" w:rsidRDefault="00442EF4" w:rsidP="000B698D">
            <w:pPr>
              <w:pStyle w:val="ListParagraph"/>
              <w:numPr>
                <w:ilvl w:val="0"/>
                <w:numId w:val="97"/>
              </w:numPr>
              <w:spacing w:before="0" w:after="120" w:line="276" w:lineRule="auto"/>
              <w:ind w:left="461"/>
              <w:jc w:val="left"/>
              <w:rPr>
                <w:bCs/>
                <w:sz w:val="20"/>
                <w:szCs w:val="20"/>
                <w:lang w:val="en-US"/>
              </w:rPr>
            </w:pPr>
            <w:r w:rsidRPr="00547C54">
              <w:rPr>
                <w:bCs/>
                <w:sz w:val="20"/>
                <w:szCs w:val="20"/>
                <w:lang w:val="en-US"/>
              </w:rPr>
              <w:t xml:space="preserve">Introduction of the community followed by a short video on </w:t>
            </w:r>
            <w:r w:rsidR="006F3917">
              <w:rPr>
                <w:bCs/>
                <w:sz w:val="20"/>
                <w:szCs w:val="20"/>
                <w:lang w:val="en-US"/>
              </w:rPr>
              <w:t>r</w:t>
            </w:r>
            <w:r w:rsidRPr="00547C54">
              <w:rPr>
                <w:bCs/>
                <w:sz w:val="20"/>
                <w:szCs w:val="20"/>
                <w:lang w:val="en-US"/>
              </w:rPr>
              <w:t>ights</w:t>
            </w:r>
            <w:r w:rsidR="006F3917">
              <w:rPr>
                <w:bCs/>
                <w:sz w:val="20"/>
                <w:szCs w:val="20"/>
                <w:lang w:val="en-US"/>
              </w:rPr>
              <w:t>-b</w:t>
            </w:r>
            <w:r w:rsidRPr="00547C54">
              <w:rPr>
                <w:bCs/>
                <w:sz w:val="20"/>
                <w:szCs w:val="20"/>
                <w:lang w:val="en-US"/>
              </w:rPr>
              <w:t xml:space="preserve">ased </w:t>
            </w:r>
            <w:r w:rsidR="005E4B5B">
              <w:rPr>
                <w:bCs/>
                <w:sz w:val="20"/>
                <w:szCs w:val="20"/>
                <w:lang w:val="en-US"/>
              </w:rPr>
              <w:t>c</w:t>
            </w:r>
            <w:r w:rsidR="005E4B5B" w:rsidRPr="00547C54">
              <w:rPr>
                <w:bCs/>
                <w:sz w:val="20"/>
                <w:szCs w:val="20"/>
                <w:lang w:val="en-US"/>
              </w:rPr>
              <w:t xml:space="preserve">onservation </w:t>
            </w:r>
            <w:r w:rsidRPr="00547C54">
              <w:rPr>
                <w:bCs/>
                <w:sz w:val="20"/>
                <w:szCs w:val="20"/>
                <w:lang w:val="en-US"/>
              </w:rPr>
              <w:t>(RBC), cases from Bardiya N</w:t>
            </w:r>
            <w:r w:rsidR="006102FD">
              <w:rPr>
                <w:bCs/>
                <w:sz w:val="20"/>
                <w:szCs w:val="20"/>
                <w:lang w:val="en-US"/>
              </w:rPr>
              <w:t xml:space="preserve">ational </w:t>
            </w:r>
            <w:r w:rsidRPr="00547C54">
              <w:rPr>
                <w:bCs/>
                <w:sz w:val="20"/>
                <w:szCs w:val="20"/>
                <w:lang w:val="en-US"/>
              </w:rPr>
              <w:t>P</w:t>
            </w:r>
            <w:r w:rsidR="006102FD">
              <w:rPr>
                <w:bCs/>
                <w:sz w:val="20"/>
                <w:szCs w:val="20"/>
                <w:lang w:val="en-US"/>
              </w:rPr>
              <w:t>ark</w:t>
            </w:r>
            <w:r w:rsidRPr="00547C54">
              <w:rPr>
                <w:bCs/>
                <w:sz w:val="20"/>
                <w:szCs w:val="20"/>
                <w:lang w:val="en-US"/>
              </w:rPr>
              <w:t xml:space="preserve"> </w:t>
            </w:r>
            <w:r w:rsidR="006102FD">
              <w:rPr>
                <w:bCs/>
                <w:sz w:val="20"/>
                <w:szCs w:val="20"/>
                <w:lang w:val="en-US"/>
              </w:rPr>
              <w:t>and</w:t>
            </w:r>
            <w:r w:rsidR="006102FD" w:rsidRPr="00547C54">
              <w:rPr>
                <w:bCs/>
                <w:sz w:val="20"/>
                <w:szCs w:val="20"/>
                <w:lang w:val="en-US"/>
              </w:rPr>
              <w:t xml:space="preserve"> </w:t>
            </w:r>
            <w:proofErr w:type="spellStart"/>
            <w:r w:rsidRPr="00547C54">
              <w:rPr>
                <w:bCs/>
                <w:sz w:val="20"/>
                <w:szCs w:val="20"/>
                <w:lang w:val="en-US"/>
              </w:rPr>
              <w:t>Suklaphanta</w:t>
            </w:r>
            <w:proofErr w:type="spellEnd"/>
            <w:r w:rsidRPr="00547C54">
              <w:rPr>
                <w:bCs/>
                <w:sz w:val="20"/>
                <w:szCs w:val="20"/>
                <w:lang w:val="en-US"/>
              </w:rPr>
              <w:t xml:space="preserve"> N</w:t>
            </w:r>
            <w:r w:rsidR="006102FD">
              <w:rPr>
                <w:bCs/>
                <w:sz w:val="20"/>
                <w:szCs w:val="20"/>
                <w:lang w:val="en-US"/>
              </w:rPr>
              <w:t xml:space="preserve">ational </w:t>
            </w:r>
            <w:r w:rsidRPr="00547C54">
              <w:rPr>
                <w:bCs/>
                <w:sz w:val="20"/>
                <w:szCs w:val="20"/>
                <w:lang w:val="en-US"/>
              </w:rPr>
              <w:t>P</w:t>
            </w:r>
            <w:r w:rsidR="006102FD">
              <w:rPr>
                <w:bCs/>
                <w:sz w:val="20"/>
                <w:szCs w:val="20"/>
                <w:lang w:val="en-US"/>
              </w:rPr>
              <w:t>ark</w:t>
            </w:r>
            <w:r w:rsidRPr="00547C54">
              <w:rPr>
                <w:bCs/>
                <w:sz w:val="20"/>
                <w:szCs w:val="20"/>
                <w:lang w:val="en-US"/>
              </w:rPr>
              <w:t xml:space="preserve"> </w:t>
            </w:r>
            <w:r w:rsidR="005B7CCD">
              <w:rPr>
                <w:bCs/>
                <w:sz w:val="20"/>
                <w:szCs w:val="20"/>
                <w:lang w:val="en-US"/>
              </w:rPr>
              <w:t>(</w:t>
            </w:r>
            <w:r w:rsidRPr="00547C54">
              <w:rPr>
                <w:bCs/>
                <w:sz w:val="20"/>
                <w:szCs w:val="20"/>
                <w:lang w:val="en-US"/>
              </w:rPr>
              <w:t>Preity Gurung, CIPRED</w:t>
            </w:r>
            <w:r w:rsidR="005B7CCD">
              <w:rPr>
                <w:bCs/>
                <w:sz w:val="20"/>
                <w:szCs w:val="20"/>
                <w:lang w:val="en-US"/>
              </w:rPr>
              <w:t>)</w:t>
            </w:r>
          </w:p>
          <w:p w14:paraId="1A64456F" w14:textId="7D31D37D" w:rsidR="00442EF4" w:rsidRPr="008C6A43" w:rsidRDefault="00442EF4" w:rsidP="000B698D">
            <w:pPr>
              <w:pStyle w:val="ListParagraph"/>
              <w:numPr>
                <w:ilvl w:val="0"/>
                <w:numId w:val="97"/>
              </w:numPr>
              <w:spacing w:before="0" w:after="120" w:line="276" w:lineRule="auto"/>
              <w:ind w:left="461"/>
              <w:jc w:val="left"/>
              <w:rPr>
                <w:bCs/>
                <w:sz w:val="20"/>
                <w:szCs w:val="20"/>
                <w:lang w:val="en-US"/>
              </w:rPr>
            </w:pPr>
            <w:r>
              <w:rPr>
                <w:bCs/>
                <w:sz w:val="20"/>
                <w:szCs w:val="20"/>
                <w:lang w:val="en-US"/>
              </w:rPr>
              <w:t xml:space="preserve">The Nepal NBSAP and Indigenous Peoples </w:t>
            </w:r>
            <w:r w:rsidR="005B7CCD">
              <w:rPr>
                <w:bCs/>
                <w:sz w:val="20"/>
                <w:szCs w:val="20"/>
                <w:lang w:val="en-US"/>
              </w:rPr>
              <w:t>(</w:t>
            </w:r>
            <w:r w:rsidRPr="00B6506B">
              <w:rPr>
                <w:bCs/>
                <w:sz w:val="20"/>
                <w:szCs w:val="20"/>
                <w:lang w:val="en-US"/>
              </w:rPr>
              <w:t>Pooja Shrestha</w:t>
            </w:r>
            <w:r>
              <w:rPr>
                <w:bCs/>
                <w:sz w:val="20"/>
                <w:szCs w:val="20"/>
                <w:lang w:val="en-US"/>
              </w:rPr>
              <w:t>, NIWF</w:t>
            </w:r>
            <w:r w:rsidR="005B7CCD">
              <w:rPr>
                <w:bCs/>
                <w:sz w:val="20"/>
                <w:szCs w:val="20"/>
                <w:lang w:val="en-US"/>
              </w:rPr>
              <w:t>)</w:t>
            </w:r>
          </w:p>
        </w:tc>
      </w:tr>
      <w:tr w:rsidR="00442EF4" w14:paraId="1FD2CB0B" w14:textId="77777777" w:rsidTr="00235334">
        <w:tc>
          <w:tcPr>
            <w:tcW w:w="1701" w:type="dxa"/>
          </w:tcPr>
          <w:p w14:paraId="0D137602" w14:textId="77777777" w:rsidR="00442EF4" w:rsidRPr="00ED0EEF" w:rsidRDefault="00442EF4" w:rsidP="00B110D6">
            <w:pPr>
              <w:spacing w:before="0" w:line="276" w:lineRule="auto"/>
              <w:rPr>
                <w:color w:val="000000" w:themeColor="text1"/>
                <w:sz w:val="20"/>
                <w:szCs w:val="20"/>
                <w:lang w:val="en-US"/>
              </w:rPr>
            </w:pPr>
            <w:r>
              <w:rPr>
                <w:color w:val="000000" w:themeColor="text1"/>
                <w:sz w:val="20"/>
                <w:szCs w:val="20"/>
                <w:lang w:val="en-US"/>
              </w:rPr>
              <w:t>10.15am</w:t>
            </w:r>
            <w:r w:rsidRPr="00ED0EEF">
              <w:rPr>
                <w:color w:val="000000" w:themeColor="text1"/>
                <w:sz w:val="20"/>
                <w:szCs w:val="20"/>
                <w:lang w:val="en-US"/>
              </w:rPr>
              <w:t>-</w:t>
            </w:r>
            <w:r>
              <w:rPr>
                <w:color w:val="000000" w:themeColor="text1"/>
                <w:sz w:val="20"/>
                <w:szCs w:val="20"/>
                <w:lang w:val="en-US"/>
              </w:rPr>
              <w:t>10.45am</w:t>
            </w:r>
          </w:p>
        </w:tc>
        <w:tc>
          <w:tcPr>
            <w:tcW w:w="7797" w:type="dxa"/>
          </w:tcPr>
          <w:p w14:paraId="3EA2CFF7" w14:textId="77777777" w:rsidR="00442EF4" w:rsidRDefault="00442EF4" w:rsidP="00B110D6">
            <w:pPr>
              <w:spacing w:before="0" w:after="0" w:line="276" w:lineRule="auto"/>
              <w:rPr>
                <w:color w:val="000000" w:themeColor="text1"/>
                <w:sz w:val="20"/>
                <w:szCs w:val="20"/>
                <w:lang w:val="en-US"/>
              </w:rPr>
            </w:pPr>
            <w:r>
              <w:rPr>
                <w:color w:val="000000" w:themeColor="text1"/>
                <w:sz w:val="20"/>
                <w:szCs w:val="20"/>
                <w:lang w:val="en-US"/>
              </w:rPr>
              <w:t>Background to the assessments:</w:t>
            </w:r>
          </w:p>
          <w:p w14:paraId="07111B23" w14:textId="77777777" w:rsidR="00442EF4" w:rsidRPr="00871294" w:rsidRDefault="00442EF4" w:rsidP="000B698D">
            <w:pPr>
              <w:pStyle w:val="ListParagraph"/>
              <w:numPr>
                <w:ilvl w:val="0"/>
                <w:numId w:val="103"/>
              </w:numPr>
              <w:spacing w:before="0" w:after="120" w:line="276" w:lineRule="auto"/>
              <w:ind w:left="460"/>
              <w:jc w:val="left"/>
              <w:rPr>
                <w:color w:val="000000" w:themeColor="text1"/>
                <w:sz w:val="20"/>
                <w:szCs w:val="20"/>
                <w:lang w:val="en-US"/>
              </w:rPr>
            </w:pPr>
            <w:r w:rsidRPr="00871294">
              <w:rPr>
                <w:color w:val="000000" w:themeColor="text1"/>
                <w:sz w:val="20"/>
                <w:szCs w:val="20"/>
                <w:lang w:val="en-US"/>
              </w:rPr>
              <w:t xml:space="preserve">Introduction to IPBES and its work with Indigenous and local knowledge </w:t>
            </w:r>
            <w:r>
              <w:rPr>
                <w:color w:val="000000" w:themeColor="text1"/>
                <w:sz w:val="20"/>
                <w:szCs w:val="20"/>
                <w:lang w:val="en-US"/>
              </w:rPr>
              <w:t>(</w:t>
            </w:r>
            <w:r w:rsidRPr="00492B5C">
              <w:rPr>
                <w:color w:val="000000" w:themeColor="text1"/>
                <w:sz w:val="20"/>
                <w:szCs w:val="20"/>
                <w:lang w:val="en-US"/>
              </w:rPr>
              <w:t>Mariaelena Huambachano</w:t>
            </w:r>
            <w:r>
              <w:rPr>
                <w:color w:val="000000" w:themeColor="text1"/>
                <w:sz w:val="20"/>
                <w:szCs w:val="20"/>
                <w:lang w:val="en-US"/>
              </w:rPr>
              <w:t>)</w:t>
            </w:r>
          </w:p>
          <w:p w14:paraId="364AD07A" w14:textId="77777777" w:rsidR="00442EF4" w:rsidRPr="00871294" w:rsidRDefault="00442EF4" w:rsidP="000B698D">
            <w:pPr>
              <w:pStyle w:val="ListParagraph"/>
              <w:numPr>
                <w:ilvl w:val="0"/>
                <w:numId w:val="103"/>
              </w:numPr>
              <w:spacing w:before="0" w:after="120" w:line="276" w:lineRule="auto"/>
              <w:ind w:left="460"/>
              <w:jc w:val="left"/>
              <w:rPr>
                <w:color w:val="000000" w:themeColor="text1"/>
                <w:sz w:val="20"/>
                <w:szCs w:val="20"/>
                <w:lang w:val="en-US"/>
              </w:rPr>
            </w:pPr>
            <w:r w:rsidRPr="00871294">
              <w:rPr>
                <w:color w:val="000000" w:themeColor="text1"/>
                <w:sz w:val="20"/>
                <w:szCs w:val="20"/>
                <w:lang w:val="en-US"/>
              </w:rPr>
              <w:t>Context for the workshop and aims, methods and agenda of the dialogue</w:t>
            </w:r>
            <w:r>
              <w:rPr>
                <w:color w:val="000000" w:themeColor="text1"/>
                <w:sz w:val="20"/>
                <w:szCs w:val="20"/>
                <w:lang w:val="en-US"/>
              </w:rPr>
              <w:t xml:space="preserve"> (Peter Bates)</w:t>
            </w:r>
          </w:p>
          <w:p w14:paraId="6F2CAC16" w14:textId="215DCBD1" w:rsidR="00442EF4" w:rsidRPr="00871294" w:rsidRDefault="00442EF4" w:rsidP="000B698D">
            <w:pPr>
              <w:pStyle w:val="ListParagraph"/>
              <w:numPr>
                <w:ilvl w:val="0"/>
                <w:numId w:val="103"/>
              </w:numPr>
              <w:spacing w:before="0" w:after="120" w:line="276" w:lineRule="auto"/>
              <w:ind w:left="459" w:hanging="357"/>
              <w:jc w:val="left"/>
              <w:rPr>
                <w:color w:val="000000" w:themeColor="text1"/>
                <w:sz w:val="20"/>
                <w:szCs w:val="20"/>
                <w:lang w:val="en-US"/>
              </w:rPr>
            </w:pPr>
            <w:r>
              <w:rPr>
                <w:color w:val="000000" w:themeColor="text1"/>
                <w:sz w:val="20"/>
                <w:szCs w:val="20"/>
                <w:lang w:val="en-US"/>
              </w:rPr>
              <w:t>The</w:t>
            </w:r>
            <w:r w:rsidR="005E4B5B">
              <w:rPr>
                <w:color w:val="000000" w:themeColor="text1"/>
                <w:sz w:val="20"/>
                <w:szCs w:val="20"/>
                <w:lang w:val="en-US"/>
              </w:rPr>
              <w:t xml:space="preserve"> Kunming-Montreal</w:t>
            </w:r>
            <w:r>
              <w:rPr>
                <w:color w:val="000000" w:themeColor="text1"/>
                <w:sz w:val="20"/>
                <w:szCs w:val="20"/>
                <w:lang w:val="en-US"/>
              </w:rPr>
              <w:t xml:space="preserve"> </w:t>
            </w:r>
            <w:r w:rsidRPr="00871294">
              <w:rPr>
                <w:color w:val="000000" w:themeColor="text1"/>
                <w:sz w:val="20"/>
                <w:szCs w:val="20"/>
                <w:lang w:val="en-US"/>
              </w:rPr>
              <w:t>Global Biodiversity Framework (</w:t>
            </w:r>
            <w:proofErr w:type="gramStart"/>
            <w:r w:rsidRPr="00871294">
              <w:rPr>
                <w:color w:val="000000" w:themeColor="text1"/>
                <w:sz w:val="20"/>
                <w:szCs w:val="20"/>
                <w:lang w:val="en-US"/>
              </w:rPr>
              <w:t>Q”apaj</w:t>
            </w:r>
            <w:proofErr w:type="gramEnd"/>
            <w:r w:rsidRPr="00871294">
              <w:rPr>
                <w:color w:val="000000" w:themeColor="text1"/>
                <w:sz w:val="20"/>
                <w:szCs w:val="20"/>
                <w:lang w:val="en-US"/>
              </w:rPr>
              <w:t xml:space="preserve"> Conde)</w:t>
            </w:r>
          </w:p>
        </w:tc>
      </w:tr>
      <w:tr w:rsidR="00442EF4" w:rsidRPr="00B1150F" w14:paraId="6682862C" w14:textId="77777777" w:rsidTr="00235334">
        <w:tc>
          <w:tcPr>
            <w:tcW w:w="1701" w:type="dxa"/>
            <w:shd w:val="clear" w:color="auto" w:fill="E2EFD9" w:themeFill="accent6" w:themeFillTint="33"/>
          </w:tcPr>
          <w:p w14:paraId="74C432FE" w14:textId="77777777" w:rsidR="00442EF4" w:rsidRPr="0065263E" w:rsidRDefault="00442EF4" w:rsidP="00B110D6">
            <w:pPr>
              <w:spacing w:before="0" w:line="276" w:lineRule="auto"/>
              <w:rPr>
                <w:iCs/>
                <w:color w:val="000000" w:themeColor="text1"/>
                <w:sz w:val="20"/>
                <w:szCs w:val="20"/>
                <w:lang w:val="en-US"/>
              </w:rPr>
            </w:pPr>
            <w:r w:rsidRPr="005A6747">
              <w:rPr>
                <w:iCs/>
                <w:color w:val="000000" w:themeColor="text1"/>
                <w:sz w:val="20"/>
                <w:szCs w:val="20"/>
                <w:lang w:val="en-US"/>
              </w:rPr>
              <w:t>10</w:t>
            </w:r>
            <w:r>
              <w:rPr>
                <w:iCs/>
                <w:color w:val="000000" w:themeColor="text1"/>
                <w:sz w:val="20"/>
                <w:szCs w:val="20"/>
                <w:lang w:val="en-US"/>
              </w:rPr>
              <w:t>.45am-11.00am</w:t>
            </w:r>
          </w:p>
        </w:tc>
        <w:tc>
          <w:tcPr>
            <w:tcW w:w="7797" w:type="dxa"/>
            <w:shd w:val="clear" w:color="auto" w:fill="E2EFD9" w:themeFill="accent6" w:themeFillTint="33"/>
          </w:tcPr>
          <w:p w14:paraId="25E53DD9" w14:textId="77777777" w:rsidR="00442EF4" w:rsidRPr="0065263E" w:rsidRDefault="00442EF4" w:rsidP="00B110D6">
            <w:pPr>
              <w:spacing w:before="0" w:line="276" w:lineRule="auto"/>
              <w:rPr>
                <w:color w:val="000000" w:themeColor="text1"/>
                <w:sz w:val="20"/>
                <w:szCs w:val="20"/>
                <w:lang w:val="en-US"/>
              </w:rPr>
            </w:pPr>
            <w:r w:rsidRPr="00575C2F">
              <w:rPr>
                <w:iCs/>
                <w:color w:val="000000" w:themeColor="text1"/>
                <w:sz w:val="20"/>
                <w:szCs w:val="20"/>
                <w:lang w:val="en-US"/>
              </w:rPr>
              <w:t>Refreshment break</w:t>
            </w:r>
            <w:r w:rsidRPr="00ED0EEF">
              <w:rPr>
                <w:color w:val="000000" w:themeColor="text1"/>
                <w:sz w:val="20"/>
                <w:szCs w:val="20"/>
                <w:lang w:val="en-US"/>
              </w:rPr>
              <w:t xml:space="preserve"> </w:t>
            </w:r>
          </w:p>
        </w:tc>
      </w:tr>
      <w:tr w:rsidR="00442EF4" w14:paraId="7185FDE7" w14:textId="77777777" w:rsidTr="00235334">
        <w:tc>
          <w:tcPr>
            <w:tcW w:w="1701" w:type="dxa"/>
          </w:tcPr>
          <w:p w14:paraId="386225BE" w14:textId="77777777" w:rsidR="00442EF4" w:rsidRPr="005A6747" w:rsidRDefault="00442EF4" w:rsidP="00B110D6">
            <w:pPr>
              <w:spacing w:before="0" w:line="276" w:lineRule="auto"/>
              <w:rPr>
                <w:color w:val="000000" w:themeColor="text1"/>
                <w:sz w:val="20"/>
                <w:szCs w:val="20"/>
                <w:lang w:val="en-US"/>
              </w:rPr>
            </w:pPr>
            <w:r w:rsidRPr="00ED0EEF">
              <w:rPr>
                <w:color w:val="000000" w:themeColor="text1"/>
                <w:sz w:val="20"/>
                <w:szCs w:val="20"/>
                <w:lang w:val="en-US"/>
              </w:rPr>
              <w:t>1</w:t>
            </w:r>
            <w:r>
              <w:rPr>
                <w:color w:val="000000" w:themeColor="text1"/>
                <w:sz w:val="20"/>
                <w:szCs w:val="20"/>
                <w:lang w:val="en-US"/>
              </w:rPr>
              <w:t>1.00am-</w:t>
            </w:r>
            <w:r w:rsidRPr="00ED0EEF">
              <w:rPr>
                <w:color w:val="000000" w:themeColor="text1"/>
                <w:sz w:val="20"/>
                <w:szCs w:val="20"/>
                <w:lang w:val="en-US"/>
              </w:rPr>
              <w:t>1</w:t>
            </w:r>
            <w:r>
              <w:rPr>
                <w:color w:val="000000" w:themeColor="text1"/>
                <w:sz w:val="20"/>
                <w:szCs w:val="20"/>
                <w:lang w:val="en-US"/>
              </w:rPr>
              <w:t>1.15am</w:t>
            </w:r>
          </w:p>
        </w:tc>
        <w:tc>
          <w:tcPr>
            <w:tcW w:w="7797" w:type="dxa"/>
          </w:tcPr>
          <w:p w14:paraId="284EC91C" w14:textId="77777777" w:rsidR="00442EF4" w:rsidRPr="00575C2F" w:rsidRDefault="00442EF4" w:rsidP="00B110D6">
            <w:pPr>
              <w:spacing w:before="0" w:line="276" w:lineRule="auto"/>
              <w:rPr>
                <w:iCs/>
                <w:color w:val="000000" w:themeColor="text1"/>
                <w:sz w:val="20"/>
                <w:szCs w:val="20"/>
                <w:lang w:val="en-US"/>
              </w:rPr>
            </w:pPr>
            <w:r w:rsidRPr="00EA5C3E">
              <w:rPr>
                <w:iCs/>
                <w:color w:val="000000" w:themeColor="text1"/>
                <w:sz w:val="20"/>
                <w:szCs w:val="20"/>
                <w:lang w:val="en-US"/>
              </w:rPr>
              <w:t xml:space="preserve">Introduction to the assessment of spatial planning and ecological connectivity – scope, aims, process </w:t>
            </w:r>
            <w:r>
              <w:rPr>
                <w:iCs/>
                <w:color w:val="000000" w:themeColor="text1"/>
                <w:sz w:val="20"/>
                <w:szCs w:val="20"/>
                <w:lang w:val="en-US"/>
              </w:rPr>
              <w:t>(David Gonzalez)</w:t>
            </w:r>
          </w:p>
        </w:tc>
      </w:tr>
      <w:tr w:rsidR="00442EF4" w14:paraId="79C55B4C" w14:textId="77777777" w:rsidTr="00235334">
        <w:tc>
          <w:tcPr>
            <w:tcW w:w="1701" w:type="dxa"/>
          </w:tcPr>
          <w:p w14:paraId="3C6A72BE" w14:textId="77777777" w:rsidR="00442EF4" w:rsidRPr="00ED0EEF" w:rsidRDefault="00442EF4" w:rsidP="00B110D6">
            <w:pPr>
              <w:spacing w:before="0" w:line="276" w:lineRule="auto"/>
              <w:ind w:right="-103"/>
              <w:rPr>
                <w:color w:val="000000" w:themeColor="text1"/>
                <w:sz w:val="20"/>
                <w:szCs w:val="20"/>
                <w:lang w:val="en-US"/>
              </w:rPr>
            </w:pPr>
            <w:r w:rsidRPr="00922ACE">
              <w:rPr>
                <w:color w:val="000000" w:themeColor="text1"/>
                <w:sz w:val="20"/>
                <w:szCs w:val="20"/>
                <w:lang w:val="en-US"/>
              </w:rPr>
              <w:t>11.15am-12.30pm</w:t>
            </w:r>
          </w:p>
        </w:tc>
        <w:tc>
          <w:tcPr>
            <w:tcW w:w="7797" w:type="dxa"/>
          </w:tcPr>
          <w:p w14:paraId="5AC0A52F" w14:textId="77777777" w:rsidR="00442EF4" w:rsidRPr="00EA5C3E" w:rsidRDefault="00442EF4" w:rsidP="00B110D6">
            <w:pPr>
              <w:spacing w:before="0" w:after="0" w:line="276" w:lineRule="auto"/>
              <w:rPr>
                <w:iCs/>
                <w:color w:val="000000" w:themeColor="text1"/>
                <w:sz w:val="20"/>
                <w:szCs w:val="20"/>
                <w:lang w:val="en-US"/>
              </w:rPr>
            </w:pPr>
            <w:r w:rsidRPr="00EA5C3E">
              <w:rPr>
                <w:iCs/>
                <w:color w:val="000000" w:themeColor="text1"/>
                <w:sz w:val="20"/>
                <w:szCs w:val="20"/>
                <w:lang w:val="en-US"/>
              </w:rPr>
              <w:t>Discussion: First reflections:</w:t>
            </w:r>
          </w:p>
          <w:p w14:paraId="2B8DE4D3" w14:textId="77777777" w:rsidR="00442EF4" w:rsidRDefault="00442EF4" w:rsidP="000B698D">
            <w:pPr>
              <w:pStyle w:val="ListParagraph"/>
              <w:numPr>
                <w:ilvl w:val="0"/>
                <w:numId w:val="99"/>
              </w:numPr>
              <w:spacing w:before="0" w:after="120" w:line="276" w:lineRule="auto"/>
              <w:ind w:left="460"/>
              <w:jc w:val="left"/>
              <w:rPr>
                <w:iCs/>
                <w:color w:val="000000" w:themeColor="text1"/>
                <w:sz w:val="20"/>
                <w:szCs w:val="20"/>
                <w:lang w:val="en-US"/>
              </w:rPr>
            </w:pPr>
            <w:r>
              <w:rPr>
                <w:iCs/>
                <w:color w:val="000000" w:themeColor="text1"/>
                <w:sz w:val="20"/>
                <w:szCs w:val="20"/>
                <w:lang w:val="en-US"/>
              </w:rPr>
              <w:t>From the IPBES team: what are the aspirations and plans for this assessment relating to ILK?</w:t>
            </w:r>
          </w:p>
          <w:p w14:paraId="7D9049F1" w14:textId="77777777" w:rsidR="00442EF4" w:rsidRPr="009969D7" w:rsidRDefault="00442EF4" w:rsidP="000B698D">
            <w:pPr>
              <w:pStyle w:val="ListParagraph"/>
              <w:numPr>
                <w:ilvl w:val="0"/>
                <w:numId w:val="99"/>
              </w:numPr>
              <w:spacing w:before="0" w:after="120" w:line="276" w:lineRule="auto"/>
              <w:ind w:left="460"/>
              <w:jc w:val="left"/>
              <w:rPr>
                <w:iCs/>
                <w:color w:val="000000" w:themeColor="text1"/>
                <w:sz w:val="20"/>
                <w:szCs w:val="20"/>
                <w:lang w:val="en-US"/>
              </w:rPr>
            </w:pPr>
            <w:r w:rsidRPr="009969D7">
              <w:rPr>
                <w:iCs/>
                <w:color w:val="000000" w:themeColor="text1"/>
                <w:sz w:val="20"/>
                <w:szCs w:val="20"/>
                <w:lang w:val="en-US"/>
              </w:rPr>
              <w:t>What are the aspirations and concerns of Indigenous Peoples and members of local communities in relation to spatial planning at different scales?</w:t>
            </w:r>
          </w:p>
          <w:p w14:paraId="237193D8" w14:textId="77777777" w:rsidR="00442EF4" w:rsidRPr="009969D7" w:rsidRDefault="00442EF4" w:rsidP="003F03AA">
            <w:pPr>
              <w:pStyle w:val="ListParagraph"/>
              <w:numPr>
                <w:ilvl w:val="0"/>
                <w:numId w:val="99"/>
              </w:numPr>
              <w:spacing w:before="0" w:after="0" w:line="276" w:lineRule="auto"/>
              <w:ind w:left="459" w:hanging="357"/>
              <w:jc w:val="left"/>
              <w:rPr>
                <w:iCs/>
                <w:color w:val="000000" w:themeColor="text1"/>
                <w:sz w:val="20"/>
                <w:szCs w:val="20"/>
                <w:lang w:val="en-US"/>
              </w:rPr>
            </w:pPr>
            <w:r w:rsidRPr="009969D7">
              <w:rPr>
                <w:iCs/>
                <w:color w:val="000000" w:themeColor="text1"/>
                <w:sz w:val="20"/>
                <w:szCs w:val="20"/>
                <w:lang w:val="en-US"/>
              </w:rPr>
              <w:t xml:space="preserve">How could the assessment be useful for Indigenous Peoples and members of local communities? </w:t>
            </w:r>
          </w:p>
          <w:p w14:paraId="57419185" w14:textId="77777777" w:rsidR="00442EF4" w:rsidRPr="009969D7" w:rsidRDefault="00442EF4" w:rsidP="00B110D6">
            <w:pPr>
              <w:spacing w:before="0" w:after="0" w:line="276" w:lineRule="auto"/>
              <w:rPr>
                <w:iCs/>
                <w:color w:val="000000" w:themeColor="text1"/>
                <w:sz w:val="20"/>
                <w:szCs w:val="20"/>
                <w:lang w:val="en-US"/>
              </w:rPr>
            </w:pPr>
            <w:r w:rsidRPr="009969D7">
              <w:rPr>
                <w:iCs/>
                <w:color w:val="000000" w:themeColor="text1"/>
                <w:sz w:val="20"/>
                <w:szCs w:val="20"/>
                <w:lang w:val="en-US"/>
              </w:rPr>
              <w:t>Presentations:</w:t>
            </w:r>
          </w:p>
          <w:p w14:paraId="0978832C" w14:textId="77777777" w:rsidR="00442EF4" w:rsidRPr="009969D7" w:rsidRDefault="00442EF4" w:rsidP="000B698D">
            <w:pPr>
              <w:pStyle w:val="ListParagraph"/>
              <w:numPr>
                <w:ilvl w:val="0"/>
                <w:numId w:val="99"/>
              </w:numPr>
              <w:spacing w:before="0" w:after="120" w:line="276" w:lineRule="auto"/>
              <w:ind w:left="460"/>
              <w:jc w:val="left"/>
              <w:rPr>
                <w:iCs/>
                <w:color w:val="000000" w:themeColor="text1"/>
                <w:sz w:val="20"/>
                <w:szCs w:val="20"/>
                <w:lang w:val="en-US"/>
              </w:rPr>
            </w:pPr>
            <w:proofErr w:type="spellStart"/>
            <w:r w:rsidRPr="009969D7">
              <w:rPr>
                <w:iCs/>
                <w:color w:val="000000" w:themeColor="text1"/>
                <w:sz w:val="20"/>
                <w:szCs w:val="20"/>
                <w:lang w:val="en-US"/>
              </w:rPr>
              <w:t>Bikin</w:t>
            </w:r>
            <w:proofErr w:type="spellEnd"/>
            <w:r w:rsidRPr="009969D7">
              <w:rPr>
                <w:iCs/>
                <w:color w:val="000000" w:themeColor="text1"/>
                <w:sz w:val="20"/>
                <w:szCs w:val="20"/>
                <w:lang w:val="en-US"/>
              </w:rPr>
              <w:t xml:space="preserve"> National Park, Russia (Rodion Sulyandziga)</w:t>
            </w:r>
          </w:p>
          <w:p w14:paraId="6F4CD904" w14:textId="77777777" w:rsidR="00442EF4" w:rsidRPr="009969D7" w:rsidRDefault="00442EF4" w:rsidP="000B698D">
            <w:pPr>
              <w:pStyle w:val="ListParagraph"/>
              <w:numPr>
                <w:ilvl w:val="0"/>
                <w:numId w:val="99"/>
              </w:numPr>
              <w:spacing w:before="0" w:after="120" w:line="276" w:lineRule="auto"/>
              <w:ind w:left="460"/>
              <w:jc w:val="left"/>
              <w:rPr>
                <w:iCs/>
                <w:color w:val="000000" w:themeColor="text1"/>
                <w:sz w:val="20"/>
                <w:szCs w:val="20"/>
                <w:lang w:val="en-US"/>
              </w:rPr>
            </w:pPr>
            <w:r w:rsidRPr="009969D7">
              <w:rPr>
                <w:iCs/>
                <w:color w:val="000000" w:themeColor="text1"/>
                <w:sz w:val="20"/>
                <w:szCs w:val="20"/>
                <w:lang w:val="en-US"/>
              </w:rPr>
              <w:t>ILK and marine spatial planning in India (Johnson Jament)</w:t>
            </w:r>
          </w:p>
          <w:p w14:paraId="722E6AD5" w14:textId="1EB8AC3C" w:rsidR="00442EF4" w:rsidRPr="009969D7" w:rsidRDefault="00442EF4" w:rsidP="000B698D">
            <w:pPr>
              <w:pStyle w:val="ListParagraph"/>
              <w:numPr>
                <w:ilvl w:val="0"/>
                <w:numId w:val="99"/>
              </w:numPr>
              <w:spacing w:before="0" w:after="120" w:line="276" w:lineRule="auto"/>
              <w:ind w:left="460"/>
              <w:jc w:val="left"/>
              <w:rPr>
                <w:iCs/>
                <w:color w:val="000000" w:themeColor="text1"/>
                <w:sz w:val="20"/>
                <w:szCs w:val="20"/>
                <w:lang w:val="en-US"/>
              </w:rPr>
            </w:pPr>
            <w:r w:rsidRPr="001223E9">
              <w:rPr>
                <w:iCs/>
                <w:color w:val="000000" w:themeColor="text1"/>
                <w:sz w:val="20"/>
                <w:szCs w:val="20"/>
                <w:lang w:val="en-US"/>
              </w:rPr>
              <w:t xml:space="preserve">CIPRED experiences with spatial planning, national parks and </w:t>
            </w:r>
            <w:r w:rsidR="005E4B5B">
              <w:rPr>
                <w:iCs/>
                <w:color w:val="000000" w:themeColor="text1"/>
                <w:sz w:val="20"/>
                <w:szCs w:val="20"/>
                <w:lang w:val="en-US"/>
              </w:rPr>
              <w:t>o</w:t>
            </w:r>
            <w:r w:rsidRPr="001223E9">
              <w:rPr>
                <w:iCs/>
                <w:color w:val="000000" w:themeColor="text1"/>
                <w:sz w:val="20"/>
                <w:szCs w:val="20"/>
                <w:lang w:val="en-US"/>
              </w:rPr>
              <w:t xml:space="preserve">ther </w:t>
            </w:r>
            <w:r w:rsidR="005E4B5B">
              <w:rPr>
                <w:iCs/>
                <w:color w:val="000000" w:themeColor="text1"/>
                <w:sz w:val="20"/>
                <w:szCs w:val="20"/>
                <w:lang w:val="en-US"/>
              </w:rPr>
              <w:t>e</w:t>
            </w:r>
            <w:r w:rsidRPr="001223E9">
              <w:rPr>
                <w:iCs/>
                <w:color w:val="000000" w:themeColor="text1"/>
                <w:sz w:val="20"/>
                <w:szCs w:val="20"/>
                <w:lang w:val="en-US"/>
              </w:rPr>
              <w:t xml:space="preserve">ffective </w:t>
            </w:r>
            <w:r w:rsidR="005E4B5B">
              <w:rPr>
                <w:iCs/>
                <w:color w:val="000000" w:themeColor="text1"/>
                <w:sz w:val="20"/>
                <w:szCs w:val="20"/>
                <w:lang w:val="en-US"/>
              </w:rPr>
              <w:t>a</w:t>
            </w:r>
            <w:r w:rsidRPr="001223E9">
              <w:rPr>
                <w:iCs/>
                <w:color w:val="000000" w:themeColor="text1"/>
                <w:sz w:val="20"/>
                <w:szCs w:val="20"/>
                <w:lang w:val="en-US"/>
              </w:rPr>
              <w:t>rea-</w:t>
            </w:r>
            <w:r w:rsidR="005E4B5B">
              <w:rPr>
                <w:iCs/>
                <w:color w:val="000000" w:themeColor="text1"/>
                <w:sz w:val="20"/>
                <w:szCs w:val="20"/>
                <w:lang w:val="en-US"/>
              </w:rPr>
              <w:t>b</w:t>
            </w:r>
            <w:r w:rsidRPr="001223E9">
              <w:rPr>
                <w:iCs/>
                <w:color w:val="000000" w:themeColor="text1"/>
                <w:sz w:val="20"/>
                <w:szCs w:val="20"/>
                <w:lang w:val="en-US"/>
              </w:rPr>
              <w:t xml:space="preserve">ased </w:t>
            </w:r>
            <w:r w:rsidR="005E4B5B">
              <w:rPr>
                <w:iCs/>
                <w:color w:val="000000" w:themeColor="text1"/>
                <w:sz w:val="20"/>
                <w:szCs w:val="20"/>
                <w:lang w:val="en-US"/>
              </w:rPr>
              <w:t>c</w:t>
            </w:r>
            <w:r w:rsidRPr="001223E9">
              <w:rPr>
                <w:iCs/>
                <w:color w:val="000000" w:themeColor="text1"/>
                <w:sz w:val="20"/>
                <w:szCs w:val="20"/>
                <w:lang w:val="en-US"/>
              </w:rPr>
              <w:t xml:space="preserve">onservation </w:t>
            </w:r>
            <w:r w:rsidR="005E4B5B">
              <w:rPr>
                <w:iCs/>
                <w:color w:val="000000" w:themeColor="text1"/>
                <w:sz w:val="20"/>
                <w:szCs w:val="20"/>
                <w:lang w:val="en-US"/>
              </w:rPr>
              <w:t>m</w:t>
            </w:r>
            <w:r w:rsidRPr="001223E9">
              <w:rPr>
                <w:iCs/>
                <w:color w:val="000000" w:themeColor="text1"/>
                <w:sz w:val="20"/>
                <w:szCs w:val="20"/>
                <w:lang w:val="en-US"/>
              </w:rPr>
              <w:t xml:space="preserve">easures (OECMs) in Nepal </w:t>
            </w:r>
            <w:r w:rsidR="0062618A">
              <w:rPr>
                <w:iCs/>
                <w:color w:val="000000" w:themeColor="text1"/>
                <w:sz w:val="20"/>
                <w:szCs w:val="20"/>
                <w:lang w:val="en-US"/>
              </w:rPr>
              <w:t>(</w:t>
            </w:r>
            <w:r w:rsidRPr="001223E9">
              <w:rPr>
                <w:iCs/>
                <w:color w:val="000000" w:themeColor="text1"/>
                <w:sz w:val="20"/>
                <w:szCs w:val="20"/>
                <w:lang w:val="en-US"/>
              </w:rPr>
              <w:t xml:space="preserve">Pasang Dolma Sherpa </w:t>
            </w:r>
            <w:r w:rsidR="0062618A">
              <w:rPr>
                <w:iCs/>
                <w:color w:val="000000" w:themeColor="text1"/>
                <w:sz w:val="20"/>
                <w:szCs w:val="20"/>
                <w:lang w:val="en-US"/>
              </w:rPr>
              <w:t>and</w:t>
            </w:r>
            <w:r w:rsidR="0062618A" w:rsidRPr="001223E9">
              <w:rPr>
                <w:iCs/>
                <w:color w:val="000000" w:themeColor="text1"/>
                <w:sz w:val="20"/>
                <w:szCs w:val="20"/>
                <w:lang w:val="en-US"/>
              </w:rPr>
              <w:t xml:space="preserve"> Biswash</w:t>
            </w:r>
            <w:r w:rsidRPr="001223E9">
              <w:rPr>
                <w:iCs/>
                <w:color w:val="000000" w:themeColor="text1"/>
                <w:sz w:val="20"/>
                <w:szCs w:val="20"/>
                <w:lang w:val="en-US"/>
              </w:rPr>
              <w:t xml:space="preserve"> Chepang</w:t>
            </w:r>
            <w:r w:rsidR="0062618A">
              <w:rPr>
                <w:iCs/>
                <w:color w:val="000000" w:themeColor="text1"/>
                <w:sz w:val="20"/>
                <w:szCs w:val="20"/>
                <w:lang w:val="en-US"/>
              </w:rPr>
              <w:t>)</w:t>
            </w:r>
          </w:p>
        </w:tc>
      </w:tr>
      <w:tr w:rsidR="00442EF4" w14:paraId="0C009FCD" w14:textId="77777777" w:rsidTr="00235334">
        <w:tc>
          <w:tcPr>
            <w:tcW w:w="1701" w:type="dxa"/>
            <w:shd w:val="clear" w:color="auto" w:fill="E2EFD9" w:themeFill="accent6" w:themeFillTint="33"/>
          </w:tcPr>
          <w:p w14:paraId="234C5E6F" w14:textId="77777777" w:rsidR="00442EF4" w:rsidRDefault="00442EF4" w:rsidP="00B110D6">
            <w:pPr>
              <w:spacing w:before="0" w:line="276" w:lineRule="auto"/>
              <w:rPr>
                <w:color w:val="000000" w:themeColor="text1"/>
                <w:sz w:val="20"/>
                <w:szCs w:val="20"/>
                <w:lang w:val="en-US"/>
              </w:rPr>
            </w:pPr>
            <w:r w:rsidRPr="00ED0EEF">
              <w:rPr>
                <w:i/>
                <w:color w:val="000000" w:themeColor="text1"/>
                <w:sz w:val="20"/>
                <w:szCs w:val="20"/>
                <w:lang w:val="en-US"/>
              </w:rPr>
              <w:t>12</w:t>
            </w:r>
            <w:r>
              <w:rPr>
                <w:i/>
                <w:color w:val="000000" w:themeColor="text1"/>
                <w:sz w:val="20"/>
                <w:szCs w:val="20"/>
                <w:lang w:val="en-US"/>
              </w:rPr>
              <w:t>.3</w:t>
            </w:r>
            <w:r w:rsidRPr="00ED0EEF">
              <w:rPr>
                <w:i/>
                <w:color w:val="000000" w:themeColor="text1"/>
                <w:sz w:val="20"/>
                <w:szCs w:val="20"/>
                <w:lang w:val="en-US"/>
              </w:rPr>
              <w:t>0</w:t>
            </w:r>
            <w:r>
              <w:rPr>
                <w:i/>
                <w:color w:val="000000" w:themeColor="text1"/>
                <w:sz w:val="20"/>
                <w:szCs w:val="20"/>
                <w:lang w:val="en-US"/>
              </w:rPr>
              <w:t>pm</w:t>
            </w:r>
            <w:r w:rsidRPr="00ED0EEF">
              <w:rPr>
                <w:i/>
                <w:color w:val="000000" w:themeColor="text1"/>
                <w:sz w:val="20"/>
                <w:szCs w:val="20"/>
                <w:lang w:val="en-US"/>
              </w:rPr>
              <w:t>-</w:t>
            </w:r>
            <w:r>
              <w:rPr>
                <w:i/>
                <w:color w:val="000000" w:themeColor="text1"/>
                <w:sz w:val="20"/>
                <w:szCs w:val="20"/>
                <w:lang w:val="en-US"/>
              </w:rPr>
              <w:t>1.3</w:t>
            </w:r>
            <w:r w:rsidRPr="00ED0EEF">
              <w:rPr>
                <w:i/>
                <w:color w:val="000000" w:themeColor="text1"/>
                <w:sz w:val="20"/>
                <w:szCs w:val="20"/>
                <w:lang w:val="en-US"/>
              </w:rPr>
              <w:t>0</w:t>
            </w:r>
            <w:r>
              <w:rPr>
                <w:i/>
                <w:color w:val="000000" w:themeColor="text1"/>
                <w:sz w:val="20"/>
                <w:szCs w:val="20"/>
                <w:lang w:val="en-US"/>
              </w:rPr>
              <w:t>pm</w:t>
            </w:r>
          </w:p>
        </w:tc>
        <w:tc>
          <w:tcPr>
            <w:tcW w:w="7797" w:type="dxa"/>
            <w:shd w:val="clear" w:color="auto" w:fill="E2EFD9" w:themeFill="accent6" w:themeFillTint="33"/>
          </w:tcPr>
          <w:p w14:paraId="43CF8A7C" w14:textId="77777777" w:rsidR="00442EF4" w:rsidRDefault="00442EF4" w:rsidP="00B110D6">
            <w:pPr>
              <w:spacing w:before="0" w:line="276" w:lineRule="auto"/>
              <w:rPr>
                <w:sz w:val="20"/>
                <w:szCs w:val="20"/>
                <w:lang w:val="en-US"/>
              </w:rPr>
            </w:pPr>
            <w:r w:rsidRPr="00ED0EEF">
              <w:rPr>
                <w:i/>
                <w:color w:val="000000" w:themeColor="text1"/>
                <w:sz w:val="20"/>
                <w:szCs w:val="20"/>
                <w:lang w:val="en-US"/>
              </w:rPr>
              <w:t>Lunch</w:t>
            </w:r>
            <w:r>
              <w:rPr>
                <w:sz w:val="20"/>
                <w:szCs w:val="20"/>
                <w:lang w:val="en-US"/>
              </w:rPr>
              <w:t xml:space="preserve"> </w:t>
            </w:r>
          </w:p>
        </w:tc>
      </w:tr>
      <w:tr w:rsidR="00442EF4" w:rsidRPr="00B20973" w14:paraId="23FD5787" w14:textId="77777777" w:rsidTr="00235334">
        <w:tc>
          <w:tcPr>
            <w:tcW w:w="1701" w:type="dxa"/>
          </w:tcPr>
          <w:p w14:paraId="0EFF2C67" w14:textId="77777777" w:rsidR="00442EF4" w:rsidRPr="00B20973" w:rsidRDefault="00442EF4" w:rsidP="00B110D6">
            <w:pPr>
              <w:spacing w:before="0" w:line="276" w:lineRule="auto"/>
              <w:rPr>
                <w:color w:val="000000" w:themeColor="text1"/>
                <w:sz w:val="20"/>
                <w:szCs w:val="20"/>
                <w:lang w:val="en-US"/>
              </w:rPr>
            </w:pPr>
            <w:r>
              <w:rPr>
                <w:sz w:val="20"/>
                <w:szCs w:val="20"/>
                <w:lang w:val="en-US"/>
              </w:rPr>
              <w:lastRenderedPageBreak/>
              <w:t>1</w:t>
            </w:r>
            <w:r w:rsidRPr="00B20973">
              <w:rPr>
                <w:sz w:val="20"/>
                <w:szCs w:val="20"/>
                <w:lang w:val="en-US"/>
              </w:rPr>
              <w:t>.</w:t>
            </w:r>
            <w:r>
              <w:rPr>
                <w:sz w:val="20"/>
                <w:szCs w:val="20"/>
                <w:lang w:val="en-US"/>
              </w:rPr>
              <w:t>3</w:t>
            </w:r>
            <w:r w:rsidRPr="00B20973">
              <w:rPr>
                <w:sz w:val="20"/>
                <w:szCs w:val="20"/>
                <w:lang w:val="en-US"/>
              </w:rPr>
              <w:t>0pm-3.</w:t>
            </w:r>
            <w:r>
              <w:rPr>
                <w:sz w:val="20"/>
                <w:szCs w:val="20"/>
                <w:lang w:val="en-US"/>
              </w:rPr>
              <w:t>0</w:t>
            </w:r>
            <w:r w:rsidRPr="00B20973">
              <w:rPr>
                <w:sz w:val="20"/>
                <w:szCs w:val="20"/>
                <w:lang w:val="en-US"/>
              </w:rPr>
              <w:t>0pm</w:t>
            </w:r>
          </w:p>
        </w:tc>
        <w:tc>
          <w:tcPr>
            <w:tcW w:w="7797" w:type="dxa"/>
          </w:tcPr>
          <w:p w14:paraId="6E573658" w14:textId="77777777" w:rsidR="00442EF4" w:rsidRPr="00EA5C3E" w:rsidRDefault="00442EF4" w:rsidP="00B110D6">
            <w:pPr>
              <w:spacing w:before="0" w:after="0" w:line="276" w:lineRule="auto"/>
              <w:rPr>
                <w:iCs/>
                <w:color w:val="000000" w:themeColor="text1"/>
                <w:sz w:val="20"/>
                <w:szCs w:val="20"/>
                <w:lang w:val="en-US"/>
              </w:rPr>
            </w:pPr>
            <w:r w:rsidRPr="00EA5C3E">
              <w:rPr>
                <w:iCs/>
                <w:color w:val="000000" w:themeColor="text1"/>
                <w:sz w:val="20"/>
                <w:szCs w:val="20"/>
                <w:lang w:val="en-US"/>
              </w:rPr>
              <w:t xml:space="preserve">Discussion: </w:t>
            </w:r>
          </w:p>
          <w:p w14:paraId="22CCC063" w14:textId="77777777" w:rsidR="00442EF4" w:rsidRPr="00922ACE" w:rsidRDefault="00442EF4" w:rsidP="000B698D">
            <w:pPr>
              <w:pStyle w:val="ListParagraph"/>
              <w:numPr>
                <w:ilvl w:val="0"/>
                <w:numId w:val="100"/>
              </w:numPr>
              <w:spacing w:before="0" w:after="120" w:line="276" w:lineRule="auto"/>
              <w:ind w:left="460" w:hanging="283"/>
              <w:jc w:val="left"/>
              <w:rPr>
                <w:iCs/>
                <w:color w:val="000000" w:themeColor="text1"/>
                <w:sz w:val="20"/>
                <w:szCs w:val="20"/>
                <w:lang w:val="en-US"/>
              </w:rPr>
            </w:pPr>
            <w:r w:rsidRPr="00922ACE">
              <w:rPr>
                <w:iCs/>
                <w:color w:val="000000" w:themeColor="text1"/>
                <w:sz w:val="20"/>
                <w:szCs w:val="20"/>
                <w:lang w:val="en-US"/>
              </w:rPr>
              <w:t xml:space="preserve">How do Indigenous Peoples and local communities conceptualize landscapes and seascapes, and conservation, management and restoration? </w:t>
            </w:r>
            <w:r w:rsidRPr="00922ACE">
              <w:rPr>
                <w:color w:val="000000" w:themeColor="text1"/>
                <w:sz w:val="20"/>
                <w:szCs w:val="20"/>
                <w:lang w:val="en-US"/>
              </w:rPr>
              <w:t xml:space="preserve"> </w:t>
            </w:r>
          </w:p>
        </w:tc>
      </w:tr>
      <w:tr w:rsidR="00442EF4" w:rsidRPr="00B20973" w14:paraId="2BADD8EE" w14:textId="77777777" w:rsidTr="00235334">
        <w:tc>
          <w:tcPr>
            <w:tcW w:w="1701" w:type="dxa"/>
            <w:shd w:val="clear" w:color="auto" w:fill="E2EFD9" w:themeFill="accent6" w:themeFillTint="33"/>
          </w:tcPr>
          <w:p w14:paraId="4913AD69" w14:textId="77777777" w:rsidR="00442EF4" w:rsidRPr="00B20973" w:rsidRDefault="00442EF4" w:rsidP="00B110D6">
            <w:pPr>
              <w:spacing w:before="0" w:line="276" w:lineRule="auto"/>
              <w:rPr>
                <w:iCs/>
                <w:sz w:val="20"/>
                <w:szCs w:val="20"/>
                <w:lang w:val="en-US"/>
              </w:rPr>
            </w:pPr>
            <w:r w:rsidRPr="00B20973">
              <w:rPr>
                <w:iCs/>
                <w:sz w:val="20"/>
                <w:szCs w:val="20"/>
                <w:lang w:val="en-US"/>
              </w:rPr>
              <w:t>3.</w:t>
            </w:r>
            <w:r>
              <w:rPr>
                <w:iCs/>
                <w:sz w:val="20"/>
                <w:szCs w:val="20"/>
                <w:lang w:val="en-US"/>
              </w:rPr>
              <w:t>0</w:t>
            </w:r>
            <w:r w:rsidRPr="00B20973">
              <w:rPr>
                <w:iCs/>
                <w:sz w:val="20"/>
                <w:szCs w:val="20"/>
                <w:lang w:val="en-US"/>
              </w:rPr>
              <w:t>0pm-3.</w:t>
            </w:r>
            <w:r>
              <w:rPr>
                <w:iCs/>
                <w:sz w:val="20"/>
                <w:szCs w:val="20"/>
                <w:lang w:val="en-US"/>
              </w:rPr>
              <w:t>1</w:t>
            </w:r>
            <w:r w:rsidRPr="00B20973">
              <w:rPr>
                <w:iCs/>
                <w:sz w:val="20"/>
                <w:szCs w:val="20"/>
                <w:lang w:val="en-US"/>
              </w:rPr>
              <w:t>5pm</w:t>
            </w:r>
          </w:p>
        </w:tc>
        <w:tc>
          <w:tcPr>
            <w:tcW w:w="7797" w:type="dxa"/>
            <w:shd w:val="clear" w:color="auto" w:fill="E2EFD9" w:themeFill="accent6" w:themeFillTint="33"/>
          </w:tcPr>
          <w:p w14:paraId="12F0670B" w14:textId="77777777" w:rsidR="00442EF4" w:rsidRPr="00B20973" w:rsidRDefault="00442EF4" w:rsidP="00B110D6">
            <w:pPr>
              <w:spacing w:before="0" w:line="276" w:lineRule="auto"/>
              <w:rPr>
                <w:iCs/>
                <w:sz w:val="20"/>
                <w:szCs w:val="20"/>
              </w:rPr>
            </w:pPr>
            <w:r w:rsidRPr="00B20973">
              <w:rPr>
                <w:iCs/>
                <w:color w:val="000000" w:themeColor="text1"/>
                <w:sz w:val="20"/>
                <w:szCs w:val="20"/>
                <w:lang w:val="en-US"/>
              </w:rPr>
              <w:t>Refreshment break</w:t>
            </w:r>
          </w:p>
        </w:tc>
      </w:tr>
      <w:tr w:rsidR="00442EF4" w:rsidRPr="00B20973" w14:paraId="6864104B" w14:textId="77777777" w:rsidTr="00235334">
        <w:tc>
          <w:tcPr>
            <w:tcW w:w="1701" w:type="dxa"/>
          </w:tcPr>
          <w:p w14:paraId="4767E453" w14:textId="77777777" w:rsidR="00442EF4" w:rsidRPr="00B20973" w:rsidRDefault="00442EF4" w:rsidP="00B110D6">
            <w:pPr>
              <w:spacing w:before="0" w:line="276" w:lineRule="auto"/>
              <w:rPr>
                <w:sz w:val="20"/>
                <w:szCs w:val="20"/>
              </w:rPr>
            </w:pPr>
            <w:r w:rsidRPr="00B20973">
              <w:rPr>
                <w:sz w:val="20"/>
                <w:szCs w:val="20"/>
                <w:lang w:val="en-US"/>
              </w:rPr>
              <w:t>3.</w:t>
            </w:r>
            <w:r>
              <w:rPr>
                <w:sz w:val="20"/>
                <w:szCs w:val="20"/>
                <w:lang w:val="en-US"/>
              </w:rPr>
              <w:t>1</w:t>
            </w:r>
            <w:r w:rsidRPr="00B20973">
              <w:rPr>
                <w:sz w:val="20"/>
                <w:szCs w:val="20"/>
                <w:lang w:val="en-US"/>
              </w:rPr>
              <w:t>5pm-5.</w:t>
            </w:r>
            <w:r>
              <w:rPr>
                <w:sz w:val="20"/>
                <w:szCs w:val="20"/>
                <w:lang w:val="en-US"/>
              </w:rPr>
              <w:t>15</w:t>
            </w:r>
            <w:r w:rsidRPr="00B20973">
              <w:rPr>
                <w:sz w:val="20"/>
                <w:szCs w:val="20"/>
                <w:lang w:val="en-US"/>
              </w:rPr>
              <w:t>pm</w:t>
            </w:r>
          </w:p>
        </w:tc>
        <w:tc>
          <w:tcPr>
            <w:tcW w:w="7797" w:type="dxa"/>
          </w:tcPr>
          <w:p w14:paraId="77AF1107" w14:textId="77777777" w:rsidR="00442EF4" w:rsidRPr="00EA5C3E" w:rsidRDefault="00442EF4" w:rsidP="00235334">
            <w:pPr>
              <w:spacing w:before="0" w:after="0" w:line="276" w:lineRule="auto"/>
              <w:rPr>
                <w:color w:val="000000" w:themeColor="text1"/>
                <w:sz w:val="20"/>
                <w:szCs w:val="20"/>
                <w:lang w:val="en-US"/>
              </w:rPr>
            </w:pPr>
            <w:r w:rsidRPr="00EA5C3E">
              <w:rPr>
                <w:color w:val="000000" w:themeColor="text1"/>
                <w:sz w:val="20"/>
                <w:szCs w:val="20"/>
                <w:lang w:val="en-US"/>
              </w:rPr>
              <w:t>Discussion:</w:t>
            </w:r>
          </w:p>
          <w:p w14:paraId="122D2152" w14:textId="77777777" w:rsidR="00442EF4" w:rsidRPr="00505485" w:rsidRDefault="00442EF4" w:rsidP="000B698D">
            <w:pPr>
              <w:pStyle w:val="ListParagraph"/>
              <w:numPr>
                <w:ilvl w:val="0"/>
                <w:numId w:val="100"/>
              </w:numPr>
              <w:spacing w:before="0" w:after="120" w:line="276" w:lineRule="auto"/>
              <w:ind w:left="460"/>
              <w:jc w:val="left"/>
              <w:rPr>
                <w:color w:val="000000" w:themeColor="text1"/>
                <w:sz w:val="20"/>
                <w:szCs w:val="20"/>
                <w:lang w:val="en-US"/>
              </w:rPr>
            </w:pPr>
            <w:r w:rsidRPr="00505485">
              <w:rPr>
                <w:color w:val="000000" w:themeColor="text1"/>
                <w:sz w:val="20"/>
                <w:szCs w:val="20"/>
                <w:lang w:val="en-US"/>
              </w:rPr>
              <w:t>How do Indigenous Peoples and local communities engage in landscape and seascape planning, management, restoration and governance, within ILK systems or using ILK systems and mixed methods and tools from science</w:t>
            </w:r>
          </w:p>
        </w:tc>
      </w:tr>
      <w:tr w:rsidR="00442EF4" w:rsidRPr="00B20973" w14:paraId="3B565A8B" w14:textId="77777777" w:rsidTr="00235334">
        <w:tc>
          <w:tcPr>
            <w:tcW w:w="1701" w:type="dxa"/>
          </w:tcPr>
          <w:p w14:paraId="61D1EE5A" w14:textId="77777777" w:rsidR="00442EF4" w:rsidRPr="00B20973" w:rsidRDefault="00442EF4" w:rsidP="00B110D6">
            <w:pPr>
              <w:spacing w:before="0" w:line="276" w:lineRule="auto"/>
              <w:ind w:right="-106"/>
              <w:rPr>
                <w:sz w:val="20"/>
                <w:szCs w:val="20"/>
                <w:lang w:val="en-US"/>
              </w:rPr>
            </w:pPr>
            <w:r w:rsidRPr="00B20973">
              <w:rPr>
                <w:sz w:val="20"/>
                <w:szCs w:val="20"/>
                <w:lang w:val="en-US"/>
              </w:rPr>
              <w:t>5.</w:t>
            </w:r>
            <w:r>
              <w:rPr>
                <w:sz w:val="20"/>
                <w:szCs w:val="20"/>
                <w:lang w:val="en-US"/>
              </w:rPr>
              <w:t>1</w:t>
            </w:r>
            <w:r w:rsidRPr="00B20973">
              <w:rPr>
                <w:sz w:val="20"/>
                <w:szCs w:val="20"/>
                <w:lang w:val="en-US"/>
              </w:rPr>
              <w:t>5pm-</w:t>
            </w:r>
            <w:r>
              <w:rPr>
                <w:sz w:val="20"/>
                <w:szCs w:val="20"/>
                <w:lang w:val="en-US"/>
              </w:rPr>
              <w:t>5</w:t>
            </w:r>
            <w:r w:rsidRPr="00B20973">
              <w:rPr>
                <w:sz w:val="20"/>
                <w:szCs w:val="20"/>
                <w:lang w:val="en-US"/>
              </w:rPr>
              <w:t>.</w:t>
            </w:r>
            <w:r>
              <w:rPr>
                <w:sz w:val="20"/>
                <w:szCs w:val="20"/>
                <w:lang w:val="en-US"/>
              </w:rPr>
              <w:t>3</w:t>
            </w:r>
            <w:r w:rsidRPr="00B20973">
              <w:rPr>
                <w:sz w:val="20"/>
                <w:szCs w:val="20"/>
                <w:lang w:val="en-US"/>
              </w:rPr>
              <w:t>0pm</w:t>
            </w:r>
          </w:p>
        </w:tc>
        <w:tc>
          <w:tcPr>
            <w:tcW w:w="7797" w:type="dxa"/>
          </w:tcPr>
          <w:p w14:paraId="4DB1DC1E" w14:textId="77777777" w:rsidR="00442EF4" w:rsidRPr="00BE5B8D" w:rsidRDefault="00442EF4" w:rsidP="00B110D6">
            <w:pPr>
              <w:spacing w:before="0" w:line="276" w:lineRule="auto"/>
              <w:rPr>
                <w:sz w:val="20"/>
                <w:szCs w:val="20"/>
                <w:lang w:val="en-US"/>
              </w:rPr>
            </w:pPr>
            <w:r>
              <w:rPr>
                <w:sz w:val="20"/>
                <w:szCs w:val="20"/>
                <w:lang w:val="en-US"/>
              </w:rPr>
              <w:t>P</w:t>
            </w:r>
            <w:r w:rsidRPr="00BE5B8D">
              <w:rPr>
                <w:sz w:val="20"/>
                <w:szCs w:val="20"/>
                <w:lang w:val="en-US"/>
              </w:rPr>
              <w:t>reparation for</w:t>
            </w:r>
            <w:r>
              <w:rPr>
                <w:sz w:val="20"/>
                <w:szCs w:val="20"/>
                <w:lang w:val="en-US"/>
              </w:rPr>
              <w:t xml:space="preserve"> tomorrow’s community visit</w:t>
            </w:r>
          </w:p>
        </w:tc>
      </w:tr>
      <w:tr w:rsidR="00442EF4" w:rsidRPr="00B20973" w14:paraId="2816664C" w14:textId="77777777" w:rsidTr="00235334">
        <w:tc>
          <w:tcPr>
            <w:tcW w:w="1701" w:type="dxa"/>
          </w:tcPr>
          <w:p w14:paraId="7ADC52B2" w14:textId="77777777" w:rsidR="00442EF4" w:rsidRPr="00967B75" w:rsidRDefault="00442EF4" w:rsidP="00B110D6">
            <w:pPr>
              <w:spacing w:before="0" w:line="276" w:lineRule="auto"/>
              <w:ind w:right="-106"/>
              <w:rPr>
                <w:i/>
                <w:iCs/>
                <w:sz w:val="20"/>
                <w:szCs w:val="20"/>
              </w:rPr>
            </w:pPr>
            <w:r w:rsidRPr="00967B75">
              <w:rPr>
                <w:i/>
                <w:iCs/>
                <w:sz w:val="20"/>
                <w:szCs w:val="20"/>
              </w:rPr>
              <w:t>5.30pm-6.00pm</w:t>
            </w:r>
          </w:p>
        </w:tc>
        <w:tc>
          <w:tcPr>
            <w:tcW w:w="7797" w:type="dxa"/>
          </w:tcPr>
          <w:p w14:paraId="715D6C73" w14:textId="77777777" w:rsidR="00442EF4" w:rsidRPr="00967B75" w:rsidRDefault="00442EF4" w:rsidP="00B110D6">
            <w:pPr>
              <w:spacing w:before="0" w:line="276" w:lineRule="auto"/>
              <w:rPr>
                <w:i/>
                <w:iCs/>
                <w:sz w:val="20"/>
                <w:szCs w:val="20"/>
                <w:lang w:val="en-US"/>
              </w:rPr>
            </w:pPr>
            <w:r w:rsidRPr="00967B75">
              <w:rPr>
                <w:i/>
                <w:iCs/>
                <w:color w:val="000000" w:themeColor="text1"/>
                <w:sz w:val="20"/>
                <w:szCs w:val="20"/>
                <w:lang w:val="en-US"/>
              </w:rPr>
              <w:t>Caucus of Indigenous Peoples and local communities</w:t>
            </w:r>
          </w:p>
        </w:tc>
      </w:tr>
    </w:tbl>
    <w:p w14:paraId="7E5F4873" w14:textId="77777777" w:rsidR="00442EF4" w:rsidRDefault="00442EF4" w:rsidP="00B110D6">
      <w:pPr>
        <w:spacing w:before="0" w:line="276" w:lineRule="auto"/>
      </w:pPr>
    </w:p>
    <w:tbl>
      <w:tblPr>
        <w:tblStyle w:val="TableGrid"/>
        <w:tblW w:w="9498" w:type="dxa"/>
        <w:tblInd w:w="-5" w:type="dxa"/>
        <w:tblLook w:val="04A0" w:firstRow="1" w:lastRow="0" w:firstColumn="1" w:lastColumn="0" w:noHBand="0" w:noVBand="1"/>
      </w:tblPr>
      <w:tblGrid>
        <w:gridCol w:w="1701"/>
        <w:gridCol w:w="7797"/>
      </w:tblGrid>
      <w:tr w:rsidR="00442EF4" w14:paraId="382725B1" w14:textId="77777777" w:rsidTr="000A6401">
        <w:tc>
          <w:tcPr>
            <w:tcW w:w="9498" w:type="dxa"/>
            <w:gridSpan w:val="2"/>
            <w:shd w:val="clear" w:color="auto" w:fill="A8D08D" w:themeFill="accent6" w:themeFillTint="99"/>
          </w:tcPr>
          <w:bookmarkEnd w:id="62"/>
          <w:p w14:paraId="286B51A0" w14:textId="77777777" w:rsidR="00442EF4" w:rsidRPr="00104FE8" w:rsidRDefault="00442EF4" w:rsidP="00B110D6">
            <w:pPr>
              <w:spacing w:before="0" w:line="276" w:lineRule="auto"/>
              <w:rPr>
                <w:b/>
                <w:lang w:val="en-US"/>
              </w:rPr>
            </w:pPr>
            <w:r>
              <w:rPr>
                <w:b/>
                <w:lang w:val="en-US"/>
              </w:rPr>
              <w:t>Tuesday 19</w:t>
            </w:r>
            <w:r w:rsidRPr="00104FE8">
              <w:rPr>
                <w:b/>
                <w:lang w:val="en-US"/>
              </w:rPr>
              <w:t xml:space="preserve"> August </w:t>
            </w:r>
            <w:r>
              <w:rPr>
                <w:b/>
                <w:lang w:val="en-US"/>
              </w:rPr>
              <w:t>– community visit</w:t>
            </w:r>
          </w:p>
        </w:tc>
      </w:tr>
      <w:tr w:rsidR="00442EF4" w14:paraId="08C56E9F" w14:textId="77777777" w:rsidTr="00235334">
        <w:tc>
          <w:tcPr>
            <w:tcW w:w="1701" w:type="dxa"/>
          </w:tcPr>
          <w:p w14:paraId="50DDC47A" w14:textId="77777777" w:rsidR="00442EF4" w:rsidRPr="00DD6576" w:rsidRDefault="00442EF4" w:rsidP="00B110D6">
            <w:pPr>
              <w:spacing w:before="0" w:line="276" w:lineRule="auto"/>
              <w:rPr>
                <w:bCs/>
                <w:sz w:val="20"/>
                <w:szCs w:val="20"/>
              </w:rPr>
            </w:pPr>
            <w:r w:rsidRPr="00DD6576">
              <w:rPr>
                <w:bCs/>
                <w:sz w:val="20"/>
                <w:szCs w:val="20"/>
              </w:rPr>
              <w:t>9.30am</w:t>
            </w:r>
          </w:p>
        </w:tc>
        <w:tc>
          <w:tcPr>
            <w:tcW w:w="7797" w:type="dxa"/>
          </w:tcPr>
          <w:p w14:paraId="66C7599B" w14:textId="77777777" w:rsidR="00442EF4" w:rsidRPr="00E10B6F" w:rsidRDefault="00442EF4" w:rsidP="00B110D6">
            <w:pPr>
              <w:spacing w:before="0" w:line="276" w:lineRule="auto"/>
              <w:rPr>
                <w:bCs/>
                <w:sz w:val="20"/>
                <w:szCs w:val="20"/>
                <w:lang w:val="en-US"/>
              </w:rPr>
            </w:pPr>
            <w:r w:rsidRPr="00246D2C">
              <w:rPr>
                <w:bCs/>
                <w:sz w:val="20"/>
                <w:szCs w:val="20"/>
                <w:lang w:val="en-US"/>
              </w:rPr>
              <w:t xml:space="preserve">Bus to Community meeting hall, Dalla, Bardiya </w:t>
            </w:r>
          </w:p>
        </w:tc>
      </w:tr>
      <w:tr w:rsidR="00442EF4" w14:paraId="6900702D" w14:textId="77777777" w:rsidTr="00235334">
        <w:tc>
          <w:tcPr>
            <w:tcW w:w="1701" w:type="dxa"/>
          </w:tcPr>
          <w:p w14:paraId="19317F0A" w14:textId="77777777" w:rsidR="00442EF4" w:rsidRPr="00DD6576" w:rsidRDefault="00442EF4" w:rsidP="00B110D6">
            <w:pPr>
              <w:spacing w:before="0" w:line="276" w:lineRule="auto"/>
              <w:rPr>
                <w:bCs/>
                <w:sz w:val="20"/>
                <w:szCs w:val="20"/>
                <w:lang w:val="en-US"/>
              </w:rPr>
            </w:pPr>
            <w:r w:rsidRPr="00DD6576">
              <w:rPr>
                <w:bCs/>
                <w:sz w:val="20"/>
                <w:szCs w:val="20"/>
                <w:lang w:val="en-US"/>
              </w:rPr>
              <w:t>10</w:t>
            </w:r>
            <w:r>
              <w:rPr>
                <w:bCs/>
                <w:sz w:val="20"/>
                <w:szCs w:val="20"/>
                <w:lang w:val="en-US"/>
              </w:rPr>
              <w:t>.00am-1.00pm</w:t>
            </w:r>
            <w:r w:rsidRPr="00DD6576">
              <w:rPr>
                <w:bCs/>
                <w:sz w:val="20"/>
                <w:szCs w:val="20"/>
                <w:lang w:val="en-US"/>
              </w:rPr>
              <w:t xml:space="preserve"> </w:t>
            </w:r>
          </w:p>
          <w:p w14:paraId="1AE35BBB" w14:textId="77777777" w:rsidR="00442EF4" w:rsidRPr="00DD6576" w:rsidRDefault="00442EF4" w:rsidP="00B110D6">
            <w:pPr>
              <w:spacing w:before="0" w:line="276" w:lineRule="auto"/>
              <w:rPr>
                <w:bCs/>
                <w:sz w:val="20"/>
                <w:szCs w:val="20"/>
              </w:rPr>
            </w:pPr>
          </w:p>
        </w:tc>
        <w:tc>
          <w:tcPr>
            <w:tcW w:w="7797" w:type="dxa"/>
          </w:tcPr>
          <w:p w14:paraId="1F42D826" w14:textId="52A40368" w:rsidR="00442EF4" w:rsidRPr="00246D2C" w:rsidRDefault="00442EF4" w:rsidP="00B110D6">
            <w:pPr>
              <w:spacing w:before="0" w:after="0" w:line="276" w:lineRule="auto"/>
              <w:rPr>
                <w:bCs/>
                <w:sz w:val="20"/>
                <w:szCs w:val="20"/>
                <w:lang w:val="en-US"/>
              </w:rPr>
            </w:pPr>
            <w:r w:rsidRPr="00246D2C">
              <w:rPr>
                <w:bCs/>
                <w:sz w:val="20"/>
                <w:szCs w:val="20"/>
                <w:lang w:val="en-US"/>
              </w:rPr>
              <w:t xml:space="preserve">Welcome to the participants by Tharu traditional dance </w:t>
            </w:r>
          </w:p>
          <w:p w14:paraId="626ADAA8" w14:textId="6371AD9D" w:rsidR="00442EF4" w:rsidRDefault="00442EF4" w:rsidP="000B698D">
            <w:pPr>
              <w:pStyle w:val="ListParagraph"/>
              <w:numPr>
                <w:ilvl w:val="0"/>
                <w:numId w:val="92"/>
              </w:numPr>
              <w:spacing w:before="0" w:after="120" w:line="276" w:lineRule="auto"/>
              <w:ind w:left="461"/>
              <w:jc w:val="left"/>
              <w:rPr>
                <w:bCs/>
                <w:sz w:val="20"/>
                <w:szCs w:val="20"/>
                <w:lang w:val="en-US"/>
              </w:rPr>
            </w:pPr>
            <w:r w:rsidRPr="00DD6576">
              <w:rPr>
                <w:bCs/>
                <w:sz w:val="20"/>
                <w:szCs w:val="20"/>
                <w:lang w:val="en-US"/>
              </w:rPr>
              <w:t>Welcome son</w:t>
            </w:r>
            <w:r>
              <w:rPr>
                <w:bCs/>
                <w:sz w:val="20"/>
                <w:szCs w:val="20"/>
                <w:lang w:val="en-US"/>
              </w:rPr>
              <w:t xml:space="preserve">g </w:t>
            </w:r>
            <w:r w:rsidR="000648C1">
              <w:rPr>
                <w:bCs/>
                <w:sz w:val="20"/>
                <w:szCs w:val="20"/>
                <w:lang w:val="en-US"/>
              </w:rPr>
              <w:t>(</w:t>
            </w:r>
            <w:r>
              <w:rPr>
                <w:bCs/>
                <w:sz w:val="20"/>
                <w:szCs w:val="20"/>
                <w:lang w:val="en-US"/>
              </w:rPr>
              <w:t>Sharmila Tharu</w:t>
            </w:r>
            <w:r w:rsidR="000648C1">
              <w:rPr>
                <w:bCs/>
                <w:sz w:val="20"/>
                <w:szCs w:val="20"/>
                <w:lang w:val="en-US"/>
              </w:rPr>
              <w:t>)</w:t>
            </w:r>
            <w:r>
              <w:rPr>
                <w:bCs/>
                <w:sz w:val="20"/>
                <w:szCs w:val="20"/>
                <w:lang w:val="en-US"/>
              </w:rPr>
              <w:t xml:space="preserve"> </w:t>
            </w:r>
          </w:p>
          <w:p w14:paraId="3853495B" w14:textId="1B1E3FDF" w:rsidR="00442EF4" w:rsidRPr="00246D2C" w:rsidRDefault="00442EF4" w:rsidP="000B698D">
            <w:pPr>
              <w:pStyle w:val="ListParagraph"/>
              <w:numPr>
                <w:ilvl w:val="0"/>
                <w:numId w:val="92"/>
              </w:numPr>
              <w:spacing w:before="0" w:after="120" w:line="276" w:lineRule="auto"/>
              <w:ind w:left="461"/>
              <w:jc w:val="left"/>
              <w:rPr>
                <w:bCs/>
                <w:sz w:val="20"/>
                <w:szCs w:val="20"/>
                <w:lang w:val="en-US"/>
              </w:rPr>
            </w:pPr>
            <w:r>
              <w:rPr>
                <w:bCs/>
                <w:sz w:val="20"/>
                <w:szCs w:val="20"/>
                <w:lang w:val="en-US"/>
              </w:rPr>
              <w:t xml:space="preserve">Welcome to the participants </w:t>
            </w:r>
            <w:r w:rsidR="000648C1">
              <w:rPr>
                <w:bCs/>
                <w:sz w:val="20"/>
                <w:szCs w:val="20"/>
                <w:lang w:val="en-US"/>
              </w:rPr>
              <w:t>(</w:t>
            </w:r>
            <w:r>
              <w:rPr>
                <w:bCs/>
                <w:sz w:val="20"/>
                <w:szCs w:val="20"/>
                <w:lang w:val="en-US"/>
              </w:rPr>
              <w:t xml:space="preserve">Chanda Bahadur Tharu, </w:t>
            </w:r>
            <w:proofErr w:type="spellStart"/>
            <w:r>
              <w:rPr>
                <w:bCs/>
                <w:sz w:val="20"/>
                <w:szCs w:val="20"/>
                <w:lang w:val="en-US"/>
              </w:rPr>
              <w:t>Badghar</w:t>
            </w:r>
            <w:proofErr w:type="spellEnd"/>
            <w:r>
              <w:rPr>
                <w:bCs/>
                <w:sz w:val="20"/>
                <w:szCs w:val="20"/>
                <w:lang w:val="en-US"/>
              </w:rPr>
              <w:t>, community elder</w:t>
            </w:r>
            <w:r w:rsidR="000648C1">
              <w:rPr>
                <w:bCs/>
                <w:sz w:val="20"/>
                <w:szCs w:val="20"/>
                <w:lang w:val="en-US"/>
              </w:rPr>
              <w:t>)</w:t>
            </w:r>
            <w:r>
              <w:rPr>
                <w:bCs/>
                <w:sz w:val="20"/>
                <w:szCs w:val="20"/>
                <w:lang w:val="en-US"/>
              </w:rPr>
              <w:t xml:space="preserve"> </w:t>
            </w:r>
          </w:p>
          <w:p w14:paraId="6E31F83B" w14:textId="72850DB3" w:rsidR="00442EF4" w:rsidRPr="00246D2C" w:rsidRDefault="00442EF4" w:rsidP="000B698D">
            <w:pPr>
              <w:pStyle w:val="ListParagraph"/>
              <w:numPr>
                <w:ilvl w:val="0"/>
                <w:numId w:val="92"/>
              </w:numPr>
              <w:spacing w:before="0" w:after="120" w:line="276" w:lineRule="auto"/>
              <w:ind w:left="461"/>
              <w:jc w:val="left"/>
              <w:rPr>
                <w:bCs/>
                <w:sz w:val="20"/>
                <w:szCs w:val="20"/>
                <w:lang w:val="en-US"/>
              </w:rPr>
            </w:pPr>
            <w:r w:rsidRPr="00DD6576">
              <w:rPr>
                <w:bCs/>
                <w:sz w:val="20"/>
                <w:szCs w:val="20"/>
                <w:lang w:val="en-US"/>
              </w:rPr>
              <w:t xml:space="preserve">Objective of the workshop and expectation from the visit </w:t>
            </w:r>
            <w:r w:rsidR="000648C1">
              <w:rPr>
                <w:bCs/>
                <w:sz w:val="20"/>
                <w:szCs w:val="20"/>
                <w:lang w:val="en-US"/>
              </w:rPr>
              <w:t>(</w:t>
            </w:r>
            <w:r w:rsidR="008F0DAF">
              <w:rPr>
                <w:bCs/>
                <w:sz w:val="20"/>
                <w:szCs w:val="20"/>
                <w:lang w:val="en-US"/>
              </w:rPr>
              <w:t xml:space="preserve">Peter Bates, </w:t>
            </w:r>
            <w:r w:rsidRPr="00DD6576">
              <w:rPr>
                <w:bCs/>
                <w:sz w:val="20"/>
                <w:szCs w:val="20"/>
                <w:lang w:val="en-US"/>
              </w:rPr>
              <w:t>UNESCO</w:t>
            </w:r>
            <w:r w:rsidR="000648C1">
              <w:rPr>
                <w:bCs/>
                <w:sz w:val="20"/>
                <w:szCs w:val="20"/>
                <w:lang w:val="en-US"/>
              </w:rPr>
              <w:t>)</w:t>
            </w:r>
            <w:r w:rsidRPr="00DD6576">
              <w:rPr>
                <w:bCs/>
                <w:sz w:val="20"/>
                <w:szCs w:val="20"/>
                <w:lang w:val="en-US"/>
              </w:rPr>
              <w:t xml:space="preserve"> </w:t>
            </w:r>
          </w:p>
          <w:p w14:paraId="0E0CD6EA" w14:textId="756B7500" w:rsidR="00442EF4" w:rsidRDefault="00442EF4" w:rsidP="000B698D">
            <w:pPr>
              <w:pStyle w:val="ListParagraph"/>
              <w:numPr>
                <w:ilvl w:val="0"/>
                <w:numId w:val="92"/>
              </w:numPr>
              <w:spacing w:before="0" w:after="120" w:line="276" w:lineRule="auto"/>
              <w:ind w:left="461"/>
              <w:jc w:val="left"/>
              <w:rPr>
                <w:bCs/>
                <w:sz w:val="20"/>
                <w:szCs w:val="20"/>
                <w:lang w:val="en-US"/>
              </w:rPr>
            </w:pPr>
            <w:r>
              <w:rPr>
                <w:bCs/>
                <w:sz w:val="20"/>
                <w:szCs w:val="20"/>
                <w:lang w:val="en-US"/>
              </w:rPr>
              <w:t xml:space="preserve">Welcome remarks </w:t>
            </w:r>
            <w:r w:rsidR="000648C1">
              <w:rPr>
                <w:bCs/>
                <w:sz w:val="20"/>
                <w:szCs w:val="20"/>
                <w:lang w:val="en-US"/>
              </w:rPr>
              <w:t>(</w:t>
            </w:r>
            <w:r>
              <w:rPr>
                <w:bCs/>
                <w:sz w:val="20"/>
                <w:szCs w:val="20"/>
                <w:lang w:val="en-US"/>
              </w:rPr>
              <w:t>Tej Bahadur Bhat, Mayor of Madhuban Municipality, Bardiya</w:t>
            </w:r>
            <w:r w:rsidR="000648C1">
              <w:rPr>
                <w:bCs/>
                <w:sz w:val="20"/>
                <w:szCs w:val="20"/>
                <w:lang w:val="en-US"/>
              </w:rPr>
              <w:t>)</w:t>
            </w:r>
          </w:p>
          <w:p w14:paraId="6C7C9C3E" w14:textId="36746D46" w:rsidR="000648C1" w:rsidRDefault="00442EF4" w:rsidP="000B698D">
            <w:pPr>
              <w:pStyle w:val="ListParagraph"/>
              <w:numPr>
                <w:ilvl w:val="0"/>
                <w:numId w:val="92"/>
              </w:numPr>
              <w:spacing w:before="0" w:after="120" w:line="276" w:lineRule="auto"/>
              <w:ind w:left="461"/>
              <w:jc w:val="left"/>
              <w:rPr>
                <w:bCs/>
                <w:sz w:val="20"/>
                <w:szCs w:val="20"/>
                <w:lang w:val="en-US"/>
              </w:rPr>
            </w:pPr>
            <w:r w:rsidRPr="00246D2C">
              <w:rPr>
                <w:bCs/>
                <w:sz w:val="20"/>
                <w:szCs w:val="20"/>
                <w:lang w:val="en-US"/>
              </w:rPr>
              <w:t>Customary governance systems of Tharu Indigenous communities, “</w:t>
            </w:r>
            <w:proofErr w:type="spellStart"/>
            <w:r w:rsidRPr="00246D2C">
              <w:rPr>
                <w:bCs/>
                <w:sz w:val="20"/>
                <w:szCs w:val="20"/>
                <w:lang w:val="en-US"/>
              </w:rPr>
              <w:t>Badghar</w:t>
            </w:r>
            <w:proofErr w:type="spellEnd"/>
            <w:r w:rsidRPr="00246D2C">
              <w:rPr>
                <w:bCs/>
                <w:sz w:val="20"/>
                <w:szCs w:val="20"/>
                <w:lang w:val="en-US"/>
              </w:rPr>
              <w:t>”</w:t>
            </w:r>
            <w:r>
              <w:rPr>
                <w:bCs/>
                <w:sz w:val="20"/>
                <w:szCs w:val="20"/>
                <w:lang w:val="en-US"/>
              </w:rPr>
              <w:t xml:space="preserve">, how they have been </w:t>
            </w:r>
            <w:r w:rsidRPr="00246D2C">
              <w:rPr>
                <w:bCs/>
                <w:sz w:val="20"/>
                <w:szCs w:val="20"/>
                <w:lang w:val="en-US"/>
              </w:rPr>
              <w:t>monitoring and manag</w:t>
            </w:r>
            <w:r>
              <w:rPr>
                <w:bCs/>
                <w:sz w:val="20"/>
                <w:szCs w:val="20"/>
                <w:lang w:val="en-US"/>
              </w:rPr>
              <w:t>ing</w:t>
            </w:r>
            <w:r w:rsidRPr="00246D2C">
              <w:rPr>
                <w:bCs/>
                <w:sz w:val="20"/>
                <w:szCs w:val="20"/>
                <w:lang w:val="en-US"/>
              </w:rPr>
              <w:t xml:space="preserve"> the resources, benefit sharing mechanism</w:t>
            </w:r>
            <w:r>
              <w:rPr>
                <w:bCs/>
                <w:sz w:val="20"/>
                <w:szCs w:val="20"/>
                <w:lang w:val="en-US"/>
              </w:rPr>
              <w:t xml:space="preserve"> </w:t>
            </w:r>
            <w:r w:rsidR="000648C1">
              <w:rPr>
                <w:bCs/>
                <w:sz w:val="20"/>
                <w:szCs w:val="20"/>
                <w:lang w:val="en-US"/>
              </w:rPr>
              <w:t>(</w:t>
            </w:r>
            <w:r>
              <w:rPr>
                <w:bCs/>
                <w:sz w:val="20"/>
                <w:szCs w:val="20"/>
                <w:lang w:val="en-US"/>
              </w:rPr>
              <w:t>Parshuram Choudhari</w:t>
            </w:r>
            <w:r w:rsidR="000648C1">
              <w:rPr>
                <w:bCs/>
                <w:sz w:val="20"/>
                <w:szCs w:val="20"/>
                <w:lang w:val="en-US"/>
              </w:rPr>
              <w:t>)</w:t>
            </w:r>
          </w:p>
          <w:p w14:paraId="1D9D7CA4" w14:textId="6F563BA7" w:rsidR="00442EF4" w:rsidRDefault="000648C1" w:rsidP="000B698D">
            <w:pPr>
              <w:pStyle w:val="ListParagraph"/>
              <w:numPr>
                <w:ilvl w:val="0"/>
                <w:numId w:val="92"/>
              </w:numPr>
              <w:spacing w:before="0" w:after="120" w:line="276" w:lineRule="auto"/>
              <w:ind w:left="461"/>
              <w:jc w:val="left"/>
              <w:rPr>
                <w:bCs/>
                <w:sz w:val="20"/>
                <w:szCs w:val="20"/>
                <w:lang w:val="en-US"/>
              </w:rPr>
            </w:pPr>
            <w:r>
              <w:rPr>
                <w:bCs/>
                <w:sz w:val="20"/>
                <w:szCs w:val="20"/>
                <w:lang w:val="en-US"/>
              </w:rPr>
              <w:t>Q</w:t>
            </w:r>
            <w:r w:rsidR="00AD6D2D">
              <w:rPr>
                <w:bCs/>
                <w:sz w:val="20"/>
                <w:szCs w:val="20"/>
                <w:lang w:val="en-US"/>
              </w:rPr>
              <w:t>uestions and answers</w:t>
            </w:r>
            <w:r w:rsidR="00442EF4">
              <w:rPr>
                <w:bCs/>
                <w:sz w:val="20"/>
                <w:szCs w:val="20"/>
                <w:lang w:val="en-US"/>
              </w:rPr>
              <w:t xml:space="preserve"> </w:t>
            </w:r>
          </w:p>
          <w:p w14:paraId="3DC36ACE" w14:textId="77777777" w:rsidR="00442EF4" w:rsidRPr="00E10B6F" w:rsidRDefault="00442EF4" w:rsidP="000B698D">
            <w:pPr>
              <w:pStyle w:val="ListParagraph"/>
              <w:numPr>
                <w:ilvl w:val="0"/>
                <w:numId w:val="92"/>
              </w:numPr>
              <w:spacing w:before="0" w:after="120" w:line="276" w:lineRule="auto"/>
              <w:ind w:left="461"/>
              <w:jc w:val="left"/>
              <w:rPr>
                <w:bCs/>
                <w:sz w:val="20"/>
                <w:szCs w:val="20"/>
                <w:lang w:val="en-US"/>
              </w:rPr>
            </w:pPr>
            <w:r>
              <w:rPr>
                <w:bCs/>
                <w:sz w:val="20"/>
                <w:szCs w:val="20"/>
                <w:lang w:val="en-US"/>
              </w:rPr>
              <w:t xml:space="preserve">Bio Break </w:t>
            </w:r>
          </w:p>
          <w:p w14:paraId="0CE548C4" w14:textId="5A3B7592" w:rsidR="00442EF4" w:rsidRPr="00246D2C" w:rsidRDefault="00442EF4" w:rsidP="00B110D6">
            <w:pPr>
              <w:spacing w:before="0" w:after="0" w:line="276" w:lineRule="auto"/>
              <w:rPr>
                <w:bCs/>
                <w:sz w:val="20"/>
                <w:szCs w:val="20"/>
                <w:lang w:val="en-US"/>
              </w:rPr>
            </w:pPr>
            <w:r w:rsidRPr="00246D2C">
              <w:rPr>
                <w:bCs/>
                <w:sz w:val="20"/>
                <w:szCs w:val="20"/>
                <w:lang w:val="en-US"/>
              </w:rPr>
              <w:t xml:space="preserve">Issues and concerns of the community in the National Park, buffer zone and community forest </w:t>
            </w:r>
            <w:r w:rsidR="000648C1">
              <w:rPr>
                <w:bCs/>
                <w:sz w:val="20"/>
                <w:szCs w:val="20"/>
                <w:lang w:val="en-US"/>
              </w:rPr>
              <w:t>(</w:t>
            </w:r>
            <w:r w:rsidRPr="00246D2C">
              <w:rPr>
                <w:bCs/>
                <w:sz w:val="20"/>
                <w:szCs w:val="20"/>
                <w:lang w:val="en-US"/>
              </w:rPr>
              <w:t>moderated by Pasang Dolma Sherpa, CIPRED</w:t>
            </w:r>
            <w:r w:rsidR="000648C1">
              <w:rPr>
                <w:bCs/>
                <w:sz w:val="20"/>
                <w:szCs w:val="20"/>
                <w:lang w:val="en-US"/>
              </w:rPr>
              <w:t>)</w:t>
            </w:r>
            <w:r w:rsidRPr="00246D2C">
              <w:rPr>
                <w:bCs/>
                <w:sz w:val="20"/>
                <w:szCs w:val="20"/>
                <w:lang w:val="en-US"/>
              </w:rPr>
              <w:t xml:space="preserve"> </w:t>
            </w:r>
          </w:p>
          <w:p w14:paraId="53253835" w14:textId="27D3F446" w:rsidR="00442EF4" w:rsidRPr="00DD6576" w:rsidRDefault="00442EF4" w:rsidP="000B698D">
            <w:pPr>
              <w:pStyle w:val="ListParagraph"/>
              <w:numPr>
                <w:ilvl w:val="0"/>
                <w:numId w:val="92"/>
              </w:numPr>
              <w:spacing w:before="0" w:after="120" w:line="276" w:lineRule="auto"/>
              <w:ind w:left="461"/>
              <w:jc w:val="left"/>
              <w:rPr>
                <w:bCs/>
                <w:sz w:val="20"/>
                <w:szCs w:val="20"/>
                <w:lang w:val="en-US"/>
              </w:rPr>
            </w:pPr>
            <w:r w:rsidRPr="00DD6576">
              <w:rPr>
                <w:bCs/>
                <w:sz w:val="20"/>
                <w:szCs w:val="20"/>
                <w:lang w:val="en-US"/>
              </w:rPr>
              <w:t xml:space="preserve">Human wildlife conflict </w:t>
            </w:r>
            <w:r w:rsidR="004B7249">
              <w:rPr>
                <w:bCs/>
                <w:sz w:val="20"/>
                <w:szCs w:val="20"/>
                <w:lang w:val="en-US"/>
              </w:rPr>
              <w:t>and</w:t>
            </w:r>
            <w:r w:rsidR="004B7249" w:rsidRPr="00DD6576">
              <w:rPr>
                <w:bCs/>
                <w:sz w:val="20"/>
                <w:szCs w:val="20"/>
                <w:lang w:val="en-US"/>
              </w:rPr>
              <w:t xml:space="preserve"> </w:t>
            </w:r>
            <w:r w:rsidRPr="00DD6576">
              <w:rPr>
                <w:bCs/>
                <w:sz w:val="20"/>
                <w:szCs w:val="20"/>
                <w:lang w:val="en-US"/>
              </w:rPr>
              <w:t>compensation</w:t>
            </w:r>
            <w:r>
              <w:rPr>
                <w:bCs/>
                <w:sz w:val="20"/>
                <w:szCs w:val="20"/>
                <w:lang w:val="en-US"/>
              </w:rPr>
              <w:t xml:space="preserve"> </w:t>
            </w:r>
            <w:r w:rsidR="000648C1">
              <w:rPr>
                <w:bCs/>
                <w:sz w:val="20"/>
                <w:szCs w:val="20"/>
                <w:lang w:val="en-US"/>
              </w:rPr>
              <w:t>(</w:t>
            </w:r>
            <w:proofErr w:type="spellStart"/>
            <w:r>
              <w:rPr>
                <w:bCs/>
                <w:sz w:val="20"/>
                <w:szCs w:val="20"/>
                <w:lang w:val="en-US"/>
              </w:rPr>
              <w:t>Nayaram</w:t>
            </w:r>
            <w:proofErr w:type="spellEnd"/>
            <w:r>
              <w:rPr>
                <w:bCs/>
                <w:sz w:val="20"/>
                <w:szCs w:val="20"/>
                <w:lang w:val="en-US"/>
              </w:rPr>
              <w:t xml:space="preserve"> Sunar, Bardiya</w:t>
            </w:r>
            <w:r w:rsidR="000648C1">
              <w:rPr>
                <w:bCs/>
                <w:sz w:val="20"/>
                <w:szCs w:val="20"/>
                <w:lang w:val="en-US"/>
              </w:rPr>
              <w:t>)</w:t>
            </w:r>
            <w:r>
              <w:rPr>
                <w:bCs/>
                <w:sz w:val="20"/>
                <w:szCs w:val="20"/>
                <w:lang w:val="en-US"/>
              </w:rPr>
              <w:t xml:space="preserve"> </w:t>
            </w:r>
          </w:p>
          <w:p w14:paraId="55EA1B26" w14:textId="3375357C" w:rsidR="00442EF4" w:rsidRPr="00DD6576" w:rsidRDefault="00442EF4" w:rsidP="000B698D">
            <w:pPr>
              <w:pStyle w:val="ListParagraph"/>
              <w:numPr>
                <w:ilvl w:val="0"/>
                <w:numId w:val="92"/>
              </w:numPr>
              <w:spacing w:before="0" w:after="120" w:line="276" w:lineRule="auto"/>
              <w:ind w:left="461"/>
              <w:jc w:val="left"/>
              <w:rPr>
                <w:bCs/>
                <w:sz w:val="20"/>
                <w:szCs w:val="20"/>
                <w:lang w:val="en-US"/>
              </w:rPr>
            </w:pPr>
            <w:r w:rsidRPr="00DD6576">
              <w:rPr>
                <w:bCs/>
                <w:sz w:val="20"/>
                <w:szCs w:val="20"/>
                <w:lang w:val="en-US"/>
              </w:rPr>
              <w:t>Access to the natural resources</w:t>
            </w:r>
            <w:r w:rsidR="004B7249">
              <w:rPr>
                <w:bCs/>
                <w:sz w:val="20"/>
                <w:szCs w:val="20"/>
                <w:lang w:val="en-US"/>
              </w:rPr>
              <w:t xml:space="preserve"> and </w:t>
            </w:r>
            <w:r w:rsidRPr="00DD6576">
              <w:rPr>
                <w:bCs/>
                <w:sz w:val="20"/>
                <w:szCs w:val="20"/>
                <w:lang w:val="en-US"/>
              </w:rPr>
              <w:t>ancestral domain</w:t>
            </w:r>
            <w:r>
              <w:rPr>
                <w:bCs/>
                <w:sz w:val="20"/>
                <w:szCs w:val="20"/>
                <w:lang w:val="en-US"/>
              </w:rPr>
              <w:t xml:space="preserve"> </w:t>
            </w:r>
            <w:r w:rsidR="000648C1">
              <w:rPr>
                <w:bCs/>
                <w:sz w:val="20"/>
                <w:szCs w:val="20"/>
                <w:lang w:val="en-US"/>
              </w:rPr>
              <w:t>(</w:t>
            </w:r>
            <w:r>
              <w:rPr>
                <w:bCs/>
                <w:sz w:val="20"/>
                <w:szCs w:val="20"/>
                <w:lang w:val="en-US"/>
              </w:rPr>
              <w:t>Sumitra Choudhari, Bardiya</w:t>
            </w:r>
            <w:r w:rsidR="000648C1">
              <w:rPr>
                <w:bCs/>
                <w:sz w:val="20"/>
                <w:szCs w:val="20"/>
                <w:lang w:val="en-US"/>
              </w:rPr>
              <w:t>)</w:t>
            </w:r>
            <w:r>
              <w:rPr>
                <w:bCs/>
                <w:sz w:val="20"/>
                <w:szCs w:val="20"/>
                <w:lang w:val="en-US"/>
              </w:rPr>
              <w:t xml:space="preserve"> </w:t>
            </w:r>
          </w:p>
          <w:p w14:paraId="11206F1A" w14:textId="0F86B62A" w:rsidR="00442EF4" w:rsidRPr="00DD6576" w:rsidRDefault="00442EF4" w:rsidP="000B698D">
            <w:pPr>
              <w:pStyle w:val="ListParagraph"/>
              <w:numPr>
                <w:ilvl w:val="0"/>
                <w:numId w:val="92"/>
              </w:numPr>
              <w:spacing w:before="0" w:after="120" w:line="276" w:lineRule="auto"/>
              <w:ind w:left="461"/>
              <w:jc w:val="left"/>
              <w:rPr>
                <w:bCs/>
                <w:sz w:val="20"/>
                <w:szCs w:val="20"/>
                <w:lang w:val="en-US"/>
              </w:rPr>
            </w:pPr>
            <w:r w:rsidRPr="00DD6576">
              <w:rPr>
                <w:bCs/>
                <w:sz w:val="20"/>
                <w:szCs w:val="20"/>
                <w:lang w:val="en-US"/>
              </w:rPr>
              <w:t>Displacement</w:t>
            </w:r>
            <w:r w:rsidR="004B7249">
              <w:rPr>
                <w:bCs/>
                <w:sz w:val="20"/>
                <w:szCs w:val="20"/>
                <w:lang w:val="en-US"/>
              </w:rPr>
              <w:t xml:space="preserve">, </w:t>
            </w:r>
            <w:r w:rsidRPr="00DD6576">
              <w:rPr>
                <w:bCs/>
                <w:sz w:val="20"/>
                <w:szCs w:val="20"/>
                <w:lang w:val="en-US"/>
              </w:rPr>
              <w:t>eviction</w:t>
            </w:r>
            <w:r w:rsidR="004B7249">
              <w:rPr>
                <w:bCs/>
                <w:sz w:val="20"/>
                <w:szCs w:val="20"/>
                <w:lang w:val="en-US"/>
              </w:rPr>
              <w:t xml:space="preserve"> and </w:t>
            </w:r>
            <w:r w:rsidRPr="00DD6576">
              <w:rPr>
                <w:bCs/>
                <w:sz w:val="20"/>
                <w:szCs w:val="20"/>
                <w:lang w:val="en-US"/>
              </w:rPr>
              <w:t xml:space="preserve">migration </w:t>
            </w:r>
            <w:r w:rsidR="000648C1">
              <w:rPr>
                <w:bCs/>
                <w:sz w:val="20"/>
                <w:szCs w:val="20"/>
                <w:lang w:val="en-US"/>
              </w:rPr>
              <w:t>(</w:t>
            </w:r>
            <w:proofErr w:type="spellStart"/>
            <w:r>
              <w:rPr>
                <w:bCs/>
                <w:sz w:val="20"/>
                <w:szCs w:val="20"/>
                <w:lang w:val="en-US"/>
              </w:rPr>
              <w:t>Premwati</w:t>
            </w:r>
            <w:proofErr w:type="spellEnd"/>
            <w:r>
              <w:rPr>
                <w:bCs/>
                <w:sz w:val="20"/>
                <w:szCs w:val="20"/>
                <w:lang w:val="en-US"/>
              </w:rPr>
              <w:t xml:space="preserve"> Rana, </w:t>
            </w:r>
            <w:proofErr w:type="spellStart"/>
            <w:r>
              <w:rPr>
                <w:bCs/>
                <w:sz w:val="20"/>
                <w:szCs w:val="20"/>
                <w:lang w:val="en-US"/>
              </w:rPr>
              <w:t>Kanchanpur</w:t>
            </w:r>
            <w:proofErr w:type="spellEnd"/>
            <w:r w:rsidR="000648C1">
              <w:rPr>
                <w:bCs/>
                <w:sz w:val="20"/>
                <w:szCs w:val="20"/>
                <w:lang w:val="en-US"/>
              </w:rPr>
              <w:t>)</w:t>
            </w:r>
            <w:r>
              <w:rPr>
                <w:bCs/>
                <w:sz w:val="20"/>
                <w:szCs w:val="20"/>
                <w:lang w:val="en-US"/>
              </w:rPr>
              <w:t xml:space="preserve"> </w:t>
            </w:r>
          </w:p>
          <w:p w14:paraId="008ACCA5" w14:textId="3F3F8D52" w:rsidR="000648C1" w:rsidRPr="00DD6576" w:rsidRDefault="00442EF4" w:rsidP="000B698D">
            <w:pPr>
              <w:pStyle w:val="ListParagraph"/>
              <w:numPr>
                <w:ilvl w:val="0"/>
                <w:numId w:val="92"/>
              </w:numPr>
              <w:spacing w:before="0" w:after="120" w:line="276" w:lineRule="auto"/>
              <w:ind w:left="461"/>
              <w:jc w:val="left"/>
              <w:rPr>
                <w:bCs/>
                <w:sz w:val="20"/>
                <w:szCs w:val="20"/>
                <w:lang w:val="en-US"/>
              </w:rPr>
            </w:pPr>
            <w:r w:rsidRPr="00DD6576">
              <w:rPr>
                <w:bCs/>
                <w:sz w:val="20"/>
                <w:szCs w:val="20"/>
                <w:lang w:val="en-US"/>
              </w:rPr>
              <w:t xml:space="preserve">Sharing </w:t>
            </w:r>
            <w:r w:rsidR="000648C1">
              <w:rPr>
                <w:bCs/>
                <w:sz w:val="20"/>
                <w:szCs w:val="20"/>
                <w:lang w:val="en-US"/>
              </w:rPr>
              <w:t>and</w:t>
            </w:r>
            <w:r w:rsidR="000648C1" w:rsidRPr="00DD6576">
              <w:rPr>
                <w:bCs/>
                <w:sz w:val="20"/>
                <w:szCs w:val="20"/>
                <w:lang w:val="en-US"/>
              </w:rPr>
              <w:t xml:space="preserve"> </w:t>
            </w:r>
            <w:r w:rsidRPr="00DD6576">
              <w:rPr>
                <w:bCs/>
                <w:sz w:val="20"/>
                <w:szCs w:val="20"/>
                <w:lang w:val="en-US"/>
              </w:rPr>
              <w:t>reflection</w:t>
            </w:r>
            <w:r w:rsidR="004B7249">
              <w:rPr>
                <w:bCs/>
                <w:sz w:val="20"/>
                <w:szCs w:val="20"/>
                <w:lang w:val="en-US"/>
              </w:rPr>
              <w:t>s</w:t>
            </w:r>
            <w:r w:rsidRPr="00DD6576">
              <w:rPr>
                <w:bCs/>
                <w:sz w:val="20"/>
                <w:szCs w:val="20"/>
                <w:lang w:val="en-US"/>
              </w:rPr>
              <w:t xml:space="preserve"> from the participants </w:t>
            </w:r>
          </w:p>
          <w:p w14:paraId="1E597594" w14:textId="041D4807" w:rsidR="00442EF4" w:rsidRPr="00235334" w:rsidRDefault="00442EF4" w:rsidP="00235334">
            <w:pPr>
              <w:pStyle w:val="ListParagraph"/>
              <w:numPr>
                <w:ilvl w:val="0"/>
                <w:numId w:val="92"/>
              </w:numPr>
              <w:spacing w:before="0" w:after="120" w:line="276" w:lineRule="auto"/>
              <w:ind w:left="461"/>
              <w:jc w:val="left"/>
              <w:rPr>
                <w:bCs/>
                <w:sz w:val="20"/>
                <w:szCs w:val="20"/>
              </w:rPr>
            </w:pPr>
            <w:r w:rsidRPr="00235334">
              <w:rPr>
                <w:bCs/>
                <w:sz w:val="20"/>
                <w:szCs w:val="20"/>
                <w:lang w:val="en-US"/>
              </w:rPr>
              <w:t>Q</w:t>
            </w:r>
            <w:r w:rsidR="00AD6D2D" w:rsidRPr="00235334">
              <w:rPr>
                <w:bCs/>
                <w:sz w:val="20"/>
                <w:szCs w:val="20"/>
                <w:lang w:val="en-US"/>
              </w:rPr>
              <w:t>uestions and answers</w:t>
            </w:r>
          </w:p>
        </w:tc>
      </w:tr>
      <w:tr w:rsidR="00442EF4" w14:paraId="767BDC86" w14:textId="77777777" w:rsidTr="00235334">
        <w:tc>
          <w:tcPr>
            <w:tcW w:w="1701" w:type="dxa"/>
            <w:shd w:val="clear" w:color="auto" w:fill="E2EFD9" w:themeFill="accent6" w:themeFillTint="33"/>
          </w:tcPr>
          <w:p w14:paraId="50DC5E24" w14:textId="77777777" w:rsidR="00442EF4" w:rsidRPr="00DD6576" w:rsidRDefault="00442EF4" w:rsidP="00B110D6">
            <w:pPr>
              <w:spacing w:before="0" w:line="276" w:lineRule="auto"/>
              <w:rPr>
                <w:bCs/>
                <w:sz w:val="20"/>
                <w:szCs w:val="20"/>
              </w:rPr>
            </w:pPr>
            <w:r>
              <w:rPr>
                <w:bCs/>
                <w:sz w:val="20"/>
                <w:szCs w:val="20"/>
                <w:lang w:val="en-US"/>
              </w:rPr>
              <w:t>1.00pm-</w:t>
            </w:r>
            <w:r w:rsidRPr="00E35B59">
              <w:rPr>
                <w:bCs/>
                <w:sz w:val="20"/>
                <w:szCs w:val="20"/>
                <w:lang w:val="en-US"/>
              </w:rPr>
              <w:t>2</w:t>
            </w:r>
            <w:r>
              <w:rPr>
                <w:bCs/>
                <w:sz w:val="20"/>
                <w:szCs w:val="20"/>
                <w:lang w:val="en-US"/>
              </w:rPr>
              <w:t>.00</w:t>
            </w:r>
            <w:r w:rsidRPr="00E35B59">
              <w:rPr>
                <w:bCs/>
                <w:sz w:val="20"/>
                <w:szCs w:val="20"/>
                <w:lang w:val="en-US"/>
              </w:rPr>
              <w:t>pm</w:t>
            </w:r>
          </w:p>
        </w:tc>
        <w:tc>
          <w:tcPr>
            <w:tcW w:w="7797" w:type="dxa"/>
            <w:shd w:val="clear" w:color="auto" w:fill="E2EFD9" w:themeFill="accent6" w:themeFillTint="33"/>
          </w:tcPr>
          <w:p w14:paraId="31146538" w14:textId="77777777" w:rsidR="00442EF4" w:rsidRPr="00DD6576" w:rsidRDefault="00442EF4" w:rsidP="00B110D6">
            <w:pPr>
              <w:spacing w:before="0" w:line="276" w:lineRule="auto"/>
              <w:rPr>
                <w:bCs/>
                <w:sz w:val="20"/>
                <w:szCs w:val="20"/>
              </w:rPr>
            </w:pPr>
            <w:r w:rsidRPr="00DD6576">
              <w:rPr>
                <w:bCs/>
                <w:sz w:val="20"/>
                <w:szCs w:val="20"/>
                <w:lang w:val="en-US"/>
              </w:rPr>
              <w:t xml:space="preserve">Lunch </w:t>
            </w:r>
          </w:p>
        </w:tc>
      </w:tr>
      <w:tr w:rsidR="00442EF4" w14:paraId="24DC157B" w14:textId="77777777" w:rsidTr="00235334">
        <w:tc>
          <w:tcPr>
            <w:tcW w:w="1701" w:type="dxa"/>
          </w:tcPr>
          <w:p w14:paraId="08C7EFF4" w14:textId="77777777" w:rsidR="00442EF4" w:rsidRPr="00DD6576" w:rsidRDefault="00442EF4" w:rsidP="00B110D6">
            <w:pPr>
              <w:spacing w:before="0" w:line="276" w:lineRule="auto"/>
              <w:rPr>
                <w:bCs/>
                <w:sz w:val="20"/>
                <w:szCs w:val="20"/>
              </w:rPr>
            </w:pPr>
            <w:r w:rsidRPr="00DD6576">
              <w:rPr>
                <w:bCs/>
                <w:sz w:val="20"/>
                <w:szCs w:val="20"/>
                <w:lang w:val="en-US"/>
              </w:rPr>
              <w:t>2</w:t>
            </w:r>
            <w:r>
              <w:rPr>
                <w:bCs/>
                <w:sz w:val="20"/>
                <w:szCs w:val="20"/>
                <w:lang w:val="en-US"/>
              </w:rPr>
              <w:t>.00pm-</w:t>
            </w:r>
            <w:r w:rsidRPr="00DD6576">
              <w:rPr>
                <w:bCs/>
                <w:sz w:val="20"/>
                <w:szCs w:val="20"/>
                <w:lang w:val="en-US"/>
              </w:rPr>
              <w:t>5</w:t>
            </w:r>
            <w:r>
              <w:rPr>
                <w:bCs/>
                <w:sz w:val="20"/>
                <w:szCs w:val="20"/>
                <w:lang w:val="en-US"/>
              </w:rPr>
              <w:t>.00</w:t>
            </w:r>
            <w:r w:rsidRPr="00DD6576">
              <w:rPr>
                <w:bCs/>
                <w:sz w:val="20"/>
                <w:szCs w:val="20"/>
                <w:lang w:val="en-US"/>
              </w:rPr>
              <w:t>pm</w:t>
            </w:r>
          </w:p>
        </w:tc>
        <w:tc>
          <w:tcPr>
            <w:tcW w:w="7797" w:type="dxa"/>
          </w:tcPr>
          <w:p w14:paraId="794D0D13" w14:textId="09C0645B" w:rsidR="00442EF4" w:rsidRDefault="00442EF4" w:rsidP="00B110D6">
            <w:pPr>
              <w:spacing w:before="0" w:after="0" w:line="276" w:lineRule="auto"/>
              <w:rPr>
                <w:bCs/>
                <w:sz w:val="20"/>
                <w:szCs w:val="20"/>
                <w:lang w:val="en-US"/>
              </w:rPr>
            </w:pPr>
            <w:r>
              <w:rPr>
                <w:bCs/>
                <w:sz w:val="20"/>
                <w:szCs w:val="20"/>
                <w:lang w:val="en-US"/>
              </w:rPr>
              <w:t>Visiting late Nabina Tharu family member</w:t>
            </w:r>
          </w:p>
          <w:p w14:paraId="1BFB7CE7" w14:textId="77777777" w:rsidR="00442EF4" w:rsidRDefault="00442EF4" w:rsidP="00235334">
            <w:pPr>
              <w:pStyle w:val="ListParagraph"/>
              <w:numPr>
                <w:ilvl w:val="0"/>
                <w:numId w:val="104"/>
              </w:numPr>
              <w:spacing w:before="0" w:after="120" w:line="276" w:lineRule="auto"/>
              <w:ind w:left="458"/>
              <w:jc w:val="left"/>
              <w:rPr>
                <w:bCs/>
                <w:sz w:val="20"/>
                <w:szCs w:val="20"/>
                <w:lang w:val="en-US"/>
              </w:rPr>
            </w:pPr>
            <w:r>
              <w:rPr>
                <w:bCs/>
                <w:sz w:val="20"/>
                <w:szCs w:val="20"/>
                <w:lang w:val="en-US"/>
              </w:rPr>
              <w:t>Introduction of the family</w:t>
            </w:r>
          </w:p>
          <w:p w14:paraId="19F36C15" w14:textId="34D6AB23" w:rsidR="00442EF4" w:rsidRDefault="00442EF4" w:rsidP="00235334">
            <w:pPr>
              <w:pStyle w:val="ListParagraph"/>
              <w:numPr>
                <w:ilvl w:val="0"/>
                <w:numId w:val="104"/>
              </w:numPr>
              <w:spacing w:before="0" w:after="120" w:line="276" w:lineRule="auto"/>
              <w:ind w:left="458"/>
              <w:jc w:val="left"/>
              <w:rPr>
                <w:bCs/>
                <w:sz w:val="20"/>
                <w:szCs w:val="20"/>
                <w:lang w:val="en-US"/>
              </w:rPr>
            </w:pPr>
            <w:r>
              <w:rPr>
                <w:bCs/>
                <w:sz w:val="20"/>
                <w:szCs w:val="20"/>
                <w:lang w:val="en-US"/>
              </w:rPr>
              <w:t xml:space="preserve">Sharing the story of Nabina </w:t>
            </w:r>
          </w:p>
          <w:p w14:paraId="2A862404" w14:textId="2A701A69" w:rsidR="00442EF4" w:rsidRDefault="00442EF4" w:rsidP="00235334">
            <w:pPr>
              <w:pStyle w:val="ListParagraph"/>
              <w:numPr>
                <w:ilvl w:val="0"/>
                <w:numId w:val="104"/>
              </w:numPr>
              <w:spacing w:before="0" w:after="120" w:line="276" w:lineRule="auto"/>
              <w:ind w:left="458"/>
              <w:jc w:val="left"/>
              <w:rPr>
                <w:bCs/>
                <w:sz w:val="20"/>
                <w:szCs w:val="20"/>
                <w:lang w:val="en-US"/>
              </w:rPr>
            </w:pPr>
            <w:r>
              <w:rPr>
                <w:bCs/>
                <w:sz w:val="20"/>
                <w:szCs w:val="20"/>
                <w:lang w:val="en-US"/>
              </w:rPr>
              <w:t>Q</w:t>
            </w:r>
            <w:r w:rsidR="0046599C">
              <w:rPr>
                <w:bCs/>
                <w:sz w:val="20"/>
                <w:szCs w:val="20"/>
                <w:lang w:val="en-US"/>
              </w:rPr>
              <w:t>uestions and answers</w:t>
            </w:r>
          </w:p>
          <w:p w14:paraId="772084BE" w14:textId="29B1E691" w:rsidR="00442EF4" w:rsidRDefault="00442EF4" w:rsidP="00235334">
            <w:pPr>
              <w:pStyle w:val="ListParagraph"/>
              <w:numPr>
                <w:ilvl w:val="0"/>
                <w:numId w:val="104"/>
              </w:numPr>
              <w:spacing w:before="0" w:after="120" w:line="276" w:lineRule="auto"/>
              <w:ind w:left="458"/>
              <w:jc w:val="left"/>
              <w:rPr>
                <w:bCs/>
                <w:sz w:val="20"/>
                <w:szCs w:val="20"/>
                <w:lang w:val="en-US"/>
              </w:rPr>
            </w:pPr>
            <w:r>
              <w:rPr>
                <w:bCs/>
                <w:sz w:val="20"/>
                <w:szCs w:val="20"/>
                <w:lang w:val="en-US"/>
              </w:rPr>
              <w:t xml:space="preserve">Tea </w:t>
            </w:r>
            <w:r w:rsidR="00760602">
              <w:rPr>
                <w:bCs/>
                <w:sz w:val="20"/>
                <w:szCs w:val="20"/>
                <w:lang w:val="en-US"/>
              </w:rPr>
              <w:t xml:space="preserve">and </w:t>
            </w:r>
            <w:r>
              <w:rPr>
                <w:bCs/>
                <w:sz w:val="20"/>
                <w:szCs w:val="20"/>
                <w:lang w:val="en-US"/>
              </w:rPr>
              <w:t xml:space="preserve">snacks </w:t>
            </w:r>
          </w:p>
          <w:p w14:paraId="35915E51" w14:textId="28E719E6" w:rsidR="00760602" w:rsidRPr="00E10B6F" w:rsidRDefault="00625545" w:rsidP="00C151BE">
            <w:pPr>
              <w:spacing w:before="0" w:line="276" w:lineRule="auto"/>
              <w:rPr>
                <w:bCs/>
                <w:sz w:val="20"/>
                <w:szCs w:val="20"/>
                <w:lang w:val="en-US"/>
              </w:rPr>
            </w:pPr>
            <w:r>
              <w:rPr>
                <w:bCs/>
                <w:sz w:val="20"/>
                <w:szCs w:val="20"/>
                <w:lang w:val="en-US"/>
              </w:rPr>
              <w:t>Stop to</w:t>
            </w:r>
            <w:r w:rsidR="00442EF4">
              <w:rPr>
                <w:bCs/>
                <w:sz w:val="20"/>
                <w:szCs w:val="20"/>
                <w:lang w:val="en-US"/>
              </w:rPr>
              <w:t xml:space="preserve"> watch local Tharu women fishing and</w:t>
            </w:r>
            <w:r w:rsidR="005378CB">
              <w:rPr>
                <w:bCs/>
                <w:sz w:val="20"/>
                <w:szCs w:val="20"/>
                <w:lang w:val="en-US"/>
              </w:rPr>
              <w:t xml:space="preserve"> to discuss</w:t>
            </w:r>
            <w:r w:rsidR="00442EF4">
              <w:rPr>
                <w:bCs/>
                <w:sz w:val="20"/>
                <w:szCs w:val="20"/>
                <w:lang w:val="en-US"/>
              </w:rPr>
              <w:t xml:space="preserve"> their knowledge systems </w:t>
            </w:r>
          </w:p>
        </w:tc>
      </w:tr>
      <w:tr w:rsidR="00442EF4" w14:paraId="7122A951" w14:textId="77777777" w:rsidTr="00235334">
        <w:tc>
          <w:tcPr>
            <w:tcW w:w="1701" w:type="dxa"/>
            <w:shd w:val="clear" w:color="auto" w:fill="E2EFD9" w:themeFill="accent6" w:themeFillTint="33"/>
          </w:tcPr>
          <w:p w14:paraId="2A30D12C" w14:textId="77777777" w:rsidR="00442EF4" w:rsidRPr="00DD6576" w:rsidRDefault="00442EF4" w:rsidP="00760602">
            <w:pPr>
              <w:spacing w:before="0" w:line="276" w:lineRule="auto"/>
              <w:rPr>
                <w:bCs/>
                <w:sz w:val="20"/>
                <w:szCs w:val="20"/>
              </w:rPr>
            </w:pPr>
            <w:r w:rsidRPr="00DD6576">
              <w:rPr>
                <w:bCs/>
                <w:sz w:val="20"/>
                <w:szCs w:val="20"/>
                <w:lang w:val="en-US"/>
              </w:rPr>
              <w:t>6.30</w:t>
            </w:r>
            <w:r>
              <w:rPr>
                <w:bCs/>
                <w:sz w:val="20"/>
                <w:szCs w:val="20"/>
                <w:lang w:val="en-US"/>
              </w:rPr>
              <w:t>pm-</w:t>
            </w:r>
            <w:r w:rsidRPr="00DD6576">
              <w:rPr>
                <w:bCs/>
                <w:sz w:val="20"/>
                <w:szCs w:val="20"/>
                <w:lang w:val="en-US"/>
              </w:rPr>
              <w:t>9.00pm</w:t>
            </w:r>
          </w:p>
        </w:tc>
        <w:tc>
          <w:tcPr>
            <w:tcW w:w="7797" w:type="dxa"/>
            <w:shd w:val="clear" w:color="auto" w:fill="E2EFD9" w:themeFill="accent6" w:themeFillTint="33"/>
          </w:tcPr>
          <w:p w14:paraId="6C39669E" w14:textId="24F8E874" w:rsidR="00442EF4" w:rsidRPr="00531F86" w:rsidRDefault="00760602" w:rsidP="00235334">
            <w:pPr>
              <w:spacing w:before="0"/>
              <w:rPr>
                <w:lang w:val="en-US"/>
              </w:rPr>
            </w:pPr>
            <w:r>
              <w:rPr>
                <w:bCs/>
                <w:sz w:val="20"/>
                <w:szCs w:val="20"/>
                <w:lang w:val="en-US"/>
              </w:rPr>
              <w:t>Community dinner</w:t>
            </w:r>
            <w:r w:rsidR="00442EF4" w:rsidRPr="00531F86">
              <w:rPr>
                <w:lang w:val="en-US"/>
              </w:rPr>
              <w:t xml:space="preserve"> </w:t>
            </w:r>
          </w:p>
        </w:tc>
      </w:tr>
    </w:tbl>
    <w:p w14:paraId="59C6743F" w14:textId="77777777" w:rsidR="00442EF4" w:rsidRDefault="00442EF4" w:rsidP="00B110D6">
      <w:pPr>
        <w:spacing w:before="0" w:line="276" w:lineRule="auto"/>
      </w:pPr>
    </w:p>
    <w:tbl>
      <w:tblPr>
        <w:tblStyle w:val="TableGrid"/>
        <w:tblW w:w="9498" w:type="dxa"/>
        <w:tblInd w:w="-5" w:type="dxa"/>
        <w:tblLook w:val="04A0" w:firstRow="1" w:lastRow="0" w:firstColumn="1" w:lastColumn="0" w:noHBand="0" w:noVBand="1"/>
      </w:tblPr>
      <w:tblGrid>
        <w:gridCol w:w="1701"/>
        <w:gridCol w:w="7797"/>
      </w:tblGrid>
      <w:tr w:rsidR="00442EF4" w14:paraId="4FE60DE5" w14:textId="77777777" w:rsidTr="000A6401">
        <w:tc>
          <w:tcPr>
            <w:tcW w:w="9498" w:type="dxa"/>
            <w:gridSpan w:val="2"/>
            <w:shd w:val="clear" w:color="auto" w:fill="A8D08D" w:themeFill="accent6" w:themeFillTint="99"/>
          </w:tcPr>
          <w:p w14:paraId="2D667D6A" w14:textId="3819D213" w:rsidR="00442EF4" w:rsidRPr="00104FE8" w:rsidRDefault="00442EF4" w:rsidP="00B110D6">
            <w:pPr>
              <w:spacing w:before="0" w:line="276" w:lineRule="auto"/>
              <w:rPr>
                <w:b/>
                <w:lang w:val="en-US"/>
              </w:rPr>
            </w:pPr>
            <w:r>
              <w:rPr>
                <w:b/>
                <w:lang w:val="en-US"/>
              </w:rPr>
              <w:t>Wednesday 20</w:t>
            </w:r>
            <w:r w:rsidRPr="00104FE8">
              <w:rPr>
                <w:b/>
                <w:lang w:val="en-US"/>
              </w:rPr>
              <w:t xml:space="preserve"> August – </w:t>
            </w:r>
            <w:r w:rsidRPr="005E4CD2">
              <w:rPr>
                <w:b/>
                <w:lang w:val="en-US"/>
              </w:rPr>
              <w:t>the assessment of spatial planning and ecological connectivity</w:t>
            </w:r>
            <w:r w:rsidRPr="00D513E7">
              <w:rPr>
                <w:b/>
                <w:lang w:val="en-US"/>
              </w:rPr>
              <w:t xml:space="preserve"> </w:t>
            </w:r>
            <w:r>
              <w:rPr>
                <w:b/>
                <w:lang w:val="en-US"/>
              </w:rPr>
              <w:t xml:space="preserve">/ </w:t>
            </w:r>
            <w:r w:rsidR="00035442">
              <w:rPr>
                <w:b/>
                <w:lang w:val="en-US"/>
              </w:rPr>
              <w:t xml:space="preserve">the </w:t>
            </w:r>
            <w:r>
              <w:rPr>
                <w:b/>
                <w:lang w:val="en-US"/>
              </w:rPr>
              <w:t>monitoring</w:t>
            </w:r>
            <w:r w:rsidR="00C151BE">
              <w:rPr>
                <w:b/>
                <w:lang w:val="en-US"/>
              </w:rPr>
              <w:t xml:space="preserve"> assessment</w:t>
            </w:r>
          </w:p>
        </w:tc>
      </w:tr>
      <w:tr w:rsidR="00442EF4" w14:paraId="1EE66EE0" w14:textId="77777777" w:rsidTr="000A6401">
        <w:tc>
          <w:tcPr>
            <w:tcW w:w="1701" w:type="dxa"/>
          </w:tcPr>
          <w:p w14:paraId="47AFE17C" w14:textId="77777777" w:rsidR="00442EF4" w:rsidRPr="00953D96" w:rsidRDefault="00442EF4" w:rsidP="00B110D6">
            <w:pPr>
              <w:spacing w:before="0" w:line="276" w:lineRule="auto"/>
              <w:rPr>
                <w:sz w:val="20"/>
                <w:szCs w:val="20"/>
                <w:lang w:val="en-US"/>
              </w:rPr>
            </w:pPr>
            <w:r>
              <w:rPr>
                <w:sz w:val="20"/>
                <w:szCs w:val="20"/>
                <w:lang w:val="en-US"/>
              </w:rPr>
              <w:t>9.00am-</w:t>
            </w:r>
            <w:r w:rsidRPr="00FC3505">
              <w:rPr>
                <w:sz w:val="20"/>
                <w:szCs w:val="20"/>
                <w:lang w:val="en-US"/>
              </w:rPr>
              <w:t>9</w:t>
            </w:r>
            <w:r>
              <w:rPr>
                <w:sz w:val="20"/>
                <w:szCs w:val="20"/>
                <w:lang w:val="en-US"/>
              </w:rPr>
              <w:t>.45am</w:t>
            </w:r>
          </w:p>
        </w:tc>
        <w:tc>
          <w:tcPr>
            <w:tcW w:w="7797" w:type="dxa"/>
          </w:tcPr>
          <w:p w14:paraId="416A1CFA" w14:textId="77777777" w:rsidR="00442EF4" w:rsidRPr="00D94D95" w:rsidRDefault="00442EF4" w:rsidP="00B110D6">
            <w:pPr>
              <w:spacing w:before="0" w:line="276" w:lineRule="auto"/>
              <w:rPr>
                <w:bCs/>
                <w:sz w:val="20"/>
                <w:szCs w:val="20"/>
                <w:lang w:val="en-US"/>
              </w:rPr>
            </w:pPr>
            <w:r>
              <w:rPr>
                <w:bCs/>
                <w:sz w:val="20"/>
                <w:szCs w:val="20"/>
                <w:lang w:val="en-US"/>
              </w:rPr>
              <w:t>Reflections on the previous day, planning for the day</w:t>
            </w:r>
          </w:p>
        </w:tc>
      </w:tr>
      <w:tr w:rsidR="00442EF4" w:rsidRPr="00B1150F" w14:paraId="14AD47C7" w14:textId="77777777" w:rsidTr="000A6401">
        <w:tc>
          <w:tcPr>
            <w:tcW w:w="1701" w:type="dxa"/>
          </w:tcPr>
          <w:p w14:paraId="093848DE" w14:textId="77777777" w:rsidR="00442EF4" w:rsidRPr="00144D79" w:rsidRDefault="00442EF4" w:rsidP="00B110D6">
            <w:pPr>
              <w:spacing w:before="0" w:line="276" w:lineRule="auto"/>
              <w:rPr>
                <w:iCs/>
                <w:color w:val="000000" w:themeColor="text1"/>
                <w:sz w:val="20"/>
                <w:szCs w:val="20"/>
                <w:lang w:val="en-US"/>
              </w:rPr>
            </w:pPr>
            <w:r w:rsidRPr="00144D79">
              <w:rPr>
                <w:iCs/>
                <w:color w:val="000000" w:themeColor="text1"/>
                <w:sz w:val="20"/>
                <w:szCs w:val="20"/>
                <w:lang w:val="en-US"/>
              </w:rPr>
              <w:t>9.45am-10.</w:t>
            </w:r>
            <w:r>
              <w:rPr>
                <w:iCs/>
                <w:color w:val="000000" w:themeColor="text1"/>
                <w:sz w:val="20"/>
                <w:szCs w:val="20"/>
                <w:lang w:val="en-US"/>
              </w:rPr>
              <w:t>30</w:t>
            </w:r>
            <w:r w:rsidRPr="00144D79">
              <w:rPr>
                <w:iCs/>
                <w:color w:val="000000" w:themeColor="text1"/>
                <w:sz w:val="20"/>
                <w:szCs w:val="20"/>
                <w:lang w:val="en-US"/>
              </w:rPr>
              <w:t>am</w:t>
            </w:r>
          </w:p>
        </w:tc>
        <w:tc>
          <w:tcPr>
            <w:tcW w:w="7797" w:type="dxa"/>
          </w:tcPr>
          <w:p w14:paraId="4F5016AF" w14:textId="77777777" w:rsidR="00442EF4" w:rsidRPr="00E205E1" w:rsidRDefault="00442EF4" w:rsidP="00B110D6">
            <w:pPr>
              <w:spacing w:before="0" w:after="0" w:line="276" w:lineRule="auto"/>
              <w:rPr>
                <w:color w:val="000000" w:themeColor="text1"/>
                <w:sz w:val="20"/>
                <w:szCs w:val="20"/>
                <w:lang w:val="en-US"/>
              </w:rPr>
            </w:pPr>
            <w:r w:rsidRPr="00E205E1">
              <w:rPr>
                <w:color w:val="000000" w:themeColor="text1"/>
                <w:sz w:val="20"/>
                <w:szCs w:val="20"/>
                <w:lang w:val="en-US"/>
              </w:rPr>
              <w:t>Discussion:</w:t>
            </w:r>
          </w:p>
          <w:p w14:paraId="4E830D97" w14:textId="4D58E3E2" w:rsidR="00442EF4" w:rsidRPr="00E443A1" w:rsidRDefault="00442EF4" w:rsidP="000B698D">
            <w:pPr>
              <w:pStyle w:val="ListParagraph"/>
              <w:numPr>
                <w:ilvl w:val="0"/>
                <w:numId w:val="92"/>
              </w:numPr>
              <w:spacing w:before="0" w:after="120" w:line="276" w:lineRule="auto"/>
              <w:ind w:left="317" w:hanging="284"/>
              <w:jc w:val="left"/>
              <w:rPr>
                <w:color w:val="000000" w:themeColor="text1"/>
                <w:sz w:val="20"/>
                <w:szCs w:val="20"/>
                <w:lang w:val="en-US"/>
              </w:rPr>
            </w:pPr>
            <w:r w:rsidRPr="00EA5C3E">
              <w:rPr>
                <w:color w:val="000000" w:themeColor="text1"/>
                <w:sz w:val="20"/>
                <w:szCs w:val="20"/>
                <w:lang w:val="en-US"/>
              </w:rPr>
              <w:t>Challenges and benefits for Indigenous Peoples and local communities around spatial planning, e.g.</w:t>
            </w:r>
            <w:r w:rsidR="00D70F30">
              <w:rPr>
                <w:color w:val="000000" w:themeColor="text1"/>
                <w:sz w:val="20"/>
                <w:szCs w:val="20"/>
                <w:lang w:val="en-US"/>
              </w:rPr>
              <w:t>,</w:t>
            </w:r>
            <w:r w:rsidRPr="00EA5C3E">
              <w:rPr>
                <w:color w:val="000000" w:themeColor="text1"/>
                <w:sz w:val="20"/>
                <w:szCs w:val="20"/>
                <w:lang w:val="en-US"/>
              </w:rPr>
              <w:t xml:space="preserve"> from protected areas, or recognition of “other effective area-based conservation measures”</w:t>
            </w:r>
          </w:p>
        </w:tc>
      </w:tr>
      <w:tr w:rsidR="00442EF4" w14:paraId="758C446A" w14:textId="77777777" w:rsidTr="000A6401">
        <w:tc>
          <w:tcPr>
            <w:tcW w:w="1701" w:type="dxa"/>
            <w:shd w:val="clear" w:color="auto" w:fill="E2EFD9" w:themeFill="accent6" w:themeFillTint="33"/>
          </w:tcPr>
          <w:p w14:paraId="56A762AD" w14:textId="77777777" w:rsidR="00442EF4" w:rsidRPr="005A6747" w:rsidRDefault="00442EF4" w:rsidP="00B110D6">
            <w:pPr>
              <w:spacing w:before="0" w:line="276" w:lineRule="auto"/>
              <w:rPr>
                <w:color w:val="000000" w:themeColor="text1"/>
                <w:sz w:val="20"/>
                <w:szCs w:val="20"/>
                <w:lang w:val="en-US"/>
              </w:rPr>
            </w:pPr>
            <w:r w:rsidRPr="00ED0EEF">
              <w:rPr>
                <w:color w:val="000000" w:themeColor="text1"/>
                <w:sz w:val="20"/>
                <w:szCs w:val="20"/>
                <w:lang w:val="en-US"/>
              </w:rPr>
              <w:t>1</w:t>
            </w:r>
            <w:r>
              <w:rPr>
                <w:color w:val="000000" w:themeColor="text1"/>
                <w:sz w:val="20"/>
                <w:szCs w:val="20"/>
                <w:lang w:val="en-US"/>
              </w:rPr>
              <w:t>0.30am-</w:t>
            </w:r>
            <w:r w:rsidRPr="00ED0EEF">
              <w:rPr>
                <w:color w:val="000000" w:themeColor="text1"/>
                <w:sz w:val="20"/>
                <w:szCs w:val="20"/>
                <w:lang w:val="en-US"/>
              </w:rPr>
              <w:t>1</w:t>
            </w:r>
            <w:r>
              <w:rPr>
                <w:color w:val="000000" w:themeColor="text1"/>
                <w:sz w:val="20"/>
                <w:szCs w:val="20"/>
                <w:lang w:val="en-US"/>
              </w:rPr>
              <w:t>0.45am</w:t>
            </w:r>
          </w:p>
        </w:tc>
        <w:tc>
          <w:tcPr>
            <w:tcW w:w="7797" w:type="dxa"/>
            <w:shd w:val="clear" w:color="auto" w:fill="E2EFD9" w:themeFill="accent6" w:themeFillTint="33"/>
          </w:tcPr>
          <w:p w14:paraId="6E816854" w14:textId="77777777" w:rsidR="00442EF4" w:rsidRPr="00575C2F" w:rsidRDefault="00442EF4" w:rsidP="00B110D6">
            <w:pPr>
              <w:spacing w:before="0" w:line="276" w:lineRule="auto"/>
              <w:rPr>
                <w:iCs/>
                <w:color w:val="000000" w:themeColor="text1"/>
                <w:sz w:val="20"/>
                <w:szCs w:val="20"/>
                <w:lang w:val="en-US"/>
              </w:rPr>
            </w:pPr>
            <w:r w:rsidRPr="00575C2F">
              <w:rPr>
                <w:iCs/>
                <w:color w:val="000000" w:themeColor="text1"/>
                <w:sz w:val="20"/>
                <w:szCs w:val="20"/>
                <w:lang w:val="en-US"/>
              </w:rPr>
              <w:t>Refreshment break</w:t>
            </w:r>
          </w:p>
        </w:tc>
      </w:tr>
      <w:tr w:rsidR="00442EF4" w14:paraId="4E46093D" w14:textId="77777777" w:rsidTr="000A6401">
        <w:tc>
          <w:tcPr>
            <w:tcW w:w="1701" w:type="dxa"/>
          </w:tcPr>
          <w:p w14:paraId="212997E9" w14:textId="77777777" w:rsidR="00442EF4" w:rsidRPr="00ED0EEF" w:rsidRDefault="00442EF4" w:rsidP="00B110D6">
            <w:pPr>
              <w:spacing w:before="0" w:line="276" w:lineRule="auto"/>
              <w:ind w:right="-103"/>
              <w:rPr>
                <w:color w:val="000000" w:themeColor="text1"/>
                <w:sz w:val="20"/>
                <w:szCs w:val="20"/>
                <w:lang w:val="en-US"/>
              </w:rPr>
            </w:pPr>
            <w:r>
              <w:rPr>
                <w:color w:val="000000" w:themeColor="text1"/>
                <w:sz w:val="20"/>
                <w:szCs w:val="20"/>
                <w:lang w:val="en-US"/>
              </w:rPr>
              <w:t>10.45am-12.30pm</w:t>
            </w:r>
          </w:p>
        </w:tc>
        <w:tc>
          <w:tcPr>
            <w:tcW w:w="7797" w:type="dxa"/>
          </w:tcPr>
          <w:p w14:paraId="53B593CB" w14:textId="77777777" w:rsidR="00442EF4" w:rsidRPr="00146629" w:rsidRDefault="00442EF4" w:rsidP="00B110D6">
            <w:pPr>
              <w:spacing w:before="0" w:after="0" w:line="276" w:lineRule="auto"/>
              <w:rPr>
                <w:color w:val="000000" w:themeColor="text1"/>
                <w:sz w:val="20"/>
                <w:szCs w:val="20"/>
                <w:lang w:val="en-US"/>
              </w:rPr>
            </w:pPr>
            <w:r w:rsidRPr="00146629">
              <w:rPr>
                <w:color w:val="000000" w:themeColor="text1"/>
                <w:sz w:val="20"/>
                <w:szCs w:val="20"/>
                <w:lang w:val="en-US"/>
              </w:rPr>
              <w:t>Discussion continued</w:t>
            </w:r>
            <w:r>
              <w:rPr>
                <w:color w:val="000000" w:themeColor="text1"/>
                <w:sz w:val="20"/>
                <w:szCs w:val="20"/>
                <w:lang w:val="en-US"/>
              </w:rPr>
              <w:t>:</w:t>
            </w:r>
          </w:p>
          <w:p w14:paraId="77F3BDE4" w14:textId="662B37A1" w:rsidR="00442EF4" w:rsidRPr="000E13DD" w:rsidRDefault="00442EF4" w:rsidP="000B698D">
            <w:pPr>
              <w:pStyle w:val="ListParagraph"/>
              <w:numPr>
                <w:ilvl w:val="0"/>
                <w:numId w:val="92"/>
              </w:numPr>
              <w:spacing w:before="0" w:after="120" w:line="276" w:lineRule="auto"/>
              <w:ind w:left="317" w:hanging="284"/>
              <w:jc w:val="left"/>
              <w:rPr>
                <w:color w:val="000000" w:themeColor="text1"/>
                <w:sz w:val="20"/>
                <w:szCs w:val="20"/>
                <w:lang w:val="en-US"/>
              </w:rPr>
            </w:pPr>
            <w:r w:rsidRPr="00EA5C3E">
              <w:rPr>
                <w:color w:val="000000" w:themeColor="text1"/>
                <w:sz w:val="20"/>
                <w:szCs w:val="20"/>
                <w:lang w:val="en-US"/>
              </w:rPr>
              <w:t>Challenges and benefits for Indigenous Peoples and local communities around spatial planning, e.g.</w:t>
            </w:r>
            <w:r w:rsidR="00D70F30">
              <w:rPr>
                <w:color w:val="000000" w:themeColor="text1"/>
                <w:sz w:val="20"/>
                <w:szCs w:val="20"/>
                <w:lang w:val="en-US"/>
              </w:rPr>
              <w:t>,</w:t>
            </w:r>
            <w:r w:rsidRPr="00EA5C3E">
              <w:rPr>
                <w:color w:val="000000" w:themeColor="text1"/>
                <w:sz w:val="20"/>
                <w:szCs w:val="20"/>
                <w:lang w:val="en-US"/>
              </w:rPr>
              <w:t xml:space="preserve"> from protected areas, or recognition of “other effective area-based conservation measures”</w:t>
            </w:r>
          </w:p>
          <w:p w14:paraId="5CC8CA4A" w14:textId="77777777" w:rsidR="00442EF4" w:rsidRPr="000E13DD" w:rsidRDefault="00442EF4" w:rsidP="000B698D">
            <w:pPr>
              <w:pStyle w:val="ListParagraph"/>
              <w:numPr>
                <w:ilvl w:val="0"/>
                <w:numId w:val="92"/>
              </w:numPr>
              <w:spacing w:before="0" w:after="120" w:line="276" w:lineRule="auto"/>
              <w:ind w:left="317" w:hanging="284"/>
              <w:jc w:val="left"/>
              <w:rPr>
                <w:color w:val="000000" w:themeColor="text1"/>
                <w:sz w:val="20"/>
                <w:szCs w:val="20"/>
                <w:lang w:val="en-US"/>
              </w:rPr>
            </w:pPr>
            <w:r w:rsidRPr="000E13DD">
              <w:rPr>
                <w:color w:val="000000" w:themeColor="text1"/>
                <w:sz w:val="20"/>
                <w:szCs w:val="20"/>
                <w:lang w:val="en-US"/>
              </w:rPr>
              <w:t xml:space="preserve">Ways forward for Indigenous Peoples and local communities around spatial planning and restoration </w:t>
            </w:r>
          </w:p>
          <w:p w14:paraId="1E055978" w14:textId="77777777" w:rsidR="00442EF4" w:rsidRPr="00146629" w:rsidRDefault="00442EF4" w:rsidP="000B698D">
            <w:pPr>
              <w:pStyle w:val="ListParagraph"/>
              <w:numPr>
                <w:ilvl w:val="0"/>
                <w:numId w:val="92"/>
              </w:numPr>
              <w:spacing w:before="0" w:after="120" w:line="276" w:lineRule="auto"/>
              <w:ind w:left="317" w:hanging="284"/>
              <w:jc w:val="left"/>
              <w:rPr>
                <w:color w:val="000000" w:themeColor="text1"/>
                <w:sz w:val="20"/>
                <w:szCs w:val="20"/>
                <w:lang w:val="en-US"/>
              </w:rPr>
            </w:pPr>
            <w:r w:rsidRPr="000E13DD">
              <w:rPr>
                <w:color w:val="000000" w:themeColor="text1"/>
                <w:sz w:val="20"/>
                <w:szCs w:val="20"/>
                <w:lang w:val="en-US"/>
              </w:rPr>
              <w:t>What are the principles, methods, tools, capacity needs and policy frameworks that are needed?</w:t>
            </w:r>
          </w:p>
        </w:tc>
      </w:tr>
      <w:tr w:rsidR="00442EF4" w14:paraId="2720FE18" w14:textId="77777777" w:rsidTr="000A6401">
        <w:tc>
          <w:tcPr>
            <w:tcW w:w="1701" w:type="dxa"/>
            <w:shd w:val="clear" w:color="auto" w:fill="E2EFD9" w:themeFill="accent6" w:themeFillTint="33"/>
          </w:tcPr>
          <w:p w14:paraId="6FDD4F49" w14:textId="77777777" w:rsidR="00442EF4" w:rsidRDefault="00442EF4" w:rsidP="00B110D6">
            <w:pPr>
              <w:spacing w:before="0" w:line="276" w:lineRule="auto"/>
              <w:rPr>
                <w:color w:val="000000" w:themeColor="text1"/>
                <w:sz w:val="20"/>
                <w:szCs w:val="20"/>
                <w:lang w:val="en-US"/>
              </w:rPr>
            </w:pPr>
            <w:r w:rsidRPr="00ED0EEF">
              <w:rPr>
                <w:i/>
                <w:color w:val="000000" w:themeColor="text1"/>
                <w:sz w:val="20"/>
                <w:szCs w:val="20"/>
                <w:lang w:val="en-US"/>
              </w:rPr>
              <w:t>12</w:t>
            </w:r>
            <w:r>
              <w:rPr>
                <w:i/>
                <w:color w:val="000000" w:themeColor="text1"/>
                <w:sz w:val="20"/>
                <w:szCs w:val="20"/>
                <w:lang w:val="en-US"/>
              </w:rPr>
              <w:t>.3</w:t>
            </w:r>
            <w:r w:rsidRPr="00ED0EEF">
              <w:rPr>
                <w:i/>
                <w:color w:val="000000" w:themeColor="text1"/>
                <w:sz w:val="20"/>
                <w:szCs w:val="20"/>
                <w:lang w:val="en-US"/>
              </w:rPr>
              <w:t>0</w:t>
            </w:r>
            <w:r>
              <w:rPr>
                <w:i/>
                <w:color w:val="000000" w:themeColor="text1"/>
                <w:sz w:val="20"/>
                <w:szCs w:val="20"/>
                <w:lang w:val="en-US"/>
              </w:rPr>
              <w:t>pm</w:t>
            </w:r>
            <w:r w:rsidRPr="00ED0EEF">
              <w:rPr>
                <w:i/>
                <w:color w:val="000000" w:themeColor="text1"/>
                <w:sz w:val="20"/>
                <w:szCs w:val="20"/>
                <w:lang w:val="en-US"/>
              </w:rPr>
              <w:t>-</w:t>
            </w:r>
            <w:r>
              <w:rPr>
                <w:i/>
                <w:color w:val="000000" w:themeColor="text1"/>
                <w:sz w:val="20"/>
                <w:szCs w:val="20"/>
                <w:lang w:val="en-US"/>
              </w:rPr>
              <w:t>1.3</w:t>
            </w:r>
            <w:r w:rsidRPr="00ED0EEF">
              <w:rPr>
                <w:i/>
                <w:color w:val="000000" w:themeColor="text1"/>
                <w:sz w:val="20"/>
                <w:szCs w:val="20"/>
                <w:lang w:val="en-US"/>
              </w:rPr>
              <w:t>0</w:t>
            </w:r>
            <w:r>
              <w:rPr>
                <w:i/>
                <w:color w:val="000000" w:themeColor="text1"/>
                <w:sz w:val="20"/>
                <w:szCs w:val="20"/>
                <w:lang w:val="en-US"/>
              </w:rPr>
              <w:t>pm</w:t>
            </w:r>
          </w:p>
        </w:tc>
        <w:tc>
          <w:tcPr>
            <w:tcW w:w="7797" w:type="dxa"/>
            <w:shd w:val="clear" w:color="auto" w:fill="E2EFD9" w:themeFill="accent6" w:themeFillTint="33"/>
          </w:tcPr>
          <w:p w14:paraId="18379377" w14:textId="77777777" w:rsidR="00442EF4" w:rsidRDefault="00442EF4" w:rsidP="00B110D6">
            <w:pPr>
              <w:spacing w:before="0" w:line="276" w:lineRule="auto"/>
              <w:rPr>
                <w:sz w:val="20"/>
                <w:szCs w:val="20"/>
                <w:lang w:val="en-US"/>
              </w:rPr>
            </w:pPr>
            <w:r w:rsidRPr="00ED0EEF">
              <w:rPr>
                <w:i/>
                <w:color w:val="000000" w:themeColor="text1"/>
                <w:sz w:val="20"/>
                <w:szCs w:val="20"/>
                <w:lang w:val="en-US"/>
              </w:rPr>
              <w:t>Lunch</w:t>
            </w:r>
            <w:r>
              <w:rPr>
                <w:sz w:val="20"/>
                <w:szCs w:val="20"/>
                <w:lang w:val="en-US"/>
              </w:rPr>
              <w:t xml:space="preserve"> </w:t>
            </w:r>
          </w:p>
        </w:tc>
      </w:tr>
      <w:tr w:rsidR="00442EF4" w:rsidRPr="00B20973" w14:paraId="55669E93" w14:textId="77777777" w:rsidTr="000A6401">
        <w:tc>
          <w:tcPr>
            <w:tcW w:w="1701" w:type="dxa"/>
          </w:tcPr>
          <w:p w14:paraId="37C0AB99" w14:textId="77777777" w:rsidR="00442EF4" w:rsidRPr="00B20973" w:rsidRDefault="00442EF4" w:rsidP="00B110D6">
            <w:pPr>
              <w:spacing w:before="0" w:line="276" w:lineRule="auto"/>
              <w:rPr>
                <w:color w:val="000000" w:themeColor="text1"/>
                <w:sz w:val="20"/>
                <w:szCs w:val="20"/>
                <w:lang w:val="en-US"/>
              </w:rPr>
            </w:pPr>
            <w:r>
              <w:rPr>
                <w:sz w:val="20"/>
                <w:szCs w:val="20"/>
                <w:lang w:val="en-US"/>
              </w:rPr>
              <w:t>1</w:t>
            </w:r>
            <w:r w:rsidRPr="00B20973">
              <w:rPr>
                <w:sz w:val="20"/>
                <w:szCs w:val="20"/>
                <w:lang w:val="en-US"/>
              </w:rPr>
              <w:t>.</w:t>
            </w:r>
            <w:r>
              <w:rPr>
                <w:sz w:val="20"/>
                <w:szCs w:val="20"/>
                <w:lang w:val="en-US"/>
              </w:rPr>
              <w:t>3</w:t>
            </w:r>
            <w:r w:rsidRPr="00B20973">
              <w:rPr>
                <w:sz w:val="20"/>
                <w:szCs w:val="20"/>
                <w:lang w:val="en-US"/>
              </w:rPr>
              <w:t>0pm-3.</w:t>
            </w:r>
            <w:r>
              <w:rPr>
                <w:sz w:val="20"/>
                <w:szCs w:val="20"/>
                <w:lang w:val="en-US"/>
              </w:rPr>
              <w:t>0</w:t>
            </w:r>
            <w:r w:rsidRPr="00B20973">
              <w:rPr>
                <w:sz w:val="20"/>
                <w:szCs w:val="20"/>
                <w:lang w:val="en-US"/>
              </w:rPr>
              <w:t>0pm</w:t>
            </w:r>
          </w:p>
        </w:tc>
        <w:tc>
          <w:tcPr>
            <w:tcW w:w="7797" w:type="dxa"/>
          </w:tcPr>
          <w:p w14:paraId="7583CDFE" w14:textId="77777777" w:rsidR="00442EF4" w:rsidRPr="00F801E4" w:rsidRDefault="00442EF4" w:rsidP="00B110D6">
            <w:pPr>
              <w:spacing w:before="0" w:after="0" w:line="276" w:lineRule="auto"/>
              <w:rPr>
                <w:color w:val="000000" w:themeColor="text1"/>
                <w:sz w:val="20"/>
                <w:szCs w:val="20"/>
                <w:lang w:val="en-US"/>
              </w:rPr>
            </w:pPr>
            <w:r w:rsidRPr="00F801E4">
              <w:rPr>
                <w:color w:val="000000" w:themeColor="text1"/>
                <w:sz w:val="20"/>
                <w:szCs w:val="20"/>
                <w:lang w:val="en-US"/>
              </w:rPr>
              <w:t>Discussion:</w:t>
            </w:r>
          </w:p>
          <w:p w14:paraId="5C827911" w14:textId="77777777" w:rsidR="00442EF4" w:rsidRDefault="00442EF4" w:rsidP="000B698D">
            <w:pPr>
              <w:pStyle w:val="ListParagraph"/>
              <w:numPr>
                <w:ilvl w:val="0"/>
                <w:numId w:val="92"/>
              </w:numPr>
              <w:spacing w:before="0" w:after="120" w:line="276" w:lineRule="auto"/>
              <w:ind w:left="317" w:hanging="284"/>
              <w:jc w:val="left"/>
              <w:rPr>
                <w:color w:val="000000" w:themeColor="text1"/>
                <w:sz w:val="20"/>
                <w:szCs w:val="20"/>
                <w:lang w:val="en-US"/>
              </w:rPr>
            </w:pPr>
            <w:r w:rsidRPr="000E13DD">
              <w:rPr>
                <w:color w:val="000000" w:themeColor="text1"/>
                <w:sz w:val="20"/>
                <w:szCs w:val="20"/>
                <w:lang w:val="en-US"/>
              </w:rPr>
              <w:t>Ways forward for the spatial planning and ecological connectivity assessment – key methods, themes and concepts</w:t>
            </w:r>
          </w:p>
          <w:p w14:paraId="146B5B51" w14:textId="77777777" w:rsidR="00442EF4" w:rsidRPr="008B3006" w:rsidRDefault="00442EF4" w:rsidP="000B698D">
            <w:pPr>
              <w:pStyle w:val="ListParagraph"/>
              <w:numPr>
                <w:ilvl w:val="0"/>
                <w:numId w:val="92"/>
              </w:numPr>
              <w:spacing w:before="0" w:after="120" w:line="276" w:lineRule="auto"/>
              <w:ind w:left="317" w:hanging="284"/>
              <w:jc w:val="left"/>
              <w:rPr>
                <w:color w:val="000000" w:themeColor="text1"/>
                <w:sz w:val="20"/>
                <w:szCs w:val="20"/>
                <w:lang w:val="en-US"/>
              </w:rPr>
            </w:pPr>
            <w:r w:rsidRPr="002F7B9F">
              <w:rPr>
                <w:color w:val="000000" w:themeColor="text1"/>
                <w:sz w:val="20"/>
                <w:szCs w:val="20"/>
                <w:lang w:val="en-US"/>
              </w:rPr>
              <w:t xml:space="preserve">What should be the main aims of the assessment? </w:t>
            </w:r>
          </w:p>
          <w:p w14:paraId="759AF99B" w14:textId="77777777" w:rsidR="00442EF4" w:rsidRPr="00F801E4" w:rsidRDefault="00442EF4" w:rsidP="000B698D">
            <w:pPr>
              <w:pStyle w:val="ListParagraph"/>
              <w:numPr>
                <w:ilvl w:val="0"/>
                <w:numId w:val="92"/>
              </w:numPr>
              <w:spacing w:before="0" w:after="120" w:line="276" w:lineRule="auto"/>
              <w:ind w:left="317" w:hanging="284"/>
              <w:jc w:val="left"/>
              <w:rPr>
                <w:color w:val="000000" w:themeColor="text1"/>
                <w:sz w:val="20"/>
                <w:szCs w:val="20"/>
                <w:lang w:val="en-US"/>
              </w:rPr>
            </w:pPr>
            <w:r w:rsidRPr="002F7B9F">
              <w:rPr>
                <w:color w:val="000000" w:themeColor="text1"/>
                <w:sz w:val="20"/>
                <w:szCs w:val="20"/>
                <w:lang w:val="en-US"/>
              </w:rPr>
              <w:t xml:space="preserve">How can </w:t>
            </w:r>
            <w:r>
              <w:rPr>
                <w:color w:val="000000" w:themeColor="text1"/>
                <w:sz w:val="20"/>
                <w:szCs w:val="20"/>
                <w:lang w:val="en-US"/>
              </w:rPr>
              <w:t xml:space="preserve">it </w:t>
            </w:r>
            <w:r w:rsidRPr="002F7B9F">
              <w:rPr>
                <w:color w:val="000000" w:themeColor="text1"/>
                <w:sz w:val="20"/>
                <w:szCs w:val="20"/>
                <w:lang w:val="en-US"/>
              </w:rPr>
              <w:t>be useful for Indigenous Peoples and local communities?</w:t>
            </w:r>
          </w:p>
        </w:tc>
      </w:tr>
      <w:tr w:rsidR="00442EF4" w:rsidRPr="00B20973" w14:paraId="0C2D9D3A" w14:textId="77777777" w:rsidTr="000A6401">
        <w:tc>
          <w:tcPr>
            <w:tcW w:w="1701" w:type="dxa"/>
            <w:shd w:val="clear" w:color="auto" w:fill="E2EFD9" w:themeFill="accent6" w:themeFillTint="33"/>
          </w:tcPr>
          <w:p w14:paraId="5CDE6390" w14:textId="77777777" w:rsidR="00442EF4" w:rsidRPr="00B20973" w:rsidRDefault="00442EF4" w:rsidP="00B110D6">
            <w:pPr>
              <w:spacing w:before="0" w:line="276" w:lineRule="auto"/>
              <w:rPr>
                <w:iCs/>
                <w:sz w:val="20"/>
                <w:szCs w:val="20"/>
                <w:lang w:val="en-US"/>
              </w:rPr>
            </w:pPr>
            <w:r w:rsidRPr="00B20973">
              <w:rPr>
                <w:iCs/>
                <w:sz w:val="20"/>
                <w:szCs w:val="20"/>
                <w:lang w:val="en-US"/>
              </w:rPr>
              <w:t>3.</w:t>
            </w:r>
            <w:r>
              <w:rPr>
                <w:iCs/>
                <w:sz w:val="20"/>
                <w:szCs w:val="20"/>
                <w:lang w:val="en-US"/>
              </w:rPr>
              <w:t>0</w:t>
            </w:r>
            <w:r w:rsidRPr="00B20973">
              <w:rPr>
                <w:iCs/>
                <w:sz w:val="20"/>
                <w:szCs w:val="20"/>
                <w:lang w:val="en-US"/>
              </w:rPr>
              <w:t>0pm-3.</w:t>
            </w:r>
            <w:r>
              <w:rPr>
                <w:iCs/>
                <w:sz w:val="20"/>
                <w:szCs w:val="20"/>
                <w:lang w:val="en-US"/>
              </w:rPr>
              <w:t>1</w:t>
            </w:r>
            <w:r w:rsidRPr="00B20973">
              <w:rPr>
                <w:iCs/>
                <w:sz w:val="20"/>
                <w:szCs w:val="20"/>
                <w:lang w:val="en-US"/>
              </w:rPr>
              <w:t>5pm</w:t>
            </w:r>
          </w:p>
        </w:tc>
        <w:tc>
          <w:tcPr>
            <w:tcW w:w="7797" w:type="dxa"/>
            <w:shd w:val="clear" w:color="auto" w:fill="E2EFD9" w:themeFill="accent6" w:themeFillTint="33"/>
          </w:tcPr>
          <w:p w14:paraId="5A9E764F" w14:textId="77777777" w:rsidR="00442EF4" w:rsidRPr="00B20973" w:rsidRDefault="00442EF4" w:rsidP="00B110D6">
            <w:pPr>
              <w:spacing w:before="0" w:line="276" w:lineRule="auto"/>
              <w:rPr>
                <w:iCs/>
                <w:sz w:val="20"/>
                <w:szCs w:val="20"/>
              </w:rPr>
            </w:pPr>
            <w:r w:rsidRPr="00B20973">
              <w:rPr>
                <w:iCs/>
                <w:color w:val="000000" w:themeColor="text1"/>
                <w:sz w:val="20"/>
                <w:szCs w:val="20"/>
                <w:lang w:val="en-US"/>
              </w:rPr>
              <w:t>Refreshment break</w:t>
            </w:r>
          </w:p>
        </w:tc>
      </w:tr>
      <w:tr w:rsidR="00442EF4" w:rsidRPr="00B20973" w14:paraId="7F4417AF" w14:textId="77777777" w:rsidTr="000A6401">
        <w:tc>
          <w:tcPr>
            <w:tcW w:w="1701" w:type="dxa"/>
          </w:tcPr>
          <w:p w14:paraId="4CF57C75" w14:textId="77777777" w:rsidR="00442EF4" w:rsidRPr="00B20973" w:rsidRDefault="00442EF4" w:rsidP="00B110D6">
            <w:pPr>
              <w:spacing w:before="0" w:line="276" w:lineRule="auto"/>
              <w:rPr>
                <w:sz w:val="20"/>
                <w:szCs w:val="20"/>
              </w:rPr>
            </w:pPr>
            <w:r w:rsidRPr="00B20973">
              <w:rPr>
                <w:sz w:val="20"/>
                <w:szCs w:val="20"/>
                <w:lang w:val="en-US"/>
              </w:rPr>
              <w:t>3.</w:t>
            </w:r>
            <w:r>
              <w:rPr>
                <w:sz w:val="20"/>
                <w:szCs w:val="20"/>
                <w:lang w:val="en-US"/>
              </w:rPr>
              <w:t>1</w:t>
            </w:r>
            <w:r w:rsidRPr="00B20973">
              <w:rPr>
                <w:sz w:val="20"/>
                <w:szCs w:val="20"/>
                <w:lang w:val="en-US"/>
              </w:rPr>
              <w:t>5pm-</w:t>
            </w:r>
            <w:r>
              <w:rPr>
                <w:sz w:val="20"/>
                <w:szCs w:val="20"/>
                <w:lang w:val="en-US"/>
              </w:rPr>
              <w:t>3.45</w:t>
            </w:r>
            <w:r w:rsidRPr="00B20973">
              <w:rPr>
                <w:sz w:val="20"/>
                <w:szCs w:val="20"/>
                <w:lang w:val="en-US"/>
              </w:rPr>
              <w:t>pm</w:t>
            </w:r>
          </w:p>
        </w:tc>
        <w:tc>
          <w:tcPr>
            <w:tcW w:w="7797" w:type="dxa"/>
          </w:tcPr>
          <w:p w14:paraId="00B46BCD" w14:textId="77777777" w:rsidR="00442EF4" w:rsidRDefault="00442EF4" w:rsidP="00B110D6">
            <w:pPr>
              <w:spacing w:before="0" w:after="0" w:line="276" w:lineRule="auto"/>
              <w:rPr>
                <w:color w:val="000000" w:themeColor="text1"/>
                <w:sz w:val="20"/>
                <w:szCs w:val="20"/>
                <w:lang w:val="en-US"/>
              </w:rPr>
            </w:pPr>
            <w:r w:rsidRPr="00CC05DB">
              <w:rPr>
                <w:color w:val="000000" w:themeColor="text1"/>
                <w:sz w:val="20"/>
                <w:szCs w:val="20"/>
                <w:lang w:val="en-US"/>
              </w:rPr>
              <w:t>Introduction to the monitoring assessment</w:t>
            </w:r>
            <w:r>
              <w:rPr>
                <w:color w:val="000000" w:themeColor="text1"/>
                <w:sz w:val="20"/>
                <w:szCs w:val="20"/>
                <w:lang w:val="en-US"/>
              </w:rPr>
              <w:t xml:space="preserve"> (Peter Bates and the assessment authors)</w:t>
            </w:r>
            <w:r w:rsidRPr="00CC05DB">
              <w:rPr>
                <w:color w:val="000000" w:themeColor="text1"/>
                <w:sz w:val="20"/>
                <w:szCs w:val="20"/>
                <w:lang w:val="en-US"/>
              </w:rPr>
              <w:t xml:space="preserve">: </w:t>
            </w:r>
          </w:p>
          <w:p w14:paraId="24983C0A" w14:textId="77777777" w:rsidR="00442EF4" w:rsidRPr="000F335B" w:rsidRDefault="00442EF4" w:rsidP="000B698D">
            <w:pPr>
              <w:pStyle w:val="ListParagraph"/>
              <w:numPr>
                <w:ilvl w:val="0"/>
                <w:numId w:val="101"/>
              </w:numPr>
              <w:spacing w:before="0" w:after="120" w:line="276" w:lineRule="auto"/>
              <w:ind w:left="317" w:hanging="284"/>
              <w:jc w:val="left"/>
              <w:rPr>
                <w:color w:val="000000" w:themeColor="text1"/>
                <w:sz w:val="20"/>
                <w:szCs w:val="20"/>
                <w:lang w:val="en-US"/>
              </w:rPr>
            </w:pPr>
            <w:r w:rsidRPr="000F335B">
              <w:rPr>
                <w:color w:val="000000" w:themeColor="text1"/>
                <w:sz w:val="20"/>
                <w:szCs w:val="20"/>
                <w:lang w:val="en-US"/>
              </w:rPr>
              <w:t xml:space="preserve">Context, aims, methods, timelines, chapters, final product, ILK in the assessment, overview of progress so far, introduction to the ways monitoring is being conceptualized </w:t>
            </w:r>
          </w:p>
        </w:tc>
      </w:tr>
      <w:tr w:rsidR="00442EF4" w:rsidRPr="00B20973" w14:paraId="54CDBEAB" w14:textId="77777777" w:rsidTr="000A6401">
        <w:tc>
          <w:tcPr>
            <w:tcW w:w="1701" w:type="dxa"/>
          </w:tcPr>
          <w:p w14:paraId="724D87EC" w14:textId="77777777" w:rsidR="00442EF4" w:rsidRPr="00B20973" w:rsidRDefault="00442EF4" w:rsidP="00B110D6">
            <w:pPr>
              <w:spacing w:before="0" w:line="276" w:lineRule="auto"/>
              <w:rPr>
                <w:sz w:val="20"/>
                <w:szCs w:val="20"/>
              </w:rPr>
            </w:pPr>
            <w:r>
              <w:rPr>
                <w:sz w:val="20"/>
                <w:szCs w:val="20"/>
                <w:lang w:val="en-US"/>
              </w:rPr>
              <w:t>3.45</w:t>
            </w:r>
            <w:r w:rsidRPr="00B20973">
              <w:rPr>
                <w:sz w:val="20"/>
                <w:szCs w:val="20"/>
                <w:lang w:val="en-US"/>
              </w:rPr>
              <w:t>pm-5.</w:t>
            </w:r>
            <w:r>
              <w:rPr>
                <w:sz w:val="20"/>
                <w:szCs w:val="20"/>
                <w:lang w:val="en-US"/>
              </w:rPr>
              <w:t>00</w:t>
            </w:r>
            <w:r w:rsidRPr="00B20973">
              <w:rPr>
                <w:sz w:val="20"/>
                <w:szCs w:val="20"/>
                <w:lang w:val="en-US"/>
              </w:rPr>
              <w:t>pm</w:t>
            </w:r>
          </w:p>
        </w:tc>
        <w:tc>
          <w:tcPr>
            <w:tcW w:w="7797" w:type="dxa"/>
          </w:tcPr>
          <w:p w14:paraId="23646E2F" w14:textId="77777777" w:rsidR="00442EF4" w:rsidRPr="00CC05DB" w:rsidRDefault="00442EF4" w:rsidP="00B110D6">
            <w:pPr>
              <w:spacing w:before="0" w:after="0" w:line="276" w:lineRule="auto"/>
              <w:rPr>
                <w:color w:val="000000" w:themeColor="text1"/>
                <w:sz w:val="20"/>
                <w:szCs w:val="20"/>
                <w:lang w:val="en-US"/>
              </w:rPr>
            </w:pPr>
            <w:r w:rsidRPr="00CC05DB">
              <w:rPr>
                <w:color w:val="000000" w:themeColor="text1"/>
                <w:sz w:val="20"/>
                <w:szCs w:val="20"/>
                <w:lang w:val="en-US"/>
              </w:rPr>
              <w:t xml:space="preserve">Discussion / reflections on progress: </w:t>
            </w:r>
          </w:p>
          <w:p w14:paraId="5EE3C7E1" w14:textId="2A8FB923" w:rsidR="00442EF4" w:rsidRPr="000F335B" w:rsidRDefault="00125CE1" w:rsidP="000B698D">
            <w:pPr>
              <w:pStyle w:val="ListParagraph"/>
              <w:numPr>
                <w:ilvl w:val="0"/>
                <w:numId w:val="101"/>
              </w:numPr>
              <w:spacing w:before="0" w:after="120" w:line="276" w:lineRule="auto"/>
              <w:ind w:left="317" w:hanging="284"/>
              <w:jc w:val="left"/>
              <w:rPr>
                <w:color w:val="000000" w:themeColor="text1"/>
                <w:sz w:val="20"/>
                <w:szCs w:val="20"/>
                <w:lang w:val="en-US"/>
              </w:rPr>
            </w:pPr>
            <w:r>
              <w:rPr>
                <w:color w:val="000000" w:themeColor="text1"/>
                <w:sz w:val="20"/>
                <w:szCs w:val="20"/>
                <w:lang w:val="en-US"/>
              </w:rPr>
              <w:t>T</w:t>
            </w:r>
            <w:r w:rsidR="00442EF4" w:rsidRPr="000F335B">
              <w:rPr>
                <w:color w:val="000000" w:themeColor="text1"/>
                <w:sz w:val="20"/>
                <w:szCs w:val="20"/>
                <w:lang w:val="en-US"/>
              </w:rPr>
              <w:t xml:space="preserve">he </w:t>
            </w:r>
            <w:r w:rsidR="00FE5368">
              <w:rPr>
                <w:color w:val="000000" w:themeColor="text1"/>
                <w:sz w:val="20"/>
                <w:szCs w:val="20"/>
                <w:lang w:val="en-US"/>
              </w:rPr>
              <w:t>m</w:t>
            </w:r>
            <w:r w:rsidR="00FE5368" w:rsidRPr="000F335B">
              <w:rPr>
                <w:color w:val="000000" w:themeColor="text1"/>
                <w:sz w:val="20"/>
                <w:szCs w:val="20"/>
                <w:lang w:val="en-US"/>
              </w:rPr>
              <w:t xml:space="preserve">onitoring </w:t>
            </w:r>
            <w:r w:rsidR="00FE5368">
              <w:rPr>
                <w:color w:val="000000" w:themeColor="text1"/>
                <w:sz w:val="20"/>
                <w:szCs w:val="20"/>
                <w:lang w:val="en-US"/>
              </w:rPr>
              <w:t>a</w:t>
            </w:r>
            <w:r w:rsidR="00FE5368" w:rsidRPr="000F335B">
              <w:rPr>
                <w:color w:val="000000" w:themeColor="text1"/>
                <w:sz w:val="20"/>
                <w:szCs w:val="20"/>
                <w:lang w:val="en-US"/>
              </w:rPr>
              <w:t xml:space="preserve">ssessment </w:t>
            </w:r>
            <w:r w:rsidR="00442EF4" w:rsidRPr="000F335B">
              <w:rPr>
                <w:color w:val="000000" w:themeColor="text1"/>
                <w:sz w:val="20"/>
                <w:szCs w:val="20"/>
                <w:lang w:val="en-US"/>
              </w:rPr>
              <w:t>team’s understanding of ILK in this assessment, and how they envision supporting conditions that encourage respectful and beneficial sharing of ancestral knowledge by ILK holders</w:t>
            </w:r>
          </w:p>
          <w:p w14:paraId="6377F587" w14:textId="77777777" w:rsidR="00442EF4" w:rsidRPr="000F335B" w:rsidRDefault="00442EF4" w:rsidP="000B698D">
            <w:pPr>
              <w:pStyle w:val="ListParagraph"/>
              <w:numPr>
                <w:ilvl w:val="0"/>
                <w:numId w:val="101"/>
              </w:numPr>
              <w:spacing w:before="0" w:after="120" w:line="276" w:lineRule="auto"/>
              <w:ind w:left="317" w:hanging="284"/>
              <w:jc w:val="left"/>
              <w:rPr>
                <w:color w:val="000000" w:themeColor="text1"/>
                <w:sz w:val="20"/>
                <w:szCs w:val="20"/>
                <w:lang w:val="en-US"/>
              </w:rPr>
            </w:pPr>
            <w:r w:rsidRPr="000F335B">
              <w:rPr>
                <w:color w:val="000000" w:themeColor="text1"/>
                <w:sz w:val="20"/>
                <w:szCs w:val="20"/>
                <w:lang w:val="en-US"/>
              </w:rPr>
              <w:t xml:space="preserve">How can the assessment be useful for Indigenous Peoples and members of local communities? </w:t>
            </w:r>
          </w:p>
          <w:p w14:paraId="0C132060" w14:textId="77777777" w:rsidR="00442EF4" w:rsidRPr="000F335B" w:rsidRDefault="00442EF4" w:rsidP="000B698D">
            <w:pPr>
              <w:pStyle w:val="ListParagraph"/>
              <w:numPr>
                <w:ilvl w:val="0"/>
                <w:numId w:val="101"/>
              </w:numPr>
              <w:spacing w:before="0" w:after="120" w:line="276" w:lineRule="auto"/>
              <w:ind w:left="317" w:hanging="284"/>
              <w:jc w:val="left"/>
              <w:rPr>
                <w:color w:val="000000" w:themeColor="text1"/>
                <w:sz w:val="20"/>
                <w:szCs w:val="20"/>
                <w:lang w:val="en-US"/>
              </w:rPr>
            </w:pPr>
            <w:r w:rsidRPr="000F335B">
              <w:rPr>
                <w:color w:val="000000" w:themeColor="text1"/>
                <w:sz w:val="20"/>
                <w:szCs w:val="20"/>
                <w:lang w:val="en-US"/>
              </w:rPr>
              <w:t>What are the aspirations and concerns of Indigenous Peoples and members of local communities in relation to monitoring through local, national and global scales?</w:t>
            </w:r>
          </w:p>
        </w:tc>
      </w:tr>
      <w:tr w:rsidR="00442EF4" w:rsidRPr="00B20973" w14:paraId="26ECE1DE" w14:textId="77777777" w:rsidTr="000A6401">
        <w:tc>
          <w:tcPr>
            <w:tcW w:w="1701" w:type="dxa"/>
          </w:tcPr>
          <w:p w14:paraId="74187E02" w14:textId="77777777" w:rsidR="00442EF4" w:rsidRPr="00967B75" w:rsidRDefault="00442EF4" w:rsidP="00B110D6">
            <w:pPr>
              <w:spacing w:before="0" w:line="276" w:lineRule="auto"/>
              <w:ind w:right="-106"/>
              <w:rPr>
                <w:i/>
                <w:iCs/>
                <w:sz w:val="20"/>
                <w:szCs w:val="20"/>
                <w:lang w:val="en-US"/>
              </w:rPr>
            </w:pPr>
            <w:r w:rsidRPr="00967B75">
              <w:rPr>
                <w:i/>
                <w:iCs/>
                <w:sz w:val="20"/>
                <w:szCs w:val="20"/>
                <w:lang w:val="en-US"/>
              </w:rPr>
              <w:t>5.00pm-5.30pm</w:t>
            </w:r>
          </w:p>
        </w:tc>
        <w:tc>
          <w:tcPr>
            <w:tcW w:w="7797" w:type="dxa"/>
          </w:tcPr>
          <w:p w14:paraId="6AA71566" w14:textId="77777777" w:rsidR="00442EF4" w:rsidRPr="00967B75" w:rsidRDefault="00442EF4" w:rsidP="00B110D6">
            <w:pPr>
              <w:spacing w:before="0" w:line="276" w:lineRule="auto"/>
              <w:rPr>
                <w:i/>
                <w:iCs/>
                <w:sz w:val="20"/>
                <w:szCs w:val="20"/>
                <w:lang w:val="en-US"/>
              </w:rPr>
            </w:pPr>
            <w:r w:rsidRPr="00967B75">
              <w:rPr>
                <w:i/>
                <w:iCs/>
                <w:color w:val="000000" w:themeColor="text1"/>
                <w:sz w:val="20"/>
                <w:szCs w:val="20"/>
                <w:lang w:val="en-US"/>
              </w:rPr>
              <w:t>Caucus of Indigenous Peoples and local communities</w:t>
            </w:r>
          </w:p>
        </w:tc>
      </w:tr>
    </w:tbl>
    <w:p w14:paraId="6AD4482D" w14:textId="77777777" w:rsidR="00442EF4" w:rsidRDefault="00442EF4" w:rsidP="00B110D6">
      <w:pPr>
        <w:spacing w:before="0" w:line="276" w:lineRule="auto"/>
      </w:pPr>
    </w:p>
    <w:p w14:paraId="1EBC3447" w14:textId="77777777" w:rsidR="00C61880" w:rsidRDefault="00C61880" w:rsidP="00B110D6">
      <w:pPr>
        <w:spacing w:before="0" w:line="276" w:lineRule="auto"/>
      </w:pPr>
    </w:p>
    <w:tbl>
      <w:tblPr>
        <w:tblStyle w:val="TableGrid"/>
        <w:tblW w:w="9498" w:type="dxa"/>
        <w:tblInd w:w="-5" w:type="dxa"/>
        <w:tblLook w:val="04A0" w:firstRow="1" w:lastRow="0" w:firstColumn="1" w:lastColumn="0" w:noHBand="0" w:noVBand="1"/>
      </w:tblPr>
      <w:tblGrid>
        <w:gridCol w:w="1701"/>
        <w:gridCol w:w="7797"/>
      </w:tblGrid>
      <w:tr w:rsidR="00442EF4" w14:paraId="30D806A9" w14:textId="77777777" w:rsidTr="000A6401">
        <w:tc>
          <w:tcPr>
            <w:tcW w:w="9498" w:type="dxa"/>
            <w:gridSpan w:val="2"/>
            <w:shd w:val="clear" w:color="auto" w:fill="A8D08D" w:themeFill="accent6" w:themeFillTint="99"/>
          </w:tcPr>
          <w:p w14:paraId="6CE1E340" w14:textId="77777777" w:rsidR="00442EF4" w:rsidRPr="00104FE8" w:rsidRDefault="00442EF4" w:rsidP="00B110D6">
            <w:pPr>
              <w:spacing w:before="0" w:line="276" w:lineRule="auto"/>
              <w:rPr>
                <w:b/>
                <w:lang w:val="en-US"/>
              </w:rPr>
            </w:pPr>
            <w:r>
              <w:rPr>
                <w:b/>
                <w:lang w:val="en-US"/>
              </w:rPr>
              <w:lastRenderedPageBreak/>
              <w:t>Thursday 21</w:t>
            </w:r>
            <w:r w:rsidRPr="00104FE8">
              <w:rPr>
                <w:b/>
                <w:lang w:val="en-US"/>
              </w:rPr>
              <w:t xml:space="preserve"> August – </w:t>
            </w:r>
            <w:r w:rsidRPr="009F5B64">
              <w:rPr>
                <w:b/>
                <w:lang w:val="en-US"/>
              </w:rPr>
              <w:t>the monitoring assessment</w:t>
            </w:r>
          </w:p>
        </w:tc>
      </w:tr>
      <w:tr w:rsidR="00442EF4" w14:paraId="0691F8AC" w14:textId="77777777" w:rsidTr="000A6401">
        <w:tc>
          <w:tcPr>
            <w:tcW w:w="1701" w:type="dxa"/>
          </w:tcPr>
          <w:p w14:paraId="6A845756" w14:textId="77777777" w:rsidR="00442EF4" w:rsidRPr="00953D96" w:rsidRDefault="00442EF4" w:rsidP="00B110D6">
            <w:pPr>
              <w:spacing w:before="0" w:line="276" w:lineRule="auto"/>
              <w:rPr>
                <w:sz w:val="20"/>
                <w:szCs w:val="20"/>
                <w:lang w:val="en-US"/>
              </w:rPr>
            </w:pPr>
            <w:r>
              <w:rPr>
                <w:sz w:val="20"/>
                <w:szCs w:val="20"/>
                <w:lang w:val="en-US"/>
              </w:rPr>
              <w:t>9.00am-</w:t>
            </w:r>
            <w:r w:rsidRPr="00FC3505">
              <w:rPr>
                <w:sz w:val="20"/>
                <w:szCs w:val="20"/>
                <w:lang w:val="en-US"/>
              </w:rPr>
              <w:t>9</w:t>
            </w:r>
            <w:r>
              <w:rPr>
                <w:sz w:val="20"/>
                <w:szCs w:val="20"/>
                <w:lang w:val="en-US"/>
              </w:rPr>
              <w:t>.45am</w:t>
            </w:r>
          </w:p>
        </w:tc>
        <w:tc>
          <w:tcPr>
            <w:tcW w:w="7797" w:type="dxa"/>
          </w:tcPr>
          <w:p w14:paraId="72176531" w14:textId="77777777" w:rsidR="00442EF4" w:rsidRPr="00D94D95" w:rsidRDefault="00442EF4" w:rsidP="00B110D6">
            <w:pPr>
              <w:spacing w:before="0" w:line="276" w:lineRule="auto"/>
              <w:rPr>
                <w:bCs/>
                <w:sz w:val="20"/>
                <w:szCs w:val="20"/>
                <w:lang w:val="en-US"/>
              </w:rPr>
            </w:pPr>
            <w:r>
              <w:rPr>
                <w:bCs/>
                <w:sz w:val="20"/>
                <w:szCs w:val="20"/>
                <w:lang w:val="en-US"/>
              </w:rPr>
              <w:t>Reflection on the previous day, report back from caucus, plans for today</w:t>
            </w:r>
            <w:r w:rsidRPr="00D94D95">
              <w:rPr>
                <w:bCs/>
                <w:sz w:val="20"/>
                <w:szCs w:val="20"/>
                <w:lang w:val="en-US"/>
              </w:rPr>
              <w:t xml:space="preserve"> </w:t>
            </w:r>
          </w:p>
        </w:tc>
      </w:tr>
      <w:tr w:rsidR="00442EF4" w14:paraId="13C8430D" w14:textId="77777777" w:rsidTr="000A6401">
        <w:tc>
          <w:tcPr>
            <w:tcW w:w="1701" w:type="dxa"/>
          </w:tcPr>
          <w:p w14:paraId="28FD994E" w14:textId="77777777" w:rsidR="00442EF4" w:rsidRPr="00ED0EEF" w:rsidRDefault="00442EF4" w:rsidP="00B110D6">
            <w:pPr>
              <w:spacing w:before="0" w:line="276" w:lineRule="auto"/>
              <w:rPr>
                <w:color w:val="000000" w:themeColor="text1"/>
                <w:sz w:val="20"/>
                <w:szCs w:val="20"/>
                <w:lang w:val="en-US"/>
              </w:rPr>
            </w:pPr>
            <w:r w:rsidRPr="00ED0EEF">
              <w:rPr>
                <w:color w:val="000000" w:themeColor="text1"/>
                <w:sz w:val="20"/>
                <w:szCs w:val="20"/>
                <w:lang w:val="en-US"/>
              </w:rPr>
              <w:t>9</w:t>
            </w:r>
            <w:r>
              <w:rPr>
                <w:color w:val="000000" w:themeColor="text1"/>
                <w:sz w:val="20"/>
                <w:szCs w:val="20"/>
                <w:lang w:val="en-US"/>
              </w:rPr>
              <w:t>.45am</w:t>
            </w:r>
            <w:r w:rsidRPr="00ED0EEF">
              <w:rPr>
                <w:color w:val="000000" w:themeColor="text1"/>
                <w:sz w:val="20"/>
                <w:szCs w:val="20"/>
                <w:lang w:val="en-US"/>
              </w:rPr>
              <w:t>-</w:t>
            </w:r>
            <w:r>
              <w:rPr>
                <w:color w:val="000000" w:themeColor="text1"/>
                <w:sz w:val="20"/>
                <w:szCs w:val="20"/>
                <w:lang w:val="en-US"/>
              </w:rPr>
              <w:t>10.45am</w:t>
            </w:r>
          </w:p>
        </w:tc>
        <w:tc>
          <w:tcPr>
            <w:tcW w:w="7797" w:type="dxa"/>
          </w:tcPr>
          <w:p w14:paraId="23EF0F5E" w14:textId="77777777" w:rsidR="00442EF4" w:rsidRPr="00361A9F" w:rsidRDefault="00442EF4" w:rsidP="00B110D6">
            <w:pPr>
              <w:spacing w:before="0" w:after="0" w:line="276" w:lineRule="auto"/>
              <w:rPr>
                <w:color w:val="000000" w:themeColor="text1"/>
                <w:sz w:val="20"/>
                <w:szCs w:val="20"/>
                <w:lang w:val="en-US"/>
              </w:rPr>
            </w:pPr>
            <w:r w:rsidRPr="00361A9F">
              <w:rPr>
                <w:color w:val="000000" w:themeColor="text1"/>
                <w:sz w:val="20"/>
                <w:szCs w:val="20"/>
                <w:lang w:val="en-US"/>
              </w:rPr>
              <w:t xml:space="preserve">Discussion: ILK systems </w:t>
            </w:r>
          </w:p>
          <w:p w14:paraId="5621F946" w14:textId="71485E44" w:rsidR="00442EF4" w:rsidRPr="00716F3B" w:rsidRDefault="00442EF4" w:rsidP="000B698D">
            <w:pPr>
              <w:pStyle w:val="ListParagraph"/>
              <w:numPr>
                <w:ilvl w:val="0"/>
                <w:numId w:val="102"/>
              </w:numPr>
              <w:spacing w:before="0" w:after="120" w:line="276" w:lineRule="auto"/>
              <w:ind w:left="317" w:hanging="284"/>
              <w:jc w:val="left"/>
              <w:rPr>
                <w:color w:val="000000" w:themeColor="text1"/>
                <w:sz w:val="20"/>
                <w:szCs w:val="20"/>
                <w:lang w:val="en-US"/>
              </w:rPr>
            </w:pPr>
            <w:r w:rsidRPr="00716F3B">
              <w:rPr>
                <w:color w:val="000000" w:themeColor="text1"/>
                <w:sz w:val="20"/>
                <w:szCs w:val="20"/>
                <w:lang w:val="en-US"/>
              </w:rPr>
              <w:t xml:space="preserve">How do Indigenous Peoples and members of local communities </w:t>
            </w:r>
            <w:r w:rsidR="004A0571" w:rsidRPr="00716F3B">
              <w:rPr>
                <w:color w:val="000000" w:themeColor="text1"/>
                <w:sz w:val="20"/>
                <w:szCs w:val="20"/>
                <w:lang w:val="en-US"/>
              </w:rPr>
              <w:t>conceptualize</w:t>
            </w:r>
            <w:r w:rsidRPr="00716F3B">
              <w:rPr>
                <w:color w:val="000000" w:themeColor="text1"/>
                <w:sz w:val="20"/>
                <w:szCs w:val="20"/>
                <w:lang w:val="en-US"/>
              </w:rPr>
              <w:t xml:space="preserve"> and engage in monitoring in their own communities and knowledge systems? What do they think is important to monitor? What is the relationship between monitoring and community decision-making and governance?</w:t>
            </w:r>
          </w:p>
          <w:p w14:paraId="7064E4B1" w14:textId="77777777" w:rsidR="00442EF4" w:rsidRPr="00716F3B" w:rsidRDefault="00442EF4" w:rsidP="000B698D">
            <w:pPr>
              <w:pStyle w:val="ListParagraph"/>
              <w:numPr>
                <w:ilvl w:val="0"/>
                <w:numId w:val="102"/>
              </w:numPr>
              <w:spacing w:before="0" w:after="120" w:line="276" w:lineRule="auto"/>
              <w:ind w:left="317" w:hanging="284"/>
              <w:jc w:val="left"/>
              <w:rPr>
                <w:color w:val="000000" w:themeColor="text1"/>
                <w:sz w:val="20"/>
                <w:szCs w:val="20"/>
                <w:lang w:val="en-US"/>
              </w:rPr>
            </w:pPr>
            <w:r w:rsidRPr="00716F3B">
              <w:rPr>
                <w:color w:val="000000" w:themeColor="text1"/>
                <w:sz w:val="20"/>
                <w:szCs w:val="20"/>
                <w:lang w:val="en-US"/>
              </w:rPr>
              <w:t>How does this differ from “western” scientific methods and priorities?</w:t>
            </w:r>
          </w:p>
          <w:p w14:paraId="69A65A93" w14:textId="77777777" w:rsidR="00442EF4" w:rsidRPr="00716F3B" w:rsidRDefault="00442EF4" w:rsidP="000B698D">
            <w:pPr>
              <w:pStyle w:val="ListParagraph"/>
              <w:numPr>
                <w:ilvl w:val="0"/>
                <w:numId w:val="102"/>
              </w:numPr>
              <w:spacing w:before="0" w:after="120" w:line="276" w:lineRule="auto"/>
              <w:ind w:left="317" w:hanging="284"/>
              <w:jc w:val="left"/>
              <w:rPr>
                <w:color w:val="000000" w:themeColor="text1"/>
                <w:sz w:val="20"/>
                <w:szCs w:val="20"/>
                <w:lang w:val="en-US"/>
              </w:rPr>
            </w:pPr>
            <w:r w:rsidRPr="00716F3B">
              <w:rPr>
                <w:color w:val="000000" w:themeColor="text1"/>
                <w:sz w:val="20"/>
                <w:szCs w:val="20"/>
                <w:lang w:val="en-US"/>
              </w:rPr>
              <w:t>Reflections on monitoring “nature’s contributions to people”?</w:t>
            </w:r>
          </w:p>
          <w:p w14:paraId="2DEDB868" w14:textId="77777777" w:rsidR="00442EF4" w:rsidRPr="00716F3B" w:rsidRDefault="00442EF4" w:rsidP="000B698D">
            <w:pPr>
              <w:pStyle w:val="ListParagraph"/>
              <w:numPr>
                <w:ilvl w:val="0"/>
                <w:numId w:val="102"/>
              </w:numPr>
              <w:spacing w:before="0" w:after="120" w:line="276" w:lineRule="auto"/>
              <w:ind w:left="317" w:hanging="284"/>
              <w:jc w:val="left"/>
              <w:rPr>
                <w:color w:val="000000" w:themeColor="text1"/>
                <w:sz w:val="20"/>
                <w:szCs w:val="20"/>
                <w:lang w:val="en-US"/>
              </w:rPr>
            </w:pPr>
            <w:r w:rsidRPr="00716F3B">
              <w:rPr>
                <w:color w:val="000000" w:themeColor="text1"/>
                <w:sz w:val="20"/>
                <w:szCs w:val="20"/>
                <w:lang w:val="en-US"/>
              </w:rPr>
              <w:t>Developing a figure on monitoring within ILK systems (Paulina Karim)</w:t>
            </w:r>
          </w:p>
        </w:tc>
      </w:tr>
      <w:tr w:rsidR="00442EF4" w14:paraId="63E8BD56" w14:textId="77777777" w:rsidTr="000A6401">
        <w:tc>
          <w:tcPr>
            <w:tcW w:w="1701" w:type="dxa"/>
            <w:shd w:val="clear" w:color="auto" w:fill="E2EFD9" w:themeFill="accent6" w:themeFillTint="33"/>
          </w:tcPr>
          <w:p w14:paraId="04C11854" w14:textId="77777777" w:rsidR="00442EF4" w:rsidRPr="005A6747" w:rsidRDefault="00442EF4" w:rsidP="00B110D6">
            <w:pPr>
              <w:spacing w:before="0" w:line="276" w:lineRule="auto"/>
              <w:rPr>
                <w:color w:val="000000" w:themeColor="text1"/>
                <w:sz w:val="20"/>
                <w:szCs w:val="20"/>
                <w:lang w:val="en-US"/>
              </w:rPr>
            </w:pPr>
            <w:r w:rsidRPr="00ED0EEF">
              <w:rPr>
                <w:color w:val="000000" w:themeColor="text1"/>
                <w:sz w:val="20"/>
                <w:szCs w:val="20"/>
                <w:lang w:val="en-US"/>
              </w:rPr>
              <w:t>1</w:t>
            </w:r>
            <w:r>
              <w:rPr>
                <w:color w:val="000000" w:themeColor="text1"/>
                <w:sz w:val="20"/>
                <w:szCs w:val="20"/>
                <w:lang w:val="en-US"/>
              </w:rPr>
              <w:t>0.45am-</w:t>
            </w:r>
            <w:r w:rsidRPr="00ED0EEF">
              <w:rPr>
                <w:color w:val="000000" w:themeColor="text1"/>
                <w:sz w:val="20"/>
                <w:szCs w:val="20"/>
                <w:lang w:val="en-US"/>
              </w:rPr>
              <w:t>1</w:t>
            </w:r>
            <w:r>
              <w:rPr>
                <w:color w:val="000000" w:themeColor="text1"/>
                <w:sz w:val="20"/>
                <w:szCs w:val="20"/>
                <w:lang w:val="en-US"/>
              </w:rPr>
              <w:t>1.0</w:t>
            </w:r>
            <w:r w:rsidRPr="00ED0EEF">
              <w:rPr>
                <w:color w:val="000000" w:themeColor="text1"/>
                <w:sz w:val="20"/>
                <w:szCs w:val="20"/>
                <w:lang w:val="en-US"/>
              </w:rPr>
              <w:t>0</w:t>
            </w:r>
            <w:r>
              <w:rPr>
                <w:color w:val="000000" w:themeColor="text1"/>
                <w:sz w:val="20"/>
                <w:szCs w:val="20"/>
                <w:lang w:val="en-US"/>
              </w:rPr>
              <w:t>am</w:t>
            </w:r>
          </w:p>
        </w:tc>
        <w:tc>
          <w:tcPr>
            <w:tcW w:w="7797" w:type="dxa"/>
            <w:shd w:val="clear" w:color="auto" w:fill="E2EFD9" w:themeFill="accent6" w:themeFillTint="33"/>
          </w:tcPr>
          <w:p w14:paraId="7ECEF061" w14:textId="77777777" w:rsidR="00442EF4" w:rsidRPr="00575C2F" w:rsidRDefault="00442EF4" w:rsidP="00B110D6">
            <w:pPr>
              <w:spacing w:before="0" w:line="276" w:lineRule="auto"/>
              <w:rPr>
                <w:iCs/>
                <w:color w:val="000000" w:themeColor="text1"/>
                <w:sz w:val="20"/>
                <w:szCs w:val="20"/>
                <w:lang w:val="en-US"/>
              </w:rPr>
            </w:pPr>
            <w:r w:rsidRPr="00575C2F">
              <w:rPr>
                <w:iCs/>
                <w:color w:val="000000" w:themeColor="text1"/>
                <w:sz w:val="20"/>
                <w:szCs w:val="20"/>
                <w:lang w:val="en-US"/>
              </w:rPr>
              <w:t>Refreshment break</w:t>
            </w:r>
          </w:p>
        </w:tc>
      </w:tr>
      <w:tr w:rsidR="00442EF4" w14:paraId="5882D764" w14:textId="77777777" w:rsidTr="000A6401">
        <w:tc>
          <w:tcPr>
            <w:tcW w:w="1701" w:type="dxa"/>
          </w:tcPr>
          <w:p w14:paraId="72B46F12" w14:textId="77777777" w:rsidR="00442EF4" w:rsidRPr="00ED0EEF" w:rsidRDefault="00442EF4" w:rsidP="00B110D6">
            <w:pPr>
              <w:spacing w:before="0" w:line="276" w:lineRule="auto"/>
              <w:ind w:right="-103"/>
              <w:rPr>
                <w:color w:val="000000" w:themeColor="text1"/>
                <w:sz w:val="20"/>
                <w:szCs w:val="20"/>
                <w:lang w:val="en-US"/>
              </w:rPr>
            </w:pPr>
            <w:r>
              <w:rPr>
                <w:color w:val="000000" w:themeColor="text1"/>
                <w:sz w:val="20"/>
                <w:szCs w:val="20"/>
                <w:lang w:val="en-US"/>
              </w:rPr>
              <w:t>11.00am-12.30pm</w:t>
            </w:r>
          </w:p>
        </w:tc>
        <w:tc>
          <w:tcPr>
            <w:tcW w:w="7797" w:type="dxa"/>
          </w:tcPr>
          <w:p w14:paraId="0F15F5C9" w14:textId="77777777" w:rsidR="00442EF4" w:rsidRPr="005773AE" w:rsidRDefault="00442EF4" w:rsidP="00B110D6">
            <w:pPr>
              <w:spacing w:before="0" w:line="276" w:lineRule="auto"/>
              <w:rPr>
                <w:color w:val="000000" w:themeColor="text1"/>
                <w:sz w:val="20"/>
                <w:szCs w:val="20"/>
                <w:lang w:val="en-US"/>
              </w:rPr>
            </w:pPr>
            <w:r w:rsidRPr="00361A9F">
              <w:rPr>
                <w:color w:val="000000" w:themeColor="text1"/>
                <w:sz w:val="20"/>
                <w:szCs w:val="20"/>
                <w:lang w:val="en-US"/>
              </w:rPr>
              <w:t xml:space="preserve">Discussion: ILK systems </w:t>
            </w:r>
            <w:r>
              <w:rPr>
                <w:color w:val="000000" w:themeColor="text1"/>
                <w:sz w:val="20"/>
                <w:szCs w:val="20"/>
                <w:lang w:val="en-US"/>
              </w:rPr>
              <w:t>continued</w:t>
            </w:r>
          </w:p>
        </w:tc>
      </w:tr>
      <w:tr w:rsidR="00442EF4" w14:paraId="3723DFA0" w14:textId="77777777" w:rsidTr="000A6401">
        <w:tc>
          <w:tcPr>
            <w:tcW w:w="1701" w:type="dxa"/>
            <w:shd w:val="clear" w:color="auto" w:fill="E2EFD9" w:themeFill="accent6" w:themeFillTint="33"/>
          </w:tcPr>
          <w:p w14:paraId="2E8DFA16" w14:textId="77777777" w:rsidR="00442EF4" w:rsidRDefault="00442EF4" w:rsidP="00B110D6">
            <w:pPr>
              <w:spacing w:before="0" w:line="276" w:lineRule="auto"/>
              <w:rPr>
                <w:color w:val="000000" w:themeColor="text1"/>
                <w:sz w:val="20"/>
                <w:szCs w:val="20"/>
                <w:lang w:val="en-US"/>
              </w:rPr>
            </w:pPr>
            <w:r w:rsidRPr="00ED0EEF">
              <w:rPr>
                <w:i/>
                <w:color w:val="000000" w:themeColor="text1"/>
                <w:sz w:val="20"/>
                <w:szCs w:val="20"/>
                <w:lang w:val="en-US"/>
              </w:rPr>
              <w:t>12</w:t>
            </w:r>
            <w:r>
              <w:rPr>
                <w:i/>
                <w:color w:val="000000" w:themeColor="text1"/>
                <w:sz w:val="20"/>
                <w:szCs w:val="20"/>
                <w:lang w:val="en-US"/>
              </w:rPr>
              <w:t>.3</w:t>
            </w:r>
            <w:r w:rsidRPr="00ED0EEF">
              <w:rPr>
                <w:i/>
                <w:color w:val="000000" w:themeColor="text1"/>
                <w:sz w:val="20"/>
                <w:szCs w:val="20"/>
                <w:lang w:val="en-US"/>
              </w:rPr>
              <w:t>0</w:t>
            </w:r>
            <w:r>
              <w:rPr>
                <w:i/>
                <w:color w:val="000000" w:themeColor="text1"/>
                <w:sz w:val="20"/>
                <w:szCs w:val="20"/>
                <w:lang w:val="en-US"/>
              </w:rPr>
              <w:t>pm</w:t>
            </w:r>
            <w:r w:rsidRPr="00ED0EEF">
              <w:rPr>
                <w:i/>
                <w:color w:val="000000" w:themeColor="text1"/>
                <w:sz w:val="20"/>
                <w:szCs w:val="20"/>
                <w:lang w:val="en-US"/>
              </w:rPr>
              <w:t>-</w:t>
            </w:r>
            <w:r>
              <w:rPr>
                <w:i/>
                <w:color w:val="000000" w:themeColor="text1"/>
                <w:sz w:val="20"/>
                <w:szCs w:val="20"/>
                <w:lang w:val="en-US"/>
              </w:rPr>
              <w:t>1.3</w:t>
            </w:r>
            <w:r w:rsidRPr="00ED0EEF">
              <w:rPr>
                <w:i/>
                <w:color w:val="000000" w:themeColor="text1"/>
                <w:sz w:val="20"/>
                <w:szCs w:val="20"/>
                <w:lang w:val="en-US"/>
              </w:rPr>
              <w:t>0</w:t>
            </w:r>
            <w:r>
              <w:rPr>
                <w:i/>
                <w:color w:val="000000" w:themeColor="text1"/>
                <w:sz w:val="20"/>
                <w:szCs w:val="20"/>
                <w:lang w:val="en-US"/>
              </w:rPr>
              <w:t>pm</w:t>
            </w:r>
          </w:p>
        </w:tc>
        <w:tc>
          <w:tcPr>
            <w:tcW w:w="7797" w:type="dxa"/>
            <w:shd w:val="clear" w:color="auto" w:fill="E2EFD9" w:themeFill="accent6" w:themeFillTint="33"/>
          </w:tcPr>
          <w:p w14:paraId="17BFE0E8" w14:textId="77777777" w:rsidR="00442EF4" w:rsidRDefault="00442EF4" w:rsidP="00E96DFF">
            <w:pPr>
              <w:spacing w:before="0" w:line="276" w:lineRule="auto"/>
              <w:rPr>
                <w:sz w:val="20"/>
                <w:szCs w:val="20"/>
                <w:lang w:val="en-US"/>
              </w:rPr>
            </w:pPr>
            <w:r w:rsidRPr="00ED0EEF">
              <w:rPr>
                <w:i/>
                <w:color w:val="000000" w:themeColor="text1"/>
                <w:sz w:val="20"/>
                <w:szCs w:val="20"/>
                <w:lang w:val="en-US"/>
              </w:rPr>
              <w:t>Lunch</w:t>
            </w:r>
            <w:r>
              <w:rPr>
                <w:sz w:val="20"/>
                <w:szCs w:val="20"/>
                <w:lang w:val="en-US"/>
              </w:rPr>
              <w:t xml:space="preserve"> </w:t>
            </w:r>
          </w:p>
        </w:tc>
      </w:tr>
      <w:tr w:rsidR="00442EF4" w:rsidRPr="00B20973" w14:paraId="7BAEAE4C" w14:textId="77777777" w:rsidTr="000A6401">
        <w:tc>
          <w:tcPr>
            <w:tcW w:w="1701" w:type="dxa"/>
          </w:tcPr>
          <w:p w14:paraId="7646D191" w14:textId="77777777" w:rsidR="00442EF4" w:rsidRPr="00B20973" w:rsidRDefault="00442EF4" w:rsidP="00B110D6">
            <w:pPr>
              <w:spacing w:before="0" w:line="276" w:lineRule="auto"/>
              <w:rPr>
                <w:color w:val="000000" w:themeColor="text1"/>
                <w:sz w:val="20"/>
                <w:szCs w:val="20"/>
                <w:lang w:val="en-US"/>
              </w:rPr>
            </w:pPr>
            <w:r>
              <w:rPr>
                <w:sz w:val="20"/>
                <w:szCs w:val="20"/>
                <w:lang w:val="en-US"/>
              </w:rPr>
              <w:t>1</w:t>
            </w:r>
            <w:r w:rsidRPr="00B20973">
              <w:rPr>
                <w:sz w:val="20"/>
                <w:szCs w:val="20"/>
                <w:lang w:val="en-US"/>
              </w:rPr>
              <w:t>.</w:t>
            </w:r>
            <w:r>
              <w:rPr>
                <w:sz w:val="20"/>
                <w:szCs w:val="20"/>
                <w:lang w:val="en-US"/>
              </w:rPr>
              <w:t>3</w:t>
            </w:r>
            <w:r w:rsidRPr="00B20973">
              <w:rPr>
                <w:sz w:val="20"/>
                <w:szCs w:val="20"/>
                <w:lang w:val="en-US"/>
              </w:rPr>
              <w:t>0pm-3.</w:t>
            </w:r>
            <w:r>
              <w:rPr>
                <w:sz w:val="20"/>
                <w:szCs w:val="20"/>
                <w:lang w:val="en-US"/>
              </w:rPr>
              <w:t>3</w:t>
            </w:r>
            <w:r w:rsidRPr="00B20973">
              <w:rPr>
                <w:sz w:val="20"/>
                <w:szCs w:val="20"/>
                <w:lang w:val="en-US"/>
              </w:rPr>
              <w:t>0pm</w:t>
            </w:r>
          </w:p>
        </w:tc>
        <w:tc>
          <w:tcPr>
            <w:tcW w:w="7797" w:type="dxa"/>
          </w:tcPr>
          <w:p w14:paraId="15E29CB7" w14:textId="77777777" w:rsidR="00442EF4" w:rsidRDefault="00442EF4" w:rsidP="00B110D6">
            <w:pPr>
              <w:spacing w:before="0" w:line="276" w:lineRule="auto"/>
              <w:rPr>
                <w:color w:val="000000" w:themeColor="text1"/>
                <w:sz w:val="20"/>
                <w:szCs w:val="20"/>
                <w:lang w:val="en-US"/>
              </w:rPr>
            </w:pPr>
            <w:r>
              <w:rPr>
                <w:color w:val="000000" w:themeColor="text1"/>
                <w:sz w:val="20"/>
                <w:szCs w:val="20"/>
                <w:lang w:val="en-US"/>
              </w:rPr>
              <w:t xml:space="preserve">Presentations and </w:t>
            </w:r>
            <w:r w:rsidRPr="00F57EFC">
              <w:rPr>
                <w:color w:val="000000" w:themeColor="text1"/>
                <w:sz w:val="20"/>
                <w:szCs w:val="20"/>
                <w:lang w:val="en-US"/>
              </w:rPr>
              <w:t>Discussion: C</w:t>
            </w:r>
            <w:r>
              <w:rPr>
                <w:color w:val="000000" w:themeColor="text1"/>
                <w:sz w:val="20"/>
                <w:szCs w:val="20"/>
                <w:lang w:val="en-US"/>
              </w:rPr>
              <w:t>ommunity-based monitoring and information systems (CBMIS)</w:t>
            </w:r>
          </w:p>
          <w:p w14:paraId="31A2E7D5" w14:textId="77777777" w:rsidR="00442EF4" w:rsidRDefault="00442EF4" w:rsidP="00B110D6">
            <w:pPr>
              <w:spacing w:before="0" w:after="0" w:line="276" w:lineRule="auto"/>
              <w:rPr>
                <w:color w:val="000000" w:themeColor="text1"/>
                <w:sz w:val="20"/>
                <w:szCs w:val="20"/>
                <w:lang w:val="en-US"/>
              </w:rPr>
            </w:pPr>
            <w:r>
              <w:rPr>
                <w:color w:val="000000" w:themeColor="text1"/>
                <w:sz w:val="20"/>
                <w:szCs w:val="20"/>
                <w:lang w:val="en-US"/>
              </w:rPr>
              <w:t>Presentation:</w:t>
            </w:r>
          </w:p>
          <w:p w14:paraId="51A49791" w14:textId="75C89D33" w:rsidR="00442EF4" w:rsidRPr="001439C6" w:rsidRDefault="00442EF4" w:rsidP="000B698D">
            <w:pPr>
              <w:pStyle w:val="ListParagraph"/>
              <w:numPr>
                <w:ilvl w:val="0"/>
                <w:numId w:val="16"/>
              </w:numPr>
              <w:spacing w:before="0" w:after="120" w:line="276" w:lineRule="auto"/>
              <w:ind w:left="318" w:hanging="284"/>
              <w:jc w:val="left"/>
              <w:rPr>
                <w:color w:val="000000" w:themeColor="text1"/>
                <w:sz w:val="20"/>
                <w:szCs w:val="20"/>
                <w:lang w:val="en-US"/>
              </w:rPr>
            </w:pPr>
            <w:r w:rsidRPr="001439C6">
              <w:rPr>
                <w:color w:val="000000" w:themeColor="text1"/>
                <w:sz w:val="20"/>
                <w:szCs w:val="20"/>
                <w:lang w:val="en-US"/>
              </w:rPr>
              <w:t xml:space="preserve">Experiences with CBMIS in Nepal </w:t>
            </w:r>
            <w:r w:rsidR="00486362">
              <w:rPr>
                <w:color w:val="000000" w:themeColor="text1"/>
                <w:sz w:val="20"/>
                <w:szCs w:val="20"/>
                <w:lang w:val="en-US"/>
              </w:rPr>
              <w:t>(</w:t>
            </w:r>
            <w:r w:rsidR="00486362" w:rsidRPr="001439C6">
              <w:rPr>
                <w:color w:val="000000" w:themeColor="text1"/>
                <w:sz w:val="20"/>
                <w:szCs w:val="20"/>
                <w:lang w:val="en-US"/>
              </w:rPr>
              <w:t>Biswash</w:t>
            </w:r>
            <w:r w:rsidRPr="001439C6">
              <w:rPr>
                <w:color w:val="000000" w:themeColor="text1"/>
                <w:sz w:val="20"/>
                <w:szCs w:val="20"/>
                <w:lang w:val="en-US"/>
              </w:rPr>
              <w:t xml:space="preserve"> Chepang</w:t>
            </w:r>
            <w:r w:rsidR="00486362">
              <w:rPr>
                <w:color w:val="000000" w:themeColor="text1"/>
                <w:sz w:val="20"/>
                <w:szCs w:val="20"/>
                <w:lang w:val="en-US"/>
              </w:rPr>
              <w:t>)</w:t>
            </w:r>
          </w:p>
          <w:p w14:paraId="32577091" w14:textId="77777777" w:rsidR="00442EF4" w:rsidRPr="00FF1B71" w:rsidRDefault="00442EF4" w:rsidP="00B110D6">
            <w:pPr>
              <w:spacing w:before="0" w:after="0" w:line="276" w:lineRule="auto"/>
              <w:rPr>
                <w:color w:val="000000" w:themeColor="text1"/>
                <w:sz w:val="20"/>
                <w:szCs w:val="20"/>
                <w:lang w:val="en-US"/>
              </w:rPr>
            </w:pPr>
            <w:r>
              <w:rPr>
                <w:color w:val="000000" w:themeColor="text1"/>
                <w:sz w:val="20"/>
                <w:szCs w:val="20"/>
                <w:lang w:val="en-US"/>
              </w:rPr>
              <w:t>Discussion:</w:t>
            </w:r>
          </w:p>
          <w:p w14:paraId="5F862AD0" w14:textId="77777777" w:rsidR="00442EF4" w:rsidRPr="00F57EFC" w:rsidRDefault="00442EF4" w:rsidP="000B698D">
            <w:pPr>
              <w:pStyle w:val="ListParagraph"/>
              <w:numPr>
                <w:ilvl w:val="1"/>
                <w:numId w:val="95"/>
              </w:numPr>
              <w:spacing w:before="0" w:after="120" w:line="276" w:lineRule="auto"/>
              <w:ind w:left="319" w:hanging="283"/>
              <w:jc w:val="left"/>
              <w:rPr>
                <w:color w:val="000000" w:themeColor="text1"/>
                <w:sz w:val="20"/>
                <w:szCs w:val="20"/>
                <w:lang w:val="en-US"/>
              </w:rPr>
            </w:pPr>
            <w:r w:rsidRPr="00F57EFC">
              <w:rPr>
                <w:color w:val="000000" w:themeColor="text1"/>
                <w:sz w:val="20"/>
                <w:szCs w:val="20"/>
                <w:lang w:val="en-US"/>
              </w:rPr>
              <w:t xml:space="preserve">Sharing the </w:t>
            </w:r>
            <w:r>
              <w:rPr>
                <w:color w:val="000000" w:themeColor="text1"/>
                <w:sz w:val="20"/>
                <w:szCs w:val="20"/>
                <w:lang w:val="en-US"/>
              </w:rPr>
              <w:t>“</w:t>
            </w:r>
            <w:r w:rsidRPr="00F57EFC">
              <w:rPr>
                <w:color w:val="000000" w:themeColor="text1"/>
                <w:sz w:val="20"/>
                <w:szCs w:val="20"/>
                <w:lang w:val="en-US"/>
              </w:rPr>
              <w:t>monitoring typology</w:t>
            </w:r>
            <w:r>
              <w:rPr>
                <w:color w:val="000000" w:themeColor="text1"/>
                <w:sz w:val="20"/>
                <w:szCs w:val="20"/>
                <w:lang w:val="en-US"/>
              </w:rPr>
              <w:t>”</w:t>
            </w:r>
            <w:r w:rsidRPr="00F57EFC">
              <w:rPr>
                <w:color w:val="000000" w:themeColor="text1"/>
                <w:sz w:val="20"/>
                <w:szCs w:val="20"/>
                <w:lang w:val="en-US"/>
              </w:rPr>
              <w:t xml:space="preserve"> (</w:t>
            </w:r>
            <w:r>
              <w:rPr>
                <w:color w:val="000000" w:themeColor="text1"/>
                <w:sz w:val="20"/>
                <w:szCs w:val="20"/>
                <w:lang w:val="en-US"/>
              </w:rPr>
              <w:t>how different types of monitoring are being discussed and categorized in the assessment)</w:t>
            </w:r>
          </w:p>
          <w:p w14:paraId="392559FC" w14:textId="12338381" w:rsidR="00442EF4" w:rsidRPr="00F57EFC" w:rsidRDefault="00442EF4" w:rsidP="000B698D">
            <w:pPr>
              <w:pStyle w:val="ListParagraph"/>
              <w:numPr>
                <w:ilvl w:val="1"/>
                <w:numId w:val="95"/>
              </w:numPr>
              <w:spacing w:before="0" w:after="120" w:line="276" w:lineRule="auto"/>
              <w:ind w:left="319" w:hanging="283"/>
              <w:jc w:val="left"/>
              <w:rPr>
                <w:color w:val="000000" w:themeColor="text1"/>
                <w:sz w:val="20"/>
                <w:szCs w:val="20"/>
                <w:lang w:val="en-US"/>
              </w:rPr>
            </w:pPr>
            <w:r w:rsidRPr="00F57EFC">
              <w:rPr>
                <w:color w:val="000000" w:themeColor="text1"/>
                <w:sz w:val="20"/>
                <w:szCs w:val="20"/>
                <w:lang w:val="en-US"/>
              </w:rPr>
              <w:t>Sharing the conceptualization of CBMIS</w:t>
            </w:r>
            <w:r w:rsidR="009523E5">
              <w:rPr>
                <w:color w:val="000000" w:themeColor="text1"/>
                <w:sz w:val="20"/>
                <w:szCs w:val="20"/>
                <w:lang w:val="en-US"/>
              </w:rPr>
              <w:t xml:space="preserve"> developed for the assessment</w:t>
            </w:r>
          </w:p>
          <w:p w14:paraId="68F9EC04" w14:textId="77777777" w:rsidR="00442EF4" w:rsidRPr="00B51235" w:rsidRDefault="00442EF4" w:rsidP="000B698D">
            <w:pPr>
              <w:pStyle w:val="ListParagraph"/>
              <w:numPr>
                <w:ilvl w:val="0"/>
                <w:numId w:val="16"/>
              </w:numPr>
              <w:spacing w:before="0" w:after="120" w:line="276" w:lineRule="auto"/>
              <w:ind w:left="325" w:hanging="283"/>
              <w:jc w:val="left"/>
              <w:rPr>
                <w:color w:val="000000" w:themeColor="text1"/>
                <w:sz w:val="20"/>
                <w:szCs w:val="20"/>
                <w:lang w:val="en-US"/>
              </w:rPr>
            </w:pPr>
            <w:r w:rsidRPr="00F57EFC">
              <w:rPr>
                <w:color w:val="000000" w:themeColor="text1"/>
                <w:sz w:val="20"/>
                <w:szCs w:val="20"/>
                <w:lang w:val="en-US"/>
              </w:rPr>
              <w:t xml:space="preserve">What are the purposes of CBMIS monitoring for communities </w:t>
            </w:r>
            <w:r>
              <w:rPr>
                <w:color w:val="000000" w:themeColor="text1"/>
                <w:sz w:val="20"/>
                <w:szCs w:val="20"/>
                <w:lang w:val="en-US"/>
              </w:rPr>
              <w:t xml:space="preserve">and their visions for this? </w:t>
            </w:r>
            <w:r w:rsidRPr="00F57EFC">
              <w:rPr>
                <w:color w:val="000000" w:themeColor="text1"/>
                <w:sz w:val="20"/>
                <w:szCs w:val="20"/>
                <w:lang w:val="en-US"/>
              </w:rPr>
              <w:t>(e.g., self-governance, advocacy, territorial claims)?</w:t>
            </w:r>
          </w:p>
          <w:p w14:paraId="56E03CA1" w14:textId="77777777" w:rsidR="00442EF4" w:rsidRDefault="00442EF4" w:rsidP="000B698D">
            <w:pPr>
              <w:pStyle w:val="ListParagraph"/>
              <w:numPr>
                <w:ilvl w:val="0"/>
                <w:numId w:val="16"/>
              </w:numPr>
              <w:spacing w:before="0" w:after="120" w:line="276" w:lineRule="auto"/>
              <w:ind w:left="325" w:hanging="283"/>
              <w:jc w:val="left"/>
              <w:rPr>
                <w:color w:val="000000" w:themeColor="text1"/>
                <w:sz w:val="20"/>
                <w:szCs w:val="20"/>
                <w:lang w:val="en-US"/>
              </w:rPr>
            </w:pPr>
            <w:r w:rsidRPr="00F57EFC">
              <w:rPr>
                <w:color w:val="000000" w:themeColor="text1"/>
                <w:sz w:val="20"/>
                <w:szCs w:val="20"/>
                <w:lang w:val="en-US"/>
              </w:rPr>
              <w:t>What elements of ILK can be communicated via CBMIS / other systems</w:t>
            </w:r>
            <w:r>
              <w:rPr>
                <w:color w:val="000000" w:themeColor="text1"/>
                <w:sz w:val="20"/>
                <w:szCs w:val="20"/>
                <w:lang w:val="en-US"/>
              </w:rPr>
              <w:t>?</w:t>
            </w:r>
            <w:r w:rsidRPr="00F57EFC">
              <w:rPr>
                <w:color w:val="000000" w:themeColor="text1"/>
                <w:sz w:val="20"/>
                <w:szCs w:val="20"/>
                <w:lang w:val="en-US"/>
              </w:rPr>
              <w:t xml:space="preserve">  </w:t>
            </w:r>
          </w:p>
          <w:p w14:paraId="7382CAE5" w14:textId="77777777" w:rsidR="00442EF4" w:rsidRPr="00F77517" w:rsidRDefault="00442EF4" w:rsidP="000B698D">
            <w:pPr>
              <w:pStyle w:val="ListParagraph"/>
              <w:numPr>
                <w:ilvl w:val="0"/>
                <w:numId w:val="16"/>
              </w:numPr>
              <w:spacing w:before="0" w:after="120" w:line="276" w:lineRule="auto"/>
              <w:ind w:left="325" w:hanging="283"/>
              <w:jc w:val="left"/>
              <w:rPr>
                <w:color w:val="000000" w:themeColor="text1"/>
                <w:sz w:val="20"/>
                <w:szCs w:val="20"/>
                <w:lang w:val="en-US"/>
              </w:rPr>
            </w:pPr>
            <w:r w:rsidRPr="00F57EFC">
              <w:rPr>
                <w:color w:val="000000" w:themeColor="text1"/>
                <w:sz w:val="20"/>
                <w:szCs w:val="20"/>
                <w:lang w:val="en-US"/>
              </w:rPr>
              <w:t xml:space="preserve">What may get lost? </w:t>
            </w:r>
          </w:p>
        </w:tc>
      </w:tr>
      <w:tr w:rsidR="00442EF4" w:rsidRPr="00B20973" w14:paraId="6300A09E" w14:textId="77777777" w:rsidTr="000A6401">
        <w:tc>
          <w:tcPr>
            <w:tcW w:w="1701" w:type="dxa"/>
            <w:shd w:val="clear" w:color="auto" w:fill="E2EFD9" w:themeFill="accent6" w:themeFillTint="33"/>
          </w:tcPr>
          <w:p w14:paraId="7761843B" w14:textId="77777777" w:rsidR="00442EF4" w:rsidRPr="00B20973" w:rsidRDefault="00442EF4" w:rsidP="00B110D6">
            <w:pPr>
              <w:spacing w:before="0" w:line="276" w:lineRule="auto"/>
              <w:rPr>
                <w:iCs/>
                <w:sz w:val="20"/>
                <w:szCs w:val="20"/>
                <w:lang w:val="en-US"/>
              </w:rPr>
            </w:pPr>
            <w:r w:rsidRPr="00B20973">
              <w:rPr>
                <w:iCs/>
                <w:sz w:val="20"/>
                <w:szCs w:val="20"/>
                <w:lang w:val="en-US"/>
              </w:rPr>
              <w:t>3.30pm-3.45pm</w:t>
            </w:r>
          </w:p>
        </w:tc>
        <w:tc>
          <w:tcPr>
            <w:tcW w:w="7797" w:type="dxa"/>
            <w:shd w:val="clear" w:color="auto" w:fill="E2EFD9" w:themeFill="accent6" w:themeFillTint="33"/>
          </w:tcPr>
          <w:p w14:paraId="731AB78D" w14:textId="77777777" w:rsidR="00442EF4" w:rsidRPr="00B20973" w:rsidRDefault="00442EF4" w:rsidP="00B110D6">
            <w:pPr>
              <w:spacing w:before="0" w:line="276" w:lineRule="auto"/>
              <w:rPr>
                <w:iCs/>
                <w:sz w:val="20"/>
                <w:szCs w:val="20"/>
              </w:rPr>
            </w:pPr>
            <w:r w:rsidRPr="00B20973">
              <w:rPr>
                <w:iCs/>
                <w:color w:val="000000" w:themeColor="text1"/>
                <w:sz w:val="20"/>
                <w:szCs w:val="20"/>
                <w:lang w:val="en-US"/>
              </w:rPr>
              <w:t>Refreshment break</w:t>
            </w:r>
          </w:p>
        </w:tc>
      </w:tr>
      <w:tr w:rsidR="00442EF4" w:rsidRPr="00B20973" w14:paraId="739D3625" w14:textId="77777777" w:rsidTr="000A6401">
        <w:tc>
          <w:tcPr>
            <w:tcW w:w="1701" w:type="dxa"/>
          </w:tcPr>
          <w:p w14:paraId="2A1ECC1B" w14:textId="77777777" w:rsidR="00442EF4" w:rsidRPr="00B20973" w:rsidRDefault="00442EF4" w:rsidP="00B110D6">
            <w:pPr>
              <w:spacing w:before="0" w:line="276" w:lineRule="auto"/>
              <w:rPr>
                <w:sz w:val="20"/>
                <w:szCs w:val="20"/>
              </w:rPr>
            </w:pPr>
            <w:r w:rsidRPr="00B20973">
              <w:rPr>
                <w:sz w:val="20"/>
                <w:szCs w:val="20"/>
                <w:lang w:val="en-US"/>
              </w:rPr>
              <w:t>3.45pm-5.</w:t>
            </w:r>
            <w:r>
              <w:rPr>
                <w:sz w:val="20"/>
                <w:szCs w:val="20"/>
                <w:lang w:val="en-US"/>
              </w:rPr>
              <w:t>25</w:t>
            </w:r>
            <w:r w:rsidRPr="00B20973">
              <w:rPr>
                <w:sz w:val="20"/>
                <w:szCs w:val="20"/>
                <w:lang w:val="en-US"/>
              </w:rPr>
              <w:t>pm</w:t>
            </w:r>
          </w:p>
        </w:tc>
        <w:tc>
          <w:tcPr>
            <w:tcW w:w="7797" w:type="dxa"/>
          </w:tcPr>
          <w:p w14:paraId="7A88E133" w14:textId="2C43A317" w:rsidR="00442EF4" w:rsidRDefault="00442EF4" w:rsidP="00B110D6">
            <w:pPr>
              <w:spacing w:before="0" w:after="0" w:line="276" w:lineRule="auto"/>
              <w:rPr>
                <w:color w:val="000000" w:themeColor="text1"/>
                <w:sz w:val="20"/>
                <w:szCs w:val="20"/>
                <w:lang w:val="en-US"/>
              </w:rPr>
            </w:pPr>
            <w:r>
              <w:rPr>
                <w:color w:val="000000" w:themeColor="text1"/>
                <w:sz w:val="20"/>
                <w:szCs w:val="20"/>
                <w:lang w:val="en-US"/>
              </w:rPr>
              <w:t xml:space="preserve">Discussion: from CBMIS to broader collaborative monitoring platforms </w:t>
            </w:r>
          </w:p>
          <w:p w14:paraId="703466F9" w14:textId="77777777" w:rsidR="00442EF4" w:rsidRPr="00CC3BFB" w:rsidRDefault="00442EF4" w:rsidP="000B698D">
            <w:pPr>
              <w:pStyle w:val="ListParagraph"/>
              <w:numPr>
                <w:ilvl w:val="0"/>
                <w:numId w:val="94"/>
              </w:numPr>
              <w:spacing w:before="0" w:after="120" w:line="276" w:lineRule="auto"/>
              <w:ind w:left="319" w:hanging="279"/>
              <w:jc w:val="left"/>
              <w:rPr>
                <w:color w:val="000000" w:themeColor="text1"/>
                <w:sz w:val="20"/>
                <w:szCs w:val="20"/>
                <w:lang w:val="en-US"/>
              </w:rPr>
            </w:pPr>
            <w:r>
              <w:rPr>
                <w:sz w:val="20"/>
                <w:szCs w:val="20"/>
                <w:lang w:val="en-US"/>
              </w:rPr>
              <w:t>In which ways are communities and their organizations</w:t>
            </w:r>
            <w:r w:rsidRPr="00B51235">
              <w:rPr>
                <w:sz w:val="20"/>
                <w:szCs w:val="20"/>
                <w:lang w:val="en-US"/>
              </w:rPr>
              <w:t xml:space="preserve"> interested in co-developing monitoring initiatives? </w:t>
            </w:r>
            <w:r w:rsidRPr="00B97BD7">
              <w:rPr>
                <w:sz w:val="20"/>
                <w:szCs w:val="20"/>
                <w:lang w:val="en-US"/>
              </w:rPr>
              <w:t xml:space="preserve">What would that look like? </w:t>
            </w:r>
          </w:p>
          <w:p w14:paraId="255F4BA1" w14:textId="77777777" w:rsidR="00442EF4" w:rsidRPr="00B51235" w:rsidRDefault="00442EF4" w:rsidP="000B698D">
            <w:pPr>
              <w:pStyle w:val="ListParagraph"/>
              <w:numPr>
                <w:ilvl w:val="0"/>
                <w:numId w:val="94"/>
              </w:numPr>
              <w:spacing w:before="0" w:after="120" w:line="276" w:lineRule="auto"/>
              <w:ind w:left="319" w:hanging="279"/>
              <w:jc w:val="left"/>
              <w:rPr>
                <w:color w:val="000000" w:themeColor="text1"/>
                <w:sz w:val="20"/>
                <w:szCs w:val="20"/>
                <w:lang w:val="en-US"/>
              </w:rPr>
            </w:pPr>
            <w:r>
              <w:rPr>
                <w:sz w:val="20"/>
                <w:szCs w:val="20"/>
                <w:lang w:val="en-US"/>
              </w:rPr>
              <w:t>Can different community initiatives be linked and networked? How?</w:t>
            </w:r>
          </w:p>
          <w:p w14:paraId="53E52BFD" w14:textId="39D4830C" w:rsidR="00442EF4" w:rsidRDefault="00C13E08" w:rsidP="000B698D">
            <w:pPr>
              <w:pStyle w:val="ListParagraph"/>
              <w:numPr>
                <w:ilvl w:val="0"/>
                <w:numId w:val="92"/>
              </w:numPr>
              <w:spacing w:before="0" w:after="120" w:line="276" w:lineRule="auto"/>
              <w:ind w:left="317" w:hanging="284"/>
              <w:jc w:val="left"/>
              <w:rPr>
                <w:color w:val="000000" w:themeColor="text1"/>
                <w:sz w:val="20"/>
                <w:szCs w:val="20"/>
                <w:lang w:val="en-US"/>
              </w:rPr>
            </w:pPr>
            <w:r>
              <w:rPr>
                <w:color w:val="000000" w:themeColor="text1"/>
                <w:sz w:val="20"/>
                <w:szCs w:val="20"/>
                <w:lang w:val="en-US"/>
              </w:rPr>
              <w:t xml:space="preserve">What are the benefits </w:t>
            </w:r>
            <w:r w:rsidR="00442EF4">
              <w:rPr>
                <w:color w:val="000000" w:themeColor="text1"/>
                <w:sz w:val="20"/>
                <w:szCs w:val="20"/>
                <w:lang w:val="en-US"/>
              </w:rPr>
              <w:t xml:space="preserve">to Indigenous Peoples and local communities from collaborating on monitoring systems at different scales? </w:t>
            </w:r>
          </w:p>
          <w:p w14:paraId="19D57436" w14:textId="28B42719" w:rsidR="00442EF4" w:rsidRDefault="00C13E08" w:rsidP="000B698D">
            <w:pPr>
              <w:pStyle w:val="ListParagraph"/>
              <w:numPr>
                <w:ilvl w:val="0"/>
                <w:numId w:val="92"/>
              </w:numPr>
              <w:spacing w:before="0" w:after="120" w:line="276" w:lineRule="auto"/>
              <w:ind w:left="317" w:hanging="284"/>
              <w:jc w:val="left"/>
              <w:rPr>
                <w:color w:val="000000" w:themeColor="text1"/>
                <w:sz w:val="20"/>
                <w:szCs w:val="20"/>
                <w:lang w:val="en-US"/>
              </w:rPr>
            </w:pPr>
            <w:r>
              <w:rPr>
                <w:color w:val="000000" w:themeColor="text1"/>
                <w:sz w:val="20"/>
                <w:szCs w:val="20"/>
                <w:lang w:val="en-US"/>
              </w:rPr>
              <w:t xml:space="preserve">What are the </w:t>
            </w:r>
            <w:r w:rsidR="00781C03">
              <w:rPr>
                <w:color w:val="000000" w:themeColor="text1"/>
                <w:sz w:val="20"/>
                <w:szCs w:val="20"/>
                <w:lang w:val="en-US"/>
              </w:rPr>
              <w:t>i</w:t>
            </w:r>
            <w:r w:rsidR="00442EF4" w:rsidRPr="005D6AB7">
              <w:rPr>
                <w:color w:val="000000" w:themeColor="text1"/>
                <w:sz w:val="20"/>
                <w:szCs w:val="20"/>
                <w:lang w:val="en-US"/>
              </w:rPr>
              <w:t xml:space="preserve">ssues and challenges with working on broader monitoring systems at different scales? What are the limitations? What gets lost?  </w:t>
            </w:r>
          </w:p>
          <w:p w14:paraId="2CD7F34A" w14:textId="77777777" w:rsidR="00442EF4" w:rsidRPr="00A261D3" w:rsidRDefault="00442EF4" w:rsidP="000B698D">
            <w:pPr>
              <w:pStyle w:val="ListParagraph"/>
              <w:numPr>
                <w:ilvl w:val="0"/>
                <w:numId w:val="92"/>
              </w:numPr>
              <w:spacing w:before="0" w:after="120" w:line="276" w:lineRule="auto"/>
              <w:ind w:left="317" w:hanging="284"/>
              <w:jc w:val="left"/>
              <w:rPr>
                <w:color w:val="000000" w:themeColor="text1"/>
                <w:sz w:val="20"/>
                <w:szCs w:val="20"/>
                <w:lang w:val="en-US"/>
              </w:rPr>
            </w:pPr>
            <w:r w:rsidRPr="00A261D3">
              <w:rPr>
                <w:color w:val="000000" w:themeColor="text1"/>
                <w:sz w:val="20"/>
                <w:szCs w:val="20"/>
                <w:lang w:val="en-US"/>
              </w:rPr>
              <w:t>Navigating the relationship between ILK and science in monitoring systems: perspectives on weaving Indigenous and scientific methods respectfully without compromising ILK</w:t>
            </w:r>
          </w:p>
        </w:tc>
      </w:tr>
      <w:tr w:rsidR="00442EF4" w:rsidRPr="00B20973" w14:paraId="400325E7" w14:textId="77777777" w:rsidTr="000A6401">
        <w:tc>
          <w:tcPr>
            <w:tcW w:w="1701" w:type="dxa"/>
          </w:tcPr>
          <w:p w14:paraId="71332898" w14:textId="77777777" w:rsidR="00442EF4" w:rsidRPr="00B20973" w:rsidRDefault="00442EF4" w:rsidP="00B110D6">
            <w:pPr>
              <w:spacing w:before="0" w:line="276" w:lineRule="auto"/>
              <w:ind w:right="-106"/>
              <w:rPr>
                <w:sz w:val="20"/>
                <w:szCs w:val="20"/>
                <w:lang w:val="en-US"/>
              </w:rPr>
            </w:pPr>
            <w:r w:rsidRPr="00B20973">
              <w:rPr>
                <w:sz w:val="20"/>
                <w:szCs w:val="20"/>
                <w:lang w:val="en-US"/>
              </w:rPr>
              <w:t>5.</w:t>
            </w:r>
            <w:r>
              <w:rPr>
                <w:sz w:val="20"/>
                <w:szCs w:val="20"/>
                <w:lang w:val="en-US"/>
              </w:rPr>
              <w:t>2</w:t>
            </w:r>
            <w:r w:rsidRPr="00B20973">
              <w:rPr>
                <w:sz w:val="20"/>
                <w:szCs w:val="20"/>
                <w:lang w:val="en-US"/>
              </w:rPr>
              <w:t>5pm-</w:t>
            </w:r>
            <w:r>
              <w:rPr>
                <w:sz w:val="20"/>
                <w:szCs w:val="20"/>
                <w:lang w:val="en-US"/>
              </w:rPr>
              <w:t>5.30</w:t>
            </w:r>
            <w:r w:rsidRPr="00B20973">
              <w:rPr>
                <w:sz w:val="20"/>
                <w:szCs w:val="20"/>
                <w:lang w:val="en-US"/>
              </w:rPr>
              <w:t>pm</w:t>
            </w:r>
          </w:p>
        </w:tc>
        <w:tc>
          <w:tcPr>
            <w:tcW w:w="7797" w:type="dxa"/>
          </w:tcPr>
          <w:p w14:paraId="52A9327F" w14:textId="77777777" w:rsidR="00442EF4" w:rsidRPr="00B20973" w:rsidRDefault="00442EF4" w:rsidP="00B110D6">
            <w:pPr>
              <w:spacing w:before="0" w:line="276" w:lineRule="auto"/>
              <w:rPr>
                <w:sz w:val="20"/>
                <w:szCs w:val="20"/>
              </w:rPr>
            </w:pPr>
            <w:r w:rsidRPr="00B20973">
              <w:rPr>
                <w:sz w:val="20"/>
                <w:szCs w:val="20"/>
              </w:rPr>
              <w:t xml:space="preserve">Closing of day </w:t>
            </w:r>
          </w:p>
        </w:tc>
      </w:tr>
      <w:tr w:rsidR="00442EF4" w:rsidRPr="00B20973" w14:paraId="03CA2DA5" w14:textId="77777777" w:rsidTr="000A6401">
        <w:tc>
          <w:tcPr>
            <w:tcW w:w="1701" w:type="dxa"/>
          </w:tcPr>
          <w:p w14:paraId="53D1DABF" w14:textId="77777777" w:rsidR="00442EF4" w:rsidRPr="00967B75" w:rsidRDefault="00442EF4" w:rsidP="00B110D6">
            <w:pPr>
              <w:spacing w:before="0" w:line="276" w:lineRule="auto"/>
              <w:ind w:right="-106"/>
              <w:rPr>
                <w:i/>
                <w:iCs/>
                <w:sz w:val="20"/>
                <w:szCs w:val="20"/>
              </w:rPr>
            </w:pPr>
            <w:r w:rsidRPr="00967B75">
              <w:rPr>
                <w:i/>
                <w:iCs/>
                <w:sz w:val="20"/>
                <w:szCs w:val="20"/>
              </w:rPr>
              <w:t>5.30pm-6.00pm</w:t>
            </w:r>
          </w:p>
        </w:tc>
        <w:tc>
          <w:tcPr>
            <w:tcW w:w="7797" w:type="dxa"/>
          </w:tcPr>
          <w:p w14:paraId="34C1A455" w14:textId="77777777" w:rsidR="00442EF4" w:rsidRPr="00967B75" w:rsidRDefault="00442EF4" w:rsidP="00B110D6">
            <w:pPr>
              <w:spacing w:before="0" w:line="276" w:lineRule="auto"/>
              <w:rPr>
                <w:i/>
                <w:iCs/>
                <w:sz w:val="20"/>
                <w:szCs w:val="20"/>
                <w:lang w:val="en-US"/>
              </w:rPr>
            </w:pPr>
            <w:r w:rsidRPr="00967B75">
              <w:rPr>
                <w:i/>
                <w:iCs/>
                <w:color w:val="000000" w:themeColor="text1"/>
                <w:sz w:val="20"/>
                <w:szCs w:val="20"/>
                <w:lang w:val="en-US"/>
              </w:rPr>
              <w:t>Caucus of Indigenous Peoples and local communities</w:t>
            </w:r>
          </w:p>
        </w:tc>
      </w:tr>
    </w:tbl>
    <w:p w14:paraId="30C8091A" w14:textId="77777777" w:rsidR="00442EF4" w:rsidRDefault="00442EF4" w:rsidP="00B110D6">
      <w:pPr>
        <w:spacing w:before="0"/>
      </w:pPr>
    </w:p>
    <w:tbl>
      <w:tblPr>
        <w:tblStyle w:val="TableGrid"/>
        <w:tblW w:w="9499" w:type="dxa"/>
        <w:tblInd w:w="-5" w:type="dxa"/>
        <w:tblLook w:val="04A0" w:firstRow="1" w:lastRow="0" w:firstColumn="1" w:lastColumn="0" w:noHBand="0" w:noVBand="1"/>
      </w:tblPr>
      <w:tblGrid>
        <w:gridCol w:w="1701"/>
        <w:gridCol w:w="7798"/>
      </w:tblGrid>
      <w:tr w:rsidR="00442EF4" w14:paraId="1F88D2B4" w14:textId="77777777" w:rsidTr="000A6401">
        <w:tc>
          <w:tcPr>
            <w:tcW w:w="9499" w:type="dxa"/>
            <w:gridSpan w:val="2"/>
            <w:shd w:val="clear" w:color="auto" w:fill="C5E0B3" w:themeFill="accent6" w:themeFillTint="66"/>
          </w:tcPr>
          <w:p w14:paraId="05120650" w14:textId="77777777" w:rsidR="00442EF4" w:rsidRPr="003101CC" w:rsidRDefault="00442EF4" w:rsidP="00B110D6">
            <w:pPr>
              <w:spacing w:before="0"/>
              <w:rPr>
                <w:bCs/>
                <w:sz w:val="20"/>
                <w:szCs w:val="20"/>
                <w:lang w:val="en-US"/>
              </w:rPr>
            </w:pPr>
            <w:r>
              <w:rPr>
                <w:b/>
                <w:lang w:val="en-US"/>
              </w:rPr>
              <w:lastRenderedPageBreak/>
              <w:t>Friday</w:t>
            </w:r>
            <w:r w:rsidRPr="00104FE8">
              <w:rPr>
                <w:b/>
                <w:lang w:val="en-US"/>
              </w:rPr>
              <w:t xml:space="preserve"> </w:t>
            </w:r>
            <w:r>
              <w:rPr>
                <w:b/>
                <w:lang w:val="en-US"/>
              </w:rPr>
              <w:t>22</w:t>
            </w:r>
            <w:r w:rsidRPr="00104FE8">
              <w:rPr>
                <w:b/>
                <w:lang w:val="en-US"/>
              </w:rPr>
              <w:t xml:space="preserve"> August – the </w:t>
            </w:r>
            <w:r>
              <w:rPr>
                <w:b/>
                <w:lang w:val="en-US"/>
              </w:rPr>
              <w:t>monitoring assessment</w:t>
            </w:r>
          </w:p>
        </w:tc>
      </w:tr>
      <w:tr w:rsidR="00442EF4" w14:paraId="3C59E442" w14:textId="77777777" w:rsidTr="000A6401">
        <w:tc>
          <w:tcPr>
            <w:tcW w:w="1701" w:type="dxa"/>
          </w:tcPr>
          <w:p w14:paraId="5F07FA3D" w14:textId="77777777" w:rsidR="00442EF4" w:rsidRPr="00953D96" w:rsidRDefault="00442EF4" w:rsidP="00B110D6">
            <w:pPr>
              <w:spacing w:before="0"/>
              <w:rPr>
                <w:sz w:val="20"/>
                <w:szCs w:val="20"/>
                <w:lang w:val="en-US"/>
              </w:rPr>
            </w:pPr>
            <w:r>
              <w:rPr>
                <w:sz w:val="20"/>
                <w:szCs w:val="20"/>
                <w:lang w:val="en-US"/>
              </w:rPr>
              <w:t>9.00am-</w:t>
            </w:r>
            <w:r w:rsidRPr="00FC3505">
              <w:rPr>
                <w:sz w:val="20"/>
                <w:szCs w:val="20"/>
                <w:lang w:val="en-US"/>
              </w:rPr>
              <w:t>9</w:t>
            </w:r>
            <w:r>
              <w:rPr>
                <w:sz w:val="20"/>
                <w:szCs w:val="20"/>
                <w:lang w:val="en-US"/>
              </w:rPr>
              <w:t>.15am</w:t>
            </w:r>
          </w:p>
        </w:tc>
        <w:tc>
          <w:tcPr>
            <w:tcW w:w="7798" w:type="dxa"/>
          </w:tcPr>
          <w:p w14:paraId="5017CE80" w14:textId="77777777" w:rsidR="00442EF4" w:rsidRPr="00D94D95" w:rsidRDefault="00442EF4" w:rsidP="00B110D6">
            <w:pPr>
              <w:spacing w:before="0"/>
              <w:rPr>
                <w:bCs/>
                <w:sz w:val="20"/>
                <w:szCs w:val="20"/>
                <w:lang w:val="en-US"/>
              </w:rPr>
            </w:pPr>
            <w:r>
              <w:rPr>
                <w:bCs/>
                <w:sz w:val="20"/>
                <w:szCs w:val="20"/>
                <w:lang w:val="en-US"/>
              </w:rPr>
              <w:t>Reflections on previous day, planning for final day</w:t>
            </w:r>
            <w:r w:rsidRPr="00D94D95">
              <w:rPr>
                <w:bCs/>
                <w:sz w:val="20"/>
                <w:szCs w:val="20"/>
                <w:lang w:val="en-US"/>
              </w:rPr>
              <w:t xml:space="preserve"> </w:t>
            </w:r>
          </w:p>
        </w:tc>
      </w:tr>
      <w:tr w:rsidR="00442EF4" w14:paraId="67DABAF1" w14:textId="77777777" w:rsidTr="000A6401">
        <w:tc>
          <w:tcPr>
            <w:tcW w:w="1701" w:type="dxa"/>
          </w:tcPr>
          <w:p w14:paraId="5F96970F" w14:textId="77777777" w:rsidR="00442EF4" w:rsidRPr="00ED0EEF" w:rsidRDefault="00442EF4" w:rsidP="00B110D6">
            <w:pPr>
              <w:spacing w:before="0"/>
              <w:rPr>
                <w:color w:val="000000" w:themeColor="text1"/>
                <w:sz w:val="20"/>
                <w:szCs w:val="20"/>
                <w:lang w:val="en-US"/>
              </w:rPr>
            </w:pPr>
            <w:r w:rsidRPr="00ED0EEF">
              <w:rPr>
                <w:color w:val="000000" w:themeColor="text1"/>
                <w:sz w:val="20"/>
                <w:szCs w:val="20"/>
                <w:lang w:val="en-US"/>
              </w:rPr>
              <w:t>9</w:t>
            </w:r>
            <w:r>
              <w:rPr>
                <w:color w:val="000000" w:themeColor="text1"/>
                <w:sz w:val="20"/>
                <w:szCs w:val="20"/>
                <w:lang w:val="en-US"/>
              </w:rPr>
              <w:t>.15am</w:t>
            </w:r>
            <w:r w:rsidRPr="00ED0EEF">
              <w:rPr>
                <w:color w:val="000000" w:themeColor="text1"/>
                <w:sz w:val="20"/>
                <w:szCs w:val="20"/>
                <w:lang w:val="en-US"/>
              </w:rPr>
              <w:t>-</w:t>
            </w:r>
            <w:r>
              <w:rPr>
                <w:color w:val="000000" w:themeColor="text1"/>
                <w:sz w:val="20"/>
                <w:szCs w:val="20"/>
                <w:lang w:val="en-US"/>
              </w:rPr>
              <w:t>10.45am</w:t>
            </w:r>
          </w:p>
        </w:tc>
        <w:tc>
          <w:tcPr>
            <w:tcW w:w="7798" w:type="dxa"/>
          </w:tcPr>
          <w:p w14:paraId="2F2E078C" w14:textId="77777777" w:rsidR="00442EF4" w:rsidRDefault="00442EF4" w:rsidP="00235334">
            <w:pPr>
              <w:spacing w:before="0" w:after="0" w:line="276" w:lineRule="auto"/>
              <w:rPr>
                <w:color w:val="000000" w:themeColor="text1"/>
                <w:sz w:val="20"/>
                <w:szCs w:val="20"/>
                <w:lang w:val="en-US"/>
              </w:rPr>
            </w:pPr>
            <w:r>
              <w:rPr>
                <w:color w:val="000000" w:themeColor="text1"/>
                <w:sz w:val="20"/>
                <w:szCs w:val="20"/>
                <w:lang w:val="en-US"/>
              </w:rPr>
              <w:t>Discussion: Principles and processes</w:t>
            </w:r>
          </w:p>
          <w:p w14:paraId="13E44B52" w14:textId="23021639" w:rsidR="00442EF4" w:rsidRDefault="00442EF4" w:rsidP="00235334">
            <w:pPr>
              <w:pStyle w:val="ListParagraph"/>
              <w:numPr>
                <w:ilvl w:val="0"/>
                <w:numId w:val="93"/>
              </w:numPr>
              <w:spacing w:before="0" w:after="120" w:line="276" w:lineRule="auto"/>
              <w:ind w:left="317" w:hanging="284"/>
              <w:jc w:val="left"/>
              <w:rPr>
                <w:color w:val="000000" w:themeColor="text1"/>
                <w:sz w:val="20"/>
                <w:szCs w:val="20"/>
                <w:lang w:val="en-US"/>
              </w:rPr>
            </w:pPr>
            <w:r>
              <w:rPr>
                <w:color w:val="000000" w:themeColor="text1"/>
                <w:sz w:val="20"/>
                <w:szCs w:val="20"/>
                <w:lang w:val="en-US"/>
              </w:rPr>
              <w:t>Strengthening CBMIS/monitoring systems: what principles ensure community control, data sovereignty, and alignment with local values and worldviews? (</w:t>
            </w:r>
            <w:r w:rsidR="00442D01">
              <w:rPr>
                <w:color w:val="000000" w:themeColor="text1"/>
                <w:sz w:val="20"/>
                <w:szCs w:val="20"/>
                <w:lang w:val="en-US"/>
              </w:rPr>
              <w:t>e.g.</w:t>
            </w:r>
            <w:r w:rsidR="00D70F30">
              <w:rPr>
                <w:color w:val="000000" w:themeColor="text1"/>
                <w:sz w:val="20"/>
                <w:szCs w:val="20"/>
                <w:lang w:val="en-US"/>
              </w:rPr>
              <w:t>,</w:t>
            </w:r>
            <w:r w:rsidR="00442D01">
              <w:rPr>
                <w:color w:val="000000" w:themeColor="text1"/>
                <w:sz w:val="20"/>
                <w:szCs w:val="20"/>
                <w:lang w:val="en-US"/>
              </w:rPr>
              <w:t xml:space="preserve"> </w:t>
            </w:r>
            <w:r>
              <w:rPr>
                <w:color w:val="000000" w:themeColor="text1"/>
                <w:sz w:val="20"/>
                <w:szCs w:val="20"/>
                <w:lang w:val="en-US"/>
              </w:rPr>
              <w:t>including FPIC or the CARE principles)</w:t>
            </w:r>
          </w:p>
          <w:p w14:paraId="382A4AE0" w14:textId="71703B2B" w:rsidR="00442EF4" w:rsidRPr="00226EDF" w:rsidRDefault="00442EF4" w:rsidP="00235334">
            <w:pPr>
              <w:pStyle w:val="ListParagraph"/>
              <w:numPr>
                <w:ilvl w:val="0"/>
                <w:numId w:val="93"/>
              </w:numPr>
              <w:spacing w:before="0" w:after="120" w:line="276" w:lineRule="auto"/>
              <w:ind w:left="317" w:hanging="284"/>
              <w:jc w:val="left"/>
              <w:rPr>
                <w:color w:val="000000" w:themeColor="text1"/>
                <w:sz w:val="20"/>
                <w:szCs w:val="20"/>
                <w:lang w:val="en-US"/>
              </w:rPr>
            </w:pPr>
            <w:r>
              <w:rPr>
                <w:color w:val="000000" w:themeColor="text1"/>
                <w:sz w:val="20"/>
                <w:szCs w:val="20"/>
                <w:lang w:val="en-US"/>
              </w:rPr>
              <w:t>Participation, agency and decision-making: how do</w:t>
            </w:r>
            <w:r w:rsidRPr="00654D6D">
              <w:rPr>
                <w:lang w:val="en-US"/>
              </w:rPr>
              <w:t xml:space="preserve"> </w:t>
            </w:r>
            <w:r w:rsidRPr="00654D6D">
              <w:rPr>
                <w:color w:val="000000" w:themeColor="text1"/>
                <w:sz w:val="20"/>
                <w:szCs w:val="20"/>
                <w:lang w:val="en-US"/>
              </w:rPr>
              <w:t xml:space="preserve">Indigenous Peoples and local communities </w:t>
            </w:r>
            <w:r>
              <w:rPr>
                <w:color w:val="000000" w:themeColor="text1"/>
                <w:sz w:val="20"/>
                <w:szCs w:val="20"/>
                <w:lang w:val="en-US"/>
              </w:rPr>
              <w:t xml:space="preserve">ensure genuine participation and leadership in monitoring efforts? </w:t>
            </w:r>
            <w:r w:rsidRPr="00226EDF">
              <w:rPr>
                <w:color w:val="000000" w:themeColor="text1"/>
                <w:sz w:val="20"/>
                <w:szCs w:val="20"/>
                <w:lang w:val="en-US"/>
              </w:rPr>
              <w:t>What does meaningful agency look like? How does this compare to the typologies presented earlier (</w:t>
            </w:r>
            <w:proofErr w:type="gramStart"/>
            <w:r w:rsidRPr="00226EDF">
              <w:rPr>
                <w:color w:val="000000" w:themeColor="text1"/>
                <w:sz w:val="20"/>
                <w:szCs w:val="20"/>
                <w:lang w:val="en-US"/>
              </w:rPr>
              <w:t>reflect back</w:t>
            </w:r>
            <w:proofErr w:type="gramEnd"/>
            <w:r w:rsidRPr="00226EDF">
              <w:rPr>
                <w:color w:val="000000" w:themeColor="text1"/>
                <w:sz w:val="20"/>
                <w:szCs w:val="20"/>
                <w:lang w:val="en-US"/>
              </w:rPr>
              <w:t xml:space="preserve"> and discuss typologies table)</w:t>
            </w:r>
          </w:p>
          <w:p w14:paraId="49875528" w14:textId="77777777" w:rsidR="00442EF4" w:rsidRPr="00B13EBD" w:rsidRDefault="00442EF4" w:rsidP="00235334">
            <w:pPr>
              <w:pStyle w:val="ListParagraph"/>
              <w:numPr>
                <w:ilvl w:val="0"/>
                <w:numId w:val="93"/>
              </w:numPr>
              <w:spacing w:before="0" w:after="120" w:line="276" w:lineRule="auto"/>
              <w:ind w:left="317" w:hanging="284"/>
              <w:jc w:val="left"/>
              <w:rPr>
                <w:color w:val="000000" w:themeColor="text1"/>
                <w:sz w:val="20"/>
                <w:szCs w:val="20"/>
                <w:lang w:val="en-US"/>
              </w:rPr>
            </w:pPr>
            <w:r w:rsidRPr="00987C4D">
              <w:rPr>
                <w:color w:val="000000" w:themeColor="text1"/>
                <w:sz w:val="20"/>
                <w:szCs w:val="20"/>
                <w:lang w:val="en-US"/>
              </w:rPr>
              <w:t>How can tensions between local monitoring needs and global monitoring agendas be addressed? What are the specific risks associated with sharing information, and / or aggregating monitoring information?</w:t>
            </w:r>
          </w:p>
        </w:tc>
      </w:tr>
      <w:tr w:rsidR="00442EF4" w14:paraId="40D4A6B7" w14:textId="77777777" w:rsidTr="000A6401">
        <w:tc>
          <w:tcPr>
            <w:tcW w:w="1701" w:type="dxa"/>
            <w:shd w:val="clear" w:color="auto" w:fill="E2EFD9" w:themeFill="accent6" w:themeFillTint="33"/>
          </w:tcPr>
          <w:p w14:paraId="4D42A078" w14:textId="77777777" w:rsidR="00442EF4" w:rsidRPr="005A6747" w:rsidRDefault="00442EF4" w:rsidP="00B110D6">
            <w:pPr>
              <w:spacing w:before="0"/>
              <w:rPr>
                <w:color w:val="000000" w:themeColor="text1"/>
                <w:sz w:val="20"/>
                <w:szCs w:val="20"/>
                <w:lang w:val="en-US"/>
              </w:rPr>
            </w:pPr>
            <w:r w:rsidRPr="00ED0EEF">
              <w:rPr>
                <w:color w:val="000000" w:themeColor="text1"/>
                <w:sz w:val="20"/>
                <w:szCs w:val="20"/>
                <w:lang w:val="en-US"/>
              </w:rPr>
              <w:t>1</w:t>
            </w:r>
            <w:r>
              <w:rPr>
                <w:color w:val="000000" w:themeColor="text1"/>
                <w:sz w:val="20"/>
                <w:szCs w:val="20"/>
                <w:lang w:val="en-US"/>
              </w:rPr>
              <w:t>0.45am-</w:t>
            </w:r>
            <w:r w:rsidRPr="00ED0EEF">
              <w:rPr>
                <w:color w:val="000000" w:themeColor="text1"/>
                <w:sz w:val="20"/>
                <w:szCs w:val="20"/>
                <w:lang w:val="en-US"/>
              </w:rPr>
              <w:t>1</w:t>
            </w:r>
            <w:r>
              <w:rPr>
                <w:color w:val="000000" w:themeColor="text1"/>
                <w:sz w:val="20"/>
                <w:szCs w:val="20"/>
                <w:lang w:val="en-US"/>
              </w:rPr>
              <w:t>1.0</w:t>
            </w:r>
            <w:r w:rsidRPr="00ED0EEF">
              <w:rPr>
                <w:color w:val="000000" w:themeColor="text1"/>
                <w:sz w:val="20"/>
                <w:szCs w:val="20"/>
                <w:lang w:val="en-US"/>
              </w:rPr>
              <w:t>0</w:t>
            </w:r>
            <w:r>
              <w:rPr>
                <w:color w:val="000000" w:themeColor="text1"/>
                <w:sz w:val="20"/>
                <w:szCs w:val="20"/>
                <w:lang w:val="en-US"/>
              </w:rPr>
              <w:t>am</w:t>
            </w:r>
          </w:p>
        </w:tc>
        <w:tc>
          <w:tcPr>
            <w:tcW w:w="7798" w:type="dxa"/>
            <w:shd w:val="clear" w:color="auto" w:fill="E2EFD9" w:themeFill="accent6" w:themeFillTint="33"/>
          </w:tcPr>
          <w:p w14:paraId="1012EB2C" w14:textId="77777777" w:rsidR="00442EF4" w:rsidRPr="00575C2F" w:rsidRDefault="00442EF4" w:rsidP="00B110D6">
            <w:pPr>
              <w:spacing w:before="0"/>
              <w:rPr>
                <w:iCs/>
                <w:color w:val="000000" w:themeColor="text1"/>
                <w:sz w:val="20"/>
                <w:szCs w:val="20"/>
                <w:lang w:val="en-US"/>
              </w:rPr>
            </w:pPr>
            <w:r w:rsidRPr="00575C2F">
              <w:rPr>
                <w:iCs/>
                <w:color w:val="000000" w:themeColor="text1"/>
                <w:sz w:val="20"/>
                <w:szCs w:val="20"/>
                <w:lang w:val="en-US"/>
              </w:rPr>
              <w:t>Refreshment break</w:t>
            </w:r>
          </w:p>
        </w:tc>
      </w:tr>
      <w:tr w:rsidR="00442EF4" w14:paraId="5858060C" w14:textId="77777777" w:rsidTr="000A6401">
        <w:tc>
          <w:tcPr>
            <w:tcW w:w="1701" w:type="dxa"/>
          </w:tcPr>
          <w:p w14:paraId="390C8902" w14:textId="77777777" w:rsidR="00442EF4" w:rsidRPr="00ED0EEF" w:rsidRDefault="00442EF4" w:rsidP="00B110D6">
            <w:pPr>
              <w:spacing w:before="0"/>
              <w:ind w:right="-103"/>
              <w:rPr>
                <w:color w:val="000000" w:themeColor="text1"/>
                <w:sz w:val="20"/>
                <w:szCs w:val="20"/>
                <w:lang w:val="en-US"/>
              </w:rPr>
            </w:pPr>
            <w:r>
              <w:rPr>
                <w:color w:val="000000" w:themeColor="text1"/>
                <w:sz w:val="20"/>
                <w:szCs w:val="20"/>
                <w:lang w:val="en-US"/>
              </w:rPr>
              <w:t>11.00am-12.30pm</w:t>
            </w:r>
          </w:p>
        </w:tc>
        <w:tc>
          <w:tcPr>
            <w:tcW w:w="7798" w:type="dxa"/>
          </w:tcPr>
          <w:p w14:paraId="30F0D2FE" w14:textId="77777777" w:rsidR="00442EF4" w:rsidRPr="005D6AB7" w:rsidRDefault="00442EF4" w:rsidP="00235334">
            <w:pPr>
              <w:pStyle w:val="ListParagraph"/>
              <w:spacing w:before="0" w:after="120" w:line="276" w:lineRule="auto"/>
              <w:ind w:left="33"/>
              <w:rPr>
                <w:color w:val="000000" w:themeColor="text1"/>
                <w:sz w:val="20"/>
                <w:szCs w:val="20"/>
                <w:lang w:val="en-US"/>
              </w:rPr>
            </w:pPr>
            <w:r>
              <w:rPr>
                <w:color w:val="000000" w:themeColor="text1"/>
                <w:sz w:val="20"/>
                <w:szCs w:val="20"/>
                <w:lang w:val="en-US"/>
              </w:rPr>
              <w:t>Discussion:</w:t>
            </w:r>
            <w:r w:rsidRPr="00CA50DE">
              <w:rPr>
                <w:color w:val="000000" w:themeColor="text1"/>
                <w:sz w:val="20"/>
                <w:szCs w:val="20"/>
                <w:lang w:val="en-US"/>
              </w:rPr>
              <w:t xml:space="preserve"> How to co-develop monitoring systems / capacity-building and support needs</w:t>
            </w:r>
          </w:p>
          <w:p w14:paraId="21DB15C5" w14:textId="7FBE58A5" w:rsidR="00442EF4" w:rsidRDefault="00442EF4" w:rsidP="00235334">
            <w:pPr>
              <w:pStyle w:val="ListParagraph"/>
              <w:numPr>
                <w:ilvl w:val="0"/>
                <w:numId w:val="92"/>
              </w:numPr>
              <w:spacing w:before="0" w:after="120" w:line="276" w:lineRule="auto"/>
              <w:ind w:left="317" w:hanging="284"/>
              <w:jc w:val="left"/>
              <w:rPr>
                <w:color w:val="000000" w:themeColor="text1"/>
                <w:sz w:val="20"/>
                <w:szCs w:val="20"/>
                <w:lang w:val="en-US"/>
              </w:rPr>
            </w:pPr>
            <w:r>
              <w:rPr>
                <w:color w:val="000000" w:themeColor="text1"/>
                <w:sz w:val="20"/>
                <w:szCs w:val="20"/>
                <w:lang w:val="en-US"/>
              </w:rPr>
              <w:t xml:space="preserve">How can monitoring initiatives be designed so they support </w:t>
            </w:r>
            <w:r w:rsidRPr="00654D6D">
              <w:rPr>
                <w:color w:val="000000" w:themeColor="text1"/>
                <w:sz w:val="20"/>
                <w:szCs w:val="20"/>
                <w:lang w:val="en-US"/>
              </w:rPr>
              <w:t>Indigenous Peoples and local communities</w:t>
            </w:r>
            <w:r>
              <w:rPr>
                <w:color w:val="000000" w:themeColor="text1"/>
                <w:sz w:val="20"/>
                <w:szCs w:val="20"/>
                <w:lang w:val="en-US"/>
              </w:rPr>
              <w:t>, through capacity</w:t>
            </w:r>
            <w:r w:rsidR="00841462">
              <w:rPr>
                <w:color w:val="000000" w:themeColor="text1"/>
                <w:sz w:val="20"/>
                <w:szCs w:val="20"/>
                <w:lang w:val="en-US"/>
              </w:rPr>
              <w:t>-</w:t>
            </w:r>
            <w:r>
              <w:rPr>
                <w:color w:val="000000" w:themeColor="text1"/>
                <w:sz w:val="20"/>
                <w:szCs w:val="20"/>
                <w:lang w:val="en-US"/>
              </w:rPr>
              <w:t>building</w:t>
            </w:r>
            <w:r w:rsidR="00111664">
              <w:rPr>
                <w:color w:val="000000" w:themeColor="text1"/>
                <w:sz w:val="20"/>
                <w:szCs w:val="20"/>
                <w:lang w:val="en-US"/>
              </w:rPr>
              <w:t xml:space="preserve"> or </w:t>
            </w:r>
            <w:r>
              <w:rPr>
                <w:color w:val="000000" w:themeColor="text1"/>
                <w:sz w:val="20"/>
                <w:szCs w:val="20"/>
                <w:lang w:val="en-US"/>
              </w:rPr>
              <w:t>support for local governance</w:t>
            </w:r>
            <w:r w:rsidR="00111664">
              <w:rPr>
                <w:color w:val="000000" w:themeColor="text1"/>
                <w:sz w:val="20"/>
                <w:szCs w:val="20"/>
                <w:lang w:val="en-US"/>
              </w:rPr>
              <w:t>,</w:t>
            </w:r>
            <w:r>
              <w:rPr>
                <w:color w:val="000000" w:themeColor="text1"/>
                <w:sz w:val="20"/>
                <w:szCs w:val="20"/>
                <w:lang w:val="en-US"/>
              </w:rPr>
              <w:t xml:space="preserve"> </w:t>
            </w:r>
            <w:proofErr w:type="spellStart"/>
            <w:r>
              <w:rPr>
                <w:color w:val="000000" w:themeColor="text1"/>
                <w:sz w:val="20"/>
                <w:szCs w:val="20"/>
                <w:lang w:val="en-US"/>
              </w:rPr>
              <w:t>etc</w:t>
            </w:r>
            <w:proofErr w:type="spellEnd"/>
            <w:r>
              <w:rPr>
                <w:color w:val="000000" w:themeColor="text1"/>
                <w:sz w:val="20"/>
                <w:szCs w:val="20"/>
                <w:lang w:val="en-US"/>
              </w:rPr>
              <w:t>?</w:t>
            </w:r>
          </w:p>
          <w:p w14:paraId="6CDEE295" w14:textId="77777777" w:rsidR="00442EF4" w:rsidRDefault="00442EF4" w:rsidP="00235334">
            <w:pPr>
              <w:pStyle w:val="ListParagraph"/>
              <w:numPr>
                <w:ilvl w:val="0"/>
                <w:numId w:val="92"/>
              </w:numPr>
              <w:spacing w:before="0" w:after="120" w:line="276" w:lineRule="auto"/>
              <w:ind w:left="317" w:hanging="284"/>
              <w:jc w:val="left"/>
              <w:rPr>
                <w:color w:val="000000" w:themeColor="text1"/>
                <w:sz w:val="20"/>
                <w:szCs w:val="20"/>
                <w:lang w:val="en-US"/>
              </w:rPr>
            </w:pPr>
            <w:r>
              <w:rPr>
                <w:color w:val="000000" w:themeColor="text1"/>
                <w:sz w:val="20"/>
                <w:szCs w:val="20"/>
                <w:lang w:val="en-US"/>
              </w:rPr>
              <w:t xml:space="preserve">What are the policy needs of </w:t>
            </w:r>
            <w:r w:rsidRPr="00654D6D">
              <w:rPr>
                <w:color w:val="000000" w:themeColor="text1"/>
                <w:sz w:val="20"/>
                <w:szCs w:val="20"/>
                <w:lang w:val="en-US"/>
              </w:rPr>
              <w:t>Indigenous Peoples and local communities</w:t>
            </w:r>
            <w:r>
              <w:rPr>
                <w:color w:val="000000" w:themeColor="text1"/>
                <w:sz w:val="20"/>
                <w:szCs w:val="20"/>
                <w:lang w:val="en-US"/>
              </w:rPr>
              <w:t xml:space="preserve"> in the context of monitoring? What policies provide strong enabling conditions to support involvement, contributions and leadership in monitoring?</w:t>
            </w:r>
          </w:p>
          <w:p w14:paraId="3DA75AED" w14:textId="44A19C8E" w:rsidR="00442EF4" w:rsidRPr="002F494D" w:rsidRDefault="00442EF4" w:rsidP="00235334">
            <w:pPr>
              <w:pStyle w:val="ListParagraph"/>
              <w:numPr>
                <w:ilvl w:val="0"/>
                <w:numId w:val="92"/>
              </w:numPr>
              <w:spacing w:before="0" w:after="120" w:line="276" w:lineRule="auto"/>
              <w:ind w:left="317" w:hanging="284"/>
              <w:jc w:val="left"/>
              <w:rPr>
                <w:color w:val="000000" w:themeColor="text1"/>
                <w:sz w:val="20"/>
                <w:szCs w:val="20"/>
                <w:lang w:val="en-US"/>
              </w:rPr>
            </w:pPr>
            <w:r w:rsidRPr="002F494D">
              <w:rPr>
                <w:color w:val="000000" w:themeColor="text1"/>
                <w:sz w:val="20"/>
                <w:szCs w:val="20"/>
                <w:lang w:val="en-US"/>
              </w:rPr>
              <w:t>What are</w:t>
            </w:r>
            <w:r>
              <w:rPr>
                <w:color w:val="000000" w:themeColor="text1"/>
                <w:sz w:val="20"/>
                <w:szCs w:val="20"/>
                <w:lang w:val="en-US"/>
              </w:rPr>
              <w:t xml:space="preserve"> the</w:t>
            </w:r>
            <w:r w:rsidRPr="002F494D">
              <w:rPr>
                <w:color w:val="000000" w:themeColor="text1"/>
                <w:sz w:val="20"/>
                <w:szCs w:val="20"/>
                <w:lang w:val="en-US"/>
              </w:rPr>
              <w:t xml:space="preserve"> needs in relation to financial support for monitoring, particularly in relation to ensuring the longevity of monitoring initiatives, and dedicated support for developing monitoring in collaboration with </w:t>
            </w:r>
            <w:r w:rsidRPr="00654D6D">
              <w:rPr>
                <w:color w:val="000000" w:themeColor="text1"/>
                <w:sz w:val="20"/>
                <w:szCs w:val="20"/>
                <w:lang w:val="en-US"/>
              </w:rPr>
              <w:t>Indigenous Peoples and local communities</w:t>
            </w:r>
            <w:r w:rsidRPr="002F494D">
              <w:rPr>
                <w:color w:val="000000" w:themeColor="text1"/>
                <w:sz w:val="20"/>
                <w:szCs w:val="20"/>
                <w:lang w:val="en-US"/>
              </w:rPr>
              <w:t xml:space="preserve"> </w:t>
            </w:r>
            <w:r w:rsidR="00111664">
              <w:rPr>
                <w:color w:val="000000" w:themeColor="text1"/>
                <w:sz w:val="20"/>
                <w:szCs w:val="20"/>
                <w:lang w:val="en-US"/>
              </w:rPr>
              <w:t>or</w:t>
            </w:r>
            <w:r w:rsidR="00111664" w:rsidRPr="002F494D">
              <w:rPr>
                <w:color w:val="000000" w:themeColor="text1"/>
                <w:sz w:val="20"/>
                <w:szCs w:val="20"/>
                <w:lang w:val="en-US"/>
              </w:rPr>
              <w:t xml:space="preserve"> </w:t>
            </w:r>
            <w:r w:rsidRPr="002F494D">
              <w:rPr>
                <w:color w:val="000000" w:themeColor="text1"/>
                <w:sz w:val="20"/>
                <w:szCs w:val="20"/>
                <w:lang w:val="en-US"/>
              </w:rPr>
              <w:t>with ILK?</w:t>
            </w:r>
          </w:p>
        </w:tc>
      </w:tr>
      <w:tr w:rsidR="00442EF4" w14:paraId="0BCFB087" w14:textId="77777777" w:rsidTr="000A6401">
        <w:tc>
          <w:tcPr>
            <w:tcW w:w="1701" w:type="dxa"/>
            <w:shd w:val="clear" w:color="auto" w:fill="E2EFD9" w:themeFill="accent6" w:themeFillTint="33"/>
          </w:tcPr>
          <w:p w14:paraId="43ECCCEE" w14:textId="77777777" w:rsidR="00442EF4" w:rsidRDefault="00442EF4" w:rsidP="00B110D6">
            <w:pPr>
              <w:spacing w:before="0"/>
              <w:ind w:right="-103"/>
              <w:rPr>
                <w:color w:val="000000" w:themeColor="text1"/>
                <w:sz w:val="20"/>
                <w:szCs w:val="20"/>
              </w:rPr>
            </w:pPr>
            <w:r w:rsidRPr="00ED0EEF">
              <w:rPr>
                <w:i/>
                <w:color w:val="000000" w:themeColor="text1"/>
                <w:sz w:val="20"/>
                <w:szCs w:val="20"/>
                <w:lang w:val="en-US"/>
              </w:rPr>
              <w:t>12</w:t>
            </w:r>
            <w:r>
              <w:rPr>
                <w:i/>
                <w:color w:val="000000" w:themeColor="text1"/>
                <w:sz w:val="20"/>
                <w:szCs w:val="20"/>
                <w:lang w:val="en-US"/>
              </w:rPr>
              <w:t>.3</w:t>
            </w:r>
            <w:r w:rsidRPr="00ED0EEF">
              <w:rPr>
                <w:i/>
                <w:color w:val="000000" w:themeColor="text1"/>
                <w:sz w:val="20"/>
                <w:szCs w:val="20"/>
                <w:lang w:val="en-US"/>
              </w:rPr>
              <w:t>0</w:t>
            </w:r>
            <w:r>
              <w:rPr>
                <w:i/>
                <w:color w:val="000000" w:themeColor="text1"/>
                <w:sz w:val="20"/>
                <w:szCs w:val="20"/>
                <w:lang w:val="en-US"/>
              </w:rPr>
              <w:t>pm</w:t>
            </w:r>
            <w:r w:rsidRPr="00ED0EEF">
              <w:rPr>
                <w:i/>
                <w:color w:val="000000" w:themeColor="text1"/>
                <w:sz w:val="20"/>
                <w:szCs w:val="20"/>
                <w:lang w:val="en-US"/>
              </w:rPr>
              <w:t>-</w:t>
            </w:r>
            <w:r>
              <w:rPr>
                <w:i/>
                <w:color w:val="000000" w:themeColor="text1"/>
                <w:sz w:val="20"/>
                <w:szCs w:val="20"/>
                <w:lang w:val="en-US"/>
              </w:rPr>
              <w:t>1.3</w:t>
            </w:r>
            <w:r w:rsidRPr="00ED0EEF">
              <w:rPr>
                <w:i/>
                <w:color w:val="000000" w:themeColor="text1"/>
                <w:sz w:val="20"/>
                <w:szCs w:val="20"/>
                <w:lang w:val="en-US"/>
              </w:rPr>
              <w:t>0</w:t>
            </w:r>
            <w:r>
              <w:rPr>
                <w:i/>
                <w:color w:val="000000" w:themeColor="text1"/>
                <w:sz w:val="20"/>
                <w:szCs w:val="20"/>
                <w:lang w:val="en-US"/>
              </w:rPr>
              <w:t>pm</w:t>
            </w:r>
          </w:p>
        </w:tc>
        <w:tc>
          <w:tcPr>
            <w:tcW w:w="7798" w:type="dxa"/>
            <w:shd w:val="clear" w:color="auto" w:fill="E2EFD9" w:themeFill="accent6" w:themeFillTint="33"/>
          </w:tcPr>
          <w:p w14:paraId="6E7EA6BE" w14:textId="77777777" w:rsidR="00442EF4" w:rsidRPr="00320D10" w:rsidRDefault="00442EF4" w:rsidP="00B110D6">
            <w:pPr>
              <w:spacing w:before="0"/>
              <w:rPr>
                <w:color w:val="000000" w:themeColor="text1"/>
                <w:sz w:val="20"/>
                <w:szCs w:val="20"/>
                <w:highlight w:val="lightGray"/>
                <w:lang w:val="en-US"/>
              </w:rPr>
            </w:pPr>
            <w:r w:rsidRPr="00ED0EEF">
              <w:rPr>
                <w:i/>
                <w:color w:val="000000" w:themeColor="text1"/>
                <w:sz w:val="20"/>
                <w:szCs w:val="20"/>
                <w:lang w:val="en-US"/>
              </w:rPr>
              <w:t>Lunch</w:t>
            </w:r>
            <w:r>
              <w:rPr>
                <w:sz w:val="20"/>
                <w:szCs w:val="20"/>
                <w:lang w:val="en-US"/>
              </w:rPr>
              <w:t xml:space="preserve"> </w:t>
            </w:r>
          </w:p>
        </w:tc>
      </w:tr>
      <w:tr w:rsidR="00442EF4" w14:paraId="6A5C824B" w14:textId="77777777" w:rsidTr="000A6401">
        <w:tc>
          <w:tcPr>
            <w:tcW w:w="1701" w:type="dxa"/>
          </w:tcPr>
          <w:p w14:paraId="39B3D4EE" w14:textId="77777777" w:rsidR="00442EF4" w:rsidRPr="00967B75" w:rsidRDefault="00442EF4" w:rsidP="00B110D6">
            <w:pPr>
              <w:spacing w:before="0"/>
              <w:ind w:right="-103"/>
              <w:rPr>
                <w:i/>
                <w:iCs/>
                <w:color w:val="000000" w:themeColor="text1"/>
                <w:sz w:val="20"/>
                <w:szCs w:val="20"/>
              </w:rPr>
            </w:pPr>
            <w:r w:rsidRPr="00967B75">
              <w:rPr>
                <w:i/>
                <w:iCs/>
                <w:color w:val="000000" w:themeColor="text1"/>
                <w:sz w:val="20"/>
                <w:szCs w:val="20"/>
              </w:rPr>
              <w:t>1.30pm-2.00pm</w:t>
            </w:r>
          </w:p>
        </w:tc>
        <w:tc>
          <w:tcPr>
            <w:tcW w:w="7798" w:type="dxa"/>
          </w:tcPr>
          <w:p w14:paraId="42FC768B" w14:textId="77777777" w:rsidR="00442EF4" w:rsidRPr="00967B75" w:rsidRDefault="00442EF4" w:rsidP="00B110D6">
            <w:pPr>
              <w:spacing w:before="0"/>
              <w:rPr>
                <w:i/>
                <w:iCs/>
                <w:color w:val="000000" w:themeColor="text1"/>
                <w:sz w:val="20"/>
                <w:szCs w:val="20"/>
                <w:lang w:val="en-US"/>
              </w:rPr>
            </w:pPr>
            <w:r w:rsidRPr="00967B75">
              <w:rPr>
                <w:i/>
                <w:iCs/>
                <w:color w:val="000000" w:themeColor="text1"/>
                <w:sz w:val="20"/>
                <w:szCs w:val="20"/>
                <w:lang w:val="en-US"/>
              </w:rPr>
              <w:t>Caucus of Indigenous Peoples and local communities</w:t>
            </w:r>
          </w:p>
        </w:tc>
      </w:tr>
      <w:tr w:rsidR="00442EF4" w14:paraId="308F2E2F" w14:textId="77777777" w:rsidTr="000A6401">
        <w:tc>
          <w:tcPr>
            <w:tcW w:w="1701" w:type="dxa"/>
          </w:tcPr>
          <w:p w14:paraId="79FF623E" w14:textId="77777777" w:rsidR="00442EF4" w:rsidRPr="002C0F77" w:rsidRDefault="00442EF4" w:rsidP="00B110D6">
            <w:pPr>
              <w:spacing w:before="0"/>
              <w:ind w:right="-103"/>
              <w:rPr>
                <w:color w:val="000000" w:themeColor="text1"/>
                <w:sz w:val="20"/>
                <w:szCs w:val="20"/>
              </w:rPr>
            </w:pPr>
            <w:r w:rsidRPr="002C0F77">
              <w:rPr>
                <w:color w:val="000000" w:themeColor="text1"/>
                <w:sz w:val="20"/>
                <w:szCs w:val="20"/>
              </w:rPr>
              <w:t>2.00pm-2.30pm</w:t>
            </w:r>
          </w:p>
        </w:tc>
        <w:tc>
          <w:tcPr>
            <w:tcW w:w="7798" w:type="dxa"/>
          </w:tcPr>
          <w:p w14:paraId="5568CD0C" w14:textId="77777777" w:rsidR="00442EF4" w:rsidRPr="00914508" w:rsidRDefault="00442EF4" w:rsidP="00B110D6">
            <w:pPr>
              <w:spacing w:before="0"/>
              <w:rPr>
                <w:color w:val="000000" w:themeColor="text1"/>
                <w:sz w:val="20"/>
                <w:szCs w:val="20"/>
                <w:highlight w:val="lightGray"/>
                <w:lang w:val="en-US"/>
              </w:rPr>
            </w:pPr>
            <w:r>
              <w:rPr>
                <w:iCs/>
                <w:color w:val="000000" w:themeColor="text1"/>
                <w:sz w:val="20"/>
                <w:szCs w:val="20"/>
                <w:lang w:val="en-US"/>
              </w:rPr>
              <w:t xml:space="preserve">Report back from caucus of </w:t>
            </w:r>
            <w:r>
              <w:rPr>
                <w:color w:val="000000" w:themeColor="text1"/>
                <w:sz w:val="20"/>
                <w:szCs w:val="20"/>
                <w:lang w:val="en-US"/>
              </w:rPr>
              <w:t>Indigenous Peoples and local communities</w:t>
            </w:r>
          </w:p>
        </w:tc>
      </w:tr>
      <w:tr w:rsidR="00442EF4" w14:paraId="3827F352" w14:textId="77777777" w:rsidTr="000A6401">
        <w:tc>
          <w:tcPr>
            <w:tcW w:w="1701" w:type="dxa"/>
          </w:tcPr>
          <w:p w14:paraId="7FEB9F55" w14:textId="77777777" w:rsidR="00442EF4" w:rsidRPr="002C0F77" w:rsidRDefault="00442EF4" w:rsidP="00B110D6">
            <w:pPr>
              <w:spacing w:before="0"/>
              <w:rPr>
                <w:color w:val="000000" w:themeColor="text1"/>
                <w:sz w:val="20"/>
                <w:szCs w:val="20"/>
                <w:lang w:val="en-US"/>
              </w:rPr>
            </w:pPr>
            <w:r w:rsidRPr="002C0F77">
              <w:rPr>
                <w:color w:val="000000" w:themeColor="text1"/>
                <w:sz w:val="20"/>
                <w:szCs w:val="20"/>
                <w:lang w:val="en-US"/>
              </w:rPr>
              <w:t>2.30pm-3.30pm</w:t>
            </w:r>
          </w:p>
        </w:tc>
        <w:tc>
          <w:tcPr>
            <w:tcW w:w="7798" w:type="dxa"/>
          </w:tcPr>
          <w:p w14:paraId="0D4C6D0E" w14:textId="77777777" w:rsidR="00442EF4" w:rsidRPr="00ED1AD6" w:rsidRDefault="00442EF4" w:rsidP="00235334">
            <w:pPr>
              <w:spacing w:before="0" w:after="0" w:line="276" w:lineRule="auto"/>
              <w:rPr>
                <w:iCs/>
                <w:color w:val="000000" w:themeColor="text1"/>
                <w:sz w:val="20"/>
                <w:szCs w:val="20"/>
                <w:lang w:val="en-US"/>
              </w:rPr>
            </w:pPr>
            <w:r w:rsidRPr="00E20B6E">
              <w:rPr>
                <w:iCs/>
                <w:color w:val="000000" w:themeColor="text1"/>
                <w:sz w:val="20"/>
                <w:szCs w:val="20"/>
                <w:lang w:val="en-US"/>
              </w:rPr>
              <w:t>Over</w:t>
            </w:r>
            <w:r>
              <w:rPr>
                <w:iCs/>
                <w:color w:val="000000" w:themeColor="text1"/>
                <w:sz w:val="20"/>
                <w:szCs w:val="20"/>
                <w:lang w:val="en-US"/>
              </w:rPr>
              <w:t>v</w:t>
            </w:r>
            <w:r w:rsidRPr="00E20B6E">
              <w:rPr>
                <w:iCs/>
                <w:color w:val="000000" w:themeColor="text1"/>
                <w:sz w:val="20"/>
                <w:szCs w:val="20"/>
                <w:lang w:val="en-US"/>
              </w:rPr>
              <w:t xml:space="preserve">iew discussion: </w:t>
            </w:r>
          </w:p>
          <w:p w14:paraId="48005839" w14:textId="77777777" w:rsidR="00442EF4" w:rsidRPr="00CF33C5" w:rsidRDefault="00442EF4" w:rsidP="00235334">
            <w:pPr>
              <w:pStyle w:val="ListParagraph"/>
              <w:numPr>
                <w:ilvl w:val="0"/>
                <w:numId w:val="98"/>
              </w:numPr>
              <w:spacing w:before="0" w:after="120" w:line="276" w:lineRule="auto"/>
              <w:ind w:left="317" w:hanging="284"/>
              <w:jc w:val="left"/>
              <w:rPr>
                <w:color w:val="000000" w:themeColor="text1"/>
                <w:sz w:val="20"/>
                <w:szCs w:val="20"/>
                <w:lang w:val="en-US"/>
              </w:rPr>
            </w:pPr>
            <w:r w:rsidRPr="00CF33C5">
              <w:rPr>
                <w:color w:val="000000" w:themeColor="text1"/>
                <w:sz w:val="20"/>
                <w:szCs w:val="20"/>
                <w:lang w:val="en-US"/>
              </w:rPr>
              <w:t xml:space="preserve">What should be the main aims of the assessments? </w:t>
            </w:r>
          </w:p>
          <w:p w14:paraId="50456E01" w14:textId="77777777" w:rsidR="00442EF4" w:rsidRPr="00CF33C5" w:rsidRDefault="00442EF4" w:rsidP="00235334">
            <w:pPr>
              <w:pStyle w:val="ListParagraph"/>
              <w:numPr>
                <w:ilvl w:val="0"/>
                <w:numId w:val="98"/>
              </w:numPr>
              <w:spacing w:before="0" w:after="120" w:line="276" w:lineRule="auto"/>
              <w:ind w:left="317" w:hanging="284"/>
              <w:jc w:val="left"/>
              <w:rPr>
                <w:color w:val="000000" w:themeColor="text1"/>
                <w:sz w:val="20"/>
                <w:szCs w:val="20"/>
                <w:lang w:val="en-US"/>
              </w:rPr>
            </w:pPr>
            <w:r w:rsidRPr="00CF33C5">
              <w:rPr>
                <w:color w:val="000000" w:themeColor="text1"/>
                <w:sz w:val="20"/>
                <w:szCs w:val="20"/>
                <w:lang w:val="en-US"/>
              </w:rPr>
              <w:t xml:space="preserve">How can they be useful for Indigenous Peoples and local communities? </w:t>
            </w:r>
          </w:p>
          <w:p w14:paraId="1299FA67" w14:textId="77777777" w:rsidR="00442EF4" w:rsidRPr="00F819C8" w:rsidRDefault="00442EF4" w:rsidP="00235334">
            <w:pPr>
              <w:pStyle w:val="ListParagraph"/>
              <w:numPr>
                <w:ilvl w:val="0"/>
                <w:numId w:val="98"/>
              </w:numPr>
              <w:spacing w:before="0" w:after="120" w:line="276" w:lineRule="auto"/>
              <w:ind w:left="317" w:hanging="284"/>
              <w:jc w:val="left"/>
              <w:rPr>
                <w:color w:val="000000" w:themeColor="text1"/>
                <w:sz w:val="20"/>
                <w:szCs w:val="20"/>
                <w:lang w:val="en-US"/>
              </w:rPr>
            </w:pPr>
            <w:r w:rsidRPr="00CF33C5">
              <w:rPr>
                <w:color w:val="000000" w:themeColor="text1"/>
                <w:sz w:val="20"/>
                <w:szCs w:val="20"/>
                <w:lang w:val="en-US"/>
              </w:rPr>
              <w:t>How should ILK be acknowledged and protected in global assessments?</w:t>
            </w:r>
          </w:p>
        </w:tc>
      </w:tr>
      <w:tr w:rsidR="00442EF4" w:rsidRPr="00B20973" w14:paraId="75C457D0" w14:textId="77777777" w:rsidTr="000A6401">
        <w:tc>
          <w:tcPr>
            <w:tcW w:w="1701" w:type="dxa"/>
            <w:shd w:val="clear" w:color="auto" w:fill="E2EFD9" w:themeFill="accent6" w:themeFillTint="33"/>
          </w:tcPr>
          <w:p w14:paraId="6FAE6994" w14:textId="77777777" w:rsidR="00442EF4" w:rsidRPr="002C0F77" w:rsidRDefault="00442EF4" w:rsidP="00B110D6">
            <w:pPr>
              <w:spacing w:before="0"/>
              <w:rPr>
                <w:sz w:val="20"/>
                <w:szCs w:val="20"/>
              </w:rPr>
            </w:pPr>
            <w:r w:rsidRPr="002C0F77">
              <w:rPr>
                <w:iCs/>
                <w:sz w:val="20"/>
                <w:szCs w:val="20"/>
                <w:lang w:val="en-US"/>
              </w:rPr>
              <w:t>3.30pm-3.45pm</w:t>
            </w:r>
          </w:p>
        </w:tc>
        <w:tc>
          <w:tcPr>
            <w:tcW w:w="7798" w:type="dxa"/>
            <w:shd w:val="clear" w:color="auto" w:fill="E2EFD9" w:themeFill="accent6" w:themeFillTint="33"/>
          </w:tcPr>
          <w:p w14:paraId="111535F9" w14:textId="77777777" w:rsidR="00442EF4" w:rsidRPr="003101CC" w:rsidRDefault="00442EF4" w:rsidP="00B110D6">
            <w:pPr>
              <w:spacing w:before="0"/>
              <w:rPr>
                <w:color w:val="000000" w:themeColor="text1"/>
                <w:sz w:val="20"/>
                <w:szCs w:val="20"/>
                <w:lang w:val="en-US"/>
              </w:rPr>
            </w:pPr>
            <w:r w:rsidRPr="00575C2F">
              <w:rPr>
                <w:iCs/>
                <w:color w:val="000000" w:themeColor="text1"/>
                <w:sz w:val="20"/>
                <w:szCs w:val="20"/>
                <w:lang w:val="en-US"/>
              </w:rPr>
              <w:t>Refreshment break</w:t>
            </w:r>
          </w:p>
        </w:tc>
      </w:tr>
      <w:tr w:rsidR="00442EF4" w:rsidRPr="00B20973" w14:paraId="3CFEFF1B" w14:textId="77777777" w:rsidTr="000A6401">
        <w:tc>
          <w:tcPr>
            <w:tcW w:w="1701" w:type="dxa"/>
          </w:tcPr>
          <w:p w14:paraId="0869B5E9" w14:textId="77777777" w:rsidR="00442EF4" w:rsidRPr="00B20973" w:rsidRDefault="00442EF4" w:rsidP="00B110D6">
            <w:pPr>
              <w:spacing w:before="0"/>
              <w:ind w:right="-106"/>
              <w:rPr>
                <w:sz w:val="20"/>
                <w:szCs w:val="20"/>
                <w:lang w:val="en-US"/>
              </w:rPr>
            </w:pPr>
            <w:r>
              <w:rPr>
                <w:iCs/>
                <w:sz w:val="20"/>
                <w:szCs w:val="20"/>
              </w:rPr>
              <w:t>3.45pm-4.15pm</w:t>
            </w:r>
          </w:p>
        </w:tc>
        <w:tc>
          <w:tcPr>
            <w:tcW w:w="7798" w:type="dxa"/>
          </w:tcPr>
          <w:p w14:paraId="5A745C1F" w14:textId="77777777" w:rsidR="00442EF4" w:rsidRPr="00CF33C5" w:rsidRDefault="00442EF4" w:rsidP="00B110D6">
            <w:pPr>
              <w:spacing w:before="0"/>
              <w:rPr>
                <w:iCs/>
                <w:color w:val="000000" w:themeColor="text1"/>
                <w:sz w:val="20"/>
                <w:szCs w:val="20"/>
                <w:lang w:val="en-US"/>
              </w:rPr>
            </w:pPr>
            <w:r w:rsidRPr="00E20B6E">
              <w:rPr>
                <w:iCs/>
                <w:color w:val="000000" w:themeColor="text1"/>
                <w:sz w:val="20"/>
                <w:szCs w:val="20"/>
                <w:lang w:val="en-US"/>
              </w:rPr>
              <w:t>Over</w:t>
            </w:r>
            <w:r>
              <w:rPr>
                <w:iCs/>
                <w:color w:val="000000" w:themeColor="text1"/>
                <w:sz w:val="20"/>
                <w:szCs w:val="20"/>
                <w:lang w:val="en-US"/>
              </w:rPr>
              <w:t>v</w:t>
            </w:r>
            <w:r w:rsidRPr="00E20B6E">
              <w:rPr>
                <w:iCs/>
                <w:color w:val="000000" w:themeColor="text1"/>
                <w:sz w:val="20"/>
                <w:szCs w:val="20"/>
                <w:lang w:val="en-US"/>
              </w:rPr>
              <w:t>iew discussion</w:t>
            </w:r>
            <w:r>
              <w:rPr>
                <w:iCs/>
                <w:color w:val="000000" w:themeColor="text1"/>
                <w:sz w:val="20"/>
                <w:szCs w:val="20"/>
                <w:lang w:val="en-US"/>
              </w:rPr>
              <w:t xml:space="preserve"> continued</w:t>
            </w:r>
            <w:r w:rsidRPr="00E20B6E">
              <w:rPr>
                <w:iCs/>
                <w:color w:val="000000" w:themeColor="text1"/>
                <w:sz w:val="20"/>
                <w:szCs w:val="20"/>
                <w:lang w:val="en-US"/>
              </w:rPr>
              <w:t xml:space="preserve"> </w:t>
            </w:r>
          </w:p>
        </w:tc>
      </w:tr>
      <w:tr w:rsidR="00442EF4" w:rsidRPr="00B20973" w14:paraId="470A5472" w14:textId="77777777" w:rsidTr="000A6401">
        <w:tc>
          <w:tcPr>
            <w:tcW w:w="1701" w:type="dxa"/>
          </w:tcPr>
          <w:p w14:paraId="1D8D9397" w14:textId="77777777" w:rsidR="00442EF4" w:rsidRPr="00B20973" w:rsidRDefault="00442EF4" w:rsidP="00B110D6">
            <w:pPr>
              <w:spacing w:before="0"/>
              <w:ind w:right="-106"/>
              <w:rPr>
                <w:sz w:val="20"/>
                <w:szCs w:val="20"/>
              </w:rPr>
            </w:pPr>
            <w:r>
              <w:rPr>
                <w:iCs/>
                <w:color w:val="000000" w:themeColor="text1"/>
                <w:sz w:val="20"/>
                <w:szCs w:val="20"/>
              </w:rPr>
              <w:t>4.15pm-4.30pm</w:t>
            </w:r>
          </w:p>
        </w:tc>
        <w:tc>
          <w:tcPr>
            <w:tcW w:w="7798" w:type="dxa"/>
          </w:tcPr>
          <w:p w14:paraId="5B63C718" w14:textId="77777777" w:rsidR="00442EF4" w:rsidRPr="008D2745" w:rsidRDefault="00442EF4" w:rsidP="00235334">
            <w:pPr>
              <w:spacing w:before="0" w:after="0" w:line="276" w:lineRule="auto"/>
              <w:rPr>
                <w:sz w:val="20"/>
                <w:szCs w:val="20"/>
                <w:lang w:val="en-US"/>
              </w:rPr>
            </w:pPr>
            <w:r>
              <w:rPr>
                <w:color w:val="000000" w:themeColor="text1"/>
                <w:sz w:val="20"/>
                <w:szCs w:val="20"/>
                <w:lang w:val="en-US"/>
              </w:rPr>
              <w:t xml:space="preserve">Next steps </w:t>
            </w:r>
            <w:r w:rsidRPr="008D2745">
              <w:rPr>
                <w:sz w:val="20"/>
                <w:szCs w:val="20"/>
                <w:lang w:val="en-US"/>
              </w:rPr>
              <w:t>and participation in the assessment</w:t>
            </w:r>
            <w:r>
              <w:rPr>
                <w:sz w:val="20"/>
                <w:szCs w:val="20"/>
                <w:lang w:val="en-US"/>
              </w:rPr>
              <w:t>s</w:t>
            </w:r>
            <w:r w:rsidRPr="008D2745">
              <w:rPr>
                <w:sz w:val="20"/>
                <w:szCs w:val="20"/>
                <w:lang w:val="en-US"/>
              </w:rPr>
              <w:t>:</w:t>
            </w:r>
          </w:p>
          <w:p w14:paraId="1DD9C940" w14:textId="77777777" w:rsidR="00442EF4" w:rsidRPr="00965F49" w:rsidRDefault="00442EF4" w:rsidP="00235334">
            <w:pPr>
              <w:spacing w:before="0" w:line="276" w:lineRule="auto"/>
              <w:rPr>
                <w:sz w:val="20"/>
                <w:szCs w:val="20"/>
                <w:lang w:val="en-US"/>
              </w:rPr>
            </w:pPr>
            <w:r w:rsidRPr="008D2745">
              <w:rPr>
                <w:sz w:val="20"/>
                <w:szCs w:val="20"/>
                <w:lang w:val="en-US"/>
              </w:rPr>
              <w:t xml:space="preserve">Timelines for collaboration, communication and dialogue throughout the assessment process </w:t>
            </w:r>
          </w:p>
        </w:tc>
      </w:tr>
      <w:tr w:rsidR="00442EF4" w:rsidRPr="00B20973" w14:paraId="7F8AFC18" w14:textId="77777777" w:rsidTr="000A6401">
        <w:tc>
          <w:tcPr>
            <w:tcW w:w="1701" w:type="dxa"/>
          </w:tcPr>
          <w:p w14:paraId="72567C18" w14:textId="77777777" w:rsidR="00442EF4" w:rsidRPr="00B20973" w:rsidRDefault="00442EF4" w:rsidP="00B110D6">
            <w:pPr>
              <w:spacing w:before="0"/>
              <w:ind w:right="-106"/>
              <w:rPr>
                <w:sz w:val="20"/>
                <w:szCs w:val="20"/>
              </w:rPr>
            </w:pPr>
            <w:r>
              <w:rPr>
                <w:iCs/>
                <w:color w:val="000000" w:themeColor="text1"/>
                <w:sz w:val="20"/>
                <w:szCs w:val="20"/>
              </w:rPr>
              <w:t>4.30pm-5.00pm</w:t>
            </w:r>
          </w:p>
        </w:tc>
        <w:tc>
          <w:tcPr>
            <w:tcW w:w="7798" w:type="dxa"/>
          </w:tcPr>
          <w:p w14:paraId="7AE38705" w14:textId="77777777" w:rsidR="00442EF4" w:rsidRPr="00B37F88" w:rsidRDefault="00442EF4" w:rsidP="00235334">
            <w:pPr>
              <w:spacing w:before="0" w:after="0" w:line="276" w:lineRule="auto"/>
              <w:rPr>
                <w:bCs/>
                <w:sz w:val="20"/>
                <w:szCs w:val="20"/>
                <w:lang w:val="en-US"/>
              </w:rPr>
            </w:pPr>
            <w:r w:rsidRPr="00B37F88">
              <w:rPr>
                <w:bCs/>
                <w:sz w:val="20"/>
                <w:szCs w:val="20"/>
                <w:lang w:val="en-US"/>
              </w:rPr>
              <w:t xml:space="preserve">Closing remarks </w:t>
            </w:r>
          </w:p>
          <w:p w14:paraId="05BFD703" w14:textId="77777777" w:rsidR="00442EF4" w:rsidRPr="005A0D42" w:rsidRDefault="00442EF4" w:rsidP="00235334">
            <w:pPr>
              <w:pStyle w:val="ListParagraph"/>
              <w:numPr>
                <w:ilvl w:val="0"/>
                <w:numId w:val="106"/>
              </w:numPr>
              <w:spacing w:before="0" w:after="120" w:line="276" w:lineRule="auto"/>
              <w:ind w:left="317" w:hanging="284"/>
              <w:jc w:val="left"/>
              <w:rPr>
                <w:bCs/>
                <w:sz w:val="20"/>
                <w:szCs w:val="20"/>
                <w:lang w:val="en-US"/>
              </w:rPr>
            </w:pPr>
            <w:r w:rsidRPr="005A0D42">
              <w:rPr>
                <w:bCs/>
                <w:sz w:val="20"/>
                <w:szCs w:val="20"/>
                <w:lang w:val="en-US"/>
              </w:rPr>
              <w:t xml:space="preserve">Participants’ reflections </w:t>
            </w:r>
          </w:p>
          <w:p w14:paraId="2BA83BDF" w14:textId="77777777" w:rsidR="00442EF4" w:rsidRPr="005A0D42" w:rsidRDefault="00442EF4" w:rsidP="00235334">
            <w:pPr>
              <w:pStyle w:val="ListParagraph"/>
              <w:numPr>
                <w:ilvl w:val="0"/>
                <w:numId w:val="106"/>
              </w:numPr>
              <w:spacing w:before="0" w:after="120" w:line="276" w:lineRule="auto"/>
              <w:ind w:left="317" w:hanging="284"/>
              <w:jc w:val="left"/>
              <w:rPr>
                <w:bCs/>
                <w:sz w:val="20"/>
                <w:szCs w:val="20"/>
                <w:lang w:val="en-US"/>
              </w:rPr>
            </w:pPr>
            <w:r w:rsidRPr="005A0D42">
              <w:rPr>
                <w:bCs/>
                <w:sz w:val="20"/>
                <w:szCs w:val="20"/>
                <w:lang w:val="en-US"/>
              </w:rPr>
              <w:t xml:space="preserve">UNESCO </w:t>
            </w:r>
          </w:p>
          <w:p w14:paraId="700DB32C" w14:textId="77777777" w:rsidR="00442EF4" w:rsidRDefault="00442EF4" w:rsidP="00235334">
            <w:pPr>
              <w:pStyle w:val="ListParagraph"/>
              <w:numPr>
                <w:ilvl w:val="0"/>
                <w:numId w:val="106"/>
              </w:numPr>
              <w:spacing w:before="0" w:after="0" w:line="276" w:lineRule="auto"/>
              <w:ind w:left="317" w:hanging="284"/>
              <w:jc w:val="left"/>
              <w:rPr>
                <w:bCs/>
                <w:sz w:val="20"/>
                <w:szCs w:val="20"/>
                <w:lang w:val="en-US"/>
              </w:rPr>
            </w:pPr>
            <w:r w:rsidRPr="005A0D42">
              <w:rPr>
                <w:bCs/>
                <w:sz w:val="20"/>
                <w:szCs w:val="20"/>
                <w:lang w:val="en-US"/>
              </w:rPr>
              <w:t>Vidhya Hirachan, CIPRED</w:t>
            </w:r>
          </w:p>
          <w:p w14:paraId="589FA508" w14:textId="77777777" w:rsidR="00442EF4" w:rsidRPr="005A0D42" w:rsidRDefault="00442EF4" w:rsidP="00B110D6">
            <w:pPr>
              <w:spacing w:before="0"/>
              <w:rPr>
                <w:bCs/>
                <w:sz w:val="20"/>
                <w:szCs w:val="20"/>
                <w:lang w:val="en-US"/>
              </w:rPr>
            </w:pPr>
            <w:r>
              <w:rPr>
                <w:bCs/>
                <w:sz w:val="20"/>
                <w:szCs w:val="20"/>
                <w:lang w:val="en-US"/>
              </w:rPr>
              <w:t>Closing prayer</w:t>
            </w:r>
          </w:p>
        </w:tc>
      </w:tr>
    </w:tbl>
    <w:p w14:paraId="135BEF06" w14:textId="77777777" w:rsidR="007C5B0F" w:rsidRDefault="007C5B0F" w:rsidP="00B110D6">
      <w:pPr>
        <w:spacing w:before="0" w:line="276" w:lineRule="auto"/>
        <w:rPr>
          <w:rFonts w:eastAsiaTheme="majorEastAsia" w:cstheme="minorHAnsi"/>
          <w:b/>
          <w:sz w:val="28"/>
          <w:szCs w:val="28"/>
          <w:lang w:val="en-US" w:eastAsia="zh-CN"/>
        </w:rPr>
      </w:pPr>
      <w:r>
        <w:br w:type="page"/>
      </w:r>
    </w:p>
    <w:p w14:paraId="35EEEC56" w14:textId="2B0FAC91" w:rsidR="00800C64" w:rsidRPr="000522CD" w:rsidRDefault="00BB3349" w:rsidP="00323A0A">
      <w:pPr>
        <w:pStyle w:val="Heading2"/>
        <w:numPr>
          <w:ilvl w:val="0"/>
          <w:numId w:val="0"/>
        </w:numPr>
        <w:ind w:left="576" w:hanging="576"/>
      </w:pPr>
      <w:bookmarkStart w:id="64" w:name="_Toc216198450"/>
      <w:r w:rsidRPr="000522CD">
        <w:lastRenderedPageBreak/>
        <w:t xml:space="preserve">Annex 2: </w:t>
      </w:r>
      <w:r w:rsidR="003F77A2" w:rsidRPr="000522CD">
        <w:t>FPIC</w:t>
      </w:r>
      <w:r w:rsidR="00800C64" w:rsidRPr="000522CD">
        <w:t xml:space="preserve"> document</w:t>
      </w:r>
      <w:bookmarkEnd w:id="63"/>
      <w:bookmarkEnd w:id="64"/>
      <w:r w:rsidR="00800C64" w:rsidRPr="000522CD">
        <w:t xml:space="preserve"> </w:t>
      </w:r>
    </w:p>
    <w:p w14:paraId="5DFF4592" w14:textId="77777777" w:rsidR="00F6071C" w:rsidRPr="00742A1E" w:rsidRDefault="00F6071C" w:rsidP="00F6071C">
      <w:pPr>
        <w:spacing w:line="276" w:lineRule="auto"/>
        <w:rPr>
          <w:rFonts w:eastAsiaTheme="majorEastAsia" w:cstheme="minorHAnsi"/>
          <w:b/>
          <w:bCs/>
          <w:i/>
          <w:iCs/>
          <w:sz w:val="28"/>
          <w:szCs w:val="28"/>
          <w:lang w:val="en-US"/>
        </w:rPr>
      </w:pPr>
      <w:r w:rsidRPr="00742A1E">
        <w:rPr>
          <w:rFonts w:eastAsiaTheme="majorEastAsia" w:cstheme="minorHAnsi"/>
          <w:b/>
          <w:bCs/>
          <w:i/>
          <w:iCs/>
          <w:sz w:val="28"/>
          <w:szCs w:val="28"/>
          <w:lang w:val="en-US"/>
        </w:rPr>
        <w:t xml:space="preserve">Free, Prior and Informed Consent </w:t>
      </w:r>
    </w:p>
    <w:p w14:paraId="5F9CA5CD" w14:textId="77777777" w:rsidR="008F5CAA" w:rsidRPr="00527C23" w:rsidRDefault="008F5CAA" w:rsidP="008F5CAA">
      <w:pPr>
        <w:spacing w:line="276" w:lineRule="auto"/>
        <w:jc w:val="both"/>
        <w:rPr>
          <w:rFonts w:cstheme="minorHAnsi"/>
        </w:rPr>
      </w:pPr>
      <w:r w:rsidRPr="00B618E1">
        <w:rPr>
          <w:rFonts w:cstheme="minorHAnsi"/>
        </w:rPr>
        <w:t>The individuals whose names are listed at the end of this document agreed during the dialogue workshop to follow the principles and steps laid out in this document.</w:t>
      </w:r>
      <w:r w:rsidRPr="00527C23">
        <w:rPr>
          <w:rFonts w:cstheme="minorHAnsi"/>
        </w:rPr>
        <w:t xml:space="preserve"> </w:t>
      </w:r>
    </w:p>
    <w:p w14:paraId="17919DB0" w14:textId="77777777" w:rsidR="008F5CAA" w:rsidRPr="00527C23" w:rsidRDefault="008F5CAA" w:rsidP="008F5CAA">
      <w:pPr>
        <w:spacing w:after="0" w:line="276" w:lineRule="auto"/>
        <w:rPr>
          <w:rFonts w:cstheme="minorHAnsi"/>
          <w:b/>
          <w:bCs/>
          <w:color w:val="538135" w:themeColor="accent6" w:themeShade="BF"/>
        </w:rPr>
      </w:pPr>
      <w:r w:rsidRPr="00527C23">
        <w:rPr>
          <w:rFonts w:cstheme="minorHAnsi"/>
          <w:b/>
          <w:bCs/>
          <w:color w:val="538135" w:themeColor="accent6" w:themeShade="BF"/>
        </w:rPr>
        <w:t>Background</w:t>
      </w:r>
    </w:p>
    <w:p w14:paraId="485B3836" w14:textId="77777777" w:rsidR="008F5CAA" w:rsidRPr="00527C23" w:rsidRDefault="008F5CAA" w:rsidP="008F5CAA">
      <w:pPr>
        <w:spacing w:before="0" w:line="276" w:lineRule="auto"/>
        <w:jc w:val="both"/>
        <w:rPr>
          <w:rFonts w:cstheme="minorHAnsi"/>
        </w:rPr>
      </w:pPr>
      <w:r w:rsidRPr="00527C23">
        <w:rPr>
          <w:rFonts w:cstheme="minorHAnsi"/>
        </w:rPr>
        <w:t>Within the framework of the UN Declaration on the Rights of Indigenous Peoples (UNDRIP), principles of Free</w:t>
      </w:r>
      <w:r>
        <w:rPr>
          <w:rFonts w:cstheme="minorHAnsi"/>
        </w:rPr>
        <w:t>,</w:t>
      </w:r>
      <w:r w:rsidRPr="00527C23">
        <w:rPr>
          <w:rFonts w:cstheme="minorHAnsi"/>
        </w:rPr>
        <w:t xml:space="preserve"> Prior </w:t>
      </w:r>
      <w:r>
        <w:rPr>
          <w:rFonts w:cstheme="minorHAnsi"/>
        </w:rPr>
        <w:t xml:space="preserve">and </w:t>
      </w:r>
      <w:r w:rsidRPr="00527C23">
        <w:rPr>
          <w:rFonts w:cstheme="minorHAnsi"/>
        </w:rPr>
        <w:t xml:space="preserve">Informed Consent (FPIC) apply to research or knowledge-related interactions between </w:t>
      </w:r>
      <w:r>
        <w:rPr>
          <w:rFonts w:cstheme="minorHAnsi"/>
        </w:rPr>
        <w:t>I</w:t>
      </w:r>
      <w:r w:rsidRPr="00527C23">
        <w:rPr>
          <w:rFonts w:cstheme="minorHAnsi"/>
        </w:rPr>
        <w:t xml:space="preserve">ndigenous </w:t>
      </w:r>
      <w:r>
        <w:rPr>
          <w:rFonts w:cstheme="minorHAnsi"/>
        </w:rPr>
        <w:t>Pe</w:t>
      </w:r>
      <w:r w:rsidRPr="00527C23">
        <w:rPr>
          <w:rFonts w:cstheme="minorHAnsi"/>
        </w:rPr>
        <w:t xml:space="preserve">oples and outsiders (including researchers, scientists, journalists). Given that the dialogue process includes discussion of </w:t>
      </w:r>
      <w:r>
        <w:rPr>
          <w:rFonts w:cstheme="minorHAnsi"/>
        </w:rPr>
        <w:t>I</w:t>
      </w:r>
      <w:r w:rsidRPr="00527C23">
        <w:rPr>
          <w:rFonts w:cstheme="minorHAnsi"/>
        </w:rPr>
        <w:t>ndigenous</w:t>
      </w:r>
      <w:r>
        <w:rPr>
          <w:rFonts w:cstheme="minorHAnsi"/>
        </w:rPr>
        <w:t xml:space="preserve"> and local</w:t>
      </w:r>
      <w:r w:rsidRPr="00527C23">
        <w:rPr>
          <w:rFonts w:cstheme="minorHAnsi"/>
        </w:rPr>
        <w:t xml:space="preserve"> knowledge of biodiversity and ecosystems, there may be information which the knowledge holders or their organizations or respective communities consider sensitive, private, or holding value for themselves which they do not want to share in the public domain through publications or other media without formal consent. </w:t>
      </w:r>
    </w:p>
    <w:p w14:paraId="6E885032" w14:textId="77777777" w:rsidR="008F5CAA" w:rsidRPr="00527C23" w:rsidRDefault="008F5CAA" w:rsidP="008F5CAA">
      <w:pPr>
        <w:spacing w:after="0" w:line="276" w:lineRule="auto"/>
        <w:rPr>
          <w:rFonts w:cstheme="minorHAnsi"/>
          <w:b/>
          <w:bCs/>
          <w:color w:val="538135" w:themeColor="accent6" w:themeShade="BF"/>
        </w:rPr>
      </w:pPr>
      <w:r w:rsidRPr="00527C23">
        <w:rPr>
          <w:rFonts w:cstheme="minorHAnsi"/>
          <w:b/>
          <w:bCs/>
          <w:color w:val="538135" w:themeColor="accent6" w:themeShade="BF"/>
        </w:rPr>
        <w:t xml:space="preserve">Principles </w:t>
      </w:r>
    </w:p>
    <w:p w14:paraId="7E799388" w14:textId="77777777" w:rsidR="008F5CAA" w:rsidRPr="00527C23" w:rsidRDefault="008F5CAA" w:rsidP="008F5CAA">
      <w:pPr>
        <w:spacing w:before="0" w:line="276" w:lineRule="auto"/>
        <w:jc w:val="both"/>
        <w:rPr>
          <w:rFonts w:cstheme="minorHAnsi"/>
        </w:rPr>
      </w:pPr>
      <w:r w:rsidRPr="00527C23">
        <w:rPr>
          <w:rFonts w:cstheme="minorHAnsi"/>
        </w:rPr>
        <w:t xml:space="preserve">The dialogue will be built on equal sharing and joint learning across knowledge systems and cultures. The aim is to create an environment where people feel comfortable and able to speak on equal terms, which is an important precondition for true dialogue. </w:t>
      </w:r>
    </w:p>
    <w:p w14:paraId="191DD4E6" w14:textId="77777777" w:rsidR="008F5CAA" w:rsidRPr="00527C23" w:rsidRDefault="008F5CAA" w:rsidP="008F5CAA">
      <w:pPr>
        <w:spacing w:line="276" w:lineRule="auto"/>
        <w:jc w:val="both"/>
        <w:rPr>
          <w:rFonts w:cstheme="minorHAnsi"/>
        </w:rPr>
      </w:pPr>
      <w:r w:rsidRPr="00527C23">
        <w:rPr>
          <w:rFonts w:cstheme="minorHAnsi"/>
        </w:rPr>
        <w:t>To achieve these aims, the following goals are emphasized:</w:t>
      </w:r>
    </w:p>
    <w:p w14:paraId="287D4536" w14:textId="77777777" w:rsidR="008F5CAA" w:rsidRPr="00527C23" w:rsidRDefault="008F5CAA" w:rsidP="008F5CAA">
      <w:pPr>
        <w:pStyle w:val="ListParagraph"/>
        <w:numPr>
          <w:ilvl w:val="0"/>
          <w:numId w:val="1"/>
        </w:numPr>
        <w:autoSpaceDN w:val="0"/>
        <w:spacing w:line="276" w:lineRule="auto"/>
        <w:ind w:left="720"/>
        <w:rPr>
          <w:rFonts w:cstheme="minorHAnsi"/>
        </w:rPr>
      </w:pPr>
      <w:r w:rsidRPr="00527C23">
        <w:rPr>
          <w:rFonts w:cstheme="minorHAnsi"/>
        </w:rPr>
        <w:t>Equality of all participants and absence of coercive influence</w:t>
      </w:r>
    </w:p>
    <w:p w14:paraId="68D4F14C" w14:textId="77777777" w:rsidR="008F5CAA" w:rsidRPr="00527C23" w:rsidRDefault="008F5CAA" w:rsidP="008F5CAA">
      <w:pPr>
        <w:pStyle w:val="ListParagraph"/>
        <w:numPr>
          <w:ilvl w:val="0"/>
          <w:numId w:val="1"/>
        </w:numPr>
        <w:autoSpaceDN w:val="0"/>
        <w:spacing w:line="276" w:lineRule="auto"/>
        <w:ind w:left="720"/>
        <w:rPr>
          <w:rFonts w:cstheme="minorHAnsi"/>
        </w:rPr>
      </w:pPr>
      <w:r w:rsidRPr="00527C23">
        <w:rPr>
          <w:rFonts w:cstheme="minorHAnsi"/>
        </w:rPr>
        <w:t>Listening with empathy and seeking to understand each other’s viewpoints</w:t>
      </w:r>
    </w:p>
    <w:p w14:paraId="4C39D1CA" w14:textId="77777777" w:rsidR="008F5CAA" w:rsidRPr="00527C23" w:rsidRDefault="008F5CAA" w:rsidP="008F5CAA">
      <w:pPr>
        <w:pStyle w:val="ListParagraph"/>
        <w:numPr>
          <w:ilvl w:val="0"/>
          <w:numId w:val="1"/>
        </w:numPr>
        <w:autoSpaceDN w:val="0"/>
        <w:spacing w:line="276" w:lineRule="auto"/>
        <w:ind w:left="720"/>
        <w:rPr>
          <w:rFonts w:cstheme="minorHAnsi"/>
        </w:rPr>
      </w:pPr>
      <w:r w:rsidRPr="00527C23">
        <w:rPr>
          <w:rFonts w:cstheme="minorHAnsi"/>
        </w:rPr>
        <w:t>Accurate and empathetic communication</w:t>
      </w:r>
    </w:p>
    <w:p w14:paraId="613222C6" w14:textId="77777777" w:rsidR="008F5CAA" w:rsidRPr="00527C23" w:rsidRDefault="008F5CAA" w:rsidP="008F5CAA">
      <w:pPr>
        <w:pStyle w:val="ListParagraph"/>
        <w:numPr>
          <w:ilvl w:val="0"/>
          <w:numId w:val="1"/>
        </w:numPr>
        <w:autoSpaceDN w:val="0"/>
        <w:spacing w:after="120" w:line="276" w:lineRule="auto"/>
        <w:ind w:left="720"/>
        <w:rPr>
          <w:rFonts w:cstheme="minorHAnsi"/>
        </w:rPr>
      </w:pPr>
      <w:r w:rsidRPr="00527C23">
        <w:rPr>
          <w:rFonts w:cstheme="minorHAnsi"/>
        </w:rPr>
        <w:t>Bringing assumptions into the open</w:t>
      </w:r>
    </w:p>
    <w:p w14:paraId="5B6CF173" w14:textId="77777777" w:rsidR="008F5CAA" w:rsidRDefault="008F5CAA" w:rsidP="008F5CAA">
      <w:pPr>
        <w:spacing w:line="276" w:lineRule="auto"/>
        <w:jc w:val="both"/>
        <w:rPr>
          <w:rFonts w:cstheme="minorHAnsi"/>
        </w:rPr>
      </w:pPr>
      <w:r w:rsidRPr="00527C23">
        <w:rPr>
          <w:rFonts w:cstheme="minorHAnsi"/>
        </w:rPr>
        <w:t xml:space="preserve">If participants feel that the above goals are not being achieved at any point during IPBES activities, participants are asked to bring this to the attention of the organizers of the activity, or the IPBES technical support unit on ILK, at: </w:t>
      </w:r>
      <w:hyperlink r:id="rId26" w:history="1">
        <w:r w:rsidRPr="00527C23">
          <w:rPr>
            <w:rStyle w:val="Hyperlink"/>
            <w:rFonts w:cstheme="minorHAnsi"/>
          </w:rPr>
          <w:t>ilk.tsu.ipbes@unesco.org</w:t>
        </w:r>
      </w:hyperlink>
      <w:r w:rsidRPr="00527C23">
        <w:rPr>
          <w:rFonts w:cstheme="minorHAnsi"/>
        </w:rPr>
        <w:t>.</w:t>
      </w:r>
    </w:p>
    <w:p w14:paraId="7D77BBB7" w14:textId="77777777" w:rsidR="008F5CAA" w:rsidRDefault="008F5CAA" w:rsidP="008F5CAA">
      <w:pPr>
        <w:spacing w:before="0" w:after="160" w:line="259" w:lineRule="auto"/>
        <w:rPr>
          <w:rFonts w:cstheme="minorHAnsi"/>
          <w:b/>
          <w:bCs/>
          <w:color w:val="538135" w:themeColor="accent6" w:themeShade="BF"/>
        </w:rPr>
      </w:pPr>
      <w:bookmarkStart w:id="65" w:name="_Toc46321303"/>
      <w:r>
        <w:rPr>
          <w:rFonts w:cstheme="minorHAnsi"/>
          <w:b/>
          <w:bCs/>
          <w:color w:val="538135" w:themeColor="accent6" w:themeShade="BF"/>
        </w:rPr>
        <w:br w:type="page"/>
      </w:r>
    </w:p>
    <w:p w14:paraId="75694DBE" w14:textId="77777777" w:rsidR="008F5CAA" w:rsidRPr="00527C23" w:rsidRDefault="008F5CAA" w:rsidP="008F5CAA">
      <w:pPr>
        <w:spacing w:after="0" w:line="276" w:lineRule="auto"/>
        <w:rPr>
          <w:rFonts w:cstheme="minorHAnsi"/>
          <w:b/>
          <w:bCs/>
          <w:color w:val="538135" w:themeColor="accent6" w:themeShade="BF"/>
        </w:rPr>
      </w:pPr>
      <w:r w:rsidRPr="00527C23">
        <w:rPr>
          <w:rFonts w:cstheme="minorHAnsi"/>
          <w:b/>
          <w:bCs/>
          <w:color w:val="538135" w:themeColor="accent6" w:themeShade="BF"/>
        </w:rPr>
        <w:lastRenderedPageBreak/>
        <w:t>Sharing knowledge and respecting FPIC</w:t>
      </w:r>
      <w:bookmarkEnd w:id="65"/>
    </w:p>
    <w:p w14:paraId="63D87260" w14:textId="77777777" w:rsidR="008F5CAA" w:rsidRPr="00527C23" w:rsidRDefault="008F5CAA" w:rsidP="008F5CAA">
      <w:pPr>
        <w:spacing w:before="0" w:line="276" w:lineRule="auto"/>
        <w:jc w:val="both"/>
        <w:rPr>
          <w:rFonts w:cstheme="minorHAnsi"/>
        </w:rPr>
      </w:pPr>
      <w:r w:rsidRPr="00527C23">
        <w:rPr>
          <w:rFonts w:cstheme="minorHAnsi"/>
        </w:rPr>
        <w:t>To ensure that knowledge is shared in appropriate ways during dialogue workshops and other IPBES activities, and that information and materials produced after these activities are used in ways that respect FPIC, the following</w:t>
      </w:r>
      <w:r>
        <w:rPr>
          <w:rFonts w:cstheme="minorHAnsi"/>
        </w:rPr>
        <w:t xml:space="preserve"> was put forward</w:t>
      </w:r>
      <w:r w:rsidRPr="00527C23">
        <w:rPr>
          <w:rFonts w:cstheme="minorHAnsi"/>
        </w:rPr>
        <w:t>:</w:t>
      </w:r>
    </w:p>
    <w:p w14:paraId="01A8AC90" w14:textId="77777777" w:rsidR="008F5CAA" w:rsidRPr="00527C23" w:rsidRDefault="008F5CAA" w:rsidP="008F5CAA">
      <w:pPr>
        <w:pStyle w:val="ListParagraph"/>
        <w:keepNext/>
        <w:numPr>
          <w:ilvl w:val="0"/>
          <w:numId w:val="6"/>
        </w:numPr>
        <w:autoSpaceDN w:val="0"/>
        <w:spacing w:line="276" w:lineRule="auto"/>
        <w:ind w:left="357" w:hanging="357"/>
        <w:rPr>
          <w:rFonts w:cstheme="minorHAnsi"/>
          <w:b/>
          <w:bCs/>
        </w:rPr>
      </w:pPr>
      <w:r w:rsidRPr="00527C23">
        <w:rPr>
          <w:rFonts w:cstheme="minorHAnsi"/>
          <w:b/>
          <w:bCs/>
        </w:rPr>
        <w:t>Guardianship – participants who represent organizations and communities</w:t>
      </w:r>
    </w:p>
    <w:p w14:paraId="3EF0C211" w14:textId="77777777" w:rsidR="008F5CAA" w:rsidRPr="00527C23" w:rsidRDefault="008F5CAA" w:rsidP="008F5CAA">
      <w:pPr>
        <w:pStyle w:val="ListParagraph"/>
        <w:numPr>
          <w:ilvl w:val="0"/>
          <w:numId w:val="3"/>
        </w:numPr>
        <w:autoSpaceDN w:val="0"/>
        <w:spacing w:line="276" w:lineRule="auto"/>
        <w:ind w:left="360"/>
        <w:rPr>
          <w:rFonts w:cstheme="minorHAnsi"/>
        </w:rPr>
      </w:pPr>
      <w:r w:rsidRPr="00527C23">
        <w:rPr>
          <w:rFonts w:cstheme="minorHAnsi"/>
        </w:rPr>
        <w:t xml:space="preserve">Principles of guardianship will be discussed with IPLC participants at the beginning of IPBES activities. </w:t>
      </w:r>
    </w:p>
    <w:p w14:paraId="3551D108" w14:textId="77777777" w:rsidR="008F5CAA" w:rsidRPr="00F769C0" w:rsidRDefault="008F5CAA" w:rsidP="008F5CAA">
      <w:pPr>
        <w:pStyle w:val="ListParagraph"/>
        <w:numPr>
          <w:ilvl w:val="0"/>
          <w:numId w:val="3"/>
        </w:numPr>
        <w:autoSpaceDN w:val="0"/>
        <w:spacing w:after="120" w:line="276" w:lineRule="auto"/>
        <w:ind w:left="360"/>
        <w:contextualSpacing w:val="0"/>
        <w:rPr>
          <w:i/>
          <w:lang w:eastAsia="en-GB"/>
        </w:rPr>
      </w:pPr>
      <w:r w:rsidRPr="00527C23">
        <w:rPr>
          <w:rFonts w:cstheme="minorHAnsi"/>
        </w:rPr>
        <w:t xml:space="preserve">Participants who represent organizations or communities will act as the guardians of the use of the knowledge and materials from their respective organizations or communities that is shared before, during or after the workshop. Any use of their </w:t>
      </w:r>
      <w:proofErr w:type="gramStart"/>
      <w:r w:rsidRPr="00527C23">
        <w:rPr>
          <w:rFonts w:cstheme="minorHAnsi"/>
        </w:rPr>
        <w:t>organizations’</w:t>
      </w:r>
      <w:proofErr w:type="gramEnd"/>
      <w:r w:rsidRPr="00527C23">
        <w:rPr>
          <w:rFonts w:cstheme="minorHAnsi"/>
        </w:rPr>
        <w:t xml:space="preserve"> or communities’ knowledge will be discussed and approved</w:t>
      </w:r>
      <w:r w:rsidRPr="0026285C">
        <w:t xml:space="preserve"> by the guardians, as legitimate representatives of their organizations or communities. Guardians are expected to contact their respective organizations and communities when they need advice. Guardians are also expected to seek consent from their organizations or communities when they consider that this is required, keeping in mind that sharing details of their community’s knowledge can potentially have negative consequences, for example sharing the</w:t>
      </w:r>
      <w:r>
        <w:t xml:space="preserve"> </w:t>
      </w:r>
      <w:r w:rsidRPr="0026285C">
        <w:t xml:space="preserve">locations and uses of medicinal plants. </w:t>
      </w:r>
    </w:p>
    <w:p w14:paraId="1ECCF075" w14:textId="77777777" w:rsidR="008F5CAA" w:rsidRPr="00C63DEA" w:rsidRDefault="008F5CAA" w:rsidP="008F5CAA">
      <w:pPr>
        <w:pStyle w:val="ListParagraph"/>
        <w:numPr>
          <w:ilvl w:val="0"/>
          <w:numId w:val="6"/>
        </w:numPr>
        <w:autoSpaceDN w:val="0"/>
        <w:spacing w:line="276" w:lineRule="auto"/>
        <w:ind w:left="360"/>
        <w:rPr>
          <w:b/>
          <w:bCs/>
        </w:rPr>
      </w:pPr>
      <w:r w:rsidRPr="00C63DEA">
        <w:rPr>
          <w:b/>
          <w:bCs/>
        </w:rPr>
        <w:t xml:space="preserve">FPIC rights during dialogue workshops and other activities </w:t>
      </w:r>
    </w:p>
    <w:p w14:paraId="37317619" w14:textId="77777777" w:rsidR="008F5CAA" w:rsidRPr="0026285C" w:rsidRDefault="008F5CAA" w:rsidP="008F5CAA">
      <w:pPr>
        <w:pStyle w:val="ListParagraph"/>
        <w:numPr>
          <w:ilvl w:val="0"/>
          <w:numId w:val="5"/>
        </w:numPr>
        <w:autoSpaceDN w:val="0"/>
        <w:spacing w:line="276" w:lineRule="auto"/>
        <w:ind w:left="360"/>
      </w:pPr>
      <w:r w:rsidRPr="0026285C">
        <w:t xml:space="preserve">The FPIC rights of the </w:t>
      </w:r>
      <w:r>
        <w:t>I</w:t>
      </w:r>
      <w:r w:rsidRPr="0026285C">
        <w:t xml:space="preserve">ndigenous </w:t>
      </w:r>
      <w:r>
        <w:t>P</w:t>
      </w:r>
      <w:r w:rsidRPr="0026285C">
        <w:t xml:space="preserve">eoples participating in dialogue workshops or other activities will be discussed prior to the beginning of the activity, until participants feel comfortable and well informed about their rights and the process, including the eventual planned use and distribution of information. This discussion may be revisited during the </w:t>
      </w:r>
      <w:proofErr w:type="gramStart"/>
      <w:r w:rsidRPr="0026285C">
        <w:t>activity, and</w:t>
      </w:r>
      <w:proofErr w:type="gramEnd"/>
      <w:r w:rsidRPr="0026285C">
        <w:t xml:space="preserve"> will be revisited at the end of dialogue workshops once participants have engaged in the dialogue process. </w:t>
      </w:r>
    </w:p>
    <w:p w14:paraId="7F8C5C65" w14:textId="77777777" w:rsidR="008F5CAA" w:rsidRPr="0026285C" w:rsidRDefault="008F5CAA" w:rsidP="008F5CAA">
      <w:pPr>
        <w:pStyle w:val="ListParagraph"/>
        <w:numPr>
          <w:ilvl w:val="0"/>
          <w:numId w:val="5"/>
        </w:numPr>
        <w:autoSpaceDN w:val="0"/>
        <w:spacing w:line="276" w:lineRule="auto"/>
        <w:ind w:left="360"/>
      </w:pPr>
      <w:r w:rsidRPr="0026285C">
        <w:t>Participants do not have to answer any questions that they do not want to answer, and do not need to participate in any part of an activity in which they do not wish to participate</w:t>
      </w:r>
      <w:r>
        <w:t>.</w:t>
      </w:r>
    </w:p>
    <w:p w14:paraId="46C17B30" w14:textId="77777777" w:rsidR="008F5CAA" w:rsidRPr="0026285C" w:rsidRDefault="008F5CAA" w:rsidP="008F5CAA">
      <w:pPr>
        <w:pStyle w:val="ListParagraph"/>
        <w:numPr>
          <w:ilvl w:val="0"/>
          <w:numId w:val="5"/>
        </w:numPr>
        <w:autoSpaceDN w:val="0"/>
        <w:spacing w:line="276" w:lineRule="auto"/>
        <w:ind w:left="360"/>
      </w:pPr>
      <w:r w:rsidRPr="0026285C">
        <w:t xml:space="preserve">At any point, any participant can decide that they do not want </w:t>
      </w:r>
      <w:proofErr w:type="gramStart"/>
      <w:r w:rsidRPr="0026285C">
        <w:t>particular information</w:t>
      </w:r>
      <w:proofErr w:type="gramEnd"/>
      <w:r w:rsidRPr="0026285C">
        <w:t xml:space="preserve"> to be documented or shared outside of the activity. Participants will inform organizers and other participants of this. Organizers and participants will ensure that the information is not recorded. Participants can also request that the information is only recorded as a general statement attributed to a region or country, rather than to a specific community.</w:t>
      </w:r>
    </w:p>
    <w:p w14:paraId="079FBAE1" w14:textId="77777777" w:rsidR="008F5CAA" w:rsidRPr="00F769C0" w:rsidRDefault="008F5CAA" w:rsidP="008F5CAA">
      <w:pPr>
        <w:pStyle w:val="ListParagraph"/>
        <w:numPr>
          <w:ilvl w:val="0"/>
          <w:numId w:val="5"/>
        </w:numPr>
        <w:autoSpaceDN w:val="0"/>
        <w:spacing w:after="120" w:line="276" w:lineRule="auto"/>
        <w:ind w:left="360"/>
        <w:contextualSpacing w:val="0"/>
      </w:pPr>
      <w:r w:rsidRPr="0026285C">
        <w:t>Permission for photographs must be agreed prior to photos being taken and participants have the right not to be photographed. Organizers will take note of this.</w:t>
      </w:r>
    </w:p>
    <w:p w14:paraId="15D1066F" w14:textId="77777777" w:rsidR="008F5CAA" w:rsidRPr="00C63DEA" w:rsidRDefault="008F5CAA" w:rsidP="008F5CAA">
      <w:pPr>
        <w:pStyle w:val="ListParagraph"/>
        <w:keepNext/>
        <w:numPr>
          <w:ilvl w:val="0"/>
          <w:numId w:val="6"/>
        </w:numPr>
        <w:autoSpaceDN w:val="0"/>
        <w:spacing w:line="276" w:lineRule="auto"/>
        <w:ind w:left="357" w:hanging="357"/>
        <w:rPr>
          <w:b/>
          <w:bCs/>
        </w:rPr>
      </w:pPr>
      <w:r w:rsidRPr="00C63DEA">
        <w:rPr>
          <w:b/>
          <w:bCs/>
        </w:rPr>
        <w:t>After the activity</w:t>
      </w:r>
    </w:p>
    <w:p w14:paraId="0EF088C0" w14:textId="77777777" w:rsidR="008F5CAA" w:rsidRPr="0026285C" w:rsidRDefault="008F5CAA" w:rsidP="008F5CAA">
      <w:pPr>
        <w:pStyle w:val="ListParagraph"/>
        <w:numPr>
          <w:ilvl w:val="0"/>
          <w:numId w:val="2"/>
        </w:numPr>
        <w:autoSpaceDN w:val="0"/>
        <w:spacing w:line="276" w:lineRule="auto"/>
        <w:ind w:left="360"/>
      </w:pPr>
      <w:r w:rsidRPr="0026285C">
        <w:t>Permission will be obtained before any photograph of a participant is used or distributed in any form.</w:t>
      </w:r>
    </w:p>
    <w:p w14:paraId="3CBAD89C" w14:textId="77777777" w:rsidR="008F5CAA" w:rsidRPr="0026285C" w:rsidRDefault="008F5CAA" w:rsidP="008F5CAA">
      <w:pPr>
        <w:pStyle w:val="ListParagraph"/>
        <w:numPr>
          <w:ilvl w:val="0"/>
          <w:numId w:val="2"/>
        </w:numPr>
        <w:autoSpaceDN w:val="0"/>
        <w:spacing w:line="276" w:lineRule="auto"/>
        <w:ind w:left="360"/>
      </w:pPr>
      <w:r w:rsidRPr="0026285C">
        <w:t xml:space="preserve">Permission will be obtained before any list of participants is used or distributed in any form. </w:t>
      </w:r>
    </w:p>
    <w:p w14:paraId="6714AE9D" w14:textId="77777777" w:rsidR="008F5CAA" w:rsidRPr="0026285C" w:rsidRDefault="008F5CAA" w:rsidP="008F5CAA">
      <w:pPr>
        <w:pStyle w:val="ListParagraph"/>
        <w:numPr>
          <w:ilvl w:val="0"/>
          <w:numId w:val="2"/>
        </w:numPr>
        <w:autoSpaceDN w:val="0"/>
        <w:spacing w:line="276" w:lineRule="auto"/>
        <w:ind w:left="360"/>
      </w:pPr>
      <w:r w:rsidRPr="0026285C">
        <w:lastRenderedPageBreak/>
        <w:t xml:space="preserve">Participants maintain intellectual property rights over all information collected from them about themselves or their communities, including photographs. </w:t>
      </w:r>
      <w:bookmarkStart w:id="66" w:name="_Hlk55470236"/>
      <w:r w:rsidRPr="0026285C">
        <w:t xml:space="preserve">Their intellectual property rights should be protected, pursuant to applicable laws.  </w:t>
      </w:r>
    </w:p>
    <w:bookmarkEnd w:id="66"/>
    <w:p w14:paraId="1F7BA3FD" w14:textId="77777777" w:rsidR="008F5CAA" w:rsidRPr="0026285C" w:rsidRDefault="008F5CAA" w:rsidP="008F5CAA">
      <w:pPr>
        <w:pStyle w:val="ListParagraph"/>
        <w:numPr>
          <w:ilvl w:val="0"/>
          <w:numId w:val="2"/>
        </w:numPr>
        <w:autoSpaceDN w:val="0"/>
        <w:spacing w:line="276" w:lineRule="auto"/>
        <w:ind w:left="360"/>
      </w:pPr>
      <w:r w:rsidRPr="0026285C">
        <w:t>Copies of all information collected will be provided to the participants for approval.</w:t>
      </w:r>
    </w:p>
    <w:p w14:paraId="654EEA6A" w14:textId="77777777" w:rsidR="008F5CAA" w:rsidRPr="0026285C" w:rsidRDefault="008F5CAA" w:rsidP="008F5CAA">
      <w:pPr>
        <w:pStyle w:val="ListParagraph"/>
        <w:numPr>
          <w:ilvl w:val="0"/>
          <w:numId w:val="2"/>
        </w:numPr>
        <w:autoSpaceDN w:val="0"/>
        <w:spacing w:line="276" w:lineRule="auto"/>
        <w:ind w:left="360"/>
      </w:pPr>
      <w:r w:rsidRPr="0026285C">
        <w:t>The information collected during the activity will not be used</w:t>
      </w:r>
      <w:r>
        <w:t xml:space="preserve"> by IPBES</w:t>
      </w:r>
      <w:r w:rsidRPr="0026285C">
        <w:t xml:space="preserve"> for any purposes other than those for which consent has been granted, unless permission is sought and given by participants</w:t>
      </w:r>
      <w:r>
        <w:t>. Participants note that IPBES does not have control over how others may use its publicly available materials that may contain ILK</w:t>
      </w:r>
      <w:r w:rsidRPr="0026285C">
        <w:t xml:space="preserve">. </w:t>
      </w:r>
    </w:p>
    <w:p w14:paraId="1F83C59E" w14:textId="77777777" w:rsidR="008F5CAA" w:rsidRPr="0026285C" w:rsidRDefault="008F5CAA" w:rsidP="008F5CAA">
      <w:pPr>
        <w:pStyle w:val="ListParagraph"/>
        <w:numPr>
          <w:ilvl w:val="0"/>
          <w:numId w:val="2"/>
        </w:numPr>
        <w:autoSpaceDN w:val="0"/>
        <w:spacing w:line="276" w:lineRule="auto"/>
        <w:ind w:left="360"/>
      </w:pPr>
      <w:r w:rsidRPr="0026285C">
        <w:t xml:space="preserve">Participants can decline to consent or withdraw their knowledge or information from the process at any time, and records of that information will be deleted if requested by the participant. Participants should however be aware that </w:t>
      </w:r>
      <w:r w:rsidRPr="0026285C">
        <w:rPr>
          <w:rFonts w:cstheme="minorHAnsi"/>
        </w:rPr>
        <w:t xml:space="preserve">once an assessment is published it cannot be changed, and information incorporated into the assessment cannot therefore be withdrawn from the assessment after this point.  </w:t>
      </w:r>
      <w:r w:rsidRPr="0026285C">
        <w:rPr>
          <w:rStyle w:val="CommentReference"/>
        </w:rPr>
        <w:t xml:space="preserve"> </w:t>
      </w:r>
    </w:p>
    <w:p w14:paraId="1D410176" w14:textId="77777777" w:rsidR="008F5CAA" w:rsidRPr="00BF3979" w:rsidRDefault="008F5CAA" w:rsidP="008F5CAA">
      <w:pPr>
        <w:pStyle w:val="ListParagraph"/>
        <w:numPr>
          <w:ilvl w:val="0"/>
          <w:numId w:val="2"/>
        </w:numPr>
        <w:autoSpaceDN w:val="0"/>
        <w:spacing w:after="120" w:line="276" w:lineRule="auto"/>
        <w:ind w:left="360"/>
        <w:contextualSpacing w:val="0"/>
      </w:pPr>
      <w:r w:rsidRPr="00BF3979">
        <w:rPr>
          <w:rFonts w:cstheme="minorHAnsi"/>
        </w:rPr>
        <w:t xml:space="preserve">Participants have the opportunity of reviewing and commenting upon the final product during the draft review period, and a dialogue workshop will be organized to support this, bearing in mind that responsibility for the final product rests exclusively with the authors. </w:t>
      </w:r>
    </w:p>
    <w:p w14:paraId="3F469908" w14:textId="0A5C57F5" w:rsidR="008012A5" w:rsidRPr="00527C23" w:rsidRDefault="008012A5" w:rsidP="00784BD4">
      <w:pPr>
        <w:spacing w:line="276" w:lineRule="auto"/>
        <w:rPr>
          <w:rFonts w:eastAsiaTheme="majorEastAsia"/>
          <w:lang w:eastAsia="zh-CN"/>
        </w:rPr>
      </w:pPr>
    </w:p>
    <w:p w14:paraId="66C1E273" w14:textId="1F632ACB" w:rsidR="00B618E1" w:rsidRDefault="005F509D" w:rsidP="00784BD4">
      <w:pPr>
        <w:spacing w:before="0" w:after="160" w:line="276" w:lineRule="auto"/>
      </w:pPr>
      <w:bookmarkStart w:id="67" w:name="_Toc133587904"/>
      <w:r>
        <w:br w:type="page"/>
      </w:r>
    </w:p>
    <w:p w14:paraId="62C40AB0" w14:textId="7F58A60D" w:rsidR="00AF5742" w:rsidRDefault="00BB3349" w:rsidP="0054696B">
      <w:pPr>
        <w:pStyle w:val="Heading2"/>
        <w:numPr>
          <w:ilvl w:val="0"/>
          <w:numId w:val="0"/>
        </w:numPr>
        <w:ind w:left="576" w:hanging="576"/>
      </w:pPr>
      <w:bookmarkStart w:id="68" w:name="_Toc216198451"/>
      <w:r>
        <w:lastRenderedPageBreak/>
        <w:t xml:space="preserve">Annex 3: </w:t>
      </w:r>
      <w:r w:rsidR="00097359">
        <w:t>Participants of the dialogue workshop</w:t>
      </w:r>
      <w:bookmarkEnd w:id="67"/>
      <w:bookmarkEnd w:id="68"/>
      <w:r w:rsidR="00097359">
        <w:t xml:space="preserve"> </w:t>
      </w:r>
    </w:p>
    <w:p w14:paraId="41CE9569" w14:textId="77777777" w:rsidR="0054696B" w:rsidRPr="00323CE4" w:rsidRDefault="0054696B" w:rsidP="0054696B">
      <w:pPr>
        <w:rPr>
          <w:b/>
          <w:bCs/>
          <w:sz w:val="32"/>
          <w:szCs w:val="32"/>
        </w:rPr>
      </w:pPr>
    </w:p>
    <w:tbl>
      <w:tblPr>
        <w:tblStyle w:val="TableGrid"/>
        <w:tblW w:w="9356" w:type="dxa"/>
        <w:tblInd w:w="-5" w:type="dxa"/>
        <w:tblLook w:val="04A0" w:firstRow="1" w:lastRow="0" w:firstColumn="1" w:lastColumn="0" w:noHBand="0" w:noVBand="1"/>
      </w:tblPr>
      <w:tblGrid>
        <w:gridCol w:w="2559"/>
        <w:gridCol w:w="6797"/>
      </w:tblGrid>
      <w:tr w:rsidR="001E324D" w:rsidRPr="00D22F66" w14:paraId="1BB88E28" w14:textId="77777777" w:rsidTr="00235334">
        <w:tc>
          <w:tcPr>
            <w:tcW w:w="2559" w:type="dxa"/>
            <w:shd w:val="clear" w:color="auto" w:fill="538135" w:themeFill="accent6" w:themeFillShade="BF"/>
          </w:tcPr>
          <w:p w14:paraId="0EA71F0C" w14:textId="77777777" w:rsidR="001E324D" w:rsidRPr="00DD345A" w:rsidRDefault="001E324D" w:rsidP="00E567A5">
            <w:pPr>
              <w:spacing w:before="0" w:after="0"/>
              <w:rPr>
                <w:b/>
                <w:bCs/>
                <w:color w:val="FFFFFF" w:themeColor="background1"/>
              </w:rPr>
            </w:pPr>
            <w:r w:rsidRPr="00DD345A">
              <w:rPr>
                <w:b/>
                <w:bCs/>
                <w:color w:val="FFFFFF" w:themeColor="background1"/>
              </w:rPr>
              <w:t xml:space="preserve">Name </w:t>
            </w:r>
          </w:p>
        </w:tc>
        <w:tc>
          <w:tcPr>
            <w:tcW w:w="6797" w:type="dxa"/>
            <w:shd w:val="clear" w:color="auto" w:fill="538135" w:themeFill="accent6" w:themeFillShade="BF"/>
          </w:tcPr>
          <w:p w14:paraId="3C5ECBAD" w14:textId="77777777" w:rsidR="001E324D" w:rsidRPr="00DD345A" w:rsidRDefault="001E324D" w:rsidP="00E567A5">
            <w:pPr>
              <w:spacing w:before="0" w:after="0"/>
              <w:rPr>
                <w:b/>
                <w:bCs/>
                <w:color w:val="FFFFFF" w:themeColor="background1"/>
              </w:rPr>
            </w:pPr>
            <w:r w:rsidRPr="00DD345A">
              <w:rPr>
                <w:b/>
                <w:bCs/>
                <w:color w:val="FFFFFF" w:themeColor="background1"/>
              </w:rPr>
              <w:t xml:space="preserve">Activity/Organization/Theme </w:t>
            </w:r>
          </w:p>
        </w:tc>
      </w:tr>
      <w:tr w:rsidR="0054696B" w:rsidRPr="00D22F66" w14:paraId="2FCD31B5" w14:textId="77777777" w:rsidTr="00235334">
        <w:tc>
          <w:tcPr>
            <w:tcW w:w="9356" w:type="dxa"/>
            <w:gridSpan w:val="2"/>
            <w:shd w:val="clear" w:color="auto" w:fill="C5E0B3" w:themeFill="accent6" w:themeFillTint="66"/>
          </w:tcPr>
          <w:p w14:paraId="12325400" w14:textId="77777777" w:rsidR="0054696B" w:rsidRPr="00803651" w:rsidRDefault="0054696B" w:rsidP="00E567A5">
            <w:pPr>
              <w:spacing w:before="0" w:after="0"/>
              <w:rPr>
                <w:b/>
                <w:bCs/>
              </w:rPr>
            </w:pPr>
            <w:r w:rsidRPr="00803651">
              <w:rPr>
                <w:b/>
                <w:bCs/>
              </w:rPr>
              <w:t>Opening Ceremony –</w:t>
            </w:r>
            <w:r w:rsidRPr="00803651">
              <w:rPr>
                <w:b/>
                <w:bCs/>
                <w:shd w:val="clear" w:color="auto" w:fill="C5E0B3" w:themeFill="accent6" w:themeFillTint="66"/>
              </w:rPr>
              <w:t xml:space="preserve"> Community</w:t>
            </w:r>
            <w:r w:rsidRPr="00803651">
              <w:rPr>
                <w:b/>
                <w:bCs/>
              </w:rPr>
              <w:t xml:space="preserve"> Field Visit </w:t>
            </w:r>
          </w:p>
        </w:tc>
      </w:tr>
      <w:tr w:rsidR="00D2541D" w:rsidRPr="00D22F66" w14:paraId="560FE7F6" w14:textId="77777777" w:rsidTr="00235334">
        <w:tc>
          <w:tcPr>
            <w:tcW w:w="2559" w:type="dxa"/>
          </w:tcPr>
          <w:p w14:paraId="7AC25414" w14:textId="77777777" w:rsidR="00D2541D" w:rsidRPr="00D22F66" w:rsidRDefault="00D2541D" w:rsidP="00E567A5">
            <w:pPr>
              <w:spacing w:before="0" w:after="0"/>
            </w:pPr>
            <w:r w:rsidRPr="00D22F66">
              <w:t xml:space="preserve">Sharmila Tharu </w:t>
            </w:r>
          </w:p>
        </w:tc>
        <w:tc>
          <w:tcPr>
            <w:tcW w:w="6797" w:type="dxa"/>
          </w:tcPr>
          <w:p w14:paraId="0C208160" w14:textId="77777777" w:rsidR="00D2541D" w:rsidRPr="00D22F66" w:rsidRDefault="00D2541D" w:rsidP="00E567A5">
            <w:pPr>
              <w:spacing w:before="0" w:after="0"/>
            </w:pPr>
            <w:r w:rsidRPr="00D22F66">
              <w:t>Song</w:t>
            </w:r>
          </w:p>
        </w:tc>
      </w:tr>
      <w:tr w:rsidR="00D2541D" w:rsidRPr="00D22F66" w14:paraId="67035116" w14:textId="77777777" w:rsidTr="00235334">
        <w:tc>
          <w:tcPr>
            <w:tcW w:w="2559" w:type="dxa"/>
          </w:tcPr>
          <w:p w14:paraId="075B3129" w14:textId="77777777" w:rsidR="00D2541D" w:rsidRPr="00D22F66" w:rsidRDefault="00D2541D" w:rsidP="00E567A5">
            <w:pPr>
              <w:spacing w:before="0" w:after="0"/>
            </w:pPr>
            <w:r w:rsidRPr="00D22F66">
              <w:t xml:space="preserve">Chandra Bahadur Tharu </w:t>
            </w:r>
          </w:p>
        </w:tc>
        <w:tc>
          <w:tcPr>
            <w:tcW w:w="6797" w:type="dxa"/>
          </w:tcPr>
          <w:p w14:paraId="5079AD89" w14:textId="77777777" w:rsidR="00D2541D" w:rsidRPr="00D22F66" w:rsidRDefault="00D2541D" w:rsidP="00E567A5">
            <w:pPr>
              <w:spacing w:before="0" w:after="0"/>
            </w:pPr>
            <w:proofErr w:type="spellStart"/>
            <w:r w:rsidRPr="00D22F66">
              <w:t>Badhghar</w:t>
            </w:r>
            <w:proofErr w:type="spellEnd"/>
            <w:r w:rsidRPr="00D22F66">
              <w:t xml:space="preserve"> customary institution </w:t>
            </w:r>
          </w:p>
        </w:tc>
      </w:tr>
      <w:tr w:rsidR="00D2541D" w:rsidRPr="00D22F66" w14:paraId="0C884EC2" w14:textId="77777777" w:rsidTr="00235334">
        <w:tc>
          <w:tcPr>
            <w:tcW w:w="2559" w:type="dxa"/>
          </w:tcPr>
          <w:p w14:paraId="1A8AD48F" w14:textId="77777777" w:rsidR="00D2541D" w:rsidRPr="00D22F66" w:rsidRDefault="00D2541D" w:rsidP="00E567A5">
            <w:pPr>
              <w:spacing w:before="0" w:after="0"/>
            </w:pPr>
            <w:proofErr w:type="spellStart"/>
            <w:r w:rsidRPr="00D22F66">
              <w:t>Nayaram</w:t>
            </w:r>
            <w:proofErr w:type="spellEnd"/>
            <w:r w:rsidRPr="00D22F66">
              <w:t xml:space="preserve"> Sunar</w:t>
            </w:r>
          </w:p>
        </w:tc>
        <w:tc>
          <w:tcPr>
            <w:tcW w:w="6797" w:type="dxa"/>
          </w:tcPr>
          <w:p w14:paraId="5B093D7A" w14:textId="77777777" w:rsidR="00D2541D" w:rsidRPr="00D22F66" w:rsidRDefault="00D2541D" w:rsidP="00E567A5">
            <w:pPr>
              <w:spacing w:before="0" w:after="0"/>
            </w:pPr>
            <w:r w:rsidRPr="00D22F66">
              <w:t>Human wildlife Conflict</w:t>
            </w:r>
          </w:p>
        </w:tc>
      </w:tr>
      <w:tr w:rsidR="00D2541D" w:rsidRPr="00D22F66" w14:paraId="419F8BE2" w14:textId="77777777" w:rsidTr="00235334">
        <w:tc>
          <w:tcPr>
            <w:tcW w:w="2559" w:type="dxa"/>
          </w:tcPr>
          <w:p w14:paraId="5A1FAFD1" w14:textId="77777777" w:rsidR="00D2541D" w:rsidRPr="00D22F66" w:rsidRDefault="00D2541D" w:rsidP="00E567A5">
            <w:pPr>
              <w:spacing w:before="0" w:after="0"/>
            </w:pPr>
            <w:r w:rsidRPr="00D22F66">
              <w:t xml:space="preserve">Sumitra Chaudhary </w:t>
            </w:r>
          </w:p>
        </w:tc>
        <w:tc>
          <w:tcPr>
            <w:tcW w:w="6797" w:type="dxa"/>
          </w:tcPr>
          <w:p w14:paraId="0CA8C523" w14:textId="77777777" w:rsidR="00D2541D" w:rsidRPr="00D22F66" w:rsidRDefault="00D2541D" w:rsidP="00E567A5">
            <w:pPr>
              <w:spacing w:before="0" w:after="0"/>
            </w:pPr>
            <w:r w:rsidRPr="00D22F66">
              <w:t>Access to resources</w:t>
            </w:r>
          </w:p>
        </w:tc>
      </w:tr>
      <w:tr w:rsidR="00D2541D" w:rsidRPr="00D22F66" w14:paraId="78D8B781" w14:textId="77777777" w:rsidTr="00235334">
        <w:tc>
          <w:tcPr>
            <w:tcW w:w="2559" w:type="dxa"/>
          </w:tcPr>
          <w:p w14:paraId="6E64B6A9" w14:textId="77777777" w:rsidR="00D2541D" w:rsidRPr="00D22F66" w:rsidRDefault="00D2541D" w:rsidP="00E567A5">
            <w:pPr>
              <w:spacing w:before="0" w:after="0"/>
            </w:pPr>
            <w:proofErr w:type="spellStart"/>
            <w:r w:rsidRPr="00D22F66">
              <w:t>Premwoti</w:t>
            </w:r>
            <w:proofErr w:type="spellEnd"/>
            <w:r w:rsidRPr="00D22F66">
              <w:t xml:space="preserve"> Rana</w:t>
            </w:r>
          </w:p>
        </w:tc>
        <w:tc>
          <w:tcPr>
            <w:tcW w:w="6797" w:type="dxa"/>
          </w:tcPr>
          <w:p w14:paraId="28C06B14" w14:textId="77777777" w:rsidR="00D2541D" w:rsidRPr="00D22F66" w:rsidRDefault="00D2541D" w:rsidP="00E567A5">
            <w:pPr>
              <w:spacing w:before="0" w:after="0"/>
            </w:pPr>
            <w:r w:rsidRPr="00D22F66">
              <w:t>Displacement/migration</w:t>
            </w:r>
          </w:p>
        </w:tc>
      </w:tr>
    </w:tbl>
    <w:p w14:paraId="5806760A" w14:textId="77777777" w:rsidR="00803651" w:rsidRDefault="00803651" w:rsidP="000F1792">
      <w:pPr>
        <w:spacing w:before="0" w:after="0"/>
      </w:pPr>
    </w:p>
    <w:tbl>
      <w:tblPr>
        <w:tblStyle w:val="TableGrid"/>
        <w:tblW w:w="9356" w:type="dxa"/>
        <w:tblInd w:w="-5" w:type="dxa"/>
        <w:tblLook w:val="04A0" w:firstRow="1" w:lastRow="0" w:firstColumn="1" w:lastColumn="0" w:noHBand="0" w:noVBand="1"/>
      </w:tblPr>
      <w:tblGrid>
        <w:gridCol w:w="2559"/>
        <w:gridCol w:w="6797"/>
      </w:tblGrid>
      <w:tr w:rsidR="0054696B" w:rsidRPr="00D22F66" w14:paraId="28DABA19" w14:textId="77777777" w:rsidTr="00235334">
        <w:tc>
          <w:tcPr>
            <w:tcW w:w="9356" w:type="dxa"/>
            <w:gridSpan w:val="2"/>
            <w:shd w:val="clear" w:color="auto" w:fill="C5E0B3" w:themeFill="accent6" w:themeFillTint="66"/>
          </w:tcPr>
          <w:p w14:paraId="2D04B684" w14:textId="77777777" w:rsidR="0054696B" w:rsidRPr="00803651" w:rsidRDefault="0054696B" w:rsidP="00E567A5">
            <w:pPr>
              <w:spacing w:before="0" w:after="0"/>
              <w:rPr>
                <w:b/>
                <w:bCs/>
              </w:rPr>
            </w:pPr>
            <w:r w:rsidRPr="00803651">
              <w:rPr>
                <w:b/>
                <w:bCs/>
              </w:rPr>
              <w:t>List of Community Consult</w:t>
            </w:r>
            <w:r w:rsidRPr="00803651">
              <w:rPr>
                <w:b/>
                <w:bCs/>
                <w:shd w:val="clear" w:color="auto" w:fill="C5E0B3" w:themeFill="accent6" w:themeFillTint="66"/>
              </w:rPr>
              <w:t>ation</w:t>
            </w:r>
            <w:r w:rsidRPr="00803651">
              <w:rPr>
                <w:b/>
                <w:bCs/>
              </w:rPr>
              <w:t xml:space="preserve"> Participants </w:t>
            </w:r>
          </w:p>
        </w:tc>
      </w:tr>
      <w:tr w:rsidR="001E324D" w:rsidRPr="00D22F66" w14:paraId="6D35A062" w14:textId="77777777" w:rsidTr="00235334">
        <w:tc>
          <w:tcPr>
            <w:tcW w:w="2559" w:type="dxa"/>
          </w:tcPr>
          <w:p w14:paraId="3BBB9292" w14:textId="77777777" w:rsidR="001E324D" w:rsidRPr="00D22F66" w:rsidRDefault="001E324D" w:rsidP="00E567A5">
            <w:pPr>
              <w:spacing w:before="0" w:after="0"/>
            </w:pPr>
            <w:proofErr w:type="spellStart"/>
            <w:r w:rsidRPr="00D22F66">
              <w:t>Nayaram</w:t>
            </w:r>
            <w:proofErr w:type="spellEnd"/>
            <w:r w:rsidRPr="00D22F66">
              <w:t xml:space="preserve"> Sonar</w:t>
            </w:r>
          </w:p>
        </w:tc>
        <w:tc>
          <w:tcPr>
            <w:tcW w:w="6797" w:type="dxa"/>
          </w:tcPr>
          <w:p w14:paraId="25F2C328" w14:textId="77777777" w:rsidR="001E324D" w:rsidRPr="00D22F66" w:rsidRDefault="001E324D" w:rsidP="00E567A5">
            <w:pPr>
              <w:spacing w:before="0" w:after="0"/>
            </w:pPr>
            <w:r w:rsidRPr="00D22F66">
              <w:t xml:space="preserve">Buffer Zone Community Forestry User Groups  </w:t>
            </w:r>
          </w:p>
        </w:tc>
      </w:tr>
      <w:tr w:rsidR="001E324D" w:rsidRPr="00D22F66" w14:paraId="14FC463E" w14:textId="77777777" w:rsidTr="00235334">
        <w:tc>
          <w:tcPr>
            <w:tcW w:w="2559" w:type="dxa"/>
          </w:tcPr>
          <w:p w14:paraId="4352A77B" w14:textId="77777777" w:rsidR="001E324D" w:rsidRPr="00D22F66" w:rsidRDefault="001E324D" w:rsidP="00E567A5">
            <w:pPr>
              <w:spacing w:before="0" w:after="0"/>
            </w:pPr>
            <w:proofErr w:type="spellStart"/>
            <w:r w:rsidRPr="00D22F66">
              <w:t>Maghuram</w:t>
            </w:r>
            <w:proofErr w:type="spellEnd"/>
            <w:r w:rsidRPr="00D22F66">
              <w:t xml:space="preserve"> Chaudhary </w:t>
            </w:r>
          </w:p>
        </w:tc>
        <w:tc>
          <w:tcPr>
            <w:tcW w:w="6797" w:type="dxa"/>
          </w:tcPr>
          <w:p w14:paraId="54EFF7A5" w14:textId="282F4175" w:rsidR="001E324D" w:rsidRPr="00D22F66" w:rsidRDefault="001E324D" w:rsidP="00E567A5">
            <w:pPr>
              <w:spacing w:before="0" w:after="0"/>
            </w:pPr>
            <w:proofErr w:type="spellStart"/>
            <w:r w:rsidRPr="00D22F66">
              <w:t>Badhghar</w:t>
            </w:r>
            <w:proofErr w:type="spellEnd"/>
            <w:r w:rsidRPr="00D22F66">
              <w:t xml:space="preserve"> </w:t>
            </w:r>
            <w:r w:rsidR="00BA6F9F">
              <w:t>c</w:t>
            </w:r>
            <w:r w:rsidR="00BA6F9F" w:rsidRPr="00D22F66">
              <w:t xml:space="preserve">ustomary </w:t>
            </w:r>
            <w:r w:rsidR="00BA6F9F">
              <w:t>i</w:t>
            </w:r>
            <w:r w:rsidR="00BA6F9F" w:rsidRPr="00D22F66">
              <w:t xml:space="preserve">nstitution </w:t>
            </w:r>
          </w:p>
        </w:tc>
      </w:tr>
      <w:tr w:rsidR="001E324D" w:rsidRPr="00D22F66" w14:paraId="4F632FEA" w14:textId="77777777" w:rsidTr="00235334">
        <w:tc>
          <w:tcPr>
            <w:tcW w:w="2559" w:type="dxa"/>
          </w:tcPr>
          <w:p w14:paraId="29F4E85F" w14:textId="77777777" w:rsidR="001E324D" w:rsidRPr="00D22F66" w:rsidRDefault="001E324D" w:rsidP="00E567A5">
            <w:pPr>
              <w:spacing w:before="0" w:after="0"/>
            </w:pPr>
            <w:r w:rsidRPr="00D22F66">
              <w:t xml:space="preserve">Chandra Bahadur Tharu </w:t>
            </w:r>
          </w:p>
        </w:tc>
        <w:tc>
          <w:tcPr>
            <w:tcW w:w="6797" w:type="dxa"/>
          </w:tcPr>
          <w:p w14:paraId="33834E64" w14:textId="616B8254" w:rsidR="001E324D" w:rsidRPr="00D22F66" w:rsidRDefault="001E324D" w:rsidP="00E567A5">
            <w:pPr>
              <w:spacing w:before="0" w:after="0"/>
            </w:pPr>
            <w:proofErr w:type="spellStart"/>
            <w:r w:rsidRPr="00D22F66">
              <w:t>Badhghar</w:t>
            </w:r>
            <w:proofErr w:type="spellEnd"/>
            <w:r w:rsidRPr="00D22F66">
              <w:t xml:space="preserve"> </w:t>
            </w:r>
            <w:r w:rsidR="00BA6F9F">
              <w:t>c</w:t>
            </w:r>
            <w:r w:rsidR="00BA6F9F" w:rsidRPr="00D22F66">
              <w:t xml:space="preserve">ustomary </w:t>
            </w:r>
            <w:r w:rsidR="00BA6F9F">
              <w:t>i</w:t>
            </w:r>
            <w:r w:rsidR="00BA6F9F" w:rsidRPr="00D22F66">
              <w:t xml:space="preserve">nstitution </w:t>
            </w:r>
          </w:p>
        </w:tc>
      </w:tr>
      <w:tr w:rsidR="001E324D" w:rsidRPr="00D22F66" w14:paraId="455ABB41" w14:textId="77777777" w:rsidTr="00235334">
        <w:tc>
          <w:tcPr>
            <w:tcW w:w="2559" w:type="dxa"/>
          </w:tcPr>
          <w:p w14:paraId="3723A82B" w14:textId="77777777" w:rsidR="001E324D" w:rsidRPr="00D22F66" w:rsidRDefault="001E324D" w:rsidP="00E567A5">
            <w:pPr>
              <w:spacing w:before="0" w:after="0"/>
            </w:pPr>
            <w:r w:rsidRPr="00D22F66">
              <w:t xml:space="preserve">Sumitra Chaudhary Bika </w:t>
            </w:r>
          </w:p>
        </w:tc>
        <w:tc>
          <w:tcPr>
            <w:tcW w:w="6797" w:type="dxa"/>
          </w:tcPr>
          <w:p w14:paraId="6DF75A93" w14:textId="66A7B4A9" w:rsidR="001E324D" w:rsidRPr="00D22F66" w:rsidRDefault="001E324D" w:rsidP="00E567A5">
            <w:pPr>
              <w:spacing w:before="0" w:after="0"/>
            </w:pPr>
            <w:r w:rsidRPr="00D22F66">
              <w:t>Women</w:t>
            </w:r>
            <w:r w:rsidR="00675CD1">
              <w:t>’s</w:t>
            </w:r>
            <w:r w:rsidRPr="00D22F66">
              <w:t xml:space="preserve"> Group </w:t>
            </w:r>
          </w:p>
        </w:tc>
      </w:tr>
      <w:tr w:rsidR="001E324D" w:rsidRPr="00D22F66" w14:paraId="5E12058F" w14:textId="77777777" w:rsidTr="00235334">
        <w:tc>
          <w:tcPr>
            <w:tcW w:w="2559" w:type="dxa"/>
          </w:tcPr>
          <w:p w14:paraId="40CCB00A" w14:textId="77777777" w:rsidR="001E324D" w:rsidRPr="00D22F66" w:rsidRDefault="001E324D" w:rsidP="00E567A5">
            <w:pPr>
              <w:spacing w:before="0" w:after="0"/>
            </w:pPr>
            <w:r w:rsidRPr="00D22F66">
              <w:t xml:space="preserve">Shristi Chaudhary </w:t>
            </w:r>
          </w:p>
        </w:tc>
        <w:tc>
          <w:tcPr>
            <w:tcW w:w="6797" w:type="dxa"/>
          </w:tcPr>
          <w:p w14:paraId="078A41FC" w14:textId="67DEBC9F" w:rsidR="001E324D" w:rsidRPr="00D22F66" w:rsidRDefault="001E324D" w:rsidP="00E567A5">
            <w:pPr>
              <w:spacing w:before="0" w:after="0"/>
            </w:pPr>
            <w:r w:rsidRPr="00D22F66">
              <w:t>Women</w:t>
            </w:r>
            <w:r w:rsidR="00675CD1">
              <w:t>’s</w:t>
            </w:r>
            <w:r w:rsidRPr="00D22F66">
              <w:t xml:space="preserve"> Group </w:t>
            </w:r>
          </w:p>
        </w:tc>
      </w:tr>
      <w:tr w:rsidR="001E324D" w:rsidRPr="00D22F66" w14:paraId="47A2B374" w14:textId="77777777" w:rsidTr="00235334">
        <w:tc>
          <w:tcPr>
            <w:tcW w:w="2559" w:type="dxa"/>
          </w:tcPr>
          <w:p w14:paraId="7632DEAF" w14:textId="77777777" w:rsidR="001E324D" w:rsidRPr="00D22F66" w:rsidRDefault="001E324D" w:rsidP="00E567A5">
            <w:pPr>
              <w:spacing w:before="0" w:after="0"/>
            </w:pPr>
            <w:r w:rsidRPr="00D22F66">
              <w:t xml:space="preserve">Govinda Chaudhary </w:t>
            </w:r>
          </w:p>
        </w:tc>
        <w:tc>
          <w:tcPr>
            <w:tcW w:w="6797" w:type="dxa"/>
          </w:tcPr>
          <w:p w14:paraId="1895D896" w14:textId="77777777" w:rsidR="001E324D" w:rsidRPr="00D22F66" w:rsidRDefault="001E324D" w:rsidP="00E567A5">
            <w:pPr>
              <w:spacing w:before="0" w:after="0"/>
            </w:pPr>
            <w:r w:rsidRPr="00D22F66">
              <w:t xml:space="preserve">Youth Group </w:t>
            </w:r>
          </w:p>
        </w:tc>
      </w:tr>
      <w:tr w:rsidR="001E324D" w:rsidRPr="00D22F66" w14:paraId="30FC0496" w14:textId="77777777" w:rsidTr="00235334">
        <w:tc>
          <w:tcPr>
            <w:tcW w:w="2559" w:type="dxa"/>
          </w:tcPr>
          <w:p w14:paraId="5E9B68E9" w14:textId="77777777" w:rsidR="001E324D" w:rsidRPr="00D22F66" w:rsidRDefault="001E324D" w:rsidP="00E567A5">
            <w:pPr>
              <w:spacing w:before="0" w:after="0"/>
            </w:pPr>
            <w:r w:rsidRPr="00D22F66">
              <w:t xml:space="preserve">Amin Chaudhary </w:t>
            </w:r>
          </w:p>
        </w:tc>
        <w:tc>
          <w:tcPr>
            <w:tcW w:w="6797" w:type="dxa"/>
          </w:tcPr>
          <w:p w14:paraId="0B149DF2" w14:textId="7473B31E" w:rsidR="001E324D" w:rsidRPr="00675CD1" w:rsidRDefault="00675CD1" w:rsidP="00E567A5">
            <w:pPr>
              <w:spacing w:before="0" w:after="0"/>
            </w:pPr>
            <w:r w:rsidRPr="00675CD1">
              <w:t>Buffer Zone-Community Forest User Committee</w:t>
            </w:r>
          </w:p>
        </w:tc>
      </w:tr>
      <w:tr w:rsidR="001E324D" w:rsidRPr="00D22F66" w14:paraId="13E7F901" w14:textId="77777777" w:rsidTr="00235334">
        <w:tc>
          <w:tcPr>
            <w:tcW w:w="2559" w:type="dxa"/>
          </w:tcPr>
          <w:p w14:paraId="35FDD944" w14:textId="77777777" w:rsidR="001E324D" w:rsidRPr="00D22F66" w:rsidRDefault="001E324D" w:rsidP="00E567A5">
            <w:pPr>
              <w:spacing w:before="0" w:after="0"/>
            </w:pPr>
            <w:r w:rsidRPr="00D22F66">
              <w:t xml:space="preserve">Mangal Tharu </w:t>
            </w:r>
          </w:p>
        </w:tc>
        <w:tc>
          <w:tcPr>
            <w:tcW w:w="6797" w:type="dxa"/>
          </w:tcPr>
          <w:p w14:paraId="6684E8E8" w14:textId="15AB879A" w:rsidR="001E324D" w:rsidRPr="00675CD1" w:rsidRDefault="00675CD1" w:rsidP="00675CD1">
            <w:pPr>
              <w:spacing w:before="0" w:after="0"/>
            </w:pPr>
            <w:r w:rsidRPr="00235334">
              <w:t>Buffer Zone-Community Forest User Committee</w:t>
            </w:r>
          </w:p>
        </w:tc>
      </w:tr>
      <w:tr w:rsidR="001E324D" w:rsidRPr="00D22F66" w14:paraId="6FF1A7FE" w14:textId="77777777" w:rsidTr="00235334">
        <w:tc>
          <w:tcPr>
            <w:tcW w:w="2559" w:type="dxa"/>
          </w:tcPr>
          <w:p w14:paraId="053E5AAA" w14:textId="77777777" w:rsidR="001E324D" w:rsidRPr="00D22F66" w:rsidRDefault="001E324D" w:rsidP="00E567A5">
            <w:pPr>
              <w:spacing w:before="0" w:after="0"/>
            </w:pPr>
            <w:r w:rsidRPr="00D22F66">
              <w:t xml:space="preserve">Hemanta Acharya </w:t>
            </w:r>
          </w:p>
        </w:tc>
        <w:tc>
          <w:tcPr>
            <w:tcW w:w="6797" w:type="dxa"/>
          </w:tcPr>
          <w:p w14:paraId="4428E54E" w14:textId="707DE29A" w:rsidR="001E324D" w:rsidRPr="00675CD1" w:rsidRDefault="00675CD1" w:rsidP="00675CD1">
            <w:pPr>
              <w:spacing w:before="0" w:after="0"/>
            </w:pPr>
            <w:r w:rsidRPr="00235334">
              <w:t>Buffer Zone-Community Forest User Committee</w:t>
            </w:r>
          </w:p>
        </w:tc>
      </w:tr>
      <w:tr w:rsidR="001E324D" w:rsidRPr="00D22F66" w14:paraId="36D2AEE8" w14:textId="77777777" w:rsidTr="00235334">
        <w:trPr>
          <w:trHeight w:val="70"/>
        </w:trPr>
        <w:tc>
          <w:tcPr>
            <w:tcW w:w="2559" w:type="dxa"/>
          </w:tcPr>
          <w:p w14:paraId="72F9D858" w14:textId="77777777" w:rsidR="001E324D" w:rsidRPr="00D22F66" w:rsidRDefault="001E324D" w:rsidP="00E567A5">
            <w:pPr>
              <w:spacing w:before="0" w:after="0"/>
            </w:pPr>
            <w:r w:rsidRPr="00D22F66">
              <w:t xml:space="preserve">Lila Tharu </w:t>
            </w:r>
          </w:p>
        </w:tc>
        <w:tc>
          <w:tcPr>
            <w:tcW w:w="6797" w:type="dxa"/>
          </w:tcPr>
          <w:p w14:paraId="75ED974F" w14:textId="77777777" w:rsidR="001E324D" w:rsidRPr="00D22F66" w:rsidRDefault="001E324D" w:rsidP="00E567A5">
            <w:pPr>
              <w:spacing w:before="0" w:after="0"/>
            </w:pPr>
            <w:r w:rsidRPr="00D22F66">
              <w:t xml:space="preserve">Tharu Community Member </w:t>
            </w:r>
          </w:p>
        </w:tc>
      </w:tr>
      <w:tr w:rsidR="001E324D" w:rsidRPr="00D22F66" w14:paraId="7A7626CD" w14:textId="77777777" w:rsidTr="00235334">
        <w:tc>
          <w:tcPr>
            <w:tcW w:w="2559" w:type="dxa"/>
          </w:tcPr>
          <w:p w14:paraId="71F51A7D" w14:textId="77777777" w:rsidR="001E324D" w:rsidRPr="00D22F66" w:rsidRDefault="001E324D" w:rsidP="00E567A5">
            <w:pPr>
              <w:spacing w:before="0" w:after="0"/>
            </w:pPr>
            <w:r w:rsidRPr="00D22F66">
              <w:t xml:space="preserve">Asmita Tharu </w:t>
            </w:r>
          </w:p>
        </w:tc>
        <w:tc>
          <w:tcPr>
            <w:tcW w:w="6797" w:type="dxa"/>
          </w:tcPr>
          <w:p w14:paraId="63060EE4" w14:textId="77777777" w:rsidR="001E324D" w:rsidRPr="00D22F66" w:rsidRDefault="001E324D" w:rsidP="00E567A5">
            <w:pPr>
              <w:spacing w:before="0" w:after="0"/>
            </w:pPr>
            <w:r w:rsidRPr="00D22F66">
              <w:t xml:space="preserve">Tharu Community Member </w:t>
            </w:r>
          </w:p>
        </w:tc>
      </w:tr>
      <w:tr w:rsidR="001E324D" w:rsidRPr="00D22F66" w14:paraId="04232B16" w14:textId="77777777" w:rsidTr="00235334">
        <w:tc>
          <w:tcPr>
            <w:tcW w:w="2559" w:type="dxa"/>
          </w:tcPr>
          <w:p w14:paraId="3363BE6D" w14:textId="77777777" w:rsidR="001E324D" w:rsidRPr="00D22F66" w:rsidRDefault="001E324D" w:rsidP="00E567A5">
            <w:pPr>
              <w:spacing w:before="0" w:after="0"/>
            </w:pPr>
            <w:r w:rsidRPr="00D22F66">
              <w:t xml:space="preserve">Kunti Rana Magar </w:t>
            </w:r>
          </w:p>
        </w:tc>
        <w:tc>
          <w:tcPr>
            <w:tcW w:w="6797" w:type="dxa"/>
          </w:tcPr>
          <w:p w14:paraId="148D19CB" w14:textId="77777777" w:rsidR="001E324D" w:rsidRPr="00D22F66" w:rsidRDefault="001E324D" w:rsidP="00E567A5">
            <w:pPr>
              <w:spacing w:before="0" w:after="0"/>
            </w:pPr>
            <w:r w:rsidRPr="00D22F66">
              <w:t xml:space="preserve">Tharu Community Member </w:t>
            </w:r>
          </w:p>
        </w:tc>
      </w:tr>
      <w:tr w:rsidR="001E324D" w:rsidRPr="00D22F66" w14:paraId="7E0E3D36" w14:textId="77777777" w:rsidTr="00235334">
        <w:tc>
          <w:tcPr>
            <w:tcW w:w="2559" w:type="dxa"/>
          </w:tcPr>
          <w:p w14:paraId="18FF2BF8" w14:textId="77777777" w:rsidR="001E324D" w:rsidRPr="00D22F66" w:rsidRDefault="001E324D" w:rsidP="00E567A5">
            <w:pPr>
              <w:spacing w:before="0" w:after="0"/>
            </w:pPr>
            <w:proofErr w:type="spellStart"/>
            <w:r w:rsidRPr="00D22F66">
              <w:t>Jaggu</w:t>
            </w:r>
            <w:proofErr w:type="spellEnd"/>
            <w:r w:rsidRPr="00D22F66">
              <w:t xml:space="preserve"> Shahi </w:t>
            </w:r>
          </w:p>
        </w:tc>
        <w:tc>
          <w:tcPr>
            <w:tcW w:w="6797" w:type="dxa"/>
          </w:tcPr>
          <w:p w14:paraId="10468FFB" w14:textId="77777777" w:rsidR="001E324D" w:rsidRPr="00D22F66" w:rsidRDefault="001E324D" w:rsidP="00E567A5">
            <w:pPr>
              <w:spacing w:before="0" w:after="0"/>
            </w:pPr>
            <w:r w:rsidRPr="00D22F66">
              <w:t xml:space="preserve">Tharu Community Member </w:t>
            </w:r>
          </w:p>
        </w:tc>
      </w:tr>
      <w:tr w:rsidR="001E324D" w:rsidRPr="00D22F66" w14:paraId="2ECA47F1" w14:textId="77777777" w:rsidTr="00235334">
        <w:tc>
          <w:tcPr>
            <w:tcW w:w="2559" w:type="dxa"/>
          </w:tcPr>
          <w:p w14:paraId="136ADEF9" w14:textId="77777777" w:rsidR="001E324D" w:rsidRPr="00E567A5" w:rsidRDefault="001E324D" w:rsidP="00E567A5">
            <w:pPr>
              <w:spacing w:before="0" w:after="0"/>
            </w:pPr>
            <w:r w:rsidRPr="00E567A5">
              <w:t xml:space="preserve">Tej Bahadur Bhatt </w:t>
            </w:r>
          </w:p>
        </w:tc>
        <w:tc>
          <w:tcPr>
            <w:tcW w:w="6797" w:type="dxa"/>
          </w:tcPr>
          <w:p w14:paraId="05F8A478" w14:textId="77777777" w:rsidR="001E324D" w:rsidRPr="00E567A5" w:rsidRDefault="001E324D" w:rsidP="00E567A5">
            <w:pPr>
              <w:spacing w:before="0" w:after="0"/>
            </w:pPr>
            <w:r w:rsidRPr="00E567A5">
              <w:t>Mayor, Madhuban Municipality</w:t>
            </w:r>
          </w:p>
        </w:tc>
      </w:tr>
      <w:tr w:rsidR="001E324D" w:rsidRPr="00D22F66" w14:paraId="7E87FD60" w14:textId="77777777" w:rsidTr="00235334">
        <w:tc>
          <w:tcPr>
            <w:tcW w:w="2559" w:type="dxa"/>
          </w:tcPr>
          <w:p w14:paraId="4A7662E6" w14:textId="77777777" w:rsidR="001E324D" w:rsidRPr="00E567A5" w:rsidRDefault="001E324D" w:rsidP="00E567A5">
            <w:pPr>
              <w:spacing w:before="0" w:after="0"/>
            </w:pPr>
            <w:r w:rsidRPr="00E567A5">
              <w:t xml:space="preserve">Mek Bahadur Gurung </w:t>
            </w:r>
          </w:p>
        </w:tc>
        <w:tc>
          <w:tcPr>
            <w:tcW w:w="6797" w:type="dxa"/>
          </w:tcPr>
          <w:p w14:paraId="3ABCF822" w14:textId="286B2EF9" w:rsidR="001E324D" w:rsidRPr="00E567A5" w:rsidRDefault="001E324D" w:rsidP="00E567A5">
            <w:pPr>
              <w:spacing w:before="0" w:after="0"/>
            </w:pPr>
            <w:r w:rsidRPr="00E567A5">
              <w:t>NEFIN D</w:t>
            </w:r>
            <w:r w:rsidR="00BA6F9F" w:rsidRPr="00BA6F9F">
              <w:t>istrict Coordination Councils</w:t>
            </w:r>
          </w:p>
        </w:tc>
      </w:tr>
      <w:tr w:rsidR="001E324D" w:rsidRPr="00D22F66" w14:paraId="20F4E57F" w14:textId="77777777" w:rsidTr="00235334">
        <w:tc>
          <w:tcPr>
            <w:tcW w:w="2559" w:type="dxa"/>
          </w:tcPr>
          <w:p w14:paraId="04B0FF1F" w14:textId="77777777" w:rsidR="001E324D" w:rsidRPr="00E567A5" w:rsidRDefault="001E324D" w:rsidP="00E567A5">
            <w:pPr>
              <w:spacing w:before="0" w:after="0"/>
            </w:pPr>
            <w:proofErr w:type="spellStart"/>
            <w:r w:rsidRPr="00E567A5">
              <w:t>Saraswoti</w:t>
            </w:r>
            <w:proofErr w:type="spellEnd"/>
            <w:r w:rsidRPr="00E567A5">
              <w:t xml:space="preserve"> Rana </w:t>
            </w:r>
          </w:p>
        </w:tc>
        <w:tc>
          <w:tcPr>
            <w:tcW w:w="6797" w:type="dxa"/>
          </w:tcPr>
          <w:p w14:paraId="153803C2" w14:textId="77777777" w:rsidR="001E324D" w:rsidRPr="00E567A5" w:rsidRDefault="001E324D" w:rsidP="00E567A5">
            <w:pPr>
              <w:spacing w:before="0" w:after="0"/>
            </w:pPr>
            <w:r w:rsidRPr="00E567A5">
              <w:t xml:space="preserve">Rana Tharu Community Member </w:t>
            </w:r>
          </w:p>
        </w:tc>
      </w:tr>
      <w:tr w:rsidR="001E324D" w:rsidRPr="00D22F66" w14:paraId="7945A5D5" w14:textId="77777777" w:rsidTr="00235334">
        <w:tc>
          <w:tcPr>
            <w:tcW w:w="2559" w:type="dxa"/>
          </w:tcPr>
          <w:p w14:paraId="369D53FD" w14:textId="77777777" w:rsidR="001E324D" w:rsidRPr="00E567A5" w:rsidRDefault="001E324D" w:rsidP="00E567A5">
            <w:pPr>
              <w:spacing w:before="0" w:after="0"/>
            </w:pPr>
            <w:proofErr w:type="spellStart"/>
            <w:r w:rsidRPr="00E567A5">
              <w:t>Premwoti</w:t>
            </w:r>
            <w:proofErr w:type="spellEnd"/>
            <w:r w:rsidRPr="00E567A5">
              <w:t xml:space="preserve"> Rana</w:t>
            </w:r>
          </w:p>
        </w:tc>
        <w:tc>
          <w:tcPr>
            <w:tcW w:w="6797" w:type="dxa"/>
          </w:tcPr>
          <w:p w14:paraId="4CABE38E" w14:textId="77777777" w:rsidR="001E324D" w:rsidRPr="00E567A5" w:rsidRDefault="001E324D" w:rsidP="00E567A5">
            <w:pPr>
              <w:spacing w:before="0" w:after="0"/>
            </w:pPr>
            <w:r w:rsidRPr="00E567A5">
              <w:t xml:space="preserve">Rana Tharu Community Member </w:t>
            </w:r>
          </w:p>
        </w:tc>
      </w:tr>
      <w:tr w:rsidR="001E324D" w:rsidRPr="00D22F66" w14:paraId="2F597B80" w14:textId="77777777" w:rsidTr="00235334">
        <w:tc>
          <w:tcPr>
            <w:tcW w:w="2559" w:type="dxa"/>
          </w:tcPr>
          <w:p w14:paraId="6490BDF5" w14:textId="77777777" w:rsidR="001E324D" w:rsidRPr="00E567A5" w:rsidRDefault="001E324D" w:rsidP="00E567A5">
            <w:pPr>
              <w:spacing w:before="0" w:after="0"/>
            </w:pPr>
            <w:r w:rsidRPr="00E567A5">
              <w:t xml:space="preserve">Tilak Ram Lamsal </w:t>
            </w:r>
          </w:p>
        </w:tc>
        <w:tc>
          <w:tcPr>
            <w:tcW w:w="6797" w:type="dxa"/>
          </w:tcPr>
          <w:p w14:paraId="1FD451F9" w14:textId="77777777" w:rsidR="001E324D" w:rsidRPr="00E567A5" w:rsidRDefault="001E324D" w:rsidP="00E567A5">
            <w:pPr>
              <w:spacing w:before="0" w:after="0"/>
            </w:pPr>
            <w:r w:rsidRPr="00E567A5">
              <w:t xml:space="preserve">Mayor, Thakur Baba Municipality </w:t>
            </w:r>
          </w:p>
        </w:tc>
      </w:tr>
    </w:tbl>
    <w:p w14:paraId="1E55AE25" w14:textId="77777777" w:rsidR="00803651" w:rsidRDefault="00803651" w:rsidP="000F1792">
      <w:pPr>
        <w:spacing w:before="0" w:after="0"/>
      </w:pPr>
    </w:p>
    <w:tbl>
      <w:tblPr>
        <w:tblStyle w:val="TableGrid"/>
        <w:tblW w:w="9356" w:type="dxa"/>
        <w:tblInd w:w="-5" w:type="dxa"/>
        <w:tblLook w:val="04A0" w:firstRow="1" w:lastRow="0" w:firstColumn="1" w:lastColumn="0" w:noHBand="0" w:noVBand="1"/>
      </w:tblPr>
      <w:tblGrid>
        <w:gridCol w:w="2559"/>
        <w:gridCol w:w="6797"/>
      </w:tblGrid>
      <w:tr w:rsidR="0054696B" w:rsidRPr="00D22F66" w14:paraId="3587FE1C" w14:textId="77777777" w:rsidTr="00235334">
        <w:tc>
          <w:tcPr>
            <w:tcW w:w="9356" w:type="dxa"/>
            <w:gridSpan w:val="2"/>
            <w:shd w:val="clear" w:color="auto" w:fill="C5E0B3" w:themeFill="accent6" w:themeFillTint="66"/>
          </w:tcPr>
          <w:p w14:paraId="16E3A044" w14:textId="77777777" w:rsidR="0054696B" w:rsidRPr="00803651" w:rsidRDefault="0054696B" w:rsidP="00E567A5">
            <w:pPr>
              <w:spacing w:before="0" w:after="0"/>
              <w:jc w:val="both"/>
              <w:rPr>
                <w:b/>
                <w:bCs/>
              </w:rPr>
            </w:pPr>
            <w:r w:rsidRPr="00803651">
              <w:rPr>
                <w:b/>
                <w:bCs/>
              </w:rPr>
              <w:t xml:space="preserve">National </w:t>
            </w:r>
            <w:r w:rsidRPr="00803651">
              <w:rPr>
                <w:b/>
                <w:bCs/>
                <w:shd w:val="clear" w:color="auto" w:fill="C5E0B3" w:themeFill="accent6" w:themeFillTint="66"/>
              </w:rPr>
              <w:t>Participants</w:t>
            </w:r>
            <w:r w:rsidRPr="00803651">
              <w:rPr>
                <w:b/>
                <w:bCs/>
              </w:rPr>
              <w:t xml:space="preserve"> </w:t>
            </w:r>
          </w:p>
        </w:tc>
      </w:tr>
      <w:tr w:rsidR="001E324D" w:rsidRPr="00D22F66" w14:paraId="61EA155D" w14:textId="77777777" w:rsidTr="00235334">
        <w:tc>
          <w:tcPr>
            <w:tcW w:w="2559" w:type="dxa"/>
            <w:vAlign w:val="center"/>
          </w:tcPr>
          <w:p w14:paraId="68C049D8" w14:textId="77777777" w:rsidR="001E324D" w:rsidRPr="00D22F66" w:rsidRDefault="001E324D" w:rsidP="00E567A5">
            <w:pPr>
              <w:spacing w:before="0" w:after="0"/>
            </w:pPr>
            <w:r w:rsidRPr="00D22F66">
              <w:t>Kamal Kumar Rai</w:t>
            </w:r>
          </w:p>
        </w:tc>
        <w:tc>
          <w:tcPr>
            <w:tcW w:w="6797" w:type="dxa"/>
            <w:tcBorders>
              <w:top w:val="single" w:sz="4" w:space="0" w:color="auto"/>
              <w:left w:val="nil"/>
              <w:bottom w:val="single" w:sz="4" w:space="0" w:color="auto"/>
              <w:right w:val="single" w:sz="4" w:space="0" w:color="auto"/>
            </w:tcBorders>
            <w:shd w:val="clear" w:color="auto" w:fill="FFFFFF" w:themeFill="background1"/>
            <w:vAlign w:val="center"/>
          </w:tcPr>
          <w:p w14:paraId="33DDE013" w14:textId="77777777" w:rsidR="001E324D" w:rsidRPr="00D22F66" w:rsidRDefault="001E324D" w:rsidP="00E567A5">
            <w:pPr>
              <w:spacing w:before="0" w:after="0"/>
            </w:pPr>
            <w:r w:rsidRPr="0056011E">
              <w:t>Society for Wetland Biodiversity Conservation / former IPBES ILK task force member</w:t>
            </w:r>
          </w:p>
        </w:tc>
      </w:tr>
      <w:tr w:rsidR="001E324D" w:rsidRPr="00D22F66" w14:paraId="2CB57FBB" w14:textId="77777777" w:rsidTr="00235334">
        <w:tc>
          <w:tcPr>
            <w:tcW w:w="2559" w:type="dxa"/>
            <w:vAlign w:val="center"/>
          </w:tcPr>
          <w:p w14:paraId="4BD6043A" w14:textId="77777777" w:rsidR="001E324D" w:rsidRPr="00D22F66" w:rsidRDefault="001E324D" w:rsidP="00E567A5">
            <w:pPr>
              <w:spacing w:before="0" w:after="0"/>
            </w:pPr>
            <w:r w:rsidRPr="00D22F66">
              <w:t xml:space="preserve">Roshani </w:t>
            </w:r>
            <w:proofErr w:type="spellStart"/>
            <w:r w:rsidRPr="00D22F66">
              <w:t>Limboo</w:t>
            </w:r>
            <w:proofErr w:type="spellEnd"/>
          </w:p>
        </w:tc>
        <w:tc>
          <w:tcPr>
            <w:tcW w:w="6797" w:type="dxa"/>
            <w:tcBorders>
              <w:top w:val="single" w:sz="4" w:space="0" w:color="auto"/>
              <w:left w:val="nil"/>
              <w:bottom w:val="single" w:sz="4" w:space="0" w:color="auto"/>
              <w:right w:val="single" w:sz="4" w:space="0" w:color="auto"/>
            </w:tcBorders>
            <w:shd w:val="clear" w:color="auto" w:fill="FFFFFF" w:themeFill="background1"/>
            <w:vAlign w:val="center"/>
          </w:tcPr>
          <w:p w14:paraId="6C6D0068" w14:textId="77777777" w:rsidR="001E324D" w:rsidRPr="00D22F66" w:rsidRDefault="001E324D" w:rsidP="00E567A5">
            <w:pPr>
              <w:spacing w:before="0" w:after="0"/>
            </w:pPr>
            <w:r w:rsidRPr="0056011E">
              <w:t>Coordinator of the ICCA Youth Network Nepal</w:t>
            </w:r>
          </w:p>
        </w:tc>
      </w:tr>
      <w:tr w:rsidR="001E324D" w:rsidRPr="00D22F66" w14:paraId="636AE93F" w14:textId="77777777" w:rsidTr="00235334">
        <w:tc>
          <w:tcPr>
            <w:tcW w:w="2559" w:type="dxa"/>
            <w:vAlign w:val="center"/>
          </w:tcPr>
          <w:p w14:paraId="637B41F2" w14:textId="77777777" w:rsidR="001E324D" w:rsidRPr="00D22F66" w:rsidRDefault="001E324D" w:rsidP="00E567A5">
            <w:pPr>
              <w:spacing w:before="0" w:after="0"/>
            </w:pPr>
            <w:r w:rsidRPr="00D22F66">
              <w:t>Pooja Shrestha</w:t>
            </w:r>
          </w:p>
        </w:tc>
        <w:tc>
          <w:tcPr>
            <w:tcW w:w="6797" w:type="dxa"/>
            <w:tcBorders>
              <w:top w:val="single" w:sz="4" w:space="0" w:color="auto"/>
              <w:left w:val="nil"/>
              <w:bottom w:val="single" w:sz="4" w:space="0" w:color="auto"/>
              <w:right w:val="single" w:sz="4" w:space="0" w:color="auto"/>
            </w:tcBorders>
            <w:shd w:val="clear" w:color="auto" w:fill="FFFFFF" w:themeFill="background1"/>
            <w:vAlign w:val="center"/>
          </w:tcPr>
          <w:p w14:paraId="0A9DD116" w14:textId="77777777" w:rsidR="001E324D" w:rsidRPr="00D22F66" w:rsidRDefault="001E324D" w:rsidP="00E567A5">
            <w:pPr>
              <w:spacing w:before="0" w:after="0"/>
            </w:pPr>
            <w:r w:rsidRPr="0056011E">
              <w:t>National Indigenous Women Forum Nepal</w:t>
            </w:r>
          </w:p>
        </w:tc>
      </w:tr>
    </w:tbl>
    <w:p w14:paraId="1782EED4" w14:textId="77777777" w:rsidR="0054696B" w:rsidRDefault="0054696B" w:rsidP="00E567A5">
      <w:pPr>
        <w:spacing w:before="0" w:after="0"/>
      </w:pPr>
    </w:p>
    <w:tbl>
      <w:tblPr>
        <w:tblStyle w:val="TableGrid"/>
        <w:tblW w:w="9356" w:type="dxa"/>
        <w:tblInd w:w="-5" w:type="dxa"/>
        <w:tblLook w:val="04A0" w:firstRow="1" w:lastRow="0" w:firstColumn="1" w:lastColumn="0" w:noHBand="0" w:noVBand="1"/>
      </w:tblPr>
      <w:tblGrid>
        <w:gridCol w:w="2559"/>
        <w:gridCol w:w="6797"/>
      </w:tblGrid>
      <w:tr w:rsidR="0054696B" w:rsidRPr="00D22F66" w14:paraId="4918213A" w14:textId="77777777" w:rsidTr="00235334">
        <w:tc>
          <w:tcPr>
            <w:tcW w:w="9356" w:type="dxa"/>
            <w:gridSpan w:val="2"/>
            <w:tcBorders>
              <w:bottom w:val="single" w:sz="4" w:space="0" w:color="auto"/>
            </w:tcBorders>
            <w:shd w:val="clear" w:color="auto" w:fill="C5E0B3" w:themeFill="accent6" w:themeFillTint="66"/>
          </w:tcPr>
          <w:p w14:paraId="151105CC" w14:textId="77777777" w:rsidR="0054696B" w:rsidRPr="00803651" w:rsidRDefault="0054696B" w:rsidP="00E567A5">
            <w:pPr>
              <w:spacing w:before="0" w:after="0"/>
              <w:rPr>
                <w:b/>
                <w:bCs/>
              </w:rPr>
            </w:pPr>
            <w:r w:rsidRPr="00803651">
              <w:rPr>
                <w:b/>
                <w:bCs/>
                <w:shd w:val="clear" w:color="auto" w:fill="C5E0B3" w:themeFill="accent6" w:themeFillTint="66"/>
              </w:rPr>
              <w:t>International participants</w:t>
            </w:r>
          </w:p>
        </w:tc>
      </w:tr>
      <w:tr w:rsidR="001E324D" w:rsidRPr="00D22F66" w14:paraId="590C8FB4" w14:textId="77777777" w:rsidTr="00235334">
        <w:tc>
          <w:tcPr>
            <w:tcW w:w="25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63C31E" w14:textId="77777777" w:rsidR="001E324D" w:rsidRPr="00D22F66" w:rsidRDefault="001E324D" w:rsidP="00E567A5">
            <w:pPr>
              <w:spacing w:before="0" w:after="0"/>
            </w:pPr>
            <w:r w:rsidRPr="00D22F66">
              <w:t>Myrle Ballard</w:t>
            </w:r>
          </w:p>
        </w:tc>
        <w:tc>
          <w:tcPr>
            <w:tcW w:w="67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415953" w14:textId="77777777" w:rsidR="001E324D" w:rsidRPr="00D22F66" w:rsidRDefault="001E324D" w:rsidP="00E567A5">
            <w:pPr>
              <w:spacing w:before="0" w:after="0"/>
            </w:pPr>
            <w:r w:rsidRPr="00D22F66">
              <w:t>Canada / IPBES ILK task force / University of Calgary</w:t>
            </w:r>
          </w:p>
        </w:tc>
      </w:tr>
      <w:tr w:rsidR="001E324D" w:rsidRPr="00D22F66" w14:paraId="4E2EAECA" w14:textId="77777777" w:rsidTr="00235334">
        <w:tc>
          <w:tcPr>
            <w:tcW w:w="25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84869C" w14:textId="77777777" w:rsidR="001E324D" w:rsidRPr="00D22F66" w:rsidRDefault="001E324D" w:rsidP="00E567A5">
            <w:pPr>
              <w:spacing w:before="0" w:after="0"/>
            </w:pPr>
            <w:r w:rsidRPr="00D22F66">
              <w:t>Q"apaj Conde</w:t>
            </w:r>
          </w:p>
        </w:tc>
        <w:tc>
          <w:tcPr>
            <w:tcW w:w="67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2CDD32" w14:textId="77777777" w:rsidR="001E324D" w:rsidRPr="00D22F66" w:rsidRDefault="001E324D" w:rsidP="00E567A5">
            <w:pPr>
              <w:spacing w:before="0" w:after="0"/>
            </w:pPr>
            <w:r w:rsidRPr="00D22F66">
              <w:t>Bolivia / IPBES ILK task force / CBD secretariat</w:t>
            </w:r>
          </w:p>
        </w:tc>
      </w:tr>
      <w:tr w:rsidR="001E324D" w:rsidRPr="00D22F66" w14:paraId="336AD348" w14:textId="77777777" w:rsidTr="00235334">
        <w:tc>
          <w:tcPr>
            <w:tcW w:w="25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A9CF8B" w14:textId="77777777" w:rsidR="001E324D" w:rsidRPr="00D22F66" w:rsidRDefault="001E324D" w:rsidP="00E567A5">
            <w:pPr>
              <w:spacing w:before="0" w:after="0"/>
            </w:pPr>
            <w:r w:rsidRPr="00D22F66">
              <w:t>Yesenia Hernandez</w:t>
            </w:r>
          </w:p>
        </w:tc>
        <w:tc>
          <w:tcPr>
            <w:tcW w:w="67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8BCE00" w14:textId="32F5D834" w:rsidR="001E324D" w:rsidRPr="00D22F66" w:rsidRDefault="001E324D" w:rsidP="00E567A5">
            <w:pPr>
              <w:spacing w:before="0" w:after="0"/>
            </w:pPr>
            <w:r w:rsidRPr="00D22F66">
              <w:t xml:space="preserve">Mexico / IPBES ILK task force </w:t>
            </w:r>
          </w:p>
        </w:tc>
      </w:tr>
      <w:tr w:rsidR="001E324D" w:rsidRPr="00D22F66" w14:paraId="54BB4BC2" w14:textId="77777777" w:rsidTr="00235334">
        <w:tc>
          <w:tcPr>
            <w:tcW w:w="25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ECFDF8" w14:textId="77777777" w:rsidR="001E324D" w:rsidRPr="00D22F66" w:rsidRDefault="001E324D" w:rsidP="00E567A5">
            <w:pPr>
              <w:spacing w:before="0" w:after="0"/>
            </w:pPr>
            <w:r w:rsidRPr="00D22F66">
              <w:lastRenderedPageBreak/>
              <w:t xml:space="preserve">Mariaelena Huambachano </w:t>
            </w:r>
          </w:p>
        </w:tc>
        <w:tc>
          <w:tcPr>
            <w:tcW w:w="67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D7D2B5" w14:textId="77777777" w:rsidR="001E324D" w:rsidRPr="00D22F66" w:rsidRDefault="001E324D" w:rsidP="00E567A5">
            <w:pPr>
              <w:spacing w:before="0" w:after="0"/>
            </w:pPr>
            <w:r w:rsidRPr="00D22F66">
              <w:t>Peru / IPBES ILK task force / Syracuse University</w:t>
            </w:r>
          </w:p>
        </w:tc>
      </w:tr>
      <w:tr w:rsidR="001E324D" w:rsidRPr="00D22F66" w14:paraId="76E45916" w14:textId="77777777" w:rsidTr="00235334">
        <w:tc>
          <w:tcPr>
            <w:tcW w:w="25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26ED4C" w14:textId="77777777" w:rsidR="001E324D" w:rsidRPr="00D22F66" w:rsidRDefault="001E324D" w:rsidP="00E567A5">
            <w:pPr>
              <w:spacing w:before="0" w:after="0"/>
            </w:pPr>
            <w:r w:rsidRPr="00D22F66">
              <w:t>Johnson Jament</w:t>
            </w:r>
          </w:p>
        </w:tc>
        <w:tc>
          <w:tcPr>
            <w:tcW w:w="67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6A73AD" w14:textId="77777777" w:rsidR="001E324D" w:rsidRPr="00D22F66" w:rsidRDefault="001E324D" w:rsidP="00E567A5">
            <w:pPr>
              <w:spacing w:before="0" w:after="0"/>
            </w:pPr>
            <w:r w:rsidRPr="00D22F66">
              <w:t>India / School of Global Studies, University of Sussex</w:t>
            </w:r>
          </w:p>
        </w:tc>
      </w:tr>
      <w:tr w:rsidR="001E324D" w:rsidRPr="00D22F66" w14:paraId="06DF365B" w14:textId="77777777" w:rsidTr="00235334">
        <w:tc>
          <w:tcPr>
            <w:tcW w:w="25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1C5CD1" w14:textId="77777777" w:rsidR="001E324D" w:rsidRPr="00D22F66" w:rsidRDefault="001E324D" w:rsidP="00E567A5">
            <w:pPr>
              <w:spacing w:before="0" w:after="0"/>
            </w:pPr>
            <w:r w:rsidRPr="00D22F66">
              <w:t>Paulina Karim</w:t>
            </w:r>
          </w:p>
        </w:tc>
        <w:tc>
          <w:tcPr>
            <w:tcW w:w="67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2191B2" w14:textId="77777777" w:rsidR="001E324D" w:rsidRPr="00D22F66" w:rsidRDefault="001E324D" w:rsidP="00E567A5">
            <w:pPr>
              <w:spacing w:before="0" w:after="0"/>
            </w:pPr>
            <w:r w:rsidRPr="00D22F66">
              <w:t>Russia / IPBES ILK task force /</w:t>
            </w:r>
            <w:r>
              <w:t xml:space="preserve"> </w:t>
            </w:r>
            <w:r w:rsidRPr="00D22F66">
              <w:t>National Dong Hwa University</w:t>
            </w:r>
          </w:p>
        </w:tc>
      </w:tr>
      <w:tr w:rsidR="001E324D" w:rsidRPr="00D22F66" w14:paraId="4EC63A09" w14:textId="77777777" w:rsidTr="00235334">
        <w:tc>
          <w:tcPr>
            <w:tcW w:w="25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CCF201" w14:textId="77777777" w:rsidR="001E324D" w:rsidRPr="00D22F66" w:rsidRDefault="001E324D" w:rsidP="00E567A5">
            <w:pPr>
              <w:spacing w:before="0" w:after="0"/>
            </w:pPr>
            <w:r w:rsidRPr="00D22F66">
              <w:t>Loupa Pius</w:t>
            </w:r>
          </w:p>
        </w:tc>
        <w:tc>
          <w:tcPr>
            <w:tcW w:w="67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6CECD3" w14:textId="77777777" w:rsidR="001E324D" w:rsidRPr="00D22F66" w:rsidRDefault="001E324D" w:rsidP="00E567A5">
            <w:pPr>
              <w:spacing w:before="0" w:after="0"/>
            </w:pPr>
            <w:r w:rsidRPr="00D22F66">
              <w:t>Uganda /</w:t>
            </w:r>
            <w:r>
              <w:t xml:space="preserve"> IPBES ILK task force /</w:t>
            </w:r>
            <w:r w:rsidRPr="00D22F66">
              <w:t xml:space="preserve"> KAYESE Community Organisation</w:t>
            </w:r>
          </w:p>
        </w:tc>
      </w:tr>
      <w:tr w:rsidR="001E324D" w:rsidRPr="00D22F66" w14:paraId="38821CDF" w14:textId="77777777" w:rsidTr="00235334">
        <w:tc>
          <w:tcPr>
            <w:tcW w:w="25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9165B7" w14:textId="77777777" w:rsidR="001E324D" w:rsidRPr="00D22F66" w:rsidRDefault="001E324D" w:rsidP="00E567A5">
            <w:pPr>
              <w:spacing w:before="0" w:after="0"/>
            </w:pPr>
            <w:r w:rsidRPr="00D22F66">
              <w:t>Rodion Sulyandziga</w:t>
            </w:r>
          </w:p>
        </w:tc>
        <w:tc>
          <w:tcPr>
            <w:tcW w:w="67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F7E111" w14:textId="77777777" w:rsidR="001E324D" w:rsidRPr="00D22F66" w:rsidRDefault="001E324D" w:rsidP="00E567A5">
            <w:pPr>
              <w:spacing w:before="0" w:after="0"/>
            </w:pPr>
            <w:r w:rsidRPr="00D22F66">
              <w:t>Russia / Center for Support of Indigenous Peoples of the North (CSIPN)</w:t>
            </w:r>
          </w:p>
        </w:tc>
      </w:tr>
      <w:tr w:rsidR="001E324D" w:rsidRPr="00D22F66" w14:paraId="41A76494" w14:textId="77777777" w:rsidTr="00235334">
        <w:tc>
          <w:tcPr>
            <w:tcW w:w="25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4A13FB" w14:textId="77777777" w:rsidR="001E324D" w:rsidRPr="00D22F66" w:rsidRDefault="001E324D" w:rsidP="00E567A5">
            <w:pPr>
              <w:spacing w:before="0" w:after="0"/>
            </w:pPr>
            <w:r w:rsidRPr="00D22F66">
              <w:t>Nick Rahiri Roskruge</w:t>
            </w:r>
          </w:p>
        </w:tc>
        <w:tc>
          <w:tcPr>
            <w:tcW w:w="67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ED5A21" w14:textId="77777777" w:rsidR="001E324D" w:rsidRPr="00D22F66" w:rsidRDefault="001E324D" w:rsidP="00E567A5">
            <w:pPr>
              <w:spacing w:before="0" w:after="0"/>
            </w:pPr>
            <w:r w:rsidRPr="00D22F66">
              <w:t xml:space="preserve">New Zealand / Co-chair of the IPBES ILK task force / </w:t>
            </w:r>
            <w:proofErr w:type="spellStart"/>
            <w:r w:rsidRPr="00D22F66">
              <w:t>Tahuri</w:t>
            </w:r>
            <w:proofErr w:type="spellEnd"/>
            <w:r w:rsidRPr="00D22F66">
              <w:t xml:space="preserve"> Whenua Māori horticultural collective </w:t>
            </w:r>
          </w:p>
        </w:tc>
      </w:tr>
    </w:tbl>
    <w:p w14:paraId="0AEB4B1B" w14:textId="77777777" w:rsidR="00803651" w:rsidRDefault="00803651" w:rsidP="000F1792">
      <w:pPr>
        <w:spacing w:before="0" w:after="0"/>
      </w:pPr>
    </w:p>
    <w:tbl>
      <w:tblPr>
        <w:tblStyle w:val="TableGrid"/>
        <w:tblW w:w="9356" w:type="dxa"/>
        <w:tblInd w:w="-5" w:type="dxa"/>
        <w:tblLook w:val="04A0" w:firstRow="1" w:lastRow="0" w:firstColumn="1" w:lastColumn="0" w:noHBand="0" w:noVBand="1"/>
      </w:tblPr>
      <w:tblGrid>
        <w:gridCol w:w="2559"/>
        <w:gridCol w:w="6797"/>
      </w:tblGrid>
      <w:tr w:rsidR="0054696B" w:rsidRPr="00D22F66" w14:paraId="64B6772C" w14:textId="77777777" w:rsidTr="00235334">
        <w:tc>
          <w:tcPr>
            <w:tcW w:w="9356" w:type="dxa"/>
            <w:gridSpan w:val="2"/>
            <w:tcBorders>
              <w:top w:val="single" w:sz="4" w:space="0" w:color="auto"/>
            </w:tcBorders>
            <w:shd w:val="clear" w:color="auto" w:fill="C5E0B3" w:themeFill="accent6" w:themeFillTint="66"/>
          </w:tcPr>
          <w:p w14:paraId="4DCA4B45" w14:textId="77777777" w:rsidR="0054696B" w:rsidRPr="00803651" w:rsidRDefault="0054696B" w:rsidP="00E567A5">
            <w:pPr>
              <w:spacing w:before="0" w:after="0"/>
              <w:rPr>
                <w:b/>
                <w:bCs/>
              </w:rPr>
            </w:pPr>
            <w:r w:rsidRPr="00803651">
              <w:rPr>
                <w:b/>
                <w:bCs/>
              </w:rPr>
              <w:t>IPBES assessment authors</w:t>
            </w:r>
          </w:p>
        </w:tc>
      </w:tr>
      <w:tr w:rsidR="001E324D" w:rsidRPr="00D22F66" w14:paraId="743D9DE5" w14:textId="77777777" w:rsidTr="00235334">
        <w:tc>
          <w:tcPr>
            <w:tcW w:w="2559"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876D16C" w14:textId="77777777" w:rsidR="001E324D" w:rsidRPr="00D22F66" w:rsidRDefault="001E324D" w:rsidP="00E567A5">
            <w:pPr>
              <w:spacing w:before="0" w:after="0"/>
            </w:pPr>
            <w:r w:rsidRPr="00D22F66">
              <w:t xml:space="preserve">Gaby Lichtenstein </w:t>
            </w:r>
          </w:p>
        </w:tc>
        <w:tc>
          <w:tcPr>
            <w:tcW w:w="679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14D0ECD" w14:textId="77777777" w:rsidR="001E324D" w:rsidRPr="00D22F66" w:rsidRDefault="001E324D" w:rsidP="00E567A5">
            <w:pPr>
              <w:spacing w:before="0" w:after="0"/>
            </w:pPr>
            <w:r w:rsidRPr="00D22F66">
              <w:t>Chapter 1 – Monitoring assessment</w:t>
            </w:r>
          </w:p>
        </w:tc>
      </w:tr>
      <w:tr w:rsidR="001E324D" w:rsidRPr="00D22F66" w14:paraId="5C57417B" w14:textId="77777777" w:rsidTr="00235334">
        <w:tc>
          <w:tcPr>
            <w:tcW w:w="2559"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2F544F5" w14:textId="77777777" w:rsidR="001E324D" w:rsidRPr="00D22F66" w:rsidRDefault="001E324D" w:rsidP="00E567A5">
            <w:pPr>
              <w:spacing w:before="0" w:after="0"/>
            </w:pPr>
            <w:r w:rsidRPr="00D22F66">
              <w:t xml:space="preserve">Patrick O'Farrell </w:t>
            </w:r>
          </w:p>
        </w:tc>
        <w:tc>
          <w:tcPr>
            <w:tcW w:w="679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766358EC" w14:textId="77777777" w:rsidR="001E324D" w:rsidRPr="00D22F66" w:rsidRDefault="001E324D" w:rsidP="00E567A5">
            <w:pPr>
              <w:spacing w:before="0" w:after="0"/>
            </w:pPr>
            <w:r w:rsidRPr="00D22F66">
              <w:t>Chapter 2 – Monitoring assessment</w:t>
            </w:r>
          </w:p>
        </w:tc>
      </w:tr>
      <w:tr w:rsidR="001E324D" w:rsidRPr="00D22F66" w14:paraId="5247FC4E" w14:textId="77777777" w:rsidTr="00235334">
        <w:tc>
          <w:tcPr>
            <w:tcW w:w="2559"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5D809E8" w14:textId="77777777" w:rsidR="001E324D" w:rsidRPr="00D22F66" w:rsidRDefault="001E324D" w:rsidP="00E567A5">
            <w:pPr>
              <w:spacing w:before="0" w:after="0"/>
              <w:rPr>
                <w:lang w:val="es-ES"/>
              </w:rPr>
            </w:pPr>
            <w:r w:rsidRPr="00D22F66">
              <w:rPr>
                <w:lang w:val="es-ES"/>
              </w:rPr>
              <w:t xml:space="preserve">Pablo de la Cruz </w:t>
            </w:r>
          </w:p>
        </w:tc>
        <w:tc>
          <w:tcPr>
            <w:tcW w:w="679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C00B5B7" w14:textId="77777777" w:rsidR="001E324D" w:rsidRPr="00D22F66" w:rsidRDefault="001E324D" w:rsidP="00E567A5">
            <w:pPr>
              <w:spacing w:before="0" w:after="0"/>
            </w:pPr>
            <w:r w:rsidRPr="00D22F66">
              <w:t>Chapter 3 – Monitoring assessment</w:t>
            </w:r>
          </w:p>
        </w:tc>
      </w:tr>
      <w:tr w:rsidR="001E324D" w:rsidRPr="00D22F66" w14:paraId="3CF89B67" w14:textId="77777777" w:rsidTr="00235334">
        <w:tc>
          <w:tcPr>
            <w:tcW w:w="2559"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B890854" w14:textId="77777777" w:rsidR="001E324D" w:rsidRPr="00D22F66" w:rsidRDefault="001E324D" w:rsidP="00E567A5">
            <w:pPr>
              <w:spacing w:before="0" w:after="0"/>
            </w:pPr>
            <w:r w:rsidRPr="00D22F66">
              <w:t xml:space="preserve">Olga Lukyanova </w:t>
            </w:r>
          </w:p>
        </w:tc>
        <w:tc>
          <w:tcPr>
            <w:tcW w:w="679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3116265" w14:textId="77777777" w:rsidR="001E324D" w:rsidRPr="00D22F66" w:rsidRDefault="001E324D" w:rsidP="00E567A5">
            <w:pPr>
              <w:spacing w:before="0" w:after="0"/>
            </w:pPr>
            <w:r w:rsidRPr="00D22F66">
              <w:t xml:space="preserve">Chapter 1 – Assessment of spatial planning </w:t>
            </w:r>
          </w:p>
        </w:tc>
      </w:tr>
      <w:tr w:rsidR="001E324D" w:rsidRPr="00D22F66" w14:paraId="6FAE9AB6" w14:textId="77777777" w:rsidTr="00235334">
        <w:tc>
          <w:tcPr>
            <w:tcW w:w="2559"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37E088D" w14:textId="77777777" w:rsidR="001E324D" w:rsidRPr="00D22F66" w:rsidRDefault="001E324D" w:rsidP="00E567A5">
            <w:pPr>
              <w:spacing w:before="0" w:after="0"/>
            </w:pPr>
            <w:r w:rsidRPr="00D22F66">
              <w:t>Ehsan P</w:t>
            </w:r>
            <w:r>
              <w:t>ashanejad</w:t>
            </w:r>
          </w:p>
        </w:tc>
        <w:tc>
          <w:tcPr>
            <w:tcW w:w="679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51AC971" w14:textId="77777777" w:rsidR="001E324D" w:rsidRPr="00D22F66" w:rsidRDefault="001E324D" w:rsidP="00E567A5">
            <w:pPr>
              <w:spacing w:before="0" w:after="0"/>
            </w:pPr>
            <w:r w:rsidRPr="00D22F66">
              <w:t>Chapter 2 – Assessment of spatial planning</w:t>
            </w:r>
          </w:p>
        </w:tc>
      </w:tr>
      <w:tr w:rsidR="001E324D" w:rsidRPr="00D22F66" w14:paraId="7088F2DA" w14:textId="77777777" w:rsidTr="00235334">
        <w:tc>
          <w:tcPr>
            <w:tcW w:w="2559"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F5505A4" w14:textId="77777777" w:rsidR="001E324D" w:rsidRPr="00D22F66" w:rsidRDefault="001E324D" w:rsidP="00E567A5">
            <w:pPr>
              <w:spacing w:before="0" w:after="0"/>
            </w:pPr>
            <w:r w:rsidRPr="00D22F66">
              <w:t>Medani B</w:t>
            </w:r>
            <w:r>
              <w:t>handari</w:t>
            </w:r>
          </w:p>
        </w:tc>
        <w:tc>
          <w:tcPr>
            <w:tcW w:w="679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BC64670" w14:textId="77777777" w:rsidR="001E324D" w:rsidRPr="00D22F66" w:rsidRDefault="001E324D" w:rsidP="00E567A5">
            <w:pPr>
              <w:spacing w:before="0" w:after="0"/>
            </w:pPr>
            <w:r w:rsidRPr="00D22F66">
              <w:t>Chapter 5 – Assessment of spatial planning</w:t>
            </w:r>
          </w:p>
        </w:tc>
      </w:tr>
    </w:tbl>
    <w:p w14:paraId="7FAD0CBE" w14:textId="77777777" w:rsidR="00803651" w:rsidRDefault="00803651" w:rsidP="000F1792">
      <w:pPr>
        <w:spacing w:before="0" w:after="0"/>
      </w:pPr>
    </w:p>
    <w:tbl>
      <w:tblPr>
        <w:tblStyle w:val="TableGrid"/>
        <w:tblW w:w="9356" w:type="dxa"/>
        <w:tblInd w:w="-5" w:type="dxa"/>
        <w:tblLook w:val="04A0" w:firstRow="1" w:lastRow="0" w:firstColumn="1" w:lastColumn="0" w:noHBand="0" w:noVBand="1"/>
      </w:tblPr>
      <w:tblGrid>
        <w:gridCol w:w="2559"/>
        <w:gridCol w:w="6797"/>
      </w:tblGrid>
      <w:tr w:rsidR="0054696B" w:rsidRPr="00D22F66" w14:paraId="0D8D8CE5" w14:textId="77777777" w:rsidTr="00235334">
        <w:tc>
          <w:tcPr>
            <w:tcW w:w="9356" w:type="dxa"/>
            <w:gridSpan w:val="2"/>
            <w:shd w:val="clear" w:color="auto" w:fill="C5E0B3" w:themeFill="accent6" w:themeFillTint="66"/>
          </w:tcPr>
          <w:p w14:paraId="70768307" w14:textId="77777777" w:rsidR="0054696B" w:rsidRPr="00803651" w:rsidRDefault="0054696B" w:rsidP="00E567A5">
            <w:pPr>
              <w:spacing w:before="0" w:after="0"/>
              <w:rPr>
                <w:b/>
                <w:bCs/>
              </w:rPr>
            </w:pPr>
            <w:r w:rsidRPr="00803651">
              <w:rPr>
                <w:b/>
                <w:bCs/>
              </w:rPr>
              <w:t xml:space="preserve">CIPRED Participants </w:t>
            </w:r>
          </w:p>
        </w:tc>
      </w:tr>
      <w:tr w:rsidR="001E324D" w:rsidRPr="00D22F66" w14:paraId="0E30DF7F" w14:textId="77777777" w:rsidTr="00235334">
        <w:tc>
          <w:tcPr>
            <w:tcW w:w="2559" w:type="dxa"/>
            <w:vAlign w:val="bottom"/>
          </w:tcPr>
          <w:p w14:paraId="1090B7EE" w14:textId="1C742340" w:rsidR="001E324D" w:rsidRPr="00D22F66" w:rsidRDefault="001E324D" w:rsidP="00E567A5">
            <w:pPr>
              <w:spacing w:before="0" w:after="0"/>
            </w:pPr>
            <w:r w:rsidRPr="00D22F66">
              <w:t xml:space="preserve">Vidhya </w:t>
            </w:r>
            <w:proofErr w:type="spellStart"/>
            <w:r w:rsidRPr="00D22F66">
              <w:t>Hirachan</w:t>
            </w:r>
            <w:proofErr w:type="spellEnd"/>
            <w:r w:rsidRPr="00D22F66">
              <w:t xml:space="preserve"> </w:t>
            </w:r>
          </w:p>
        </w:tc>
        <w:tc>
          <w:tcPr>
            <w:tcW w:w="6797" w:type="dxa"/>
          </w:tcPr>
          <w:p w14:paraId="1AECEC45" w14:textId="77777777" w:rsidR="001E324D" w:rsidRPr="00D22F66" w:rsidRDefault="001E324D" w:rsidP="00E567A5">
            <w:pPr>
              <w:spacing w:before="0" w:after="0"/>
            </w:pPr>
            <w:r w:rsidRPr="00D22F66">
              <w:t xml:space="preserve">Board member </w:t>
            </w:r>
          </w:p>
        </w:tc>
      </w:tr>
      <w:tr w:rsidR="001E324D" w:rsidRPr="00D22F66" w14:paraId="1420790F" w14:textId="77777777" w:rsidTr="00235334">
        <w:tc>
          <w:tcPr>
            <w:tcW w:w="2559" w:type="dxa"/>
            <w:vAlign w:val="bottom"/>
          </w:tcPr>
          <w:p w14:paraId="4701CC9A" w14:textId="2E79185B" w:rsidR="001E324D" w:rsidRPr="00D22F66" w:rsidRDefault="001E324D" w:rsidP="00E567A5">
            <w:pPr>
              <w:spacing w:before="0" w:after="0"/>
            </w:pPr>
            <w:r w:rsidRPr="00D22F66">
              <w:t>Pasang Dolma Sherpa</w:t>
            </w:r>
          </w:p>
        </w:tc>
        <w:tc>
          <w:tcPr>
            <w:tcW w:w="6797" w:type="dxa"/>
          </w:tcPr>
          <w:p w14:paraId="2B1307D6" w14:textId="77777777" w:rsidR="001E324D" w:rsidRPr="00D22F66" w:rsidRDefault="001E324D" w:rsidP="00E567A5">
            <w:pPr>
              <w:spacing w:before="0" w:after="0"/>
            </w:pPr>
            <w:r w:rsidRPr="00D22F66">
              <w:t xml:space="preserve">Director </w:t>
            </w:r>
          </w:p>
        </w:tc>
      </w:tr>
      <w:tr w:rsidR="001E324D" w:rsidRPr="00D22F66" w14:paraId="0E66D486" w14:textId="77777777" w:rsidTr="00235334">
        <w:tc>
          <w:tcPr>
            <w:tcW w:w="2559" w:type="dxa"/>
            <w:vAlign w:val="bottom"/>
          </w:tcPr>
          <w:p w14:paraId="341C4F41" w14:textId="76A8272F" w:rsidR="001E324D" w:rsidRPr="00D22F66" w:rsidRDefault="001E324D" w:rsidP="00E567A5">
            <w:pPr>
              <w:spacing w:before="0" w:after="0"/>
            </w:pPr>
            <w:r w:rsidRPr="00D22F66">
              <w:t xml:space="preserve">Biswash Chepang </w:t>
            </w:r>
          </w:p>
        </w:tc>
        <w:tc>
          <w:tcPr>
            <w:tcW w:w="6797" w:type="dxa"/>
          </w:tcPr>
          <w:p w14:paraId="3D194B34" w14:textId="5C11484C" w:rsidR="001E324D" w:rsidRPr="00D22F66" w:rsidRDefault="001E324D" w:rsidP="00E567A5">
            <w:pPr>
              <w:spacing w:before="0" w:after="0"/>
            </w:pPr>
            <w:r w:rsidRPr="00D22F66">
              <w:t>Program</w:t>
            </w:r>
            <w:r w:rsidR="00714C09">
              <w:t>me</w:t>
            </w:r>
            <w:r w:rsidRPr="00D22F66">
              <w:t xml:space="preserve"> Coordinator </w:t>
            </w:r>
          </w:p>
        </w:tc>
      </w:tr>
      <w:tr w:rsidR="001E324D" w:rsidRPr="00D22F66" w14:paraId="6349AF75" w14:textId="77777777" w:rsidTr="00235334">
        <w:tc>
          <w:tcPr>
            <w:tcW w:w="2559" w:type="dxa"/>
            <w:vAlign w:val="bottom"/>
          </w:tcPr>
          <w:p w14:paraId="386D71E5" w14:textId="2BF424E5" w:rsidR="001E324D" w:rsidRPr="00D22F66" w:rsidRDefault="001E324D" w:rsidP="00E567A5">
            <w:pPr>
              <w:spacing w:before="0" w:after="0"/>
            </w:pPr>
            <w:r w:rsidRPr="00D22F66">
              <w:t xml:space="preserve">Preity Gurung </w:t>
            </w:r>
          </w:p>
        </w:tc>
        <w:tc>
          <w:tcPr>
            <w:tcW w:w="6797" w:type="dxa"/>
          </w:tcPr>
          <w:p w14:paraId="59B72D17" w14:textId="1CCB47F3" w:rsidR="001E324D" w:rsidRPr="00D22F66" w:rsidRDefault="001E324D" w:rsidP="00E567A5">
            <w:pPr>
              <w:spacing w:before="0" w:after="0"/>
            </w:pPr>
            <w:r w:rsidRPr="00D22F66">
              <w:t>Program</w:t>
            </w:r>
            <w:r w:rsidR="00714C09">
              <w:t>me</w:t>
            </w:r>
            <w:r w:rsidRPr="00D22F66">
              <w:t xml:space="preserve"> Officer </w:t>
            </w:r>
          </w:p>
        </w:tc>
      </w:tr>
      <w:tr w:rsidR="001E324D" w:rsidRPr="00D22F66" w14:paraId="4C3E8C12" w14:textId="77777777" w:rsidTr="00235334">
        <w:tc>
          <w:tcPr>
            <w:tcW w:w="2559" w:type="dxa"/>
            <w:vAlign w:val="bottom"/>
          </w:tcPr>
          <w:p w14:paraId="6799D627" w14:textId="5038318B" w:rsidR="001E324D" w:rsidRPr="00D22F66" w:rsidRDefault="001E324D" w:rsidP="00E567A5">
            <w:pPr>
              <w:spacing w:before="0" w:after="0"/>
            </w:pPr>
            <w:proofErr w:type="spellStart"/>
            <w:r w:rsidRPr="00D22F66">
              <w:t>Bhabin</w:t>
            </w:r>
            <w:proofErr w:type="spellEnd"/>
            <w:r w:rsidRPr="00D22F66">
              <w:t xml:space="preserve"> Rai </w:t>
            </w:r>
          </w:p>
        </w:tc>
        <w:tc>
          <w:tcPr>
            <w:tcW w:w="6797" w:type="dxa"/>
          </w:tcPr>
          <w:p w14:paraId="13B9715C" w14:textId="78B23BF7" w:rsidR="001E324D" w:rsidRPr="00D22F66" w:rsidRDefault="001E324D" w:rsidP="00E567A5">
            <w:pPr>
              <w:spacing w:before="0" w:after="0"/>
            </w:pPr>
            <w:r w:rsidRPr="00D22F66">
              <w:t>Program</w:t>
            </w:r>
            <w:r w:rsidR="00714C09">
              <w:t>me</w:t>
            </w:r>
            <w:r w:rsidRPr="00D22F66">
              <w:t xml:space="preserve"> Assistant </w:t>
            </w:r>
          </w:p>
        </w:tc>
      </w:tr>
      <w:tr w:rsidR="001E324D" w:rsidRPr="00D22F66" w14:paraId="08D6D32D" w14:textId="77777777" w:rsidTr="00235334">
        <w:tc>
          <w:tcPr>
            <w:tcW w:w="2559" w:type="dxa"/>
            <w:vAlign w:val="bottom"/>
          </w:tcPr>
          <w:p w14:paraId="3D519F4A" w14:textId="16D17EDC" w:rsidR="001E324D" w:rsidRPr="00D22F66" w:rsidRDefault="001E324D" w:rsidP="00E567A5">
            <w:pPr>
              <w:spacing w:before="0" w:after="0"/>
            </w:pPr>
            <w:r>
              <w:t>Narendra Lama</w:t>
            </w:r>
          </w:p>
        </w:tc>
        <w:tc>
          <w:tcPr>
            <w:tcW w:w="6797" w:type="dxa"/>
          </w:tcPr>
          <w:p w14:paraId="7F58B2F8" w14:textId="77777777" w:rsidR="001E324D" w:rsidRPr="00D22F66" w:rsidRDefault="001E324D" w:rsidP="00E567A5">
            <w:pPr>
              <w:spacing w:before="0" w:after="0"/>
            </w:pPr>
            <w:r w:rsidRPr="00DC5EAD">
              <w:t>Field Coordinator</w:t>
            </w:r>
          </w:p>
        </w:tc>
      </w:tr>
      <w:tr w:rsidR="001E324D" w:rsidRPr="00D22F66" w14:paraId="33359636" w14:textId="77777777" w:rsidTr="00235334">
        <w:tc>
          <w:tcPr>
            <w:tcW w:w="2559" w:type="dxa"/>
            <w:vAlign w:val="bottom"/>
          </w:tcPr>
          <w:p w14:paraId="4BD1242F" w14:textId="7DFC7DD5" w:rsidR="001E324D" w:rsidRPr="00D22F66" w:rsidRDefault="001E324D" w:rsidP="00E567A5">
            <w:pPr>
              <w:spacing w:before="0" w:after="0"/>
            </w:pPr>
            <w:r w:rsidRPr="00D22F66">
              <w:t xml:space="preserve">Parashuram Chaudhary </w:t>
            </w:r>
          </w:p>
        </w:tc>
        <w:tc>
          <w:tcPr>
            <w:tcW w:w="6797" w:type="dxa"/>
          </w:tcPr>
          <w:p w14:paraId="31660E0B" w14:textId="77777777" w:rsidR="001E324D" w:rsidRPr="00D22F66" w:rsidRDefault="001E324D" w:rsidP="00E567A5">
            <w:pPr>
              <w:spacing w:before="0" w:after="0"/>
            </w:pPr>
            <w:r w:rsidRPr="00D22F66">
              <w:t xml:space="preserve">Community Focal Person </w:t>
            </w:r>
          </w:p>
        </w:tc>
      </w:tr>
      <w:tr w:rsidR="001E324D" w:rsidRPr="00D22F66" w14:paraId="5540F141" w14:textId="77777777" w:rsidTr="00235334">
        <w:tc>
          <w:tcPr>
            <w:tcW w:w="2559" w:type="dxa"/>
            <w:vAlign w:val="bottom"/>
          </w:tcPr>
          <w:p w14:paraId="3A90415A" w14:textId="5A745242" w:rsidR="001E324D" w:rsidRPr="00D22F66" w:rsidRDefault="001E324D" w:rsidP="00E567A5">
            <w:pPr>
              <w:spacing w:before="0" w:after="0"/>
            </w:pPr>
            <w:r w:rsidRPr="00D22F66">
              <w:t xml:space="preserve">Ramila Chaudhary </w:t>
            </w:r>
          </w:p>
        </w:tc>
        <w:tc>
          <w:tcPr>
            <w:tcW w:w="6797" w:type="dxa"/>
          </w:tcPr>
          <w:p w14:paraId="4B27E9CB" w14:textId="77777777" w:rsidR="001E324D" w:rsidRPr="00D22F66" w:rsidRDefault="001E324D" w:rsidP="00E567A5">
            <w:pPr>
              <w:spacing w:before="0" w:after="0"/>
            </w:pPr>
            <w:r w:rsidRPr="00D22F66">
              <w:t>Field Officer</w:t>
            </w:r>
          </w:p>
        </w:tc>
      </w:tr>
    </w:tbl>
    <w:p w14:paraId="2CCECF3C" w14:textId="77777777" w:rsidR="00803651" w:rsidRDefault="00803651" w:rsidP="000F1792">
      <w:pPr>
        <w:spacing w:before="0" w:after="0"/>
      </w:pPr>
    </w:p>
    <w:tbl>
      <w:tblPr>
        <w:tblStyle w:val="TableGrid"/>
        <w:tblW w:w="9356" w:type="dxa"/>
        <w:tblInd w:w="-5" w:type="dxa"/>
        <w:tblLook w:val="04A0" w:firstRow="1" w:lastRow="0" w:firstColumn="1" w:lastColumn="0" w:noHBand="0" w:noVBand="1"/>
      </w:tblPr>
      <w:tblGrid>
        <w:gridCol w:w="2559"/>
        <w:gridCol w:w="6797"/>
      </w:tblGrid>
      <w:tr w:rsidR="001E324D" w:rsidRPr="00D22F66" w14:paraId="081499AA" w14:textId="77777777" w:rsidTr="00235334">
        <w:tc>
          <w:tcPr>
            <w:tcW w:w="9356" w:type="dxa"/>
            <w:gridSpan w:val="2"/>
            <w:shd w:val="clear" w:color="auto" w:fill="C5E0B3" w:themeFill="accent6" w:themeFillTint="66"/>
          </w:tcPr>
          <w:p w14:paraId="7F58ADE8" w14:textId="77777777" w:rsidR="001E324D" w:rsidRPr="00803651" w:rsidRDefault="001E324D" w:rsidP="000A6401">
            <w:pPr>
              <w:spacing w:before="0" w:after="0"/>
              <w:rPr>
                <w:b/>
                <w:bCs/>
              </w:rPr>
            </w:pPr>
            <w:r w:rsidRPr="00803651">
              <w:rPr>
                <w:b/>
                <w:bCs/>
              </w:rPr>
              <w:t>IPBES and UNESCO secretariats</w:t>
            </w:r>
          </w:p>
        </w:tc>
      </w:tr>
      <w:tr w:rsidR="001E324D" w:rsidRPr="00243E1D" w14:paraId="0E9D34AF" w14:textId="77777777" w:rsidTr="00235334">
        <w:tc>
          <w:tcPr>
            <w:tcW w:w="2559" w:type="dxa"/>
            <w:vAlign w:val="bottom"/>
          </w:tcPr>
          <w:p w14:paraId="1957D651" w14:textId="77777777" w:rsidR="001E324D" w:rsidRPr="00D22F66" w:rsidRDefault="001E324D" w:rsidP="000A6401">
            <w:pPr>
              <w:spacing w:before="0" w:after="0"/>
            </w:pPr>
            <w:r w:rsidRPr="00D22F66">
              <w:t>Peter Bates</w:t>
            </w:r>
          </w:p>
        </w:tc>
        <w:tc>
          <w:tcPr>
            <w:tcW w:w="6797" w:type="dxa"/>
          </w:tcPr>
          <w:p w14:paraId="59C5A6CF" w14:textId="77777777" w:rsidR="001E324D" w:rsidRPr="00243E1D" w:rsidRDefault="001E324D" w:rsidP="000A6401">
            <w:pPr>
              <w:spacing w:before="0" w:after="0"/>
              <w:rPr>
                <w:lang w:val="fr-FR"/>
              </w:rPr>
            </w:pPr>
            <w:r w:rsidRPr="00243E1D">
              <w:rPr>
                <w:lang w:val="fr-FR"/>
              </w:rPr>
              <w:t xml:space="preserve">IPBES </w:t>
            </w:r>
            <w:proofErr w:type="spellStart"/>
            <w:r w:rsidRPr="00243E1D">
              <w:rPr>
                <w:lang w:val="fr-FR"/>
              </w:rPr>
              <w:t>technical</w:t>
            </w:r>
            <w:proofErr w:type="spellEnd"/>
            <w:r w:rsidRPr="00243E1D">
              <w:rPr>
                <w:lang w:val="fr-FR"/>
              </w:rPr>
              <w:t xml:space="preserve"> support unit on ILK / UNESC</w:t>
            </w:r>
            <w:r>
              <w:rPr>
                <w:lang w:val="fr-FR"/>
              </w:rPr>
              <w:t>O</w:t>
            </w:r>
          </w:p>
        </w:tc>
      </w:tr>
      <w:tr w:rsidR="001E324D" w:rsidRPr="00243E1D" w14:paraId="5214E17A" w14:textId="77777777" w:rsidTr="00235334">
        <w:tc>
          <w:tcPr>
            <w:tcW w:w="2559" w:type="dxa"/>
            <w:vAlign w:val="bottom"/>
          </w:tcPr>
          <w:p w14:paraId="3FFADD1D" w14:textId="77777777" w:rsidR="001E324D" w:rsidRPr="00D22F66" w:rsidRDefault="001E324D" w:rsidP="000A6401">
            <w:pPr>
              <w:spacing w:before="0" w:after="0"/>
              <w:rPr>
                <w:rFonts w:ascii="Calibri" w:hAnsi="Calibri" w:cs="Calibri"/>
                <w:color w:val="000000"/>
              </w:rPr>
            </w:pPr>
            <w:r w:rsidRPr="00D22F66">
              <w:t>Claire Bracegirdle</w:t>
            </w:r>
          </w:p>
        </w:tc>
        <w:tc>
          <w:tcPr>
            <w:tcW w:w="6797" w:type="dxa"/>
          </w:tcPr>
          <w:p w14:paraId="16017C93" w14:textId="77777777" w:rsidR="001E324D" w:rsidRPr="00243E1D" w:rsidRDefault="001E324D" w:rsidP="000A6401">
            <w:pPr>
              <w:spacing w:before="0" w:after="0"/>
              <w:rPr>
                <w:lang w:val="fr-FR"/>
              </w:rPr>
            </w:pPr>
            <w:r w:rsidRPr="00243E1D">
              <w:rPr>
                <w:lang w:val="fr-FR"/>
              </w:rPr>
              <w:t xml:space="preserve">IPBES </w:t>
            </w:r>
            <w:proofErr w:type="spellStart"/>
            <w:r w:rsidRPr="00243E1D">
              <w:rPr>
                <w:lang w:val="fr-FR"/>
              </w:rPr>
              <w:t>technical</w:t>
            </w:r>
            <w:proofErr w:type="spellEnd"/>
            <w:r w:rsidRPr="00243E1D">
              <w:rPr>
                <w:lang w:val="fr-FR"/>
              </w:rPr>
              <w:t xml:space="preserve"> support unit on ILK / UN</w:t>
            </w:r>
            <w:r>
              <w:rPr>
                <w:lang w:val="fr-FR"/>
              </w:rPr>
              <w:t>ESCO</w:t>
            </w:r>
          </w:p>
        </w:tc>
      </w:tr>
      <w:tr w:rsidR="001E324D" w:rsidRPr="00D22F66" w14:paraId="363B1DFA" w14:textId="77777777" w:rsidTr="00235334">
        <w:tc>
          <w:tcPr>
            <w:tcW w:w="2559" w:type="dxa"/>
            <w:vAlign w:val="bottom"/>
          </w:tcPr>
          <w:p w14:paraId="061AE981" w14:textId="77777777" w:rsidR="001E324D" w:rsidRPr="00D22F66" w:rsidRDefault="001E324D" w:rsidP="000A6401">
            <w:pPr>
              <w:spacing w:before="0" w:after="0"/>
            </w:pPr>
            <w:r w:rsidRPr="00D22F66">
              <w:t>David Gonzalez</w:t>
            </w:r>
          </w:p>
        </w:tc>
        <w:tc>
          <w:tcPr>
            <w:tcW w:w="6797" w:type="dxa"/>
          </w:tcPr>
          <w:p w14:paraId="517CA7B8" w14:textId="77777777" w:rsidR="001E324D" w:rsidRPr="00D22F66" w:rsidRDefault="001E324D" w:rsidP="000A6401">
            <w:pPr>
              <w:spacing w:before="0" w:after="0"/>
            </w:pPr>
            <w:r w:rsidRPr="00D22F66">
              <w:t>IPBES secretariat</w:t>
            </w:r>
          </w:p>
        </w:tc>
      </w:tr>
      <w:tr w:rsidR="001E324D" w:rsidRPr="00D22F66" w14:paraId="5E1CBB0D" w14:textId="77777777" w:rsidTr="00235334">
        <w:tc>
          <w:tcPr>
            <w:tcW w:w="2559" w:type="dxa"/>
            <w:vAlign w:val="bottom"/>
          </w:tcPr>
          <w:p w14:paraId="14F9DB63" w14:textId="77777777" w:rsidR="001E324D" w:rsidRPr="00D22F66" w:rsidRDefault="001E324D" w:rsidP="000A6401">
            <w:pPr>
              <w:spacing w:before="0" w:after="0"/>
            </w:pPr>
            <w:r w:rsidRPr="00D22F66">
              <w:t>Barsha Lekhi</w:t>
            </w:r>
          </w:p>
        </w:tc>
        <w:tc>
          <w:tcPr>
            <w:tcW w:w="6797" w:type="dxa"/>
          </w:tcPr>
          <w:p w14:paraId="50621717" w14:textId="77777777" w:rsidR="001E324D" w:rsidRPr="00D22F66" w:rsidRDefault="001E324D" w:rsidP="000A6401">
            <w:pPr>
              <w:spacing w:before="0" w:after="0"/>
            </w:pPr>
            <w:r w:rsidRPr="00D22F66">
              <w:t>UNESCO</w:t>
            </w:r>
            <w:r>
              <w:t xml:space="preserve"> office in Kathmandu </w:t>
            </w:r>
            <w:r w:rsidRPr="00D22F66">
              <w:t xml:space="preserve"> </w:t>
            </w:r>
          </w:p>
        </w:tc>
      </w:tr>
    </w:tbl>
    <w:p w14:paraId="377422A8" w14:textId="77777777" w:rsidR="0054696B" w:rsidRPr="00D22F66" w:rsidRDefault="0054696B" w:rsidP="0054696B"/>
    <w:p w14:paraId="7D624AEA" w14:textId="77777777" w:rsidR="0054696B" w:rsidRPr="00D22F66" w:rsidRDefault="0054696B" w:rsidP="0054696B"/>
    <w:p w14:paraId="6E11F41B" w14:textId="77777777" w:rsidR="0054696B" w:rsidRPr="0054696B" w:rsidRDefault="0054696B" w:rsidP="0054696B">
      <w:pPr>
        <w:rPr>
          <w:lang w:val="en-US" w:eastAsia="zh-CN"/>
        </w:rPr>
      </w:pPr>
    </w:p>
    <w:p w14:paraId="51494F36" w14:textId="77777777" w:rsidR="00AF5742" w:rsidRPr="00AF5742" w:rsidRDefault="00AF5742" w:rsidP="00784BD4">
      <w:pPr>
        <w:spacing w:line="276" w:lineRule="auto"/>
        <w:rPr>
          <w:lang w:val="en-US" w:eastAsia="zh-CN"/>
        </w:rPr>
      </w:pPr>
    </w:p>
    <w:p w14:paraId="3BC37625" w14:textId="77777777" w:rsidR="00C10499" w:rsidRDefault="00C10499" w:rsidP="00784BD4">
      <w:pPr>
        <w:spacing w:after="160" w:line="276" w:lineRule="auto"/>
        <w:rPr>
          <w:rFonts w:cstheme="minorHAnsi"/>
          <w:lang w:val="en-US" w:eastAsia="zh-CN"/>
        </w:rPr>
      </w:pPr>
    </w:p>
    <w:p w14:paraId="7385A968" w14:textId="4F3BF592" w:rsidR="005C13C1" w:rsidRDefault="00D15022" w:rsidP="00784BD4">
      <w:pPr>
        <w:spacing w:before="0" w:after="160" w:line="276" w:lineRule="auto"/>
        <w:rPr>
          <w:rFonts w:cstheme="minorHAnsi"/>
          <w:lang w:val="en-US" w:eastAsia="zh-CN"/>
        </w:rPr>
      </w:pPr>
      <w:r>
        <w:br w:type="page"/>
      </w:r>
      <w:r w:rsidR="00C531B2">
        <w:rPr>
          <w:rFonts w:cstheme="minorHAnsi"/>
          <w:noProof/>
          <w:lang w:val="en-US" w:eastAsia="zh-CN"/>
        </w:rPr>
        <w:lastRenderedPageBreak/>
        <mc:AlternateContent>
          <mc:Choice Requires="wps">
            <w:drawing>
              <wp:anchor distT="0" distB="0" distL="114300" distR="114300" simplePos="0" relativeHeight="251660288" behindDoc="0" locked="0" layoutInCell="1" allowOverlap="1" wp14:anchorId="4A48C83E" wp14:editId="1F2B3133">
                <wp:simplePos x="0" y="0"/>
                <wp:positionH relativeFrom="page">
                  <wp:align>right</wp:align>
                </wp:positionH>
                <wp:positionV relativeFrom="paragraph">
                  <wp:posOffset>5155061</wp:posOffset>
                </wp:positionV>
                <wp:extent cx="7740650" cy="1513489"/>
                <wp:effectExtent l="0" t="0" r="12700" b="10795"/>
                <wp:wrapNone/>
                <wp:docPr id="837224804" name="Rectangle 4"/>
                <wp:cNvGraphicFramePr/>
                <a:graphic xmlns:a="http://schemas.openxmlformats.org/drawingml/2006/main">
                  <a:graphicData uri="http://schemas.microsoft.com/office/word/2010/wordprocessingShape">
                    <wps:wsp>
                      <wps:cNvSpPr/>
                      <wps:spPr>
                        <a:xfrm>
                          <a:off x="0" y="0"/>
                          <a:ext cx="7740650" cy="1513489"/>
                        </a:xfrm>
                        <a:prstGeom prst="rect">
                          <a:avLst/>
                        </a:prstGeom>
                        <a:solidFill>
                          <a:schemeClr val="accent6">
                            <a:lumMod val="75000"/>
                          </a:schemeClr>
                        </a:solidFill>
                        <a:ln>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945861" id="Rectangle 4" o:spid="_x0000_s1026" style="position:absolute;margin-left:558.3pt;margin-top:405.9pt;width:609.5pt;height:119.15pt;z-index:251660288;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" fillcolor="#538135 [2409]" strokecolor="#538135 [2409]" strokeweight="1pt">
                <w10:wrap anchorx="page"/>
              </v:rect>
            </w:pict>
          </mc:Fallback>
        </mc:AlternateContent>
      </w:r>
      <w:r w:rsidR="00C531B2">
        <w:rPr>
          <w:rFonts w:cstheme="minorHAnsi"/>
          <w:noProof/>
          <w:lang w:val="en-US" w:eastAsia="zh-CN"/>
        </w:rPr>
        <mc:AlternateContent>
          <mc:Choice Requires="wps">
            <w:drawing>
              <wp:anchor distT="0" distB="0" distL="114300" distR="114300" simplePos="0" relativeHeight="251659264" behindDoc="0" locked="0" layoutInCell="1" allowOverlap="1" wp14:anchorId="05E644B6" wp14:editId="32E967EE">
                <wp:simplePos x="0" y="0"/>
                <wp:positionH relativeFrom="page">
                  <wp:align>right</wp:align>
                </wp:positionH>
                <wp:positionV relativeFrom="paragraph">
                  <wp:posOffset>-914400</wp:posOffset>
                </wp:positionV>
                <wp:extent cx="7740868" cy="10042634"/>
                <wp:effectExtent l="0" t="0" r="12700" b="15875"/>
                <wp:wrapNone/>
                <wp:docPr id="434260847" name="Rectangle 3"/>
                <wp:cNvGraphicFramePr/>
                <a:graphic xmlns:a="http://schemas.openxmlformats.org/drawingml/2006/main">
                  <a:graphicData uri="http://schemas.microsoft.com/office/word/2010/wordprocessingShape">
                    <wps:wsp>
                      <wps:cNvSpPr/>
                      <wps:spPr>
                        <a:xfrm>
                          <a:off x="0" y="0"/>
                          <a:ext cx="7740868" cy="1004263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8964F68" id="Rectangle 3" o:spid="_x0000_s1026" style="position:absolute;margin-left:558.3pt;margin-top:-1in;width:609.5pt;height:790.75pt;z-index:251659264;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" fillcolor="white [3212]" strokecolor="white [3212]" strokeweight="1pt">
                <w10:wrap anchorx="page"/>
              </v:rect>
            </w:pict>
          </mc:Fallback>
        </mc:AlternateContent>
      </w:r>
    </w:p>
    <w:sectPr w:rsidR="005C13C1" w:rsidSect="00264112">
      <w:headerReference w:type="default" r:id="rId27"/>
      <w:footerReference w:type="default" r:id="rId28"/>
      <w:headerReference w:type="first" r:id="rId29"/>
      <w:footerReference w:type="first" r:id="rId30"/>
      <w:pgSz w:w="12240" w:h="15840"/>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8D2D2" w14:textId="77777777" w:rsidR="0037356E" w:rsidRDefault="0037356E" w:rsidP="00174F87">
      <w:r>
        <w:separator/>
      </w:r>
    </w:p>
    <w:p w14:paraId="0AACC33F" w14:textId="77777777" w:rsidR="0037356E" w:rsidRDefault="0037356E"/>
    <w:p w14:paraId="20CAEC3B" w14:textId="77777777" w:rsidR="0037356E" w:rsidRDefault="0037356E"/>
  </w:endnote>
  <w:endnote w:type="continuationSeparator" w:id="0">
    <w:p w14:paraId="489B03FB" w14:textId="77777777" w:rsidR="0037356E" w:rsidRDefault="0037356E" w:rsidP="00174F87">
      <w:r>
        <w:continuationSeparator/>
      </w:r>
    </w:p>
    <w:p w14:paraId="7DF48374" w14:textId="77777777" w:rsidR="0037356E" w:rsidRDefault="0037356E"/>
    <w:p w14:paraId="28640017" w14:textId="77777777" w:rsidR="0037356E" w:rsidRDefault="0037356E"/>
  </w:endnote>
  <w:endnote w:type="continuationNotice" w:id="1">
    <w:p w14:paraId="60D564FF" w14:textId="77777777" w:rsidR="0037356E" w:rsidRDefault="003735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1533358"/>
      <w:docPartObj>
        <w:docPartGallery w:val="Page Numbers (Bottom of Page)"/>
        <w:docPartUnique/>
      </w:docPartObj>
    </w:sdtPr>
    <w:sdtContent>
      <w:p w14:paraId="4E208571" w14:textId="5EF03C22" w:rsidR="009001BD" w:rsidRDefault="009001BD" w:rsidP="00214B41">
        <w:pPr>
          <w:pStyle w:val="Footer"/>
          <w:jc w:val="center"/>
        </w:pPr>
        <w:r>
          <w:fldChar w:fldCharType="begin"/>
        </w:r>
        <w:r>
          <w:instrText>PAGE   \* MERGEFORMAT</w:instrText>
        </w:r>
        <w:r>
          <w:fldChar w:fldCharType="separate"/>
        </w:r>
        <w:r w:rsidRPr="002B12DD">
          <w:rPr>
            <w:noProof/>
            <w:lang w:val="fr-FR"/>
          </w:rPr>
          <w:t>13</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D2155" w14:paraId="63BBFF00" w14:textId="77777777" w:rsidTr="409D2155">
      <w:trPr>
        <w:trHeight w:val="300"/>
      </w:trPr>
      <w:tc>
        <w:tcPr>
          <w:tcW w:w="3120" w:type="dxa"/>
        </w:tcPr>
        <w:p w14:paraId="519DCC6E" w14:textId="078AFE6C" w:rsidR="409D2155" w:rsidRDefault="409D2155" w:rsidP="409D2155">
          <w:pPr>
            <w:pStyle w:val="Header"/>
            <w:ind w:left="-115"/>
          </w:pPr>
        </w:p>
      </w:tc>
      <w:tc>
        <w:tcPr>
          <w:tcW w:w="3120" w:type="dxa"/>
        </w:tcPr>
        <w:p w14:paraId="086B8FF4" w14:textId="0FCB38E3" w:rsidR="409D2155" w:rsidRDefault="409D2155" w:rsidP="409D2155">
          <w:pPr>
            <w:pStyle w:val="Header"/>
            <w:jc w:val="center"/>
          </w:pPr>
        </w:p>
      </w:tc>
      <w:tc>
        <w:tcPr>
          <w:tcW w:w="3120" w:type="dxa"/>
        </w:tcPr>
        <w:p w14:paraId="68730DB2" w14:textId="5BCE5F1B" w:rsidR="409D2155" w:rsidRDefault="409D2155" w:rsidP="409D2155">
          <w:pPr>
            <w:pStyle w:val="Header"/>
            <w:ind w:right="-115"/>
            <w:jc w:val="right"/>
          </w:pPr>
        </w:p>
      </w:tc>
    </w:tr>
  </w:tbl>
  <w:p w14:paraId="525918D0" w14:textId="4E943FFB" w:rsidR="00EE281E" w:rsidRDefault="00EE28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E441B" w14:textId="77777777" w:rsidR="0037356E" w:rsidRDefault="0037356E" w:rsidP="00174F87">
      <w:r>
        <w:separator/>
      </w:r>
    </w:p>
  </w:footnote>
  <w:footnote w:type="continuationSeparator" w:id="0">
    <w:p w14:paraId="262D4838" w14:textId="77777777" w:rsidR="0037356E" w:rsidRDefault="0037356E" w:rsidP="00174F87">
      <w:r>
        <w:continuationSeparator/>
      </w:r>
    </w:p>
    <w:p w14:paraId="323859D2" w14:textId="77777777" w:rsidR="0037356E" w:rsidRDefault="0037356E"/>
    <w:p w14:paraId="36DAA016" w14:textId="77777777" w:rsidR="0037356E" w:rsidRDefault="0037356E"/>
  </w:footnote>
  <w:footnote w:type="continuationNotice" w:id="1">
    <w:p w14:paraId="2DA94110" w14:textId="77777777" w:rsidR="0037356E" w:rsidRDefault="0037356E"/>
  </w:footnote>
  <w:footnote w:id="2">
    <w:p w14:paraId="5EA6A35D" w14:textId="36423738" w:rsidR="008D67FA" w:rsidRPr="009678B4" w:rsidRDefault="008D67FA" w:rsidP="00235334">
      <w:pPr>
        <w:pStyle w:val="FootnoteText"/>
        <w:jc w:val="both"/>
      </w:pPr>
      <w:r>
        <w:rPr>
          <w:rStyle w:val="FootnoteReference"/>
        </w:rPr>
        <w:footnoteRef/>
      </w:r>
      <w:r>
        <w:t xml:space="preserve"> The Plenary is </w:t>
      </w:r>
      <w:r w:rsidRPr="009678B4">
        <w:t xml:space="preserve">the body through which </w:t>
      </w:r>
      <w:r w:rsidR="00EE506B">
        <w:t>S</w:t>
      </w:r>
      <w:r w:rsidRPr="009678B4">
        <w:t>tates that are members of IPBES take decisions</w:t>
      </w:r>
      <w:r>
        <w:t>, which usually meets around once a year.</w:t>
      </w:r>
    </w:p>
  </w:footnote>
  <w:footnote w:id="3">
    <w:p w14:paraId="2FAD7F0F" w14:textId="77777777" w:rsidR="00E60EAE" w:rsidRPr="00B30476" w:rsidRDefault="00E60EAE" w:rsidP="00235334">
      <w:pPr>
        <w:pStyle w:val="FootnoteText"/>
        <w:jc w:val="both"/>
      </w:pPr>
      <w:r>
        <w:rPr>
          <w:rStyle w:val="FootnoteReference"/>
        </w:rPr>
        <w:footnoteRef/>
      </w:r>
      <w:r w:rsidRPr="00B30476">
        <w:t xml:space="preserve"> The Kunming-Montreal Global Biodiversity Framework was adopted during the fifteenth meeting of the Conference of the Parties (COP 15) </w:t>
      </w:r>
      <w:r>
        <w:t xml:space="preserve">of the CBD. </w:t>
      </w:r>
      <w:r w:rsidRPr="00B30476">
        <w:t xml:space="preserve">This </w:t>
      </w:r>
      <w:r>
        <w:t>f</w:t>
      </w:r>
      <w:r w:rsidRPr="00B30476">
        <w:t>ramework sets out an ambitious pathway to reach the global vision of a world living in harmony with nature by 2050. Among the Framework’s key elements are 4 goals for 2050 and 23 targets for 2030.</w:t>
      </w:r>
    </w:p>
  </w:footnote>
  <w:footnote w:id="4">
    <w:p w14:paraId="000993DF" w14:textId="7A48E9C5" w:rsidR="009001BD" w:rsidRPr="002C1062" w:rsidRDefault="009001BD" w:rsidP="00BA6238">
      <w:pPr>
        <w:spacing w:before="0"/>
        <w:jc w:val="both"/>
        <w:rPr>
          <w:rFonts w:cstheme="minorHAnsi"/>
          <w:snapToGrid w:val="0"/>
          <w:sz w:val="22"/>
          <w:szCs w:val="22"/>
        </w:rPr>
      </w:pPr>
      <w:r w:rsidRPr="008169F5">
        <w:rPr>
          <w:rStyle w:val="FootnoteReference"/>
        </w:rPr>
        <w:footnoteRef/>
      </w:r>
      <w:r w:rsidRPr="008169F5">
        <w:t xml:space="preserve"> </w:t>
      </w:r>
      <w:r w:rsidRPr="00702870">
        <w:rPr>
          <w:rFonts w:cstheme="minorHAnsi"/>
          <w:sz w:val="22"/>
          <w:szCs w:val="22"/>
        </w:rPr>
        <w:t xml:space="preserve">Disclaimer: The text in section </w:t>
      </w:r>
      <w:r w:rsidR="00691006" w:rsidRPr="00702870">
        <w:rPr>
          <w:rFonts w:cstheme="minorHAnsi"/>
          <w:sz w:val="22"/>
          <w:szCs w:val="22"/>
        </w:rPr>
        <w:t>3</w:t>
      </w:r>
      <w:r w:rsidRPr="00702870">
        <w:rPr>
          <w:rFonts w:cstheme="minorHAnsi"/>
          <w:sz w:val="22"/>
          <w:szCs w:val="22"/>
        </w:rPr>
        <w:t xml:space="preserve"> represents an attempt to reflect solely the views and contributions of the participants in the dialogue. As such, it does not represent the views of IPBES or UNESCO or reflect upon their official positions.</w:t>
      </w:r>
      <w:r w:rsidRPr="005F4FCE">
        <w:rPr>
          <w:rFonts w:cstheme="minorHAnsi"/>
          <w:sz w:val="22"/>
          <w:szCs w:val="22"/>
        </w:rPr>
        <w:t xml:space="preserve">  </w:t>
      </w:r>
    </w:p>
  </w:footnote>
  <w:footnote w:id="5">
    <w:p w14:paraId="23BED463" w14:textId="1E9DF500" w:rsidR="00545890" w:rsidRPr="00C35D1F" w:rsidRDefault="00545890" w:rsidP="00545890">
      <w:pPr>
        <w:pStyle w:val="FootnoteText"/>
      </w:pPr>
      <w:r>
        <w:rPr>
          <w:rStyle w:val="FootnoteReference"/>
        </w:rPr>
        <w:footnoteRef/>
      </w:r>
      <w:r w:rsidR="00C9009B">
        <w:t xml:space="preserve"> See:</w:t>
      </w:r>
      <w:r>
        <w:t xml:space="preserve"> </w:t>
      </w:r>
      <w:hyperlink r:id="rId1" w:history="1">
        <w:r w:rsidRPr="0078539A">
          <w:rPr>
            <w:rStyle w:val="Hyperlink"/>
          </w:rPr>
          <w:t>https://cipred.org.np/content/331</w:t>
        </w:r>
      </w:hyperlink>
      <w:r>
        <w:t xml:space="preserve"> </w:t>
      </w:r>
    </w:p>
  </w:footnote>
  <w:footnote w:id="6">
    <w:p w14:paraId="6AE6A7F7" w14:textId="5EEBAB08" w:rsidR="00545890" w:rsidRPr="00F16C55" w:rsidRDefault="00545890" w:rsidP="00545890">
      <w:pPr>
        <w:pStyle w:val="FootnoteText"/>
      </w:pPr>
      <w:r>
        <w:rPr>
          <w:rStyle w:val="FootnoteReference"/>
        </w:rPr>
        <w:footnoteRef/>
      </w:r>
      <w:r>
        <w:t xml:space="preserve"> </w:t>
      </w:r>
      <w:r w:rsidR="00C9009B">
        <w:t xml:space="preserve">See: </w:t>
      </w:r>
      <w:hyperlink r:id="rId2" w:history="1">
        <w:r w:rsidR="00C9009B" w:rsidRPr="00C9009B">
          <w:rPr>
            <w:rStyle w:val="Hyperlink"/>
          </w:rPr>
          <w:t>https://www.iucn.org/story/202208/message-chair-spiceh-rights-based-conservation-social-justice</w:t>
        </w:r>
      </w:hyperlink>
      <w:r>
        <w:t xml:space="preserve"> </w:t>
      </w:r>
    </w:p>
  </w:footnote>
  <w:footnote w:id="7">
    <w:p w14:paraId="7328ABA9" w14:textId="59F18432" w:rsidR="00EB6BCA" w:rsidRPr="00EB6BCA" w:rsidRDefault="00EB6BCA">
      <w:pPr>
        <w:pStyle w:val="FootnoteText"/>
      </w:pPr>
      <w:r>
        <w:rPr>
          <w:rStyle w:val="FootnoteReference"/>
        </w:rPr>
        <w:footnoteRef/>
      </w:r>
      <w:r>
        <w:t xml:space="preserve"> </w:t>
      </w:r>
      <w:r w:rsidR="00C9009B">
        <w:t xml:space="preserve">See: </w:t>
      </w:r>
      <w:hyperlink r:id="rId3" w:history="1">
        <w:r w:rsidR="00C9009B" w:rsidRPr="00C9009B">
          <w:rPr>
            <w:rStyle w:val="Hyperlink"/>
          </w:rPr>
          <w:t>https://kathmandupost.com/national/2022/07/26/as-tiger-numbers-rise-experts-stress-protecting-habitats-and-prey-base-reducing-conflict-with-humans</w:t>
        </w:r>
      </w:hyperlink>
      <w:r>
        <w:t xml:space="preserve"> </w:t>
      </w:r>
    </w:p>
  </w:footnote>
  <w:footnote w:id="8">
    <w:p w14:paraId="4A56D24A" w14:textId="4041863E" w:rsidR="00720BDB" w:rsidRPr="00720BDB" w:rsidRDefault="00720BDB">
      <w:pPr>
        <w:pStyle w:val="FootnoteText"/>
      </w:pPr>
      <w:r>
        <w:rPr>
          <w:rStyle w:val="FootnoteReference"/>
        </w:rPr>
        <w:footnoteRef/>
      </w:r>
      <w:r>
        <w:t xml:space="preserve"> </w:t>
      </w:r>
      <w:hyperlink r:id="rId4" w:history="1">
        <w:r w:rsidRPr="007815A3">
          <w:rPr>
            <w:rStyle w:val="Hyperlink"/>
          </w:rPr>
          <w:t>https://archtvmnews.com/wp-content/uploads/2024/12/EXECUTIVE-SUMMARY-OF-JPS-REPORT.pdf</w:t>
        </w:r>
      </w:hyperlink>
      <w:r>
        <w:t xml:space="preserve"> </w:t>
      </w:r>
    </w:p>
  </w:footnote>
  <w:footnote w:id="9">
    <w:p w14:paraId="24498308" w14:textId="010930D7" w:rsidR="0028349B" w:rsidRPr="0028349B" w:rsidRDefault="0028349B">
      <w:pPr>
        <w:pStyle w:val="FootnoteText"/>
      </w:pPr>
      <w:r w:rsidRPr="0007248C">
        <w:rPr>
          <w:rStyle w:val="FootnoteReference"/>
        </w:rPr>
        <w:footnoteRef/>
      </w:r>
      <w:r w:rsidRPr="0007248C">
        <w:t xml:space="preserve"> See: </w:t>
      </w:r>
      <w:hyperlink r:id="rId5" w:history="1">
        <w:r w:rsidRPr="0007248C">
          <w:rPr>
            <w:rStyle w:val="Hyperlink"/>
          </w:rPr>
          <w:t>https://dialnet.unirioja.es/servlet/articulo?codigo=5626921</w:t>
        </w:r>
      </w:hyperlink>
      <w:r>
        <w:t xml:space="preserve"> </w:t>
      </w:r>
    </w:p>
  </w:footnote>
  <w:footnote w:id="10">
    <w:p w14:paraId="54901A4C" w14:textId="230FE3D1" w:rsidR="00FB09C2" w:rsidRPr="00FB09C2" w:rsidRDefault="00FB09C2" w:rsidP="000758AA">
      <w:pPr>
        <w:pStyle w:val="FootnoteText"/>
      </w:pPr>
      <w:r>
        <w:rPr>
          <w:rStyle w:val="FootnoteReference"/>
        </w:rPr>
        <w:footnoteRef/>
      </w:r>
      <w:r>
        <w:t xml:space="preserve"> </w:t>
      </w:r>
      <w:r w:rsidR="000758AA">
        <w:t xml:space="preserve">For more information see: </w:t>
      </w:r>
      <w:hyperlink r:id="rId6" w:history="1">
        <w:r w:rsidR="000758AA" w:rsidRPr="000758AA">
          <w:rPr>
            <w:rStyle w:val="Hyperlink"/>
            <w:lang w:val="en-GB"/>
          </w:rPr>
          <w:t>View of Flooding Hope and Livelihoods: Lake St. Martin First Nation</w:t>
        </w:r>
      </w:hyperlink>
    </w:p>
  </w:footnote>
  <w:footnote w:id="11">
    <w:p w14:paraId="16798FB0" w14:textId="77777777" w:rsidR="00F85B00" w:rsidRPr="0086508B" w:rsidRDefault="00F85B00" w:rsidP="00F85B00">
      <w:pPr>
        <w:pStyle w:val="FootnoteText"/>
      </w:pPr>
      <w:r>
        <w:rPr>
          <w:rStyle w:val="FootnoteReference"/>
        </w:rPr>
        <w:footnoteRef/>
      </w:r>
      <w:r>
        <w:t xml:space="preserve"> For more information, see: </w:t>
      </w:r>
      <w:hyperlink r:id="rId7" w:history="1">
        <w:r w:rsidRPr="00D25733">
          <w:rPr>
            <w:rStyle w:val="Hyperlink"/>
          </w:rPr>
          <w:t>https://naturaljustice.org/publication/biocultural-community-protocols/</w:t>
        </w:r>
      </w:hyperlink>
      <w:r>
        <w:t xml:space="preserve"> </w:t>
      </w:r>
    </w:p>
  </w:footnote>
  <w:footnote w:id="12">
    <w:p w14:paraId="2BB0A4CE" w14:textId="1543095F" w:rsidR="00A071CF" w:rsidRPr="00A071CF" w:rsidRDefault="00A071CF" w:rsidP="00B311D8">
      <w:pPr>
        <w:pStyle w:val="FootnoteText"/>
      </w:pPr>
      <w:r>
        <w:rPr>
          <w:rStyle w:val="FootnoteReference"/>
        </w:rPr>
        <w:footnoteRef/>
      </w:r>
      <w:r>
        <w:t xml:space="preserve"> For </w:t>
      </w:r>
      <w:r w:rsidR="005E7C14">
        <w:t>Guidelines on Indigenous and Traditional Territories</w:t>
      </w:r>
      <w:r w:rsidR="00880E88">
        <w:t xml:space="preserve"> in the Context of</w:t>
      </w:r>
      <w:r w:rsidR="005E7C14">
        <w:t xml:space="preserve"> </w:t>
      </w:r>
      <w:r w:rsidR="006E63CB">
        <w:t xml:space="preserve">Biodiversity Conservation, Sustainable Use and Restoration </w:t>
      </w:r>
      <w:r w:rsidR="005E7C14">
        <w:t xml:space="preserve">published by the International </w:t>
      </w:r>
      <w:r w:rsidR="00B311D8">
        <w:t>Indigenous</w:t>
      </w:r>
      <w:r w:rsidR="005E7C14">
        <w:t xml:space="preserve"> Forum on Biodiversity, see:</w:t>
      </w:r>
      <w:r>
        <w:t xml:space="preserve"> </w:t>
      </w:r>
      <w:hyperlink r:id="rId8" w:history="1">
        <w:r w:rsidRPr="00D25733">
          <w:rPr>
            <w:rStyle w:val="Hyperlink"/>
          </w:rPr>
          <w:t>https://iifb-indigenous.org/iifb-guidelines-on-indigenous-and-traditional-territories-itts/</w:t>
        </w:r>
      </w:hyperlink>
      <w:r>
        <w:t xml:space="preserve"> </w:t>
      </w:r>
    </w:p>
  </w:footnote>
  <w:footnote w:id="13">
    <w:p w14:paraId="426AF868" w14:textId="1FBEC684" w:rsidR="0056106B" w:rsidRPr="0056106B" w:rsidRDefault="0056106B">
      <w:pPr>
        <w:pStyle w:val="FootnoteText"/>
      </w:pPr>
      <w:r>
        <w:rPr>
          <w:rStyle w:val="FootnoteReference"/>
        </w:rPr>
        <w:footnoteRef/>
      </w:r>
      <w:r>
        <w:t xml:space="preserve"> See: </w:t>
      </w:r>
      <w:hyperlink r:id="rId9" w:history="1">
        <w:r w:rsidR="0082262D" w:rsidRPr="00D25733">
          <w:rPr>
            <w:rStyle w:val="Hyperlink"/>
          </w:rPr>
          <w:t>https://www.iccaregistry.org/en/about/iccas---territories-of-life</w:t>
        </w:r>
      </w:hyperlink>
      <w:r w:rsidR="0082262D">
        <w:t xml:space="preserve"> </w:t>
      </w:r>
    </w:p>
  </w:footnote>
  <w:footnote w:id="14">
    <w:p w14:paraId="02B249BD" w14:textId="4AC0B63A" w:rsidR="004A7D5C" w:rsidRPr="007E7E42" w:rsidRDefault="004A7D5C" w:rsidP="004A7D5C">
      <w:pPr>
        <w:pStyle w:val="FootnoteText"/>
        <w:rPr>
          <w:lang w:val="en-GB"/>
        </w:rPr>
      </w:pPr>
      <w:r>
        <w:rPr>
          <w:rStyle w:val="FootnoteReference"/>
        </w:rPr>
        <w:footnoteRef/>
      </w:r>
      <w:r>
        <w:t xml:space="preserve"> </w:t>
      </w:r>
      <w:r>
        <w:rPr>
          <w:lang w:val="en-GB"/>
        </w:rPr>
        <w:t>See</w:t>
      </w:r>
      <w:r w:rsidR="000C3AED">
        <w:rPr>
          <w:lang w:val="en-GB"/>
        </w:rPr>
        <w:t>:</w:t>
      </w:r>
      <w:r>
        <w:rPr>
          <w:lang w:val="en-GB"/>
        </w:rPr>
        <w:t xml:space="preserve"> </w:t>
      </w:r>
      <w:hyperlink r:id="rId10" w:history="1">
        <w:r w:rsidRPr="007E7E42">
          <w:rPr>
            <w:rStyle w:val="Hyperlink"/>
            <w:lang w:val="en-GB"/>
          </w:rPr>
          <w:t>https://youtu.be/X4ob0gDSUrk?si=u1QNOSM1gl9lMPZk</w:t>
        </w:r>
      </w:hyperlink>
    </w:p>
  </w:footnote>
  <w:footnote w:id="15">
    <w:p w14:paraId="7BC0D06F" w14:textId="4E389094" w:rsidR="0028349B" w:rsidRPr="0028349B" w:rsidRDefault="0028349B" w:rsidP="0028349B">
      <w:pPr>
        <w:pStyle w:val="FootnoteText"/>
        <w:rPr>
          <w:lang w:val="en-GB"/>
        </w:rPr>
      </w:pPr>
      <w:r w:rsidRPr="0007248C">
        <w:rPr>
          <w:rStyle w:val="FootnoteReference"/>
        </w:rPr>
        <w:footnoteRef/>
      </w:r>
      <w:r w:rsidRPr="0007248C">
        <w:t xml:space="preserve"> </w:t>
      </w:r>
      <w:r w:rsidRPr="0007248C">
        <w:rPr>
          <w:lang w:val="en-GB"/>
        </w:rPr>
        <w:t>See</w:t>
      </w:r>
      <w:r w:rsidR="000C3AED" w:rsidRPr="0007248C">
        <w:rPr>
          <w:lang w:val="en-GB"/>
        </w:rPr>
        <w:t>:</w:t>
      </w:r>
      <w:r w:rsidRPr="0007248C">
        <w:rPr>
          <w:lang w:val="en-GB"/>
        </w:rPr>
        <w:t xml:space="preserve"> </w:t>
      </w:r>
      <w:hyperlink r:id="rId11" w:history="1">
        <w:r w:rsidR="0007248C" w:rsidRPr="00E60278">
          <w:rPr>
            <w:rStyle w:val="Hyperlink"/>
            <w:lang w:val="en-GB"/>
          </w:rPr>
          <w:t>https://www.ieepco.org.mx/sistemas-normativos</w:t>
        </w:r>
      </w:hyperlink>
      <w:r w:rsidR="0007248C">
        <w:rPr>
          <w:lang w:val="en-GB"/>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6FE31" w14:textId="7C7663C1" w:rsidR="00753E77" w:rsidRDefault="009001BD" w:rsidP="0092060A">
    <w:pPr>
      <w:spacing w:before="0" w:after="0" w:line="276" w:lineRule="auto"/>
      <w:jc w:val="right"/>
      <w:rPr>
        <w:i/>
        <w:color w:val="385623" w:themeColor="accent6" w:themeShade="80"/>
        <w:sz w:val="18"/>
        <w:szCs w:val="18"/>
      </w:rPr>
    </w:pPr>
    <w:r w:rsidRPr="00953B5A">
      <w:rPr>
        <w:i/>
        <w:color w:val="385623" w:themeColor="accent6" w:themeShade="80"/>
        <w:sz w:val="18"/>
        <w:szCs w:val="18"/>
      </w:rPr>
      <w:t>Report of the</w:t>
    </w:r>
    <w:r>
      <w:rPr>
        <w:i/>
        <w:color w:val="385623" w:themeColor="accent6" w:themeShade="80"/>
        <w:sz w:val="18"/>
        <w:szCs w:val="18"/>
      </w:rPr>
      <w:t xml:space="preserve"> </w:t>
    </w:r>
    <w:r w:rsidR="00FB5ACF">
      <w:rPr>
        <w:i/>
        <w:color w:val="385623" w:themeColor="accent6" w:themeShade="80"/>
        <w:sz w:val="18"/>
        <w:szCs w:val="18"/>
      </w:rPr>
      <w:t>I</w:t>
    </w:r>
    <w:r w:rsidRPr="00953B5A">
      <w:rPr>
        <w:i/>
        <w:color w:val="385623" w:themeColor="accent6" w:themeShade="80"/>
        <w:sz w:val="18"/>
        <w:szCs w:val="18"/>
      </w:rPr>
      <w:t>ndigenous and local knowledge dialogue workshop for</w:t>
    </w:r>
  </w:p>
  <w:p w14:paraId="7385A421" w14:textId="4BCE1602" w:rsidR="009001BD" w:rsidRPr="0092060A" w:rsidRDefault="00753E77" w:rsidP="0092060A">
    <w:pPr>
      <w:pStyle w:val="Header"/>
      <w:spacing w:before="0" w:after="0"/>
      <w:ind w:right="90"/>
      <w:jc w:val="right"/>
      <w:rPr>
        <w:i/>
        <w:color w:val="385623" w:themeColor="accent6" w:themeShade="80"/>
        <w:sz w:val="18"/>
        <w:szCs w:val="18"/>
      </w:rPr>
    </w:pPr>
    <w:r>
      <w:rPr>
        <w:i/>
        <w:color w:val="385623" w:themeColor="accent6" w:themeShade="80"/>
        <w:sz w:val="18"/>
        <w:szCs w:val="18"/>
      </w:rPr>
      <w:t xml:space="preserve">the </w:t>
    </w:r>
    <w:r w:rsidR="009001BD" w:rsidRPr="00953B5A">
      <w:rPr>
        <w:i/>
        <w:color w:val="385623" w:themeColor="accent6" w:themeShade="80"/>
        <w:sz w:val="18"/>
        <w:szCs w:val="18"/>
      </w:rPr>
      <w:t xml:space="preserve">IPBES </w:t>
    </w:r>
    <w:r w:rsidR="004A1F07" w:rsidRPr="004A1F07">
      <w:rPr>
        <w:i/>
        <w:color w:val="385623" w:themeColor="accent6" w:themeShade="80"/>
        <w:sz w:val="18"/>
        <w:szCs w:val="18"/>
      </w:rPr>
      <w:t>assessment</w:t>
    </w:r>
    <w:r w:rsidR="009C354F">
      <w:rPr>
        <w:i/>
        <w:color w:val="385623" w:themeColor="accent6" w:themeShade="80"/>
        <w:sz w:val="18"/>
        <w:szCs w:val="18"/>
      </w:rPr>
      <w:t xml:space="preserve"> o</w:t>
    </w:r>
    <w:r w:rsidR="00C164E0">
      <w:rPr>
        <w:i/>
        <w:color w:val="385623" w:themeColor="accent6" w:themeShade="80"/>
        <w:sz w:val="18"/>
        <w:szCs w:val="18"/>
      </w:rPr>
      <w:t xml:space="preserve">f </w:t>
    </w:r>
    <w:r w:rsidR="007226CE">
      <w:rPr>
        <w:i/>
        <w:color w:val="385623" w:themeColor="accent6" w:themeShade="80"/>
        <w:sz w:val="18"/>
        <w:szCs w:val="18"/>
      </w:rPr>
      <w:t>spatial planning and ecological connectivity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D2155" w14:paraId="19C1A26A" w14:textId="77777777" w:rsidTr="409D2155">
      <w:trPr>
        <w:trHeight w:val="300"/>
      </w:trPr>
      <w:tc>
        <w:tcPr>
          <w:tcW w:w="3120" w:type="dxa"/>
        </w:tcPr>
        <w:p w14:paraId="18EF70AC" w14:textId="4C79959B" w:rsidR="409D2155" w:rsidRDefault="409D2155" w:rsidP="409D2155">
          <w:pPr>
            <w:pStyle w:val="Header"/>
            <w:ind w:left="-115"/>
          </w:pPr>
        </w:p>
      </w:tc>
      <w:tc>
        <w:tcPr>
          <w:tcW w:w="3120" w:type="dxa"/>
        </w:tcPr>
        <w:p w14:paraId="30AB112A" w14:textId="5392AD16" w:rsidR="409D2155" w:rsidRDefault="409D2155" w:rsidP="409D2155">
          <w:pPr>
            <w:pStyle w:val="Header"/>
            <w:jc w:val="center"/>
          </w:pPr>
        </w:p>
      </w:tc>
      <w:tc>
        <w:tcPr>
          <w:tcW w:w="3120" w:type="dxa"/>
        </w:tcPr>
        <w:p w14:paraId="40A801FC" w14:textId="046E8A55" w:rsidR="409D2155" w:rsidRDefault="409D2155" w:rsidP="409D2155">
          <w:pPr>
            <w:pStyle w:val="Header"/>
            <w:ind w:right="-115"/>
            <w:jc w:val="right"/>
          </w:pPr>
        </w:p>
      </w:tc>
    </w:tr>
  </w:tbl>
  <w:p w14:paraId="2696BEF2" w14:textId="194C98C8" w:rsidR="00EE281E" w:rsidRDefault="00EE28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45C"/>
    <w:multiLevelType w:val="multilevel"/>
    <w:tmpl w:val="5BA40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037087"/>
    <w:multiLevelType w:val="hybridMultilevel"/>
    <w:tmpl w:val="0EB48868"/>
    <w:lvl w:ilvl="0" w:tplc="904E79FC">
      <w:start w:val="1"/>
      <w:numFmt w:val="bullet"/>
      <w:pStyle w:val="ListParagraph"/>
      <w:lvlText w:val=""/>
      <w:lvlJc w:val="left"/>
      <w:pPr>
        <w:ind w:left="720" w:hanging="360"/>
      </w:pPr>
      <w:rPr>
        <w:rFonts w:ascii="Symbol" w:hAnsi="Symbol" w:hint="default"/>
      </w:rPr>
    </w:lvl>
    <w:lvl w:ilvl="1" w:tplc="9F2AB1A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AB0C4B"/>
    <w:multiLevelType w:val="hybridMultilevel"/>
    <w:tmpl w:val="1B7A9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381964"/>
    <w:multiLevelType w:val="multilevel"/>
    <w:tmpl w:val="AEB85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F277B6"/>
    <w:multiLevelType w:val="multilevel"/>
    <w:tmpl w:val="8BC44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4E158D5"/>
    <w:multiLevelType w:val="multilevel"/>
    <w:tmpl w:val="7A50C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53F6606"/>
    <w:multiLevelType w:val="multilevel"/>
    <w:tmpl w:val="63AC3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B6350D"/>
    <w:multiLevelType w:val="multilevel"/>
    <w:tmpl w:val="05444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63D0208"/>
    <w:multiLevelType w:val="multilevel"/>
    <w:tmpl w:val="12D86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6E65304"/>
    <w:multiLevelType w:val="multilevel"/>
    <w:tmpl w:val="08B08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89C6711"/>
    <w:multiLevelType w:val="multilevel"/>
    <w:tmpl w:val="6420B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9AB1EA2"/>
    <w:multiLevelType w:val="multilevel"/>
    <w:tmpl w:val="E2600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9C21763"/>
    <w:multiLevelType w:val="multilevel"/>
    <w:tmpl w:val="D49AD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CDC044C"/>
    <w:multiLevelType w:val="hybridMultilevel"/>
    <w:tmpl w:val="14A43AEE"/>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14" w15:restartNumberingAfterBreak="0">
    <w:nsid w:val="0E2F47BB"/>
    <w:multiLevelType w:val="hybridMultilevel"/>
    <w:tmpl w:val="D96459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0BD4D67"/>
    <w:multiLevelType w:val="multilevel"/>
    <w:tmpl w:val="73B6A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0E12D43"/>
    <w:multiLevelType w:val="multilevel"/>
    <w:tmpl w:val="307A0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125715C"/>
    <w:multiLevelType w:val="multilevel"/>
    <w:tmpl w:val="4AECC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18A0600"/>
    <w:multiLevelType w:val="multilevel"/>
    <w:tmpl w:val="D06E9A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3A13493"/>
    <w:multiLevelType w:val="multilevel"/>
    <w:tmpl w:val="59464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46C39C0"/>
    <w:multiLevelType w:val="hybridMultilevel"/>
    <w:tmpl w:val="8D14CD2C"/>
    <w:lvl w:ilvl="0" w:tplc="FFFFFFFF">
      <w:start w:val="1"/>
      <w:numFmt w:val="bullet"/>
      <w:lvlText w:val=""/>
      <w:lvlJc w:val="left"/>
      <w:pPr>
        <w:ind w:left="720" w:hanging="360"/>
      </w:pPr>
      <w:rPr>
        <w:rFonts w:ascii="Symbol" w:hAnsi="Symbol" w:hint="default"/>
      </w:rPr>
    </w:lvl>
    <w:lvl w:ilvl="1" w:tplc="3A926F54">
      <w:start w:val="1"/>
      <w:numFmt w:val="bullet"/>
      <w:lvlText w:val=""/>
      <w:lvlJc w:val="left"/>
      <w:pPr>
        <w:ind w:left="1440" w:hanging="360"/>
      </w:pPr>
      <w:rPr>
        <w:rFonts w:ascii="Symbol" w:hAnsi="Symbol" w:cs="Symbol" w:hint="default"/>
        <w:color w:val="000000" w:themeColor="text1"/>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66438A4"/>
    <w:multiLevelType w:val="multilevel"/>
    <w:tmpl w:val="5E429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82A463D"/>
    <w:multiLevelType w:val="hybridMultilevel"/>
    <w:tmpl w:val="1DC6BECA"/>
    <w:lvl w:ilvl="0" w:tplc="B8D436E0">
      <w:numFmt w:val="bullet"/>
      <w:lvlText w:val="-"/>
      <w:lvlJc w:val="left"/>
      <w:pPr>
        <w:ind w:left="413"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92D10E6"/>
    <w:multiLevelType w:val="multilevel"/>
    <w:tmpl w:val="F87A10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0785A02"/>
    <w:multiLevelType w:val="multilevel"/>
    <w:tmpl w:val="967CA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1102D1D"/>
    <w:multiLevelType w:val="multilevel"/>
    <w:tmpl w:val="F724B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45229D0"/>
    <w:multiLevelType w:val="multilevel"/>
    <w:tmpl w:val="B4DE2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4D53187"/>
    <w:multiLevelType w:val="multilevel"/>
    <w:tmpl w:val="24F89B5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8" w15:restartNumberingAfterBreak="0">
    <w:nsid w:val="26DF7792"/>
    <w:multiLevelType w:val="hybridMultilevel"/>
    <w:tmpl w:val="E814D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6FF3C0E"/>
    <w:multiLevelType w:val="hybridMultilevel"/>
    <w:tmpl w:val="46885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A1D4523"/>
    <w:multiLevelType w:val="multilevel"/>
    <w:tmpl w:val="00C6F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E2B5693"/>
    <w:multiLevelType w:val="hybridMultilevel"/>
    <w:tmpl w:val="FEF46F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E971B29"/>
    <w:multiLevelType w:val="hybridMultilevel"/>
    <w:tmpl w:val="51C08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F6A32AA"/>
    <w:multiLevelType w:val="multilevel"/>
    <w:tmpl w:val="C90A2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2360425"/>
    <w:multiLevelType w:val="multilevel"/>
    <w:tmpl w:val="4D7E42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3463F70"/>
    <w:multiLevelType w:val="multilevel"/>
    <w:tmpl w:val="C3702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4914E33"/>
    <w:multiLevelType w:val="multilevel"/>
    <w:tmpl w:val="73BC7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50A053A"/>
    <w:multiLevelType w:val="multilevel"/>
    <w:tmpl w:val="405204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5AD6265"/>
    <w:multiLevelType w:val="multilevel"/>
    <w:tmpl w:val="EAFE9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6121DC4"/>
    <w:multiLevelType w:val="multilevel"/>
    <w:tmpl w:val="2562A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62D2BCD"/>
    <w:multiLevelType w:val="hybridMultilevel"/>
    <w:tmpl w:val="069E2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6B7514B"/>
    <w:multiLevelType w:val="multilevel"/>
    <w:tmpl w:val="D5FE1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8246F44"/>
    <w:multiLevelType w:val="multilevel"/>
    <w:tmpl w:val="8AF412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9A94861"/>
    <w:multiLevelType w:val="multilevel"/>
    <w:tmpl w:val="05BAF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A0A631A"/>
    <w:multiLevelType w:val="hybridMultilevel"/>
    <w:tmpl w:val="7622948E"/>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5" w15:restartNumberingAfterBreak="0">
    <w:nsid w:val="3AA166B3"/>
    <w:multiLevelType w:val="hybridMultilevel"/>
    <w:tmpl w:val="5518FD66"/>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46" w15:restartNumberingAfterBreak="0">
    <w:nsid w:val="3B100C5C"/>
    <w:multiLevelType w:val="multilevel"/>
    <w:tmpl w:val="9EA00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B6553D2"/>
    <w:multiLevelType w:val="multilevel"/>
    <w:tmpl w:val="D4A08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CC6377B"/>
    <w:multiLevelType w:val="multilevel"/>
    <w:tmpl w:val="43FC9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F7E0309"/>
    <w:multiLevelType w:val="multilevel"/>
    <w:tmpl w:val="1A92A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0EC59C1"/>
    <w:multiLevelType w:val="multilevel"/>
    <w:tmpl w:val="05D66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24764BB"/>
    <w:multiLevelType w:val="multilevel"/>
    <w:tmpl w:val="2C9CD0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2E05D94"/>
    <w:multiLevelType w:val="hybridMultilevel"/>
    <w:tmpl w:val="84B6E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4164A0F"/>
    <w:multiLevelType w:val="multilevel"/>
    <w:tmpl w:val="D4E26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9A45D9C"/>
    <w:multiLevelType w:val="hybridMultilevel"/>
    <w:tmpl w:val="B06EED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A6F4BA8"/>
    <w:multiLevelType w:val="multilevel"/>
    <w:tmpl w:val="43685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AA57182"/>
    <w:multiLevelType w:val="multilevel"/>
    <w:tmpl w:val="CD90C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C4D765E"/>
    <w:multiLevelType w:val="hybridMultilevel"/>
    <w:tmpl w:val="AFFCE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C941A1E"/>
    <w:multiLevelType w:val="multilevel"/>
    <w:tmpl w:val="43F44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D1A17B9"/>
    <w:multiLevelType w:val="hybridMultilevel"/>
    <w:tmpl w:val="7092F3A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0" w15:restartNumberingAfterBreak="0">
    <w:nsid w:val="4E740711"/>
    <w:multiLevelType w:val="hybridMultilevel"/>
    <w:tmpl w:val="7F88F6CA"/>
    <w:lvl w:ilvl="0" w:tplc="50D46A9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0050D2E"/>
    <w:multiLevelType w:val="multilevel"/>
    <w:tmpl w:val="BCD61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1992E3E"/>
    <w:multiLevelType w:val="multilevel"/>
    <w:tmpl w:val="636A5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379216E"/>
    <w:multiLevelType w:val="multilevel"/>
    <w:tmpl w:val="7CE02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4515D90"/>
    <w:multiLevelType w:val="hybridMultilevel"/>
    <w:tmpl w:val="DD7ED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4852C40"/>
    <w:multiLevelType w:val="multilevel"/>
    <w:tmpl w:val="AC3CF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55D19D8"/>
    <w:multiLevelType w:val="multilevel"/>
    <w:tmpl w:val="45845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576166B9"/>
    <w:multiLevelType w:val="multilevel"/>
    <w:tmpl w:val="20F25C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57B748A4"/>
    <w:multiLevelType w:val="multilevel"/>
    <w:tmpl w:val="0456A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59950210"/>
    <w:multiLevelType w:val="multilevel"/>
    <w:tmpl w:val="9578C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5C363C36"/>
    <w:multiLevelType w:val="multilevel"/>
    <w:tmpl w:val="3AC85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E5079AC"/>
    <w:multiLevelType w:val="hybridMultilevel"/>
    <w:tmpl w:val="FD4267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F197C5B"/>
    <w:multiLevelType w:val="multilevel"/>
    <w:tmpl w:val="E5766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2540834"/>
    <w:multiLevelType w:val="multilevel"/>
    <w:tmpl w:val="BACCA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2E52EA2"/>
    <w:multiLevelType w:val="hybridMultilevel"/>
    <w:tmpl w:val="572A7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39C2913"/>
    <w:multiLevelType w:val="multilevel"/>
    <w:tmpl w:val="DB7E31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4B83CD3"/>
    <w:multiLevelType w:val="multilevel"/>
    <w:tmpl w:val="42F40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68B3676"/>
    <w:multiLevelType w:val="multilevel"/>
    <w:tmpl w:val="364C4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7602DE4"/>
    <w:multiLevelType w:val="multilevel"/>
    <w:tmpl w:val="66183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677D7296"/>
    <w:multiLevelType w:val="hybridMultilevel"/>
    <w:tmpl w:val="55B0C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84F69AB"/>
    <w:multiLevelType w:val="multilevel"/>
    <w:tmpl w:val="1D6E5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68DE5FB2"/>
    <w:multiLevelType w:val="hybridMultilevel"/>
    <w:tmpl w:val="912A7034"/>
    <w:lvl w:ilvl="0" w:tplc="FFFFFFFF">
      <w:start w:val="1"/>
      <w:numFmt w:val="bullet"/>
      <w:lvlText w:val="•"/>
      <w:lvlJc w:val="left"/>
      <w:pPr>
        <w:tabs>
          <w:tab w:val="num" w:pos="720"/>
        </w:tabs>
        <w:ind w:left="720" w:hanging="360"/>
      </w:pPr>
      <w:rPr>
        <w:rFonts w:ascii="Arial" w:hAnsi="Arial" w:hint="default"/>
      </w:rPr>
    </w:lvl>
    <w:lvl w:ilvl="1" w:tplc="3A926F54">
      <w:start w:val="1"/>
      <w:numFmt w:val="bullet"/>
      <w:lvlText w:val=""/>
      <w:lvlJc w:val="left"/>
      <w:pPr>
        <w:ind w:left="1440" w:hanging="360"/>
      </w:pPr>
      <w:rPr>
        <w:rFonts w:ascii="Symbol" w:hAnsi="Symbol" w:cs="Symbol" w:hint="default"/>
        <w:color w:val="000000" w:themeColor="text1"/>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82" w15:restartNumberingAfterBreak="0">
    <w:nsid w:val="69907642"/>
    <w:multiLevelType w:val="hybridMultilevel"/>
    <w:tmpl w:val="FC5AAE80"/>
    <w:lvl w:ilvl="0" w:tplc="3A926F54">
      <w:start w:val="1"/>
      <w:numFmt w:val="bullet"/>
      <w:lvlText w:val=""/>
      <w:lvlJc w:val="left"/>
      <w:pPr>
        <w:ind w:left="720" w:hanging="360"/>
      </w:pPr>
      <w:rPr>
        <w:rFonts w:ascii="Symbol" w:hAnsi="Symbol" w:cs="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9C32E6C"/>
    <w:multiLevelType w:val="hybridMultilevel"/>
    <w:tmpl w:val="2F7291CA"/>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6A0E5E02"/>
    <w:multiLevelType w:val="multilevel"/>
    <w:tmpl w:val="87AC7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6C1C4862"/>
    <w:multiLevelType w:val="multilevel"/>
    <w:tmpl w:val="24541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6C791BC0"/>
    <w:multiLevelType w:val="multilevel"/>
    <w:tmpl w:val="812033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6CCA442B"/>
    <w:multiLevelType w:val="hybridMultilevel"/>
    <w:tmpl w:val="C1BE0C92"/>
    <w:lvl w:ilvl="0" w:tplc="3A926F54">
      <w:start w:val="1"/>
      <w:numFmt w:val="bullet"/>
      <w:lvlText w:val=""/>
      <w:lvlJc w:val="left"/>
      <w:pPr>
        <w:ind w:left="720" w:hanging="360"/>
      </w:pPr>
      <w:rPr>
        <w:rFonts w:ascii="Symbol" w:hAnsi="Symbol" w:cs="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F4753BD"/>
    <w:multiLevelType w:val="hybridMultilevel"/>
    <w:tmpl w:val="5E94DE6E"/>
    <w:lvl w:ilvl="0" w:tplc="04090001">
      <w:start w:val="1"/>
      <w:numFmt w:val="bullet"/>
      <w:lvlText w:val=""/>
      <w:lvlJc w:val="left"/>
      <w:pPr>
        <w:ind w:left="897" w:hanging="360"/>
      </w:pPr>
      <w:rPr>
        <w:rFonts w:ascii="Symbol" w:hAnsi="Symbol" w:hint="default"/>
      </w:rPr>
    </w:lvl>
    <w:lvl w:ilvl="1" w:tplc="04090003" w:tentative="1">
      <w:start w:val="1"/>
      <w:numFmt w:val="bullet"/>
      <w:lvlText w:val="o"/>
      <w:lvlJc w:val="left"/>
      <w:pPr>
        <w:ind w:left="1617" w:hanging="360"/>
      </w:pPr>
      <w:rPr>
        <w:rFonts w:ascii="Courier New" w:hAnsi="Courier New" w:cs="Courier New" w:hint="default"/>
      </w:rPr>
    </w:lvl>
    <w:lvl w:ilvl="2" w:tplc="04090005" w:tentative="1">
      <w:start w:val="1"/>
      <w:numFmt w:val="bullet"/>
      <w:lvlText w:val=""/>
      <w:lvlJc w:val="left"/>
      <w:pPr>
        <w:ind w:left="2337" w:hanging="360"/>
      </w:pPr>
      <w:rPr>
        <w:rFonts w:ascii="Wingdings" w:hAnsi="Wingdings" w:hint="default"/>
      </w:rPr>
    </w:lvl>
    <w:lvl w:ilvl="3" w:tplc="04090001" w:tentative="1">
      <w:start w:val="1"/>
      <w:numFmt w:val="bullet"/>
      <w:lvlText w:val=""/>
      <w:lvlJc w:val="left"/>
      <w:pPr>
        <w:ind w:left="3057" w:hanging="360"/>
      </w:pPr>
      <w:rPr>
        <w:rFonts w:ascii="Symbol" w:hAnsi="Symbol" w:hint="default"/>
      </w:rPr>
    </w:lvl>
    <w:lvl w:ilvl="4" w:tplc="04090003" w:tentative="1">
      <w:start w:val="1"/>
      <w:numFmt w:val="bullet"/>
      <w:lvlText w:val="o"/>
      <w:lvlJc w:val="left"/>
      <w:pPr>
        <w:ind w:left="3777" w:hanging="360"/>
      </w:pPr>
      <w:rPr>
        <w:rFonts w:ascii="Courier New" w:hAnsi="Courier New" w:cs="Courier New" w:hint="default"/>
      </w:rPr>
    </w:lvl>
    <w:lvl w:ilvl="5" w:tplc="04090005" w:tentative="1">
      <w:start w:val="1"/>
      <w:numFmt w:val="bullet"/>
      <w:lvlText w:val=""/>
      <w:lvlJc w:val="left"/>
      <w:pPr>
        <w:ind w:left="4497" w:hanging="360"/>
      </w:pPr>
      <w:rPr>
        <w:rFonts w:ascii="Wingdings" w:hAnsi="Wingdings" w:hint="default"/>
      </w:rPr>
    </w:lvl>
    <w:lvl w:ilvl="6" w:tplc="04090001" w:tentative="1">
      <w:start w:val="1"/>
      <w:numFmt w:val="bullet"/>
      <w:lvlText w:val=""/>
      <w:lvlJc w:val="left"/>
      <w:pPr>
        <w:ind w:left="5217" w:hanging="360"/>
      </w:pPr>
      <w:rPr>
        <w:rFonts w:ascii="Symbol" w:hAnsi="Symbol" w:hint="default"/>
      </w:rPr>
    </w:lvl>
    <w:lvl w:ilvl="7" w:tplc="04090003" w:tentative="1">
      <w:start w:val="1"/>
      <w:numFmt w:val="bullet"/>
      <w:lvlText w:val="o"/>
      <w:lvlJc w:val="left"/>
      <w:pPr>
        <w:ind w:left="5937" w:hanging="360"/>
      </w:pPr>
      <w:rPr>
        <w:rFonts w:ascii="Courier New" w:hAnsi="Courier New" w:cs="Courier New" w:hint="default"/>
      </w:rPr>
    </w:lvl>
    <w:lvl w:ilvl="8" w:tplc="04090005" w:tentative="1">
      <w:start w:val="1"/>
      <w:numFmt w:val="bullet"/>
      <w:lvlText w:val=""/>
      <w:lvlJc w:val="left"/>
      <w:pPr>
        <w:ind w:left="6657" w:hanging="360"/>
      </w:pPr>
      <w:rPr>
        <w:rFonts w:ascii="Wingdings" w:hAnsi="Wingdings" w:hint="default"/>
      </w:rPr>
    </w:lvl>
  </w:abstractNum>
  <w:abstractNum w:abstractNumId="89" w15:restartNumberingAfterBreak="0">
    <w:nsid w:val="711A50F9"/>
    <w:multiLevelType w:val="multilevel"/>
    <w:tmpl w:val="69A2F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72BE21C8"/>
    <w:multiLevelType w:val="multilevel"/>
    <w:tmpl w:val="6FE40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73F007DC"/>
    <w:multiLevelType w:val="multilevel"/>
    <w:tmpl w:val="8AFA0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7628295D"/>
    <w:multiLevelType w:val="multilevel"/>
    <w:tmpl w:val="1E1EC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769A56B1"/>
    <w:multiLevelType w:val="multilevel"/>
    <w:tmpl w:val="F7065B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77955A5F"/>
    <w:multiLevelType w:val="hybridMultilevel"/>
    <w:tmpl w:val="9418C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7CD4228"/>
    <w:multiLevelType w:val="hybridMultilevel"/>
    <w:tmpl w:val="1DC6BECA"/>
    <w:styleLink w:val="ImportedStyle1"/>
    <w:lvl w:ilvl="0" w:tplc="B8D436E0">
      <w:numFmt w:val="bullet"/>
      <w:lvlText w:val="-"/>
      <w:lvlJc w:val="left"/>
      <w:pPr>
        <w:ind w:left="413"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804018B"/>
    <w:multiLevelType w:val="multilevel"/>
    <w:tmpl w:val="B06CA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789E1E08"/>
    <w:multiLevelType w:val="hybridMultilevel"/>
    <w:tmpl w:val="D9AE60D0"/>
    <w:styleLink w:val="ImportedStyle3"/>
    <w:lvl w:ilvl="0" w:tplc="B8D436E0">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79266ACD"/>
    <w:multiLevelType w:val="hybridMultilevel"/>
    <w:tmpl w:val="1F86B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9B570FC"/>
    <w:multiLevelType w:val="multilevel"/>
    <w:tmpl w:val="6DC69E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7A8C2F7B"/>
    <w:multiLevelType w:val="hybridMultilevel"/>
    <w:tmpl w:val="57C22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B6D4B73"/>
    <w:multiLevelType w:val="multilevel"/>
    <w:tmpl w:val="6D7EF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7C826877"/>
    <w:multiLevelType w:val="hybridMultilevel"/>
    <w:tmpl w:val="14A43AEE"/>
    <w:styleLink w:val="ImportedStyle2"/>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103" w15:restartNumberingAfterBreak="0">
    <w:nsid w:val="7CE533AB"/>
    <w:multiLevelType w:val="multilevel"/>
    <w:tmpl w:val="D27A18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7D17269F"/>
    <w:multiLevelType w:val="hybridMultilevel"/>
    <w:tmpl w:val="D9AE60D0"/>
    <w:lvl w:ilvl="0" w:tplc="B8D436E0">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7FCF6D65"/>
    <w:multiLevelType w:val="multilevel"/>
    <w:tmpl w:val="0F00D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91884606">
    <w:abstractNumId w:val="22"/>
  </w:num>
  <w:num w:numId="2" w16cid:durableId="721439930">
    <w:abstractNumId w:val="13"/>
  </w:num>
  <w:num w:numId="3" w16cid:durableId="157696447">
    <w:abstractNumId w:val="104"/>
  </w:num>
  <w:num w:numId="4" w16cid:durableId="831140911">
    <w:abstractNumId w:val="44"/>
  </w:num>
  <w:num w:numId="5" w16cid:durableId="1804500332">
    <w:abstractNumId w:val="45"/>
  </w:num>
  <w:num w:numId="6" w16cid:durableId="1965841883">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80797527">
    <w:abstractNumId w:val="29"/>
  </w:num>
  <w:num w:numId="8" w16cid:durableId="311182740">
    <w:abstractNumId w:val="31"/>
  </w:num>
  <w:num w:numId="9" w16cid:durableId="884679349">
    <w:abstractNumId w:val="95"/>
  </w:num>
  <w:num w:numId="10" w16cid:durableId="346759191">
    <w:abstractNumId w:val="102"/>
  </w:num>
  <w:num w:numId="11" w16cid:durableId="727067775">
    <w:abstractNumId w:val="97"/>
  </w:num>
  <w:num w:numId="12" w16cid:durableId="885751454">
    <w:abstractNumId w:val="74"/>
  </w:num>
  <w:num w:numId="13" w16cid:durableId="358244745">
    <w:abstractNumId w:val="83"/>
  </w:num>
  <w:num w:numId="14" w16cid:durableId="1410228781">
    <w:abstractNumId w:val="27"/>
  </w:num>
  <w:num w:numId="15" w16cid:durableId="677536444">
    <w:abstractNumId w:val="1"/>
  </w:num>
  <w:num w:numId="16" w16cid:durableId="353072161">
    <w:abstractNumId w:val="79"/>
  </w:num>
  <w:num w:numId="17" w16cid:durableId="528493109">
    <w:abstractNumId w:val="100"/>
  </w:num>
  <w:num w:numId="18" w16cid:durableId="53285903">
    <w:abstractNumId w:val="81"/>
  </w:num>
  <w:num w:numId="19" w16cid:durableId="840966424">
    <w:abstractNumId w:val="57"/>
  </w:num>
  <w:num w:numId="20" w16cid:durableId="479200244">
    <w:abstractNumId w:val="71"/>
  </w:num>
  <w:num w:numId="21" w16cid:durableId="756563589">
    <w:abstractNumId w:val="48"/>
  </w:num>
  <w:num w:numId="22" w16cid:durableId="101534332">
    <w:abstractNumId w:val="34"/>
  </w:num>
  <w:num w:numId="23" w16cid:durableId="886071253">
    <w:abstractNumId w:val="66"/>
  </w:num>
  <w:num w:numId="24" w16cid:durableId="1485006927">
    <w:abstractNumId w:val="103"/>
  </w:num>
  <w:num w:numId="25" w16cid:durableId="669988985">
    <w:abstractNumId w:val="80"/>
  </w:num>
  <w:num w:numId="26" w16cid:durableId="1762483633">
    <w:abstractNumId w:val="70"/>
  </w:num>
  <w:num w:numId="27" w16cid:durableId="927737888">
    <w:abstractNumId w:val="0"/>
  </w:num>
  <w:num w:numId="28" w16cid:durableId="1789861010">
    <w:abstractNumId w:val="101"/>
  </w:num>
  <w:num w:numId="29" w16cid:durableId="815533380">
    <w:abstractNumId w:val="78"/>
  </w:num>
  <w:num w:numId="30" w16cid:durableId="22169027">
    <w:abstractNumId w:val="24"/>
  </w:num>
  <w:num w:numId="31" w16cid:durableId="2066641907">
    <w:abstractNumId w:val="21"/>
  </w:num>
  <w:num w:numId="32" w16cid:durableId="1770925357">
    <w:abstractNumId w:val="73"/>
  </w:num>
  <w:num w:numId="33" w16cid:durableId="13467">
    <w:abstractNumId w:val="10"/>
  </w:num>
  <w:num w:numId="34" w16cid:durableId="385833828">
    <w:abstractNumId w:val="72"/>
  </w:num>
  <w:num w:numId="35" w16cid:durableId="1750230009">
    <w:abstractNumId w:val="17"/>
  </w:num>
  <w:num w:numId="36" w16cid:durableId="327752122">
    <w:abstractNumId w:val="38"/>
  </w:num>
  <w:num w:numId="37" w16cid:durableId="1252395351">
    <w:abstractNumId w:val="68"/>
  </w:num>
  <w:num w:numId="38" w16cid:durableId="665090968">
    <w:abstractNumId w:val="16"/>
  </w:num>
  <w:num w:numId="39" w16cid:durableId="902134251">
    <w:abstractNumId w:val="92"/>
  </w:num>
  <w:num w:numId="40" w16cid:durableId="2079087475">
    <w:abstractNumId w:val="77"/>
  </w:num>
  <w:num w:numId="41" w16cid:durableId="292056176">
    <w:abstractNumId w:val="91"/>
  </w:num>
  <w:num w:numId="42" w16cid:durableId="1767651742">
    <w:abstractNumId w:val="69"/>
  </w:num>
  <w:num w:numId="43" w16cid:durableId="201601620">
    <w:abstractNumId w:val="18"/>
  </w:num>
  <w:num w:numId="44" w16cid:durableId="377437689">
    <w:abstractNumId w:val="41"/>
  </w:num>
  <w:num w:numId="45" w16cid:durableId="473528689">
    <w:abstractNumId w:val="9"/>
  </w:num>
  <w:num w:numId="46" w16cid:durableId="1850555436">
    <w:abstractNumId w:val="51"/>
  </w:num>
  <w:num w:numId="47" w16cid:durableId="106391174">
    <w:abstractNumId w:val="84"/>
  </w:num>
  <w:num w:numId="48" w16cid:durableId="1651864800">
    <w:abstractNumId w:val="39"/>
  </w:num>
  <w:num w:numId="49" w16cid:durableId="1375540117">
    <w:abstractNumId w:val="8"/>
  </w:num>
  <w:num w:numId="50" w16cid:durableId="1291978550">
    <w:abstractNumId w:val="75"/>
  </w:num>
  <w:num w:numId="51" w16cid:durableId="1630866225">
    <w:abstractNumId w:val="46"/>
  </w:num>
  <w:num w:numId="52" w16cid:durableId="2071221286">
    <w:abstractNumId w:val="76"/>
  </w:num>
  <w:num w:numId="53" w16cid:durableId="1838880982">
    <w:abstractNumId w:val="58"/>
  </w:num>
  <w:num w:numId="54" w16cid:durableId="1695809559">
    <w:abstractNumId w:val="50"/>
  </w:num>
  <w:num w:numId="55" w16cid:durableId="895243424">
    <w:abstractNumId w:val="62"/>
  </w:num>
  <w:num w:numId="56" w16cid:durableId="1781996398">
    <w:abstractNumId w:val="49"/>
  </w:num>
  <w:num w:numId="57" w16cid:durableId="2028406043">
    <w:abstractNumId w:val="26"/>
  </w:num>
  <w:num w:numId="58" w16cid:durableId="1986272887">
    <w:abstractNumId w:val="11"/>
  </w:num>
  <w:num w:numId="59" w16cid:durableId="568153773">
    <w:abstractNumId w:val="5"/>
  </w:num>
  <w:num w:numId="60" w16cid:durableId="674963176">
    <w:abstractNumId w:val="99"/>
  </w:num>
  <w:num w:numId="61" w16cid:durableId="819734387">
    <w:abstractNumId w:val="35"/>
  </w:num>
  <w:num w:numId="62" w16cid:durableId="707489457">
    <w:abstractNumId w:val="30"/>
  </w:num>
  <w:num w:numId="63" w16cid:durableId="655576759">
    <w:abstractNumId w:val="25"/>
  </w:num>
  <w:num w:numId="64" w16cid:durableId="310063068">
    <w:abstractNumId w:val="85"/>
  </w:num>
  <w:num w:numId="65" w16cid:durableId="351496401">
    <w:abstractNumId w:val="89"/>
  </w:num>
  <w:num w:numId="66" w16cid:durableId="297687603">
    <w:abstractNumId w:val="53"/>
  </w:num>
  <w:num w:numId="67" w16cid:durableId="671567834">
    <w:abstractNumId w:val="105"/>
  </w:num>
  <w:num w:numId="68" w16cid:durableId="21592368">
    <w:abstractNumId w:val="36"/>
  </w:num>
  <w:num w:numId="69" w16cid:durableId="1041243405">
    <w:abstractNumId w:val="23"/>
  </w:num>
  <w:num w:numId="70" w16cid:durableId="163714365">
    <w:abstractNumId w:val="67"/>
  </w:num>
  <w:num w:numId="71" w16cid:durableId="636833597">
    <w:abstractNumId w:val="61"/>
  </w:num>
  <w:num w:numId="72" w16cid:durableId="734745405">
    <w:abstractNumId w:val="15"/>
  </w:num>
  <w:num w:numId="73" w16cid:durableId="2037653658">
    <w:abstractNumId w:val="65"/>
  </w:num>
  <w:num w:numId="74" w16cid:durableId="626273906">
    <w:abstractNumId w:val="3"/>
  </w:num>
  <w:num w:numId="75" w16cid:durableId="1898347991">
    <w:abstractNumId w:val="55"/>
  </w:num>
  <w:num w:numId="76" w16cid:durableId="1852990008">
    <w:abstractNumId w:val="47"/>
  </w:num>
  <w:num w:numId="77" w16cid:durableId="1340812164">
    <w:abstractNumId w:val="7"/>
  </w:num>
  <w:num w:numId="78" w16cid:durableId="1094591752">
    <w:abstractNumId w:val="42"/>
  </w:num>
  <w:num w:numId="79" w16cid:durableId="259873646">
    <w:abstractNumId w:val="43"/>
  </w:num>
  <w:num w:numId="80" w16cid:durableId="1588462784">
    <w:abstractNumId w:val="12"/>
  </w:num>
  <w:num w:numId="81" w16cid:durableId="1722633660">
    <w:abstractNumId w:val="96"/>
  </w:num>
  <w:num w:numId="82" w16cid:durableId="1538925905">
    <w:abstractNumId w:val="56"/>
  </w:num>
  <w:num w:numId="83" w16cid:durableId="2013295702">
    <w:abstractNumId w:val="63"/>
  </w:num>
  <w:num w:numId="84" w16cid:durableId="770517128">
    <w:abstractNumId w:val="90"/>
  </w:num>
  <w:num w:numId="85" w16cid:durableId="386610819">
    <w:abstractNumId w:val="33"/>
  </w:num>
  <w:num w:numId="86" w16cid:durableId="1512183386">
    <w:abstractNumId w:val="6"/>
  </w:num>
  <w:num w:numId="87" w16cid:durableId="1807115736">
    <w:abstractNumId w:val="4"/>
  </w:num>
  <w:num w:numId="88" w16cid:durableId="2101441460">
    <w:abstractNumId w:val="93"/>
  </w:num>
  <w:num w:numId="89" w16cid:durableId="1361323962">
    <w:abstractNumId w:val="86"/>
  </w:num>
  <w:num w:numId="90" w16cid:durableId="1002583103">
    <w:abstractNumId w:val="19"/>
  </w:num>
  <w:num w:numId="91" w16cid:durableId="1632899162">
    <w:abstractNumId w:val="37"/>
  </w:num>
  <w:num w:numId="92" w16cid:durableId="2143644777">
    <w:abstractNumId w:val="54"/>
  </w:num>
  <w:num w:numId="93" w16cid:durableId="1836189899">
    <w:abstractNumId w:val="94"/>
  </w:num>
  <w:num w:numId="94" w16cid:durableId="2056154722">
    <w:abstractNumId w:val="82"/>
  </w:num>
  <w:num w:numId="95" w16cid:durableId="1057168300">
    <w:abstractNumId w:val="20"/>
  </w:num>
  <w:num w:numId="96" w16cid:durableId="1096248259">
    <w:abstractNumId w:val="14"/>
  </w:num>
  <w:num w:numId="97" w16cid:durableId="1401247118">
    <w:abstractNumId w:val="87"/>
  </w:num>
  <w:num w:numId="98" w16cid:durableId="1082143794">
    <w:abstractNumId w:val="32"/>
  </w:num>
  <w:num w:numId="99" w16cid:durableId="477724539">
    <w:abstractNumId w:val="88"/>
  </w:num>
  <w:num w:numId="100" w16cid:durableId="1123118222">
    <w:abstractNumId w:val="64"/>
  </w:num>
  <w:num w:numId="101" w16cid:durableId="1035735260">
    <w:abstractNumId w:val="2"/>
  </w:num>
  <w:num w:numId="102" w16cid:durableId="221986871">
    <w:abstractNumId w:val="59"/>
  </w:num>
  <w:num w:numId="103" w16cid:durableId="1733582935">
    <w:abstractNumId w:val="40"/>
  </w:num>
  <w:num w:numId="104" w16cid:durableId="479613717">
    <w:abstractNumId w:val="28"/>
  </w:num>
  <w:num w:numId="105" w16cid:durableId="1050808110">
    <w:abstractNumId w:val="98"/>
  </w:num>
  <w:num w:numId="106" w16cid:durableId="1314601889">
    <w:abstractNumId w:val="60"/>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pt-PT" w:vendorID="64" w:dllVersion="0" w:nlCheck="1" w:checkStyle="0"/>
  <w:activeWritingStyle w:appName="MSWord" w:lang="es-CO" w:vendorID="64" w:dllVersion="0" w:nlCheck="1" w:checkStyle="0"/>
  <w:activeWritingStyle w:appName="MSWord" w:lang="en-CA"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es-ES" w:vendorID="64" w:dllVersion="4096" w:nlCheck="1" w:checkStyle="0"/>
  <w:activeWritingStyle w:appName="MSWord" w:lang="en-IN"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E2MTQ0NjO2MDU0tzBT0lEKTi0uzszPAykwqgUA48AFfiwAAAA="/>
  </w:docVars>
  <w:rsids>
    <w:rsidRoot w:val="0082296A"/>
    <w:rsid w:val="00000399"/>
    <w:rsid w:val="000003A8"/>
    <w:rsid w:val="0000093F"/>
    <w:rsid w:val="0000095C"/>
    <w:rsid w:val="00001810"/>
    <w:rsid w:val="000018DD"/>
    <w:rsid w:val="00001C99"/>
    <w:rsid w:val="0000204A"/>
    <w:rsid w:val="00002457"/>
    <w:rsid w:val="00002529"/>
    <w:rsid w:val="00002F98"/>
    <w:rsid w:val="000033C1"/>
    <w:rsid w:val="0000342C"/>
    <w:rsid w:val="0000345B"/>
    <w:rsid w:val="0000385E"/>
    <w:rsid w:val="00003C1C"/>
    <w:rsid w:val="00003C6B"/>
    <w:rsid w:val="00003C75"/>
    <w:rsid w:val="00003CB2"/>
    <w:rsid w:val="00004010"/>
    <w:rsid w:val="000040E8"/>
    <w:rsid w:val="000041C3"/>
    <w:rsid w:val="00004290"/>
    <w:rsid w:val="0000457F"/>
    <w:rsid w:val="000049F1"/>
    <w:rsid w:val="00004DC8"/>
    <w:rsid w:val="00004DD0"/>
    <w:rsid w:val="00004E61"/>
    <w:rsid w:val="000050E6"/>
    <w:rsid w:val="00005453"/>
    <w:rsid w:val="0000592D"/>
    <w:rsid w:val="00005C21"/>
    <w:rsid w:val="00005D5C"/>
    <w:rsid w:val="00005EA4"/>
    <w:rsid w:val="0000600F"/>
    <w:rsid w:val="000064AF"/>
    <w:rsid w:val="00006750"/>
    <w:rsid w:val="00006B10"/>
    <w:rsid w:val="00006B30"/>
    <w:rsid w:val="00006F22"/>
    <w:rsid w:val="00007536"/>
    <w:rsid w:val="00007847"/>
    <w:rsid w:val="0000793C"/>
    <w:rsid w:val="00007C8C"/>
    <w:rsid w:val="00007F2C"/>
    <w:rsid w:val="000100DB"/>
    <w:rsid w:val="000103D9"/>
    <w:rsid w:val="0001050E"/>
    <w:rsid w:val="00010AB8"/>
    <w:rsid w:val="00010BE1"/>
    <w:rsid w:val="00010DD5"/>
    <w:rsid w:val="00010E91"/>
    <w:rsid w:val="00010F0C"/>
    <w:rsid w:val="00010FA3"/>
    <w:rsid w:val="0001113B"/>
    <w:rsid w:val="00011190"/>
    <w:rsid w:val="00011813"/>
    <w:rsid w:val="00012370"/>
    <w:rsid w:val="0001265A"/>
    <w:rsid w:val="000127A5"/>
    <w:rsid w:val="0001296B"/>
    <w:rsid w:val="000133B6"/>
    <w:rsid w:val="0001347A"/>
    <w:rsid w:val="0001369D"/>
    <w:rsid w:val="00013C3E"/>
    <w:rsid w:val="00013E67"/>
    <w:rsid w:val="00013EBE"/>
    <w:rsid w:val="0001419B"/>
    <w:rsid w:val="0001421E"/>
    <w:rsid w:val="00014292"/>
    <w:rsid w:val="00014453"/>
    <w:rsid w:val="0001450C"/>
    <w:rsid w:val="0001464A"/>
    <w:rsid w:val="00014C23"/>
    <w:rsid w:val="00014CDA"/>
    <w:rsid w:val="00014DD1"/>
    <w:rsid w:val="00015236"/>
    <w:rsid w:val="00015542"/>
    <w:rsid w:val="0001560F"/>
    <w:rsid w:val="00015A71"/>
    <w:rsid w:val="00015BCB"/>
    <w:rsid w:val="00015BFE"/>
    <w:rsid w:val="00015C69"/>
    <w:rsid w:val="00015D06"/>
    <w:rsid w:val="00015E00"/>
    <w:rsid w:val="00015F3C"/>
    <w:rsid w:val="00015FDB"/>
    <w:rsid w:val="00015FEA"/>
    <w:rsid w:val="00016272"/>
    <w:rsid w:val="00016479"/>
    <w:rsid w:val="000167F2"/>
    <w:rsid w:val="00016801"/>
    <w:rsid w:val="00016957"/>
    <w:rsid w:val="00016FB1"/>
    <w:rsid w:val="00017150"/>
    <w:rsid w:val="000175FE"/>
    <w:rsid w:val="00017700"/>
    <w:rsid w:val="00017AFF"/>
    <w:rsid w:val="00017E96"/>
    <w:rsid w:val="0002019C"/>
    <w:rsid w:val="00020222"/>
    <w:rsid w:val="00020584"/>
    <w:rsid w:val="0002075C"/>
    <w:rsid w:val="00020BC1"/>
    <w:rsid w:val="00020CDC"/>
    <w:rsid w:val="00020D0A"/>
    <w:rsid w:val="00020F3A"/>
    <w:rsid w:val="0002104C"/>
    <w:rsid w:val="00021092"/>
    <w:rsid w:val="000213AE"/>
    <w:rsid w:val="0002165E"/>
    <w:rsid w:val="00021666"/>
    <w:rsid w:val="000217F5"/>
    <w:rsid w:val="0002184A"/>
    <w:rsid w:val="00021B38"/>
    <w:rsid w:val="00021F64"/>
    <w:rsid w:val="00021F7C"/>
    <w:rsid w:val="000225D3"/>
    <w:rsid w:val="00022796"/>
    <w:rsid w:val="00022BED"/>
    <w:rsid w:val="00022D6B"/>
    <w:rsid w:val="00022DCB"/>
    <w:rsid w:val="00022F3B"/>
    <w:rsid w:val="000234E0"/>
    <w:rsid w:val="00023957"/>
    <w:rsid w:val="0002396C"/>
    <w:rsid w:val="000239D7"/>
    <w:rsid w:val="00023AFF"/>
    <w:rsid w:val="00023BDD"/>
    <w:rsid w:val="00024193"/>
    <w:rsid w:val="0002454F"/>
    <w:rsid w:val="00024966"/>
    <w:rsid w:val="00024A7C"/>
    <w:rsid w:val="000253E2"/>
    <w:rsid w:val="000256FB"/>
    <w:rsid w:val="0002576E"/>
    <w:rsid w:val="0002587C"/>
    <w:rsid w:val="00025908"/>
    <w:rsid w:val="00025C6B"/>
    <w:rsid w:val="00025D52"/>
    <w:rsid w:val="000260F4"/>
    <w:rsid w:val="00026128"/>
    <w:rsid w:val="00026348"/>
    <w:rsid w:val="0002651F"/>
    <w:rsid w:val="00026A6C"/>
    <w:rsid w:val="00026B25"/>
    <w:rsid w:val="00026B9E"/>
    <w:rsid w:val="00026F77"/>
    <w:rsid w:val="0002707E"/>
    <w:rsid w:val="0002770C"/>
    <w:rsid w:val="000277D0"/>
    <w:rsid w:val="00027867"/>
    <w:rsid w:val="00027CB9"/>
    <w:rsid w:val="000300CF"/>
    <w:rsid w:val="000300DB"/>
    <w:rsid w:val="000305A1"/>
    <w:rsid w:val="0003070C"/>
    <w:rsid w:val="00030B85"/>
    <w:rsid w:val="00030D84"/>
    <w:rsid w:val="00030F56"/>
    <w:rsid w:val="00031175"/>
    <w:rsid w:val="00031298"/>
    <w:rsid w:val="000312FF"/>
    <w:rsid w:val="00031898"/>
    <w:rsid w:val="000323E0"/>
    <w:rsid w:val="00032493"/>
    <w:rsid w:val="0003295D"/>
    <w:rsid w:val="00032B74"/>
    <w:rsid w:val="00032D40"/>
    <w:rsid w:val="00032D7D"/>
    <w:rsid w:val="0003315A"/>
    <w:rsid w:val="0003333A"/>
    <w:rsid w:val="000335CF"/>
    <w:rsid w:val="00034096"/>
    <w:rsid w:val="000346B3"/>
    <w:rsid w:val="00034872"/>
    <w:rsid w:val="0003494C"/>
    <w:rsid w:val="00034B20"/>
    <w:rsid w:val="00034CF9"/>
    <w:rsid w:val="00034D85"/>
    <w:rsid w:val="00034D94"/>
    <w:rsid w:val="00035190"/>
    <w:rsid w:val="00035442"/>
    <w:rsid w:val="000355F3"/>
    <w:rsid w:val="00035678"/>
    <w:rsid w:val="00035AF7"/>
    <w:rsid w:val="00036307"/>
    <w:rsid w:val="000363FD"/>
    <w:rsid w:val="00036475"/>
    <w:rsid w:val="00036DFC"/>
    <w:rsid w:val="0003757B"/>
    <w:rsid w:val="00037694"/>
    <w:rsid w:val="0003776C"/>
    <w:rsid w:val="000377FD"/>
    <w:rsid w:val="00037EB3"/>
    <w:rsid w:val="00037F1C"/>
    <w:rsid w:val="000401BC"/>
    <w:rsid w:val="0004058C"/>
    <w:rsid w:val="000407DE"/>
    <w:rsid w:val="0004090B"/>
    <w:rsid w:val="000409EA"/>
    <w:rsid w:val="0004150C"/>
    <w:rsid w:val="00041567"/>
    <w:rsid w:val="00041D44"/>
    <w:rsid w:val="00041DC4"/>
    <w:rsid w:val="00041EC1"/>
    <w:rsid w:val="000421B9"/>
    <w:rsid w:val="00042804"/>
    <w:rsid w:val="00042882"/>
    <w:rsid w:val="00042C1F"/>
    <w:rsid w:val="000431C2"/>
    <w:rsid w:val="00043636"/>
    <w:rsid w:val="000436FF"/>
    <w:rsid w:val="00043D71"/>
    <w:rsid w:val="00043F93"/>
    <w:rsid w:val="00044B3C"/>
    <w:rsid w:val="00044E6D"/>
    <w:rsid w:val="000452D6"/>
    <w:rsid w:val="0004539E"/>
    <w:rsid w:val="00045462"/>
    <w:rsid w:val="000457F7"/>
    <w:rsid w:val="0004581B"/>
    <w:rsid w:val="00045B7C"/>
    <w:rsid w:val="00045ED2"/>
    <w:rsid w:val="00045F4B"/>
    <w:rsid w:val="000466E1"/>
    <w:rsid w:val="00046C0C"/>
    <w:rsid w:val="00046E06"/>
    <w:rsid w:val="00047175"/>
    <w:rsid w:val="00047320"/>
    <w:rsid w:val="00047949"/>
    <w:rsid w:val="00047963"/>
    <w:rsid w:val="00047D88"/>
    <w:rsid w:val="00047ED5"/>
    <w:rsid w:val="00047F91"/>
    <w:rsid w:val="00050241"/>
    <w:rsid w:val="00050381"/>
    <w:rsid w:val="000506AB"/>
    <w:rsid w:val="000507AE"/>
    <w:rsid w:val="000508E8"/>
    <w:rsid w:val="00050C78"/>
    <w:rsid w:val="00050EDD"/>
    <w:rsid w:val="0005106D"/>
    <w:rsid w:val="0005115C"/>
    <w:rsid w:val="0005120B"/>
    <w:rsid w:val="00051751"/>
    <w:rsid w:val="000518DF"/>
    <w:rsid w:val="00051909"/>
    <w:rsid w:val="00051924"/>
    <w:rsid w:val="00051CD7"/>
    <w:rsid w:val="00051CF0"/>
    <w:rsid w:val="00051D70"/>
    <w:rsid w:val="00051ECA"/>
    <w:rsid w:val="000522CD"/>
    <w:rsid w:val="000523DD"/>
    <w:rsid w:val="00052615"/>
    <w:rsid w:val="00052673"/>
    <w:rsid w:val="00052771"/>
    <w:rsid w:val="00052C65"/>
    <w:rsid w:val="00053225"/>
    <w:rsid w:val="000535E4"/>
    <w:rsid w:val="00053673"/>
    <w:rsid w:val="00053BCB"/>
    <w:rsid w:val="00053E92"/>
    <w:rsid w:val="0005401A"/>
    <w:rsid w:val="000544CD"/>
    <w:rsid w:val="0005453E"/>
    <w:rsid w:val="00054683"/>
    <w:rsid w:val="000547AC"/>
    <w:rsid w:val="00054B0C"/>
    <w:rsid w:val="00054EE5"/>
    <w:rsid w:val="00055146"/>
    <w:rsid w:val="00055883"/>
    <w:rsid w:val="00055BF9"/>
    <w:rsid w:val="00055E6E"/>
    <w:rsid w:val="00056668"/>
    <w:rsid w:val="00056795"/>
    <w:rsid w:val="000569E1"/>
    <w:rsid w:val="00056A71"/>
    <w:rsid w:val="00056CE1"/>
    <w:rsid w:val="00057271"/>
    <w:rsid w:val="000573AC"/>
    <w:rsid w:val="000573BA"/>
    <w:rsid w:val="00057503"/>
    <w:rsid w:val="000576BF"/>
    <w:rsid w:val="00057892"/>
    <w:rsid w:val="000578F7"/>
    <w:rsid w:val="000579EB"/>
    <w:rsid w:val="00057F39"/>
    <w:rsid w:val="00057F84"/>
    <w:rsid w:val="00057FFB"/>
    <w:rsid w:val="00060102"/>
    <w:rsid w:val="000601BB"/>
    <w:rsid w:val="00060471"/>
    <w:rsid w:val="0006073E"/>
    <w:rsid w:val="00060AFD"/>
    <w:rsid w:val="000611D7"/>
    <w:rsid w:val="000611EB"/>
    <w:rsid w:val="00061285"/>
    <w:rsid w:val="000613AA"/>
    <w:rsid w:val="00061588"/>
    <w:rsid w:val="0006197C"/>
    <w:rsid w:val="00061D6D"/>
    <w:rsid w:val="00061EA9"/>
    <w:rsid w:val="0006246B"/>
    <w:rsid w:val="000624CC"/>
    <w:rsid w:val="00062601"/>
    <w:rsid w:val="00062664"/>
    <w:rsid w:val="00062920"/>
    <w:rsid w:val="0006298F"/>
    <w:rsid w:val="00062A73"/>
    <w:rsid w:val="00062D05"/>
    <w:rsid w:val="00062D0D"/>
    <w:rsid w:val="00063199"/>
    <w:rsid w:val="000638F5"/>
    <w:rsid w:val="00063924"/>
    <w:rsid w:val="00063990"/>
    <w:rsid w:val="000639EF"/>
    <w:rsid w:val="00063BFF"/>
    <w:rsid w:val="000641D0"/>
    <w:rsid w:val="0006444F"/>
    <w:rsid w:val="00064751"/>
    <w:rsid w:val="000648C1"/>
    <w:rsid w:val="000648DB"/>
    <w:rsid w:val="000649FD"/>
    <w:rsid w:val="00064A30"/>
    <w:rsid w:val="00064C37"/>
    <w:rsid w:val="00064FF7"/>
    <w:rsid w:val="0006528F"/>
    <w:rsid w:val="000653F7"/>
    <w:rsid w:val="000656FE"/>
    <w:rsid w:val="00065CEC"/>
    <w:rsid w:val="00065D06"/>
    <w:rsid w:val="00066043"/>
    <w:rsid w:val="000662CF"/>
    <w:rsid w:val="00066420"/>
    <w:rsid w:val="000668CF"/>
    <w:rsid w:val="00066D4C"/>
    <w:rsid w:val="00066FA2"/>
    <w:rsid w:val="0006718F"/>
    <w:rsid w:val="00067201"/>
    <w:rsid w:val="000673EC"/>
    <w:rsid w:val="000677C7"/>
    <w:rsid w:val="000679A4"/>
    <w:rsid w:val="00067C1A"/>
    <w:rsid w:val="00067F3C"/>
    <w:rsid w:val="00067F99"/>
    <w:rsid w:val="00070104"/>
    <w:rsid w:val="00070870"/>
    <w:rsid w:val="00070A8A"/>
    <w:rsid w:val="00070D01"/>
    <w:rsid w:val="00070E1A"/>
    <w:rsid w:val="00071115"/>
    <w:rsid w:val="00071403"/>
    <w:rsid w:val="00071513"/>
    <w:rsid w:val="000717A1"/>
    <w:rsid w:val="00071A3A"/>
    <w:rsid w:val="00071D26"/>
    <w:rsid w:val="0007236D"/>
    <w:rsid w:val="0007248C"/>
    <w:rsid w:val="00072629"/>
    <w:rsid w:val="00072B1B"/>
    <w:rsid w:val="00072B7F"/>
    <w:rsid w:val="0007314C"/>
    <w:rsid w:val="000736A1"/>
    <w:rsid w:val="00073D61"/>
    <w:rsid w:val="00073DBD"/>
    <w:rsid w:val="000740B1"/>
    <w:rsid w:val="000740B5"/>
    <w:rsid w:val="0007416F"/>
    <w:rsid w:val="00074B1B"/>
    <w:rsid w:val="00074C96"/>
    <w:rsid w:val="00074D1A"/>
    <w:rsid w:val="0007519E"/>
    <w:rsid w:val="00075294"/>
    <w:rsid w:val="0007538A"/>
    <w:rsid w:val="00075390"/>
    <w:rsid w:val="000753E9"/>
    <w:rsid w:val="000754BF"/>
    <w:rsid w:val="000757D1"/>
    <w:rsid w:val="00075819"/>
    <w:rsid w:val="000758AA"/>
    <w:rsid w:val="00075E2D"/>
    <w:rsid w:val="00076050"/>
    <w:rsid w:val="0007624E"/>
    <w:rsid w:val="000766A6"/>
    <w:rsid w:val="000767D0"/>
    <w:rsid w:val="00076BC3"/>
    <w:rsid w:val="00076BD3"/>
    <w:rsid w:val="00076BE2"/>
    <w:rsid w:val="000776C8"/>
    <w:rsid w:val="000777F0"/>
    <w:rsid w:val="000779B7"/>
    <w:rsid w:val="00077AC2"/>
    <w:rsid w:val="00077B2F"/>
    <w:rsid w:val="00077EDC"/>
    <w:rsid w:val="00077EE3"/>
    <w:rsid w:val="00077FB6"/>
    <w:rsid w:val="00080028"/>
    <w:rsid w:val="000801FE"/>
    <w:rsid w:val="0008042B"/>
    <w:rsid w:val="00080835"/>
    <w:rsid w:val="0008095C"/>
    <w:rsid w:val="00080D50"/>
    <w:rsid w:val="00080DF2"/>
    <w:rsid w:val="00080DF4"/>
    <w:rsid w:val="00080E38"/>
    <w:rsid w:val="00080FD2"/>
    <w:rsid w:val="000813FB"/>
    <w:rsid w:val="00081900"/>
    <w:rsid w:val="00081A58"/>
    <w:rsid w:val="00081AB1"/>
    <w:rsid w:val="00081C5B"/>
    <w:rsid w:val="000821E6"/>
    <w:rsid w:val="0008231E"/>
    <w:rsid w:val="000823C6"/>
    <w:rsid w:val="00082644"/>
    <w:rsid w:val="0008273C"/>
    <w:rsid w:val="00082954"/>
    <w:rsid w:val="00082A4A"/>
    <w:rsid w:val="00082D68"/>
    <w:rsid w:val="00082D94"/>
    <w:rsid w:val="00082E26"/>
    <w:rsid w:val="00082E3E"/>
    <w:rsid w:val="00083250"/>
    <w:rsid w:val="00083446"/>
    <w:rsid w:val="0008357F"/>
    <w:rsid w:val="00083663"/>
    <w:rsid w:val="0008375D"/>
    <w:rsid w:val="00083FD4"/>
    <w:rsid w:val="00084697"/>
    <w:rsid w:val="000847E0"/>
    <w:rsid w:val="000849F7"/>
    <w:rsid w:val="00084A3E"/>
    <w:rsid w:val="00084CAD"/>
    <w:rsid w:val="00084E58"/>
    <w:rsid w:val="00085011"/>
    <w:rsid w:val="000850FB"/>
    <w:rsid w:val="00085565"/>
    <w:rsid w:val="0008565B"/>
    <w:rsid w:val="00085945"/>
    <w:rsid w:val="00085D94"/>
    <w:rsid w:val="00086289"/>
    <w:rsid w:val="000864B0"/>
    <w:rsid w:val="00086C0F"/>
    <w:rsid w:val="00086E38"/>
    <w:rsid w:val="00086F84"/>
    <w:rsid w:val="000870BA"/>
    <w:rsid w:val="000870D0"/>
    <w:rsid w:val="0008722A"/>
    <w:rsid w:val="00087286"/>
    <w:rsid w:val="000874FF"/>
    <w:rsid w:val="00087BAA"/>
    <w:rsid w:val="00087E7E"/>
    <w:rsid w:val="00087E90"/>
    <w:rsid w:val="00087FB3"/>
    <w:rsid w:val="00090174"/>
    <w:rsid w:val="00090948"/>
    <w:rsid w:val="00090CFE"/>
    <w:rsid w:val="00090D49"/>
    <w:rsid w:val="00090EAB"/>
    <w:rsid w:val="00090ECD"/>
    <w:rsid w:val="000910EE"/>
    <w:rsid w:val="00091196"/>
    <w:rsid w:val="00091406"/>
    <w:rsid w:val="0009145D"/>
    <w:rsid w:val="0009167F"/>
    <w:rsid w:val="000919FE"/>
    <w:rsid w:val="00091F96"/>
    <w:rsid w:val="0009221B"/>
    <w:rsid w:val="0009257B"/>
    <w:rsid w:val="000925B6"/>
    <w:rsid w:val="00092634"/>
    <w:rsid w:val="00092BD7"/>
    <w:rsid w:val="00092D89"/>
    <w:rsid w:val="00092FB5"/>
    <w:rsid w:val="0009306F"/>
    <w:rsid w:val="00093166"/>
    <w:rsid w:val="00093322"/>
    <w:rsid w:val="0009334A"/>
    <w:rsid w:val="0009342B"/>
    <w:rsid w:val="000937AE"/>
    <w:rsid w:val="00093828"/>
    <w:rsid w:val="00093B1F"/>
    <w:rsid w:val="00093B4D"/>
    <w:rsid w:val="00093CF5"/>
    <w:rsid w:val="00093DA4"/>
    <w:rsid w:val="00093E8F"/>
    <w:rsid w:val="00094517"/>
    <w:rsid w:val="000945EB"/>
    <w:rsid w:val="0009473A"/>
    <w:rsid w:val="00094757"/>
    <w:rsid w:val="00094839"/>
    <w:rsid w:val="0009497F"/>
    <w:rsid w:val="00094E73"/>
    <w:rsid w:val="00094FA8"/>
    <w:rsid w:val="00095304"/>
    <w:rsid w:val="00095814"/>
    <w:rsid w:val="00095852"/>
    <w:rsid w:val="000958F4"/>
    <w:rsid w:val="0009593A"/>
    <w:rsid w:val="000959D8"/>
    <w:rsid w:val="00095BCD"/>
    <w:rsid w:val="00095CB5"/>
    <w:rsid w:val="00095E2A"/>
    <w:rsid w:val="00095E70"/>
    <w:rsid w:val="00096239"/>
    <w:rsid w:val="00096327"/>
    <w:rsid w:val="00096431"/>
    <w:rsid w:val="00096805"/>
    <w:rsid w:val="00096986"/>
    <w:rsid w:val="00097148"/>
    <w:rsid w:val="00097277"/>
    <w:rsid w:val="00097359"/>
    <w:rsid w:val="00097484"/>
    <w:rsid w:val="000975EA"/>
    <w:rsid w:val="000A0395"/>
    <w:rsid w:val="000A079C"/>
    <w:rsid w:val="000A07E2"/>
    <w:rsid w:val="000A0CDA"/>
    <w:rsid w:val="000A0F07"/>
    <w:rsid w:val="000A1152"/>
    <w:rsid w:val="000A1262"/>
    <w:rsid w:val="000A1438"/>
    <w:rsid w:val="000A154C"/>
    <w:rsid w:val="000A16AE"/>
    <w:rsid w:val="000A1738"/>
    <w:rsid w:val="000A17C7"/>
    <w:rsid w:val="000A1F15"/>
    <w:rsid w:val="000A23AE"/>
    <w:rsid w:val="000A2471"/>
    <w:rsid w:val="000A2505"/>
    <w:rsid w:val="000A2524"/>
    <w:rsid w:val="000A257E"/>
    <w:rsid w:val="000A271E"/>
    <w:rsid w:val="000A2725"/>
    <w:rsid w:val="000A28EA"/>
    <w:rsid w:val="000A2E59"/>
    <w:rsid w:val="000A3827"/>
    <w:rsid w:val="000A3A72"/>
    <w:rsid w:val="000A3ED6"/>
    <w:rsid w:val="000A443E"/>
    <w:rsid w:val="000A4553"/>
    <w:rsid w:val="000A481E"/>
    <w:rsid w:val="000A4840"/>
    <w:rsid w:val="000A4A9D"/>
    <w:rsid w:val="000A4B54"/>
    <w:rsid w:val="000A4BD6"/>
    <w:rsid w:val="000A51F5"/>
    <w:rsid w:val="000A5342"/>
    <w:rsid w:val="000A5564"/>
    <w:rsid w:val="000A55EE"/>
    <w:rsid w:val="000A593C"/>
    <w:rsid w:val="000A5AB6"/>
    <w:rsid w:val="000A5B5C"/>
    <w:rsid w:val="000A5BBB"/>
    <w:rsid w:val="000A5BD9"/>
    <w:rsid w:val="000A5C3C"/>
    <w:rsid w:val="000A5D14"/>
    <w:rsid w:val="000A5E05"/>
    <w:rsid w:val="000A6211"/>
    <w:rsid w:val="000A6225"/>
    <w:rsid w:val="000A629C"/>
    <w:rsid w:val="000A6794"/>
    <w:rsid w:val="000A67DE"/>
    <w:rsid w:val="000A68DF"/>
    <w:rsid w:val="000A698E"/>
    <w:rsid w:val="000A6B2B"/>
    <w:rsid w:val="000A6B71"/>
    <w:rsid w:val="000A742C"/>
    <w:rsid w:val="000A74B3"/>
    <w:rsid w:val="000A7505"/>
    <w:rsid w:val="000A7636"/>
    <w:rsid w:val="000A7769"/>
    <w:rsid w:val="000B03D3"/>
    <w:rsid w:val="000B0BD3"/>
    <w:rsid w:val="000B108F"/>
    <w:rsid w:val="000B10E7"/>
    <w:rsid w:val="000B12C8"/>
    <w:rsid w:val="000B1414"/>
    <w:rsid w:val="000B149E"/>
    <w:rsid w:val="000B1903"/>
    <w:rsid w:val="000B1BC5"/>
    <w:rsid w:val="000B1C53"/>
    <w:rsid w:val="000B1CE6"/>
    <w:rsid w:val="000B25A1"/>
    <w:rsid w:val="000B272F"/>
    <w:rsid w:val="000B27BA"/>
    <w:rsid w:val="000B2808"/>
    <w:rsid w:val="000B2A4C"/>
    <w:rsid w:val="000B2CC6"/>
    <w:rsid w:val="000B31BA"/>
    <w:rsid w:val="000B36BD"/>
    <w:rsid w:val="000B36D0"/>
    <w:rsid w:val="000B3723"/>
    <w:rsid w:val="000B3724"/>
    <w:rsid w:val="000B3A68"/>
    <w:rsid w:val="000B3AF4"/>
    <w:rsid w:val="000B3BA3"/>
    <w:rsid w:val="000B3D84"/>
    <w:rsid w:val="000B3DB3"/>
    <w:rsid w:val="000B4016"/>
    <w:rsid w:val="000B40BF"/>
    <w:rsid w:val="000B433F"/>
    <w:rsid w:val="000B44E1"/>
    <w:rsid w:val="000B4CCD"/>
    <w:rsid w:val="000B4FE8"/>
    <w:rsid w:val="000B503F"/>
    <w:rsid w:val="000B5256"/>
    <w:rsid w:val="000B5A30"/>
    <w:rsid w:val="000B5F73"/>
    <w:rsid w:val="000B60EC"/>
    <w:rsid w:val="000B618E"/>
    <w:rsid w:val="000B6307"/>
    <w:rsid w:val="000B673E"/>
    <w:rsid w:val="000B68FA"/>
    <w:rsid w:val="000B698D"/>
    <w:rsid w:val="000B6A8A"/>
    <w:rsid w:val="000B6FD9"/>
    <w:rsid w:val="000B7298"/>
    <w:rsid w:val="000B72A0"/>
    <w:rsid w:val="000B73A0"/>
    <w:rsid w:val="000B7431"/>
    <w:rsid w:val="000B7B06"/>
    <w:rsid w:val="000B7B5A"/>
    <w:rsid w:val="000B7C3F"/>
    <w:rsid w:val="000B7C48"/>
    <w:rsid w:val="000B7DD2"/>
    <w:rsid w:val="000C0525"/>
    <w:rsid w:val="000C094E"/>
    <w:rsid w:val="000C0957"/>
    <w:rsid w:val="000C0A94"/>
    <w:rsid w:val="000C1123"/>
    <w:rsid w:val="000C11DD"/>
    <w:rsid w:val="000C127D"/>
    <w:rsid w:val="000C1627"/>
    <w:rsid w:val="000C16D2"/>
    <w:rsid w:val="000C1735"/>
    <w:rsid w:val="000C1770"/>
    <w:rsid w:val="000C1E96"/>
    <w:rsid w:val="000C1FBA"/>
    <w:rsid w:val="000C20A3"/>
    <w:rsid w:val="000C2709"/>
    <w:rsid w:val="000C2854"/>
    <w:rsid w:val="000C2BEF"/>
    <w:rsid w:val="000C2C45"/>
    <w:rsid w:val="000C2D43"/>
    <w:rsid w:val="000C2DC9"/>
    <w:rsid w:val="000C2ECA"/>
    <w:rsid w:val="000C349F"/>
    <w:rsid w:val="000C3531"/>
    <w:rsid w:val="000C3723"/>
    <w:rsid w:val="000C3AB9"/>
    <w:rsid w:val="000C3AED"/>
    <w:rsid w:val="000C3EDC"/>
    <w:rsid w:val="000C3FC5"/>
    <w:rsid w:val="000C44E6"/>
    <w:rsid w:val="000C46AB"/>
    <w:rsid w:val="000C49EB"/>
    <w:rsid w:val="000C4B76"/>
    <w:rsid w:val="000C4C7F"/>
    <w:rsid w:val="000C532C"/>
    <w:rsid w:val="000C5523"/>
    <w:rsid w:val="000C5612"/>
    <w:rsid w:val="000C57DC"/>
    <w:rsid w:val="000C58D0"/>
    <w:rsid w:val="000C592F"/>
    <w:rsid w:val="000C5ADC"/>
    <w:rsid w:val="000C60AE"/>
    <w:rsid w:val="000C622D"/>
    <w:rsid w:val="000C627E"/>
    <w:rsid w:val="000C650B"/>
    <w:rsid w:val="000C69A5"/>
    <w:rsid w:val="000C6A65"/>
    <w:rsid w:val="000C6C48"/>
    <w:rsid w:val="000C7026"/>
    <w:rsid w:val="000C70C0"/>
    <w:rsid w:val="000C7472"/>
    <w:rsid w:val="000C7891"/>
    <w:rsid w:val="000C7F04"/>
    <w:rsid w:val="000D026B"/>
    <w:rsid w:val="000D0504"/>
    <w:rsid w:val="000D0658"/>
    <w:rsid w:val="000D0A2B"/>
    <w:rsid w:val="000D0CD9"/>
    <w:rsid w:val="000D0F6D"/>
    <w:rsid w:val="000D104B"/>
    <w:rsid w:val="000D11FE"/>
    <w:rsid w:val="000D1671"/>
    <w:rsid w:val="000D16BA"/>
    <w:rsid w:val="000D19FB"/>
    <w:rsid w:val="000D1B67"/>
    <w:rsid w:val="000D1C58"/>
    <w:rsid w:val="000D2282"/>
    <w:rsid w:val="000D2445"/>
    <w:rsid w:val="000D2743"/>
    <w:rsid w:val="000D2895"/>
    <w:rsid w:val="000D2E04"/>
    <w:rsid w:val="000D2E0A"/>
    <w:rsid w:val="000D3252"/>
    <w:rsid w:val="000D3284"/>
    <w:rsid w:val="000D3659"/>
    <w:rsid w:val="000D3B9E"/>
    <w:rsid w:val="000D3BFE"/>
    <w:rsid w:val="000D3DA4"/>
    <w:rsid w:val="000D446C"/>
    <w:rsid w:val="000D44FD"/>
    <w:rsid w:val="000D4BD5"/>
    <w:rsid w:val="000D4C83"/>
    <w:rsid w:val="000D4DD9"/>
    <w:rsid w:val="000D4E21"/>
    <w:rsid w:val="000D4EAC"/>
    <w:rsid w:val="000D4EC7"/>
    <w:rsid w:val="000D4EF4"/>
    <w:rsid w:val="000D5464"/>
    <w:rsid w:val="000D5510"/>
    <w:rsid w:val="000D58AA"/>
    <w:rsid w:val="000D5B14"/>
    <w:rsid w:val="000D5BAD"/>
    <w:rsid w:val="000D5D5B"/>
    <w:rsid w:val="000D617C"/>
    <w:rsid w:val="000D61D5"/>
    <w:rsid w:val="000D62D6"/>
    <w:rsid w:val="000D6356"/>
    <w:rsid w:val="000D66F3"/>
    <w:rsid w:val="000D6714"/>
    <w:rsid w:val="000D6749"/>
    <w:rsid w:val="000D677C"/>
    <w:rsid w:val="000D6C74"/>
    <w:rsid w:val="000D6E9A"/>
    <w:rsid w:val="000D6F6F"/>
    <w:rsid w:val="000D7318"/>
    <w:rsid w:val="000D79C0"/>
    <w:rsid w:val="000D7CA4"/>
    <w:rsid w:val="000E010B"/>
    <w:rsid w:val="000E058E"/>
    <w:rsid w:val="000E0920"/>
    <w:rsid w:val="000E0973"/>
    <w:rsid w:val="000E0D6D"/>
    <w:rsid w:val="000E0DF3"/>
    <w:rsid w:val="000E103F"/>
    <w:rsid w:val="000E10B2"/>
    <w:rsid w:val="000E11C3"/>
    <w:rsid w:val="000E15CD"/>
    <w:rsid w:val="000E165A"/>
    <w:rsid w:val="000E1D2D"/>
    <w:rsid w:val="000E2267"/>
    <w:rsid w:val="000E2282"/>
    <w:rsid w:val="000E2DC4"/>
    <w:rsid w:val="000E2FD4"/>
    <w:rsid w:val="000E33D4"/>
    <w:rsid w:val="000E3534"/>
    <w:rsid w:val="000E35C7"/>
    <w:rsid w:val="000E381E"/>
    <w:rsid w:val="000E3F9B"/>
    <w:rsid w:val="000E3FB1"/>
    <w:rsid w:val="000E41BF"/>
    <w:rsid w:val="000E45D2"/>
    <w:rsid w:val="000E4C20"/>
    <w:rsid w:val="000E5319"/>
    <w:rsid w:val="000E545C"/>
    <w:rsid w:val="000E595E"/>
    <w:rsid w:val="000E5A52"/>
    <w:rsid w:val="000E5AF5"/>
    <w:rsid w:val="000E5BDB"/>
    <w:rsid w:val="000E5FFF"/>
    <w:rsid w:val="000E6212"/>
    <w:rsid w:val="000E62A9"/>
    <w:rsid w:val="000E649A"/>
    <w:rsid w:val="000E668F"/>
    <w:rsid w:val="000E6A1A"/>
    <w:rsid w:val="000E6B4E"/>
    <w:rsid w:val="000E6F95"/>
    <w:rsid w:val="000E71C2"/>
    <w:rsid w:val="000E72B4"/>
    <w:rsid w:val="000E7361"/>
    <w:rsid w:val="000E73D0"/>
    <w:rsid w:val="000E76EB"/>
    <w:rsid w:val="000E77A6"/>
    <w:rsid w:val="000E7DFF"/>
    <w:rsid w:val="000F008E"/>
    <w:rsid w:val="000F0297"/>
    <w:rsid w:val="000F03D9"/>
    <w:rsid w:val="000F03EE"/>
    <w:rsid w:val="000F0797"/>
    <w:rsid w:val="000F0BDF"/>
    <w:rsid w:val="000F1010"/>
    <w:rsid w:val="000F104C"/>
    <w:rsid w:val="000F10AF"/>
    <w:rsid w:val="000F1792"/>
    <w:rsid w:val="000F1BCE"/>
    <w:rsid w:val="000F1BEE"/>
    <w:rsid w:val="000F21EC"/>
    <w:rsid w:val="000F2479"/>
    <w:rsid w:val="000F2746"/>
    <w:rsid w:val="000F2BDB"/>
    <w:rsid w:val="000F2E03"/>
    <w:rsid w:val="000F2EF7"/>
    <w:rsid w:val="000F30C6"/>
    <w:rsid w:val="000F30D0"/>
    <w:rsid w:val="000F3436"/>
    <w:rsid w:val="000F35AB"/>
    <w:rsid w:val="000F35B2"/>
    <w:rsid w:val="000F3BB5"/>
    <w:rsid w:val="000F3BC5"/>
    <w:rsid w:val="000F3FD9"/>
    <w:rsid w:val="000F4466"/>
    <w:rsid w:val="000F4727"/>
    <w:rsid w:val="000F489D"/>
    <w:rsid w:val="000F48E3"/>
    <w:rsid w:val="000F49BD"/>
    <w:rsid w:val="000F4B00"/>
    <w:rsid w:val="000F4E5E"/>
    <w:rsid w:val="000F5119"/>
    <w:rsid w:val="000F521C"/>
    <w:rsid w:val="000F60AE"/>
    <w:rsid w:val="000F6529"/>
    <w:rsid w:val="000F6535"/>
    <w:rsid w:val="000F65DE"/>
    <w:rsid w:val="000F69D9"/>
    <w:rsid w:val="000F6A11"/>
    <w:rsid w:val="000F70E5"/>
    <w:rsid w:val="000F72C1"/>
    <w:rsid w:val="000FE74A"/>
    <w:rsid w:val="00100816"/>
    <w:rsid w:val="00100A6A"/>
    <w:rsid w:val="00100D28"/>
    <w:rsid w:val="00100E24"/>
    <w:rsid w:val="00100F53"/>
    <w:rsid w:val="00101711"/>
    <w:rsid w:val="001017BD"/>
    <w:rsid w:val="001019E3"/>
    <w:rsid w:val="00101A0A"/>
    <w:rsid w:val="00102503"/>
    <w:rsid w:val="00102743"/>
    <w:rsid w:val="001027A7"/>
    <w:rsid w:val="00102971"/>
    <w:rsid w:val="001029A8"/>
    <w:rsid w:val="00102A9C"/>
    <w:rsid w:val="00102BD8"/>
    <w:rsid w:val="00102DE0"/>
    <w:rsid w:val="00102F4B"/>
    <w:rsid w:val="00103463"/>
    <w:rsid w:val="00103874"/>
    <w:rsid w:val="0010392C"/>
    <w:rsid w:val="00103A12"/>
    <w:rsid w:val="001041E1"/>
    <w:rsid w:val="00104513"/>
    <w:rsid w:val="00104669"/>
    <w:rsid w:val="001046F4"/>
    <w:rsid w:val="00104A36"/>
    <w:rsid w:val="00104F62"/>
    <w:rsid w:val="00104F8E"/>
    <w:rsid w:val="00105040"/>
    <w:rsid w:val="001050E7"/>
    <w:rsid w:val="0010537D"/>
    <w:rsid w:val="0010539F"/>
    <w:rsid w:val="001056B4"/>
    <w:rsid w:val="0010574E"/>
    <w:rsid w:val="001067AD"/>
    <w:rsid w:val="00106A8D"/>
    <w:rsid w:val="001071EF"/>
    <w:rsid w:val="00107406"/>
    <w:rsid w:val="001075D1"/>
    <w:rsid w:val="001079ED"/>
    <w:rsid w:val="00107EC4"/>
    <w:rsid w:val="0011000A"/>
    <w:rsid w:val="001104AA"/>
    <w:rsid w:val="0011058E"/>
    <w:rsid w:val="00110668"/>
    <w:rsid w:val="001106FF"/>
    <w:rsid w:val="00110816"/>
    <w:rsid w:val="00110911"/>
    <w:rsid w:val="00110B9A"/>
    <w:rsid w:val="00110C83"/>
    <w:rsid w:val="00110D16"/>
    <w:rsid w:val="00110E20"/>
    <w:rsid w:val="00110E58"/>
    <w:rsid w:val="00111148"/>
    <w:rsid w:val="00111219"/>
    <w:rsid w:val="00111664"/>
    <w:rsid w:val="0011188D"/>
    <w:rsid w:val="00111C49"/>
    <w:rsid w:val="00111E7D"/>
    <w:rsid w:val="00112337"/>
    <w:rsid w:val="0011247D"/>
    <w:rsid w:val="0011256D"/>
    <w:rsid w:val="00112572"/>
    <w:rsid w:val="001128F9"/>
    <w:rsid w:val="00112A1B"/>
    <w:rsid w:val="00112A9C"/>
    <w:rsid w:val="001130B9"/>
    <w:rsid w:val="001133E9"/>
    <w:rsid w:val="00113502"/>
    <w:rsid w:val="00113645"/>
    <w:rsid w:val="00113B38"/>
    <w:rsid w:val="00113DC0"/>
    <w:rsid w:val="00113EA0"/>
    <w:rsid w:val="0011415E"/>
    <w:rsid w:val="00114293"/>
    <w:rsid w:val="00114338"/>
    <w:rsid w:val="0011486D"/>
    <w:rsid w:val="00114A12"/>
    <w:rsid w:val="00114D81"/>
    <w:rsid w:val="00114F88"/>
    <w:rsid w:val="0011510C"/>
    <w:rsid w:val="001151A9"/>
    <w:rsid w:val="00115371"/>
    <w:rsid w:val="00115609"/>
    <w:rsid w:val="00115BCC"/>
    <w:rsid w:val="001166B5"/>
    <w:rsid w:val="00116994"/>
    <w:rsid w:val="00116C67"/>
    <w:rsid w:val="001172E5"/>
    <w:rsid w:val="00117CDC"/>
    <w:rsid w:val="00117E4E"/>
    <w:rsid w:val="00117E86"/>
    <w:rsid w:val="00117E9F"/>
    <w:rsid w:val="00117F0E"/>
    <w:rsid w:val="00117FBF"/>
    <w:rsid w:val="00120060"/>
    <w:rsid w:val="001202D6"/>
    <w:rsid w:val="00120316"/>
    <w:rsid w:val="001205C3"/>
    <w:rsid w:val="0012072F"/>
    <w:rsid w:val="001208D2"/>
    <w:rsid w:val="00120E0D"/>
    <w:rsid w:val="0012114B"/>
    <w:rsid w:val="00121302"/>
    <w:rsid w:val="00121366"/>
    <w:rsid w:val="001213B6"/>
    <w:rsid w:val="00121C2C"/>
    <w:rsid w:val="00121CB7"/>
    <w:rsid w:val="00121D5F"/>
    <w:rsid w:val="00122024"/>
    <w:rsid w:val="0012213D"/>
    <w:rsid w:val="00122241"/>
    <w:rsid w:val="00122559"/>
    <w:rsid w:val="001225E0"/>
    <w:rsid w:val="001229BF"/>
    <w:rsid w:val="00122F12"/>
    <w:rsid w:val="0012338F"/>
    <w:rsid w:val="001236EC"/>
    <w:rsid w:val="00123716"/>
    <w:rsid w:val="00123924"/>
    <w:rsid w:val="00123954"/>
    <w:rsid w:val="0012398E"/>
    <w:rsid w:val="00123DA3"/>
    <w:rsid w:val="00123EE1"/>
    <w:rsid w:val="00123EF7"/>
    <w:rsid w:val="00123FC7"/>
    <w:rsid w:val="00124010"/>
    <w:rsid w:val="001241BB"/>
    <w:rsid w:val="0012433F"/>
    <w:rsid w:val="00124952"/>
    <w:rsid w:val="00124C5E"/>
    <w:rsid w:val="00124D73"/>
    <w:rsid w:val="00124E17"/>
    <w:rsid w:val="00125124"/>
    <w:rsid w:val="001252E4"/>
    <w:rsid w:val="00125348"/>
    <w:rsid w:val="0012588B"/>
    <w:rsid w:val="00125B78"/>
    <w:rsid w:val="00125C8D"/>
    <w:rsid w:val="00125CD7"/>
    <w:rsid w:val="00125CE1"/>
    <w:rsid w:val="00125F06"/>
    <w:rsid w:val="0012613D"/>
    <w:rsid w:val="00126381"/>
    <w:rsid w:val="00126616"/>
    <w:rsid w:val="00126722"/>
    <w:rsid w:val="0012695F"/>
    <w:rsid w:val="00126A2C"/>
    <w:rsid w:val="00126C8B"/>
    <w:rsid w:val="001272A3"/>
    <w:rsid w:val="00127669"/>
    <w:rsid w:val="00127855"/>
    <w:rsid w:val="00127B59"/>
    <w:rsid w:val="00127C3B"/>
    <w:rsid w:val="00127FE3"/>
    <w:rsid w:val="001301BB"/>
    <w:rsid w:val="001309D7"/>
    <w:rsid w:val="00130A71"/>
    <w:rsid w:val="00130C55"/>
    <w:rsid w:val="001316B0"/>
    <w:rsid w:val="00131809"/>
    <w:rsid w:val="00131D4F"/>
    <w:rsid w:val="00131DB2"/>
    <w:rsid w:val="00131E26"/>
    <w:rsid w:val="00131E80"/>
    <w:rsid w:val="00132133"/>
    <w:rsid w:val="0013221B"/>
    <w:rsid w:val="0013221E"/>
    <w:rsid w:val="0013221F"/>
    <w:rsid w:val="001322EE"/>
    <w:rsid w:val="0013271F"/>
    <w:rsid w:val="001329FB"/>
    <w:rsid w:val="00132C7C"/>
    <w:rsid w:val="00132FB3"/>
    <w:rsid w:val="001336D7"/>
    <w:rsid w:val="00133DF7"/>
    <w:rsid w:val="00133EB9"/>
    <w:rsid w:val="001342BF"/>
    <w:rsid w:val="001343E9"/>
    <w:rsid w:val="00134846"/>
    <w:rsid w:val="001348C6"/>
    <w:rsid w:val="001349FF"/>
    <w:rsid w:val="00134D1F"/>
    <w:rsid w:val="00134D5E"/>
    <w:rsid w:val="00134EAF"/>
    <w:rsid w:val="00135539"/>
    <w:rsid w:val="001355E8"/>
    <w:rsid w:val="00135609"/>
    <w:rsid w:val="00135B3A"/>
    <w:rsid w:val="00135B85"/>
    <w:rsid w:val="00135D69"/>
    <w:rsid w:val="001361EF"/>
    <w:rsid w:val="0013665F"/>
    <w:rsid w:val="00136BB5"/>
    <w:rsid w:val="00136C0F"/>
    <w:rsid w:val="00136E11"/>
    <w:rsid w:val="00136F34"/>
    <w:rsid w:val="001370E3"/>
    <w:rsid w:val="001372A2"/>
    <w:rsid w:val="001372D0"/>
    <w:rsid w:val="0013735F"/>
    <w:rsid w:val="00137AB4"/>
    <w:rsid w:val="00137C44"/>
    <w:rsid w:val="00137DA7"/>
    <w:rsid w:val="0014067F"/>
    <w:rsid w:val="001407CF"/>
    <w:rsid w:val="00140FAA"/>
    <w:rsid w:val="00140FAD"/>
    <w:rsid w:val="00141142"/>
    <w:rsid w:val="0014186D"/>
    <w:rsid w:val="00141A4C"/>
    <w:rsid w:val="00141A92"/>
    <w:rsid w:val="00141CBC"/>
    <w:rsid w:val="00141E56"/>
    <w:rsid w:val="00141FFA"/>
    <w:rsid w:val="0014263C"/>
    <w:rsid w:val="001428A3"/>
    <w:rsid w:val="001429DE"/>
    <w:rsid w:val="00142AF1"/>
    <w:rsid w:val="00142DDE"/>
    <w:rsid w:val="00142DF8"/>
    <w:rsid w:val="00142EEB"/>
    <w:rsid w:val="00143572"/>
    <w:rsid w:val="00143A77"/>
    <w:rsid w:val="00143BF8"/>
    <w:rsid w:val="00143DE5"/>
    <w:rsid w:val="0014462E"/>
    <w:rsid w:val="00144B01"/>
    <w:rsid w:val="00144C7B"/>
    <w:rsid w:val="0014569D"/>
    <w:rsid w:val="001456A5"/>
    <w:rsid w:val="00145D06"/>
    <w:rsid w:val="00145ED8"/>
    <w:rsid w:val="001464D1"/>
    <w:rsid w:val="00146513"/>
    <w:rsid w:val="00146B0B"/>
    <w:rsid w:val="00146D1E"/>
    <w:rsid w:val="00146E0C"/>
    <w:rsid w:val="00146E8F"/>
    <w:rsid w:val="00146F9A"/>
    <w:rsid w:val="001470A4"/>
    <w:rsid w:val="00147189"/>
    <w:rsid w:val="00147216"/>
    <w:rsid w:val="0014721C"/>
    <w:rsid w:val="001472B9"/>
    <w:rsid w:val="001472F5"/>
    <w:rsid w:val="0014741B"/>
    <w:rsid w:val="0014749C"/>
    <w:rsid w:val="001475B3"/>
    <w:rsid w:val="001476AC"/>
    <w:rsid w:val="0014797C"/>
    <w:rsid w:val="00147A97"/>
    <w:rsid w:val="00147DCB"/>
    <w:rsid w:val="00147FEE"/>
    <w:rsid w:val="001502AE"/>
    <w:rsid w:val="0015030E"/>
    <w:rsid w:val="001503F9"/>
    <w:rsid w:val="00150618"/>
    <w:rsid w:val="00150730"/>
    <w:rsid w:val="00150E90"/>
    <w:rsid w:val="0015104A"/>
    <w:rsid w:val="0015125B"/>
    <w:rsid w:val="00151583"/>
    <w:rsid w:val="00151D52"/>
    <w:rsid w:val="00151E3D"/>
    <w:rsid w:val="001523B2"/>
    <w:rsid w:val="00152999"/>
    <w:rsid w:val="001529FB"/>
    <w:rsid w:val="00152CE7"/>
    <w:rsid w:val="001531FF"/>
    <w:rsid w:val="0015375D"/>
    <w:rsid w:val="0015378D"/>
    <w:rsid w:val="00153B69"/>
    <w:rsid w:val="00153BB6"/>
    <w:rsid w:val="00153D09"/>
    <w:rsid w:val="00153DA2"/>
    <w:rsid w:val="001549D6"/>
    <w:rsid w:val="00154E67"/>
    <w:rsid w:val="001553C3"/>
    <w:rsid w:val="00155697"/>
    <w:rsid w:val="001558C8"/>
    <w:rsid w:val="00156093"/>
    <w:rsid w:val="0015613C"/>
    <w:rsid w:val="00156218"/>
    <w:rsid w:val="00156284"/>
    <w:rsid w:val="0015643A"/>
    <w:rsid w:val="00156C0A"/>
    <w:rsid w:val="00156EFD"/>
    <w:rsid w:val="001572A2"/>
    <w:rsid w:val="001575F8"/>
    <w:rsid w:val="00157B51"/>
    <w:rsid w:val="00157B5C"/>
    <w:rsid w:val="001605CC"/>
    <w:rsid w:val="001608C8"/>
    <w:rsid w:val="00160F38"/>
    <w:rsid w:val="00161231"/>
    <w:rsid w:val="00161767"/>
    <w:rsid w:val="0016177B"/>
    <w:rsid w:val="00161B1E"/>
    <w:rsid w:val="00161CE7"/>
    <w:rsid w:val="00161E87"/>
    <w:rsid w:val="001622E4"/>
    <w:rsid w:val="001631CD"/>
    <w:rsid w:val="00163790"/>
    <w:rsid w:val="00163867"/>
    <w:rsid w:val="00163A0C"/>
    <w:rsid w:val="00163A1E"/>
    <w:rsid w:val="00163A48"/>
    <w:rsid w:val="00163C0C"/>
    <w:rsid w:val="00163D0B"/>
    <w:rsid w:val="00163D49"/>
    <w:rsid w:val="00163DC4"/>
    <w:rsid w:val="00163E90"/>
    <w:rsid w:val="001642AC"/>
    <w:rsid w:val="001642E3"/>
    <w:rsid w:val="001648BD"/>
    <w:rsid w:val="0016495E"/>
    <w:rsid w:val="00164A01"/>
    <w:rsid w:val="00164AD9"/>
    <w:rsid w:val="00164CDB"/>
    <w:rsid w:val="0016544C"/>
    <w:rsid w:val="00165507"/>
    <w:rsid w:val="0016585C"/>
    <w:rsid w:val="00165BE1"/>
    <w:rsid w:val="00165BF4"/>
    <w:rsid w:val="00166271"/>
    <w:rsid w:val="00166733"/>
    <w:rsid w:val="00166AA1"/>
    <w:rsid w:val="00166E77"/>
    <w:rsid w:val="001672DA"/>
    <w:rsid w:val="0016736A"/>
    <w:rsid w:val="00167443"/>
    <w:rsid w:val="00167513"/>
    <w:rsid w:val="00167992"/>
    <w:rsid w:val="00167B5F"/>
    <w:rsid w:val="00167B6C"/>
    <w:rsid w:val="00167BF9"/>
    <w:rsid w:val="00167EA7"/>
    <w:rsid w:val="001707FC"/>
    <w:rsid w:val="00170AF7"/>
    <w:rsid w:val="00170CA7"/>
    <w:rsid w:val="00170D5E"/>
    <w:rsid w:val="00170F50"/>
    <w:rsid w:val="00171085"/>
    <w:rsid w:val="0017125A"/>
    <w:rsid w:val="001713CC"/>
    <w:rsid w:val="001714C4"/>
    <w:rsid w:val="001715DA"/>
    <w:rsid w:val="0017172B"/>
    <w:rsid w:val="001717A4"/>
    <w:rsid w:val="001718EF"/>
    <w:rsid w:val="00171C4B"/>
    <w:rsid w:val="00171CDC"/>
    <w:rsid w:val="00171D0B"/>
    <w:rsid w:val="00171E6F"/>
    <w:rsid w:val="001721AF"/>
    <w:rsid w:val="001721BB"/>
    <w:rsid w:val="00172332"/>
    <w:rsid w:val="0017247C"/>
    <w:rsid w:val="0017267A"/>
    <w:rsid w:val="00172A89"/>
    <w:rsid w:val="00172C77"/>
    <w:rsid w:val="00172DE4"/>
    <w:rsid w:val="00172E4B"/>
    <w:rsid w:val="00172EBB"/>
    <w:rsid w:val="00172F39"/>
    <w:rsid w:val="0017313C"/>
    <w:rsid w:val="0017314B"/>
    <w:rsid w:val="001732C3"/>
    <w:rsid w:val="0017359A"/>
    <w:rsid w:val="00173839"/>
    <w:rsid w:val="00173FCC"/>
    <w:rsid w:val="0017418C"/>
    <w:rsid w:val="001741C1"/>
    <w:rsid w:val="0017453D"/>
    <w:rsid w:val="001746B7"/>
    <w:rsid w:val="00174E79"/>
    <w:rsid w:val="00174F87"/>
    <w:rsid w:val="001751AF"/>
    <w:rsid w:val="0017525D"/>
    <w:rsid w:val="001754A5"/>
    <w:rsid w:val="00175506"/>
    <w:rsid w:val="00175584"/>
    <w:rsid w:val="001756EB"/>
    <w:rsid w:val="00175AAA"/>
    <w:rsid w:val="00175E03"/>
    <w:rsid w:val="0017606D"/>
    <w:rsid w:val="0017613C"/>
    <w:rsid w:val="00176672"/>
    <w:rsid w:val="00176AE1"/>
    <w:rsid w:val="00177215"/>
    <w:rsid w:val="0017740C"/>
    <w:rsid w:val="0017793A"/>
    <w:rsid w:val="00177C88"/>
    <w:rsid w:val="00177E62"/>
    <w:rsid w:val="00180160"/>
    <w:rsid w:val="0018023E"/>
    <w:rsid w:val="001802B6"/>
    <w:rsid w:val="00180B6D"/>
    <w:rsid w:val="00181028"/>
    <w:rsid w:val="001810AD"/>
    <w:rsid w:val="0018148F"/>
    <w:rsid w:val="00181503"/>
    <w:rsid w:val="0018173B"/>
    <w:rsid w:val="001817E1"/>
    <w:rsid w:val="00181C21"/>
    <w:rsid w:val="00181FA2"/>
    <w:rsid w:val="00181FF5"/>
    <w:rsid w:val="001823A7"/>
    <w:rsid w:val="001823E0"/>
    <w:rsid w:val="00182AD8"/>
    <w:rsid w:val="00182B0B"/>
    <w:rsid w:val="00182EC3"/>
    <w:rsid w:val="00182EE7"/>
    <w:rsid w:val="00182FB9"/>
    <w:rsid w:val="001833B3"/>
    <w:rsid w:val="001835EA"/>
    <w:rsid w:val="001836B4"/>
    <w:rsid w:val="0018387A"/>
    <w:rsid w:val="00183A28"/>
    <w:rsid w:val="00183B2C"/>
    <w:rsid w:val="00183F54"/>
    <w:rsid w:val="00184428"/>
    <w:rsid w:val="0018447F"/>
    <w:rsid w:val="001848A0"/>
    <w:rsid w:val="001848ED"/>
    <w:rsid w:val="001849E0"/>
    <w:rsid w:val="00184B91"/>
    <w:rsid w:val="00184E7E"/>
    <w:rsid w:val="00184E86"/>
    <w:rsid w:val="00184F1A"/>
    <w:rsid w:val="0018542A"/>
    <w:rsid w:val="0018570B"/>
    <w:rsid w:val="001857CC"/>
    <w:rsid w:val="00185AEF"/>
    <w:rsid w:val="00185B7B"/>
    <w:rsid w:val="00185C8E"/>
    <w:rsid w:val="00185E4C"/>
    <w:rsid w:val="001862FD"/>
    <w:rsid w:val="001863E9"/>
    <w:rsid w:val="001866B5"/>
    <w:rsid w:val="00186C4D"/>
    <w:rsid w:val="00186EE8"/>
    <w:rsid w:val="00186FA7"/>
    <w:rsid w:val="0018707B"/>
    <w:rsid w:val="0018762A"/>
    <w:rsid w:val="0018764E"/>
    <w:rsid w:val="001878AB"/>
    <w:rsid w:val="00187BC8"/>
    <w:rsid w:val="00187C12"/>
    <w:rsid w:val="001902F9"/>
    <w:rsid w:val="001905F7"/>
    <w:rsid w:val="0019081D"/>
    <w:rsid w:val="001908BB"/>
    <w:rsid w:val="00190F9E"/>
    <w:rsid w:val="001910C4"/>
    <w:rsid w:val="0019154A"/>
    <w:rsid w:val="00191FF4"/>
    <w:rsid w:val="00192421"/>
    <w:rsid w:val="0019248B"/>
    <w:rsid w:val="001927FE"/>
    <w:rsid w:val="001929A3"/>
    <w:rsid w:val="00192DD2"/>
    <w:rsid w:val="00192FDB"/>
    <w:rsid w:val="00193091"/>
    <w:rsid w:val="00193110"/>
    <w:rsid w:val="00193552"/>
    <w:rsid w:val="00194060"/>
    <w:rsid w:val="00194204"/>
    <w:rsid w:val="0019424D"/>
    <w:rsid w:val="001943C0"/>
    <w:rsid w:val="00194646"/>
    <w:rsid w:val="0019470E"/>
    <w:rsid w:val="00194933"/>
    <w:rsid w:val="001949BA"/>
    <w:rsid w:val="00194A2A"/>
    <w:rsid w:val="00194CA8"/>
    <w:rsid w:val="00194DDC"/>
    <w:rsid w:val="00194EFC"/>
    <w:rsid w:val="00195019"/>
    <w:rsid w:val="001950F6"/>
    <w:rsid w:val="001952B5"/>
    <w:rsid w:val="00195492"/>
    <w:rsid w:val="001957A8"/>
    <w:rsid w:val="00195BC4"/>
    <w:rsid w:val="00195EA8"/>
    <w:rsid w:val="00196066"/>
    <w:rsid w:val="00196368"/>
    <w:rsid w:val="00196470"/>
    <w:rsid w:val="00196536"/>
    <w:rsid w:val="00196852"/>
    <w:rsid w:val="0019689E"/>
    <w:rsid w:val="00196A91"/>
    <w:rsid w:val="00196C04"/>
    <w:rsid w:val="00196E1C"/>
    <w:rsid w:val="00197089"/>
    <w:rsid w:val="0019727B"/>
    <w:rsid w:val="00197325"/>
    <w:rsid w:val="001974E9"/>
    <w:rsid w:val="0019757F"/>
    <w:rsid w:val="00197598"/>
    <w:rsid w:val="001975E9"/>
    <w:rsid w:val="001976A3"/>
    <w:rsid w:val="001976BD"/>
    <w:rsid w:val="001976F7"/>
    <w:rsid w:val="00197B2E"/>
    <w:rsid w:val="00197C4F"/>
    <w:rsid w:val="00197C97"/>
    <w:rsid w:val="00197DB6"/>
    <w:rsid w:val="001A023B"/>
    <w:rsid w:val="001A04E0"/>
    <w:rsid w:val="001A0B20"/>
    <w:rsid w:val="001A0B3F"/>
    <w:rsid w:val="001A100C"/>
    <w:rsid w:val="001A1088"/>
    <w:rsid w:val="001A11AB"/>
    <w:rsid w:val="001A1540"/>
    <w:rsid w:val="001A15C6"/>
    <w:rsid w:val="001A175C"/>
    <w:rsid w:val="001A1E08"/>
    <w:rsid w:val="001A1F99"/>
    <w:rsid w:val="001A2075"/>
    <w:rsid w:val="001A207E"/>
    <w:rsid w:val="001A2096"/>
    <w:rsid w:val="001A2459"/>
    <w:rsid w:val="001A2574"/>
    <w:rsid w:val="001A2618"/>
    <w:rsid w:val="001A2A32"/>
    <w:rsid w:val="001A2B34"/>
    <w:rsid w:val="001A2ED0"/>
    <w:rsid w:val="001A3309"/>
    <w:rsid w:val="001A344B"/>
    <w:rsid w:val="001A3975"/>
    <w:rsid w:val="001A3C0A"/>
    <w:rsid w:val="001A4169"/>
    <w:rsid w:val="001A43B8"/>
    <w:rsid w:val="001A4F06"/>
    <w:rsid w:val="001A529D"/>
    <w:rsid w:val="001A5ADB"/>
    <w:rsid w:val="001A5FAC"/>
    <w:rsid w:val="001A699F"/>
    <w:rsid w:val="001A6A6A"/>
    <w:rsid w:val="001A701D"/>
    <w:rsid w:val="001A713F"/>
    <w:rsid w:val="001A74BF"/>
    <w:rsid w:val="001A7735"/>
    <w:rsid w:val="001A7C43"/>
    <w:rsid w:val="001B0333"/>
    <w:rsid w:val="001B0774"/>
    <w:rsid w:val="001B0865"/>
    <w:rsid w:val="001B0A17"/>
    <w:rsid w:val="001B0BE2"/>
    <w:rsid w:val="001B148D"/>
    <w:rsid w:val="001B1496"/>
    <w:rsid w:val="001B14FB"/>
    <w:rsid w:val="001B15AD"/>
    <w:rsid w:val="001B22EA"/>
    <w:rsid w:val="001B26B5"/>
    <w:rsid w:val="001B274E"/>
    <w:rsid w:val="001B29BB"/>
    <w:rsid w:val="001B2BA0"/>
    <w:rsid w:val="001B2E30"/>
    <w:rsid w:val="001B2EB2"/>
    <w:rsid w:val="001B32DE"/>
    <w:rsid w:val="001B3371"/>
    <w:rsid w:val="001B38A5"/>
    <w:rsid w:val="001B3906"/>
    <w:rsid w:val="001B3D49"/>
    <w:rsid w:val="001B3E10"/>
    <w:rsid w:val="001B45B3"/>
    <w:rsid w:val="001B48B0"/>
    <w:rsid w:val="001B496D"/>
    <w:rsid w:val="001B4A28"/>
    <w:rsid w:val="001B4C76"/>
    <w:rsid w:val="001B4C85"/>
    <w:rsid w:val="001B4CAE"/>
    <w:rsid w:val="001B4CB7"/>
    <w:rsid w:val="001B4DD0"/>
    <w:rsid w:val="001B50E7"/>
    <w:rsid w:val="001B5297"/>
    <w:rsid w:val="001B557B"/>
    <w:rsid w:val="001B5A33"/>
    <w:rsid w:val="001B5E47"/>
    <w:rsid w:val="001B671B"/>
    <w:rsid w:val="001B67A9"/>
    <w:rsid w:val="001B6B75"/>
    <w:rsid w:val="001B6C10"/>
    <w:rsid w:val="001B6C3C"/>
    <w:rsid w:val="001B6DA8"/>
    <w:rsid w:val="001B7605"/>
    <w:rsid w:val="001B7742"/>
    <w:rsid w:val="001B774C"/>
    <w:rsid w:val="001B7907"/>
    <w:rsid w:val="001C06EC"/>
    <w:rsid w:val="001C089F"/>
    <w:rsid w:val="001C0D89"/>
    <w:rsid w:val="001C0E32"/>
    <w:rsid w:val="001C0EF6"/>
    <w:rsid w:val="001C1A66"/>
    <w:rsid w:val="001C20CA"/>
    <w:rsid w:val="001C21D1"/>
    <w:rsid w:val="001C23FD"/>
    <w:rsid w:val="001C2409"/>
    <w:rsid w:val="001C2501"/>
    <w:rsid w:val="001C2530"/>
    <w:rsid w:val="001C25BD"/>
    <w:rsid w:val="001C2D02"/>
    <w:rsid w:val="001C393D"/>
    <w:rsid w:val="001C3996"/>
    <w:rsid w:val="001C3A27"/>
    <w:rsid w:val="001C3C21"/>
    <w:rsid w:val="001C3CFF"/>
    <w:rsid w:val="001C4080"/>
    <w:rsid w:val="001C43F0"/>
    <w:rsid w:val="001C4474"/>
    <w:rsid w:val="001C4EA8"/>
    <w:rsid w:val="001C55CE"/>
    <w:rsid w:val="001C5643"/>
    <w:rsid w:val="001C5704"/>
    <w:rsid w:val="001C580C"/>
    <w:rsid w:val="001C5B80"/>
    <w:rsid w:val="001C5CB9"/>
    <w:rsid w:val="001C616C"/>
    <w:rsid w:val="001C61E6"/>
    <w:rsid w:val="001C627B"/>
    <w:rsid w:val="001C6291"/>
    <w:rsid w:val="001C67AB"/>
    <w:rsid w:val="001C733D"/>
    <w:rsid w:val="001C73C9"/>
    <w:rsid w:val="001C7626"/>
    <w:rsid w:val="001C7918"/>
    <w:rsid w:val="001C7980"/>
    <w:rsid w:val="001C7EAD"/>
    <w:rsid w:val="001D02C7"/>
    <w:rsid w:val="001D02F2"/>
    <w:rsid w:val="001D098F"/>
    <w:rsid w:val="001D0ADF"/>
    <w:rsid w:val="001D0B98"/>
    <w:rsid w:val="001D0D45"/>
    <w:rsid w:val="001D1223"/>
    <w:rsid w:val="001D1267"/>
    <w:rsid w:val="001D1B9A"/>
    <w:rsid w:val="001D1BEE"/>
    <w:rsid w:val="001D1CCB"/>
    <w:rsid w:val="001D1DE1"/>
    <w:rsid w:val="001D23F8"/>
    <w:rsid w:val="001D24F4"/>
    <w:rsid w:val="001D2913"/>
    <w:rsid w:val="001D2A19"/>
    <w:rsid w:val="001D2C28"/>
    <w:rsid w:val="001D33B5"/>
    <w:rsid w:val="001D37EA"/>
    <w:rsid w:val="001D3BBA"/>
    <w:rsid w:val="001D4049"/>
    <w:rsid w:val="001D443F"/>
    <w:rsid w:val="001D4572"/>
    <w:rsid w:val="001D48BD"/>
    <w:rsid w:val="001D48EC"/>
    <w:rsid w:val="001D4D22"/>
    <w:rsid w:val="001D5052"/>
    <w:rsid w:val="001D51B9"/>
    <w:rsid w:val="001D54C0"/>
    <w:rsid w:val="001D5C2A"/>
    <w:rsid w:val="001D5DB2"/>
    <w:rsid w:val="001D5E0E"/>
    <w:rsid w:val="001D5FDF"/>
    <w:rsid w:val="001D6192"/>
    <w:rsid w:val="001D6335"/>
    <w:rsid w:val="001D6949"/>
    <w:rsid w:val="001D69A5"/>
    <w:rsid w:val="001D6A32"/>
    <w:rsid w:val="001D6D76"/>
    <w:rsid w:val="001D6E00"/>
    <w:rsid w:val="001D6EB7"/>
    <w:rsid w:val="001D6FED"/>
    <w:rsid w:val="001D70A9"/>
    <w:rsid w:val="001D723C"/>
    <w:rsid w:val="001D7393"/>
    <w:rsid w:val="001D759A"/>
    <w:rsid w:val="001D77D1"/>
    <w:rsid w:val="001D77F4"/>
    <w:rsid w:val="001D79C1"/>
    <w:rsid w:val="001D7ADD"/>
    <w:rsid w:val="001D7B89"/>
    <w:rsid w:val="001D7E63"/>
    <w:rsid w:val="001E03A3"/>
    <w:rsid w:val="001E093D"/>
    <w:rsid w:val="001E0FA0"/>
    <w:rsid w:val="001E0FEB"/>
    <w:rsid w:val="001E1315"/>
    <w:rsid w:val="001E13CB"/>
    <w:rsid w:val="001E1784"/>
    <w:rsid w:val="001E1F6A"/>
    <w:rsid w:val="001E290E"/>
    <w:rsid w:val="001E2CBF"/>
    <w:rsid w:val="001E2CF3"/>
    <w:rsid w:val="001E2FAE"/>
    <w:rsid w:val="001E3108"/>
    <w:rsid w:val="001E324D"/>
    <w:rsid w:val="001E347C"/>
    <w:rsid w:val="001E374A"/>
    <w:rsid w:val="001E3F93"/>
    <w:rsid w:val="001E43FB"/>
    <w:rsid w:val="001E44D8"/>
    <w:rsid w:val="001E4CC0"/>
    <w:rsid w:val="001E4CF1"/>
    <w:rsid w:val="001E5053"/>
    <w:rsid w:val="001E5C69"/>
    <w:rsid w:val="001E5E97"/>
    <w:rsid w:val="001E653F"/>
    <w:rsid w:val="001E66D5"/>
    <w:rsid w:val="001E66DC"/>
    <w:rsid w:val="001E6866"/>
    <w:rsid w:val="001E6A56"/>
    <w:rsid w:val="001E6EB8"/>
    <w:rsid w:val="001E6F32"/>
    <w:rsid w:val="001E720C"/>
    <w:rsid w:val="001E7653"/>
    <w:rsid w:val="001E77FF"/>
    <w:rsid w:val="001E7845"/>
    <w:rsid w:val="001E7918"/>
    <w:rsid w:val="001E7C50"/>
    <w:rsid w:val="001E7E14"/>
    <w:rsid w:val="001E7F54"/>
    <w:rsid w:val="001F0416"/>
    <w:rsid w:val="001F0759"/>
    <w:rsid w:val="001F07BF"/>
    <w:rsid w:val="001F0A20"/>
    <w:rsid w:val="001F0F03"/>
    <w:rsid w:val="001F10D5"/>
    <w:rsid w:val="001F116D"/>
    <w:rsid w:val="001F11D8"/>
    <w:rsid w:val="001F1287"/>
    <w:rsid w:val="001F18C4"/>
    <w:rsid w:val="001F1A15"/>
    <w:rsid w:val="001F1D48"/>
    <w:rsid w:val="001F2359"/>
    <w:rsid w:val="001F2517"/>
    <w:rsid w:val="001F2592"/>
    <w:rsid w:val="001F3254"/>
    <w:rsid w:val="001F3355"/>
    <w:rsid w:val="001F353D"/>
    <w:rsid w:val="001F3CD7"/>
    <w:rsid w:val="001F3DFE"/>
    <w:rsid w:val="001F3E51"/>
    <w:rsid w:val="001F423B"/>
    <w:rsid w:val="001F44D1"/>
    <w:rsid w:val="001F45E5"/>
    <w:rsid w:val="001F47E7"/>
    <w:rsid w:val="001F492B"/>
    <w:rsid w:val="001F4989"/>
    <w:rsid w:val="001F4BAD"/>
    <w:rsid w:val="001F4C5A"/>
    <w:rsid w:val="001F4EB3"/>
    <w:rsid w:val="001F50B9"/>
    <w:rsid w:val="001F51DB"/>
    <w:rsid w:val="001F5358"/>
    <w:rsid w:val="001F579B"/>
    <w:rsid w:val="001F5909"/>
    <w:rsid w:val="001F5BDF"/>
    <w:rsid w:val="001F5D7B"/>
    <w:rsid w:val="001F5F8A"/>
    <w:rsid w:val="001F656B"/>
    <w:rsid w:val="001F656F"/>
    <w:rsid w:val="001F6608"/>
    <w:rsid w:val="001F6B34"/>
    <w:rsid w:val="001F6D79"/>
    <w:rsid w:val="001F6F1F"/>
    <w:rsid w:val="001F7116"/>
    <w:rsid w:val="001F72B1"/>
    <w:rsid w:val="001F7930"/>
    <w:rsid w:val="001F7B6B"/>
    <w:rsid w:val="002004C2"/>
    <w:rsid w:val="00200910"/>
    <w:rsid w:val="00200FBF"/>
    <w:rsid w:val="002010EC"/>
    <w:rsid w:val="0020169A"/>
    <w:rsid w:val="00201F1A"/>
    <w:rsid w:val="0020221C"/>
    <w:rsid w:val="002024B5"/>
    <w:rsid w:val="00202546"/>
    <w:rsid w:val="002026BB"/>
    <w:rsid w:val="00202A22"/>
    <w:rsid w:val="00202A77"/>
    <w:rsid w:val="00202BAA"/>
    <w:rsid w:val="00202CA6"/>
    <w:rsid w:val="00202D25"/>
    <w:rsid w:val="00203201"/>
    <w:rsid w:val="002037CC"/>
    <w:rsid w:val="0020381E"/>
    <w:rsid w:val="00203884"/>
    <w:rsid w:val="002039F6"/>
    <w:rsid w:val="00203D00"/>
    <w:rsid w:val="00203E35"/>
    <w:rsid w:val="00203EA7"/>
    <w:rsid w:val="002043B3"/>
    <w:rsid w:val="00204412"/>
    <w:rsid w:val="0020462D"/>
    <w:rsid w:val="0020465D"/>
    <w:rsid w:val="00204BAD"/>
    <w:rsid w:val="00204F37"/>
    <w:rsid w:val="00205106"/>
    <w:rsid w:val="002052F4"/>
    <w:rsid w:val="002053E3"/>
    <w:rsid w:val="0020549F"/>
    <w:rsid w:val="0020559A"/>
    <w:rsid w:val="0020576B"/>
    <w:rsid w:val="0020593C"/>
    <w:rsid w:val="00205B2E"/>
    <w:rsid w:val="00205BA8"/>
    <w:rsid w:val="00205D88"/>
    <w:rsid w:val="00205DCD"/>
    <w:rsid w:val="002060DF"/>
    <w:rsid w:val="00206391"/>
    <w:rsid w:val="0020675B"/>
    <w:rsid w:val="00206968"/>
    <w:rsid w:val="00206A3B"/>
    <w:rsid w:val="00206A8C"/>
    <w:rsid w:val="00206B70"/>
    <w:rsid w:val="00206C2D"/>
    <w:rsid w:val="00206EA3"/>
    <w:rsid w:val="0020713E"/>
    <w:rsid w:val="00207238"/>
    <w:rsid w:val="0020741A"/>
    <w:rsid w:val="00207657"/>
    <w:rsid w:val="00207675"/>
    <w:rsid w:val="00207908"/>
    <w:rsid w:val="00207CA4"/>
    <w:rsid w:val="002101E6"/>
    <w:rsid w:val="00210363"/>
    <w:rsid w:val="002104FC"/>
    <w:rsid w:val="00210563"/>
    <w:rsid w:val="002107EA"/>
    <w:rsid w:val="0021086C"/>
    <w:rsid w:val="00210AA1"/>
    <w:rsid w:val="00210C37"/>
    <w:rsid w:val="00210FE9"/>
    <w:rsid w:val="002111C6"/>
    <w:rsid w:val="002112E0"/>
    <w:rsid w:val="0021136A"/>
    <w:rsid w:val="00211431"/>
    <w:rsid w:val="002119EC"/>
    <w:rsid w:val="00211CEB"/>
    <w:rsid w:val="002121A0"/>
    <w:rsid w:val="00212211"/>
    <w:rsid w:val="00212A2A"/>
    <w:rsid w:val="00212A32"/>
    <w:rsid w:val="00212F2A"/>
    <w:rsid w:val="0021314E"/>
    <w:rsid w:val="0021319C"/>
    <w:rsid w:val="002131ED"/>
    <w:rsid w:val="00213287"/>
    <w:rsid w:val="00213371"/>
    <w:rsid w:val="00213577"/>
    <w:rsid w:val="00213F76"/>
    <w:rsid w:val="00214082"/>
    <w:rsid w:val="002141B0"/>
    <w:rsid w:val="0021427E"/>
    <w:rsid w:val="00214513"/>
    <w:rsid w:val="0021478C"/>
    <w:rsid w:val="00214A12"/>
    <w:rsid w:val="00214B41"/>
    <w:rsid w:val="00215054"/>
    <w:rsid w:val="00215134"/>
    <w:rsid w:val="00215168"/>
    <w:rsid w:val="00215233"/>
    <w:rsid w:val="00215274"/>
    <w:rsid w:val="0021532D"/>
    <w:rsid w:val="002156AD"/>
    <w:rsid w:val="00215870"/>
    <w:rsid w:val="00215AA4"/>
    <w:rsid w:val="00215B0A"/>
    <w:rsid w:val="00215C53"/>
    <w:rsid w:val="00215CF2"/>
    <w:rsid w:val="00216011"/>
    <w:rsid w:val="00216276"/>
    <w:rsid w:val="002162B5"/>
    <w:rsid w:val="0021666F"/>
    <w:rsid w:val="00216941"/>
    <w:rsid w:val="0021696B"/>
    <w:rsid w:val="0021729D"/>
    <w:rsid w:val="0021732A"/>
    <w:rsid w:val="0021734F"/>
    <w:rsid w:val="002173BE"/>
    <w:rsid w:val="0021776A"/>
    <w:rsid w:val="002177A4"/>
    <w:rsid w:val="002201A7"/>
    <w:rsid w:val="00220247"/>
    <w:rsid w:val="0022050C"/>
    <w:rsid w:val="002205C2"/>
    <w:rsid w:val="002206E5"/>
    <w:rsid w:val="002206E6"/>
    <w:rsid w:val="002207D5"/>
    <w:rsid w:val="002207EE"/>
    <w:rsid w:val="002208EF"/>
    <w:rsid w:val="002211B7"/>
    <w:rsid w:val="002214D7"/>
    <w:rsid w:val="00221523"/>
    <w:rsid w:val="002218C1"/>
    <w:rsid w:val="00221907"/>
    <w:rsid w:val="002219E4"/>
    <w:rsid w:val="00221CFE"/>
    <w:rsid w:val="00221FAF"/>
    <w:rsid w:val="00222094"/>
    <w:rsid w:val="00222103"/>
    <w:rsid w:val="00222107"/>
    <w:rsid w:val="002228F7"/>
    <w:rsid w:val="00222AB5"/>
    <w:rsid w:val="00223210"/>
    <w:rsid w:val="0022330A"/>
    <w:rsid w:val="002233FF"/>
    <w:rsid w:val="0022341D"/>
    <w:rsid w:val="002235B9"/>
    <w:rsid w:val="0022361A"/>
    <w:rsid w:val="0022375A"/>
    <w:rsid w:val="00224430"/>
    <w:rsid w:val="002244C5"/>
    <w:rsid w:val="002244D9"/>
    <w:rsid w:val="00224712"/>
    <w:rsid w:val="00224CC7"/>
    <w:rsid w:val="00224D62"/>
    <w:rsid w:val="00225008"/>
    <w:rsid w:val="00225092"/>
    <w:rsid w:val="002250BE"/>
    <w:rsid w:val="0022574E"/>
    <w:rsid w:val="00225E46"/>
    <w:rsid w:val="00225EF9"/>
    <w:rsid w:val="00226055"/>
    <w:rsid w:val="002260A9"/>
    <w:rsid w:val="00226294"/>
    <w:rsid w:val="002266A7"/>
    <w:rsid w:val="00226A83"/>
    <w:rsid w:val="00226B2A"/>
    <w:rsid w:val="00226C38"/>
    <w:rsid w:val="00226FEB"/>
    <w:rsid w:val="00226FF4"/>
    <w:rsid w:val="00227094"/>
    <w:rsid w:val="00227471"/>
    <w:rsid w:val="0022788F"/>
    <w:rsid w:val="00227CDE"/>
    <w:rsid w:val="00227EA6"/>
    <w:rsid w:val="0023012C"/>
    <w:rsid w:val="00230272"/>
    <w:rsid w:val="002302E6"/>
    <w:rsid w:val="0023048D"/>
    <w:rsid w:val="00230679"/>
    <w:rsid w:val="00230BDD"/>
    <w:rsid w:val="00230C48"/>
    <w:rsid w:val="00230F08"/>
    <w:rsid w:val="00231DCF"/>
    <w:rsid w:val="00231EF4"/>
    <w:rsid w:val="0023273A"/>
    <w:rsid w:val="0023299C"/>
    <w:rsid w:val="00232BD6"/>
    <w:rsid w:val="00233317"/>
    <w:rsid w:val="0023340E"/>
    <w:rsid w:val="002335EC"/>
    <w:rsid w:val="00233A43"/>
    <w:rsid w:val="00233C47"/>
    <w:rsid w:val="00233E42"/>
    <w:rsid w:val="00233F8F"/>
    <w:rsid w:val="00234303"/>
    <w:rsid w:val="00234A34"/>
    <w:rsid w:val="00234BD4"/>
    <w:rsid w:val="00234D96"/>
    <w:rsid w:val="00234F3C"/>
    <w:rsid w:val="00235090"/>
    <w:rsid w:val="0023528C"/>
    <w:rsid w:val="00235334"/>
    <w:rsid w:val="0023574A"/>
    <w:rsid w:val="00235A5E"/>
    <w:rsid w:val="00235D1A"/>
    <w:rsid w:val="0023632A"/>
    <w:rsid w:val="00236518"/>
    <w:rsid w:val="002366E4"/>
    <w:rsid w:val="0023673E"/>
    <w:rsid w:val="00236EE8"/>
    <w:rsid w:val="002370BB"/>
    <w:rsid w:val="0023713C"/>
    <w:rsid w:val="002376F1"/>
    <w:rsid w:val="002378F1"/>
    <w:rsid w:val="00237914"/>
    <w:rsid w:val="002379FA"/>
    <w:rsid w:val="00237C5D"/>
    <w:rsid w:val="002400E4"/>
    <w:rsid w:val="002402A7"/>
    <w:rsid w:val="00240671"/>
    <w:rsid w:val="00240955"/>
    <w:rsid w:val="00240DD4"/>
    <w:rsid w:val="002411BF"/>
    <w:rsid w:val="0024122D"/>
    <w:rsid w:val="0024156D"/>
    <w:rsid w:val="00241C2B"/>
    <w:rsid w:val="00241E58"/>
    <w:rsid w:val="00241F81"/>
    <w:rsid w:val="002420DE"/>
    <w:rsid w:val="00242267"/>
    <w:rsid w:val="002431B0"/>
    <w:rsid w:val="002432F6"/>
    <w:rsid w:val="0024358F"/>
    <w:rsid w:val="002436DC"/>
    <w:rsid w:val="00243B0F"/>
    <w:rsid w:val="00243E3E"/>
    <w:rsid w:val="00243EF3"/>
    <w:rsid w:val="00244326"/>
    <w:rsid w:val="00244627"/>
    <w:rsid w:val="0024497F"/>
    <w:rsid w:val="00244ABD"/>
    <w:rsid w:val="00244C9A"/>
    <w:rsid w:val="00244F7F"/>
    <w:rsid w:val="00245066"/>
    <w:rsid w:val="002451C3"/>
    <w:rsid w:val="002452F1"/>
    <w:rsid w:val="00245446"/>
    <w:rsid w:val="00245711"/>
    <w:rsid w:val="002457C0"/>
    <w:rsid w:val="002458C4"/>
    <w:rsid w:val="00246026"/>
    <w:rsid w:val="00246063"/>
    <w:rsid w:val="002466F8"/>
    <w:rsid w:val="00246AB1"/>
    <w:rsid w:val="00246E3D"/>
    <w:rsid w:val="00247137"/>
    <w:rsid w:val="0024740F"/>
    <w:rsid w:val="002474A0"/>
    <w:rsid w:val="0024754C"/>
    <w:rsid w:val="00247A21"/>
    <w:rsid w:val="00247A25"/>
    <w:rsid w:val="00247EA4"/>
    <w:rsid w:val="00247F13"/>
    <w:rsid w:val="00250216"/>
    <w:rsid w:val="0025038F"/>
    <w:rsid w:val="00250534"/>
    <w:rsid w:val="00250669"/>
    <w:rsid w:val="002508F2"/>
    <w:rsid w:val="0025091D"/>
    <w:rsid w:val="002509AC"/>
    <w:rsid w:val="00250EF2"/>
    <w:rsid w:val="00251091"/>
    <w:rsid w:val="0025119A"/>
    <w:rsid w:val="002512BF"/>
    <w:rsid w:val="00251460"/>
    <w:rsid w:val="002517FF"/>
    <w:rsid w:val="00251B21"/>
    <w:rsid w:val="00251B9C"/>
    <w:rsid w:val="00251E26"/>
    <w:rsid w:val="00251F60"/>
    <w:rsid w:val="00252146"/>
    <w:rsid w:val="0025219C"/>
    <w:rsid w:val="0025247E"/>
    <w:rsid w:val="0025260E"/>
    <w:rsid w:val="00252702"/>
    <w:rsid w:val="0025277F"/>
    <w:rsid w:val="00252B5B"/>
    <w:rsid w:val="00252EDD"/>
    <w:rsid w:val="0025303E"/>
    <w:rsid w:val="0025347D"/>
    <w:rsid w:val="00253951"/>
    <w:rsid w:val="00253B4F"/>
    <w:rsid w:val="00253C97"/>
    <w:rsid w:val="00253D94"/>
    <w:rsid w:val="00254212"/>
    <w:rsid w:val="00254364"/>
    <w:rsid w:val="00254864"/>
    <w:rsid w:val="00254F60"/>
    <w:rsid w:val="002555FF"/>
    <w:rsid w:val="002556A4"/>
    <w:rsid w:val="002556AB"/>
    <w:rsid w:val="00255742"/>
    <w:rsid w:val="00255797"/>
    <w:rsid w:val="00255E20"/>
    <w:rsid w:val="00255EC1"/>
    <w:rsid w:val="002561DF"/>
    <w:rsid w:val="002567AC"/>
    <w:rsid w:val="002569F2"/>
    <w:rsid w:val="00256B38"/>
    <w:rsid w:val="00256BAC"/>
    <w:rsid w:val="002574CD"/>
    <w:rsid w:val="00257A14"/>
    <w:rsid w:val="00257B0C"/>
    <w:rsid w:val="0026017B"/>
    <w:rsid w:val="00260263"/>
    <w:rsid w:val="00260381"/>
    <w:rsid w:val="002606C1"/>
    <w:rsid w:val="00260720"/>
    <w:rsid w:val="002609BB"/>
    <w:rsid w:val="00260A66"/>
    <w:rsid w:val="00260B07"/>
    <w:rsid w:val="00260B44"/>
    <w:rsid w:val="00260BF2"/>
    <w:rsid w:val="00260DAA"/>
    <w:rsid w:val="00260DC4"/>
    <w:rsid w:val="00260EDC"/>
    <w:rsid w:val="00261386"/>
    <w:rsid w:val="00261555"/>
    <w:rsid w:val="00262390"/>
    <w:rsid w:val="002626AD"/>
    <w:rsid w:val="00262964"/>
    <w:rsid w:val="00262EAE"/>
    <w:rsid w:val="00262F1C"/>
    <w:rsid w:val="0026315C"/>
    <w:rsid w:val="0026324A"/>
    <w:rsid w:val="002632C8"/>
    <w:rsid w:val="00263697"/>
    <w:rsid w:val="0026378B"/>
    <w:rsid w:val="00264054"/>
    <w:rsid w:val="00264112"/>
    <w:rsid w:val="002643E8"/>
    <w:rsid w:val="0026532C"/>
    <w:rsid w:val="00265355"/>
    <w:rsid w:val="00265831"/>
    <w:rsid w:val="00265AF7"/>
    <w:rsid w:val="00265BE6"/>
    <w:rsid w:val="00265F47"/>
    <w:rsid w:val="00266088"/>
    <w:rsid w:val="00266182"/>
    <w:rsid w:val="002663EB"/>
    <w:rsid w:val="002664B9"/>
    <w:rsid w:val="0026668A"/>
    <w:rsid w:val="002666A9"/>
    <w:rsid w:val="002668AE"/>
    <w:rsid w:val="0026694C"/>
    <w:rsid w:val="00266A31"/>
    <w:rsid w:val="00266B36"/>
    <w:rsid w:val="00266B3B"/>
    <w:rsid w:val="00266C22"/>
    <w:rsid w:val="00266D66"/>
    <w:rsid w:val="00266ECB"/>
    <w:rsid w:val="00266F4B"/>
    <w:rsid w:val="00267040"/>
    <w:rsid w:val="002670B4"/>
    <w:rsid w:val="002671EB"/>
    <w:rsid w:val="00267680"/>
    <w:rsid w:val="0026781C"/>
    <w:rsid w:val="00267A16"/>
    <w:rsid w:val="00267A8F"/>
    <w:rsid w:val="00267CFA"/>
    <w:rsid w:val="00267D0A"/>
    <w:rsid w:val="00267F4C"/>
    <w:rsid w:val="002701E3"/>
    <w:rsid w:val="0027038B"/>
    <w:rsid w:val="002704B9"/>
    <w:rsid w:val="00270550"/>
    <w:rsid w:val="002706BB"/>
    <w:rsid w:val="00270802"/>
    <w:rsid w:val="0027092C"/>
    <w:rsid w:val="00270C3E"/>
    <w:rsid w:val="0027113D"/>
    <w:rsid w:val="0027118F"/>
    <w:rsid w:val="00271770"/>
    <w:rsid w:val="002717AC"/>
    <w:rsid w:val="002717FA"/>
    <w:rsid w:val="0027180B"/>
    <w:rsid w:val="00271911"/>
    <w:rsid w:val="00271B5D"/>
    <w:rsid w:val="002723AE"/>
    <w:rsid w:val="002726A3"/>
    <w:rsid w:val="00272921"/>
    <w:rsid w:val="00272A72"/>
    <w:rsid w:val="00272B6F"/>
    <w:rsid w:val="00272BAA"/>
    <w:rsid w:val="00272D10"/>
    <w:rsid w:val="00272E12"/>
    <w:rsid w:val="0027323B"/>
    <w:rsid w:val="002732D5"/>
    <w:rsid w:val="00273658"/>
    <w:rsid w:val="00273777"/>
    <w:rsid w:val="00273A3B"/>
    <w:rsid w:val="00273AE6"/>
    <w:rsid w:val="002743A4"/>
    <w:rsid w:val="00274490"/>
    <w:rsid w:val="002745B4"/>
    <w:rsid w:val="00274683"/>
    <w:rsid w:val="00274697"/>
    <w:rsid w:val="00274C16"/>
    <w:rsid w:val="00274C5C"/>
    <w:rsid w:val="00274DA8"/>
    <w:rsid w:val="00274E3C"/>
    <w:rsid w:val="00274F76"/>
    <w:rsid w:val="002750E2"/>
    <w:rsid w:val="0027523B"/>
    <w:rsid w:val="00275A33"/>
    <w:rsid w:val="00275D08"/>
    <w:rsid w:val="0027676D"/>
    <w:rsid w:val="00276987"/>
    <w:rsid w:val="002769E9"/>
    <w:rsid w:val="00276AE3"/>
    <w:rsid w:val="00276B9D"/>
    <w:rsid w:val="00276E11"/>
    <w:rsid w:val="00276E9C"/>
    <w:rsid w:val="00277173"/>
    <w:rsid w:val="002771F0"/>
    <w:rsid w:val="00277414"/>
    <w:rsid w:val="00277598"/>
    <w:rsid w:val="00277BB7"/>
    <w:rsid w:val="00277C67"/>
    <w:rsid w:val="00277F79"/>
    <w:rsid w:val="0028005C"/>
    <w:rsid w:val="0028022C"/>
    <w:rsid w:val="00280482"/>
    <w:rsid w:val="0028048F"/>
    <w:rsid w:val="002804E9"/>
    <w:rsid w:val="00280501"/>
    <w:rsid w:val="00280637"/>
    <w:rsid w:val="0028085C"/>
    <w:rsid w:val="002808D4"/>
    <w:rsid w:val="002809DD"/>
    <w:rsid w:val="00280AED"/>
    <w:rsid w:val="00280BF4"/>
    <w:rsid w:val="00280CBF"/>
    <w:rsid w:val="002810F2"/>
    <w:rsid w:val="0028151B"/>
    <w:rsid w:val="00281CDA"/>
    <w:rsid w:val="00281DCA"/>
    <w:rsid w:val="00281F87"/>
    <w:rsid w:val="0028249C"/>
    <w:rsid w:val="00282963"/>
    <w:rsid w:val="002829FC"/>
    <w:rsid w:val="00282AC3"/>
    <w:rsid w:val="00282CDA"/>
    <w:rsid w:val="0028349B"/>
    <w:rsid w:val="00283507"/>
    <w:rsid w:val="00283868"/>
    <w:rsid w:val="00283A47"/>
    <w:rsid w:val="00283E74"/>
    <w:rsid w:val="00283FBA"/>
    <w:rsid w:val="00284517"/>
    <w:rsid w:val="0028494B"/>
    <w:rsid w:val="00284CAA"/>
    <w:rsid w:val="00284D9B"/>
    <w:rsid w:val="00284F82"/>
    <w:rsid w:val="00285034"/>
    <w:rsid w:val="00285486"/>
    <w:rsid w:val="00285631"/>
    <w:rsid w:val="00285681"/>
    <w:rsid w:val="00285997"/>
    <w:rsid w:val="00285BB2"/>
    <w:rsid w:val="00285FF5"/>
    <w:rsid w:val="00286265"/>
    <w:rsid w:val="002863E0"/>
    <w:rsid w:val="00286911"/>
    <w:rsid w:val="00286B38"/>
    <w:rsid w:val="00286C85"/>
    <w:rsid w:val="00287036"/>
    <w:rsid w:val="00287068"/>
    <w:rsid w:val="00287128"/>
    <w:rsid w:val="0028744A"/>
    <w:rsid w:val="002874E9"/>
    <w:rsid w:val="002877F1"/>
    <w:rsid w:val="00287E44"/>
    <w:rsid w:val="00287F52"/>
    <w:rsid w:val="00290070"/>
    <w:rsid w:val="00290354"/>
    <w:rsid w:val="0029039A"/>
    <w:rsid w:val="0029088B"/>
    <w:rsid w:val="002908CE"/>
    <w:rsid w:val="00290C22"/>
    <w:rsid w:val="00290C34"/>
    <w:rsid w:val="00290E85"/>
    <w:rsid w:val="00290EFF"/>
    <w:rsid w:val="00291360"/>
    <w:rsid w:val="002913E4"/>
    <w:rsid w:val="0029192B"/>
    <w:rsid w:val="0029194B"/>
    <w:rsid w:val="00291AFF"/>
    <w:rsid w:val="00292281"/>
    <w:rsid w:val="002922E0"/>
    <w:rsid w:val="002924D9"/>
    <w:rsid w:val="00292A13"/>
    <w:rsid w:val="00292D2F"/>
    <w:rsid w:val="00292D40"/>
    <w:rsid w:val="00293344"/>
    <w:rsid w:val="0029347C"/>
    <w:rsid w:val="00293A0F"/>
    <w:rsid w:val="00293F72"/>
    <w:rsid w:val="00293FE6"/>
    <w:rsid w:val="00294171"/>
    <w:rsid w:val="0029440D"/>
    <w:rsid w:val="00294418"/>
    <w:rsid w:val="002945CA"/>
    <w:rsid w:val="0029481D"/>
    <w:rsid w:val="0029485C"/>
    <w:rsid w:val="00294886"/>
    <w:rsid w:val="00294A8A"/>
    <w:rsid w:val="00294E2D"/>
    <w:rsid w:val="00295272"/>
    <w:rsid w:val="0029538B"/>
    <w:rsid w:val="00295BB8"/>
    <w:rsid w:val="00295E12"/>
    <w:rsid w:val="00295F97"/>
    <w:rsid w:val="00295FFA"/>
    <w:rsid w:val="0029609B"/>
    <w:rsid w:val="002961A8"/>
    <w:rsid w:val="00296206"/>
    <w:rsid w:val="00296268"/>
    <w:rsid w:val="00296AB9"/>
    <w:rsid w:val="00296B75"/>
    <w:rsid w:val="00296D1C"/>
    <w:rsid w:val="00296D31"/>
    <w:rsid w:val="00296FBE"/>
    <w:rsid w:val="00297006"/>
    <w:rsid w:val="00297330"/>
    <w:rsid w:val="002975BB"/>
    <w:rsid w:val="002976AE"/>
    <w:rsid w:val="00297AC0"/>
    <w:rsid w:val="00297D6F"/>
    <w:rsid w:val="002A02DC"/>
    <w:rsid w:val="002A0D1C"/>
    <w:rsid w:val="002A0E01"/>
    <w:rsid w:val="002A1155"/>
    <w:rsid w:val="002A1750"/>
    <w:rsid w:val="002A17FE"/>
    <w:rsid w:val="002A1922"/>
    <w:rsid w:val="002A19C3"/>
    <w:rsid w:val="002A1C85"/>
    <w:rsid w:val="002A2143"/>
    <w:rsid w:val="002A21E7"/>
    <w:rsid w:val="002A28FF"/>
    <w:rsid w:val="002A2956"/>
    <w:rsid w:val="002A2E49"/>
    <w:rsid w:val="002A2F02"/>
    <w:rsid w:val="002A2F7E"/>
    <w:rsid w:val="002A304A"/>
    <w:rsid w:val="002A355B"/>
    <w:rsid w:val="002A3AB9"/>
    <w:rsid w:val="002A40E6"/>
    <w:rsid w:val="002A4297"/>
    <w:rsid w:val="002A45E7"/>
    <w:rsid w:val="002A4A1B"/>
    <w:rsid w:val="002A4A6C"/>
    <w:rsid w:val="002A4C2A"/>
    <w:rsid w:val="002A4F36"/>
    <w:rsid w:val="002A563C"/>
    <w:rsid w:val="002A56C2"/>
    <w:rsid w:val="002A581A"/>
    <w:rsid w:val="002A5913"/>
    <w:rsid w:val="002A5B52"/>
    <w:rsid w:val="002A6297"/>
    <w:rsid w:val="002A64F4"/>
    <w:rsid w:val="002A675B"/>
    <w:rsid w:val="002A67B4"/>
    <w:rsid w:val="002A67D9"/>
    <w:rsid w:val="002A69CD"/>
    <w:rsid w:val="002A6D41"/>
    <w:rsid w:val="002A6DC6"/>
    <w:rsid w:val="002A7125"/>
    <w:rsid w:val="002A7822"/>
    <w:rsid w:val="002A787E"/>
    <w:rsid w:val="002A791D"/>
    <w:rsid w:val="002A797D"/>
    <w:rsid w:val="002A7F2A"/>
    <w:rsid w:val="002B002E"/>
    <w:rsid w:val="002B0131"/>
    <w:rsid w:val="002B0154"/>
    <w:rsid w:val="002B01DA"/>
    <w:rsid w:val="002B03B6"/>
    <w:rsid w:val="002B03FD"/>
    <w:rsid w:val="002B040F"/>
    <w:rsid w:val="002B0C37"/>
    <w:rsid w:val="002B0C83"/>
    <w:rsid w:val="002B0CCB"/>
    <w:rsid w:val="002B12DD"/>
    <w:rsid w:val="002B1340"/>
    <w:rsid w:val="002B1814"/>
    <w:rsid w:val="002B1BE2"/>
    <w:rsid w:val="002B1F75"/>
    <w:rsid w:val="002B1FD3"/>
    <w:rsid w:val="002B2034"/>
    <w:rsid w:val="002B21FB"/>
    <w:rsid w:val="002B23C5"/>
    <w:rsid w:val="002B23DF"/>
    <w:rsid w:val="002B2435"/>
    <w:rsid w:val="002B272B"/>
    <w:rsid w:val="002B2B19"/>
    <w:rsid w:val="002B2E80"/>
    <w:rsid w:val="002B2FBE"/>
    <w:rsid w:val="002B3001"/>
    <w:rsid w:val="002B31B0"/>
    <w:rsid w:val="002B3313"/>
    <w:rsid w:val="002B3D26"/>
    <w:rsid w:val="002B3FE9"/>
    <w:rsid w:val="002B4230"/>
    <w:rsid w:val="002B42F6"/>
    <w:rsid w:val="002B465C"/>
    <w:rsid w:val="002B4A0A"/>
    <w:rsid w:val="002B4D29"/>
    <w:rsid w:val="002B4E35"/>
    <w:rsid w:val="002B5012"/>
    <w:rsid w:val="002B5250"/>
    <w:rsid w:val="002B54A9"/>
    <w:rsid w:val="002B5536"/>
    <w:rsid w:val="002B593E"/>
    <w:rsid w:val="002B5ACC"/>
    <w:rsid w:val="002B5C82"/>
    <w:rsid w:val="002B6153"/>
    <w:rsid w:val="002B655B"/>
    <w:rsid w:val="002B6B40"/>
    <w:rsid w:val="002B6BF5"/>
    <w:rsid w:val="002B6CE0"/>
    <w:rsid w:val="002B6F0D"/>
    <w:rsid w:val="002B6FE7"/>
    <w:rsid w:val="002B70B6"/>
    <w:rsid w:val="002B76B7"/>
    <w:rsid w:val="002B76D2"/>
    <w:rsid w:val="002B76ED"/>
    <w:rsid w:val="002B78A7"/>
    <w:rsid w:val="002B7C8D"/>
    <w:rsid w:val="002B7D52"/>
    <w:rsid w:val="002B7EFE"/>
    <w:rsid w:val="002C00D4"/>
    <w:rsid w:val="002C022B"/>
    <w:rsid w:val="002C0420"/>
    <w:rsid w:val="002C0763"/>
    <w:rsid w:val="002C0835"/>
    <w:rsid w:val="002C0B62"/>
    <w:rsid w:val="002C0D40"/>
    <w:rsid w:val="002C0FEB"/>
    <w:rsid w:val="002C1062"/>
    <w:rsid w:val="002C106C"/>
    <w:rsid w:val="002C1160"/>
    <w:rsid w:val="002C1284"/>
    <w:rsid w:val="002C1544"/>
    <w:rsid w:val="002C1B8B"/>
    <w:rsid w:val="002C1D1C"/>
    <w:rsid w:val="002C1F7A"/>
    <w:rsid w:val="002C1FA4"/>
    <w:rsid w:val="002C1FE2"/>
    <w:rsid w:val="002C1FEB"/>
    <w:rsid w:val="002C240E"/>
    <w:rsid w:val="002C246B"/>
    <w:rsid w:val="002C260B"/>
    <w:rsid w:val="002C2AC3"/>
    <w:rsid w:val="002C2E50"/>
    <w:rsid w:val="002C2E66"/>
    <w:rsid w:val="002C307A"/>
    <w:rsid w:val="002C343C"/>
    <w:rsid w:val="002C34C7"/>
    <w:rsid w:val="002C3589"/>
    <w:rsid w:val="002C398B"/>
    <w:rsid w:val="002C3D5E"/>
    <w:rsid w:val="002C3D9B"/>
    <w:rsid w:val="002C3E28"/>
    <w:rsid w:val="002C4248"/>
    <w:rsid w:val="002C4B4F"/>
    <w:rsid w:val="002C4BCE"/>
    <w:rsid w:val="002C4CC0"/>
    <w:rsid w:val="002C4D0B"/>
    <w:rsid w:val="002C50B7"/>
    <w:rsid w:val="002C513B"/>
    <w:rsid w:val="002C5278"/>
    <w:rsid w:val="002C5443"/>
    <w:rsid w:val="002C5657"/>
    <w:rsid w:val="002C5ED5"/>
    <w:rsid w:val="002C5F26"/>
    <w:rsid w:val="002C604C"/>
    <w:rsid w:val="002C62D2"/>
    <w:rsid w:val="002C65DA"/>
    <w:rsid w:val="002C67A4"/>
    <w:rsid w:val="002C69C9"/>
    <w:rsid w:val="002C6B4A"/>
    <w:rsid w:val="002C6B9D"/>
    <w:rsid w:val="002C6BF9"/>
    <w:rsid w:val="002C6E77"/>
    <w:rsid w:val="002C6E8B"/>
    <w:rsid w:val="002C6FE4"/>
    <w:rsid w:val="002C70EA"/>
    <w:rsid w:val="002C7FF7"/>
    <w:rsid w:val="002D093B"/>
    <w:rsid w:val="002D095E"/>
    <w:rsid w:val="002D0983"/>
    <w:rsid w:val="002D09D0"/>
    <w:rsid w:val="002D0D79"/>
    <w:rsid w:val="002D0D9D"/>
    <w:rsid w:val="002D11E0"/>
    <w:rsid w:val="002D12D8"/>
    <w:rsid w:val="002D162B"/>
    <w:rsid w:val="002D1635"/>
    <w:rsid w:val="002D1947"/>
    <w:rsid w:val="002D1B59"/>
    <w:rsid w:val="002D1F3D"/>
    <w:rsid w:val="002D200B"/>
    <w:rsid w:val="002D2019"/>
    <w:rsid w:val="002D2421"/>
    <w:rsid w:val="002D2520"/>
    <w:rsid w:val="002D278F"/>
    <w:rsid w:val="002D28F3"/>
    <w:rsid w:val="002D29D4"/>
    <w:rsid w:val="002D29E5"/>
    <w:rsid w:val="002D2C98"/>
    <w:rsid w:val="002D2CB2"/>
    <w:rsid w:val="002D2DAD"/>
    <w:rsid w:val="002D2ED3"/>
    <w:rsid w:val="002D3292"/>
    <w:rsid w:val="002D368F"/>
    <w:rsid w:val="002D3AF9"/>
    <w:rsid w:val="002D3EA9"/>
    <w:rsid w:val="002D41BE"/>
    <w:rsid w:val="002D431E"/>
    <w:rsid w:val="002D4428"/>
    <w:rsid w:val="002D4560"/>
    <w:rsid w:val="002D4828"/>
    <w:rsid w:val="002D4A50"/>
    <w:rsid w:val="002D4B1D"/>
    <w:rsid w:val="002D4B8E"/>
    <w:rsid w:val="002D4D1D"/>
    <w:rsid w:val="002D547C"/>
    <w:rsid w:val="002D54C5"/>
    <w:rsid w:val="002D5556"/>
    <w:rsid w:val="002D5581"/>
    <w:rsid w:val="002D5797"/>
    <w:rsid w:val="002D57D9"/>
    <w:rsid w:val="002D599A"/>
    <w:rsid w:val="002D5B05"/>
    <w:rsid w:val="002D5D1D"/>
    <w:rsid w:val="002D5FA4"/>
    <w:rsid w:val="002D60DB"/>
    <w:rsid w:val="002D67F3"/>
    <w:rsid w:val="002D6BDE"/>
    <w:rsid w:val="002D6BF8"/>
    <w:rsid w:val="002D6D6E"/>
    <w:rsid w:val="002D6F95"/>
    <w:rsid w:val="002D72AC"/>
    <w:rsid w:val="002D73EB"/>
    <w:rsid w:val="002D7766"/>
    <w:rsid w:val="002D7AFA"/>
    <w:rsid w:val="002D7C24"/>
    <w:rsid w:val="002E065D"/>
    <w:rsid w:val="002E08BC"/>
    <w:rsid w:val="002E08DE"/>
    <w:rsid w:val="002E097D"/>
    <w:rsid w:val="002E1048"/>
    <w:rsid w:val="002E12AA"/>
    <w:rsid w:val="002E1329"/>
    <w:rsid w:val="002E1677"/>
    <w:rsid w:val="002E1B30"/>
    <w:rsid w:val="002E1B3C"/>
    <w:rsid w:val="002E1C38"/>
    <w:rsid w:val="002E2525"/>
    <w:rsid w:val="002E270F"/>
    <w:rsid w:val="002E28D1"/>
    <w:rsid w:val="002E2ED4"/>
    <w:rsid w:val="002E2FE8"/>
    <w:rsid w:val="002E3123"/>
    <w:rsid w:val="002E32B0"/>
    <w:rsid w:val="002E35A6"/>
    <w:rsid w:val="002E362A"/>
    <w:rsid w:val="002E3647"/>
    <w:rsid w:val="002E378C"/>
    <w:rsid w:val="002E3906"/>
    <w:rsid w:val="002E3A58"/>
    <w:rsid w:val="002E3C34"/>
    <w:rsid w:val="002E3CFD"/>
    <w:rsid w:val="002E3F5F"/>
    <w:rsid w:val="002E43A4"/>
    <w:rsid w:val="002E449F"/>
    <w:rsid w:val="002E457E"/>
    <w:rsid w:val="002E4736"/>
    <w:rsid w:val="002E4D61"/>
    <w:rsid w:val="002E4E52"/>
    <w:rsid w:val="002E4FBC"/>
    <w:rsid w:val="002E54AF"/>
    <w:rsid w:val="002E581B"/>
    <w:rsid w:val="002E5946"/>
    <w:rsid w:val="002E5DBD"/>
    <w:rsid w:val="002E6B6D"/>
    <w:rsid w:val="002E6DFF"/>
    <w:rsid w:val="002E6F9D"/>
    <w:rsid w:val="002E713D"/>
    <w:rsid w:val="002E760C"/>
    <w:rsid w:val="002E79C3"/>
    <w:rsid w:val="002F01BA"/>
    <w:rsid w:val="002F01C3"/>
    <w:rsid w:val="002F0421"/>
    <w:rsid w:val="002F0526"/>
    <w:rsid w:val="002F06FE"/>
    <w:rsid w:val="002F090C"/>
    <w:rsid w:val="002F0AEA"/>
    <w:rsid w:val="002F0BCC"/>
    <w:rsid w:val="002F0D87"/>
    <w:rsid w:val="002F0DB6"/>
    <w:rsid w:val="002F0F18"/>
    <w:rsid w:val="002F112E"/>
    <w:rsid w:val="002F1344"/>
    <w:rsid w:val="002F172E"/>
    <w:rsid w:val="002F1FD2"/>
    <w:rsid w:val="002F2075"/>
    <w:rsid w:val="002F20F4"/>
    <w:rsid w:val="002F249D"/>
    <w:rsid w:val="002F2849"/>
    <w:rsid w:val="002F2880"/>
    <w:rsid w:val="002F3495"/>
    <w:rsid w:val="002F34DF"/>
    <w:rsid w:val="002F35C7"/>
    <w:rsid w:val="002F367F"/>
    <w:rsid w:val="002F436B"/>
    <w:rsid w:val="002F43CE"/>
    <w:rsid w:val="002F4ABE"/>
    <w:rsid w:val="002F4FC3"/>
    <w:rsid w:val="002F4FC9"/>
    <w:rsid w:val="002F5070"/>
    <w:rsid w:val="002F5558"/>
    <w:rsid w:val="002F56B6"/>
    <w:rsid w:val="002F59FC"/>
    <w:rsid w:val="002F5BE6"/>
    <w:rsid w:val="002F61F4"/>
    <w:rsid w:val="002F6354"/>
    <w:rsid w:val="002F636C"/>
    <w:rsid w:val="002F6798"/>
    <w:rsid w:val="002F7192"/>
    <w:rsid w:val="002F72F8"/>
    <w:rsid w:val="002F749C"/>
    <w:rsid w:val="002F7549"/>
    <w:rsid w:val="002F7628"/>
    <w:rsid w:val="002F7717"/>
    <w:rsid w:val="002F77AB"/>
    <w:rsid w:val="002F797B"/>
    <w:rsid w:val="002F7D43"/>
    <w:rsid w:val="002F7DF6"/>
    <w:rsid w:val="003006E9"/>
    <w:rsid w:val="00300E43"/>
    <w:rsid w:val="00300F5C"/>
    <w:rsid w:val="00301400"/>
    <w:rsid w:val="0030146A"/>
    <w:rsid w:val="003015BB"/>
    <w:rsid w:val="00301746"/>
    <w:rsid w:val="00301AED"/>
    <w:rsid w:val="00301B9D"/>
    <w:rsid w:val="0030235E"/>
    <w:rsid w:val="0030245C"/>
    <w:rsid w:val="003025E3"/>
    <w:rsid w:val="00302643"/>
    <w:rsid w:val="00302B4B"/>
    <w:rsid w:val="00302EF4"/>
    <w:rsid w:val="00302FD2"/>
    <w:rsid w:val="00303087"/>
    <w:rsid w:val="00303229"/>
    <w:rsid w:val="00303429"/>
    <w:rsid w:val="0030382E"/>
    <w:rsid w:val="00303877"/>
    <w:rsid w:val="00303884"/>
    <w:rsid w:val="00303E9F"/>
    <w:rsid w:val="00303EC7"/>
    <w:rsid w:val="00303FA5"/>
    <w:rsid w:val="0030413C"/>
    <w:rsid w:val="00304397"/>
    <w:rsid w:val="0030458C"/>
    <w:rsid w:val="00305013"/>
    <w:rsid w:val="003050CC"/>
    <w:rsid w:val="0030536C"/>
    <w:rsid w:val="00305AA2"/>
    <w:rsid w:val="00305CB8"/>
    <w:rsid w:val="00305D91"/>
    <w:rsid w:val="003064FA"/>
    <w:rsid w:val="00306599"/>
    <w:rsid w:val="0030663B"/>
    <w:rsid w:val="003069DD"/>
    <w:rsid w:val="00306A03"/>
    <w:rsid w:val="00306B6A"/>
    <w:rsid w:val="00306C13"/>
    <w:rsid w:val="00307075"/>
    <w:rsid w:val="0030708D"/>
    <w:rsid w:val="003071F9"/>
    <w:rsid w:val="0030724F"/>
    <w:rsid w:val="0030747D"/>
    <w:rsid w:val="003075BE"/>
    <w:rsid w:val="00307917"/>
    <w:rsid w:val="00307951"/>
    <w:rsid w:val="00307B0C"/>
    <w:rsid w:val="00307B2E"/>
    <w:rsid w:val="00307B6F"/>
    <w:rsid w:val="00307C21"/>
    <w:rsid w:val="00307DA3"/>
    <w:rsid w:val="00307DBC"/>
    <w:rsid w:val="003101F6"/>
    <w:rsid w:val="00310209"/>
    <w:rsid w:val="003104E9"/>
    <w:rsid w:val="0031069A"/>
    <w:rsid w:val="00310956"/>
    <w:rsid w:val="003109FC"/>
    <w:rsid w:val="00310AAD"/>
    <w:rsid w:val="00310ACC"/>
    <w:rsid w:val="00310B18"/>
    <w:rsid w:val="00310C08"/>
    <w:rsid w:val="00310C96"/>
    <w:rsid w:val="00311054"/>
    <w:rsid w:val="003110A7"/>
    <w:rsid w:val="003113CA"/>
    <w:rsid w:val="0031181B"/>
    <w:rsid w:val="00311C49"/>
    <w:rsid w:val="00311D50"/>
    <w:rsid w:val="00311E62"/>
    <w:rsid w:val="00311FD8"/>
    <w:rsid w:val="00312095"/>
    <w:rsid w:val="003120A4"/>
    <w:rsid w:val="003120D5"/>
    <w:rsid w:val="003122BF"/>
    <w:rsid w:val="00312646"/>
    <w:rsid w:val="00312FE3"/>
    <w:rsid w:val="003132F0"/>
    <w:rsid w:val="003132F3"/>
    <w:rsid w:val="003133A0"/>
    <w:rsid w:val="0031380A"/>
    <w:rsid w:val="003143B2"/>
    <w:rsid w:val="003143E2"/>
    <w:rsid w:val="003144DC"/>
    <w:rsid w:val="0031469B"/>
    <w:rsid w:val="00314B20"/>
    <w:rsid w:val="00314D37"/>
    <w:rsid w:val="00314E49"/>
    <w:rsid w:val="0031565F"/>
    <w:rsid w:val="003156C5"/>
    <w:rsid w:val="00315A0F"/>
    <w:rsid w:val="00315D33"/>
    <w:rsid w:val="00316268"/>
    <w:rsid w:val="0031687A"/>
    <w:rsid w:val="00316DD3"/>
    <w:rsid w:val="00317255"/>
    <w:rsid w:val="00317462"/>
    <w:rsid w:val="00317747"/>
    <w:rsid w:val="00317A76"/>
    <w:rsid w:val="00317AF2"/>
    <w:rsid w:val="00317B10"/>
    <w:rsid w:val="00317CA1"/>
    <w:rsid w:val="00317DEC"/>
    <w:rsid w:val="0032003E"/>
    <w:rsid w:val="00320376"/>
    <w:rsid w:val="00320E56"/>
    <w:rsid w:val="00321732"/>
    <w:rsid w:val="0032183B"/>
    <w:rsid w:val="003218BE"/>
    <w:rsid w:val="00321FD4"/>
    <w:rsid w:val="00322013"/>
    <w:rsid w:val="00322022"/>
    <w:rsid w:val="00322034"/>
    <w:rsid w:val="003220AD"/>
    <w:rsid w:val="003221FA"/>
    <w:rsid w:val="0032230D"/>
    <w:rsid w:val="0032257E"/>
    <w:rsid w:val="00322589"/>
    <w:rsid w:val="00322718"/>
    <w:rsid w:val="0032271E"/>
    <w:rsid w:val="00322A2C"/>
    <w:rsid w:val="00322AFE"/>
    <w:rsid w:val="00322B7E"/>
    <w:rsid w:val="00322D29"/>
    <w:rsid w:val="003233C8"/>
    <w:rsid w:val="003236B8"/>
    <w:rsid w:val="0032377E"/>
    <w:rsid w:val="00323870"/>
    <w:rsid w:val="003239A2"/>
    <w:rsid w:val="00323A0A"/>
    <w:rsid w:val="00323A53"/>
    <w:rsid w:val="00323A74"/>
    <w:rsid w:val="00324068"/>
    <w:rsid w:val="0032431C"/>
    <w:rsid w:val="0032432F"/>
    <w:rsid w:val="00324392"/>
    <w:rsid w:val="003244C0"/>
    <w:rsid w:val="003250C9"/>
    <w:rsid w:val="0032519C"/>
    <w:rsid w:val="003253C2"/>
    <w:rsid w:val="0032580B"/>
    <w:rsid w:val="00325894"/>
    <w:rsid w:val="00325904"/>
    <w:rsid w:val="00325B66"/>
    <w:rsid w:val="00325F2F"/>
    <w:rsid w:val="0032612A"/>
    <w:rsid w:val="003266EF"/>
    <w:rsid w:val="003267CF"/>
    <w:rsid w:val="00326888"/>
    <w:rsid w:val="00326893"/>
    <w:rsid w:val="00326A8F"/>
    <w:rsid w:val="00326B34"/>
    <w:rsid w:val="00326B5F"/>
    <w:rsid w:val="00326BA1"/>
    <w:rsid w:val="00326DAC"/>
    <w:rsid w:val="00326F1C"/>
    <w:rsid w:val="0032705F"/>
    <w:rsid w:val="003270FC"/>
    <w:rsid w:val="00327176"/>
    <w:rsid w:val="003272C8"/>
    <w:rsid w:val="003274EA"/>
    <w:rsid w:val="003277C9"/>
    <w:rsid w:val="00327DD2"/>
    <w:rsid w:val="00327FEB"/>
    <w:rsid w:val="00330186"/>
    <w:rsid w:val="003308FE"/>
    <w:rsid w:val="0033090B"/>
    <w:rsid w:val="00330AAE"/>
    <w:rsid w:val="00330E06"/>
    <w:rsid w:val="003315BB"/>
    <w:rsid w:val="00331753"/>
    <w:rsid w:val="00331895"/>
    <w:rsid w:val="003319CB"/>
    <w:rsid w:val="00331ABF"/>
    <w:rsid w:val="00331D38"/>
    <w:rsid w:val="00331D7F"/>
    <w:rsid w:val="00331DD9"/>
    <w:rsid w:val="00331E7E"/>
    <w:rsid w:val="00332C29"/>
    <w:rsid w:val="00332CD5"/>
    <w:rsid w:val="00332DC5"/>
    <w:rsid w:val="003330AA"/>
    <w:rsid w:val="00333178"/>
    <w:rsid w:val="003335A5"/>
    <w:rsid w:val="003336F3"/>
    <w:rsid w:val="003338EA"/>
    <w:rsid w:val="00333925"/>
    <w:rsid w:val="00333BEC"/>
    <w:rsid w:val="00333CEC"/>
    <w:rsid w:val="003340A8"/>
    <w:rsid w:val="00334251"/>
    <w:rsid w:val="00334392"/>
    <w:rsid w:val="003345DF"/>
    <w:rsid w:val="0033480F"/>
    <w:rsid w:val="00334D17"/>
    <w:rsid w:val="00334E2D"/>
    <w:rsid w:val="00334F03"/>
    <w:rsid w:val="00334FEA"/>
    <w:rsid w:val="0033525A"/>
    <w:rsid w:val="0033539D"/>
    <w:rsid w:val="003353DD"/>
    <w:rsid w:val="003353F0"/>
    <w:rsid w:val="0033564C"/>
    <w:rsid w:val="00335F70"/>
    <w:rsid w:val="00336029"/>
    <w:rsid w:val="00336522"/>
    <w:rsid w:val="0033695A"/>
    <w:rsid w:val="00336AC7"/>
    <w:rsid w:val="00336EA4"/>
    <w:rsid w:val="00336FA3"/>
    <w:rsid w:val="003376F6"/>
    <w:rsid w:val="00337A6D"/>
    <w:rsid w:val="0034057E"/>
    <w:rsid w:val="003407DC"/>
    <w:rsid w:val="00340987"/>
    <w:rsid w:val="00340992"/>
    <w:rsid w:val="003409F8"/>
    <w:rsid w:val="00340A40"/>
    <w:rsid w:val="00340B1C"/>
    <w:rsid w:val="00340DC8"/>
    <w:rsid w:val="00340DF4"/>
    <w:rsid w:val="003418A6"/>
    <w:rsid w:val="00341969"/>
    <w:rsid w:val="00341A2E"/>
    <w:rsid w:val="00341AFE"/>
    <w:rsid w:val="0034206A"/>
    <w:rsid w:val="003421DA"/>
    <w:rsid w:val="00342597"/>
    <w:rsid w:val="003426A9"/>
    <w:rsid w:val="00342CE9"/>
    <w:rsid w:val="0034301A"/>
    <w:rsid w:val="003430D4"/>
    <w:rsid w:val="00343208"/>
    <w:rsid w:val="0034346F"/>
    <w:rsid w:val="0034373A"/>
    <w:rsid w:val="00343C1C"/>
    <w:rsid w:val="00343EC8"/>
    <w:rsid w:val="00344098"/>
    <w:rsid w:val="003441E9"/>
    <w:rsid w:val="00344507"/>
    <w:rsid w:val="00344CCA"/>
    <w:rsid w:val="00345065"/>
    <w:rsid w:val="00345207"/>
    <w:rsid w:val="00345411"/>
    <w:rsid w:val="003457BB"/>
    <w:rsid w:val="003459B6"/>
    <w:rsid w:val="00346142"/>
    <w:rsid w:val="003464F8"/>
    <w:rsid w:val="003467D4"/>
    <w:rsid w:val="00346A8E"/>
    <w:rsid w:val="00347031"/>
    <w:rsid w:val="00347070"/>
    <w:rsid w:val="003472A8"/>
    <w:rsid w:val="00347645"/>
    <w:rsid w:val="00347915"/>
    <w:rsid w:val="00347A89"/>
    <w:rsid w:val="00347C78"/>
    <w:rsid w:val="00347D51"/>
    <w:rsid w:val="0035003B"/>
    <w:rsid w:val="003502AA"/>
    <w:rsid w:val="003503B5"/>
    <w:rsid w:val="0035058E"/>
    <w:rsid w:val="003505D6"/>
    <w:rsid w:val="0035080A"/>
    <w:rsid w:val="003509DF"/>
    <w:rsid w:val="00351517"/>
    <w:rsid w:val="0035159C"/>
    <w:rsid w:val="00351C5F"/>
    <w:rsid w:val="00351DE9"/>
    <w:rsid w:val="00352366"/>
    <w:rsid w:val="003526B8"/>
    <w:rsid w:val="003529BE"/>
    <w:rsid w:val="00352D88"/>
    <w:rsid w:val="00352E45"/>
    <w:rsid w:val="00352F8C"/>
    <w:rsid w:val="00352FED"/>
    <w:rsid w:val="003531E7"/>
    <w:rsid w:val="00353203"/>
    <w:rsid w:val="0035394D"/>
    <w:rsid w:val="0035399D"/>
    <w:rsid w:val="00353B3C"/>
    <w:rsid w:val="00353BA4"/>
    <w:rsid w:val="00353E4A"/>
    <w:rsid w:val="00353E7D"/>
    <w:rsid w:val="00354119"/>
    <w:rsid w:val="00354121"/>
    <w:rsid w:val="00354351"/>
    <w:rsid w:val="00354408"/>
    <w:rsid w:val="00354932"/>
    <w:rsid w:val="00354A5C"/>
    <w:rsid w:val="00354C71"/>
    <w:rsid w:val="00354D10"/>
    <w:rsid w:val="00355046"/>
    <w:rsid w:val="0035556C"/>
    <w:rsid w:val="00355728"/>
    <w:rsid w:val="00355887"/>
    <w:rsid w:val="00355928"/>
    <w:rsid w:val="00355943"/>
    <w:rsid w:val="00355976"/>
    <w:rsid w:val="00355B24"/>
    <w:rsid w:val="00355B3F"/>
    <w:rsid w:val="00355BB1"/>
    <w:rsid w:val="00355BED"/>
    <w:rsid w:val="00355C51"/>
    <w:rsid w:val="00356046"/>
    <w:rsid w:val="0035614C"/>
    <w:rsid w:val="003567C3"/>
    <w:rsid w:val="00356917"/>
    <w:rsid w:val="00356B5A"/>
    <w:rsid w:val="00356DB4"/>
    <w:rsid w:val="003572BC"/>
    <w:rsid w:val="003575AC"/>
    <w:rsid w:val="003575D0"/>
    <w:rsid w:val="00357A72"/>
    <w:rsid w:val="00357D55"/>
    <w:rsid w:val="00357ED4"/>
    <w:rsid w:val="00360157"/>
    <w:rsid w:val="0036025D"/>
    <w:rsid w:val="00360323"/>
    <w:rsid w:val="00360693"/>
    <w:rsid w:val="00360937"/>
    <w:rsid w:val="00360F89"/>
    <w:rsid w:val="003610F5"/>
    <w:rsid w:val="00361111"/>
    <w:rsid w:val="00361176"/>
    <w:rsid w:val="0036120F"/>
    <w:rsid w:val="003612CA"/>
    <w:rsid w:val="003613FF"/>
    <w:rsid w:val="00361707"/>
    <w:rsid w:val="0036172F"/>
    <w:rsid w:val="003619F0"/>
    <w:rsid w:val="00361A81"/>
    <w:rsid w:val="00361F5C"/>
    <w:rsid w:val="0036208A"/>
    <w:rsid w:val="003625D6"/>
    <w:rsid w:val="0036265E"/>
    <w:rsid w:val="00362754"/>
    <w:rsid w:val="00362764"/>
    <w:rsid w:val="00362827"/>
    <w:rsid w:val="00362879"/>
    <w:rsid w:val="003628A5"/>
    <w:rsid w:val="00362AE6"/>
    <w:rsid w:val="00362AF4"/>
    <w:rsid w:val="00362B87"/>
    <w:rsid w:val="00362B9F"/>
    <w:rsid w:val="00362C1C"/>
    <w:rsid w:val="003632D9"/>
    <w:rsid w:val="003638D9"/>
    <w:rsid w:val="00363AD5"/>
    <w:rsid w:val="00363AFD"/>
    <w:rsid w:val="00363C29"/>
    <w:rsid w:val="00363FFA"/>
    <w:rsid w:val="0036403F"/>
    <w:rsid w:val="0036447B"/>
    <w:rsid w:val="0036482A"/>
    <w:rsid w:val="00364B6D"/>
    <w:rsid w:val="00364E9F"/>
    <w:rsid w:val="003653F9"/>
    <w:rsid w:val="00365593"/>
    <w:rsid w:val="0036565A"/>
    <w:rsid w:val="003659A9"/>
    <w:rsid w:val="00365A1D"/>
    <w:rsid w:val="00365D58"/>
    <w:rsid w:val="003669D5"/>
    <w:rsid w:val="00366BCE"/>
    <w:rsid w:val="00366EA5"/>
    <w:rsid w:val="00366FFD"/>
    <w:rsid w:val="003671C8"/>
    <w:rsid w:val="003672DE"/>
    <w:rsid w:val="0036735E"/>
    <w:rsid w:val="0036745D"/>
    <w:rsid w:val="003677F5"/>
    <w:rsid w:val="00367A1D"/>
    <w:rsid w:val="00367F93"/>
    <w:rsid w:val="003703D2"/>
    <w:rsid w:val="00370451"/>
    <w:rsid w:val="00370A54"/>
    <w:rsid w:val="00370A82"/>
    <w:rsid w:val="00370B2E"/>
    <w:rsid w:val="00370B8A"/>
    <w:rsid w:val="00370D4E"/>
    <w:rsid w:val="003726D6"/>
    <w:rsid w:val="00372772"/>
    <w:rsid w:val="00372A08"/>
    <w:rsid w:val="00372B6B"/>
    <w:rsid w:val="00372ECD"/>
    <w:rsid w:val="00372F9E"/>
    <w:rsid w:val="0037356E"/>
    <w:rsid w:val="003736A2"/>
    <w:rsid w:val="00373BA0"/>
    <w:rsid w:val="003744C6"/>
    <w:rsid w:val="003748F9"/>
    <w:rsid w:val="00374A61"/>
    <w:rsid w:val="00375224"/>
    <w:rsid w:val="0037528B"/>
    <w:rsid w:val="003755A4"/>
    <w:rsid w:val="0037595E"/>
    <w:rsid w:val="00375C0D"/>
    <w:rsid w:val="003767DC"/>
    <w:rsid w:val="00376B55"/>
    <w:rsid w:val="00376E1D"/>
    <w:rsid w:val="00377123"/>
    <w:rsid w:val="003776E6"/>
    <w:rsid w:val="00377793"/>
    <w:rsid w:val="00377D15"/>
    <w:rsid w:val="00377D8F"/>
    <w:rsid w:val="0038063D"/>
    <w:rsid w:val="003806EB"/>
    <w:rsid w:val="0038078C"/>
    <w:rsid w:val="00380EAD"/>
    <w:rsid w:val="003811C3"/>
    <w:rsid w:val="00381650"/>
    <w:rsid w:val="00381893"/>
    <w:rsid w:val="00381AFE"/>
    <w:rsid w:val="00381CAF"/>
    <w:rsid w:val="00381E03"/>
    <w:rsid w:val="003821BB"/>
    <w:rsid w:val="003824C4"/>
    <w:rsid w:val="003824E2"/>
    <w:rsid w:val="00382683"/>
    <w:rsid w:val="0038283C"/>
    <w:rsid w:val="003829AC"/>
    <w:rsid w:val="003829BC"/>
    <w:rsid w:val="003829C1"/>
    <w:rsid w:val="003829E8"/>
    <w:rsid w:val="00382B37"/>
    <w:rsid w:val="00382E4F"/>
    <w:rsid w:val="00382FB2"/>
    <w:rsid w:val="00383408"/>
    <w:rsid w:val="0038381D"/>
    <w:rsid w:val="003838ED"/>
    <w:rsid w:val="00383F97"/>
    <w:rsid w:val="00384331"/>
    <w:rsid w:val="003846AE"/>
    <w:rsid w:val="00384BA1"/>
    <w:rsid w:val="00384D1D"/>
    <w:rsid w:val="00384DD6"/>
    <w:rsid w:val="00384FD9"/>
    <w:rsid w:val="00385226"/>
    <w:rsid w:val="00385235"/>
    <w:rsid w:val="00385633"/>
    <w:rsid w:val="003859BD"/>
    <w:rsid w:val="00385AAA"/>
    <w:rsid w:val="003869B9"/>
    <w:rsid w:val="00386B8E"/>
    <w:rsid w:val="00386D34"/>
    <w:rsid w:val="00386F93"/>
    <w:rsid w:val="0038756A"/>
    <w:rsid w:val="0038760E"/>
    <w:rsid w:val="0038761B"/>
    <w:rsid w:val="003876DF"/>
    <w:rsid w:val="003878F2"/>
    <w:rsid w:val="0039086F"/>
    <w:rsid w:val="00390BD7"/>
    <w:rsid w:val="00390D42"/>
    <w:rsid w:val="00391834"/>
    <w:rsid w:val="00391913"/>
    <w:rsid w:val="00391CD8"/>
    <w:rsid w:val="00391E21"/>
    <w:rsid w:val="00391E3E"/>
    <w:rsid w:val="003921C0"/>
    <w:rsid w:val="00392846"/>
    <w:rsid w:val="0039285D"/>
    <w:rsid w:val="003929F5"/>
    <w:rsid w:val="00392D1D"/>
    <w:rsid w:val="00392DA8"/>
    <w:rsid w:val="00392E22"/>
    <w:rsid w:val="00392E9B"/>
    <w:rsid w:val="00392E9E"/>
    <w:rsid w:val="00392F98"/>
    <w:rsid w:val="00393087"/>
    <w:rsid w:val="00393A95"/>
    <w:rsid w:val="00393ED3"/>
    <w:rsid w:val="0039404A"/>
    <w:rsid w:val="00394266"/>
    <w:rsid w:val="003949B1"/>
    <w:rsid w:val="003949D0"/>
    <w:rsid w:val="00394A64"/>
    <w:rsid w:val="00394C3D"/>
    <w:rsid w:val="00394DE8"/>
    <w:rsid w:val="00395164"/>
    <w:rsid w:val="00395861"/>
    <w:rsid w:val="00395978"/>
    <w:rsid w:val="003960C3"/>
    <w:rsid w:val="00396129"/>
    <w:rsid w:val="0039618B"/>
    <w:rsid w:val="0039624F"/>
    <w:rsid w:val="00396435"/>
    <w:rsid w:val="0039670A"/>
    <w:rsid w:val="003969C1"/>
    <w:rsid w:val="00396AB1"/>
    <w:rsid w:val="00396C4F"/>
    <w:rsid w:val="0039710E"/>
    <w:rsid w:val="00397262"/>
    <w:rsid w:val="00397379"/>
    <w:rsid w:val="003975FF"/>
    <w:rsid w:val="00397656"/>
    <w:rsid w:val="003977F2"/>
    <w:rsid w:val="00397845"/>
    <w:rsid w:val="00397972"/>
    <w:rsid w:val="00397C88"/>
    <w:rsid w:val="00397D34"/>
    <w:rsid w:val="00397FE8"/>
    <w:rsid w:val="003A04E0"/>
    <w:rsid w:val="003A073C"/>
    <w:rsid w:val="003A0923"/>
    <w:rsid w:val="003A0E91"/>
    <w:rsid w:val="003A12F2"/>
    <w:rsid w:val="003A1700"/>
    <w:rsid w:val="003A1ABB"/>
    <w:rsid w:val="003A1ADA"/>
    <w:rsid w:val="003A2072"/>
    <w:rsid w:val="003A20D9"/>
    <w:rsid w:val="003A284B"/>
    <w:rsid w:val="003A2A29"/>
    <w:rsid w:val="003A2B5B"/>
    <w:rsid w:val="003A30FC"/>
    <w:rsid w:val="003A3537"/>
    <w:rsid w:val="003A3732"/>
    <w:rsid w:val="003A3A16"/>
    <w:rsid w:val="003A3C66"/>
    <w:rsid w:val="003A46C5"/>
    <w:rsid w:val="003A4739"/>
    <w:rsid w:val="003A47F7"/>
    <w:rsid w:val="003A4883"/>
    <w:rsid w:val="003A4916"/>
    <w:rsid w:val="003A4A78"/>
    <w:rsid w:val="003A4B6D"/>
    <w:rsid w:val="003A4E28"/>
    <w:rsid w:val="003A5188"/>
    <w:rsid w:val="003A5432"/>
    <w:rsid w:val="003A556D"/>
    <w:rsid w:val="003A5637"/>
    <w:rsid w:val="003A5824"/>
    <w:rsid w:val="003A5B6D"/>
    <w:rsid w:val="003A5E19"/>
    <w:rsid w:val="003A5F4F"/>
    <w:rsid w:val="003A6103"/>
    <w:rsid w:val="003A6394"/>
    <w:rsid w:val="003A67C5"/>
    <w:rsid w:val="003A6C9E"/>
    <w:rsid w:val="003A6CEF"/>
    <w:rsid w:val="003A6D39"/>
    <w:rsid w:val="003A723D"/>
    <w:rsid w:val="003A762E"/>
    <w:rsid w:val="003A7C8C"/>
    <w:rsid w:val="003A7C8F"/>
    <w:rsid w:val="003A7FE9"/>
    <w:rsid w:val="003B0228"/>
    <w:rsid w:val="003B0446"/>
    <w:rsid w:val="003B04C0"/>
    <w:rsid w:val="003B05E9"/>
    <w:rsid w:val="003B0725"/>
    <w:rsid w:val="003B0749"/>
    <w:rsid w:val="003B0941"/>
    <w:rsid w:val="003B0947"/>
    <w:rsid w:val="003B0C05"/>
    <w:rsid w:val="003B0F8C"/>
    <w:rsid w:val="003B105D"/>
    <w:rsid w:val="003B13E2"/>
    <w:rsid w:val="003B13F7"/>
    <w:rsid w:val="003B1494"/>
    <w:rsid w:val="003B19B0"/>
    <w:rsid w:val="003B1B05"/>
    <w:rsid w:val="003B1F1E"/>
    <w:rsid w:val="003B1FA4"/>
    <w:rsid w:val="003B22D2"/>
    <w:rsid w:val="003B256A"/>
    <w:rsid w:val="003B2884"/>
    <w:rsid w:val="003B2B12"/>
    <w:rsid w:val="003B2B19"/>
    <w:rsid w:val="003B3096"/>
    <w:rsid w:val="003B3305"/>
    <w:rsid w:val="003B3BE6"/>
    <w:rsid w:val="003B3CF3"/>
    <w:rsid w:val="003B3DA4"/>
    <w:rsid w:val="003B4141"/>
    <w:rsid w:val="003B41B3"/>
    <w:rsid w:val="003B42A0"/>
    <w:rsid w:val="003B4501"/>
    <w:rsid w:val="003B486B"/>
    <w:rsid w:val="003B48E0"/>
    <w:rsid w:val="003B4DF8"/>
    <w:rsid w:val="003B5084"/>
    <w:rsid w:val="003B5087"/>
    <w:rsid w:val="003B533C"/>
    <w:rsid w:val="003B59EF"/>
    <w:rsid w:val="003B5FD3"/>
    <w:rsid w:val="003B62F8"/>
    <w:rsid w:val="003B6A27"/>
    <w:rsid w:val="003B6B47"/>
    <w:rsid w:val="003B6B49"/>
    <w:rsid w:val="003B6C95"/>
    <w:rsid w:val="003B6D91"/>
    <w:rsid w:val="003B71DF"/>
    <w:rsid w:val="003B7300"/>
    <w:rsid w:val="003B7486"/>
    <w:rsid w:val="003B74BE"/>
    <w:rsid w:val="003B76DE"/>
    <w:rsid w:val="003B7822"/>
    <w:rsid w:val="003B7B0F"/>
    <w:rsid w:val="003B7F1A"/>
    <w:rsid w:val="003B7FF7"/>
    <w:rsid w:val="003C0DA2"/>
    <w:rsid w:val="003C0EA1"/>
    <w:rsid w:val="003C0EF8"/>
    <w:rsid w:val="003C1043"/>
    <w:rsid w:val="003C10AC"/>
    <w:rsid w:val="003C1132"/>
    <w:rsid w:val="003C12E1"/>
    <w:rsid w:val="003C1394"/>
    <w:rsid w:val="003C1702"/>
    <w:rsid w:val="003C172F"/>
    <w:rsid w:val="003C1862"/>
    <w:rsid w:val="003C1D63"/>
    <w:rsid w:val="003C1E8D"/>
    <w:rsid w:val="003C25F8"/>
    <w:rsid w:val="003C2A6C"/>
    <w:rsid w:val="003C2D09"/>
    <w:rsid w:val="003C3024"/>
    <w:rsid w:val="003C3AA4"/>
    <w:rsid w:val="003C3FE1"/>
    <w:rsid w:val="003C4748"/>
    <w:rsid w:val="003C47EE"/>
    <w:rsid w:val="003C495E"/>
    <w:rsid w:val="003C4A01"/>
    <w:rsid w:val="003C4A56"/>
    <w:rsid w:val="003C520D"/>
    <w:rsid w:val="003C53DB"/>
    <w:rsid w:val="003C577B"/>
    <w:rsid w:val="003C5857"/>
    <w:rsid w:val="003C5987"/>
    <w:rsid w:val="003C5BA5"/>
    <w:rsid w:val="003C5BAE"/>
    <w:rsid w:val="003C5C6F"/>
    <w:rsid w:val="003C5C89"/>
    <w:rsid w:val="003C5D52"/>
    <w:rsid w:val="003C5E04"/>
    <w:rsid w:val="003C5EDB"/>
    <w:rsid w:val="003C5F31"/>
    <w:rsid w:val="003C612C"/>
    <w:rsid w:val="003C703E"/>
    <w:rsid w:val="003C7054"/>
    <w:rsid w:val="003C70F5"/>
    <w:rsid w:val="003C72FC"/>
    <w:rsid w:val="003C7646"/>
    <w:rsid w:val="003C7A48"/>
    <w:rsid w:val="003C7BE1"/>
    <w:rsid w:val="003C7C91"/>
    <w:rsid w:val="003C7E7F"/>
    <w:rsid w:val="003D0110"/>
    <w:rsid w:val="003D03A9"/>
    <w:rsid w:val="003D09F9"/>
    <w:rsid w:val="003D0C7C"/>
    <w:rsid w:val="003D0CB4"/>
    <w:rsid w:val="003D0D10"/>
    <w:rsid w:val="003D16C4"/>
    <w:rsid w:val="003D1A7B"/>
    <w:rsid w:val="003D1C3C"/>
    <w:rsid w:val="003D228A"/>
    <w:rsid w:val="003D233D"/>
    <w:rsid w:val="003D288D"/>
    <w:rsid w:val="003D2F11"/>
    <w:rsid w:val="003D2F74"/>
    <w:rsid w:val="003D328E"/>
    <w:rsid w:val="003D32DE"/>
    <w:rsid w:val="003D3C3D"/>
    <w:rsid w:val="003D43A5"/>
    <w:rsid w:val="003D45D4"/>
    <w:rsid w:val="003D467B"/>
    <w:rsid w:val="003D47F8"/>
    <w:rsid w:val="003D48E5"/>
    <w:rsid w:val="003D4CCD"/>
    <w:rsid w:val="003D505E"/>
    <w:rsid w:val="003D5097"/>
    <w:rsid w:val="003D5168"/>
    <w:rsid w:val="003D54C2"/>
    <w:rsid w:val="003D5758"/>
    <w:rsid w:val="003D57DB"/>
    <w:rsid w:val="003D584D"/>
    <w:rsid w:val="003D5A2B"/>
    <w:rsid w:val="003D5A3E"/>
    <w:rsid w:val="003D5AC9"/>
    <w:rsid w:val="003D5AF8"/>
    <w:rsid w:val="003D5E98"/>
    <w:rsid w:val="003D640E"/>
    <w:rsid w:val="003D6448"/>
    <w:rsid w:val="003D6ED6"/>
    <w:rsid w:val="003D77F1"/>
    <w:rsid w:val="003D7BE6"/>
    <w:rsid w:val="003D7C20"/>
    <w:rsid w:val="003D7CEB"/>
    <w:rsid w:val="003D7DD0"/>
    <w:rsid w:val="003D7E3D"/>
    <w:rsid w:val="003D7E57"/>
    <w:rsid w:val="003E045D"/>
    <w:rsid w:val="003E057F"/>
    <w:rsid w:val="003E076A"/>
    <w:rsid w:val="003E0A86"/>
    <w:rsid w:val="003E0A9F"/>
    <w:rsid w:val="003E0E0F"/>
    <w:rsid w:val="003E0E4B"/>
    <w:rsid w:val="003E1678"/>
    <w:rsid w:val="003E1936"/>
    <w:rsid w:val="003E1CC3"/>
    <w:rsid w:val="003E24C1"/>
    <w:rsid w:val="003E2599"/>
    <w:rsid w:val="003E2E02"/>
    <w:rsid w:val="003E2F21"/>
    <w:rsid w:val="003E31E2"/>
    <w:rsid w:val="003E379B"/>
    <w:rsid w:val="003E37CE"/>
    <w:rsid w:val="003E37EF"/>
    <w:rsid w:val="003E3A82"/>
    <w:rsid w:val="003E3BD4"/>
    <w:rsid w:val="003E410A"/>
    <w:rsid w:val="003E4396"/>
    <w:rsid w:val="003E43E2"/>
    <w:rsid w:val="003E47D6"/>
    <w:rsid w:val="003E48A5"/>
    <w:rsid w:val="003E493D"/>
    <w:rsid w:val="003E4978"/>
    <w:rsid w:val="003E49EE"/>
    <w:rsid w:val="003E4B02"/>
    <w:rsid w:val="003E4C6D"/>
    <w:rsid w:val="003E4E21"/>
    <w:rsid w:val="003E56AD"/>
    <w:rsid w:val="003E5B37"/>
    <w:rsid w:val="003E60B6"/>
    <w:rsid w:val="003E654A"/>
    <w:rsid w:val="003E6610"/>
    <w:rsid w:val="003E6613"/>
    <w:rsid w:val="003E6AB7"/>
    <w:rsid w:val="003E6B42"/>
    <w:rsid w:val="003E6BE3"/>
    <w:rsid w:val="003E6D6A"/>
    <w:rsid w:val="003E707C"/>
    <w:rsid w:val="003E7445"/>
    <w:rsid w:val="003E7AA8"/>
    <w:rsid w:val="003E7E94"/>
    <w:rsid w:val="003F0087"/>
    <w:rsid w:val="003F025B"/>
    <w:rsid w:val="003F03AA"/>
    <w:rsid w:val="003F0538"/>
    <w:rsid w:val="003F06AA"/>
    <w:rsid w:val="003F06D0"/>
    <w:rsid w:val="003F0980"/>
    <w:rsid w:val="003F0BD4"/>
    <w:rsid w:val="003F0C72"/>
    <w:rsid w:val="003F0D84"/>
    <w:rsid w:val="003F0DA8"/>
    <w:rsid w:val="003F102F"/>
    <w:rsid w:val="003F10D6"/>
    <w:rsid w:val="003F155F"/>
    <w:rsid w:val="003F1716"/>
    <w:rsid w:val="003F1738"/>
    <w:rsid w:val="003F1991"/>
    <w:rsid w:val="003F19CF"/>
    <w:rsid w:val="003F1DEE"/>
    <w:rsid w:val="003F227C"/>
    <w:rsid w:val="003F2549"/>
    <w:rsid w:val="003F294C"/>
    <w:rsid w:val="003F2C13"/>
    <w:rsid w:val="003F3425"/>
    <w:rsid w:val="003F38BC"/>
    <w:rsid w:val="003F390A"/>
    <w:rsid w:val="003F3975"/>
    <w:rsid w:val="003F4351"/>
    <w:rsid w:val="003F4411"/>
    <w:rsid w:val="003F4618"/>
    <w:rsid w:val="003F4762"/>
    <w:rsid w:val="003F4813"/>
    <w:rsid w:val="003F48DA"/>
    <w:rsid w:val="003F4A0F"/>
    <w:rsid w:val="003F4B71"/>
    <w:rsid w:val="003F4CAE"/>
    <w:rsid w:val="003F4E64"/>
    <w:rsid w:val="003F5047"/>
    <w:rsid w:val="003F517E"/>
    <w:rsid w:val="003F51D1"/>
    <w:rsid w:val="003F5266"/>
    <w:rsid w:val="003F54DC"/>
    <w:rsid w:val="003F590D"/>
    <w:rsid w:val="003F59A3"/>
    <w:rsid w:val="003F5FA1"/>
    <w:rsid w:val="003F6273"/>
    <w:rsid w:val="003F66B5"/>
    <w:rsid w:val="003F671C"/>
    <w:rsid w:val="003F6759"/>
    <w:rsid w:val="003F6EA4"/>
    <w:rsid w:val="003F7337"/>
    <w:rsid w:val="003F738D"/>
    <w:rsid w:val="003F77A2"/>
    <w:rsid w:val="003F783E"/>
    <w:rsid w:val="003F7890"/>
    <w:rsid w:val="003F7A25"/>
    <w:rsid w:val="003F7A30"/>
    <w:rsid w:val="003F7FC0"/>
    <w:rsid w:val="004002B9"/>
    <w:rsid w:val="0040045D"/>
    <w:rsid w:val="0040079C"/>
    <w:rsid w:val="00400C5C"/>
    <w:rsid w:val="00400FC6"/>
    <w:rsid w:val="0040121B"/>
    <w:rsid w:val="00401251"/>
    <w:rsid w:val="0040125D"/>
    <w:rsid w:val="004012FD"/>
    <w:rsid w:val="0040135C"/>
    <w:rsid w:val="004015AE"/>
    <w:rsid w:val="00401857"/>
    <w:rsid w:val="00401B6D"/>
    <w:rsid w:val="00401C23"/>
    <w:rsid w:val="00401C76"/>
    <w:rsid w:val="00401C93"/>
    <w:rsid w:val="00401E50"/>
    <w:rsid w:val="00401E76"/>
    <w:rsid w:val="00401F73"/>
    <w:rsid w:val="004020E9"/>
    <w:rsid w:val="004021B0"/>
    <w:rsid w:val="004023B0"/>
    <w:rsid w:val="00402732"/>
    <w:rsid w:val="00402877"/>
    <w:rsid w:val="00402AD1"/>
    <w:rsid w:val="00402DFA"/>
    <w:rsid w:val="00402EDB"/>
    <w:rsid w:val="004030D8"/>
    <w:rsid w:val="0040357B"/>
    <w:rsid w:val="004035A0"/>
    <w:rsid w:val="00403600"/>
    <w:rsid w:val="004036F7"/>
    <w:rsid w:val="00403AAF"/>
    <w:rsid w:val="00403B6E"/>
    <w:rsid w:val="00403F5C"/>
    <w:rsid w:val="00403F8F"/>
    <w:rsid w:val="00404487"/>
    <w:rsid w:val="00404498"/>
    <w:rsid w:val="004046A5"/>
    <w:rsid w:val="00404A6A"/>
    <w:rsid w:val="00404ABA"/>
    <w:rsid w:val="00404E58"/>
    <w:rsid w:val="00404F15"/>
    <w:rsid w:val="00405234"/>
    <w:rsid w:val="004052BA"/>
    <w:rsid w:val="00405630"/>
    <w:rsid w:val="00405A89"/>
    <w:rsid w:val="00405BD3"/>
    <w:rsid w:val="00405DDC"/>
    <w:rsid w:val="00405E73"/>
    <w:rsid w:val="004060A3"/>
    <w:rsid w:val="0040679B"/>
    <w:rsid w:val="00407159"/>
    <w:rsid w:val="004072A8"/>
    <w:rsid w:val="00407458"/>
    <w:rsid w:val="00407533"/>
    <w:rsid w:val="004103C1"/>
    <w:rsid w:val="00410486"/>
    <w:rsid w:val="00410CD1"/>
    <w:rsid w:val="00411122"/>
    <w:rsid w:val="00411520"/>
    <w:rsid w:val="004115FD"/>
    <w:rsid w:val="004118A5"/>
    <w:rsid w:val="004119BE"/>
    <w:rsid w:val="004120C2"/>
    <w:rsid w:val="00412205"/>
    <w:rsid w:val="00412E8F"/>
    <w:rsid w:val="0041320F"/>
    <w:rsid w:val="0041332B"/>
    <w:rsid w:val="004136F5"/>
    <w:rsid w:val="0041393F"/>
    <w:rsid w:val="00413D2A"/>
    <w:rsid w:val="0041407F"/>
    <w:rsid w:val="004141E7"/>
    <w:rsid w:val="004144A2"/>
    <w:rsid w:val="00414507"/>
    <w:rsid w:val="0041469D"/>
    <w:rsid w:val="00414748"/>
    <w:rsid w:val="0041488F"/>
    <w:rsid w:val="004155DF"/>
    <w:rsid w:val="004157BD"/>
    <w:rsid w:val="0041597D"/>
    <w:rsid w:val="00415A82"/>
    <w:rsid w:val="00415D3C"/>
    <w:rsid w:val="00416203"/>
    <w:rsid w:val="00416329"/>
    <w:rsid w:val="00416482"/>
    <w:rsid w:val="0041689D"/>
    <w:rsid w:val="004168DF"/>
    <w:rsid w:val="004168F9"/>
    <w:rsid w:val="00416AA2"/>
    <w:rsid w:val="00416E6D"/>
    <w:rsid w:val="0041706B"/>
    <w:rsid w:val="00417320"/>
    <w:rsid w:val="004174DE"/>
    <w:rsid w:val="004179D8"/>
    <w:rsid w:val="00417D4F"/>
    <w:rsid w:val="00417D83"/>
    <w:rsid w:val="00417F8B"/>
    <w:rsid w:val="004201F9"/>
    <w:rsid w:val="00420397"/>
    <w:rsid w:val="00420A1F"/>
    <w:rsid w:val="00420D81"/>
    <w:rsid w:val="00420DF3"/>
    <w:rsid w:val="004213BB"/>
    <w:rsid w:val="00421A0F"/>
    <w:rsid w:val="00421F76"/>
    <w:rsid w:val="0042225D"/>
    <w:rsid w:val="0042245F"/>
    <w:rsid w:val="004225B9"/>
    <w:rsid w:val="00422641"/>
    <w:rsid w:val="00422D5E"/>
    <w:rsid w:val="00423173"/>
    <w:rsid w:val="004231A1"/>
    <w:rsid w:val="00423C79"/>
    <w:rsid w:val="00423E91"/>
    <w:rsid w:val="00424390"/>
    <w:rsid w:val="004243AE"/>
    <w:rsid w:val="00424438"/>
    <w:rsid w:val="00424696"/>
    <w:rsid w:val="00426014"/>
    <w:rsid w:val="00426567"/>
    <w:rsid w:val="0042660A"/>
    <w:rsid w:val="004267FB"/>
    <w:rsid w:val="0042689D"/>
    <w:rsid w:val="00426B3B"/>
    <w:rsid w:val="00426D7F"/>
    <w:rsid w:val="00426F97"/>
    <w:rsid w:val="004270F3"/>
    <w:rsid w:val="00427226"/>
    <w:rsid w:val="00427494"/>
    <w:rsid w:val="0042753A"/>
    <w:rsid w:val="0042782C"/>
    <w:rsid w:val="00427D20"/>
    <w:rsid w:val="00427FB1"/>
    <w:rsid w:val="004301EC"/>
    <w:rsid w:val="004302D1"/>
    <w:rsid w:val="004306F6"/>
    <w:rsid w:val="00430AD0"/>
    <w:rsid w:val="00431095"/>
    <w:rsid w:val="00431435"/>
    <w:rsid w:val="004318AF"/>
    <w:rsid w:val="0043197D"/>
    <w:rsid w:val="00431A10"/>
    <w:rsid w:val="004323A2"/>
    <w:rsid w:val="00432929"/>
    <w:rsid w:val="00433044"/>
    <w:rsid w:val="00433366"/>
    <w:rsid w:val="004333A4"/>
    <w:rsid w:val="00433B96"/>
    <w:rsid w:val="004341CE"/>
    <w:rsid w:val="0043444E"/>
    <w:rsid w:val="00434800"/>
    <w:rsid w:val="00435060"/>
    <w:rsid w:val="004350A1"/>
    <w:rsid w:val="0043514D"/>
    <w:rsid w:val="0043529C"/>
    <w:rsid w:val="004352F7"/>
    <w:rsid w:val="00435409"/>
    <w:rsid w:val="00435756"/>
    <w:rsid w:val="0043599D"/>
    <w:rsid w:val="00435DD0"/>
    <w:rsid w:val="00435E63"/>
    <w:rsid w:val="00435EFD"/>
    <w:rsid w:val="00435F99"/>
    <w:rsid w:val="004361F9"/>
    <w:rsid w:val="00436550"/>
    <w:rsid w:val="004365A7"/>
    <w:rsid w:val="0043661F"/>
    <w:rsid w:val="0043698B"/>
    <w:rsid w:val="00436996"/>
    <w:rsid w:val="00436BD4"/>
    <w:rsid w:val="00436F8A"/>
    <w:rsid w:val="0043707D"/>
    <w:rsid w:val="004373A8"/>
    <w:rsid w:val="0043746A"/>
    <w:rsid w:val="00437510"/>
    <w:rsid w:val="0043760F"/>
    <w:rsid w:val="0043770E"/>
    <w:rsid w:val="00437774"/>
    <w:rsid w:val="0043790B"/>
    <w:rsid w:val="00437992"/>
    <w:rsid w:val="00437A35"/>
    <w:rsid w:val="00437BA9"/>
    <w:rsid w:val="00437DDF"/>
    <w:rsid w:val="00437F1B"/>
    <w:rsid w:val="00440092"/>
    <w:rsid w:val="004404D1"/>
    <w:rsid w:val="00440542"/>
    <w:rsid w:val="004406FF"/>
    <w:rsid w:val="0044071F"/>
    <w:rsid w:val="0044089F"/>
    <w:rsid w:val="004408CF"/>
    <w:rsid w:val="004409C1"/>
    <w:rsid w:val="00440CCA"/>
    <w:rsid w:val="004411D1"/>
    <w:rsid w:val="0044169D"/>
    <w:rsid w:val="004416AF"/>
    <w:rsid w:val="0044172F"/>
    <w:rsid w:val="00441E1D"/>
    <w:rsid w:val="00441FD2"/>
    <w:rsid w:val="0044213F"/>
    <w:rsid w:val="0044218C"/>
    <w:rsid w:val="004424A2"/>
    <w:rsid w:val="004424BB"/>
    <w:rsid w:val="004426B7"/>
    <w:rsid w:val="00442940"/>
    <w:rsid w:val="00442B16"/>
    <w:rsid w:val="00442D01"/>
    <w:rsid w:val="00442EF4"/>
    <w:rsid w:val="00443344"/>
    <w:rsid w:val="004436EC"/>
    <w:rsid w:val="0044377E"/>
    <w:rsid w:val="00443BD4"/>
    <w:rsid w:val="004441A0"/>
    <w:rsid w:val="0044466C"/>
    <w:rsid w:val="004449C8"/>
    <w:rsid w:val="00444B84"/>
    <w:rsid w:val="00444B93"/>
    <w:rsid w:val="00444D7D"/>
    <w:rsid w:val="00444F91"/>
    <w:rsid w:val="00445321"/>
    <w:rsid w:val="00445C53"/>
    <w:rsid w:val="0044604E"/>
    <w:rsid w:val="0044605B"/>
    <w:rsid w:val="00446D5C"/>
    <w:rsid w:val="0044711E"/>
    <w:rsid w:val="0044748C"/>
    <w:rsid w:val="004476BF"/>
    <w:rsid w:val="00447724"/>
    <w:rsid w:val="0044777C"/>
    <w:rsid w:val="004477CA"/>
    <w:rsid w:val="004478C1"/>
    <w:rsid w:val="004478D8"/>
    <w:rsid w:val="0044793E"/>
    <w:rsid w:val="004508AB"/>
    <w:rsid w:val="00450E83"/>
    <w:rsid w:val="0045164C"/>
    <w:rsid w:val="00451E1B"/>
    <w:rsid w:val="00451FFF"/>
    <w:rsid w:val="004521C5"/>
    <w:rsid w:val="0045255D"/>
    <w:rsid w:val="004525E9"/>
    <w:rsid w:val="00452EC8"/>
    <w:rsid w:val="004530B2"/>
    <w:rsid w:val="00453273"/>
    <w:rsid w:val="00453309"/>
    <w:rsid w:val="00454020"/>
    <w:rsid w:val="00454165"/>
    <w:rsid w:val="00454C99"/>
    <w:rsid w:val="00454CC3"/>
    <w:rsid w:val="00454D07"/>
    <w:rsid w:val="00454D6F"/>
    <w:rsid w:val="00454F63"/>
    <w:rsid w:val="0045532B"/>
    <w:rsid w:val="004554FB"/>
    <w:rsid w:val="00455533"/>
    <w:rsid w:val="004558AF"/>
    <w:rsid w:val="00455D8B"/>
    <w:rsid w:val="00455F69"/>
    <w:rsid w:val="004569AA"/>
    <w:rsid w:val="00456B19"/>
    <w:rsid w:val="00457102"/>
    <w:rsid w:val="0045746D"/>
    <w:rsid w:val="004577EC"/>
    <w:rsid w:val="00457A9F"/>
    <w:rsid w:val="00457DF9"/>
    <w:rsid w:val="00457F8E"/>
    <w:rsid w:val="00457FA0"/>
    <w:rsid w:val="004603CE"/>
    <w:rsid w:val="0046071A"/>
    <w:rsid w:val="004607A4"/>
    <w:rsid w:val="004607EA"/>
    <w:rsid w:val="00460D89"/>
    <w:rsid w:val="004610E2"/>
    <w:rsid w:val="004612AD"/>
    <w:rsid w:val="004616E7"/>
    <w:rsid w:val="004616ED"/>
    <w:rsid w:val="0046194D"/>
    <w:rsid w:val="00461BB5"/>
    <w:rsid w:val="00461C21"/>
    <w:rsid w:val="00461ED0"/>
    <w:rsid w:val="00461F81"/>
    <w:rsid w:val="004622FC"/>
    <w:rsid w:val="00462310"/>
    <w:rsid w:val="004625EF"/>
    <w:rsid w:val="00462718"/>
    <w:rsid w:val="00462F8C"/>
    <w:rsid w:val="0046330A"/>
    <w:rsid w:val="004633B5"/>
    <w:rsid w:val="004633E7"/>
    <w:rsid w:val="00463763"/>
    <w:rsid w:val="00463911"/>
    <w:rsid w:val="00463B7C"/>
    <w:rsid w:val="00463C5B"/>
    <w:rsid w:val="00463D62"/>
    <w:rsid w:val="00463E23"/>
    <w:rsid w:val="00463E68"/>
    <w:rsid w:val="00464121"/>
    <w:rsid w:val="0046420A"/>
    <w:rsid w:val="0046431F"/>
    <w:rsid w:val="0046457B"/>
    <w:rsid w:val="00464DA5"/>
    <w:rsid w:val="00464EB2"/>
    <w:rsid w:val="004653F3"/>
    <w:rsid w:val="0046565F"/>
    <w:rsid w:val="0046578C"/>
    <w:rsid w:val="00465827"/>
    <w:rsid w:val="0046599C"/>
    <w:rsid w:val="00465A96"/>
    <w:rsid w:val="00465ABB"/>
    <w:rsid w:val="00465CAA"/>
    <w:rsid w:val="00465F8B"/>
    <w:rsid w:val="00465FC9"/>
    <w:rsid w:val="004660FA"/>
    <w:rsid w:val="0046630A"/>
    <w:rsid w:val="00466971"/>
    <w:rsid w:val="004669AF"/>
    <w:rsid w:val="004669DC"/>
    <w:rsid w:val="00466A37"/>
    <w:rsid w:val="00466BE2"/>
    <w:rsid w:val="00466D75"/>
    <w:rsid w:val="00466F2C"/>
    <w:rsid w:val="00467152"/>
    <w:rsid w:val="0046761B"/>
    <w:rsid w:val="00467797"/>
    <w:rsid w:val="004677D7"/>
    <w:rsid w:val="004679D3"/>
    <w:rsid w:val="00470100"/>
    <w:rsid w:val="004702CE"/>
    <w:rsid w:val="00470417"/>
    <w:rsid w:val="0047096A"/>
    <w:rsid w:val="00470C17"/>
    <w:rsid w:val="00470D98"/>
    <w:rsid w:val="00470F4A"/>
    <w:rsid w:val="004716D5"/>
    <w:rsid w:val="00471808"/>
    <w:rsid w:val="00471D90"/>
    <w:rsid w:val="00472374"/>
    <w:rsid w:val="004725E1"/>
    <w:rsid w:val="00472707"/>
    <w:rsid w:val="0047283D"/>
    <w:rsid w:val="00472A86"/>
    <w:rsid w:val="00472EDA"/>
    <w:rsid w:val="004731AE"/>
    <w:rsid w:val="004732B1"/>
    <w:rsid w:val="004736B7"/>
    <w:rsid w:val="00473723"/>
    <w:rsid w:val="00473AE6"/>
    <w:rsid w:val="00473C18"/>
    <w:rsid w:val="00473CB0"/>
    <w:rsid w:val="00473E86"/>
    <w:rsid w:val="0047411C"/>
    <w:rsid w:val="004745B6"/>
    <w:rsid w:val="004747BC"/>
    <w:rsid w:val="004750A9"/>
    <w:rsid w:val="0047517F"/>
    <w:rsid w:val="004755EE"/>
    <w:rsid w:val="0047579F"/>
    <w:rsid w:val="0047594E"/>
    <w:rsid w:val="00475A14"/>
    <w:rsid w:val="00475C4D"/>
    <w:rsid w:val="00475C94"/>
    <w:rsid w:val="00475CEC"/>
    <w:rsid w:val="004761F2"/>
    <w:rsid w:val="00476895"/>
    <w:rsid w:val="00476B3F"/>
    <w:rsid w:val="00476B70"/>
    <w:rsid w:val="00476DC3"/>
    <w:rsid w:val="004771DC"/>
    <w:rsid w:val="00477CD2"/>
    <w:rsid w:val="00477EE3"/>
    <w:rsid w:val="004804D0"/>
    <w:rsid w:val="00480642"/>
    <w:rsid w:val="00480A00"/>
    <w:rsid w:val="00480CF8"/>
    <w:rsid w:val="00480F0C"/>
    <w:rsid w:val="00481188"/>
    <w:rsid w:val="004811C2"/>
    <w:rsid w:val="004815A1"/>
    <w:rsid w:val="004815EC"/>
    <w:rsid w:val="0048171A"/>
    <w:rsid w:val="00481970"/>
    <w:rsid w:val="004819DF"/>
    <w:rsid w:val="00481C3D"/>
    <w:rsid w:val="00481E81"/>
    <w:rsid w:val="00481E8C"/>
    <w:rsid w:val="0048211C"/>
    <w:rsid w:val="00482257"/>
    <w:rsid w:val="00482523"/>
    <w:rsid w:val="00482582"/>
    <w:rsid w:val="00482AB2"/>
    <w:rsid w:val="00482FBB"/>
    <w:rsid w:val="0048324C"/>
    <w:rsid w:val="00483399"/>
    <w:rsid w:val="00483A55"/>
    <w:rsid w:val="00483B88"/>
    <w:rsid w:val="0048428A"/>
    <w:rsid w:val="00484BC8"/>
    <w:rsid w:val="00484C79"/>
    <w:rsid w:val="00484E5A"/>
    <w:rsid w:val="00485050"/>
    <w:rsid w:val="004850BA"/>
    <w:rsid w:val="00485188"/>
    <w:rsid w:val="00485258"/>
    <w:rsid w:val="00485451"/>
    <w:rsid w:val="00485A3B"/>
    <w:rsid w:val="00485A73"/>
    <w:rsid w:val="00485B5D"/>
    <w:rsid w:val="00485BFF"/>
    <w:rsid w:val="00485C92"/>
    <w:rsid w:val="00485D3D"/>
    <w:rsid w:val="00485DBA"/>
    <w:rsid w:val="00485FB6"/>
    <w:rsid w:val="00486159"/>
    <w:rsid w:val="00486171"/>
    <w:rsid w:val="00486362"/>
    <w:rsid w:val="004864B1"/>
    <w:rsid w:val="004869F6"/>
    <w:rsid w:val="00486C57"/>
    <w:rsid w:val="00486D30"/>
    <w:rsid w:val="00486ED3"/>
    <w:rsid w:val="00487068"/>
    <w:rsid w:val="0048725B"/>
    <w:rsid w:val="004873D9"/>
    <w:rsid w:val="00487402"/>
    <w:rsid w:val="0048751B"/>
    <w:rsid w:val="00487AC9"/>
    <w:rsid w:val="00487FFC"/>
    <w:rsid w:val="004901AF"/>
    <w:rsid w:val="00490616"/>
    <w:rsid w:val="00490990"/>
    <w:rsid w:val="00490AB8"/>
    <w:rsid w:val="00490B2A"/>
    <w:rsid w:val="00490B52"/>
    <w:rsid w:val="00490E75"/>
    <w:rsid w:val="00490FEB"/>
    <w:rsid w:val="004910B5"/>
    <w:rsid w:val="004912C1"/>
    <w:rsid w:val="0049151A"/>
    <w:rsid w:val="00491733"/>
    <w:rsid w:val="00491C58"/>
    <w:rsid w:val="0049211B"/>
    <w:rsid w:val="004922F0"/>
    <w:rsid w:val="00492375"/>
    <w:rsid w:val="004925CB"/>
    <w:rsid w:val="004927F0"/>
    <w:rsid w:val="00492906"/>
    <w:rsid w:val="00492B48"/>
    <w:rsid w:val="0049323C"/>
    <w:rsid w:val="00493B39"/>
    <w:rsid w:val="00494185"/>
    <w:rsid w:val="004942BE"/>
    <w:rsid w:val="00494C11"/>
    <w:rsid w:val="00494CE4"/>
    <w:rsid w:val="004952D9"/>
    <w:rsid w:val="00495380"/>
    <w:rsid w:val="0049549B"/>
    <w:rsid w:val="00495500"/>
    <w:rsid w:val="004956B5"/>
    <w:rsid w:val="00495A85"/>
    <w:rsid w:val="00495CB0"/>
    <w:rsid w:val="00495DCA"/>
    <w:rsid w:val="00496129"/>
    <w:rsid w:val="0049670A"/>
    <w:rsid w:val="004967E8"/>
    <w:rsid w:val="00496A73"/>
    <w:rsid w:val="00496BF1"/>
    <w:rsid w:val="00496F07"/>
    <w:rsid w:val="004979E0"/>
    <w:rsid w:val="00497AB5"/>
    <w:rsid w:val="00497D0D"/>
    <w:rsid w:val="00497F94"/>
    <w:rsid w:val="004A02B4"/>
    <w:rsid w:val="004A0455"/>
    <w:rsid w:val="004A0558"/>
    <w:rsid w:val="004A056B"/>
    <w:rsid w:val="004A0571"/>
    <w:rsid w:val="004A08BB"/>
    <w:rsid w:val="004A0A2B"/>
    <w:rsid w:val="004A0C4A"/>
    <w:rsid w:val="004A0DE7"/>
    <w:rsid w:val="004A0E14"/>
    <w:rsid w:val="004A1200"/>
    <w:rsid w:val="004A12FF"/>
    <w:rsid w:val="004A163E"/>
    <w:rsid w:val="004A16DF"/>
    <w:rsid w:val="004A1A09"/>
    <w:rsid w:val="004A1E56"/>
    <w:rsid w:val="004A1F07"/>
    <w:rsid w:val="004A2297"/>
    <w:rsid w:val="004A23CF"/>
    <w:rsid w:val="004A2553"/>
    <w:rsid w:val="004A25E6"/>
    <w:rsid w:val="004A2738"/>
    <w:rsid w:val="004A2777"/>
    <w:rsid w:val="004A2885"/>
    <w:rsid w:val="004A2BFD"/>
    <w:rsid w:val="004A2CF4"/>
    <w:rsid w:val="004A2FE8"/>
    <w:rsid w:val="004A3044"/>
    <w:rsid w:val="004A30EE"/>
    <w:rsid w:val="004A3347"/>
    <w:rsid w:val="004A3B3B"/>
    <w:rsid w:val="004A4125"/>
    <w:rsid w:val="004A4393"/>
    <w:rsid w:val="004A43B4"/>
    <w:rsid w:val="004A456A"/>
    <w:rsid w:val="004A491F"/>
    <w:rsid w:val="004A4ABD"/>
    <w:rsid w:val="004A4F14"/>
    <w:rsid w:val="004A4FA7"/>
    <w:rsid w:val="004A5551"/>
    <w:rsid w:val="004A5684"/>
    <w:rsid w:val="004A59D0"/>
    <w:rsid w:val="004A5A7A"/>
    <w:rsid w:val="004A5ACC"/>
    <w:rsid w:val="004A5B79"/>
    <w:rsid w:val="004A5C31"/>
    <w:rsid w:val="004A6010"/>
    <w:rsid w:val="004A63C3"/>
    <w:rsid w:val="004A6A6B"/>
    <w:rsid w:val="004A6FD0"/>
    <w:rsid w:val="004A7108"/>
    <w:rsid w:val="004A72B3"/>
    <w:rsid w:val="004A762A"/>
    <w:rsid w:val="004A798A"/>
    <w:rsid w:val="004A7AE4"/>
    <w:rsid w:val="004A7D5C"/>
    <w:rsid w:val="004A7E73"/>
    <w:rsid w:val="004A7EBA"/>
    <w:rsid w:val="004B0160"/>
    <w:rsid w:val="004B0530"/>
    <w:rsid w:val="004B0831"/>
    <w:rsid w:val="004B0944"/>
    <w:rsid w:val="004B0BA3"/>
    <w:rsid w:val="004B0D03"/>
    <w:rsid w:val="004B0D2B"/>
    <w:rsid w:val="004B0F04"/>
    <w:rsid w:val="004B1290"/>
    <w:rsid w:val="004B12C1"/>
    <w:rsid w:val="004B141C"/>
    <w:rsid w:val="004B149E"/>
    <w:rsid w:val="004B15E3"/>
    <w:rsid w:val="004B198C"/>
    <w:rsid w:val="004B1C03"/>
    <w:rsid w:val="004B2126"/>
    <w:rsid w:val="004B2164"/>
    <w:rsid w:val="004B2207"/>
    <w:rsid w:val="004B2668"/>
    <w:rsid w:val="004B2751"/>
    <w:rsid w:val="004B2835"/>
    <w:rsid w:val="004B2B76"/>
    <w:rsid w:val="004B2D43"/>
    <w:rsid w:val="004B2E74"/>
    <w:rsid w:val="004B2E8C"/>
    <w:rsid w:val="004B2FE9"/>
    <w:rsid w:val="004B325C"/>
    <w:rsid w:val="004B36DD"/>
    <w:rsid w:val="004B398C"/>
    <w:rsid w:val="004B3A19"/>
    <w:rsid w:val="004B3BF2"/>
    <w:rsid w:val="004B3CF4"/>
    <w:rsid w:val="004B3D4A"/>
    <w:rsid w:val="004B42C4"/>
    <w:rsid w:val="004B47FA"/>
    <w:rsid w:val="004B4862"/>
    <w:rsid w:val="004B4906"/>
    <w:rsid w:val="004B4BB6"/>
    <w:rsid w:val="004B4F00"/>
    <w:rsid w:val="004B4F0D"/>
    <w:rsid w:val="004B5110"/>
    <w:rsid w:val="004B51ED"/>
    <w:rsid w:val="004B5290"/>
    <w:rsid w:val="004B52B9"/>
    <w:rsid w:val="004B554F"/>
    <w:rsid w:val="004B56A4"/>
    <w:rsid w:val="004B5C7B"/>
    <w:rsid w:val="004B5D5C"/>
    <w:rsid w:val="004B62CD"/>
    <w:rsid w:val="004B63DF"/>
    <w:rsid w:val="004B66E7"/>
    <w:rsid w:val="004B69EE"/>
    <w:rsid w:val="004B70B8"/>
    <w:rsid w:val="004B7130"/>
    <w:rsid w:val="004B7249"/>
    <w:rsid w:val="004B73F4"/>
    <w:rsid w:val="004B78AA"/>
    <w:rsid w:val="004B7A6A"/>
    <w:rsid w:val="004B7E90"/>
    <w:rsid w:val="004B7F89"/>
    <w:rsid w:val="004C02ED"/>
    <w:rsid w:val="004C0B55"/>
    <w:rsid w:val="004C1AA6"/>
    <w:rsid w:val="004C1B0C"/>
    <w:rsid w:val="004C1B2D"/>
    <w:rsid w:val="004C20F9"/>
    <w:rsid w:val="004C29F7"/>
    <w:rsid w:val="004C2EB9"/>
    <w:rsid w:val="004C3016"/>
    <w:rsid w:val="004C3538"/>
    <w:rsid w:val="004C38AF"/>
    <w:rsid w:val="004C39A8"/>
    <w:rsid w:val="004C3BA3"/>
    <w:rsid w:val="004C3BC4"/>
    <w:rsid w:val="004C3BE4"/>
    <w:rsid w:val="004C48A3"/>
    <w:rsid w:val="004C4920"/>
    <w:rsid w:val="004C4C49"/>
    <w:rsid w:val="004C4CBC"/>
    <w:rsid w:val="004C4CE2"/>
    <w:rsid w:val="004C5149"/>
    <w:rsid w:val="004C568D"/>
    <w:rsid w:val="004C58E7"/>
    <w:rsid w:val="004C5DCA"/>
    <w:rsid w:val="004C5E41"/>
    <w:rsid w:val="004C5ED4"/>
    <w:rsid w:val="004C61B5"/>
    <w:rsid w:val="004C6235"/>
    <w:rsid w:val="004C660D"/>
    <w:rsid w:val="004C6625"/>
    <w:rsid w:val="004C6725"/>
    <w:rsid w:val="004C684B"/>
    <w:rsid w:val="004C68AF"/>
    <w:rsid w:val="004C6AA3"/>
    <w:rsid w:val="004C6BD0"/>
    <w:rsid w:val="004C719E"/>
    <w:rsid w:val="004C7211"/>
    <w:rsid w:val="004C7283"/>
    <w:rsid w:val="004C7DB9"/>
    <w:rsid w:val="004D0B08"/>
    <w:rsid w:val="004D0C87"/>
    <w:rsid w:val="004D0D47"/>
    <w:rsid w:val="004D0E69"/>
    <w:rsid w:val="004D117E"/>
    <w:rsid w:val="004D1211"/>
    <w:rsid w:val="004D124B"/>
    <w:rsid w:val="004D1326"/>
    <w:rsid w:val="004D1393"/>
    <w:rsid w:val="004D141A"/>
    <w:rsid w:val="004D1725"/>
    <w:rsid w:val="004D1DC5"/>
    <w:rsid w:val="004D211A"/>
    <w:rsid w:val="004D275C"/>
    <w:rsid w:val="004D27D5"/>
    <w:rsid w:val="004D2AFB"/>
    <w:rsid w:val="004D2BDF"/>
    <w:rsid w:val="004D2EEB"/>
    <w:rsid w:val="004D3254"/>
    <w:rsid w:val="004D396C"/>
    <w:rsid w:val="004D39CA"/>
    <w:rsid w:val="004D3E0B"/>
    <w:rsid w:val="004D3FA4"/>
    <w:rsid w:val="004D4045"/>
    <w:rsid w:val="004D414D"/>
    <w:rsid w:val="004D41CD"/>
    <w:rsid w:val="004D46A2"/>
    <w:rsid w:val="004D46B5"/>
    <w:rsid w:val="004D47EB"/>
    <w:rsid w:val="004D4A82"/>
    <w:rsid w:val="004D4BEB"/>
    <w:rsid w:val="004D4E7D"/>
    <w:rsid w:val="004D508A"/>
    <w:rsid w:val="004D5717"/>
    <w:rsid w:val="004D5AD7"/>
    <w:rsid w:val="004D5CAC"/>
    <w:rsid w:val="004D63BA"/>
    <w:rsid w:val="004D649E"/>
    <w:rsid w:val="004D69DC"/>
    <w:rsid w:val="004D6C67"/>
    <w:rsid w:val="004D6D19"/>
    <w:rsid w:val="004D6DAA"/>
    <w:rsid w:val="004D70AD"/>
    <w:rsid w:val="004D72B7"/>
    <w:rsid w:val="004D7787"/>
    <w:rsid w:val="004D78D6"/>
    <w:rsid w:val="004D7956"/>
    <w:rsid w:val="004D7A0D"/>
    <w:rsid w:val="004D7A90"/>
    <w:rsid w:val="004D7D19"/>
    <w:rsid w:val="004D7D90"/>
    <w:rsid w:val="004D7D97"/>
    <w:rsid w:val="004E0283"/>
    <w:rsid w:val="004E0436"/>
    <w:rsid w:val="004E04DB"/>
    <w:rsid w:val="004E0717"/>
    <w:rsid w:val="004E0842"/>
    <w:rsid w:val="004E0948"/>
    <w:rsid w:val="004E09E8"/>
    <w:rsid w:val="004E0AA3"/>
    <w:rsid w:val="004E0BFD"/>
    <w:rsid w:val="004E0D36"/>
    <w:rsid w:val="004E13DD"/>
    <w:rsid w:val="004E1910"/>
    <w:rsid w:val="004E191F"/>
    <w:rsid w:val="004E19CA"/>
    <w:rsid w:val="004E1A71"/>
    <w:rsid w:val="004E2A08"/>
    <w:rsid w:val="004E2CF8"/>
    <w:rsid w:val="004E308A"/>
    <w:rsid w:val="004E3186"/>
    <w:rsid w:val="004E356D"/>
    <w:rsid w:val="004E3952"/>
    <w:rsid w:val="004E3A77"/>
    <w:rsid w:val="004E3EF5"/>
    <w:rsid w:val="004E3F08"/>
    <w:rsid w:val="004E468A"/>
    <w:rsid w:val="004E490F"/>
    <w:rsid w:val="004E498B"/>
    <w:rsid w:val="004E4A38"/>
    <w:rsid w:val="004E4AD9"/>
    <w:rsid w:val="004E4D96"/>
    <w:rsid w:val="004E4EAA"/>
    <w:rsid w:val="004E52C2"/>
    <w:rsid w:val="004E53A2"/>
    <w:rsid w:val="004E5425"/>
    <w:rsid w:val="004E55AD"/>
    <w:rsid w:val="004E59A9"/>
    <w:rsid w:val="004E5AD8"/>
    <w:rsid w:val="004E5BB3"/>
    <w:rsid w:val="004E5FCF"/>
    <w:rsid w:val="004E65A1"/>
    <w:rsid w:val="004E6E5F"/>
    <w:rsid w:val="004E7035"/>
    <w:rsid w:val="004E7138"/>
    <w:rsid w:val="004E7187"/>
    <w:rsid w:val="004E71E5"/>
    <w:rsid w:val="004E723F"/>
    <w:rsid w:val="004E7C45"/>
    <w:rsid w:val="004E7E0A"/>
    <w:rsid w:val="004F01E0"/>
    <w:rsid w:val="004F02DE"/>
    <w:rsid w:val="004F036D"/>
    <w:rsid w:val="004F037D"/>
    <w:rsid w:val="004F0BAA"/>
    <w:rsid w:val="004F0BF3"/>
    <w:rsid w:val="004F0CC3"/>
    <w:rsid w:val="004F1362"/>
    <w:rsid w:val="004F1383"/>
    <w:rsid w:val="004F1966"/>
    <w:rsid w:val="004F1AF5"/>
    <w:rsid w:val="004F1C6D"/>
    <w:rsid w:val="004F1E8B"/>
    <w:rsid w:val="004F2175"/>
    <w:rsid w:val="004F2220"/>
    <w:rsid w:val="004F2665"/>
    <w:rsid w:val="004F2ABC"/>
    <w:rsid w:val="004F2B1E"/>
    <w:rsid w:val="004F2B28"/>
    <w:rsid w:val="004F2D77"/>
    <w:rsid w:val="004F3084"/>
    <w:rsid w:val="004F328B"/>
    <w:rsid w:val="004F35D7"/>
    <w:rsid w:val="004F3665"/>
    <w:rsid w:val="004F3850"/>
    <w:rsid w:val="004F3910"/>
    <w:rsid w:val="004F3EBD"/>
    <w:rsid w:val="004F465F"/>
    <w:rsid w:val="004F4C3F"/>
    <w:rsid w:val="004F4E73"/>
    <w:rsid w:val="004F523A"/>
    <w:rsid w:val="004F5266"/>
    <w:rsid w:val="004F5771"/>
    <w:rsid w:val="004F5784"/>
    <w:rsid w:val="004F587B"/>
    <w:rsid w:val="004F5AE5"/>
    <w:rsid w:val="004F645A"/>
    <w:rsid w:val="004F6DA9"/>
    <w:rsid w:val="004F6E69"/>
    <w:rsid w:val="004F73D3"/>
    <w:rsid w:val="004F73F7"/>
    <w:rsid w:val="004F7463"/>
    <w:rsid w:val="004F756F"/>
    <w:rsid w:val="004F7905"/>
    <w:rsid w:val="004F7CDB"/>
    <w:rsid w:val="00500056"/>
    <w:rsid w:val="0050008F"/>
    <w:rsid w:val="005003F9"/>
    <w:rsid w:val="00500431"/>
    <w:rsid w:val="005004BC"/>
    <w:rsid w:val="005006D6"/>
    <w:rsid w:val="00500897"/>
    <w:rsid w:val="00500B9C"/>
    <w:rsid w:val="00500C97"/>
    <w:rsid w:val="00500CBF"/>
    <w:rsid w:val="00500FBD"/>
    <w:rsid w:val="00501084"/>
    <w:rsid w:val="005016AF"/>
    <w:rsid w:val="00501763"/>
    <w:rsid w:val="0050182F"/>
    <w:rsid w:val="0050187F"/>
    <w:rsid w:val="00501A8D"/>
    <w:rsid w:val="00501C44"/>
    <w:rsid w:val="00501CC2"/>
    <w:rsid w:val="00502043"/>
    <w:rsid w:val="005020BB"/>
    <w:rsid w:val="00502F29"/>
    <w:rsid w:val="00503179"/>
    <w:rsid w:val="00503BB4"/>
    <w:rsid w:val="00503BC6"/>
    <w:rsid w:val="00503E62"/>
    <w:rsid w:val="00503EFE"/>
    <w:rsid w:val="00504436"/>
    <w:rsid w:val="005047A4"/>
    <w:rsid w:val="00504A0C"/>
    <w:rsid w:val="00504A54"/>
    <w:rsid w:val="00504E7A"/>
    <w:rsid w:val="00505252"/>
    <w:rsid w:val="005053D2"/>
    <w:rsid w:val="005058E4"/>
    <w:rsid w:val="005059EB"/>
    <w:rsid w:val="00505FEE"/>
    <w:rsid w:val="0050676B"/>
    <w:rsid w:val="00506843"/>
    <w:rsid w:val="0050691C"/>
    <w:rsid w:val="0050739A"/>
    <w:rsid w:val="005074B2"/>
    <w:rsid w:val="005079FF"/>
    <w:rsid w:val="00507D7E"/>
    <w:rsid w:val="00510048"/>
    <w:rsid w:val="005102A2"/>
    <w:rsid w:val="00510595"/>
    <w:rsid w:val="00510DC9"/>
    <w:rsid w:val="005111C6"/>
    <w:rsid w:val="0051138E"/>
    <w:rsid w:val="005113FC"/>
    <w:rsid w:val="00511ADB"/>
    <w:rsid w:val="00511FDF"/>
    <w:rsid w:val="00511FE7"/>
    <w:rsid w:val="005121C4"/>
    <w:rsid w:val="00512282"/>
    <w:rsid w:val="00512711"/>
    <w:rsid w:val="0051274B"/>
    <w:rsid w:val="00512B82"/>
    <w:rsid w:val="005131FD"/>
    <w:rsid w:val="00513A57"/>
    <w:rsid w:val="00513CED"/>
    <w:rsid w:val="00513D74"/>
    <w:rsid w:val="00514168"/>
    <w:rsid w:val="00514323"/>
    <w:rsid w:val="0051437E"/>
    <w:rsid w:val="005143A1"/>
    <w:rsid w:val="0051451C"/>
    <w:rsid w:val="0051451D"/>
    <w:rsid w:val="00514629"/>
    <w:rsid w:val="0051463A"/>
    <w:rsid w:val="005146B4"/>
    <w:rsid w:val="005146E9"/>
    <w:rsid w:val="00514BC9"/>
    <w:rsid w:val="00514C19"/>
    <w:rsid w:val="0051500B"/>
    <w:rsid w:val="005150F4"/>
    <w:rsid w:val="00515441"/>
    <w:rsid w:val="005154E1"/>
    <w:rsid w:val="005155E3"/>
    <w:rsid w:val="005156C1"/>
    <w:rsid w:val="005159D3"/>
    <w:rsid w:val="0051627B"/>
    <w:rsid w:val="00516498"/>
    <w:rsid w:val="005164BC"/>
    <w:rsid w:val="0051658D"/>
    <w:rsid w:val="005166E1"/>
    <w:rsid w:val="00516736"/>
    <w:rsid w:val="005168A2"/>
    <w:rsid w:val="00516BD2"/>
    <w:rsid w:val="00517037"/>
    <w:rsid w:val="005171E7"/>
    <w:rsid w:val="00517623"/>
    <w:rsid w:val="00517D7A"/>
    <w:rsid w:val="00517EF8"/>
    <w:rsid w:val="00517FD0"/>
    <w:rsid w:val="00520143"/>
    <w:rsid w:val="005201CE"/>
    <w:rsid w:val="00520264"/>
    <w:rsid w:val="00520699"/>
    <w:rsid w:val="00520912"/>
    <w:rsid w:val="005211EC"/>
    <w:rsid w:val="00521314"/>
    <w:rsid w:val="00521AA9"/>
    <w:rsid w:val="00521B15"/>
    <w:rsid w:val="00521CDE"/>
    <w:rsid w:val="00521D84"/>
    <w:rsid w:val="005222AF"/>
    <w:rsid w:val="005222D2"/>
    <w:rsid w:val="00522364"/>
    <w:rsid w:val="005227F7"/>
    <w:rsid w:val="00522A70"/>
    <w:rsid w:val="00522AAB"/>
    <w:rsid w:val="00522B44"/>
    <w:rsid w:val="00522B4A"/>
    <w:rsid w:val="00522E9C"/>
    <w:rsid w:val="00522FB0"/>
    <w:rsid w:val="005230DC"/>
    <w:rsid w:val="00523188"/>
    <w:rsid w:val="005232B0"/>
    <w:rsid w:val="005237FC"/>
    <w:rsid w:val="00523A05"/>
    <w:rsid w:val="005242DC"/>
    <w:rsid w:val="005246D7"/>
    <w:rsid w:val="00524DAF"/>
    <w:rsid w:val="00524FF4"/>
    <w:rsid w:val="00525093"/>
    <w:rsid w:val="0052556D"/>
    <w:rsid w:val="00525586"/>
    <w:rsid w:val="0052566D"/>
    <w:rsid w:val="00525AC1"/>
    <w:rsid w:val="00525BB0"/>
    <w:rsid w:val="00525C56"/>
    <w:rsid w:val="00525C68"/>
    <w:rsid w:val="00525ED0"/>
    <w:rsid w:val="00525FCD"/>
    <w:rsid w:val="00526026"/>
    <w:rsid w:val="005262C7"/>
    <w:rsid w:val="00526515"/>
    <w:rsid w:val="00526799"/>
    <w:rsid w:val="005267EE"/>
    <w:rsid w:val="00526BC1"/>
    <w:rsid w:val="005271F8"/>
    <w:rsid w:val="00527270"/>
    <w:rsid w:val="00527467"/>
    <w:rsid w:val="00527500"/>
    <w:rsid w:val="0052757C"/>
    <w:rsid w:val="005276E2"/>
    <w:rsid w:val="00527C23"/>
    <w:rsid w:val="00527D80"/>
    <w:rsid w:val="005300CD"/>
    <w:rsid w:val="0053014D"/>
    <w:rsid w:val="005301DA"/>
    <w:rsid w:val="00530558"/>
    <w:rsid w:val="0053096D"/>
    <w:rsid w:val="00530BCC"/>
    <w:rsid w:val="00530D0B"/>
    <w:rsid w:val="00530EF4"/>
    <w:rsid w:val="00531601"/>
    <w:rsid w:val="00531BA1"/>
    <w:rsid w:val="00531D8E"/>
    <w:rsid w:val="00531F3A"/>
    <w:rsid w:val="00531FCC"/>
    <w:rsid w:val="00532230"/>
    <w:rsid w:val="00532499"/>
    <w:rsid w:val="00532569"/>
    <w:rsid w:val="00532601"/>
    <w:rsid w:val="00532852"/>
    <w:rsid w:val="005328E4"/>
    <w:rsid w:val="005329EE"/>
    <w:rsid w:val="00532A1D"/>
    <w:rsid w:val="00532AD2"/>
    <w:rsid w:val="00532E54"/>
    <w:rsid w:val="005330DF"/>
    <w:rsid w:val="0053331C"/>
    <w:rsid w:val="00533381"/>
    <w:rsid w:val="005334C7"/>
    <w:rsid w:val="0053382D"/>
    <w:rsid w:val="00533B75"/>
    <w:rsid w:val="00533C53"/>
    <w:rsid w:val="005344FE"/>
    <w:rsid w:val="005346AB"/>
    <w:rsid w:val="00534913"/>
    <w:rsid w:val="00534AE7"/>
    <w:rsid w:val="00534DF5"/>
    <w:rsid w:val="00535301"/>
    <w:rsid w:val="005354CC"/>
    <w:rsid w:val="00535525"/>
    <w:rsid w:val="00535CE4"/>
    <w:rsid w:val="00535E04"/>
    <w:rsid w:val="00536034"/>
    <w:rsid w:val="0053605C"/>
    <w:rsid w:val="0053612F"/>
    <w:rsid w:val="00536810"/>
    <w:rsid w:val="00536901"/>
    <w:rsid w:val="00536B5B"/>
    <w:rsid w:val="00536DAB"/>
    <w:rsid w:val="00536DDA"/>
    <w:rsid w:val="00536EA0"/>
    <w:rsid w:val="00536EF0"/>
    <w:rsid w:val="0053708D"/>
    <w:rsid w:val="005372D3"/>
    <w:rsid w:val="0053756E"/>
    <w:rsid w:val="00537620"/>
    <w:rsid w:val="00537674"/>
    <w:rsid w:val="005378CB"/>
    <w:rsid w:val="00537A87"/>
    <w:rsid w:val="00537B14"/>
    <w:rsid w:val="00537B4A"/>
    <w:rsid w:val="0054005D"/>
    <w:rsid w:val="00540557"/>
    <w:rsid w:val="00540869"/>
    <w:rsid w:val="00540A10"/>
    <w:rsid w:val="00540B2C"/>
    <w:rsid w:val="00540E51"/>
    <w:rsid w:val="00541106"/>
    <w:rsid w:val="00541760"/>
    <w:rsid w:val="005421CB"/>
    <w:rsid w:val="0054223B"/>
    <w:rsid w:val="005424D4"/>
    <w:rsid w:val="0054255B"/>
    <w:rsid w:val="00542891"/>
    <w:rsid w:val="00542E0A"/>
    <w:rsid w:val="00543701"/>
    <w:rsid w:val="00543C43"/>
    <w:rsid w:val="00543CA1"/>
    <w:rsid w:val="00543CDB"/>
    <w:rsid w:val="005444F2"/>
    <w:rsid w:val="0054450C"/>
    <w:rsid w:val="0054451D"/>
    <w:rsid w:val="005447D2"/>
    <w:rsid w:val="00544954"/>
    <w:rsid w:val="00544AF1"/>
    <w:rsid w:val="00544DB1"/>
    <w:rsid w:val="005454A3"/>
    <w:rsid w:val="00545549"/>
    <w:rsid w:val="0054576E"/>
    <w:rsid w:val="00545890"/>
    <w:rsid w:val="00545AF1"/>
    <w:rsid w:val="00545BC5"/>
    <w:rsid w:val="0054696B"/>
    <w:rsid w:val="00546F1D"/>
    <w:rsid w:val="00547A02"/>
    <w:rsid w:val="00547CD1"/>
    <w:rsid w:val="00547E9D"/>
    <w:rsid w:val="00547F3C"/>
    <w:rsid w:val="00547FD7"/>
    <w:rsid w:val="00550216"/>
    <w:rsid w:val="005503BD"/>
    <w:rsid w:val="00550A98"/>
    <w:rsid w:val="00550C20"/>
    <w:rsid w:val="00550E9E"/>
    <w:rsid w:val="0055120C"/>
    <w:rsid w:val="00551458"/>
    <w:rsid w:val="00551A73"/>
    <w:rsid w:val="00551CA2"/>
    <w:rsid w:val="00551DA4"/>
    <w:rsid w:val="0055202E"/>
    <w:rsid w:val="00552238"/>
    <w:rsid w:val="005526A2"/>
    <w:rsid w:val="0055272A"/>
    <w:rsid w:val="00552AB4"/>
    <w:rsid w:val="00552C01"/>
    <w:rsid w:val="00552D18"/>
    <w:rsid w:val="00552E23"/>
    <w:rsid w:val="0055307A"/>
    <w:rsid w:val="00553634"/>
    <w:rsid w:val="0055384B"/>
    <w:rsid w:val="005538A7"/>
    <w:rsid w:val="00553AEB"/>
    <w:rsid w:val="00553C80"/>
    <w:rsid w:val="00553D52"/>
    <w:rsid w:val="00553EB2"/>
    <w:rsid w:val="005540EC"/>
    <w:rsid w:val="005541B3"/>
    <w:rsid w:val="00554202"/>
    <w:rsid w:val="0055430F"/>
    <w:rsid w:val="0055432F"/>
    <w:rsid w:val="0055445A"/>
    <w:rsid w:val="005546C1"/>
    <w:rsid w:val="005549FB"/>
    <w:rsid w:val="00554B7A"/>
    <w:rsid w:val="00554D03"/>
    <w:rsid w:val="00554F63"/>
    <w:rsid w:val="0055556A"/>
    <w:rsid w:val="00555761"/>
    <w:rsid w:val="005558FD"/>
    <w:rsid w:val="0055594B"/>
    <w:rsid w:val="00555DBC"/>
    <w:rsid w:val="00555E39"/>
    <w:rsid w:val="00555EBA"/>
    <w:rsid w:val="00555FAE"/>
    <w:rsid w:val="00556019"/>
    <w:rsid w:val="00556023"/>
    <w:rsid w:val="00556199"/>
    <w:rsid w:val="00556B47"/>
    <w:rsid w:val="00556D6D"/>
    <w:rsid w:val="00556E19"/>
    <w:rsid w:val="00556F1E"/>
    <w:rsid w:val="00557121"/>
    <w:rsid w:val="0055743B"/>
    <w:rsid w:val="005574CD"/>
    <w:rsid w:val="00557786"/>
    <w:rsid w:val="005577EA"/>
    <w:rsid w:val="0055794B"/>
    <w:rsid w:val="00557E3A"/>
    <w:rsid w:val="00557FDD"/>
    <w:rsid w:val="0056009C"/>
    <w:rsid w:val="005600B6"/>
    <w:rsid w:val="00560159"/>
    <w:rsid w:val="0056031D"/>
    <w:rsid w:val="00560498"/>
    <w:rsid w:val="00560633"/>
    <w:rsid w:val="00560C8C"/>
    <w:rsid w:val="00560D19"/>
    <w:rsid w:val="00560E09"/>
    <w:rsid w:val="0056106B"/>
    <w:rsid w:val="005615ED"/>
    <w:rsid w:val="005619C7"/>
    <w:rsid w:val="00561B16"/>
    <w:rsid w:val="00562020"/>
    <w:rsid w:val="0056239F"/>
    <w:rsid w:val="005624E1"/>
    <w:rsid w:val="005625E5"/>
    <w:rsid w:val="00562703"/>
    <w:rsid w:val="00562979"/>
    <w:rsid w:val="00562A27"/>
    <w:rsid w:val="00562C0F"/>
    <w:rsid w:val="00563116"/>
    <w:rsid w:val="005635C0"/>
    <w:rsid w:val="00563DD0"/>
    <w:rsid w:val="00563E6C"/>
    <w:rsid w:val="00564043"/>
    <w:rsid w:val="0056431D"/>
    <w:rsid w:val="00564510"/>
    <w:rsid w:val="005647B5"/>
    <w:rsid w:val="00564C38"/>
    <w:rsid w:val="00564C55"/>
    <w:rsid w:val="00564CA5"/>
    <w:rsid w:val="00564E26"/>
    <w:rsid w:val="00564EE2"/>
    <w:rsid w:val="00564F40"/>
    <w:rsid w:val="005653AF"/>
    <w:rsid w:val="0056542F"/>
    <w:rsid w:val="005654BA"/>
    <w:rsid w:val="00565640"/>
    <w:rsid w:val="005658C2"/>
    <w:rsid w:val="00566216"/>
    <w:rsid w:val="00566284"/>
    <w:rsid w:val="005664E0"/>
    <w:rsid w:val="00566A24"/>
    <w:rsid w:val="00566AFC"/>
    <w:rsid w:val="00566F83"/>
    <w:rsid w:val="005672CC"/>
    <w:rsid w:val="005675BC"/>
    <w:rsid w:val="005678F4"/>
    <w:rsid w:val="00567AB2"/>
    <w:rsid w:val="00567C6B"/>
    <w:rsid w:val="005704B1"/>
    <w:rsid w:val="005707D3"/>
    <w:rsid w:val="00570843"/>
    <w:rsid w:val="00570850"/>
    <w:rsid w:val="00570D55"/>
    <w:rsid w:val="00571091"/>
    <w:rsid w:val="0057110B"/>
    <w:rsid w:val="00571112"/>
    <w:rsid w:val="00571327"/>
    <w:rsid w:val="0057147A"/>
    <w:rsid w:val="00571AAB"/>
    <w:rsid w:val="00571B92"/>
    <w:rsid w:val="00571C89"/>
    <w:rsid w:val="005720CE"/>
    <w:rsid w:val="00572252"/>
    <w:rsid w:val="005722B4"/>
    <w:rsid w:val="005727CB"/>
    <w:rsid w:val="00572803"/>
    <w:rsid w:val="00572BF5"/>
    <w:rsid w:val="00572C11"/>
    <w:rsid w:val="00572EC7"/>
    <w:rsid w:val="005737BA"/>
    <w:rsid w:val="00573A50"/>
    <w:rsid w:val="00573AB9"/>
    <w:rsid w:val="00573BC6"/>
    <w:rsid w:val="00573BDF"/>
    <w:rsid w:val="00573F04"/>
    <w:rsid w:val="005740E4"/>
    <w:rsid w:val="00574214"/>
    <w:rsid w:val="0057461B"/>
    <w:rsid w:val="00574936"/>
    <w:rsid w:val="00574946"/>
    <w:rsid w:val="00575707"/>
    <w:rsid w:val="00575757"/>
    <w:rsid w:val="005757FC"/>
    <w:rsid w:val="00575AA7"/>
    <w:rsid w:val="00575F00"/>
    <w:rsid w:val="005768BA"/>
    <w:rsid w:val="00576935"/>
    <w:rsid w:val="00576ACE"/>
    <w:rsid w:val="00576BE1"/>
    <w:rsid w:val="00576C98"/>
    <w:rsid w:val="00576DC2"/>
    <w:rsid w:val="00576DED"/>
    <w:rsid w:val="00576F48"/>
    <w:rsid w:val="005771AC"/>
    <w:rsid w:val="005772CF"/>
    <w:rsid w:val="005774E0"/>
    <w:rsid w:val="005777EA"/>
    <w:rsid w:val="00577D8C"/>
    <w:rsid w:val="00580266"/>
    <w:rsid w:val="00580272"/>
    <w:rsid w:val="005803FF"/>
    <w:rsid w:val="00580434"/>
    <w:rsid w:val="0058068A"/>
    <w:rsid w:val="00580713"/>
    <w:rsid w:val="00580739"/>
    <w:rsid w:val="0058076E"/>
    <w:rsid w:val="005808DD"/>
    <w:rsid w:val="00580A34"/>
    <w:rsid w:val="00580A52"/>
    <w:rsid w:val="00580DAD"/>
    <w:rsid w:val="00581111"/>
    <w:rsid w:val="005814A3"/>
    <w:rsid w:val="0058171B"/>
    <w:rsid w:val="00581786"/>
    <w:rsid w:val="00581877"/>
    <w:rsid w:val="0058210E"/>
    <w:rsid w:val="00582216"/>
    <w:rsid w:val="0058261A"/>
    <w:rsid w:val="00582647"/>
    <w:rsid w:val="0058265E"/>
    <w:rsid w:val="005826B4"/>
    <w:rsid w:val="00582952"/>
    <w:rsid w:val="00582A78"/>
    <w:rsid w:val="00582CE3"/>
    <w:rsid w:val="0058301C"/>
    <w:rsid w:val="00583228"/>
    <w:rsid w:val="00583390"/>
    <w:rsid w:val="005834D6"/>
    <w:rsid w:val="0058398B"/>
    <w:rsid w:val="00583A61"/>
    <w:rsid w:val="00583FD4"/>
    <w:rsid w:val="00583FEA"/>
    <w:rsid w:val="00584526"/>
    <w:rsid w:val="00584613"/>
    <w:rsid w:val="00584693"/>
    <w:rsid w:val="005847DA"/>
    <w:rsid w:val="00584926"/>
    <w:rsid w:val="00584B04"/>
    <w:rsid w:val="00584FA4"/>
    <w:rsid w:val="0058509D"/>
    <w:rsid w:val="00585156"/>
    <w:rsid w:val="005855D9"/>
    <w:rsid w:val="005855FD"/>
    <w:rsid w:val="005859FA"/>
    <w:rsid w:val="00585B34"/>
    <w:rsid w:val="0058605C"/>
    <w:rsid w:val="00586063"/>
    <w:rsid w:val="00586194"/>
    <w:rsid w:val="0058625F"/>
    <w:rsid w:val="00586B3E"/>
    <w:rsid w:val="0058705C"/>
    <w:rsid w:val="00587284"/>
    <w:rsid w:val="00587285"/>
    <w:rsid w:val="00587291"/>
    <w:rsid w:val="0058785F"/>
    <w:rsid w:val="00587A47"/>
    <w:rsid w:val="00587C6F"/>
    <w:rsid w:val="00587F8B"/>
    <w:rsid w:val="0059008B"/>
    <w:rsid w:val="0059014A"/>
    <w:rsid w:val="005902E1"/>
    <w:rsid w:val="005905F9"/>
    <w:rsid w:val="005912CF"/>
    <w:rsid w:val="005917CB"/>
    <w:rsid w:val="0059197C"/>
    <w:rsid w:val="00591C7D"/>
    <w:rsid w:val="00591CD4"/>
    <w:rsid w:val="00591E02"/>
    <w:rsid w:val="00591E10"/>
    <w:rsid w:val="00592360"/>
    <w:rsid w:val="0059289E"/>
    <w:rsid w:val="00592966"/>
    <w:rsid w:val="00592BBB"/>
    <w:rsid w:val="00592E92"/>
    <w:rsid w:val="0059329B"/>
    <w:rsid w:val="0059340E"/>
    <w:rsid w:val="005938CF"/>
    <w:rsid w:val="00593A55"/>
    <w:rsid w:val="00593CAF"/>
    <w:rsid w:val="00594135"/>
    <w:rsid w:val="005942AD"/>
    <w:rsid w:val="0059452C"/>
    <w:rsid w:val="00594553"/>
    <w:rsid w:val="00594661"/>
    <w:rsid w:val="00594903"/>
    <w:rsid w:val="00594AEB"/>
    <w:rsid w:val="00594E0B"/>
    <w:rsid w:val="00594F41"/>
    <w:rsid w:val="00594F92"/>
    <w:rsid w:val="0059526F"/>
    <w:rsid w:val="00595410"/>
    <w:rsid w:val="00595D2E"/>
    <w:rsid w:val="00595EBB"/>
    <w:rsid w:val="005960FE"/>
    <w:rsid w:val="005961C7"/>
    <w:rsid w:val="0059620E"/>
    <w:rsid w:val="005962B9"/>
    <w:rsid w:val="005963C1"/>
    <w:rsid w:val="005969AD"/>
    <w:rsid w:val="00596AD0"/>
    <w:rsid w:val="00596BA4"/>
    <w:rsid w:val="0059728B"/>
    <w:rsid w:val="00597294"/>
    <w:rsid w:val="005973F1"/>
    <w:rsid w:val="005974F6"/>
    <w:rsid w:val="00597540"/>
    <w:rsid w:val="005976C2"/>
    <w:rsid w:val="005978A5"/>
    <w:rsid w:val="00597951"/>
    <w:rsid w:val="00597A9A"/>
    <w:rsid w:val="00597AB4"/>
    <w:rsid w:val="005A0122"/>
    <w:rsid w:val="005A031D"/>
    <w:rsid w:val="005A07B8"/>
    <w:rsid w:val="005A0880"/>
    <w:rsid w:val="005A0909"/>
    <w:rsid w:val="005A0BB9"/>
    <w:rsid w:val="005A0EC9"/>
    <w:rsid w:val="005A112B"/>
    <w:rsid w:val="005A2099"/>
    <w:rsid w:val="005A2129"/>
    <w:rsid w:val="005A23FD"/>
    <w:rsid w:val="005A2A50"/>
    <w:rsid w:val="005A2C10"/>
    <w:rsid w:val="005A2CC5"/>
    <w:rsid w:val="005A2D1E"/>
    <w:rsid w:val="005A34CA"/>
    <w:rsid w:val="005A3861"/>
    <w:rsid w:val="005A3CFE"/>
    <w:rsid w:val="005A3E50"/>
    <w:rsid w:val="005A4021"/>
    <w:rsid w:val="005A403E"/>
    <w:rsid w:val="005A431F"/>
    <w:rsid w:val="005A4464"/>
    <w:rsid w:val="005A44EB"/>
    <w:rsid w:val="005A484F"/>
    <w:rsid w:val="005A4A61"/>
    <w:rsid w:val="005A518B"/>
    <w:rsid w:val="005A5594"/>
    <w:rsid w:val="005A5780"/>
    <w:rsid w:val="005A57AF"/>
    <w:rsid w:val="005A58C6"/>
    <w:rsid w:val="005A593B"/>
    <w:rsid w:val="005A59DD"/>
    <w:rsid w:val="005A5E5E"/>
    <w:rsid w:val="005A5FA3"/>
    <w:rsid w:val="005A6023"/>
    <w:rsid w:val="005A62A1"/>
    <w:rsid w:val="005A63E8"/>
    <w:rsid w:val="005A6651"/>
    <w:rsid w:val="005A6782"/>
    <w:rsid w:val="005A67E6"/>
    <w:rsid w:val="005A6E4E"/>
    <w:rsid w:val="005A7128"/>
    <w:rsid w:val="005A78AE"/>
    <w:rsid w:val="005A78D4"/>
    <w:rsid w:val="005A7B83"/>
    <w:rsid w:val="005A7D02"/>
    <w:rsid w:val="005A7FEC"/>
    <w:rsid w:val="005B01CD"/>
    <w:rsid w:val="005B034A"/>
    <w:rsid w:val="005B0691"/>
    <w:rsid w:val="005B0893"/>
    <w:rsid w:val="005B0D2C"/>
    <w:rsid w:val="005B0F8F"/>
    <w:rsid w:val="005B136D"/>
    <w:rsid w:val="005B1609"/>
    <w:rsid w:val="005B1832"/>
    <w:rsid w:val="005B19D3"/>
    <w:rsid w:val="005B1D27"/>
    <w:rsid w:val="005B220D"/>
    <w:rsid w:val="005B243E"/>
    <w:rsid w:val="005B274C"/>
    <w:rsid w:val="005B2843"/>
    <w:rsid w:val="005B2A2F"/>
    <w:rsid w:val="005B2C6B"/>
    <w:rsid w:val="005B2CE2"/>
    <w:rsid w:val="005B2D5C"/>
    <w:rsid w:val="005B32A4"/>
    <w:rsid w:val="005B338B"/>
    <w:rsid w:val="005B3426"/>
    <w:rsid w:val="005B3464"/>
    <w:rsid w:val="005B3DA1"/>
    <w:rsid w:val="005B4050"/>
    <w:rsid w:val="005B42A8"/>
    <w:rsid w:val="005B49DF"/>
    <w:rsid w:val="005B4B03"/>
    <w:rsid w:val="005B4F07"/>
    <w:rsid w:val="005B570C"/>
    <w:rsid w:val="005B586E"/>
    <w:rsid w:val="005B5ABE"/>
    <w:rsid w:val="005B5F3C"/>
    <w:rsid w:val="005B6100"/>
    <w:rsid w:val="005B6703"/>
    <w:rsid w:val="005B6B53"/>
    <w:rsid w:val="005B6D6D"/>
    <w:rsid w:val="005B7477"/>
    <w:rsid w:val="005B79E4"/>
    <w:rsid w:val="005B7B08"/>
    <w:rsid w:val="005B7C94"/>
    <w:rsid w:val="005B7CCD"/>
    <w:rsid w:val="005B7E15"/>
    <w:rsid w:val="005B7F22"/>
    <w:rsid w:val="005B7F31"/>
    <w:rsid w:val="005B7FDE"/>
    <w:rsid w:val="005C0058"/>
    <w:rsid w:val="005C029D"/>
    <w:rsid w:val="005C04B1"/>
    <w:rsid w:val="005C0DC9"/>
    <w:rsid w:val="005C0F0E"/>
    <w:rsid w:val="005C1362"/>
    <w:rsid w:val="005C13C1"/>
    <w:rsid w:val="005C14B0"/>
    <w:rsid w:val="005C15D7"/>
    <w:rsid w:val="005C1992"/>
    <w:rsid w:val="005C1B4C"/>
    <w:rsid w:val="005C1B50"/>
    <w:rsid w:val="005C1BC1"/>
    <w:rsid w:val="005C2454"/>
    <w:rsid w:val="005C2508"/>
    <w:rsid w:val="005C254F"/>
    <w:rsid w:val="005C25D6"/>
    <w:rsid w:val="005C261D"/>
    <w:rsid w:val="005C2931"/>
    <w:rsid w:val="005C29B4"/>
    <w:rsid w:val="005C2CC9"/>
    <w:rsid w:val="005C311D"/>
    <w:rsid w:val="005C35DD"/>
    <w:rsid w:val="005C38DA"/>
    <w:rsid w:val="005C3A0A"/>
    <w:rsid w:val="005C3DD0"/>
    <w:rsid w:val="005C3F79"/>
    <w:rsid w:val="005C41CB"/>
    <w:rsid w:val="005C43B5"/>
    <w:rsid w:val="005C43FA"/>
    <w:rsid w:val="005C4445"/>
    <w:rsid w:val="005C46B9"/>
    <w:rsid w:val="005C4793"/>
    <w:rsid w:val="005C47EF"/>
    <w:rsid w:val="005C4A8A"/>
    <w:rsid w:val="005C4D5F"/>
    <w:rsid w:val="005C4E0B"/>
    <w:rsid w:val="005C4E18"/>
    <w:rsid w:val="005C4E1C"/>
    <w:rsid w:val="005C4E45"/>
    <w:rsid w:val="005C5164"/>
    <w:rsid w:val="005C5253"/>
    <w:rsid w:val="005C54D3"/>
    <w:rsid w:val="005C57E0"/>
    <w:rsid w:val="005C57E4"/>
    <w:rsid w:val="005C5C1A"/>
    <w:rsid w:val="005C5D0C"/>
    <w:rsid w:val="005C5E1B"/>
    <w:rsid w:val="005C6251"/>
    <w:rsid w:val="005C63E4"/>
    <w:rsid w:val="005C697F"/>
    <w:rsid w:val="005C69EF"/>
    <w:rsid w:val="005C6B4A"/>
    <w:rsid w:val="005C6EC0"/>
    <w:rsid w:val="005C6F66"/>
    <w:rsid w:val="005C7FA0"/>
    <w:rsid w:val="005D019E"/>
    <w:rsid w:val="005D07B2"/>
    <w:rsid w:val="005D0851"/>
    <w:rsid w:val="005D0BD9"/>
    <w:rsid w:val="005D0C19"/>
    <w:rsid w:val="005D0D35"/>
    <w:rsid w:val="005D0EE1"/>
    <w:rsid w:val="005D10A4"/>
    <w:rsid w:val="005D1332"/>
    <w:rsid w:val="005D1384"/>
    <w:rsid w:val="005D1940"/>
    <w:rsid w:val="005D19A3"/>
    <w:rsid w:val="005D1FA4"/>
    <w:rsid w:val="005D276C"/>
    <w:rsid w:val="005D2E42"/>
    <w:rsid w:val="005D300D"/>
    <w:rsid w:val="005D305D"/>
    <w:rsid w:val="005D3402"/>
    <w:rsid w:val="005D3445"/>
    <w:rsid w:val="005D3A42"/>
    <w:rsid w:val="005D4190"/>
    <w:rsid w:val="005D46E7"/>
    <w:rsid w:val="005D4921"/>
    <w:rsid w:val="005D4CE0"/>
    <w:rsid w:val="005D5155"/>
    <w:rsid w:val="005D5225"/>
    <w:rsid w:val="005D5277"/>
    <w:rsid w:val="005D54DA"/>
    <w:rsid w:val="005D55B8"/>
    <w:rsid w:val="005D5623"/>
    <w:rsid w:val="005D5745"/>
    <w:rsid w:val="005D5DBD"/>
    <w:rsid w:val="005D5E20"/>
    <w:rsid w:val="005D5E4A"/>
    <w:rsid w:val="005D5F63"/>
    <w:rsid w:val="005D60F2"/>
    <w:rsid w:val="005D62CC"/>
    <w:rsid w:val="005D64F7"/>
    <w:rsid w:val="005D69B9"/>
    <w:rsid w:val="005D72C4"/>
    <w:rsid w:val="005D7371"/>
    <w:rsid w:val="005D78DB"/>
    <w:rsid w:val="005D7A66"/>
    <w:rsid w:val="005D7B5B"/>
    <w:rsid w:val="005D7C6E"/>
    <w:rsid w:val="005D7D24"/>
    <w:rsid w:val="005D7D85"/>
    <w:rsid w:val="005E0130"/>
    <w:rsid w:val="005E0928"/>
    <w:rsid w:val="005E0ED3"/>
    <w:rsid w:val="005E111C"/>
    <w:rsid w:val="005E15DD"/>
    <w:rsid w:val="005E19C8"/>
    <w:rsid w:val="005E1A82"/>
    <w:rsid w:val="005E1AAE"/>
    <w:rsid w:val="005E1D6C"/>
    <w:rsid w:val="005E21F3"/>
    <w:rsid w:val="005E24A1"/>
    <w:rsid w:val="005E280D"/>
    <w:rsid w:val="005E299F"/>
    <w:rsid w:val="005E2A55"/>
    <w:rsid w:val="005E2C8A"/>
    <w:rsid w:val="005E2CA6"/>
    <w:rsid w:val="005E2D64"/>
    <w:rsid w:val="005E30ED"/>
    <w:rsid w:val="005E3202"/>
    <w:rsid w:val="005E348A"/>
    <w:rsid w:val="005E371E"/>
    <w:rsid w:val="005E3A94"/>
    <w:rsid w:val="005E41FB"/>
    <w:rsid w:val="005E4378"/>
    <w:rsid w:val="005E44E8"/>
    <w:rsid w:val="005E45EA"/>
    <w:rsid w:val="005E474F"/>
    <w:rsid w:val="005E47B1"/>
    <w:rsid w:val="005E48F2"/>
    <w:rsid w:val="005E48FF"/>
    <w:rsid w:val="005E4A0D"/>
    <w:rsid w:val="005E4B5B"/>
    <w:rsid w:val="005E4B94"/>
    <w:rsid w:val="005E4C05"/>
    <w:rsid w:val="005E4CD7"/>
    <w:rsid w:val="005E5061"/>
    <w:rsid w:val="005E5140"/>
    <w:rsid w:val="005E515E"/>
    <w:rsid w:val="005E5644"/>
    <w:rsid w:val="005E5820"/>
    <w:rsid w:val="005E5E5A"/>
    <w:rsid w:val="005E5ECC"/>
    <w:rsid w:val="005E6346"/>
    <w:rsid w:val="005E64DD"/>
    <w:rsid w:val="005E654D"/>
    <w:rsid w:val="005E664C"/>
    <w:rsid w:val="005E672A"/>
    <w:rsid w:val="005E676B"/>
    <w:rsid w:val="005E6969"/>
    <w:rsid w:val="005E753B"/>
    <w:rsid w:val="005E76BD"/>
    <w:rsid w:val="005E76D1"/>
    <w:rsid w:val="005E7C14"/>
    <w:rsid w:val="005E7DC0"/>
    <w:rsid w:val="005E7DF2"/>
    <w:rsid w:val="005E7E3A"/>
    <w:rsid w:val="005E7EB3"/>
    <w:rsid w:val="005E7F47"/>
    <w:rsid w:val="005E7F7D"/>
    <w:rsid w:val="005F02B2"/>
    <w:rsid w:val="005F05CC"/>
    <w:rsid w:val="005F0737"/>
    <w:rsid w:val="005F0756"/>
    <w:rsid w:val="005F0842"/>
    <w:rsid w:val="005F0844"/>
    <w:rsid w:val="005F0A76"/>
    <w:rsid w:val="005F0AEB"/>
    <w:rsid w:val="005F0F39"/>
    <w:rsid w:val="005F1353"/>
    <w:rsid w:val="005F179F"/>
    <w:rsid w:val="005F191A"/>
    <w:rsid w:val="005F1A6B"/>
    <w:rsid w:val="005F1AC5"/>
    <w:rsid w:val="005F1EA1"/>
    <w:rsid w:val="005F28AE"/>
    <w:rsid w:val="005F28DE"/>
    <w:rsid w:val="005F2967"/>
    <w:rsid w:val="005F2A8B"/>
    <w:rsid w:val="005F2AC2"/>
    <w:rsid w:val="005F315D"/>
    <w:rsid w:val="005F32BD"/>
    <w:rsid w:val="005F3315"/>
    <w:rsid w:val="005F376C"/>
    <w:rsid w:val="005F3C24"/>
    <w:rsid w:val="005F3D23"/>
    <w:rsid w:val="005F3F6E"/>
    <w:rsid w:val="005F44C8"/>
    <w:rsid w:val="005F45F6"/>
    <w:rsid w:val="005F4704"/>
    <w:rsid w:val="005F4826"/>
    <w:rsid w:val="005F4EE2"/>
    <w:rsid w:val="005F4FCE"/>
    <w:rsid w:val="005F509D"/>
    <w:rsid w:val="005F54B0"/>
    <w:rsid w:val="005F57EC"/>
    <w:rsid w:val="005F5A21"/>
    <w:rsid w:val="005F615C"/>
    <w:rsid w:val="005F6213"/>
    <w:rsid w:val="005F651A"/>
    <w:rsid w:val="005F65E8"/>
    <w:rsid w:val="005F6929"/>
    <w:rsid w:val="005F6E27"/>
    <w:rsid w:val="005F72C1"/>
    <w:rsid w:val="005F75FD"/>
    <w:rsid w:val="005F7788"/>
    <w:rsid w:val="005F77D6"/>
    <w:rsid w:val="005F7D20"/>
    <w:rsid w:val="005F7FFC"/>
    <w:rsid w:val="006000BB"/>
    <w:rsid w:val="00600191"/>
    <w:rsid w:val="00600B95"/>
    <w:rsid w:val="00600C98"/>
    <w:rsid w:val="00600E30"/>
    <w:rsid w:val="00600FCF"/>
    <w:rsid w:val="00601A5E"/>
    <w:rsid w:val="00601AD9"/>
    <w:rsid w:val="00601AF4"/>
    <w:rsid w:val="00601CEC"/>
    <w:rsid w:val="00601E11"/>
    <w:rsid w:val="0060202B"/>
    <w:rsid w:val="00602103"/>
    <w:rsid w:val="0060234B"/>
    <w:rsid w:val="006025CF"/>
    <w:rsid w:val="006027E7"/>
    <w:rsid w:val="00602C65"/>
    <w:rsid w:val="00602D2B"/>
    <w:rsid w:val="00602F01"/>
    <w:rsid w:val="0060340F"/>
    <w:rsid w:val="0060341F"/>
    <w:rsid w:val="00603696"/>
    <w:rsid w:val="006038FA"/>
    <w:rsid w:val="00604040"/>
    <w:rsid w:val="006042DB"/>
    <w:rsid w:val="006046BC"/>
    <w:rsid w:val="0060481F"/>
    <w:rsid w:val="00604887"/>
    <w:rsid w:val="00604915"/>
    <w:rsid w:val="00604B0B"/>
    <w:rsid w:val="00604B7F"/>
    <w:rsid w:val="00604D61"/>
    <w:rsid w:val="00605145"/>
    <w:rsid w:val="0060550E"/>
    <w:rsid w:val="00605562"/>
    <w:rsid w:val="00605852"/>
    <w:rsid w:val="006058E1"/>
    <w:rsid w:val="00605D09"/>
    <w:rsid w:val="0060642D"/>
    <w:rsid w:val="006064D3"/>
    <w:rsid w:val="00606CDF"/>
    <w:rsid w:val="00606D25"/>
    <w:rsid w:val="00606F87"/>
    <w:rsid w:val="00607115"/>
    <w:rsid w:val="0060727C"/>
    <w:rsid w:val="006074DE"/>
    <w:rsid w:val="006074F2"/>
    <w:rsid w:val="00607755"/>
    <w:rsid w:val="0060794F"/>
    <w:rsid w:val="00607A65"/>
    <w:rsid w:val="00607B29"/>
    <w:rsid w:val="00607E8B"/>
    <w:rsid w:val="00610126"/>
    <w:rsid w:val="00610202"/>
    <w:rsid w:val="006102FD"/>
    <w:rsid w:val="0061031C"/>
    <w:rsid w:val="00610A54"/>
    <w:rsid w:val="00610CD6"/>
    <w:rsid w:val="00610DF1"/>
    <w:rsid w:val="00610F66"/>
    <w:rsid w:val="00611075"/>
    <w:rsid w:val="006111AA"/>
    <w:rsid w:val="006121AC"/>
    <w:rsid w:val="00612207"/>
    <w:rsid w:val="006122B1"/>
    <w:rsid w:val="006122E6"/>
    <w:rsid w:val="006123ED"/>
    <w:rsid w:val="0061249F"/>
    <w:rsid w:val="00612520"/>
    <w:rsid w:val="00612718"/>
    <w:rsid w:val="00612A3C"/>
    <w:rsid w:val="00612FA2"/>
    <w:rsid w:val="00613116"/>
    <w:rsid w:val="006131B3"/>
    <w:rsid w:val="0061328A"/>
    <w:rsid w:val="00613844"/>
    <w:rsid w:val="00613D99"/>
    <w:rsid w:val="00613DA0"/>
    <w:rsid w:val="00613EE7"/>
    <w:rsid w:val="0061403D"/>
    <w:rsid w:val="006145C6"/>
    <w:rsid w:val="006145DA"/>
    <w:rsid w:val="00614989"/>
    <w:rsid w:val="00614AF8"/>
    <w:rsid w:val="00614D2F"/>
    <w:rsid w:val="00614D8F"/>
    <w:rsid w:val="00614EE0"/>
    <w:rsid w:val="006151A5"/>
    <w:rsid w:val="006153E7"/>
    <w:rsid w:val="00615481"/>
    <w:rsid w:val="00615874"/>
    <w:rsid w:val="00615913"/>
    <w:rsid w:val="00615CF8"/>
    <w:rsid w:val="0061628B"/>
    <w:rsid w:val="006162F3"/>
    <w:rsid w:val="00616643"/>
    <w:rsid w:val="00616A37"/>
    <w:rsid w:val="00616C8B"/>
    <w:rsid w:val="0061730E"/>
    <w:rsid w:val="00620CE0"/>
    <w:rsid w:val="0062101E"/>
    <w:rsid w:val="006212F2"/>
    <w:rsid w:val="00621D08"/>
    <w:rsid w:val="00622779"/>
    <w:rsid w:val="00622CAB"/>
    <w:rsid w:val="00622E50"/>
    <w:rsid w:val="0062343B"/>
    <w:rsid w:val="00623475"/>
    <w:rsid w:val="00623677"/>
    <w:rsid w:val="0062383B"/>
    <w:rsid w:val="00623913"/>
    <w:rsid w:val="00623A87"/>
    <w:rsid w:val="00623B84"/>
    <w:rsid w:val="00623C3B"/>
    <w:rsid w:val="00623E83"/>
    <w:rsid w:val="006240D8"/>
    <w:rsid w:val="0062439A"/>
    <w:rsid w:val="0062441E"/>
    <w:rsid w:val="0062458A"/>
    <w:rsid w:val="00624607"/>
    <w:rsid w:val="00624623"/>
    <w:rsid w:val="00624B61"/>
    <w:rsid w:val="0062502E"/>
    <w:rsid w:val="006253CA"/>
    <w:rsid w:val="0062547A"/>
    <w:rsid w:val="00625493"/>
    <w:rsid w:val="00625545"/>
    <w:rsid w:val="00625636"/>
    <w:rsid w:val="0062574D"/>
    <w:rsid w:val="006257B0"/>
    <w:rsid w:val="006258FF"/>
    <w:rsid w:val="00625CBD"/>
    <w:rsid w:val="00625E5A"/>
    <w:rsid w:val="00625F6E"/>
    <w:rsid w:val="00626164"/>
    <w:rsid w:val="0062618A"/>
    <w:rsid w:val="0062620A"/>
    <w:rsid w:val="00626248"/>
    <w:rsid w:val="006264DF"/>
    <w:rsid w:val="0062672C"/>
    <w:rsid w:val="006267E0"/>
    <w:rsid w:val="00626813"/>
    <w:rsid w:val="00626CC3"/>
    <w:rsid w:val="006270FD"/>
    <w:rsid w:val="00627405"/>
    <w:rsid w:val="00627B1B"/>
    <w:rsid w:val="00627EF5"/>
    <w:rsid w:val="006300C3"/>
    <w:rsid w:val="006301C4"/>
    <w:rsid w:val="00630DA1"/>
    <w:rsid w:val="00630DBF"/>
    <w:rsid w:val="00630F68"/>
    <w:rsid w:val="00631376"/>
    <w:rsid w:val="006315FB"/>
    <w:rsid w:val="006317D2"/>
    <w:rsid w:val="00631C8D"/>
    <w:rsid w:val="00631D97"/>
    <w:rsid w:val="00631F6C"/>
    <w:rsid w:val="006321A2"/>
    <w:rsid w:val="00632406"/>
    <w:rsid w:val="00632588"/>
    <w:rsid w:val="006325F5"/>
    <w:rsid w:val="006328E3"/>
    <w:rsid w:val="00632A8A"/>
    <w:rsid w:val="00632DBD"/>
    <w:rsid w:val="00633346"/>
    <w:rsid w:val="0063372A"/>
    <w:rsid w:val="006338DE"/>
    <w:rsid w:val="00633BA0"/>
    <w:rsid w:val="00633C1F"/>
    <w:rsid w:val="0063404C"/>
    <w:rsid w:val="006346BD"/>
    <w:rsid w:val="006346CD"/>
    <w:rsid w:val="006347B5"/>
    <w:rsid w:val="00634BA8"/>
    <w:rsid w:val="00634E7B"/>
    <w:rsid w:val="006354A3"/>
    <w:rsid w:val="00635547"/>
    <w:rsid w:val="00635E2A"/>
    <w:rsid w:val="00635E7D"/>
    <w:rsid w:val="00636320"/>
    <w:rsid w:val="006364CA"/>
    <w:rsid w:val="00636543"/>
    <w:rsid w:val="0063671C"/>
    <w:rsid w:val="006367AD"/>
    <w:rsid w:val="0063699D"/>
    <w:rsid w:val="006369E1"/>
    <w:rsid w:val="00636C31"/>
    <w:rsid w:val="00636CCB"/>
    <w:rsid w:val="00636E54"/>
    <w:rsid w:val="00636EA6"/>
    <w:rsid w:val="006372AF"/>
    <w:rsid w:val="006375AF"/>
    <w:rsid w:val="006375F9"/>
    <w:rsid w:val="0063780B"/>
    <w:rsid w:val="0063784A"/>
    <w:rsid w:val="00637A92"/>
    <w:rsid w:val="00637D9B"/>
    <w:rsid w:val="00637FAB"/>
    <w:rsid w:val="006400F7"/>
    <w:rsid w:val="006401E8"/>
    <w:rsid w:val="0064021F"/>
    <w:rsid w:val="006403C6"/>
    <w:rsid w:val="0064059A"/>
    <w:rsid w:val="00640930"/>
    <w:rsid w:val="00640A41"/>
    <w:rsid w:val="00640C02"/>
    <w:rsid w:val="00640F0A"/>
    <w:rsid w:val="00641461"/>
    <w:rsid w:val="00641549"/>
    <w:rsid w:val="006416C9"/>
    <w:rsid w:val="0064183E"/>
    <w:rsid w:val="00641A6B"/>
    <w:rsid w:val="00641E24"/>
    <w:rsid w:val="006421D1"/>
    <w:rsid w:val="006421D7"/>
    <w:rsid w:val="006429CE"/>
    <w:rsid w:val="00642DF8"/>
    <w:rsid w:val="00642E8C"/>
    <w:rsid w:val="00643200"/>
    <w:rsid w:val="00643503"/>
    <w:rsid w:val="0064388F"/>
    <w:rsid w:val="00643A9A"/>
    <w:rsid w:val="006442CB"/>
    <w:rsid w:val="00644309"/>
    <w:rsid w:val="00644480"/>
    <w:rsid w:val="0064480B"/>
    <w:rsid w:val="00644819"/>
    <w:rsid w:val="00644F3F"/>
    <w:rsid w:val="00644F46"/>
    <w:rsid w:val="00644F72"/>
    <w:rsid w:val="00645294"/>
    <w:rsid w:val="006454B1"/>
    <w:rsid w:val="00645883"/>
    <w:rsid w:val="006458B4"/>
    <w:rsid w:val="006459F8"/>
    <w:rsid w:val="00645D47"/>
    <w:rsid w:val="00645D51"/>
    <w:rsid w:val="00645E57"/>
    <w:rsid w:val="00646B80"/>
    <w:rsid w:val="00646BC8"/>
    <w:rsid w:val="00646D0C"/>
    <w:rsid w:val="00647108"/>
    <w:rsid w:val="00647415"/>
    <w:rsid w:val="006474B6"/>
    <w:rsid w:val="00647680"/>
    <w:rsid w:val="006478F2"/>
    <w:rsid w:val="00647917"/>
    <w:rsid w:val="00647FAF"/>
    <w:rsid w:val="00650053"/>
    <w:rsid w:val="00650129"/>
    <w:rsid w:val="00650135"/>
    <w:rsid w:val="006502ED"/>
    <w:rsid w:val="006509DE"/>
    <w:rsid w:val="00650E8D"/>
    <w:rsid w:val="006511DD"/>
    <w:rsid w:val="0065173B"/>
    <w:rsid w:val="00651D58"/>
    <w:rsid w:val="00651DE6"/>
    <w:rsid w:val="00651F8F"/>
    <w:rsid w:val="00651FD3"/>
    <w:rsid w:val="00652000"/>
    <w:rsid w:val="00652083"/>
    <w:rsid w:val="006526E3"/>
    <w:rsid w:val="00652E34"/>
    <w:rsid w:val="0065337D"/>
    <w:rsid w:val="006534E9"/>
    <w:rsid w:val="0065373C"/>
    <w:rsid w:val="00653770"/>
    <w:rsid w:val="00653B29"/>
    <w:rsid w:val="00653D1A"/>
    <w:rsid w:val="00653E87"/>
    <w:rsid w:val="006541FC"/>
    <w:rsid w:val="00654237"/>
    <w:rsid w:val="006545C0"/>
    <w:rsid w:val="00654709"/>
    <w:rsid w:val="006547A1"/>
    <w:rsid w:val="00654860"/>
    <w:rsid w:val="00654AC2"/>
    <w:rsid w:val="00654AD7"/>
    <w:rsid w:val="00654D76"/>
    <w:rsid w:val="00654EDC"/>
    <w:rsid w:val="00654F8C"/>
    <w:rsid w:val="00655439"/>
    <w:rsid w:val="00655495"/>
    <w:rsid w:val="006558AD"/>
    <w:rsid w:val="006559DF"/>
    <w:rsid w:val="006560F9"/>
    <w:rsid w:val="00656346"/>
    <w:rsid w:val="0065637D"/>
    <w:rsid w:val="0065639E"/>
    <w:rsid w:val="006566AB"/>
    <w:rsid w:val="00656A41"/>
    <w:rsid w:val="00656C84"/>
    <w:rsid w:val="00656CCF"/>
    <w:rsid w:val="00657454"/>
    <w:rsid w:val="00657B57"/>
    <w:rsid w:val="00657E0B"/>
    <w:rsid w:val="00657FA4"/>
    <w:rsid w:val="00660268"/>
    <w:rsid w:val="0066027D"/>
    <w:rsid w:val="00660442"/>
    <w:rsid w:val="00660A13"/>
    <w:rsid w:val="00660A7A"/>
    <w:rsid w:val="0066140A"/>
    <w:rsid w:val="006614D3"/>
    <w:rsid w:val="00661A6B"/>
    <w:rsid w:val="006620C0"/>
    <w:rsid w:val="00662119"/>
    <w:rsid w:val="00662278"/>
    <w:rsid w:val="0066255D"/>
    <w:rsid w:val="00662639"/>
    <w:rsid w:val="00662907"/>
    <w:rsid w:val="00662BB8"/>
    <w:rsid w:val="00662BC8"/>
    <w:rsid w:val="006636D3"/>
    <w:rsid w:val="00663843"/>
    <w:rsid w:val="00663867"/>
    <w:rsid w:val="00663AB7"/>
    <w:rsid w:val="00663BE4"/>
    <w:rsid w:val="0066440A"/>
    <w:rsid w:val="006644EE"/>
    <w:rsid w:val="0066462E"/>
    <w:rsid w:val="00664EDF"/>
    <w:rsid w:val="00664EF8"/>
    <w:rsid w:val="00664FC9"/>
    <w:rsid w:val="0066518C"/>
    <w:rsid w:val="006658C1"/>
    <w:rsid w:val="00665C74"/>
    <w:rsid w:val="00665E45"/>
    <w:rsid w:val="006660C4"/>
    <w:rsid w:val="00666116"/>
    <w:rsid w:val="0066679D"/>
    <w:rsid w:val="006667CB"/>
    <w:rsid w:val="00666DC6"/>
    <w:rsid w:val="00666F31"/>
    <w:rsid w:val="00666FDF"/>
    <w:rsid w:val="006672C5"/>
    <w:rsid w:val="006674F9"/>
    <w:rsid w:val="0066778F"/>
    <w:rsid w:val="00667855"/>
    <w:rsid w:val="00667CB2"/>
    <w:rsid w:val="00667FF5"/>
    <w:rsid w:val="00667FF9"/>
    <w:rsid w:val="006701BB"/>
    <w:rsid w:val="006703A4"/>
    <w:rsid w:val="006704CA"/>
    <w:rsid w:val="00670CB9"/>
    <w:rsid w:val="00670CDC"/>
    <w:rsid w:val="00670FFF"/>
    <w:rsid w:val="006712C6"/>
    <w:rsid w:val="006712F0"/>
    <w:rsid w:val="006716A7"/>
    <w:rsid w:val="00671787"/>
    <w:rsid w:val="00671882"/>
    <w:rsid w:val="006719A3"/>
    <w:rsid w:val="00671C92"/>
    <w:rsid w:val="00672081"/>
    <w:rsid w:val="00672092"/>
    <w:rsid w:val="00672270"/>
    <w:rsid w:val="006730FF"/>
    <w:rsid w:val="00673A59"/>
    <w:rsid w:val="00673D5F"/>
    <w:rsid w:val="00673EC7"/>
    <w:rsid w:val="0067402A"/>
    <w:rsid w:val="00674282"/>
    <w:rsid w:val="00674408"/>
    <w:rsid w:val="0067440D"/>
    <w:rsid w:val="00674732"/>
    <w:rsid w:val="00674CC5"/>
    <w:rsid w:val="00674D2A"/>
    <w:rsid w:val="00675244"/>
    <w:rsid w:val="0067556E"/>
    <w:rsid w:val="006755B0"/>
    <w:rsid w:val="0067579C"/>
    <w:rsid w:val="00675C43"/>
    <w:rsid w:val="00675CD1"/>
    <w:rsid w:val="006762F9"/>
    <w:rsid w:val="006769FB"/>
    <w:rsid w:val="00676C6C"/>
    <w:rsid w:val="00676D36"/>
    <w:rsid w:val="00677367"/>
    <w:rsid w:val="00677765"/>
    <w:rsid w:val="006777CC"/>
    <w:rsid w:val="00677D5E"/>
    <w:rsid w:val="00677FA4"/>
    <w:rsid w:val="00680096"/>
    <w:rsid w:val="0068041D"/>
    <w:rsid w:val="00680421"/>
    <w:rsid w:val="0068068B"/>
    <w:rsid w:val="006807BA"/>
    <w:rsid w:val="00680B86"/>
    <w:rsid w:val="00680DAF"/>
    <w:rsid w:val="00680E43"/>
    <w:rsid w:val="006813E6"/>
    <w:rsid w:val="00681471"/>
    <w:rsid w:val="006816DE"/>
    <w:rsid w:val="006818F6"/>
    <w:rsid w:val="00682594"/>
    <w:rsid w:val="006828C0"/>
    <w:rsid w:val="00682A47"/>
    <w:rsid w:val="00682CB9"/>
    <w:rsid w:val="00682EA1"/>
    <w:rsid w:val="00682F93"/>
    <w:rsid w:val="00682FE1"/>
    <w:rsid w:val="006830D5"/>
    <w:rsid w:val="006834B2"/>
    <w:rsid w:val="00683B3F"/>
    <w:rsid w:val="00683DC0"/>
    <w:rsid w:val="00683F18"/>
    <w:rsid w:val="006842FC"/>
    <w:rsid w:val="0068439A"/>
    <w:rsid w:val="006849FE"/>
    <w:rsid w:val="00684CF9"/>
    <w:rsid w:val="00684F3B"/>
    <w:rsid w:val="00684F87"/>
    <w:rsid w:val="006851DC"/>
    <w:rsid w:val="00685741"/>
    <w:rsid w:val="0068586E"/>
    <w:rsid w:val="006859D6"/>
    <w:rsid w:val="00685BA9"/>
    <w:rsid w:val="00686C33"/>
    <w:rsid w:val="00686CE9"/>
    <w:rsid w:val="00687206"/>
    <w:rsid w:val="006872CB"/>
    <w:rsid w:val="0068733A"/>
    <w:rsid w:val="0068734A"/>
    <w:rsid w:val="0068734E"/>
    <w:rsid w:val="006874D9"/>
    <w:rsid w:val="00687587"/>
    <w:rsid w:val="006877D0"/>
    <w:rsid w:val="00687813"/>
    <w:rsid w:val="00687929"/>
    <w:rsid w:val="0068793A"/>
    <w:rsid w:val="00687FB7"/>
    <w:rsid w:val="00687FE1"/>
    <w:rsid w:val="006900D2"/>
    <w:rsid w:val="0069021B"/>
    <w:rsid w:val="006902F8"/>
    <w:rsid w:val="006905E0"/>
    <w:rsid w:val="00690958"/>
    <w:rsid w:val="006909A5"/>
    <w:rsid w:val="00690A8D"/>
    <w:rsid w:val="00691006"/>
    <w:rsid w:val="00691366"/>
    <w:rsid w:val="006914EB"/>
    <w:rsid w:val="00691A2E"/>
    <w:rsid w:val="00691A9C"/>
    <w:rsid w:val="00691B69"/>
    <w:rsid w:val="00691F4A"/>
    <w:rsid w:val="0069237F"/>
    <w:rsid w:val="006923B6"/>
    <w:rsid w:val="006926B0"/>
    <w:rsid w:val="006926F9"/>
    <w:rsid w:val="00692712"/>
    <w:rsid w:val="0069279D"/>
    <w:rsid w:val="00692D98"/>
    <w:rsid w:val="006931AB"/>
    <w:rsid w:val="006937FD"/>
    <w:rsid w:val="00693911"/>
    <w:rsid w:val="00693ACE"/>
    <w:rsid w:val="006944B7"/>
    <w:rsid w:val="00694566"/>
    <w:rsid w:val="006948F9"/>
    <w:rsid w:val="006950EB"/>
    <w:rsid w:val="00695413"/>
    <w:rsid w:val="006954AA"/>
    <w:rsid w:val="006954C7"/>
    <w:rsid w:val="00695607"/>
    <w:rsid w:val="00695D17"/>
    <w:rsid w:val="0069608A"/>
    <w:rsid w:val="0069644F"/>
    <w:rsid w:val="00696477"/>
    <w:rsid w:val="006966FA"/>
    <w:rsid w:val="00696C55"/>
    <w:rsid w:val="00696DA9"/>
    <w:rsid w:val="00696E03"/>
    <w:rsid w:val="00696F45"/>
    <w:rsid w:val="00697079"/>
    <w:rsid w:val="006971FE"/>
    <w:rsid w:val="006975DE"/>
    <w:rsid w:val="00697D4E"/>
    <w:rsid w:val="006A030A"/>
    <w:rsid w:val="006A05B1"/>
    <w:rsid w:val="006A0645"/>
    <w:rsid w:val="006A07E0"/>
    <w:rsid w:val="006A0825"/>
    <w:rsid w:val="006A0E0B"/>
    <w:rsid w:val="006A0EE1"/>
    <w:rsid w:val="006A1374"/>
    <w:rsid w:val="006A14C5"/>
    <w:rsid w:val="006A1638"/>
    <w:rsid w:val="006A181E"/>
    <w:rsid w:val="006A18BD"/>
    <w:rsid w:val="006A21F7"/>
    <w:rsid w:val="006A23B6"/>
    <w:rsid w:val="006A288A"/>
    <w:rsid w:val="006A2AC3"/>
    <w:rsid w:val="006A2B0B"/>
    <w:rsid w:val="006A2F82"/>
    <w:rsid w:val="006A305F"/>
    <w:rsid w:val="006A3498"/>
    <w:rsid w:val="006A38D6"/>
    <w:rsid w:val="006A3AC7"/>
    <w:rsid w:val="006A3C22"/>
    <w:rsid w:val="006A3DB2"/>
    <w:rsid w:val="006A4428"/>
    <w:rsid w:val="006A4760"/>
    <w:rsid w:val="006A47E3"/>
    <w:rsid w:val="006A48E0"/>
    <w:rsid w:val="006A4990"/>
    <w:rsid w:val="006A4E41"/>
    <w:rsid w:val="006A4E79"/>
    <w:rsid w:val="006A503C"/>
    <w:rsid w:val="006A5171"/>
    <w:rsid w:val="006A554D"/>
    <w:rsid w:val="006A5F32"/>
    <w:rsid w:val="006A602A"/>
    <w:rsid w:val="006A63BD"/>
    <w:rsid w:val="006A661B"/>
    <w:rsid w:val="006A691C"/>
    <w:rsid w:val="006A6A03"/>
    <w:rsid w:val="006A6B9F"/>
    <w:rsid w:val="006A707B"/>
    <w:rsid w:val="006A71A0"/>
    <w:rsid w:val="006A7799"/>
    <w:rsid w:val="006A7C5E"/>
    <w:rsid w:val="006A7F72"/>
    <w:rsid w:val="006B0018"/>
    <w:rsid w:val="006B00B3"/>
    <w:rsid w:val="006B0244"/>
    <w:rsid w:val="006B0639"/>
    <w:rsid w:val="006B088E"/>
    <w:rsid w:val="006B0A8E"/>
    <w:rsid w:val="006B0B39"/>
    <w:rsid w:val="006B0D69"/>
    <w:rsid w:val="006B1304"/>
    <w:rsid w:val="006B17C7"/>
    <w:rsid w:val="006B1A2C"/>
    <w:rsid w:val="006B1C16"/>
    <w:rsid w:val="006B1EBB"/>
    <w:rsid w:val="006B221F"/>
    <w:rsid w:val="006B22E3"/>
    <w:rsid w:val="006B2F0C"/>
    <w:rsid w:val="006B326E"/>
    <w:rsid w:val="006B32AF"/>
    <w:rsid w:val="006B339B"/>
    <w:rsid w:val="006B37C8"/>
    <w:rsid w:val="006B39DA"/>
    <w:rsid w:val="006B3EEA"/>
    <w:rsid w:val="006B41F4"/>
    <w:rsid w:val="006B47D1"/>
    <w:rsid w:val="006B491C"/>
    <w:rsid w:val="006B4FE1"/>
    <w:rsid w:val="006B5035"/>
    <w:rsid w:val="006B5242"/>
    <w:rsid w:val="006B530C"/>
    <w:rsid w:val="006B5566"/>
    <w:rsid w:val="006B57B5"/>
    <w:rsid w:val="006B5854"/>
    <w:rsid w:val="006B5875"/>
    <w:rsid w:val="006B5897"/>
    <w:rsid w:val="006B5986"/>
    <w:rsid w:val="006B5E0B"/>
    <w:rsid w:val="006B5F83"/>
    <w:rsid w:val="006B622E"/>
    <w:rsid w:val="006B686D"/>
    <w:rsid w:val="006B68B8"/>
    <w:rsid w:val="006B6A7C"/>
    <w:rsid w:val="006B731A"/>
    <w:rsid w:val="006B796F"/>
    <w:rsid w:val="006B7D7C"/>
    <w:rsid w:val="006B7ED7"/>
    <w:rsid w:val="006C035E"/>
    <w:rsid w:val="006C0462"/>
    <w:rsid w:val="006C06CE"/>
    <w:rsid w:val="006C0AA1"/>
    <w:rsid w:val="006C0DDE"/>
    <w:rsid w:val="006C102B"/>
    <w:rsid w:val="006C10DD"/>
    <w:rsid w:val="006C11C5"/>
    <w:rsid w:val="006C15E8"/>
    <w:rsid w:val="006C1A07"/>
    <w:rsid w:val="006C1A49"/>
    <w:rsid w:val="006C1C3E"/>
    <w:rsid w:val="006C1D3D"/>
    <w:rsid w:val="006C1F9F"/>
    <w:rsid w:val="006C25E8"/>
    <w:rsid w:val="006C263B"/>
    <w:rsid w:val="006C28C3"/>
    <w:rsid w:val="006C31DC"/>
    <w:rsid w:val="006C3453"/>
    <w:rsid w:val="006C348F"/>
    <w:rsid w:val="006C3572"/>
    <w:rsid w:val="006C36A6"/>
    <w:rsid w:val="006C3A3B"/>
    <w:rsid w:val="006C3A7F"/>
    <w:rsid w:val="006C3E5F"/>
    <w:rsid w:val="006C420C"/>
    <w:rsid w:val="006C4434"/>
    <w:rsid w:val="006C4694"/>
    <w:rsid w:val="006C4972"/>
    <w:rsid w:val="006C4A0B"/>
    <w:rsid w:val="006C4C26"/>
    <w:rsid w:val="006C4CC8"/>
    <w:rsid w:val="006C4E52"/>
    <w:rsid w:val="006C533B"/>
    <w:rsid w:val="006C53B7"/>
    <w:rsid w:val="006C542A"/>
    <w:rsid w:val="006C5501"/>
    <w:rsid w:val="006C57C1"/>
    <w:rsid w:val="006C5D8A"/>
    <w:rsid w:val="006C64E6"/>
    <w:rsid w:val="006C65E8"/>
    <w:rsid w:val="006C68E2"/>
    <w:rsid w:val="006C6BC6"/>
    <w:rsid w:val="006C6E14"/>
    <w:rsid w:val="006C704F"/>
    <w:rsid w:val="006C76B8"/>
    <w:rsid w:val="006C77A5"/>
    <w:rsid w:val="006C78CA"/>
    <w:rsid w:val="006C7945"/>
    <w:rsid w:val="006C7A1A"/>
    <w:rsid w:val="006D04C4"/>
    <w:rsid w:val="006D074A"/>
    <w:rsid w:val="006D077F"/>
    <w:rsid w:val="006D081C"/>
    <w:rsid w:val="006D0966"/>
    <w:rsid w:val="006D09E3"/>
    <w:rsid w:val="006D0D4E"/>
    <w:rsid w:val="006D0FBB"/>
    <w:rsid w:val="006D1676"/>
    <w:rsid w:val="006D1815"/>
    <w:rsid w:val="006D19C0"/>
    <w:rsid w:val="006D2525"/>
    <w:rsid w:val="006D26F9"/>
    <w:rsid w:val="006D27C0"/>
    <w:rsid w:val="006D296D"/>
    <w:rsid w:val="006D2999"/>
    <w:rsid w:val="006D2ECC"/>
    <w:rsid w:val="006D3136"/>
    <w:rsid w:val="006D3353"/>
    <w:rsid w:val="006D3563"/>
    <w:rsid w:val="006D3642"/>
    <w:rsid w:val="006D3C96"/>
    <w:rsid w:val="006D3DF3"/>
    <w:rsid w:val="006D49ED"/>
    <w:rsid w:val="006D4F0E"/>
    <w:rsid w:val="006D4F2E"/>
    <w:rsid w:val="006D4F49"/>
    <w:rsid w:val="006D51D1"/>
    <w:rsid w:val="006D5475"/>
    <w:rsid w:val="006D5B53"/>
    <w:rsid w:val="006D5CD5"/>
    <w:rsid w:val="006D5EB8"/>
    <w:rsid w:val="006D5F3E"/>
    <w:rsid w:val="006D6428"/>
    <w:rsid w:val="006D64B4"/>
    <w:rsid w:val="006D65B0"/>
    <w:rsid w:val="006D68D7"/>
    <w:rsid w:val="006D69AE"/>
    <w:rsid w:val="006D6AED"/>
    <w:rsid w:val="006D6D72"/>
    <w:rsid w:val="006D6D94"/>
    <w:rsid w:val="006D762A"/>
    <w:rsid w:val="006D7672"/>
    <w:rsid w:val="006D7A41"/>
    <w:rsid w:val="006D7E46"/>
    <w:rsid w:val="006E01D9"/>
    <w:rsid w:val="006E089A"/>
    <w:rsid w:val="006E0C13"/>
    <w:rsid w:val="006E0E3C"/>
    <w:rsid w:val="006E1061"/>
    <w:rsid w:val="006E18AC"/>
    <w:rsid w:val="006E1BCE"/>
    <w:rsid w:val="006E1DA1"/>
    <w:rsid w:val="006E1F4A"/>
    <w:rsid w:val="006E1FC0"/>
    <w:rsid w:val="006E27A1"/>
    <w:rsid w:val="006E287E"/>
    <w:rsid w:val="006E2CBE"/>
    <w:rsid w:val="006E31A3"/>
    <w:rsid w:val="006E332B"/>
    <w:rsid w:val="006E3808"/>
    <w:rsid w:val="006E3928"/>
    <w:rsid w:val="006E3A12"/>
    <w:rsid w:val="006E3B52"/>
    <w:rsid w:val="006E3BCF"/>
    <w:rsid w:val="006E3FE2"/>
    <w:rsid w:val="006E4335"/>
    <w:rsid w:val="006E4497"/>
    <w:rsid w:val="006E44CB"/>
    <w:rsid w:val="006E49B6"/>
    <w:rsid w:val="006E4A5A"/>
    <w:rsid w:val="006E4D9F"/>
    <w:rsid w:val="006E4DC1"/>
    <w:rsid w:val="006E4EFB"/>
    <w:rsid w:val="006E4F11"/>
    <w:rsid w:val="006E51E9"/>
    <w:rsid w:val="006E59C2"/>
    <w:rsid w:val="006E6026"/>
    <w:rsid w:val="006E60FF"/>
    <w:rsid w:val="006E63CB"/>
    <w:rsid w:val="006E68D0"/>
    <w:rsid w:val="006E6A72"/>
    <w:rsid w:val="006E6AA4"/>
    <w:rsid w:val="006E6FE8"/>
    <w:rsid w:val="006E739E"/>
    <w:rsid w:val="006E74E7"/>
    <w:rsid w:val="006E797F"/>
    <w:rsid w:val="006E7A3D"/>
    <w:rsid w:val="006E7D8C"/>
    <w:rsid w:val="006F0080"/>
    <w:rsid w:val="006F02DF"/>
    <w:rsid w:val="006F064E"/>
    <w:rsid w:val="006F06DD"/>
    <w:rsid w:val="006F0A2B"/>
    <w:rsid w:val="006F0AFE"/>
    <w:rsid w:val="006F0D8C"/>
    <w:rsid w:val="006F0E76"/>
    <w:rsid w:val="006F1004"/>
    <w:rsid w:val="006F10F7"/>
    <w:rsid w:val="006F1631"/>
    <w:rsid w:val="006F1975"/>
    <w:rsid w:val="006F199E"/>
    <w:rsid w:val="006F1B2E"/>
    <w:rsid w:val="006F1C8C"/>
    <w:rsid w:val="006F2248"/>
    <w:rsid w:val="006F22B2"/>
    <w:rsid w:val="006F23FC"/>
    <w:rsid w:val="006F2891"/>
    <w:rsid w:val="006F2999"/>
    <w:rsid w:val="006F2A43"/>
    <w:rsid w:val="006F2EB1"/>
    <w:rsid w:val="006F2FC4"/>
    <w:rsid w:val="006F3914"/>
    <w:rsid w:val="006F3917"/>
    <w:rsid w:val="006F3EFA"/>
    <w:rsid w:val="006F3F71"/>
    <w:rsid w:val="006F4379"/>
    <w:rsid w:val="006F45C4"/>
    <w:rsid w:val="006F47CF"/>
    <w:rsid w:val="006F4B74"/>
    <w:rsid w:val="006F5064"/>
    <w:rsid w:val="006F5345"/>
    <w:rsid w:val="006F59C0"/>
    <w:rsid w:val="006F5EAA"/>
    <w:rsid w:val="006F5EF5"/>
    <w:rsid w:val="006F5F84"/>
    <w:rsid w:val="006F5FFC"/>
    <w:rsid w:val="006F6702"/>
    <w:rsid w:val="006F68E3"/>
    <w:rsid w:val="006F6E1F"/>
    <w:rsid w:val="006F6FC0"/>
    <w:rsid w:val="006F7220"/>
    <w:rsid w:val="006F7342"/>
    <w:rsid w:val="006F7673"/>
    <w:rsid w:val="006F789D"/>
    <w:rsid w:val="006F7973"/>
    <w:rsid w:val="006F7DE2"/>
    <w:rsid w:val="007001D6"/>
    <w:rsid w:val="00700323"/>
    <w:rsid w:val="007004CF"/>
    <w:rsid w:val="007005E8"/>
    <w:rsid w:val="00700747"/>
    <w:rsid w:val="00700A2B"/>
    <w:rsid w:val="00700AD1"/>
    <w:rsid w:val="00700AFE"/>
    <w:rsid w:val="00700DC5"/>
    <w:rsid w:val="00700E67"/>
    <w:rsid w:val="00700E91"/>
    <w:rsid w:val="007012F6"/>
    <w:rsid w:val="007013BC"/>
    <w:rsid w:val="0070140D"/>
    <w:rsid w:val="007018E2"/>
    <w:rsid w:val="00701981"/>
    <w:rsid w:val="00701A3B"/>
    <w:rsid w:val="00702144"/>
    <w:rsid w:val="00702870"/>
    <w:rsid w:val="00702BB1"/>
    <w:rsid w:val="00702BBB"/>
    <w:rsid w:val="007030F2"/>
    <w:rsid w:val="0070314E"/>
    <w:rsid w:val="007033DA"/>
    <w:rsid w:val="007039E0"/>
    <w:rsid w:val="00703D2A"/>
    <w:rsid w:val="00703DE4"/>
    <w:rsid w:val="00704097"/>
    <w:rsid w:val="007040C5"/>
    <w:rsid w:val="007042FF"/>
    <w:rsid w:val="007045EB"/>
    <w:rsid w:val="007047B1"/>
    <w:rsid w:val="007048F7"/>
    <w:rsid w:val="00704A5A"/>
    <w:rsid w:val="00704D11"/>
    <w:rsid w:val="0070533D"/>
    <w:rsid w:val="00705390"/>
    <w:rsid w:val="007054CE"/>
    <w:rsid w:val="007055C6"/>
    <w:rsid w:val="00705807"/>
    <w:rsid w:val="00705975"/>
    <w:rsid w:val="00705DC6"/>
    <w:rsid w:val="00705E10"/>
    <w:rsid w:val="00705F29"/>
    <w:rsid w:val="007060C8"/>
    <w:rsid w:val="00706666"/>
    <w:rsid w:val="007066E3"/>
    <w:rsid w:val="007068F7"/>
    <w:rsid w:val="00706A24"/>
    <w:rsid w:val="00706ADC"/>
    <w:rsid w:val="00707178"/>
    <w:rsid w:val="0070786B"/>
    <w:rsid w:val="00707B9C"/>
    <w:rsid w:val="00707D6A"/>
    <w:rsid w:val="00707FB6"/>
    <w:rsid w:val="00710039"/>
    <w:rsid w:val="007101A7"/>
    <w:rsid w:val="0071029E"/>
    <w:rsid w:val="0071046B"/>
    <w:rsid w:val="00710509"/>
    <w:rsid w:val="00710761"/>
    <w:rsid w:val="00710A7E"/>
    <w:rsid w:val="00710E65"/>
    <w:rsid w:val="00710E7A"/>
    <w:rsid w:val="00711093"/>
    <w:rsid w:val="00711221"/>
    <w:rsid w:val="007113FB"/>
    <w:rsid w:val="00711438"/>
    <w:rsid w:val="00711549"/>
    <w:rsid w:val="0071183B"/>
    <w:rsid w:val="00711A05"/>
    <w:rsid w:val="00711B90"/>
    <w:rsid w:val="00712769"/>
    <w:rsid w:val="00712834"/>
    <w:rsid w:val="00712BED"/>
    <w:rsid w:val="00712CD3"/>
    <w:rsid w:val="007132A5"/>
    <w:rsid w:val="007134C1"/>
    <w:rsid w:val="00714626"/>
    <w:rsid w:val="007146DF"/>
    <w:rsid w:val="0071489B"/>
    <w:rsid w:val="00714B55"/>
    <w:rsid w:val="00714B71"/>
    <w:rsid w:val="00714C09"/>
    <w:rsid w:val="00714CBF"/>
    <w:rsid w:val="00714D28"/>
    <w:rsid w:val="00714D54"/>
    <w:rsid w:val="00715185"/>
    <w:rsid w:val="0071519F"/>
    <w:rsid w:val="007152FA"/>
    <w:rsid w:val="0071543E"/>
    <w:rsid w:val="007155C1"/>
    <w:rsid w:val="00715B43"/>
    <w:rsid w:val="00716055"/>
    <w:rsid w:val="007161FB"/>
    <w:rsid w:val="007166FF"/>
    <w:rsid w:val="007169F6"/>
    <w:rsid w:val="00716ADD"/>
    <w:rsid w:val="00716B2A"/>
    <w:rsid w:val="00716B43"/>
    <w:rsid w:val="00716C62"/>
    <w:rsid w:val="0071709E"/>
    <w:rsid w:val="007173C2"/>
    <w:rsid w:val="007175B0"/>
    <w:rsid w:val="007176B0"/>
    <w:rsid w:val="0071778E"/>
    <w:rsid w:val="007179E9"/>
    <w:rsid w:val="00717D99"/>
    <w:rsid w:val="007201A2"/>
    <w:rsid w:val="00720270"/>
    <w:rsid w:val="0072050A"/>
    <w:rsid w:val="00720989"/>
    <w:rsid w:val="00720A23"/>
    <w:rsid w:val="00720B28"/>
    <w:rsid w:val="00720BDB"/>
    <w:rsid w:val="00720F44"/>
    <w:rsid w:val="00720FD8"/>
    <w:rsid w:val="00721178"/>
    <w:rsid w:val="007211D3"/>
    <w:rsid w:val="0072124A"/>
    <w:rsid w:val="007214C1"/>
    <w:rsid w:val="0072163B"/>
    <w:rsid w:val="00721663"/>
    <w:rsid w:val="00721993"/>
    <w:rsid w:val="007220AD"/>
    <w:rsid w:val="007222D2"/>
    <w:rsid w:val="007222FB"/>
    <w:rsid w:val="0072233E"/>
    <w:rsid w:val="0072235D"/>
    <w:rsid w:val="00722423"/>
    <w:rsid w:val="0072243B"/>
    <w:rsid w:val="007226CE"/>
    <w:rsid w:val="00722B28"/>
    <w:rsid w:val="00722D51"/>
    <w:rsid w:val="00723233"/>
    <w:rsid w:val="007234FC"/>
    <w:rsid w:val="00723929"/>
    <w:rsid w:val="007246BB"/>
    <w:rsid w:val="00724AE4"/>
    <w:rsid w:val="00724D89"/>
    <w:rsid w:val="00724F36"/>
    <w:rsid w:val="00725379"/>
    <w:rsid w:val="00725574"/>
    <w:rsid w:val="007258F0"/>
    <w:rsid w:val="00725E46"/>
    <w:rsid w:val="00725F64"/>
    <w:rsid w:val="0072606D"/>
    <w:rsid w:val="00726488"/>
    <w:rsid w:val="007266F4"/>
    <w:rsid w:val="00726CA7"/>
    <w:rsid w:val="0072710F"/>
    <w:rsid w:val="0072730C"/>
    <w:rsid w:val="0072734A"/>
    <w:rsid w:val="0072748B"/>
    <w:rsid w:val="00727727"/>
    <w:rsid w:val="00727A7C"/>
    <w:rsid w:val="00727FBD"/>
    <w:rsid w:val="00730523"/>
    <w:rsid w:val="00730B8C"/>
    <w:rsid w:val="00730BA1"/>
    <w:rsid w:val="00730FDB"/>
    <w:rsid w:val="00731169"/>
    <w:rsid w:val="0073139A"/>
    <w:rsid w:val="007313DE"/>
    <w:rsid w:val="00731458"/>
    <w:rsid w:val="00731631"/>
    <w:rsid w:val="007316F5"/>
    <w:rsid w:val="007317CB"/>
    <w:rsid w:val="00731BB2"/>
    <w:rsid w:val="00731E83"/>
    <w:rsid w:val="00731ED8"/>
    <w:rsid w:val="0073230D"/>
    <w:rsid w:val="007325AC"/>
    <w:rsid w:val="00732629"/>
    <w:rsid w:val="0073278A"/>
    <w:rsid w:val="007328AE"/>
    <w:rsid w:val="007329C1"/>
    <w:rsid w:val="00732E27"/>
    <w:rsid w:val="00732E87"/>
    <w:rsid w:val="00732E94"/>
    <w:rsid w:val="00733101"/>
    <w:rsid w:val="00733385"/>
    <w:rsid w:val="007334A8"/>
    <w:rsid w:val="0073369E"/>
    <w:rsid w:val="007336D5"/>
    <w:rsid w:val="0073396C"/>
    <w:rsid w:val="00733A0F"/>
    <w:rsid w:val="00733BEF"/>
    <w:rsid w:val="00733C64"/>
    <w:rsid w:val="00733DB6"/>
    <w:rsid w:val="00733FC5"/>
    <w:rsid w:val="00734169"/>
    <w:rsid w:val="00734463"/>
    <w:rsid w:val="007346C9"/>
    <w:rsid w:val="00734B13"/>
    <w:rsid w:val="00734B7B"/>
    <w:rsid w:val="00734CA1"/>
    <w:rsid w:val="00735095"/>
    <w:rsid w:val="0073550C"/>
    <w:rsid w:val="00735524"/>
    <w:rsid w:val="007355AD"/>
    <w:rsid w:val="00735635"/>
    <w:rsid w:val="0073575D"/>
    <w:rsid w:val="00735C2E"/>
    <w:rsid w:val="00735ECE"/>
    <w:rsid w:val="00735FAE"/>
    <w:rsid w:val="00736143"/>
    <w:rsid w:val="007361BA"/>
    <w:rsid w:val="00736ADF"/>
    <w:rsid w:val="00737238"/>
    <w:rsid w:val="007374B3"/>
    <w:rsid w:val="007378EC"/>
    <w:rsid w:val="00737978"/>
    <w:rsid w:val="00737A08"/>
    <w:rsid w:val="00737AB8"/>
    <w:rsid w:val="00737D5E"/>
    <w:rsid w:val="00737EA5"/>
    <w:rsid w:val="00737F8C"/>
    <w:rsid w:val="007405CF"/>
    <w:rsid w:val="007406A0"/>
    <w:rsid w:val="00740A3C"/>
    <w:rsid w:val="00740D0A"/>
    <w:rsid w:val="00740FFE"/>
    <w:rsid w:val="007411DD"/>
    <w:rsid w:val="0074141F"/>
    <w:rsid w:val="00741648"/>
    <w:rsid w:val="007416B6"/>
    <w:rsid w:val="00741E1E"/>
    <w:rsid w:val="00741E26"/>
    <w:rsid w:val="0074220B"/>
    <w:rsid w:val="0074220C"/>
    <w:rsid w:val="00742455"/>
    <w:rsid w:val="007424D7"/>
    <w:rsid w:val="00742A1E"/>
    <w:rsid w:val="00742E4C"/>
    <w:rsid w:val="007430DE"/>
    <w:rsid w:val="007431EA"/>
    <w:rsid w:val="007431FD"/>
    <w:rsid w:val="007432EB"/>
    <w:rsid w:val="0074409A"/>
    <w:rsid w:val="00744260"/>
    <w:rsid w:val="00744291"/>
    <w:rsid w:val="007443FE"/>
    <w:rsid w:val="007446FD"/>
    <w:rsid w:val="007448F2"/>
    <w:rsid w:val="00744A50"/>
    <w:rsid w:val="00744AC3"/>
    <w:rsid w:val="0074512B"/>
    <w:rsid w:val="00745167"/>
    <w:rsid w:val="00745319"/>
    <w:rsid w:val="00745627"/>
    <w:rsid w:val="00745638"/>
    <w:rsid w:val="00745668"/>
    <w:rsid w:val="00745685"/>
    <w:rsid w:val="00745B4E"/>
    <w:rsid w:val="00745EE5"/>
    <w:rsid w:val="00746039"/>
    <w:rsid w:val="0074610D"/>
    <w:rsid w:val="00746306"/>
    <w:rsid w:val="0074639D"/>
    <w:rsid w:val="007464C7"/>
    <w:rsid w:val="00746A9C"/>
    <w:rsid w:val="00746AFD"/>
    <w:rsid w:val="00746B0A"/>
    <w:rsid w:val="00746C7A"/>
    <w:rsid w:val="00746CE9"/>
    <w:rsid w:val="00747009"/>
    <w:rsid w:val="0074781C"/>
    <w:rsid w:val="00747C10"/>
    <w:rsid w:val="00747C19"/>
    <w:rsid w:val="00747C96"/>
    <w:rsid w:val="00747CEE"/>
    <w:rsid w:val="00750113"/>
    <w:rsid w:val="00750449"/>
    <w:rsid w:val="0075046F"/>
    <w:rsid w:val="00750558"/>
    <w:rsid w:val="00750774"/>
    <w:rsid w:val="007508D0"/>
    <w:rsid w:val="007509FB"/>
    <w:rsid w:val="00750A89"/>
    <w:rsid w:val="00750C96"/>
    <w:rsid w:val="00750F11"/>
    <w:rsid w:val="0075105B"/>
    <w:rsid w:val="00751882"/>
    <w:rsid w:val="00751985"/>
    <w:rsid w:val="00751B44"/>
    <w:rsid w:val="00751E6A"/>
    <w:rsid w:val="00751FD4"/>
    <w:rsid w:val="0075258C"/>
    <w:rsid w:val="00752758"/>
    <w:rsid w:val="00752998"/>
    <w:rsid w:val="007529B7"/>
    <w:rsid w:val="00752F22"/>
    <w:rsid w:val="007531A3"/>
    <w:rsid w:val="0075346B"/>
    <w:rsid w:val="007535A9"/>
    <w:rsid w:val="007536B4"/>
    <w:rsid w:val="007536CB"/>
    <w:rsid w:val="00753AF2"/>
    <w:rsid w:val="00753C4D"/>
    <w:rsid w:val="00753C52"/>
    <w:rsid w:val="00753E0C"/>
    <w:rsid w:val="00753E62"/>
    <w:rsid w:val="00753E77"/>
    <w:rsid w:val="007544B5"/>
    <w:rsid w:val="00754890"/>
    <w:rsid w:val="00754CA3"/>
    <w:rsid w:val="00754D22"/>
    <w:rsid w:val="00754DEF"/>
    <w:rsid w:val="0075529C"/>
    <w:rsid w:val="0075551D"/>
    <w:rsid w:val="00755EF3"/>
    <w:rsid w:val="007560B9"/>
    <w:rsid w:val="0075614A"/>
    <w:rsid w:val="0075617D"/>
    <w:rsid w:val="007562B4"/>
    <w:rsid w:val="007564E8"/>
    <w:rsid w:val="00756535"/>
    <w:rsid w:val="00756CDA"/>
    <w:rsid w:val="00756D94"/>
    <w:rsid w:val="00756DBA"/>
    <w:rsid w:val="00756E66"/>
    <w:rsid w:val="00756F88"/>
    <w:rsid w:val="007570E6"/>
    <w:rsid w:val="00757499"/>
    <w:rsid w:val="0075750A"/>
    <w:rsid w:val="00757657"/>
    <w:rsid w:val="007579C5"/>
    <w:rsid w:val="007579E7"/>
    <w:rsid w:val="00757A31"/>
    <w:rsid w:val="00757E68"/>
    <w:rsid w:val="00757F30"/>
    <w:rsid w:val="00760099"/>
    <w:rsid w:val="007600E9"/>
    <w:rsid w:val="00760487"/>
    <w:rsid w:val="00760602"/>
    <w:rsid w:val="0076082E"/>
    <w:rsid w:val="00760AD4"/>
    <w:rsid w:val="00760ADF"/>
    <w:rsid w:val="00760D17"/>
    <w:rsid w:val="00760D5B"/>
    <w:rsid w:val="00760E09"/>
    <w:rsid w:val="00760E75"/>
    <w:rsid w:val="00761247"/>
    <w:rsid w:val="007612CD"/>
    <w:rsid w:val="007613EE"/>
    <w:rsid w:val="00761502"/>
    <w:rsid w:val="00761629"/>
    <w:rsid w:val="00761F11"/>
    <w:rsid w:val="0076200D"/>
    <w:rsid w:val="007620EC"/>
    <w:rsid w:val="007624D6"/>
    <w:rsid w:val="0076271E"/>
    <w:rsid w:val="00762743"/>
    <w:rsid w:val="00762B07"/>
    <w:rsid w:val="007630C4"/>
    <w:rsid w:val="007630C9"/>
    <w:rsid w:val="00763679"/>
    <w:rsid w:val="007640D0"/>
    <w:rsid w:val="007641E5"/>
    <w:rsid w:val="00764726"/>
    <w:rsid w:val="0076472B"/>
    <w:rsid w:val="00764F73"/>
    <w:rsid w:val="00764F8E"/>
    <w:rsid w:val="007652D4"/>
    <w:rsid w:val="007653FD"/>
    <w:rsid w:val="00765520"/>
    <w:rsid w:val="0076590D"/>
    <w:rsid w:val="00765931"/>
    <w:rsid w:val="00765AB0"/>
    <w:rsid w:val="00765ACA"/>
    <w:rsid w:val="00765C32"/>
    <w:rsid w:val="00765C82"/>
    <w:rsid w:val="00765CBA"/>
    <w:rsid w:val="00765D7C"/>
    <w:rsid w:val="00765DAD"/>
    <w:rsid w:val="00765ECF"/>
    <w:rsid w:val="007661A1"/>
    <w:rsid w:val="007664C7"/>
    <w:rsid w:val="00766641"/>
    <w:rsid w:val="007667E3"/>
    <w:rsid w:val="00766863"/>
    <w:rsid w:val="007668F4"/>
    <w:rsid w:val="00766D29"/>
    <w:rsid w:val="00766D47"/>
    <w:rsid w:val="00766E71"/>
    <w:rsid w:val="00766EC9"/>
    <w:rsid w:val="00766FB4"/>
    <w:rsid w:val="007670E6"/>
    <w:rsid w:val="00767172"/>
    <w:rsid w:val="00767374"/>
    <w:rsid w:val="007679C8"/>
    <w:rsid w:val="00767B45"/>
    <w:rsid w:val="007700FC"/>
    <w:rsid w:val="007701A6"/>
    <w:rsid w:val="007701AD"/>
    <w:rsid w:val="00770583"/>
    <w:rsid w:val="00770719"/>
    <w:rsid w:val="00770B66"/>
    <w:rsid w:val="00770E29"/>
    <w:rsid w:val="00770FC5"/>
    <w:rsid w:val="0077129F"/>
    <w:rsid w:val="007715CD"/>
    <w:rsid w:val="007718BC"/>
    <w:rsid w:val="00771A87"/>
    <w:rsid w:val="00771AD2"/>
    <w:rsid w:val="00771EFC"/>
    <w:rsid w:val="00772138"/>
    <w:rsid w:val="007722E0"/>
    <w:rsid w:val="0077265B"/>
    <w:rsid w:val="007727F7"/>
    <w:rsid w:val="00772914"/>
    <w:rsid w:val="00772958"/>
    <w:rsid w:val="007729A2"/>
    <w:rsid w:val="007729F0"/>
    <w:rsid w:val="00772C8D"/>
    <w:rsid w:val="0077340A"/>
    <w:rsid w:val="00773732"/>
    <w:rsid w:val="0077440D"/>
    <w:rsid w:val="00774598"/>
    <w:rsid w:val="00774617"/>
    <w:rsid w:val="007747BE"/>
    <w:rsid w:val="007748B0"/>
    <w:rsid w:val="00774E1D"/>
    <w:rsid w:val="00774FB2"/>
    <w:rsid w:val="00775068"/>
    <w:rsid w:val="007750F7"/>
    <w:rsid w:val="007753C4"/>
    <w:rsid w:val="0077551B"/>
    <w:rsid w:val="00775A34"/>
    <w:rsid w:val="00775A76"/>
    <w:rsid w:val="00775B28"/>
    <w:rsid w:val="00775B64"/>
    <w:rsid w:val="00775CAE"/>
    <w:rsid w:val="00775E5C"/>
    <w:rsid w:val="00776228"/>
    <w:rsid w:val="00776371"/>
    <w:rsid w:val="0077640B"/>
    <w:rsid w:val="007765BB"/>
    <w:rsid w:val="0077694A"/>
    <w:rsid w:val="00776B25"/>
    <w:rsid w:val="00776E92"/>
    <w:rsid w:val="00776FDB"/>
    <w:rsid w:val="00777005"/>
    <w:rsid w:val="00777532"/>
    <w:rsid w:val="00777685"/>
    <w:rsid w:val="00777814"/>
    <w:rsid w:val="00777C58"/>
    <w:rsid w:val="00777E47"/>
    <w:rsid w:val="00777FE4"/>
    <w:rsid w:val="0078004C"/>
    <w:rsid w:val="007800DA"/>
    <w:rsid w:val="0078028C"/>
    <w:rsid w:val="007809B9"/>
    <w:rsid w:val="00780D06"/>
    <w:rsid w:val="0078120D"/>
    <w:rsid w:val="007817C8"/>
    <w:rsid w:val="00781910"/>
    <w:rsid w:val="00781B93"/>
    <w:rsid w:val="00781C03"/>
    <w:rsid w:val="00781E8B"/>
    <w:rsid w:val="00781FAF"/>
    <w:rsid w:val="00782277"/>
    <w:rsid w:val="00782308"/>
    <w:rsid w:val="00782411"/>
    <w:rsid w:val="007829E7"/>
    <w:rsid w:val="00782AE5"/>
    <w:rsid w:val="00782B58"/>
    <w:rsid w:val="00782D8E"/>
    <w:rsid w:val="00782D9E"/>
    <w:rsid w:val="00782FE7"/>
    <w:rsid w:val="007830D7"/>
    <w:rsid w:val="0078324F"/>
    <w:rsid w:val="00783546"/>
    <w:rsid w:val="00783A7F"/>
    <w:rsid w:val="00783DA8"/>
    <w:rsid w:val="00784ACD"/>
    <w:rsid w:val="00784BD4"/>
    <w:rsid w:val="007850BB"/>
    <w:rsid w:val="007852D2"/>
    <w:rsid w:val="00785706"/>
    <w:rsid w:val="00785990"/>
    <w:rsid w:val="00785CC5"/>
    <w:rsid w:val="00785E34"/>
    <w:rsid w:val="00785F96"/>
    <w:rsid w:val="00786292"/>
    <w:rsid w:val="0078635E"/>
    <w:rsid w:val="007864B9"/>
    <w:rsid w:val="00786C68"/>
    <w:rsid w:val="00786E10"/>
    <w:rsid w:val="00787327"/>
    <w:rsid w:val="00787455"/>
    <w:rsid w:val="007875D9"/>
    <w:rsid w:val="007878F9"/>
    <w:rsid w:val="00787BE1"/>
    <w:rsid w:val="00787E35"/>
    <w:rsid w:val="00790143"/>
    <w:rsid w:val="007902D3"/>
    <w:rsid w:val="007903B3"/>
    <w:rsid w:val="00790606"/>
    <w:rsid w:val="00790BE8"/>
    <w:rsid w:val="0079113F"/>
    <w:rsid w:val="007911EF"/>
    <w:rsid w:val="007912AC"/>
    <w:rsid w:val="0079157A"/>
    <w:rsid w:val="00791A19"/>
    <w:rsid w:val="00791C41"/>
    <w:rsid w:val="00791DB3"/>
    <w:rsid w:val="00791F69"/>
    <w:rsid w:val="007921E1"/>
    <w:rsid w:val="007926AC"/>
    <w:rsid w:val="007926F0"/>
    <w:rsid w:val="00792F07"/>
    <w:rsid w:val="0079308A"/>
    <w:rsid w:val="0079313A"/>
    <w:rsid w:val="0079319B"/>
    <w:rsid w:val="007933FE"/>
    <w:rsid w:val="007938D6"/>
    <w:rsid w:val="00793B7B"/>
    <w:rsid w:val="00793E39"/>
    <w:rsid w:val="00794247"/>
    <w:rsid w:val="0079432D"/>
    <w:rsid w:val="0079464A"/>
    <w:rsid w:val="00794880"/>
    <w:rsid w:val="00794979"/>
    <w:rsid w:val="00794BCD"/>
    <w:rsid w:val="00795376"/>
    <w:rsid w:val="00795595"/>
    <w:rsid w:val="00795650"/>
    <w:rsid w:val="0079570C"/>
    <w:rsid w:val="00795A6D"/>
    <w:rsid w:val="00795AA2"/>
    <w:rsid w:val="0079605E"/>
    <w:rsid w:val="0079646C"/>
    <w:rsid w:val="0079678E"/>
    <w:rsid w:val="00796965"/>
    <w:rsid w:val="007969F5"/>
    <w:rsid w:val="00796A0A"/>
    <w:rsid w:val="00796A64"/>
    <w:rsid w:val="00796A74"/>
    <w:rsid w:val="00796ABC"/>
    <w:rsid w:val="00796E05"/>
    <w:rsid w:val="00796F3C"/>
    <w:rsid w:val="007977E4"/>
    <w:rsid w:val="00797A24"/>
    <w:rsid w:val="00797B42"/>
    <w:rsid w:val="00797CEE"/>
    <w:rsid w:val="00797D2C"/>
    <w:rsid w:val="007A0007"/>
    <w:rsid w:val="007A02F7"/>
    <w:rsid w:val="007A0348"/>
    <w:rsid w:val="007A06C8"/>
    <w:rsid w:val="007A06CD"/>
    <w:rsid w:val="007A0750"/>
    <w:rsid w:val="007A09D8"/>
    <w:rsid w:val="007A0BA7"/>
    <w:rsid w:val="007A0D65"/>
    <w:rsid w:val="007A1100"/>
    <w:rsid w:val="007A120B"/>
    <w:rsid w:val="007A13F9"/>
    <w:rsid w:val="007A163E"/>
    <w:rsid w:val="007A189D"/>
    <w:rsid w:val="007A19C2"/>
    <w:rsid w:val="007A1DD4"/>
    <w:rsid w:val="007A1E1D"/>
    <w:rsid w:val="007A1E8D"/>
    <w:rsid w:val="007A21CA"/>
    <w:rsid w:val="007A23D9"/>
    <w:rsid w:val="007A25DA"/>
    <w:rsid w:val="007A2631"/>
    <w:rsid w:val="007A2744"/>
    <w:rsid w:val="007A2922"/>
    <w:rsid w:val="007A2AD5"/>
    <w:rsid w:val="007A2D82"/>
    <w:rsid w:val="007A2DB5"/>
    <w:rsid w:val="007A2EF4"/>
    <w:rsid w:val="007A32A3"/>
    <w:rsid w:val="007A32F0"/>
    <w:rsid w:val="007A34EE"/>
    <w:rsid w:val="007A36A8"/>
    <w:rsid w:val="007A37D6"/>
    <w:rsid w:val="007A3817"/>
    <w:rsid w:val="007A38D8"/>
    <w:rsid w:val="007A38F6"/>
    <w:rsid w:val="007A39F0"/>
    <w:rsid w:val="007A3CCE"/>
    <w:rsid w:val="007A3F6B"/>
    <w:rsid w:val="007A4069"/>
    <w:rsid w:val="007A40BF"/>
    <w:rsid w:val="007A42D0"/>
    <w:rsid w:val="007A436D"/>
    <w:rsid w:val="007A456F"/>
    <w:rsid w:val="007A4595"/>
    <w:rsid w:val="007A45D0"/>
    <w:rsid w:val="007A49F9"/>
    <w:rsid w:val="007A4D95"/>
    <w:rsid w:val="007A4EF9"/>
    <w:rsid w:val="007A50B2"/>
    <w:rsid w:val="007A5340"/>
    <w:rsid w:val="007A5649"/>
    <w:rsid w:val="007A5877"/>
    <w:rsid w:val="007A59E8"/>
    <w:rsid w:val="007A5A7B"/>
    <w:rsid w:val="007A5BA0"/>
    <w:rsid w:val="007A5F85"/>
    <w:rsid w:val="007A609D"/>
    <w:rsid w:val="007A6469"/>
    <w:rsid w:val="007A65B0"/>
    <w:rsid w:val="007A695E"/>
    <w:rsid w:val="007A6AF0"/>
    <w:rsid w:val="007A7250"/>
    <w:rsid w:val="007A7806"/>
    <w:rsid w:val="007A7922"/>
    <w:rsid w:val="007A7AD9"/>
    <w:rsid w:val="007A7BA8"/>
    <w:rsid w:val="007A7E51"/>
    <w:rsid w:val="007B0407"/>
    <w:rsid w:val="007B0876"/>
    <w:rsid w:val="007B099A"/>
    <w:rsid w:val="007B0AEF"/>
    <w:rsid w:val="007B0D30"/>
    <w:rsid w:val="007B0E3C"/>
    <w:rsid w:val="007B0E65"/>
    <w:rsid w:val="007B15E9"/>
    <w:rsid w:val="007B196F"/>
    <w:rsid w:val="007B19EE"/>
    <w:rsid w:val="007B1CC2"/>
    <w:rsid w:val="007B2053"/>
    <w:rsid w:val="007B2107"/>
    <w:rsid w:val="007B2436"/>
    <w:rsid w:val="007B26F4"/>
    <w:rsid w:val="007B2875"/>
    <w:rsid w:val="007B2AE1"/>
    <w:rsid w:val="007B2AF1"/>
    <w:rsid w:val="007B2F07"/>
    <w:rsid w:val="007B312A"/>
    <w:rsid w:val="007B35A8"/>
    <w:rsid w:val="007B3DBE"/>
    <w:rsid w:val="007B4213"/>
    <w:rsid w:val="007B4297"/>
    <w:rsid w:val="007B4298"/>
    <w:rsid w:val="007B4605"/>
    <w:rsid w:val="007B47BF"/>
    <w:rsid w:val="007B4979"/>
    <w:rsid w:val="007B4C6B"/>
    <w:rsid w:val="007B4C7A"/>
    <w:rsid w:val="007B4D95"/>
    <w:rsid w:val="007B4EF9"/>
    <w:rsid w:val="007B5228"/>
    <w:rsid w:val="007B5332"/>
    <w:rsid w:val="007B53D1"/>
    <w:rsid w:val="007B5495"/>
    <w:rsid w:val="007B585C"/>
    <w:rsid w:val="007B5A65"/>
    <w:rsid w:val="007B5D37"/>
    <w:rsid w:val="007B5EFA"/>
    <w:rsid w:val="007B61B1"/>
    <w:rsid w:val="007B630B"/>
    <w:rsid w:val="007B6325"/>
    <w:rsid w:val="007B65BA"/>
    <w:rsid w:val="007B6833"/>
    <w:rsid w:val="007B68FC"/>
    <w:rsid w:val="007B69AE"/>
    <w:rsid w:val="007B6AE7"/>
    <w:rsid w:val="007B6DFC"/>
    <w:rsid w:val="007B6FC0"/>
    <w:rsid w:val="007B72F2"/>
    <w:rsid w:val="007B73A0"/>
    <w:rsid w:val="007B78CB"/>
    <w:rsid w:val="007B7BAA"/>
    <w:rsid w:val="007B7BF3"/>
    <w:rsid w:val="007B7E83"/>
    <w:rsid w:val="007C0082"/>
    <w:rsid w:val="007C0254"/>
    <w:rsid w:val="007C04B4"/>
    <w:rsid w:val="007C05C6"/>
    <w:rsid w:val="007C0607"/>
    <w:rsid w:val="007C0796"/>
    <w:rsid w:val="007C0882"/>
    <w:rsid w:val="007C09E0"/>
    <w:rsid w:val="007C0B0B"/>
    <w:rsid w:val="007C0CA3"/>
    <w:rsid w:val="007C0CB8"/>
    <w:rsid w:val="007C1062"/>
    <w:rsid w:val="007C12A2"/>
    <w:rsid w:val="007C13FD"/>
    <w:rsid w:val="007C1438"/>
    <w:rsid w:val="007C14EF"/>
    <w:rsid w:val="007C16A6"/>
    <w:rsid w:val="007C16C3"/>
    <w:rsid w:val="007C1C72"/>
    <w:rsid w:val="007C213B"/>
    <w:rsid w:val="007C2587"/>
    <w:rsid w:val="007C2628"/>
    <w:rsid w:val="007C2938"/>
    <w:rsid w:val="007C2EC7"/>
    <w:rsid w:val="007C32E9"/>
    <w:rsid w:val="007C3377"/>
    <w:rsid w:val="007C33AA"/>
    <w:rsid w:val="007C3526"/>
    <w:rsid w:val="007C3B31"/>
    <w:rsid w:val="007C3BF8"/>
    <w:rsid w:val="007C3C5E"/>
    <w:rsid w:val="007C40EA"/>
    <w:rsid w:val="007C49E9"/>
    <w:rsid w:val="007C4A9A"/>
    <w:rsid w:val="007C5B0F"/>
    <w:rsid w:val="007C5B6C"/>
    <w:rsid w:val="007C5D4F"/>
    <w:rsid w:val="007C5D93"/>
    <w:rsid w:val="007C5EA1"/>
    <w:rsid w:val="007C619B"/>
    <w:rsid w:val="007C6944"/>
    <w:rsid w:val="007C695C"/>
    <w:rsid w:val="007C6AB1"/>
    <w:rsid w:val="007C6AC8"/>
    <w:rsid w:val="007C6C9D"/>
    <w:rsid w:val="007C6CD7"/>
    <w:rsid w:val="007C6D2E"/>
    <w:rsid w:val="007C708B"/>
    <w:rsid w:val="007C793B"/>
    <w:rsid w:val="007C79EA"/>
    <w:rsid w:val="007C7C77"/>
    <w:rsid w:val="007D0413"/>
    <w:rsid w:val="007D0467"/>
    <w:rsid w:val="007D0B6D"/>
    <w:rsid w:val="007D0C0B"/>
    <w:rsid w:val="007D0D96"/>
    <w:rsid w:val="007D104F"/>
    <w:rsid w:val="007D1B86"/>
    <w:rsid w:val="007D20AF"/>
    <w:rsid w:val="007D22CA"/>
    <w:rsid w:val="007D28F8"/>
    <w:rsid w:val="007D2ADE"/>
    <w:rsid w:val="007D2B18"/>
    <w:rsid w:val="007D2DB3"/>
    <w:rsid w:val="007D308E"/>
    <w:rsid w:val="007D334E"/>
    <w:rsid w:val="007D376B"/>
    <w:rsid w:val="007D3A59"/>
    <w:rsid w:val="007D3E29"/>
    <w:rsid w:val="007D4228"/>
    <w:rsid w:val="007D43F0"/>
    <w:rsid w:val="007D49A0"/>
    <w:rsid w:val="007D4A98"/>
    <w:rsid w:val="007D4ACD"/>
    <w:rsid w:val="007D4C07"/>
    <w:rsid w:val="007D520F"/>
    <w:rsid w:val="007D52CA"/>
    <w:rsid w:val="007D52EA"/>
    <w:rsid w:val="007D5346"/>
    <w:rsid w:val="007D53EF"/>
    <w:rsid w:val="007D5555"/>
    <w:rsid w:val="007D55EC"/>
    <w:rsid w:val="007D5A2A"/>
    <w:rsid w:val="007D5A81"/>
    <w:rsid w:val="007D60DB"/>
    <w:rsid w:val="007D65EC"/>
    <w:rsid w:val="007D681B"/>
    <w:rsid w:val="007D6A69"/>
    <w:rsid w:val="007D6D72"/>
    <w:rsid w:val="007D6F72"/>
    <w:rsid w:val="007D6F90"/>
    <w:rsid w:val="007D7103"/>
    <w:rsid w:val="007D7497"/>
    <w:rsid w:val="007D76AF"/>
    <w:rsid w:val="007D7F10"/>
    <w:rsid w:val="007D7F12"/>
    <w:rsid w:val="007D7F24"/>
    <w:rsid w:val="007E0225"/>
    <w:rsid w:val="007E0444"/>
    <w:rsid w:val="007E0580"/>
    <w:rsid w:val="007E07D1"/>
    <w:rsid w:val="007E0FA3"/>
    <w:rsid w:val="007E1805"/>
    <w:rsid w:val="007E1995"/>
    <w:rsid w:val="007E19E8"/>
    <w:rsid w:val="007E1C65"/>
    <w:rsid w:val="007E1C9A"/>
    <w:rsid w:val="007E1DC3"/>
    <w:rsid w:val="007E1DD9"/>
    <w:rsid w:val="007E23CB"/>
    <w:rsid w:val="007E2888"/>
    <w:rsid w:val="007E293F"/>
    <w:rsid w:val="007E29CC"/>
    <w:rsid w:val="007E2A12"/>
    <w:rsid w:val="007E2E09"/>
    <w:rsid w:val="007E2E6F"/>
    <w:rsid w:val="007E300C"/>
    <w:rsid w:val="007E322A"/>
    <w:rsid w:val="007E3483"/>
    <w:rsid w:val="007E349E"/>
    <w:rsid w:val="007E3728"/>
    <w:rsid w:val="007E3878"/>
    <w:rsid w:val="007E3992"/>
    <w:rsid w:val="007E3A2A"/>
    <w:rsid w:val="007E41E1"/>
    <w:rsid w:val="007E5129"/>
    <w:rsid w:val="007E52A9"/>
    <w:rsid w:val="007E557C"/>
    <w:rsid w:val="007E5BDF"/>
    <w:rsid w:val="007E60DB"/>
    <w:rsid w:val="007E62E0"/>
    <w:rsid w:val="007E66BF"/>
    <w:rsid w:val="007E66F6"/>
    <w:rsid w:val="007E68FF"/>
    <w:rsid w:val="007E6B9D"/>
    <w:rsid w:val="007E6C64"/>
    <w:rsid w:val="007E6F55"/>
    <w:rsid w:val="007E7046"/>
    <w:rsid w:val="007E714E"/>
    <w:rsid w:val="007E7AAD"/>
    <w:rsid w:val="007E7E42"/>
    <w:rsid w:val="007F0525"/>
    <w:rsid w:val="007F0628"/>
    <w:rsid w:val="007F08A0"/>
    <w:rsid w:val="007F0AFB"/>
    <w:rsid w:val="007F0C52"/>
    <w:rsid w:val="007F0D90"/>
    <w:rsid w:val="007F143A"/>
    <w:rsid w:val="007F1535"/>
    <w:rsid w:val="007F174B"/>
    <w:rsid w:val="007F17A3"/>
    <w:rsid w:val="007F1B5C"/>
    <w:rsid w:val="007F1D89"/>
    <w:rsid w:val="007F1E8D"/>
    <w:rsid w:val="007F1F0A"/>
    <w:rsid w:val="007F2064"/>
    <w:rsid w:val="007F2111"/>
    <w:rsid w:val="007F2380"/>
    <w:rsid w:val="007F27AC"/>
    <w:rsid w:val="007F27C4"/>
    <w:rsid w:val="007F27F8"/>
    <w:rsid w:val="007F2810"/>
    <w:rsid w:val="007F2873"/>
    <w:rsid w:val="007F2D48"/>
    <w:rsid w:val="007F3074"/>
    <w:rsid w:val="007F3228"/>
    <w:rsid w:val="007F3663"/>
    <w:rsid w:val="007F3713"/>
    <w:rsid w:val="007F3E14"/>
    <w:rsid w:val="007F3FA8"/>
    <w:rsid w:val="007F41DC"/>
    <w:rsid w:val="007F427F"/>
    <w:rsid w:val="007F4519"/>
    <w:rsid w:val="007F485C"/>
    <w:rsid w:val="007F4A4B"/>
    <w:rsid w:val="007F4A98"/>
    <w:rsid w:val="007F4C3A"/>
    <w:rsid w:val="007F5031"/>
    <w:rsid w:val="007F5308"/>
    <w:rsid w:val="007F55BB"/>
    <w:rsid w:val="007F5805"/>
    <w:rsid w:val="007F583D"/>
    <w:rsid w:val="007F584B"/>
    <w:rsid w:val="007F58C8"/>
    <w:rsid w:val="007F64BC"/>
    <w:rsid w:val="007F65B6"/>
    <w:rsid w:val="007F69EC"/>
    <w:rsid w:val="007F6BA7"/>
    <w:rsid w:val="007F6BCC"/>
    <w:rsid w:val="007F6C16"/>
    <w:rsid w:val="007F6D9A"/>
    <w:rsid w:val="007F7009"/>
    <w:rsid w:val="007F7171"/>
    <w:rsid w:val="007F79D9"/>
    <w:rsid w:val="0080009A"/>
    <w:rsid w:val="008000E2"/>
    <w:rsid w:val="0080059A"/>
    <w:rsid w:val="00800C64"/>
    <w:rsid w:val="008012A5"/>
    <w:rsid w:val="00801633"/>
    <w:rsid w:val="00801E0E"/>
    <w:rsid w:val="0080206A"/>
    <w:rsid w:val="0080217F"/>
    <w:rsid w:val="00802D16"/>
    <w:rsid w:val="00802D5B"/>
    <w:rsid w:val="00802E5D"/>
    <w:rsid w:val="00803395"/>
    <w:rsid w:val="00803651"/>
    <w:rsid w:val="00803707"/>
    <w:rsid w:val="008038D4"/>
    <w:rsid w:val="00803BF9"/>
    <w:rsid w:val="00803F4D"/>
    <w:rsid w:val="00803F9A"/>
    <w:rsid w:val="0080400C"/>
    <w:rsid w:val="00804743"/>
    <w:rsid w:val="00804C02"/>
    <w:rsid w:val="008052D7"/>
    <w:rsid w:val="00805478"/>
    <w:rsid w:val="0080550A"/>
    <w:rsid w:val="00805583"/>
    <w:rsid w:val="008056C7"/>
    <w:rsid w:val="0080578E"/>
    <w:rsid w:val="00805AA1"/>
    <w:rsid w:val="00806090"/>
    <w:rsid w:val="008062BF"/>
    <w:rsid w:val="0080638F"/>
    <w:rsid w:val="00806406"/>
    <w:rsid w:val="008065B7"/>
    <w:rsid w:val="00806C4D"/>
    <w:rsid w:val="00806E1A"/>
    <w:rsid w:val="0080703C"/>
    <w:rsid w:val="00807372"/>
    <w:rsid w:val="00807644"/>
    <w:rsid w:val="0080768F"/>
    <w:rsid w:val="00807B34"/>
    <w:rsid w:val="00807D3D"/>
    <w:rsid w:val="00807E76"/>
    <w:rsid w:val="0081018C"/>
    <w:rsid w:val="00810605"/>
    <w:rsid w:val="008106F7"/>
    <w:rsid w:val="008107C0"/>
    <w:rsid w:val="00810965"/>
    <w:rsid w:val="008112F9"/>
    <w:rsid w:val="00811338"/>
    <w:rsid w:val="008115AE"/>
    <w:rsid w:val="00811896"/>
    <w:rsid w:val="008119F2"/>
    <w:rsid w:val="00811A23"/>
    <w:rsid w:val="00812151"/>
    <w:rsid w:val="008121EF"/>
    <w:rsid w:val="00812393"/>
    <w:rsid w:val="00812659"/>
    <w:rsid w:val="0081299B"/>
    <w:rsid w:val="00812A17"/>
    <w:rsid w:val="00812B49"/>
    <w:rsid w:val="00812D4A"/>
    <w:rsid w:val="00812DDE"/>
    <w:rsid w:val="00813283"/>
    <w:rsid w:val="0081358C"/>
    <w:rsid w:val="0081397A"/>
    <w:rsid w:val="00813A83"/>
    <w:rsid w:val="00814628"/>
    <w:rsid w:val="00814670"/>
    <w:rsid w:val="00814AC0"/>
    <w:rsid w:val="00814BB4"/>
    <w:rsid w:val="00814E86"/>
    <w:rsid w:val="00814F88"/>
    <w:rsid w:val="00815241"/>
    <w:rsid w:val="0081571A"/>
    <w:rsid w:val="00815CD6"/>
    <w:rsid w:val="008165BE"/>
    <w:rsid w:val="0081667B"/>
    <w:rsid w:val="008169F5"/>
    <w:rsid w:val="00816D0A"/>
    <w:rsid w:val="00816D8D"/>
    <w:rsid w:val="00817AC3"/>
    <w:rsid w:val="00817D79"/>
    <w:rsid w:val="00817DB2"/>
    <w:rsid w:val="00820116"/>
    <w:rsid w:val="00820321"/>
    <w:rsid w:val="008203DA"/>
    <w:rsid w:val="00820419"/>
    <w:rsid w:val="0082081D"/>
    <w:rsid w:val="00821473"/>
    <w:rsid w:val="008214FD"/>
    <w:rsid w:val="00821527"/>
    <w:rsid w:val="008217E0"/>
    <w:rsid w:val="008217F7"/>
    <w:rsid w:val="00821827"/>
    <w:rsid w:val="00821D32"/>
    <w:rsid w:val="00821DC2"/>
    <w:rsid w:val="00821E7E"/>
    <w:rsid w:val="00821F25"/>
    <w:rsid w:val="008225C0"/>
    <w:rsid w:val="0082262D"/>
    <w:rsid w:val="0082296A"/>
    <w:rsid w:val="00822983"/>
    <w:rsid w:val="00822CE8"/>
    <w:rsid w:val="0082361B"/>
    <w:rsid w:val="00823750"/>
    <w:rsid w:val="00823AE2"/>
    <w:rsid w:val="0082408D"/>
    <w:rsid w:val="0082463A"/>
    <w:rsid w:val="0082463F"/>
    <w:rsid w:val="00824BB6"/>
    <w:rsid w:val="00824E5C"/>
    <w:rsid w:val="00824EDF"/>
    <w:rsid w:val="00825BAA"/>
    <w:rsid w:val="00826193"/>
    <w:rsid w:val="008267E7"/>
    <w:rsid w:val="00826803"/>
    <w:rsid w:val="008268A8"/>
    <w:rsid w:val="00826CA1"/>
    <w:rsid w:val="00827433"/>
    <w:rsid w:val="00827661"/>
    <w:rsid w:val="0082771E"/>
    <w:rsid w:val="008277E6"/>
    <w:rsid w:val="00827A0F"/>
    <w:rsid w:val="00827CCE"/>
    <w:rsid w:val="00830352"/>
    <w:rsid w:val="008306D1"/>
    <w:rsid w:val="00830794"/>
    <w:rsid w:val="00830C71"/>
    <w:rsid w:val="00830CD3"/>
    <w:rsid w:val="00830E2B"/>
    <w:rsid w:val="008311EB"/>
    <w:rsid w:val="00831204"/>
    <w:rsid w:val="00831298"/>
    <w:rsid w:val="0083173E"/>
    <w:rsid w:val="008318C4"/>
    <w:rsid w:val="00831AB4"/>
    <w:rsid w:val="00831BC9"/>
    <w:rsid w:val="00831D47"/>
    <w:rsid w:val="00832169"/>
    <w:rsid w:val="008323C4"/>
    <w:rsid w:val="0083275F"/>
    <w:rsid w:val="00833031"/>
    <w:rsid w:val="008331C9"/>
    <w:rsid w:val="00833213"/>
    <w:rsid w:val="00833250"/>
    <w:rsid w:val="00833416"/>
    <w:rsid w:val="00833778"/>
    <w:rsid w:val="00833799"/>
    <w:rsid w:val="00833910"/>
    <w:rsid w:val="008342E2"/>
    <w:rsid w:val="008347BD"/>
    <w:rsid w:val="00834AB5"/>
    <w:rsid w:val="00834F88"/>
    <w:rsid w:val="00835F35"/>
    <w:rsid w:val="00835F65"/>
    <w:rsid w:val="00835F71"/>
    <w:rsid w:val="0083633A"/>
    <w:rsid w:val="008366A7"/>
    <w:rsid w:val="008366AF"/>
    <w:rsid w:val="00836E33"/>
    <w:rsid w:val="00836FF1"/>
    <w:rsid w:val="0083703A"/>
    <w:rsid w:val="008375AF"/>
    <w:rsid w:val="00837616"/>
    <w:rsid w:val="00837987"/>
    <w:rsid w:val="00837CC1"/>
    <w:rsid w:val="008401D5"/>
    <w:rsid w:val="00840855"/>
    <w:rsid w:val="0084092C"/>
    <w:rsid w:val="00840C1A"/>
    <w:rsid w:val="0084118C"/>
    <w:rsid w:val="008411B5"/>
    <w:rsid w:val="00841462"/>
    <w:rsid w:val="00841772"/>
    <w:rsid w:val="00841C1A"/>
    <w:rsid w:val="00841EA1"/>
    <w:rsid w:val="00841F79"/>
    <w:rsid w:val="0084201C"/>
    <w:rsid w:val="00842251"/>
    <w:rsid w:val="00842262"/>
    <w:rsid w:val="008422E9"/>
    <w:rsid w:val="008423E5"/>
    <w:rsid w:val="0084243F"/>
    <w:rsid w:val="0084281B"/>
    <w:rsid w:val="00842FD2"/>
    <w:rsid w:val="00842FD5"/>
    <w:rsid w:val="008433CF"/>
    <w:rsid w:val="0084344E"/>
    <w:rsid w:val="0084346C"/>
    <w:rsid w:val="008436E1"/>
    <w:rsid w:val="008437F8"/>
    <w:rsid w:val="00843E00"/>
    <w:rsid w:val="00843FA3"/>
    <w:rsid w:val="00844081"/>
    <w:rsid w:val="00844276"/>
    <w:rsid w:val="0084465D"/>
    <w:rsid w:val="0084476E"/>
    <w:rsid w:val="0084490E"/>
    <w:rsid w:val="00844BA4"/>
    <w:rsid w:val="0084503A"/>
    <w:rsid w:val="00845270"/>
    <w:rsid w:val="00845592"/>
    <w:rsid w:val="008458C1"/>
    <w:rsid w:val="00845AD6"/>
    <w:rsid w:val="00845D09"/>
    <w:rsid w:val="00846060"/>
    <w:rsid w:val="00846104"/>
    <w:rsid w:val="0084610C"/>
    <w:rsid w:val="008464D6"/>
    <w:rsid w:val="00846C31"/>
    <w:rsid w:val="00846D77"/>
    <w:rsid w:val="00847645"/>
    <w:rsid w:val="00847EF7"/>
    <w:rsid w:val="00850241"/>
    <w:rsid w:val="008503E2"/>
    <w:rsid w:val="0085042D"/>
    <w:rsid w:val="00850B08"/>
    <w:rsid w:val="0085156A"/>
    <w:rsid w:val="00851578"/>
    <w:rsid w:val="008515CD"/>
    <w:rsid w:val="00851786"/>
    <w:rsid w:val="00851A16"/>
    <w:rsid w:val="00851E93"/>
    <w:rsid w:val="0085207B"/>
    <w:rsid w:val="0085232F"/>
    <w:rsid w:val="00852AA4"/>
    <w:rsid w:val="00852E09"/>
    <w:rsid w:val="00853116"/>
    <w:rsid w:val="008531AA"/>
    <w:rsid w:val="0085322A"/>
    <w:rsid w:val="00853270"/>
    <w:rsid w:val="0085345A"/>
    <w:rsid w:val="00853A36"/>
    <w:rsid w:val="00853FAF"/>
    <w:rsid w:val="008540AE"/>
    <w:rsid w:val="008543AB"/>
    <w:rsid w:val="0085446A"/>
    <w:rsid w:val="008547D2"/>
    <w:rsid w:val="00854A2B"/>
    <w:rsid w:val="00854B6E"/>
    <w:rsid w:val="0085509F"/>
    <w:rsid w:val="008551E4"/>
    <w:rsid w:val="00855664"/>
    <w:rsid w:val="00855977"/>
    <w:rsid w:val="00855C17"/>
    <w:rsid w:val="00856054"/>
    <w:rsid w:val="00856314"/>
    <w:rsid w:val="0085652F"/>
    <w:rsid w:val="008565E7"/>
    <w:rsid w:val="0085692E"/>
    <w:rsid w:val="00856D36"/>
    <w:rsid w:val="00856F70"/>
    <w:rsid w:val="008572B2"/>
    <w:rsid w:val="008573FC"/>
    <w:rsid w:val="0085788A"/>
    <w:rsid w:val="008579F3"/>
    <w:rsid w:val="00857E81"/>
    <w:rsid w:val="00860741"/>
    <w:rsid w:val="00860994"/>
    <w:rsid w:val="00860ABC"/>
    <w:rsid w:val="00860D70"/>
    <w:rsid w:val="00861138"/>
    <w:rsid w:val="008612AB"/>
    <w:rsid w:val="0086196F"/>
    <w:rsid w:val="00861ED7"/>
    <w:rsid w:val="00862977"/>
    <w:rsid w:val="00863273"/>
    <w:rsid w:val="00863354"/>
    <w:rsid w:val="0086355B"/>
    <w:rsid w:val="00863656"/>
    <w:rsid w:val="00863800"/>
    <w:rsid w:val="00863E3C"/>
    <w:rsid w:val="0086428C"/>
    <w:rsid w:val="0086447C"/>
    <w:rsid w:val="0086475D"/>
    <w:rsid w:val="00864828"/>
    <w:rsid w:val="00864D6C"/>
    <w:rsid w:val="00864DD2"/>
    <w:rsid w:val="00864E16"/>
    <w:rsid w:val="0086508B"/>
    <w:rsid w:val="008652A2"/>
    <w:rsid w:val="008653BB"/>
    <w:rsid w:val="00865439"/>
    <w:rsid w:val="008656FA"/>
    <w:rsid w:val="00865823"/>
    <w:rsid w:val="0086585E"/>
    <w:rsid w:val="00865CB3"/>
    <w:rsid w:val="00866034"/>
    <w:rsid w:val="0086604E"/>
    <w:rsid w:val="00866250"/>
    <w:rsid w:val="00866447"/>
    <w:rsid w:val="008668AE"/>
    <w:rsid w:val="00866957"/>
    <w:rsid w:val="00866ABC"/>
    <w:rsid w:val="00866D33"/>
    <w:rsid w:val="00866FC3"/>
    <w:rsid w:val="008670EB"/>
    <w:rsid w:val="00867C20"/>
    <w:rsid w:val="00867D6B"/>
    <w:rsid w:val="00867D90"/>
    <w:rsid w:val="00867F51"/>
    <w:rsid w:val="0087000E"/>
    <w:rsid w:val="00870388"/>
    <w:rsid w:val="0087081B"/>
    <w:rsid w:val="00870928"/>
    <w:rsid w:val="00870998"/>
    <w:rsid w:val="00870B39"/>
    <w:rsid w:val="00870E82"/>
    <w:rsid w:val="008711B3"/>
    <w:rsid w:val="008711F6"/>
    <w:rsid w:val="00871202"/>
    <w:rsid w:val="00871490"/>
    <w:rsid w:val="00871A90"/>
    <w:rsid w:val="00871F61"/>
    <w:rsid w:val="00872061"/>
    <w:rsid w:val="00872185"/>
    <w:rsid w:val="008723C7"/>
    <w:rsid w:val="008723EB"/>
    <w:rsid w:val="008723EF"/>
    <w:rsid w:val="00872C4E"/>
    <w:rsid w:val="0087321F"/>
    <w:rsid w:val="008732D6"/>
    <w:rsid w:val="008733B8"/>
    <w:rsid w:val="008733E5"/>
    <w:rsid w:val="008734F1"/>
    <w:rsid w:val="008739B5"/>
    <w:rsid w:val="00873DB5"/>
    <w:rsid w:val="008740D1"/>
    <w:rsid w:val="008745C0"/>
    <w:rsid w:val="00874AC8"/>
    <w:rsid w:val="00874F6E"/>
    <w:rsid w:val="00875130"/>
    <w:rsid w:val="0087522D"/>
    <w:rsid w:val="008752D7"/>
    <w:rsid w:val="00875305"/>
    <w:rsid w:val="00875586"/>
    <w:rsid w:val="00875722"/>
    <w:rsid w:val="008761E3"/>
    <w:rsid w:val="00876291"/>
    <w:rsid w:val="008762DE"/>
    <w:rsid w:val="00876B0C"/>
    <w:rsid w:val="00876CC6"/>
    <w:rsid w:val="00876E8D"/>
    <w:rsid w:val="00876F5F"/>
    <w:rsid w:val="0087702A"/>
    <w:rsid w:val="00877437"/>
    <w:rsid w:val="0087750E"/>
    <w:rsid w:val="0087763C"/>
    <w:rsid w:val="008776A1"/>
    <w:rsid w:val="00877828"/>
    <w:rsid w:val="008778EB"/>
    <w:rsid w:val="008778F5"/>
    <w:rsid w:val="008779FF"/>
    <w:rsid w:val="00877A27"/>
    <w:rsid w:val="0088001C"/>
    <w:rsid w:val="00880138"/>
    <w:rsid w:val="00880534"/>
    <w:rsid w:val="00880722"/>
    <w:rsid w:val="00880E88"/>
    <w:rsid w:val="00881333"/>
    <w:rsid w:val="00881452"/>
    <w:rsid w:val="00881C2F"/>
    <w:rsid w:val="00882671"/>
    <w:rsid w:val="00882681"/>
    <w:rsid w:val="008826A5"/>
    <w:rsid w:val="00882A29"/>
    <w:rsid w:val="00882B17"/>
    <w:rsid w:val="00882C7A"/>
    <w:rsid w:val="00882E2C"/>
    <w:rsid w:val="00883350"/>
    <w:rsid w:val="00883496"/>
    <w:rsid w:val="0088359C"/>
    <w:rsid w:val="00883612"/>
    <w:rsid w:val="0088381A"/>
    <w:rsid w:val="00883880"/>
    <w:rsid w:val="008839B3"/>
    <w:rsid w:val="00883C67"/>
    <w:rsid w:val="00883FF8"/>
    <w:rsid w:val="00884025"/>
    <w:rsid w:val="00884038"/>
    <w:rsid w:val="008842FE"/>
    <w:rsid w:val="00884459"/>
    <w:rsid w:val="00884542"/>
    <w:rsid w:val="0088460B"/>
    <w:rsid w:val="008846DD"/>
    <w:rsid w:val="008847BB"/>
    <w:rsid w:val="0088494C"/>
    <w:rsid w:val="00884BD2"/>
    <w:rsid w:val="00884D12"/>
    <w:rsid w:val="00884D6E"/>
    <w:rsid w:val="008850FD"/>
    <w:rsid w:val="0088548E"/>
    <w:rsid w:val="008859F0"/>
    <w:rsid w:val="00885FA5"/>
    <w:rsid w:val="008862AD"/>
    <w:rsid w:val="008862F9"/>
    <w:rsid w:val="008863E2"/>
    <w:rsid w:val="0088690E"/>
    <w:rsid w:val="00886F8D"/>
    <w:rsid w:val="008870D1"/>
    <w:rsid w:val="00887692"/>
    <w:rsid w:val="0088784C"/>
    <w:rsid w:val="00887DF6"/>
    <w:rsid w:val="00890423"/>
    <w:rsid w:val="00890D19"/>
    <w:rsid w:val="00890D4E"/>
    <w:rsid w:val="00891121"/>
    <w:rsid w:val="0089113D"/>
    <w:rsid w:val="008912DE"/>
    <w:rsid w:val="00891454"/>
    <w:rsid w:val="008915AD"/>
    <w:rsid w:val="0089175B"/>
    <w:rsid w:val="008917DB"/>
    <w:rsid w:val="00891BCB"/>
    <w:rsid w:val="00891CD8"/>
    <w:rsid w:val="00891CE0"/>
    <w:rsid w:val="00891D2E"/>
    <w:rsid w:val="008922C1"/>
    <w:rsid w:val="008923CE"/>
    <w:rsid w:val="008924D5"/>
    <w:rsid w:val="008924FE"/>
    <w:rsid w:val="0089309C"/>
    <w:rsid w:val="00893525"/>
    <w:rsid w:val="00893558"/>
    <w:rsid w:val="0089372E"/>
    <w:rsid w:val="008937F2"/>
    <w:rsid w:val="00893AFD"/>
    <w:rsid w:val="00893B0A"/>
    <w:rsid w:val="00893F73"/>
    <w:rsid w:val="008942D5"/>
    <w:rsid w:val="008942DB"/>
    <w:rsid w:val="00894497"/>
    <w:rsid w:val="008944A8"/>
    <w:rsid w:val="008944C2"/>
    <w:rsid w:val="0089453E"/>
    <w:rsid w:val="008947AE"/>
    <w:rsid w:val="00894800"/>
    <w:rsid w:val="0089496B"/>
    <w:rsid w:val="008954A0"/>
    <w:rsid w:val="0089566C"/>
    <w:rsid w:val="008957B0"/>
    <w:rsid w:val="00895983"/>
    <w:rsid w:val="008959B0"/>
    <w:rsid w:val="00895C8F"/>
    <w:rsid w:val="00895D63"/>
    <w:rsid w:val="00896244"/>
    <w:rsid w:val="00896646"/>
    <w:rsid w:val="0089668D"/>
    <w:rsid w:val="00897332"/>
    <w:rsid w:val="008975D9"/>
    <w:rsid w:val="008975EC"/>
    <w:rsid w:val="00897612"/>
    <w:rsid w:val="008976F3"/>
    <w:rsid w:val="00897714"/>
    <w:rsid w:val="00897912"/>
    <w:rsid w:val="00897F2F"/>
    <w:rsid w:val="008A01F9"/>
    <w:rsid w:val="008A03EB"/>
    <w:rsid w:val="008A0B5E"/>
    <w:rsid w:val="008A0C14"/>
    <w:rsid w:val="008A0D26"/>
    <w:rsid w:val="008A0D6E"/>
    <w:rsid w:val="008A1214"/>
    <w:rsid w:val="008A1333"/>
    <w:rsid w:val="008A1460"/>
    <w:rsid w:val="008A19DF"/>
    <w:rsid w:val="008A1B0D"/>
    <w:rsid w:val="008A1B67"/>
    <w:rsid w:val="008A23B6"/>
    <w:rsid w:val="008A2A76"/>
    <w:rsid w:val="008A2AAD"/>
    <w:rsid w:val="008A2B68"/>
    <w:rsid w:val="008A2BF2"/>
    <w:rsid w:val="008A2C66"/>
    <w:rsid w:val="008A2F84"/>
    <w:rsid w:val="008A313F"/>
    <w:rsid w:val="008A3B1E"/>
    <w:rsid w:val="008A3D39"/>
    <w:rsid w:val="008A3E62"/>
    <w:rsid w:val="008A3FBC"/>
    <w:rsid w:val="008A40B2"/>
    <w:rsid w:val="008A48C1"/>
    <w:rsid w:val="008A4910"/>
    <w:rsid w:val="008A492C"/>
    <w:rsid w:val="008A4AD4"/>
    <w:rsid w:val="008A50CE"/>
    <w:rsid w:val="008A575C"/>
    <w:rsid w:val="008A5868"/>
    <w:rsid w:val="008A587D"/>
    <w:rsid w:val="008A5A72"/>
    <w:rsid w:val="008A5C06"/>
    <w:rsid w:val="008A5C47"/>
    <w:rsid w:val="008A5F78"/>
    <w:rsid w:val="008A5FC4"/>
    <w:rsid w:val="008A6136"/>
    <w:rsid w:val="008A619B"/>
    <w:rsid w:val="008A680E"/>
    <w:rsid w:val="008A688B"/>
    <w:rsid w:val="008A6934"/>
    <w:rsid w:val="008A6987"/>
    <w:rsid w:val="008A6B2B"/>
    <w:rsid w:val="008A730D"/>
    <w:rsid w:val="008A75AD"/>
    <w:rsid w:val="008A7C58"/>
    <w:rsid w:val="008A7DEB"/>
    <w:rsid w:val="008B016E"/>
    <w:rsid w:val="008B0372"/>
    <w:rsid w:val="008B04A5"/>
    <w:rsid w:val="008B08C8"/>
    <w:rsid w:val="008B0991"/>
    <w:rsid w:val="008B09F5"/>
    <w:rsid w:val="008B0A85"/>
    <w:rsid w:val="008B0DF2"/>
    <w:rsid w:val="008B0E62"/>
    <w:rsid w:val="008B0EC3"/>
    <w:rsid w:val="008B11EB"/>
    <w:rsid w:val="008B1207"/>
    <w:rsid w:val="008B1516"/>
    <w:rsid w:val="008B17C0"/>
    <w:rsid w:val="008B1A32"/>
    <w:rsid w:val="008B1C5C"/>
    <w:rsid w:val="008B1DB6"/>
    <w:rsid w:val="008B1F65"/>
    <w:rsid w:val="008B238A"/>
    <w:rsid w:val="008B25C0"/>
    <w:rsid w:val="008B29BD"/>
    <w:rsid w:val="008B2A07"/>
    <w:rsid w:val="008B2B07"/>
    <w:rsid w:val="008B2D67"/>
    <w:rsid w:val="008B2F68"/>
    <w:rsid w:val="008B3223"/>
    <w:rsid w:val="008B32AD"/>
    <w:rsid w:val="008B32B7"/>
    <w:rsid w:val="008B35A8"/>
    <w:rsid w:val="008B36F0"/>
    <w:rsid w:val="008B3D97"/>
    <w:rsid w:val="008B46DF"/>
    <w:rsid w:val="008B472D"/>
    <w:rsid w:val="008B4A6A"/>
    <w:rsid w:val="008B4C61"/>
    <w:rsid w:val="008B4DD8"/>
    <w:rsid w:val="008B5077"/>
    <w:rsid w:val="008B530D"/>
    <w:rsid w:val="008B57FB"/>
    <w:rsid w:val="008B5D5B"/>
    <w:rsid w:val="008B5DF3"/>
    <w:rsid w:val="008B5FE8"/>
    <w:rsid w:val="008B6262"/>
    <w:rsid w:val="008B6325"/>
    <w:rsid w:val="008B6850"/>
    <w:rsid w:val="008B6B1B"/>
    <w:rsid w:val="008B6D16"/>
    <w:rsid w:val="008B6D27"/>
    <w:rsid w:val="008B6EFE"/>
    <w:rsid w:val="008B75A5"/>
    <w:rsid w:val="008B78C3"/>
    <w:rsid w:val="008B7982"/>
    <w:rsid w:val="008B799E"/>
    <w:rsid w:val="008B7A03"/>
    <w:rsid w:val="008B7B4B"/>
    <w:rsid w:val="008B7E41"/>
    <w:rsid w:val="008B7EDD"/>
    <w:rsid w:val="008C0008"/>
    <w:rsid w:val="008C019C"/>
    <w:rsid w:val="008C021B"/>
    <w:rsid w:val="008C076E"/>
    <w:rsid w:val="008C0773"/>
    <w:rsid w:val="008C079F"/>
    <w:rsid w:val="008C0AE6"/>
    <w:rsid w:val="008C0B0F"/>
    <w:rsid w:val="008C0C05"/>
    <w:rsid w:val="008C0DE7"/>
    <w:rsid w:val="008C0E3D"/>
    <w:rsid w:val="008C0EEB"/>
    <w:rsid w:val="008C1502"/>
    <w:rsid w:val="008C16E8"/>
    <w:rsid w:val="008C1980"/>
    <w:rsid w:val="008C1C97"/>
    <w:rsid w:val="008C1CA2"/>
    <w:rsid w:val="008C21E8"/>
    <w:rsid w:val="008C2280"/>
    <w:rsid w:val="008C27F2"/>
    <w:rsid w:val="008C3359"/>
    <w:rsid w:val="008C349F"/>
    <w:rsid w:val="008C3601"/>
    <w:rsid w:val="008C3C3F"/>
    <w:rsid w:val="008C3D1F"/>
    <w:rsid w:val="008C3D4B"/>
    <w:rsid w:val="008C3ED9"/>
    <w:rsid w:val="008C43A2"/>
    <w:rsid w:val="008C4974"/>
    <w:rsid w:val="008C5418"/>
    <w:rsid w:val="008C5F64"/>
    <w:rsid w:val="008C62AB"/>
    <w:rsid w:val="008C6479"/>
    <w:rsid w:val="008C6609"/>
    <w:rsid w:val="008C67A9"/>
    <w:rsid w:val="008C6A05"/>
    <w:rsid w:val="008C6DE5"/>
    <w:rsid w:val="008C6EBC"/>
    <w:rsid w:val="008C71EF"/>
    <w:rsid w:val="008C76A2"/>
    <w:rsid w:val="008C7B6B"/>
    <w:rsid w:val="008C7C7E"/>
    <w:rsid w:val="008C7F19"/>
    <w:rsid w:val="008C7F67"/>
    <w:rsid w:val="008D0521"/>
    <w:rsid w:val="008D0B4B"/>
    <w:rsid w:val="008D0D47"/>
    <w:rsid w:val="008D0FFC"/>
    <w:rsid w:val="008D1113"/>
    <w:rsid w:val="008D1468"/>
    <w:rsid w:val="008D14BD"/>
    <w:rsid w:val="008D1598"/>
    <w:rsid w:val="008D15CE"/>
    <w:rsid w:val="008D1712"/>
    <w:rsid w:val="008D1831"/>
    <w:rsid w:val="008D18EC"/>
    <w:rsid w:val="008D1A8D"/>
    <w:rsid w:val="008D1ACA"/>
    <w:rsid w:val="008D1E3A"/>
    <w:rsid w:val="008D1F8F"/>
    <w:rsid w:val="008D2097"/>
    <w:rsid w:val="008D20A1"/>
    <w:rsid w:val="008D2331"/>
    <w:rsid w:val="008D2466"/>
    <w:rsid w:val="008D25ED"/>
    <w:rsid w:val="008D2609"/>
    <w:rsid w:val="008D2761"/>
    <w:rsid w:val="008D2CBB"/>
    <w:rsid w:val="008D320F"/>
    <w:rsid w:val="008D3614"/>
    <w:rsid w:val="008D3742"/>
    <w:rsid w:val="008D3967"/>
    <w:rsid w:val="008D3B5D"/>
    <w:rsid w:val="008D3C09"/>
    <w:rsid w:val="008D3F8E"/>
    <w:rsid w:val="008D3FC7"/>
    <w:rsid w:val="008D417A"/>
    <w:rsid w:val="008D43DF"/>
    <w:rsid w:val="008D4789"/>
    <w:rsid w:val="008D4AC7"/>
    <w:rsid w:val="008D4E57"/>
    <w:rsid w:val="008D4EBA"/>
    <w:rsid w:val="008D4EC3"/>
    <w:rsid w:val="008D4EC8"/>
    <w:rsid w:val="008D4FA2"/>
    <w:rsid w:val="008D5254"/>
    <w:rsid w:val="008D5B22"/>
    <w:rsid w:val="008D5C66"/>
    <w:rsid w:val="008D61E3"/>
    <w:rsid w:val="008D61F1"/>
    <w:rsid w:val="008D65CA"/>
    <w:rsid w:val="008D6682"/>
    <w:rsid w:val="008D67FA"/>
    <w:rsid w:val="008D6C2B"/>
    <w:rsid w:val="008D7246"/>
    <w:rsid w:val="008D7D49"/>
    <w:rsid w:val="008E0274"/>
    <w:rsid w:val="008E0572"/>
    <w:rsid w:val="008E0A0D"/>
    <w:rsid w:val="008E0A2E"/>
    <w:rsid w:val="008E0D0E"/>
    <w:rsid w:val="008E1127"/>
    <w:rsid w:val="008E118C"/>
    <w:rsid w:val="008E125C"/>
    <w:rsid w:val="008E1B8A"/>
    <w:rsid w:val="008E1CBF"/>
    <w:rsid w:val="008E203D"/>
    <w:rsid w:val="008E207B"/>
    <w:rsid w:val="008E2291"/>
    <w:rsid w:val="008E23E0"/>
    <w:rsid w:val="008E2459"/>
    <w:rsid w:val="008E2772"/>
    <w:rsid w:val="008E2AB9"/>
    <w:rsid w:val="008E2B66"/>
    <w:rsid w:val="008E2B9E"/>
    <w:rsid w:val="008E2BFE"/>
    <w:rsid w:val="008E2D78"/>
    <w:rsid w:val="008E2D9D"/>
    <w:rsid w:val="008E2DC0"/>
    <w:rsid w:val="008E3727"/>
    <w:rsid w:val="008E37B0"/>
    <w:rsid w:val="008E387B"/>
    <w:rsid w:val="008E38DF"/>
    <w:rsid w:val="008E3903"/>
    <w:rsid w:val="008E3C9A"/>
    <w:rsid w:val="008E3DCD"/>
    <w:rsid w:val="008E432A"/>
    <w:rsid w:val="008E44ED"/>
    <w:rsid w:val="008E460C"/>
    <w:rsid w:val="008E4654"/>
    <w:rsid w:val="008E47CB"/>
    <w:rsid w:val="008E4867"/>
    <w:rsid w:val="008E501D"/>
    <w:rsid w:val="008E5028"/>
    <w:rsid w:val="008E51DA"/>
    <w:rsid w:val="008E5393"/>
    <w:rsid w:val="008E56A1"/>
    <w:rsid w:val="008E58CD"/>
    <w:rsid w:val="008E5CB1"/>
    <w:rsid w:val="008E5D13"/>
    <w:rsid w:val="008E5D3A"/>
    <w:rsid w:val="008E60F6"/>
    <w:rsid w:val="008E6116"/>
    <w:rsid w:val="008E6787"/>
    <w:rsid w:val="008E67F4"/>
    <w:rsid w:val="008E6BAD"/>
    <w:rsid w:val="008E6BE1"/>
    <w:rsid w:val="008E71B8"/>
    <w:rsid w:val="008E72C8"/>
    <w:rsid w:val="008E73F5"/>
    <w:rsid w:val="008E7676"/>
    <w:rsid w:val="008E779C"/>
    <w:rsid w:val="008E77F8"/>
    <w:rsid w:val="008E7C9E"/>
    <w:rsid w:val="008E7ED8"/>
    <w:rsid w:val="008F0085"/>
    <w:rsid w:val="008F0140"/>
    <w:rsid w:val="008F0255"/>
    <w:rsid w:val="008F04DF"/>
    <w:rsid w:val="008F0642"/>
    <w:rsid w:val="008F0847"/>
    <w:rsid w:val="008F0BC9"/>
    <w:rsid w:val="008F0BE2"/>
    <w:rsid w:val="008F0DAF"/>
    <w:rsid w:val="008F0E88"/>
    <w:rsid w:val="008F1369"/>
    <w:rsid w:val="008F1A12"/>
    <w:rsid w:val="008F1DFC"/>
    <w:rsid w:val="008F22A5"/>
    <w:rsid w:val="008F26A1"/>
    <w:rsid w:val="008F28EC"/>
    <w:rsid w:val="008F2A48"/>
    <w:rsid w:val="008F2AA7"/>
    <w:rsid w:val="008F2AC9"/>
    <w:rsid w:val="008F2B71"/>
    <w:rsid w:val="008F316F"/>
    <w:rsid w:val="008F332C"/>
    <w:rsid w:val="008F34BA"/>
    <w:rsid w:val="008F3520"/>
    <w:rsid w:val="008F373A"/>
    <w:rsid w:val="008F383E"/>
    <w:rsid w:val="008F3BA3"/>
    <w:rsid w:val="008F3F94"/>
    <w:rsid w:val="008F3FB1"/>
    <w:rsid w:val="008F491F"/>
    <w:rsid w:val="008F49B9"/>
    <w:rsid w:val="008F4A5D"/>
    <w:rsid w:val="008F4CF3"/>
    <w:rsid w:val="008F4CF7"/>
    <w:rsid w:val="008F4F5D"/>
    <w:rsid w:val="008F4FF5"/>
    <w:rsid w:val="008F508D"/>
    <w:rsid w:val="008F52F7"/>
    <w:rsid w:val="008F5594"/>
    <w:rsid w:val="008F57C9"/>
    <w:rsid w:val="008F57CC"/>
    <w:rsid w:val="008F58E5"/>
    <w:rsid w:val="008F5CAA"/>
    <w:rsid w:val="008F5D07"/>
    <w:rsid w:val="008F602A"/>
    <w:rsid w:val="008F63E8"/>
    <w:rsid w:val="008F652A"/>
    <w:rsid w:val="008F657A"/>
    <w:rsid w:val="008F661E"/>
    <w:rsid w:val="008F67E7"/>
    <w:rsid w:val="008F6A21"/>
    <w:rsid w:val="008F6C25"/>
    <w:rsid w:val="008F6D87"/>
    <w:rsid w:val="008F6DF6"/>
    <w:rsid w:val="008F6F1D"/>
    <w:rsid w:val="008F70E6"/>
    <w:rsid w:val="008F73CC"/>
    <w:rsid w:val="008F7411"/>
    <w:rsid w:val="008F750A"/>
    <w:rsid w:val="008F79B5"/>
    <w:rsid w:val="008F7D5C"/>
    <w:rsid w:val="008F7ED7"/>
    <w:rsid w:val="009001BD"/>
    <w:rsid w:val="0090023F"/>
    <w:rsid w:val="00900279"/>
    <w:rsid w:val="00900574"/>
    <w:rsid w:val="0090063B"/>
    <w:rsid w:val="009007CE"/>
    <w:rsid w:val="009009DD"/>
    <w:rsid w:val="00900E81"/>
    <w:rsid w:val="00900F26"/>
    <w:rsid w:val="009011CD"/>
    <w:rsid w:val="0090141D"/>
    <w:rsid w:val="009014B3"/>
    <w:rsid w:val="00901777"/>
    <w:rsid w:val="00901891"/>
    <w:rsid w:val="00901DE8"/>
    <w:rsid w:val="00901ED3"/>
    <w:rsid w:val="00901F22"/>
    <w:rsid w:val="0090237E"/>
    <w:rsid w:val="0090262D"/>
    <w:rsid w:val="00902775"/>
    <w:rsid w:val="009027C1"/>
    <w:rsid w:val="00902844"/>
    <w:rsid w:val="00902C94"/>
    <w:rsid w:val="00903069"/>
    <w:rsid w:val="00903212"/>
    <w:rsid w:val="0090321B"/>
    <w:rsid w:val="009032A7"/>
    <w:rsid w:val="009033D5"/>
    <w:rsid w:val="0090381C"/>
    <w:rsid w:val="009039EA"/>
    <w:rsid w:val="00903B0A"/>
    <w:rsid w:val="00903BAB"/>
    <w:rsid w:val="00903ECB"/>
    <w:rsid w:val="00903FDB"/>
    <w:rsid w:val="009040FF"/>
    <w:rsid w:val="0090451A"/>
    <w:rsid w:val="009046DB"/>
    <w:rsid w:val="0090489B"/>
    <w:rsid w:val="0090517E"/>
    <w:rsid w:val="00905204"/>
    <w:rsid w:val="00905317"/>
    <w:rsid w:val="00905329"/>
    <w:rsid w:val="00905504"/>
    <w:rsid w:val="0090563E"/>
    <w:rsid w:val="0090575B"/>
    <w:rsid w:val="00905893"/>
    <w:rsid w:val="00905A5E"/>
    <w:rsid w:val="00905A79"/>
    <w:rsid w:val="00905AA2"/>
    <w:rsid w:val="00905C7D"/>
    <w:rsid w:val="00905F39"/>
    <w:rsid w:val="0090629D"/>
    <w:rsid w:val="0090691B"/>
    <w:rsid w:val="00906F22"/>
    <w:rsid w:val="00906F95"/>
    <w:rsid w:val="0090705A"/>
    <w:rsid w:val="00907097"/>
    <w:rsid w:val="009071DE"/>
    <w:rsid w:val="009074CF"/>
    <w:rsid w:val="009100F8"/>
    <w:rsid w:val="00910109"/>
    <w:rsid w:val="0091012B"/>
    <w:rsid w:val="009101F0"/>
    <w:rsid w:val="009106C1"/>
    <w:rsid w:val="0091074C"/>
    <w:rsid w:val="00910A09"/>
    <w:rsid w:val="00910A20"/>
    <w:rsid w:val="00910B4E"/>
    <w:rsid w:val="00910C0D"/>
    <w:rsid w:val="009118D0"/>
    <w:rsid w:val="009119CE"/>
    <w:rsid w:val="00911D9E"/>
    <w:rsid w:val="00911EB1"/>
    <w:rsid w:val="009122C2"/>
    <w:rsid w:val="009123E7"/>
    <w:rsid w:val="00912BFD"/>
    <w:rsid w:val="00912C67"/>
    <w:rsid w:val="00912EA2"/>
    <w:rsid w:val="009131E2"/>
    <w:rsid w:val="009138C5"/>
    <w:rsid w:val="0091390B"/>
    <w:rsid w:val="00913A64"/>
    <w:rsid w:val="00913CAC"/>
    <w:rsid w:val="00913E8E"/>
    <w:rsid w:val="00913FE8"/>
    <w:rsid w:val="0091400C"/>
    <w:rsid w:val="0091403E"/>
    <w:rsid w:val="0091435D"/>
    <w:rsid w:val="00914413"/>
    <w:rsid w:val="00914748"/>
    <w:rsid w:val="00914E5D"/>
    <w:rsid w:val="0091500A"/>
    <w:rsid w:val="0091508E"/>
    <w:rsid w:val="009150A6"/>
    <w:rsid w:val="009151D6"/>
    <w:rsid w:val="00915596"/>
    <w:rsid w:val="0091590F"/>
    <w:rsid w:val="00915A18"/>
    <w:rsid w:val="00915D38"/>
    <w:rsid w:val="00915DDF"/>
    <w:rsid w:val="00915F29"/>
    <w:rsid w:val="009169BC"/>
    <w:rsid w:val="0091739C"/>
    <w:rsid w:val="009173FD"/>
    <w:rsid w:val="0091743B"/>
    <w:rsid w:val="009175B3"/>
    <w:rsid w:val="00917B18"/>
    <w:rsid w:val="009200A2"/>
    <w:rsid w:val="0092060A"/>
    <w:rsid w:val="0092097A"/>
    <w:rsid w:val="00920C18"/>
    <w:rsid w:val="00920F8F"/>
    <w:rsid w:val="00921121"/>
    <w:rsid w:val="00921253"/>
    <w:rsid w:val="009212E4"/>
    <w:rsid w:val="00921315"/>
    <w:rsid w:val="00921403"/>
    <w:rsid w:val="00921671"/>
    <w:rsid w:val="009219B0"/>
    <w:rsid w:val="00921A5F"/>
    <w:rsid w:val="00921BB4"/>
    <w:rsid w:val="00921E27"/>
    <w:rsid w:val="00922B76"/>
    <w:rsid w:val="00922D10"/>
    <w:rsid w:val="00922D5B"/>
    <w:rsid w:val="00922E1E"/>
    <w:rsid w:val="00923017"/>
    <w:rsid w:val="0092305F"/>
    <w:rsid w:val="009231F9"/>
    <w:rsid w:val="009233F9"/>
    <w:rsid w:val="00923533"/>
    <w:rsid w:val="0092362B"/>
    <w:rsid w:val="0092369F"/>
    <w:rsid w:val="009236EB"/>
    <w:rsid w:val="00923A3C"/>
    <w:rsid w:val="00923AA1"/>
    <w:rsid w:val="00923AC7"/>
    <w:rsid w:val="00923C48"/>
    <w:rsid w:val="00923CDE"/>
    <w:rsid w:val="00923E71"/>
    <w:rsid w:val="00923FDA"/>
    <w:rsid w:val="00924284"/>
    <w:rsid w:val="009245A1"/>
    <w:rsid w:val="009246EE"/>
    <w:rsid w:val="009249EA"/>
    <w:rsid w:val="009249FD"/>
    <w:rsid w:val="00924B61"/>
    <w:rsid w:val="00924C0D"/>
    <w:rsid w:val="00924E32"/>
    <w:rsid w:val="00924EC8"/>
    <w:rsid w:val="00924F09"/>
    <w:rsid w:val="00925066"/>
    <w:rsid w:val="0092507C"/>
    <w:rsid w:val="009252A5"/>
    <w:rsid w:val="009256FC"/>
    <w:rsid w:val="0092583E"/>
    <w:rsid w:val="009258DC"/>
    <w:rsid w:val="00925E8E"/>
    <w:rsid w:val="00926182"/>
    <w:rsid w:val="009262DC"/>
    <w:rsid w:val="009262FD"/>
    <w:rsid w:val="00926480"/>
    <w:rsid w:val="0092648F"/>
    <w:rsid w:val="0092654D"/>
    <w:rsid w:val="00926554"/>
    <w:rsid w:val="00926586"/>
    <w:rsid w:val="009265BC"/>
    <w:rsid w:val="0092677C"/>
    <w:rsid w:val="0092681A"/>
    <w:rsid w:val="00926854"/>
    <w:rsid w:val="009268C1"/>
    <w:rsid w:val="00926C1A"/>
    <w:rsid w:val="00926E67"/>
    <w:rsid w:val="00926FA3"/>
    <w:rsid w:val="00927116"/>
    <w:rsid w:val="009271B6"/>
    <w:rsid w:val="00927438"/>
    <w:rsid w:val="009274B8"/>
    <w:rsid w:val="00927565"/>
    <w:rsid w:val="00927772"/>
    <w:rsid w:val="00927CC0"/>
    <w:rsid w:val="00930818"/>
    <w:rsid w:val="00930F54"/>
    <w:rsid w:val="00931183"/>
    <w:rsid w:val="00931588"/>
    <w:rsid w:val="009317CE"/>
    <w:rsid w:val="00931982"/>
    <w:rsid w:val="00931985"/>
    <w:rsid w:val="00931CD6"/>
    <w:rsid w:val="0093203B"/>
    <w:rsid w:val="00932288"/>
    <w:rsid w:val="0093249F"/>
    <w:rsid w:val="0093258B"/>
    <w:rsid w:val="009327FE"/>
    <w:rsid w:val="00932836"/>
    <w:rsid w:val="0093285C"/>
    <w:rsid w:val="00932A8E"/>
    <w:rsid w:val="00932D6B"/>
    <w:rsid w:val="00932E63"/>
    <w:rsid w:val="009330E8"/>
    <w:rsid w:val="009331B3"/>
    <w:rsid w:val="00933630"/>
    <w:rsid w:val="00933C72"/>
    <w:rsid w:val="009341C0"/>
    <w:rsid w:val="00934772"/>
    <w:rsid w:val="00934936"/>
    <w:rsid w:val="00934AA9"/>
    <w:rsid w:val="00934C80"/>
    <w:rsid w:val="00934D05"/>
    <w:rsid w:val="00934D6A"/>
    <w:rsid w:val="00934EAB"/>
    <w:rsid w:val="00935077"/>
    <w:rsid w:val="0093594B"/>
    <w:rsid w:val="009359B1"/>
    <w:rsid w:val="00935AD8"/>
    <w:rsid w:val="00935B15"/>
    <w:rsid w:val="00935C7B"/>
    <w:rsid w:val="00936629"/>
    <w:rsid w:val="00936810"/>
    <w:rsid w:val="00936867"/>
    <w:rsid w:val="0093720E"/>
    <w:rsid w:val="00937543"/>
    <w:rsid w:val="00937578"/>
    <w:rsid w:val="00937ACA"/>
    <w:rsid w:val="00937C15"/>
    <w:rsid w:val="00937FE8"/>
    <w:rsid w:val="0094002F"/>
    <w:rsid w:val="00940176"/>
    <w:rsid w:val="00940925"/>
    <w:rsid w:val="00941091"/>
    <w:rsid w:val="009412B5"/>
    <w:rsid w:val="0094146E"/>
    <w:rsid w:val="009414A3"/>
    <w:rsid w:val="009414EA"/>
    <w:rsid w:val="00941645"/>
    <w:rsid w:val="00941797"/>
    <w:rsid w:val="00941964"/>
    <w:rsid w:val="00941F77"/>
    <w:rsid w:val="0094212D"/>
    <w:rsid w:val="009423A0"/>
    <w:rsid w:val="00943058"/>
    <w:rsid w:val="0094331E"/>
    <w:rsid w:val="0094336C"/>
    <w:rsid w:val="00943556"/>
    <w:rsid w:val="00943659"/>
    <w:rsid w:val="00943685"/>
    <w:rsid w:val="00943887"/>
    <w:rsid w:val="009438B7"/>
    <w:rsid w:val="0094395A"/>
    <w:rsid w:val="00943A7A"/>
    <w:rsid w:val="00943D03"/>
    <w:rsid w:val="00943DE9"/>
    <w:rsid w:val="00943E0B"/>
    <w:rsid w:val="00943FD9"/>
    <w:rsid w:val="0094405D"/>
    <w:rsid w:val="009440D9"/>
    <w:rsid w:val="0094424B"/>
    <w:rsid w:val="0094427D"/>
    <w:rsid w:val="00944342"/>
    <w:rsid w:val="00944488"/>
    <w:rsid w:val="009445A8"/>
    <w:rsid w:val="009446C6"/>
    <w:rsid w:val="009446CB"/>
    <w:rsid w:val="00944947"/>
    <w:rsid w:val="00944B5C"/>
    <w:rsid w:val="00944FDE"/>
    <w:rsid w:val="0094566A"/>
    <w:rsid w:val="0094577F"/>
    <w:rsid w:val="0094581B"/>
    <w:rsid w:val="00945CD2"/>
    <w:rsid w:val="00945D95"/>
    <w:rsid w:val="009462AC"/>
    <w:rsid w:val="009464B3"/>
    <w:rsid w:val="0094653D"/>
    <w:rsid w:val="009468DF"/>
    <w:rsid w:val="00946996"/>
    <w:rsid w:val="00946B00"/>
    <w:rsid w:val="00946D59"/>
    <w:rsid w:val="00946D79"/>
    <w:rsid w:val="00947003"/>
    <w:rsid w:val="00947490"/>
    <w:rsid w:val="00947671"/>
    <w:rsid w:val="00947707"/>
    <w:rsid w:val="00947DE0"/>
    <w:rsid w:val="00947FD6"/>
    <w:rsid w:val="00950627"/>
    <w:rsid w:val="00950709"/>
    <w:rsid w:val="00950726"/>
    <w:rsid w:val="00950A9D"/>
    <w:rsid w:val="00950AEE"/>
    <w:rsid w:val="00950D08"/>
    <w:rsid w:val="009510D3"/>
    <w:rsid w:val="009512E3"/>
    <w:rsid w:val="00951313"/>
    <w:rsid w:val="0095132B"/>
    <w:rsid w:val="00951407"/>
    <w:rsid w:val="00951BE4"/>
    <w:rsid w:val="00951CFA"/>
    <w:rsid w:val="00951E96"/>
    <w:rsid w:val="00951FCB"/>
    <w:rsid w:val="00951FDA"/>
    <w:rsid w:val="0095201C"/>
    <w:rsid w:val="009523E5"/>
    <w:rsid w:val="00952400"/>
    <w:rsid w:val="00952430"/>
    <w:rsid w:val="009524FB"/>
    <w:rsid w:val="0095251B"/>
    <w:rsid w:val="0095258D"/>
    <w:rsid w:val="00952593"/>
    <w:rsid w:val="00952E3E"/>
    <w:rsid w:val="00952EF2"/>
    <w:rsid w:val="00953040"/>
    <w:rsid w:val="00953705"/>
    <w:rsid w:val="009538D1"/>
    <w:rsid w:val="009539E3"/>
    <w:rsid w:val="00953B5A"/>
    <w:rsid w:val="00953CFB"/>
    <w:rsid w:val="00954375"/>
    <w:rsid w:val="00954628"/>
    <w:rsid w:val="00954C80"/>
    <w:rsid w:val="00954D99"/>
    <w:rsid w:val="00954FA1"/>
    <w:rsid w:val="009553AB"/>
    <w:rsid w:val="009554C9"/>
    <w:rsid w:val="00955523"/>
    <w:rsid w:val="00955616"/>
    <w:rsid w:val="009557AC"/>
    <w:rsid w:val="00955893"/>
    <w:rsid w:val="00955A39"/>
    <w:rsid w:val="00955DDC"/>
    <w:rsid w:val="00955EB9"/>
    <w:rsid w:val="0095669C"/>
    <w:rsid w:val="009566A0"/>
    <w:rsid w:val="0095675E"/>
    <w:rsid w:val="009567C2"/>
    <w:rsid w:val="00956938"/>
    <w:rsid w:val="00956A23"/>
    <w:rsid w:val="00956D36"/>
    <w:rsid w:val="00956F35"/>
    <w:rsid w:val="00956F76"/>
    <w:rsid w:val="00957361"/>
    <w:rsid w:val="009574CE"/>
    <w:rsid w:val="00957765"/>
    <w:rsid w:val="0095784A"/>
    <w:rsid w:val="00957BFC"/>
    <w:rsid w:val="00957E42"/>
    <w:rsid w:val="00957FBB"/>
    <w:rsid w:val="00957FE9"/>
    <w:rsid w:val="009600C4"/>
    <w:rsid w:val="009600DC"/>
    <w:rsid w:val="00960BF8"/>
    <w:rsid w:val="00960C18"/>
    <w:rsid w:val="00960D48"/>
    <w:rsid w:val="00960D4D"/>
    <w:rsid w:val="00960EC8"/>
    <w:rsid w:val="00961297"/>
    <w:rsid w:val="009612A1"/>
    <w:rsid w:val="009613AF"/>
    <w:rsid w:val="009614DC"/>
    <w:rsid w:val="0096182D"/>
    <w:rsid w:val="009619DF"/>
    <w:rsid w:val="00961A07"/>
    <w:rsid w:val="00961CFD"/>
    <w:rsid w:val="00961D10"/>
    <w:rsid w:val="00961DC1"/>
    <w:rsid w:val="00961E48"/>
    <w:rsid w:val="009621D4"/>
    <w:rsid w:val="00962316"/>
    <w:rsid w:val="009625E3"/>
    <w:rsid w:val="00962C96"/>
    <w:rsid w:val="00962D6F"/>
    <w:rsid w:val="00962DDA"/>
    <w:rsid w:val="0096329A"/>
    <w:rsid w:val="009634CF"/>
    <w:rsid w:val="009639FB"/>
    <w:rsid w:val="00963AA4"/>
    <w:rsid w:val="00963ACB"/>
    <w:rsid w:val="00963C33"/>
    <w:rsid w:val="00963E55"/>
    <w:rsid w:val="0096411C"/>
    <w:rsid w:val="00964716"/>
    <w:rsid w:val="00964D2B"/>
    <w:rsid w:val="009653F5"/>
    <w:rsid w:val="009655FF"/>
    <w:rsid w:val="00965639"/>
    <w:rsid w:val="0096588D"/>
    <w:rsid w:val="009659C5"/>
    <w:rsid w:val="00965B19"/>
    <w:rsid w:val="0096608B"/>
    <w:rsid w:val="0096609B"/>
    <w:rsid w:val="009662A7"/>
    <w:rsid w:val="009662C5"/>
    <w:rsid w:val="00966301"/>
    <w:rsid w:val="009666FC"/>
    <w:rsid w:val="009669EF"/>
    <w:rsid w:val="009669F5"/>
    <w:rsid w:val="00966A24"/>
    <w:rsid w:val="00966C6B"/>
    <w:rsid w:val="00966C7F"/>
    <w:rsid w:val="00966F85"/>
    <w:rsid w:val="009670E5"/>
    <w:rsid w:val="00967216"/>
    <w:rsid w:val="009673ED"/>
    <w:rsid w:val="0096757B"/>
    <w:rsid w:val="009678B4"/>
    <w:rsid w:val="00967D25"/>
    <w:rsid w:val="00967E67"/>
    <w:rsid w:val="00970418"/>
    <w:rsid w:val="009704CA"/>
    <w:rsid w:val="0097061F"/>
    <w:rsid w:val="0097063C"/>
    <w:rsid w:val="009708EB"/>
    <w:rsid w:val="00970951"/>
    <w:rsid w:val="0097136F"/>
    <w:rsid w:val="009718D4"/>
    <w:rsid w:val="009719BB"/>
    <w:rsid w:val="00971A15"/>
    <w:rsid w:val="009721D0"/>
    <w:rsid w:val="00972D4C"/>
    <w:rsid w:val="0097316F"/>
    <w:rsid w:val="009734AA"/>
    <w:rsid w:val="0097352E"/>
    <w:rsid w:val="0097358C"/>
    <w:rsid w:val="009737D8"/>
    <w:rsid w:val="00973B22"/>
    <w:rsid w:val="00973D00"/>
    <w:rsid w:val="00973D0F"/>
    <w:rsid w:val="009740BF"/>
    <w:rsid w:val="00974163"/>
    <w:rsid w:val="0097419F"/>
    <w:rsid w:val="00974306"/>
    <w:rsid w:val="0097433D"/>
    <w:rsid w:val="009744E4"/>
    <w:rsid w:val="00974A32"/>
    <w:rsid w:val="00974B55"/>
    <w:rsid w:val="0097502D"/>
    <w:rsid w:val="009754B2"/>
    <w:rsid w:val="00975C09"/>
    <w:rsid w:val="00975DEB"/>
    <w:rsid w:val="00975EB4"/>
    <w:rsid w:val="00976126"/>
    <w:rsid w:val="009761E0"/>
    <w:rsid w:val="0097663F"/>
    <w:rsid w:val="009766ED"/>
    <w:rsid w:val="00976CA7"/>
    <w:rsid w:val="00977036"/>
    <w:rsid w:val="00977840"/>
    <w:rsid w:val="00977849"/>
    <w:rsid w:val="00977874"/>
    <w:rsid w:val="00977F32"/>
    <w:rsid w:val="00980628"/>
    <w:rsid w:val="00980B13"/>
    <w:rsid w:val="00980D11"/>
    <w:rsid w:val="00980EF5"/>
    <w:rsid w:val="00980FC8"/>
    <w:rsid w:val="00980FE6"/>
    <w:rsid w:val="00981573"/>
    <w:rsid w:val="0098184E"/>
    <w:rsid w:val="0098187B"/>
    <w:rsid w:val="00981CF9"/>
    <w:rsid w:val="00981D6B"/>
    <w:rsid w:val="00981F41"/>
    <w:rsid w:val="0098213C"/>
    <w:rsid w:val="00982164"/>
    <w:rsid w:val="009821EA"/>
    <w:rsid w:val="009827EB"/>
    <w:rsid w:val="00982802"/>
    <w:rsid w:val="00982F6C"/>
    <w:rsid w:val="0098317D"/>
    <w:rsid w:val="009831C2"/>
    <w:rsid w:val="009835CD"/>
    <w:rsid w:val="009839B9"/>
    <w:rsid w:val="00983D59"/>
    <w:rsid w:val="0098407D"/>
    <w:rsid w:val="00984287"/>
    <w:rsid w:val="009844DD"/>
    <w:rsid w:val="00984785"/>
    <w:rsid w:val="0098488B"/>
    <w:rsid w:val="00984CC5"/>
    <w:rsid w:val="00984ED6"/>
    <w:rsid w:val="00985356"/>
    <w:rsid w:val="009855A0"/>
    <w:rsid w:val="009855F1"/>
    <w:rsid w:val="009858E3"/>
    <w:rsid w:val="00985B3A"/>
    <w:rsid w:val="00985B4D"/>
    <w:rsid w:val="00985CC7"/>
    <w:rsid w:val="00985D1A"/>
    <w:rsid w:val="0098640D"/>
    <w:rsid w:val="009864DB"/>
    <w:rsid w:val="00986534"/>
    <w:rsid w:val="00986620"/>
    <w:rsid w:val="00986BF5"/>
    <w:rsid w:val="00986EAE"/>
    <w:rsid w:val="00986FAA"/>
    <w:rsid w:val="00987083"/>
    <w:rsid w:val="009872E6"/>
    <w:rsid w:val="009873AE"/>
    <w:rsid w:val="00987588"/>
    <w:rsid w:val="00987785"/>
    <w:rsid w:val="009877D7"/>
    <w:rsid w:val="009877DB"/>
    <w:rsid w:val="00987875"/>
    <w:rsid w:val="00987985"/>
    <w:rsid w:val="00987B12"/>
    <w:rsid w:val="00987D3C"/>
    <w:rsid w:val="00990054"/>
    <w:rsid w:val="00990421"/>
    <w:rsid w:val="00990838"/>
    <w:rsid w:val="00990997"/>
    <w:rsid w:val="00990A32"/>
    <w:rsid w:val="00990A3A"/>
    <w:rsid w:val="00990D7F"/>
    <w:rsid w:val="00990E07"/>
    <w:rsid w:val="00990E3A"/>
    <w:rsid w:val="00991008"/>
    <w:rsid w:val="009911E8"/>
    <w:rsid w:val="0099121D"/>
    <w:rsid w:val="009912C4"/>
    <w:rsid w:val="009919BC"/>
    <w:rsid w:val="009926D2"/>
    <w:rsid w:val="00992A29"/>
    <w:rsid w:val="00992DE6"/>
    <w:rsid w:val="00992E8A"/>
    <w:rsid w:val="009930C1"/>
    <w:rsid w:val="009930E5"/>
    <w:rsid w:val="009931BE"/>
    <w:rsid w:val="0099349F"/>
    <w:rsid w:val="009935C8"/>
    <w:rsid w:val="00993672"/>
    <w:rsid w:val="009937A2"/>
    <w:rsid w:val="00993EF4"/>
    <w:rsid w:val="00993F3B"/>
    <w:rsid w:val="0099409E"/>
    <w:rsid w:val="00994230"/>
    <w:rsid w:val="00994691"/>
    <w:rsid w:val="0099470D"/>
    <w:rsid w:val="00994958"/>
    <w:rsid w:val="00994A5C"/>
    <w:rsid w:val="00994CDE"/>
    <w:rsid w:val="00994D69"/>
    <w:rsid w:val="00994D6F"/>
    <w:rsid w:val="00994FC9"/>
    <w:rsid w:val="00995087"/>
    <w:rsid w:val="00995332"/>
    <w:rsid w:val="0099539C"/>
    <w:rsid w:val="00995404"/>
    <w:rsid w:val="00995655"/>
    <w:rsid w:val="0099573F"/>
    <w:rsid w:val="00995BC7"/>
    <w:rsid w:val="00995C65"/>
    <w:rsid w:val="00995CD5"/>
    <w:rsid w:val="00995F70"/>
    <w:rsid w:val="00996015"/>
    <w:rsid w:val="00996257"/>
    <w:rsid w:val="009962ED"/>
    <w:rsid w:val="0099653E"/>
    <w:rsid w:val="009969BE"/>
    <w:rsid w:val="00996AFC"/>
    <w:rsid w:val="00996BA3"/>
    <w:rsid w:val="00996C5F"/>
    <w:rsid w:val="009975FD"/>
    <w:rsid w:val="0099795B"/>
    <w:rsid w:val="00997BB5"/>
    <w:rsid w:val="00997E41"/>
    <w:rsid w:val="009A00B6"/>
    <w:rsid w:val="009A0105"/>
    <w:rsid w:val="009A02D2"/>
    <w:rsid w:val="009A0360"/>
    <w:rsid w:val="009A036B"/>
    <w:rsid w:val="009A0423"/>
    <w:rsid w:val="009A0737"/>
    <w:rsid w:val="009A0969"/>
    <w:rsid w:val="009A0B19"/>
    <w:rsid w:val="009A0C6E"/>
    <w:rsid w:val="009A10BE"/>
    <w:rsid w:val="009A1234"/>
    <w:rsid w:val="009A160E"/>
    <w:rsid w:val="009A18DD"/>
    <w:rsid w:val="009A1D09"/>
    <w:rsid w:val="009A2155"/>
    <w:rsid w:val="009A225C"/>
    <w:rsid w:val="009A2810"/>
    <w:rsid w:val="009A2AAA"/>
    <w:rsid w:val="009A2EA4"/>
    <w:rsid w:val="009A2F9E"/>
    <w:rsid w:val="009A38B3"/>
    <w:rsid w:val="009A3D1B"/>
    <w:rsid w:val="009A4518"/>
    <w:rsid w:val="009A4883"/>
    <w:rsid w:val="009A48FB"/>
    <w:rsid w:val="009A4D12"/>
    <w:rsid w:val="009A4D1C"/>
    <w:rsid w:val="009A516C"/>
    <w:rsid w:val="009A52F1"/>
    <w:rsid w:val="009A544F"/>
    <w:rsid w:val="009A551F"/>
    <w:rsid w:val="009A57E3"/>
    <w:rsid w:val="009A585D"/>
    <w:rsid w:val="009A5DA8"/>
    <w:rsid w:val="009A5FC0"/>
    <w:rsid w:val="009A632B"/>
    <w:rsid w:val="009A6391"/>
    <w:rsid w:val="009A6515"/>
    <w:rsid w:val="009A6BAE"/>
    <w:rsid w:val="009A6CBF"/>
    <w:rsid w:val="009A7014"/>
    <w:rsid w:val="009A74C4"/>
    <w:rsid w:val="009A77DF"/>
    <w:rsid w:val="009A7A84"/>
    <w:rsid w:val="009B0B6C"/>
    <w:rsid w:val="009B0FC0"/>
    <w:rsid w:val="009B144B"/>
    <w:rsid w:val="009B15C9"/>
    <w:rsid w:val="009B1630"/>
    <w:rsid w:val="009B1D31"/>
    <w:rsid w:val="009B2073"/>
    <w:rsid w:val="009B2089"/>
    <w:rsid w:val="009B237B"/>
    <w:rsid w:val="009B2434"/>
    <w:rsid w:val="009B2802"/>
    <w:rsid w:val="009B2A04"/>
    <w:rsid w:val="009B2A0D"/>
    <w:rsid w:val="009B2A3C"/>
    <w:rsid w:val="009B2CA7"/>
    <w:rsid w:val="009B2F5F"/>
    <w:rsid w:val="009B30BA"/>
    <w:rsid w:val="009B3593"/>
    <w:rsid w:val="009B373E"/>
    <w:rsid w:val="009B3887"/>
    <w:rsid w:val="009B3AE1"/>
    <w:rsid w:val="009B3B06"/>
    <w:rsid w:val="009B3C37"/>
    <w:rsid w:val="009B3C4C"/>
    <w:rsid w:val="009B4083"/>
    <w:rsid w:val="009B41D9"/>
    <w:rsid w:val="009B48AD"/>
    <w:rsid w:val="009B49F5"/>
    <w:rsid w:val="009B4A94"/>
    <w:rsid w:val="009B56EC"/>
    <w:rsid w:val="009B5925"/>
    <w:rsid w:val="009B5A96"/>
    <w:rsid w:val="009B5F49"/>
    <w:rsid w:val="009B5F59"/>
    <w:rsid w:val="009B5FC6"/>
    <w:rsid w:val="009B62DE"/>
    <w:rsid w:val="009B6411"/>
    <w:rsid w:val="009B6734"/>
    <w:rsid w:val="009B6848"/>
    <w:rsid w:val="009B6886"/>
    <w:rsid w:val="009B6A3C"/>
    <w:rsid w:val="009B6E47"/>
    <w:rsid w:val="009B6EF2"/>
    <w:rsid w:val="009B7105"/>
    <w:rsid w:val="009B714D"/>
    <w:rsid w:val="009B73EF"/>
    <w:rsid w:val="009B7787"/>
    <w:rsid w:val="009B7D02"/>
    <w:rsid w:val="009B7EAA"/>
    <w:rsid w:val="009C0084"/>
    <w:rsid w:val="009C021A"/>
    <w:rsid w:val="009C0221"/>
    <w:rsid w:val="009C0245"/>
    <w:rsid w:val="009C0505"/>
    <w:rsid w:val="009C07D6"/>
    <w:rsid w:val="009C09D0"/>
    <w:rsid w:val="009C0C0D"/>
    <w:rsid w:val="009C0C4F"/>
    <w:rsid w:val="009C0E0B"/>
    <w:rsid w:val="009C0EFD"/>
    <w:rsid w:val="009C1375"/>
    <w:rsid w:val="009C1483"/>
    <w:rsid w:val="009C15D1"/>
    <w:rsid w:val="009C1782"/>
    <w:rsid w:val="009C1B54"/>
    <w:rsid w:val="009C1B74"/>
    <w:rsid w:val="009C1BD3"/>
    <w:rsid w:val="009C1C22"/>
    <w:rsid w:val="009C1EF1"/>
    <w:rsid w:val="009C2041"/>
    <w:rsid w:val="009C210D"/>
    <w:rsid w:val="009C22AC"/>
    <w:rsid w:val="009C2667"/>
    <w:rsid w:val="009C27BE"/>
    <w:rsid w:val="009C280B"/>
    <w:rsid w:val="009C29C9"/>
    <w:rsid w:val="009C2BAC"/>
    <w:rsid w:val="009C2CCA"/>
    <w:rsid w:val="009C3030"/>
    <w:rsid w:val="009C3174"/>
    <w:rsid w:val="009C340E"/>
    <w:rsid w:val="009C354F"/>
    <w:rsid w:val="009C363F"/>
    <w:rsid w:val="009C364E"/>
    <w:rsid w:val="009C3789"/>
    <w:rsid w:val="009C39D4"/>
    <w:rsid w:val="009C3F7C"/>
    <w:rsid w:val="009C4272"/>
    <w:rsid w:val="009C49B0"/>
    <w:rsid w:val="009C4B5D"/>
    <w:rsid w:val="009C4E7E"/>
    <w:rsid w:val="009C50CF"/>
    <w:rsid w:val="009C52E2"/>
    <w:rsid w:val="009C56A3"/>
    <w:rsid w:val="009C5C62"/>
    <w:rsid w:val="009C60A2"/>
    <w:rsid w:val="009C656D"/>
    <w:rsid w:val="009C6FBE"/>
    <w:rsid w:val="009C71EA"/>
    <w:rsid w:val="009C756F"/>
    <w:rsid w:val="009C768D"/>
    <w:rsid w:val="009C7ADC"/>
    <w:rsid w:val="009C7B8D"/>
    <w:rsid w:val="009C7EEF"/>
    <w:rsid w:val="009D033D"/>
    <w:rsid w:val="009D05D8"/>
    <w:rsid w:val="009D0611"/>
    <w:rsid w:val="009D06B5"/>
    <w:rsid w:val="009D0BC9"/>
    <w:rsid w:val="009D0D28"/>
    <w:rsid w:val="009D0DFE"/>
    <w:rsid w:val="009D0E73"/>
    <w:rsid w:val="009D10E7"/>
    <w:rsid w:val="009D13EF"/>
    <w:rsid w:val="009D1497"/>
    <w:rsid w:val="009D15E3"/>
    <w:rsid w:val="009D1B1F"/>
    <w:rsid w:val="009D1BB1"/>
    <w:rsid w:val="009D288D"/>
    <w:rsid w:val="009D2BEE"/>
    <w:rsid w:val="009D2D87"/>
    <w:rsid w:val="009D3007"/>
    <w:rsid w:val="009D3015"/>
    <w:rsid w:val="009D3158"/>
    <w:rsid w:val="009D316F"/>
    <w:rsid w:val="009D323C"/>
    <w:rsid w:val="009D3827"/>
    <w:rsid w:val="009D38EE"/>
    <w:rsid w:val="009D398D"/>
    <w:rsid w:val="009D3EAC"/>
    <w:rsid w:val="009D3ECA"/>
    <w:rsid w:val="009D3F24"/>
    <w:rsid w:val="009D401B"/>
    <w:rsid w:val="009D45FF"/>
    <w:rsid w:val="009D477A"/>
    <w:rsid w:val="009D47EE"/>
    <w:rsid w:val="009D499E"/>
    <w:rsid w:val="009D4B91"/>
    <w:rsid w:val="009D4CC0"/>
    <w:rsid w:val="009D4D0E"/>
    <w:rsid w:val="009D516D"/>
    <w:rsid w:val="009D53C8"/>
    <w:rsid w:val="009D5501"/>
    <w:rsid w:val="009D5555"/>
    <w:rsid w:val="009D5939"/>
    <w:rsid w:val="009D5DD9"/>
    <w:rsid w:val="009D61A8"/>
    <w:rsid w:val="009D62EC"/>
    <w:rsid w:val="009D655C"/>
    <w:rsid w:val="009D6929"/>
    <w:rsid w:val="009D69EE"/>
    <w:rsid w:val="009D6BA8"/>
    <w:rsid w:val="009D6C06"/>
    <w:rsid w:val="009D6CDC"/>
    <w:rsid w:val="009D6DA6"/>
    <w:rsid w:val="009D6E41"/>
    <w:rsid w:val="009D702F"/>
    <w:rsid w:val="009D70D1"/>
    <w:rsid w:val="009D71BD"/>
    <w:rsid w:val="009D71BE"/>
    <w:rsid w:val="009D766F"/>
    <w:rsid w:val="009D7DD6"/>
    <w:rsid w:val="009D7FDA"/>
    <w:rsid w:val="009E01C1"/>
    <w:rsid w:val="009E0469"/>
    <w:rsid w:val="009E0597"/>
    <w:rsid w:val="009E05D1"/>
    <w:rsid w:val="009E05E6"/>
    <w:rsid w:val="009E077E"/>
    <w:rsid w:val="009E09B1"/>
    <w:rsid w:val="009E09F8"/>
    <w:rsid w:val="009E0B3B"/>
    <w:rsid w:val="009E0C64"/>
    <w:rsid w:val="009E1427"/>
    <w:rsid w:val="009E14AF"/>
    <w:rsid w:val="009E1554"/>
    <w:rsid w:val="009E1A64"/>
    <w:rsid w:val="009E1CF1"/>
    <w:rsid w:val="009E1D78"/>
    <w:rsid w:val="009E1DD3"/>
    <w:rsid w:val="009E2677"/>
    <w:rsid w:val="009E27ED"/>
    <w:rsid w:val="009E2A2F"/>
    <w:rsid w:val="009E2B76"/>
    <w:rsid w:val="009E2FBC"/>
    <w:rsid w:val="009E3092"/>
    <w:rsid w:val="009E30B8"/>
    <w:rsid w:val="009E30DF"/>
    <w:rsid w:val="009E32BF"/>
    <w:rsid w:val="009E33C0"/>
    <w:rsid w:val="009E35A5"/>
    <w:rsid w:val="009E3790"/>
    <w:rsid w:val="009E3CA2"/>
    <w:rsid w:val="009E421B"/>
    <w:rsid w:val="009E4272"/>
    <w:rsid w:val="009E4CD4"/>
    <w:rsid w:val="009E5923"/>
    <w:rsid w:val="009E596D"/>
    <w:rsid w:val="009E5C47"/>
    <w:rsid w:val="009E5EC9"/>
    <w:rsid w:val="009E5F9A"/>
    <w:rsid w:val="009E61D4"/>
    <w:rsid w:val="009E6684"/>
    <w:rsid w:val="009E6959"/>
    <w:rsid w:val="009E6A53"/>
    <w:rsid w:val="009E6D17"/>
    <w:rsid w:val="009E6D7B"/>
    <w:rsid w:val="009E7348"/>
    <w:rsid w:val="009E7558"/>
    <w:rsid w:val="009E7CDD"/>
    <w:rsid w:val="009E7EAC"/>
    <w:rsid w:val="009F00D7"/>
    <w:rsid w:val="009F074C"/>
    <w:rsid w:val="009F087E"/>
    <w:rsid w:val="009F0B27"/>
    <w:rsid w:val="009F0C9C"/>
    <w:rsid w:val="009F1032"/>
    <w:rsid w:val="009F1535"/>
    <w:rsid w:val="009F176E"/>
    <w:rsid w:val="009F1B62"/>
    <w:rsid w:val="009F1D7C"/>
    <w:rsid w:val="009F1E03"/>
    <w:rsid w:val="009F1E84"/>
    <w:rsid w:val="009F2005"/>
    <w:rsid w:val="009F219E"/>
    <w:rsid w:val="009F248D"/>
    <w:rsid w:val="009F27A6"/>
    <w:rsid w:val="009F28D0"/>
    <w:rsid w:val="009F3524"/>
    <w:rsid w:val="009F39BD"/>
    <w:rsid w:val="009F3D22"/>
    <w:rsid w:val="009F3D4B"/>
    <w:rsid w:val="009F4245"/>
    <w:rsid w:val="009F4268"/>
    <w:rsid w:val="009F4305"/>
    <w:rsid w:val="009F4431"/>
    <w:rsid w:val="009F4D45"/>
    <w:rsid w:val="009F4D62"/>
    <w:rsid w:val="009F4E37"/>
    <w:rsid w:val="009F5177"/>
    <w:rsid w:val="009F544F"/>
    <w:rsid w:val="009F563E"/>
    <w:rsid w:val="009F5930"/>
    <w:rsid w:val="009F5BB2"/>
    <w:rsid w:val="009F5CE8"/>
    <w:rsid w:val="009F5DF6"/>
    <w:rsid w:val="009F61F7"/>
    <w:rsid w:val="009F620D"/>
    <w:rsid w:val="009F66F7"/>
    <w:rsid w:val="009F6AB4"/>
    <w:rsid w:val="009F6F08"/>
    <w:rsid w:val="009F7593"/>
    <w:rsid w:val="009F7B1C"/>
    <w:rsid w:val="009F7D94"/>
    <w:rsid w:val="00A00240"/>
    <w:rsid w:val="00A002CC"/>
    <w:rsid w:val="00A00FC6"/>
    <w:rsid w:val="00A01472"/>
    <w:rsid w:val="00A0149A"/>
    <w:rsid w:val="00A015EF"/>
    <w:rsid w:val="00A0163D"/>
    <w:rsid w:val="00A01667"/>
    <w:rsid w:val="00A01820"/>
    <w:rsid w:val="00A0187E"/>
    <w:rsid w:val="00A01AD0"/>
    <w:rsid w:val="00A01B85"/>
    <w:rsid w:val="00A01D24"/>
    <w:rsid w:val="00A01D68"/>
    <w:rsid w:val="00A02263"/>
    <w:rsid w:val="00A02280"/>
    <w:rsid w:val="00A02472"/>
    <w:rsid w:val="00A02495"/>
    <w:rsid w:val="00A02670"/>
    <w:rsid w:val="00A02C88"/>
    <w:rsid w:val="00A02CAA"/>
    <w:rsid w:val="00A02D4E"/>
    <w:rsid w:val="00A0309B"/>
    <w:rsid w:val="00A03350"/>
    <w:rsid w:val="00A0358F"/>
    <w:rsid w:val="00A03648"/>
    <w:rsid w:val="00A03982"/>
    <w:rsid w:val="00A039CA"/>
    <w:rsid w:val="00A039FF"/>
    <w:rsid w:val="00A03A9F"/>
    <w:rsid w:val="00A03B84"/>
    <w:rsid w:val="00A03C7B"/>
    <w:rsid w:val="00A03F28"/>
    <w:rsid w:val="00A046C6"/>
    <w:rsid w:val="00A046C9"/>
    <w:rsid w:val="00A049A8"/>
    <w:rsid w:val="00A04A1A"/>
    <w:rsid w:val="00A04A4A"/>
    <w:rsid w:val="00A04ADB"/>
    <w:rsid w:val="00A04D96"/>
    <w:rsid w:val="00A04EB9"/>
    <w:rsid w:val="00A050B7"/>
    <w:rsid w:val="00A05286"/>
    <w:rsid w:val="00A053D1"/>
    <w:rsid w:val="00A05530"/>
    <w:rsid w:val="00A05685"/>
    <w:rsid w:val="00A06038"/>
    <w:rsid w:val="00A06104"/>
    <w:rsid w:val="00A06196"/>
    <w:rsid w:val="00A062D9"/>
    <w:rsid w:val="00A062EC"/>
    <w:rsid w:val="00A06347"/>
    <w:rsid w:val="00A06413"/>
    <w:rsid w:val="00A06723"/>
    <w:rsid w:val="00A06A35"/>
    <w:rsid w:val="00A06E52"/>
    <w:rsid w:val="00A06F35"/>
    <w:rsid w:val="00A07101"/>
    <w:rsid w:val="00A071C4"/>
    <w:rsid w:val="00A071CF"/>
    <w:rsid w:val="00A075C2"/>
    <w:rsid w:val="00A0789A"/>
    <w:rsid w:val="00A07F5E"/>
    <w:rsid w:val="00A07F8F"/>
    <w:rsid w:val="00A100BA"/>
    <w:rsid w:val="00A10103"/>
    <w:rsid w:val="00A1031B"/>
    <w:rsid w:val="00A10486"/>
    <w:rsid w:val="00A1059D"/>
    <w:rsid w:val="00A10856"/>
    <w:rsid w:val="00A10A0A"/>
    <w:rsid w:val="00A10AA0"/>
    <w:rsid w:val="00A10C06"/>
    <w:rsid w:val="00A1106C"/>
    <w:rsid w:val="00A112E3"/>
    <w:rsid w:val="00A11551"/>
    <w:rsid w:val="00A115B7"/>
    <w:rsid w:val="00A11711"/>
    <w:rsid w:val="00A11EBE"/>
    <w:rsid w:val="00A1225D"/>
    <w:rsid w:val="00A1230C"/>
    <w:rsid w:val="00A12400"/>
    <w:rsid w:val="00A124A2"/>
    <w:rsid w:val="00A129EA"/>
    <w:rsid w:val="00A12C34"/>
    <w:rsid w:val="00A12DAE"/>
    <w:rsid w:val="00A13276"/>
    <w:rsid w:val="00A132B1"/>
    <w:rsid w:val="00A13442"/>
    <w:rsid w:val="00A1361B"/>
    <w:rsid w:val="00A138A2"/>
    <w:rsid w:val="00A139B9"/>
    <w:rsid w:val="00A13C8B"/>
    <w:rsid w:val="00A13CC5"/>
    <w:rsid w:val="00A13E7E"/>
    <w:rsid w:val="00A13EC0"/>
    <w:rsid w:val="00A1409F"/>
    <w:rsid w:val="00A14479"/>
    <w:rsid w:val="00A14C94"/>
    <w:rsid w:val="00A14F8C"/>
    <w:rsid w:val="00A15083"/>
    <w:rsid w:val="00A15DF5"/>
    <w:rsid w:val="00A16184"/>
    <w:rsid w:val="00A16774"/>
    <w:rsid w:val="00A16A47"/>
    <w:rsid w:val="00A16CA3"/>
    <w:rsid w:val="00A16E3A"/>
    <w:rsid w:val="00A16ED3"/>
    <w:rsid w:val="00A16FE4"/>
    <w:rsid w:val="00A17299"/>
    <w:rsid w:val="00A17562"/>
    <w:rsid w:val="00A17678"/>
    <w:rsid w:val="00A177F5"/>
    <w:rsid w:val="00A17804"/>
    <w:rsid w:val="00A1782A"/>
    <w:rsid w:val="00A17903"/>
    <w:rsid w:val="00A17F8B"/>
    <w:rsid w:val="00A200AA"/>
    <w:rsid w:val="00A20720"/>
    <w:rsid w:val="00A2092F"/>
    <w:rsid w:val="00A209C6"/>
    <w:rsid w:val="00A20BFA"/>
    <w:rsid w:val="00A20DC8"/>
    <w:rsid w:val="00A20DEA"/>
    <w:rsid w:val="00A2105F"/>
    <w:rsid w:val="00A213A1"/>
    <w:rsid w:val="00A21A86"/>
    <w:rsid w:val="00A21CA7"/>
    <w:rsid w:val="00A21E7A"/>
    <w:rsid w:val="00A21FAE"/>
    <w:rsid w:val="00A2227A"/>
    <w:rsid w:val="00A22313"/>
    <w:rsid w:val="00A22384"/>
    <w:rsid w:val="00A22411"/>
    <w:rsid w:val="00A22563"/>
    <w:rsid w:val="00A23127"/>
    <w:rsid w:val="00A23424"/>
    <w:rsid w:val="00A2361E"/>
    <w:rsid w:val="00A23715"/>
    <w:rsid w:val="00A23748"/>
    <w:rsid w:val="00A238CC"/>
    <w:rsid w:val="00A239A0"/>
    <w:rsid w:val="00A23B58"/>
    <w:rsid w:val="00A24133"/>
    <w:rsid w:val="00A243A7"/>
    <w:rsid w:val="00A2469D"/>
    <w:rsid w:val="00A24735"/>
    <w:rsid w:val="00A24829"/>
    <w:rsid w:val="00A25067"/>
    <w:rsid w:val="00A25173"/>
    <w:rsid w:val="00A255AD"/>
    <w:rsid w:val="00A2589E"/>
    <w:rsid w:val="00A25AE1"/>
    <w:rsid w:val="00A26599"/>
    <w:rsid w:val="00A2659E"/>
    <w:rsid w:val="00A265B5"/>
    <w:rsid w:val="00A26EE4"/>
    <w:rsid w:val="00A26F8C"/>
    <w:rsid w:val="00A271D2"/>
    <w:rsid w:val="00A2720B"/>
    <w:rsid w:val="00A27237"/>
    <w:rsid w:val="00A274DF"/>
    <w:rsid w:val="00A27672"/>
    <w:rsid w:val="00A27767"/>
    <w:rsid w:val="00A27924"/>
    <w:rsid w:val="00A27BD9"/>
    <w:rsid w:val="00A27D2B"/>
    <w:rsid w:val="00A27DD1"/>
    <w:rsid w:val="00A27DD8"/>
    <w:rsid w:val="00A30005"/>
    <w:rsid w:val="00A303D0"/>
    <w:rsid w:val="00A30401"/>
    <w:rsid w:val="00A30455"/>
    <w:rsid w:val="00A30471"/>
    <w:rsid w:val="00A30B47"/>
    <w:rsid w:val="00A30BAE"/>
    <w:rsid w:val="00A30D1D"/>
    <w:rsid w:val="00A30F52"/>
    <w:rsid w:val="00A3112F"/>
    <w:rsid w:val="00A313FC"/>
    <w:rsid w:val="00A314BF"/>
    <w:rsid w:val="00A31811"/>
    <w:rsid w:val="00A31BBE"/>
    <w:rsid w:val="00A31CB4"/>
    <w:rsid w:val="00A32278"/>
    <w:rsid w:val="00A322CC"/>
    <w:rsid w:val="00A323CD"/>
    <w:rsid w:val="00A324C4"/>
    <w:rsid w:val="00A328C8"/>
    <w:rsid w:val="00A32ABB"/>
    <w:rsid w:val="00A32ABF"/>
    <w:rsid w:val="00A32B1B"/>
    <w:rsid w:val="00A32B5D"/>
    <w:rsid w:val="00A32D34"/>
    <w:rsid w:val="00A3308B"/>
    <w:rsid w:val="00A330A1"/>
    <w:rsid w:val="00A3353C"/>
    <w:rsid w:val="00A3362C"/>
    <w:rsid w:val="00A33885"/>
    <w:rsid w:val="00A33B5D"/>
    <w:rsid w:val="00A33C85"/>
    <w:rsid w:val="00A34303"/>
    <w:rsid w:val="00A34362"/>
    <w:rsid w:val="00A3465D"/>
    <w:rsid w:val="00A34819"/>
    <w:rsid w:val="00A34828"/>
    <w:rsid w:val="00A3499F"/>
    <w:rsid w:val="00A349BB"/>
    <w:rsid w:val="00A34E75"/>
    <w:rsid w:val="00A34F7D"/>
    <w:rsid w:val="00A354D1"/>
    <w:rsid w:val="00A356B4"/>
    <w:rsid w:val="00A3583C"/>
    <w:rsid w:val="00A358C9"/>
    <w:rsid w:val="00A358FA"/>
    <w:rsid w:val="00A35AA3"/>
    <w:rsid w:val="00A35EE8"/>
    <w:rsid w:val="00A361FE"/>
    <w:rsid w:val="00A364C9"/>
    <w:rsid w:val="00A3681F"/>
    <w:rsid w:val="00A3699D"/>
    <w:rsid w:val="00A369DA"/>
    <w:rsid w:val="00A36B30"/>
    <w:rsid w:val="00A36C7C"/>
    <w:rsid w:val="00A36DDB"/>
    <w:rsid w:val="00A36F82"/>
    <w:rsid w:val="00A373E6"/>
    <w:rsid w:val="00A37A00"/>
    <w:rsid w:val="00A37B4F"/>
    <w:rsid w:val="00A37C80"/>
    <w:rsid w:val="00A37EDC"/>
    <w:rsid w:val="00A400F7"/>
    <w:rsid w:val="00A402F2"/>
    <w:rsid w:val="00A406DF"/>
    <w:rsid w:val="00A40708"/>
    <w:rsid w:val="00A40B1A"/>
    <w:rsid w:val="00A40E16"/>
    <w:rsid w:val="00A414E0"/>
    <w:rsid w:val="00A4157F"/>
    <w:rsid w:val="00A4180F"/>
    <w:rsid w:val="00A418E1"/>
    <w:rsid w:val="00A418FA"/>
    <w:rsid w:val="00A41E28"/>
    <w:rsid w:val="00A41E86"/>
    <w:rsid w:val="00A42271"/>
    <w:rsid w:val="00A42447"/>
    <w:rsid w:val="00A42498"/>
    <w:rsid w:val="00A424F0"/>
    <w:rsid w:val="00A42804"/>
    <w:rsid w:val="00A42B3F"/>
    <w:rsid w:val="00A42CB6"/>
    <w:rsid w:val="00A42F19"/>
    <w:rsid w:val="00A43293"/>
    <w:rsid w:val="00A4369C"/>
    <w:rsid w:val="00A4398D"/>
    <w:rsid w:val="00A43EF7"/>
    <w:rsid w:val="00A44204"/>
    <w:rsid w:val="00A4450F"/>
    <w:rsid w:val="00A4470F"/>
    <w:rsid w:val="00A44730"/>
    <w:rsid w:val="00A448EC"/>
    <w:rsid w:val="00A44F7A"/>
    <w:rsid w:val="00A44FB8"/>
    <w:rsid w:val="00A451A0"/>
    <w:rsid w:val="00A45599"/>
    <w:rsid w:val="00A456C8"/>
    <w:rsid w:val="00A45B1D"/>
    <w:rsid w:val="00A45E75"/>
    <w:rsid w:val="00A46481"/>
    <w:rsid w:val="00A46780"/>
    <w:rsid w:val="00A46A66"/>
    <w:rsid w:val="00A46CBB"/>
    <w:rsid w:val="00A46E76"/>
    <w:rsid w:val="00A475CC"/>
    <w:rsid w:val="00A50064"/>
    <w:rsid w:val="00A5035C"/>
    <w:rsid w:val="00A503BC"/>
    <w:rsid w:val="00A503C2"/>
    <w:rsid w:val="00A50664"/>
    <w:rsid w:val="00A50881"/>
    <w:rsid w:val="00A508F1"/>
    <w:rsid w:val="00A50915"/>
    <w:rsid w:val="00A50A62"/>
    <w:rsid w:val="00A51162"/>
    <w:rsid w:val="00A513A2"/>
    <w:rsid w:val="00A5147F"/>
    <w:rsid w:val="00A516A0"/>
    <w:rsid w:val="00A51C8D"/>
    <w:rsid w:val="00A51D69"/>
    <w:rsid w:val="00A51FD9"/>
    <w:rsid w:val="00A52501"/>
    <w:rsid w:val="00A52D85"/>
    <w:rsid w:val="00A52DB0"/>
    <w:rsid w:val="00A52F90"/>
    <w:rsid w:val="00A53051"/>
    <w:rsid w:val="00A534E7"/>
    <w:rsid w:val="00A53DBE"/>
    <w:rsid w:val="00A53DCB"/>
    <w:rsid w:val="00A54010"/>
    <w:rsid w:val="00A5408F"/>
    <w:rsid w:val="00A540DA"/>
    <w:rsid w:val="00A5412F"/>
    <w:rsid w:val="00A54309"/>
    <w:rsid w:val="00A54408"/>
    <w:rsid w:val="00A546DB"/>
    <w:rsid w:val="00A54900"/>
    <w:rsid w:val="00A5494D"/>
    <w:rsid w:val="00A54E8A"/>
    <w:rsid w:val="00A54F67"/>
    <w:rsid w:val="00A5536D"/>
    <w:rsid w:val="00A55483"/>
    <w:rsid w:val="00A556DF"/>
    <w:rsid w:val="00A55A07"/>
    <w:rsid w:val="00A5634A"/>
    <w:rsid w:val="00A5645C"/>
    <w:rsid w:val="00A5652A"/>
    <w:rsid w:val="00A565FB"/>
    <w:rsid w:val="00A56B82"/>
    <w:rsid w:val="00A56BB7"/>
    <w:rsid w:val="00A56CAE"/>
    <w:rsid w:val="00A56D5A"/>
    <w:rsid w:val="00A57176"/>
    <w:rsid w:val="00A5717B"/>
    <w:rsid w:val="00A57285"/>
    <w:rsid w:val="00A572DC"/>
    <w:rsid w:val="00A57AC3"/>
    <w:rsid w:val="00A57CC1"/>
    <w:rsid w:val="00A57E31"/>
    <w:rsid w:val="00A601AC"/>
    <w:rsid w:val="00A6028B"/>
    <w:rsid w:val="00A60729"/>
    <w:rsid w:val="00A607A8"/>
    <w:rsid w:val="00A608CE"/>
    <w:rsid w:val="00A60A54"/>
    <w:rsid w:val="00A60B0C"/>
    <w:rsid w:val="00A61114"/>
    <w:rsid w:val="00A61524"/>
    <w:rsid w:val="00A61615"/>
    <w:rsid w:val="00A61675"/>
    <w:rsid w:val="00A6178D"/>
    <w:rsid w:val="00A617BD"/>
    <w:rsid w:val="00A6184B"/>
    <w:rsid w:val="00A6186E"/>
    <w:rsid w:val="00A61CDE"/>
    <w:rsid w:val="00A61D76"/>
    <w:rsid w:val="00A61EFB"/>
    <w:rsid w:val="00A623A9"/>
    <w:rsid w:val="00A625A9"/>
    <w:rsid w:val="00A625C0"/>
    <w:rsid w:val="00A627E9"/>
    <w:rsid w:val="00A62BB5"/>
    <w:rsid w:val="00A63261"/>
    <w:rsid w:val="00A634E2"/>
    <w:rsid w:val="00A63533"/>
    <w:rsid w:val="00A636F2"/>
    <w:rsid w:val="00A6392B"/>
    <w:rsid w:val="00A63976"/>
    <w:rsid w:val="00A63FCC"/>
    <w:rsid w:val="00A64014"/>
    <w:rsid w:val="00A6405A"/>
    <w:rsid w:val="00A64220"/>
    <w:rsid w:val="00A649CD"/>
    <w:rsid w:val="00A64D39"/>
    <w:rsid w:val="00A65345"/>
    <w:rsid w:val="00A654C1"/>
    <w:rsid w:val="00A65A65"/>
    <w:rsid w:val="00A65F0D"/>
    <w:rsid w:val="00A65FE0"/>
    <w:rsid w:val="00A66183"/>
    <w:rsid w:val="00A66231"/>
    <w:rsid w:val="00A6640F"/>
    <w:rsid w:val="00A66565"/>
    <w:rsid w:val="00A67063"/>
    <w:rsid w:val="00A67205"/>
    <w:rsid w:val="00A674A5"/>
    <w:rsid w:val="00A70007"/>
    <w:rsid w:val="00A7028F"/>
    <w:rsid w:val="00A706F0"/>
    <w:rsid w:val="00A707A2"/>
    <w:rsid w:val="00A7080E"/>
    <w:rsid w:val="00A70967"/>
    <w:rsid w:val="00A70B5C"/>
    <w:rsid w:val="00A70EC5"/>
    <w:rsid w:val="00A71032"/>
    <w:rsid w:val="00A71098"/>
    <w:rsid w:val="00A71171"/>
    <w:rsid w:val="00A711DF"/>
    <w:rsid w:val="00A717D0"/>
    <w:rsid w:val="00A71C6E"/>
    <w:rsid w:val="00A71CF8"/>
    <w:rsid w:val="00A71E52"/>
    <w:rsid w:val="00A71E76"/>
    <w:rsid w:val="00A72049"/>
    <w:rsid w:val="00A72277"/>
    <w:rsid w:val="00A725B6"/>
    <w:rsid w:val="00A729F2"/>
    <w:rsid w:val="00A72B39"/>
    <w:rsid w:val="00A72D3F"/>
    <w:rsid w:val="00A73069"/>
    <w:rsid w:val="00A73133"/>
    <w:rsid w:val="00A734F5"/>
    <w:rsid w:val="00A73671"/>
    <w:rsid w:val="00A73729"/>
    <w:rsid w:val="00A73AC0"/>
    <w:rsid w:val="00A73C10"/>
    <w:rsid w:val="00A74059"/>
    <w:rsid w:val="00A7457E"/>
    <w:rsid w:val="00A746D5"/>
    <w:rsid w:val="00A74828"/>
    <w:rsid w:val="00A74999"/>
    <w:rsid w:val="00A74B90"/>
    <w:rsid w:val="00A74E3D"/>
    <w:rsid w:val="00A75184"/>
    <w:rsid w:val="00A75307"/>
    <w:rsid w:val="00A75485"/>
    <w:rsid w:val="00A754B5"/>
    <w:rsid w:val="00A75567"/>
    <w:rsid w:val="00A756BD"/>
    <w:rsid w:val="00A76136"/>
    <w:rsid w:val="00A76AB0"/>
    <w:rsid w:val="00A76F62"/>
    <w:rsid w:val="00A77009"/>
    <w:rsid w:val="00A771A5"/>
    <w:rsid w:val="00A773E6"/>
    <w:rsid w:val="00A7757B"/>
    <w:rsid w:val="00A77634"/>
    <w:rsid w:val="00A77A4E"/>
    <w:rsid w:val="00A77CE0"/>
    <w:rsid w:val="00A77D36"/>
    <w:rsid w:val="00A77DCB"/>
    <w:rsid w:val="00A77F91"/>
    <w:rsid w:val="00A80090"/>
    <w:rsid w:val="00A80124"/>
    <w:rsid w:val="00A80170"/>
    <w:rsid w:val="00A80A62"/>
    <w:rsid w:val="00A80B33"/>
    <w:rsid w:val="00A80BF8"/>
    <w:rsid w:val="00A80DDB"/>
    <w:rsid w:val="00A80FA8"/>
    <w:rsid w:val="00A811A5"/>
    <w:rsid w:val="00A8127A"/>
    <w:rsid w:val="00A81599"/>
    <w:rsid w:val="00A81833"/>
    <w:rsid w:val="00A818FD"/>
    <w:rsid w:val="00A81ED4"/>
    <w:rsid w:val="00A81F00"/>
    <w:rsid w:val="00A8220B"/>
    <w:rsid w:val="00A8251A"/>
    <w:rsid w:val="00A8269A"/>
    <w:rsid w:val="00A82D30"/>
    <w:rsid w:val="00A82DDA"/>
    <w:rsid w:val="00A83B3F"/>
    <w:rsid w:val="00A83B41"/>
    <w:rsid w:val="00A83BBE"/>
    <w:rsid w:val="00A83C10"/>
    <w:rsid w:val="00A83C76"/>
    <w:rsid w:val="00A83DD2"/>
    <w:rsid w:val="00A841AA"/>
    <w:rsid w:val="00A843D6"/>
    <w:rsid w:val="00A84657"/>
    <w:rsid w:val="00A84987"/>
    <w:rsid w:val="00A84BBE"/>
    <w:rsid w:val="00A84FDE"/>
    <w:rsid w:val="00A851E8"/>
    <w:rsid w:val="00A85282"/>
    <w:rsid w:val="00A854FD"/>
    <w:rsid w:val="00A85718"/>
    <w:rsid w:val="00A85C8E"/>
    <w:rsid w:val="00A85ED6"/>
    <w:rsid w:val="00A860BB"/>
    <w:rsid w:val="00A86131"/>
    <w:rsid w:val="00A861AB"/>
    <w:rsid w:val="00A86583"/>
    <w:rsid w:val="00A86735"/>
    <w:rsid w:val="00A86799"/>
    <w:rsid w:val="00A8680A"/>
    <w:rsid w:val="00A86E7C"/>
    <w:rsid w:val="00A8754A"/>
    <w:rsid w:val="00A87A15"/>
    <w:rsid w:val="00A87A71"/>
    <w:rsid w:val="00A87B0F"/>
    <w:rsid w:val="00A87F15"/>
    <w:rsid w:val="00A90155"/>
    <w:rsid w:val="00A90319"/>
    <w:rsid w:val="00A904D4"/>
    <w:rsid w:val="00A906B2"/>
    <w:rsid w:val="00A906C4"/>
    <w:rsid w:val="00A90BEB"/>
    <w:rsid w:val="00A910B3"/>
    <w:rsid w:val="00A913E7"/>
    <w:rsid w:val="00A916DA"/>
    <w:rsid w:val="00A91758"/>
    <w:rsid w:val="00A91B1A"/>
    <w:rsid w:val="00A91B93"/>
    <w:rsid w:val="00A91C33"/>
    <w:rsid w:val="00A91D0A"/>
    <w:rsid w:val="00A91EA6"/>
    <w:rsid w:val="00A92048"/>
    <w:rsid w:val="00A9228B"/>
    <w:rsid w:val="00A922D1"/>
    <w:rsid w:val="00A92356"/>
    <w:rsid w:val="00A9257C"/>
    <w:rsid w:val="00A92707"/>
    <w:rsid w:val="00A9292C"/>
    <w:rsid w:val="00A92A81"/>
    <w:rsid w:val="00A92C60"/>
    <w:rsid w:val="00A937AF"/>
    <w:rsid w:val="00A93811"/>
    <w:rsid w:val="00A93A70"/>
    <w:rsid w:val="00A93B39"/>
    <w:rsid w:val="00A93C20"/>
    <w:rsid w:val="00A93C9B"/>
    <w:rsid w:val="00A93E52"/>
    <w:rsid w:val="00A93F61"/>
    <w:rsid w:val="00A94187"/>
    <w:rsid w:val="00A94351"/>
    <w:rsid w:val="00A943E9"/>
    <w:rsid w:val="00A94672"/>
    <w:rsid w:val="00A94CB5"/>
    <w:rsid w:val="00A95EDE"/>
    <w:rsid w:val="00A95EE7"/>
    <w:rsid w:val="00A96604"/>
    <w:rsid w:val="00A966CA"/>
    <w:rsid w:val="00A96B24"/>
    <w:rsid w:val="00A96BC7"/>
    <w:rsid w:val="00A96F0E"/>
    <w:rsid w:val="00A97001"/>
    <w:rsid w:val="00A971D3"/>
    <w:rsid w:val="00A972EE"/>
    <w:rsid w:val="00A975BE"/>
    <w:rsid w:val="00A976CF"/>
    <w:rsid w:val="00A977D8"/>
    <w:rsid w:val="00A979A6"/>
    <w:rsid w:val="00A97BB5"/>
    <w:rsid w:val="00AA02D6"/>
    <w:rsid w:val="00AA0733"/>
    <w:rsid w:val="00AA0BB4"/>
    <w:rsid w:val="00AA0BF8"/>
    <w:rsid w:val="00AA0C62"/>
    <w:rsid w:val="00AA0E0C"/>
    <w:rsid w:val="00AA0E1F"/>
    <w:rsid w:val="00AA0E89"/>
    <w:rsid w:val="00AA1264"/>
    <w:rsid w:val="00AA1295"/>
    <w:rsid w:val="00AA1325"/>
    <w:rsid w:val="00AA15B7"/>
    <w:rsid w:val="00AA1917"/>
    <w:rsid w:val="00AA1942"/>
    <w:rsid w:val="00AA1A20"/>
    <w:rsid w:val="00AA1D5D"/>
    <w:rsid w:val="00AA1DF4"/>
    <w:rsid w:val="00AA1E82"/>
    <w:rsid w:val="00AA2021"/>
    <w:rsid w:val="00AA20BA"/>
    <w:rsid w:val="00AA211C"/>
    <w:rsid w:val="00AA2440"/>
    <w:rsid w:val="00AA2A1B"/>
    <w:rsid w:val="00AA343E"/>
    <w:rsid w:val="00AA3630"/>
    <w:rsid w:val="00AA39D8"/>
    <w:rsid w:val="00AA3D1A"/>
    <w:rsid w:val="00AA3E69"/>
    <w:rsid w:val="00AA40BC"/>
    <w:rsid w:val="00AA417A"/>
    <w:rsid w:val="00AA44BA"/>
    <w:rsid w:val="00AA48CD"/>
    <w:rsid w:val="00AA48D2"/>
    <w:rsid w:val="00AA4CD4"/>
    <w:rsid w:val="00AA4FB2"/>
    <w:rsid w:val="00AA502E"/>
    <w:rsid w:val="00AA532B"/>
    <w:rsid w:val="00AA5480"/>
    <w:rsid w:val="00AA559D"/>
    <w:rsid w:val="00AA56D9"/>
    <w:rsid w:val="00AA56F2"/>
    <w:rsid w:val="00AA578C"/>
    <w:rsid w:val="00AA5972"/>
    <w:rsid w:val="00AA5CBD"/>
    <w:rsid w:val="00AA60DC"/>
    <w:rsid w:val="00AA6317"/>
    <w:rsid w:val="00AA655D"/>
    <w:rsid w:val="00AA6758"/>
    <w:rsid w:val="00AA67C1"/>
    <w:rsid w:val="00AA6839"/>
    <w:rsid w:val="00AA6909"/>
    <w:rsid w:val="00AA69B5"/>
    <w:rsid w:val="00AA7008"/>
    <w:rsid w:val="00AA7054"/>
    <w:rsid w:val="00AA73CA"/>
    <w:rsid w:val="00AA7644"/>
    <w:rsid w:val="00AA7988"/>
    <w:rsid w:val="00AA7AD4"/>
    <w:rsid w:val="00AA7CD7"/>
    <w:rsid w:val="00AA7E39"/>
    <w:rsid w:val="00AB08A0"/>
    <w:rsid w:val="00AB08A7"/>
    <w:rsid w:val="00AB0969"/>
    <w:rsid w:val="00AB0AF3"/>
    <w:rsid w:val="00AB0B1C"/>
    <w:rsid w:val="00AB0E4F"/>
    <w:rsid w:val="00AB1734"/>
    <w:rsid w:val="00AB1913"/>
    <w:rsid w:val="00AB1B9F"/>
    <w:rsid w:val="00AB1C78"/>
    <w:rsid w:val="00AB2081"/>
    <w:rsid w:val="00AB20B4"/>
    <w:rsid w:val="00AB20F2"/>
    <w:rsid w:val="00AB2650"/>
    <w:rsid w:val="00AB290A"/>
    <w:rsid w:val="00AB2D39"/>
    <w:rsid w:val="00AB300F"/>
    <w:rsid w:val="00AB3475"/>
    <w:rsid w:val="00AB35C7"/>
    <w:rsid w:val="00AB3908"/>
    <w:rsid w:val="00AB3DBB"/>
    <w:rsid w:val="00AB4746"/>
    <w:rsid w:val="00AB4749"/>
    <w:rsid w:val="00AB4982"/>
    <w:rsid w:val="00AB49DB"/>
    <w:rsid w:val="00AB4D1C"/>
    <w:rsid w:val="00AB504C"/>
    <w:rsid w:val="00AB51AF"/>
    <w:rsid w:val="00AB5966"/>
    <w:rsid w:val="00AB5984"/>
    <w:rsid w:val="00AB5C17"/>
    <w:rsid w:val="00AB5CBF"/>
    <w:rsid w:val="00AB5E9C"/>
    <w:rsid w:val="00AB5FD5"/>
    <w:rsid w:val="00AB603F"/>
    <w:rsid w:val="00AB662E"/>
    <w:rsid w:val="00AB67F1"/>
    <w:rsid w:val="00AB6BD2"/>
    <w:rsid w:val="00AB6C28"/>
    <w:rsid w:val="00AB6F19"/>
    <w:rsid w:val="00AB6FEB"/>
    <w:rsid w:val="00AB7382"/>
    <w:rsid w:val="00AB758C"/>
    <w:rsid w:val="00AB7C31"/>
    <w:rsid w:val="00AB7ED2"/>
    <w:rsid w:val="00AC0175"/>
    <w:rsid w:val="00AC0253"/>
    <w:rsid w:val="00AC044F"/>
    <w:rsid w:val="00AC0AA0"/>
    <w:rsid w:val="00AC0B45"/>
    <w:rsid w:val="00AC0C2B"/>
    <w:rsid w:val="00AC0C67"/>
    <w:rsid w:val="00AC1024"/>
    <w:rsid w:val="00AC10DC"/>
    <w:rsid w:val="00AC11B8"/>
    <w:rsid w:val="00AC18DE"/>
    <w:rsid w:val="00AC1964"/>
    <w:rsid w:val="00AC1F09"/>
    <w:rsid w:val="00AC2150"/>
    <w:rsid w:val="00AC279B"/>
    <w:rsid w:val="00AC27BF"/>
    <w:rsid w:val="00AC2DB6"/>
    <w:rsid w:val="00AC30BD"/>
    <w:rsid w:val="00AC3165"/>
    <w:rsid w:val="00AC3209"/>
    <w:rsid w:val="00AC34BD"/>
    <w:rsid w:val="00AC36DD"/>
    <w:rsid w:val="00AC3CDB"/>
    <w:rsid w:val="00AC3D42"/>
    <w:rsid w:val="00AC4168"/>
    <w:rsid w:val="00AC41CB"/>
    <w:rsid w:val="00AC43C5"/>
    <w:rsid w:val="00AC49AF"/>
    <w:rsid w:val="00AC4A6F"/>
    <w:rsid w:val="00AC4A93"/>
    <w:rsid w:val="00AC5207"/>
    <w:rsid w:val="00AC523A"/>
    <w:rsid w:val="00AC5403"/>
    <w:rsid w:val="00AC54BE"/>
    <w:rsid w:val="00AC58CF"/>
    <w:rsid w:val="00AC59AE"/>
    <w:rsid w:val="00AC5E1B"/>
    <w:rsid w:val="00AC68AF"/>
    <w:rsid w:val="00AC6DE9"/>
    <w:rsid w:val="00AC6EC2"/>
    <w:rsid w:val="00AC6F68"/>
    <w:rsid w:val="00AC70E6"/>
    <w:rsid w:val="00AC7285"/>
    <w:rsid w:val="00AC74DF"/>
    <w:rsid w:val="00AC756C"/>
    <w:rsid w:val="00AC75AC"/>
    <w:rsid w:val="00AC7699"/>
    <w:rsid w:val="00AC775D"/>
    <w:rsid w:val="00AC77FF"/>
    <w:rsid w:val="00AC787B"/>
    <w:rsid w:val="00AC791E"/>
    <w:rsid w:val="00AC7B2D"/>
    <w:rsid w:val="00AC7B8D"/>
    <w:rsid w:val="00AC7C1D"/>
    <w:rsid w:val="00AC7C9D"/>
    <w:rsid w:val="00AC7CA2"/>
    <w:rsid w:val="00AD00E9"/>
    <w:rsid w:val="00AD0147"/>
    <w:rsid w:val="00AD031E"/>
    <w:rsid w:val="00AD03BE"/>
    <w:rsid w:val="00AD0435"/>
    <w:rsid w:val="00AD049F"/>
    <w:rsid w:val="00AD04CC"/>
    <w:rsid w:val="00AD0860"/>
    <w:rsid w:val="00AD0E7F"/>
    <w:rsid w:val="00AD10D7"/>
    <w:rsid w:val="00AD1175"/>
    <w:rsid w:val="00AD11EC"/>
    <w:rsid w:val="00AD130E"/>
    <w:rsid w:val="00AD13E3"/>
    <w:rsid w:val="00AD13F8"/>
    <w:rsid w:val="00AD13FF"/>
    <w:rsid w:val="00AD1940"/>
    <w:rsid w:val="00AD21FD"/>
    <w:rsid w:val="00AD2DCA"/>
    <w:rsid w:val="00AD2DD7"/>
    <w:rsid w:val="00AD377B"/>
    <w:rsid w:val="00AD398C"/>
    <w:rsid w:val="00AD39A7"/>
    <w:rsid w:val="00AD3B66"/>
    <w:rsid w:val="00AD3CF0"/>
    <w:rsid w:val="00AD4179"/>
    <w:rsid w:val="00AD431D"/>
    <w:rsid w:val="00AD447C"/>
    <w:rsid w:val="00AD44D1"/>
    <w:rsid w:val="00AD451D"/>
    <w:rsid w:val="00AD457A"/>
    <w:rsid w:val="00AD46B7"/>
    <w:rsid w:val="00AD4D9B"/>
    <w:rsid w:val="00AD4E69"/>
    <w:rsid w:val="00AD4EE1"/>
    <w:rsid w:val="00AD5158"/>
    <w:rsid w:val="00AD5562"/>
    <w:rsid w:val="00AD598B"/>
    <w:rsid w:val="00AD5C9B"/>
    <w:rsid w:val="00AD5F2E"/>
    <w:rsid w:val="00AD62AF"/>
    <w:rsid w:val="00AD67C4"/>
    <w:rsid w:val="00AD688D"/>
    <w:rsid w:val="00AD6B5D"/>
    <w:rsid w:val="00AD6C5C"/>
    <w:rsid w:val="00AD6D2D"/>
    <w:rsid w:val="00AD6EF1"/>
    <w:rsid w:val="00AD7135"/>
    <w:rsid w:val="00AD722D"/>
    <w:rsid w:val="00AD726F"/>
    <w:rsid w:val="00AD78CF"/>
    <w:rsid w:val="00AE0357"/>
    <w:rsid w:val="00AE0E80"/>
    <w:rsid w:val="00AE1072"/>
    <w:rsid w:val="00AE1142"/>
    <w:rsid w:val="00AE16B2"/>
    <w:rsid w:val="00AE1D8D"/>
    <w:rsid w:val="00AE1E65"/>
    <w:rsid w:val="00AE1E88"/>
    <w:rsid w:val="00AE21B4"/>
    <w:rsid w:val="00AE228F"/>
    <w:rsid w:val="00AE233A"/>
    <w:rsid w:val="00AE2670"/>
    <w:rsid w:val="00AE2E24"/>
    <w:rsid w:val="00AE2EBC"/>
    <w:rsid w:val="00AE36C8"/>
    <w:rsid w:val="00AE3C2E"/>
    <w:rsid w:val="00AE3D47"/>
    <w:rsid w:val="00AE3DDE"/>
    <w:rsid w:val="00AE4472"/>
    <w:rsid w:val="00AE4822"/>
    <w:rsid w:val="00AE4EF2"/>
    <w:rsid w:val="00AE508C"/>
    <w:rsid w:val="00AE5654"/>
    <w:rsid w:val="00AE59F4"/>
    <w:rsid w:val="00AE5A41"/>
    <w:rsid w:val="00AE5CC8"/>
    <w:rsid w:val="00AE5E15"/>
    <w:rsid w:val="00AE5F13"/>
    <w:rsid w:val="00AE617A"/>
    <w:rsid w:val="00AE687A"/>
    <w:rsid w:val="00AE6A3B"/>
    <w:rsid w:val="00AE6B21"/>
    <w:rsid w:val="00AE7005"/>
    <w:rsid w:val="00AE74F8"/>
    <w:rsid w:val="00AE74FC"/>
    <w:rsid w:val="00AE77E4"/>
    <w:rsid w:val="00AE79EA"/>
    <w:rsid w:val="00AE7A1F"/>
    <w:rsid w:val="00AE7A7B"/>
    <w:rsid w:val="00AE7D81"/>
    <w:rsid w:val="00AE7FEB"/>
    <w:rsid w:val="00AF0070"/>
    <w:rsid w:val="00AF042D"/>
    <w:rsid w:val="00AF04F3"/>
    <w:rsid w:val="00AF04FE"/>
    <w:rsid w:val="00AF0D86"/>
    <w:rsid w:val="00AF115A"/>
    <w:rsid w:val="00AF12B1"/>
    <w:rsid w:val="00AF14E5"/>
    <w:rsid w:val="00AF16A9"/>
    <w:rsid w:val="00AF17FB"/>
    <w:rsid w:val="00AF1ABC"/>
    <w:rsid w:val="00AF2381"/>
    <w:rsid w:val="00AF23E3"/>
    <w:rsid w:val="00AF2BE4"/>
    <w:rsid w:val="00AF2C3E"/>
    <w:rsid w:val="00AF3376"/>
    <w:rsid w:val="00AF3461"/>
    <w:rsid w:val="00AF390C"/>
    <w:rsid w:val="00AF3F10"/>
    <w:rsid w:val="00AF45B1"/>
    <w:rsid w:val="00AF468F"/>
    <w:rsid w:val="00AF47B9"/>
    <w:rsid w:val="00AF4AFA"/>
    <w:rsid w:val="00AF4C87"/>
    <w:rsid w:val="00AF4D58"/>
    <w:rsid w:val="00AF4F38"/>
    <w:rsid w:val="00AF5005"/>
    <w:rsid w:val="00AF5387"/>
    <w:rsid w:val="00AF558F"/>
    <w:rsid w:val="00AF5672"/>
    <w:rsid w:val="00AF56D1"/>
    <w:rsid w:val="00AF56D5"/>
    <w:rsid w:val="00AF5742"/>
    <w:rsid w:val="00AF5BF7"/>
    <w:rsid w:val="00AF5E57"/>
    <w:rsid w:val="00AF5E7F"/>
    <w:rsid w:val="00AF60E5"/>
    <w:rsid w:val="00AF612A"/>
    <w:rsid w:val="00AF61F7"/>
    <w:rsid w:val="00AF6593"/>
    <w:rsid w:val="00AF675C"/>
    <w:rsid w:val="00AF6845"/>
    <w:rsid w:val="00AF6E60"/>
    <w:rsid w:val="00AF6F7A"/>
    <w:rsid w:val="00AF7290"/>
    <w:rsid w:val="00AF7575"/>
    <w:rsid w:val="00AF7F50"/>
    <w:rsid w:val="00B000B2"/>
    <w:rsid w:val="00B00266"/>
    <w:rsid w:val="00B00975"/>
    <w:rsid w:val="00B00FBB"/>
    <w:rsid w:val="00B011E2"/>
    <w:rsid w:val="00B01295"/>
    <w:rsid w:val="00B015A9"/>
    <w:rsid w:val="00B0178D"/>
    <w:rsid w:val="00B018F6"/>
    <w:rsid w:val="00B01CAA"/>
    <w:rsid w:val="00B01E58"/>
    <w:rsid w:val="00B01E92"/>
    <w:rsid w:val="00B01FEA"/>
    <w:rsid w:val="00B02013"/>
    <w:rsid w:val="00B02112"/>
    <w:rsid w:val="00B02BD6"/>
    <w:rsid w:val="00B02DBB"/>
    <w:rsid w:val="00B031EF"/>
    <w:rsid w:val="00B0320E"/>
    <w:rsid w:val="00B03302"/>
    <w:rsid w:val="00B03403"/>
    <w:rsid w:val="00B0341B"/>
    <w:rsid w:val="00B03914"/>
    <w:rsid w:val="00B03DED"/>
    <w:rsid w:val="00B03F54"/>
    <w:rsid w:val="00B0469B"/>
    <w:rsid w:val="00B04999"/>
    <w:rsid w:val="00B04A46"/>
    <w:rsid w:val="00B04D04"/>
    <w:rsid w:val="00B04F90"/>
    <w:rsid w:val="00B04FAB"/>
    <w:rsid w:val="00B0515B"/>
    <w:rsid w:val="00B0534A"/>
    <w:rsid w:val="00B05470"/>
    <w:rsid w:val="00B0560A"/>
    <w:rsid w:val="00B05737"/>
    <w:rsid w:val="00B05785"/>
    <w:rsid w:val="00B05C01"/>
    <w:rsid w:val="00B05DE1"/>
    <w:rsid w:val="00B05F6A"/>
    <w:rsid w:val="00B0651E"/>
    <w:rsid w:val="00B0691E"/>
    <w:rsid w:val="00B06BEB"/>
    <w:rsid w:val="00B06DBE"/>
    <w:rsid w:val="00B06E02"/>
    <w:rsid w:val="00B074DD"/>
    <w:rsid w:val="00B0761D"/>
    <w:rsid w:val="00B07747"/>
    <w:rsid w:val="00B077E9"/>
    <w:rsid w:val="00B079A8"/>
    <w:rsid w:val="00B07E9B"/>
    <w:rsid w:val="00B103BA"/>
    <w:rsid w:val="00B10D8D"/>
    <w:rsid w:val="00B11032"/>
    <w:rsid w:val="00B110D6"/>
    <w:rsid w:val="00B11214"/>
    <w:rsid w:val="00B11617"/>
    <w:rsid w:val="00B11AAD"/>
    <w:rsid w:val="00B11B90"/>
    <w:rsid w:val="00B11BC6"/>
    <w:rsid w:val="00B11BEF"/>
    <w:rsid w:val="00B1214F"/>
    <w:rsid w:val="00B121F2"/>
    <w:rsid w:val="00B122BC"/>
    <w:rsid w:val="00B1277A"/>
    <w:rsid w:val="00B12B9A"/>
    <w:rsid w:val="00B12D8C"/>
    <w:rsid w:val="00B13052"/>
    <w:rsid w:val="00B13656"/>
    <w:rsid w:val="00B13C16"/>
    <w:rsid w:val="00B13F76"/>
    <w:rsid w:val="00B1422A"/>
    <w:rsid w:val="00B14684"/>
    <w:rsid w:val="00B148FC"/>
    <w:rsid w:val="00B14D44"/>
    <w:rsid w:val="00B14DF0"/>
    <w:rsid w:val="00B14E09"/>
    <w:rsid w:val="00B15591"/>
    <w:rsid w:val="00B15739"/>
    <w:rsid w:val="00B157F8"/>
    <w:rsid w:val="00B15D14"/>
    <w:rsid w:val="00B15F84"/>
    <w:rsid w:val="00B161DF"/>
    <w:rsid w:val="00B162D1"/>
    <w:rsid w:val="00B16FBF"/>
    <w:rsid w:val="00B17039"/>
    <w:rsid w:val="00B1735A"/>
    <w:rsid w:val="00B173DF"/>
    <w:rsid w:val="00B177DA"/>
    <w:rsid w:val="00B179B3"/>
    <w:rsid w:val="00B179E6"/>
    <w:rsid w:val="00B17D19"/>
    <w:rsid w:val="00B17E10"/>
    <w:rsid w:val="00B17F83"/>
    <w:rsid w:val="00B20917"/>
    <w:rsid w:val="00B20CBD"/>
    <w:rsid w:val="00B20CC1"/>
    <w:rsid w:val="00B20D4F"/>
    <w:rsid w:val="00B20D51"/>
    <w:rsid w:val="00B2100D"/>
    <w:rsid w:val="00B21478"/>
    <w:rsid w:val="00B21637"/>
    <w:rsid w:val="00B21921"/>
    <w:rsid w:val="00B21A96"/>
    <w:rsid w:val="00B21D32"/>
    <w:rsid w:val="00B21D8D"/>
    <w:rsid w:val="00B21DCB"/>
    <w:rsid w:val="00B21E86"/>
    <w:rsid w:val="00B222DA"/>
    <w:rsid w:val="00B223EE"/>
    <w:rsid w:val="00B224CC"/>
    <w:rsid w:val="00B226A6"/>
    <w:rsid w:val="00B2270F"/>
    <w:rsid w:val="00B22742"/>
    <w:rsid w:val="00B227EC"/>
    <w:rsid w:val="00B229C4"/>
    <w:rsid w:val="00B22B3C"/>
    <w:rsid w:val="00B230E1"/>
    <w:rsid w:val="00B23317"/>
    <w:rsid w:val="00B236A4"/>
    <w:rsid w:val="00B236BF"/>
    <w:rsid w:val="00B237B9"/>
    <w:rsid w:val="00B23D30"/>
    <w:rsid w:val="00B23E2B"/>
    <w:rsid w:val="00B241C5"/>
    <w:rsid w:val="00B246B9"/>
    <w:rsid w:val="00B246F9"/>
    <w:rsid w:val="00B24726"/>
    <w:rsid w:val="00B24782"/>
    <w:rsid w:val="00B24A1E"/>
    <w:rsid w:val="00B24CD2"/>
    <w:rsid w:val="00B24E7B"/>
    <w:rsid w:val="00B251B7"/>
    <w:rsid w:val="00B254BE"/>
    <w:rsid w:val="00B25795"/>
    <w:rsid w:val="00B25A95"/>
    <w:rsid w:val="00B2635C"/>
    <w:rsid w:val="00B26AB5"/>
    <w:rsid w:val="00B26BCF"/>
    <w:rsid w:val="00B26C30"/>
    <w:rsid w:val="00B26D29"/>
    <w:rsid w:val="00B26D8F"/>
    <w:rsid w:val="00B26F2E"/>
    <w:rsid w:val="00B272DA"/>
    <w:rsid w:val="00B27688"/>
    <w:rsid w:val="00B27898"/>
    <w:rsid w:val="00B27F70"/>
    <w:rsid w:val="00B30711"/>
    <w:rsid w:val="00B3077C"/>
    <w:rsid w:val="00B308ED"/>
    <w:rsid w:val="00B309C2"/>
    <w:rsid w:val="00B30B80"/>
    <w:rsid w:val="00B30D8D"/>
    <w:rsid w:val="00B30EC2"/>
    <w:rsid w:val="00B30FAB"/>
    <w:rsid w:val="00B31130"/>
    <w:rsid w:val="00B311D8"/>
    <w:rsid w:val="00B31437"/>
    <w:rsid w:val="00B31FFE"/>
    <w:rsid w:val="00B3225A"/>
    <w:rsid w:val="00B32361"/>
    <w:rsid w:val="00B329BA"/>
    <w:rsid w:val="00B32E3B"/>
    <w:rsid w:val="00B33119"/>
    <w:rsid w:val="00B3314D"/>
    <w:rsid w:val="00B33B91"/>
    <w:rsid w:val="00B33BB2"/>
    <w:rsid w:val="00B343FE"/>
    <w:rsid w:val="00B344C9"/>
    <w:rsid w:val="00B34568"/>
    <w:rsid w:val="00B34752"/>
    <w:rsid w:val="00B3476D"/>
    <w:rsid w:val="00B349A4"/>
    <w:rsid w:val="00B34ABD"/>
    <w:rsid w:val="00B34E26"/>
    <w:rsid w:val="00B34F91"/>
    <w:rsid w:val="00B35167"/>
    <w:rsid w:val="00B356BF"/>
    <w:rsid w:val="00B35820"/>
    <w:rsid w:val="00B358CB"/>
    <w:rsid w:val="00B35FC6"/>
    <w:rsid w:val="00B36077"/>
    <w:rsid w:val="00B3616B"/>
    <w:rsid w:val="00B3651B"/>
    <w:rsid w:val="00B36686"/>
    <w:rsid w:val="00B36934"/>
    <w:rsid w:val="00B3699B"/>
    <w:rsid w:val="00B36A1D"/>
    <w:rsid w:val="00B37098"/>
    <w:rsid w:val="00B373F1"/>
    <w:rsid w:val="00B37BCB"/>
    <w:rsid w:val="00B37F0E"/>
    <w:rsid w:val="00B4047D"/>
    <w:rsid w:val="00B4057E"/>
    <w:rsid w:val="00B40701"/>
    <w:rsid w:val="00B4107A"/>
    <w:rsid w:val="00B4122C"/>
    <w:rsid w:val="00B412FC"/>
    <w:rsid w:val="00B41B07"/>
    <w:rsid w:val="00B42285"/>
    <w:rsid w:val="00B42607"/>
    <w:rsid w:val="00B428AC"/>
    <w:rsid w:val="00B42AB9"/>
    <w:rsid w:val="00B431DD"/>
    <w:rsid w:val="00B43403"/>
    <w:rsid w:val="00B4340D"/>
    <w:rsid w:val="00B43750"/>
    <w:rsid w:val="00B43B6A"/>
    <w:rsid w:val="00B43C88"/>
    <w:rsid w:val="00B43DE0"/>
    <w:rsid w:val="00B43F31"/>
    <w:rsid w:val="00B44013"/>
    <w:rsid w:val="00B4412C"/>
    <w:rsid w:val="00B447FA"/>
    <w:rsid w:val="00B4492F"/>
    <w:rsid w:val="00B44C81"/>
    <w:rsid w:val="00B44D70"/>
    <w:rsid w:val="00B45150"/>
    <w:rsid w:val="00B455BF"/>
    <w:rsid w:val="00B457FC"/>
    <w:rsid w:val="00B459D3"/>
    <w:rsid w:val="00B45ABF"/>
    <w:rsid w:val="00B45B4E"/>
    <w:rsid w:val="00B46735"/>
    <w:rsid w:val="00B46D25"/>
    <w:rsid w:val="00B477DF"/>
    <w:rsid w:val="00B47DC2"/>
    <w:rsid w:val="00B50025"/>
    <w:rsid w:val="00B50047"/>
    <w:rsid w:val="00B50380"/>
    <w:rsid w:val="00B50946"/>
    <w:rsid w:val="00B509B7"/>
    <w:rsid w:val="00B50AD9"/>
    <w:rsid w:val="00B51124"/>
    <w:rsid w:val="00B5158F"/>
    <w:rsid w:val="00B51B5E"/>
    <w:rsid w:val="00B51B83"/>
    <w:rsid w:val="00B51B92"/>
    <w:rsid w:val="00B51D62"/>
    <w:rsid w:val="00B51E97"/>
    <w:rsid w:val="00B51F61"/>
    <w:rsid w:val="00B52067"/>
    <w:rsid w:val="00B52103"/>
    <w:rsid w:val="00B52480"/>
    <w:rsid w:val="00B528DB"/>
    <w:rsid w:val="00B530AB"/>
    <w:rsid w:val="00B530CE"/>
    <w:rsid w:val="00B531A5"/>
    <w:rsid w:val="00B5324F"/>
    <w:rsid w:val="00B5346D"/>
    <w:rsid w:val="00B537C9"/>
    <w:rsid w:val="00B53F4D"/>
    <w:rsid w:val="00B542BA"/>
    <w:rsid w:val="00B542CF"/>
    <w:rsid w:val="00B5459B"/>
    <w:rsid w:val="00B54879"/>
    <w:rsid w:val="00B548AD"/>
    <w:rsid w:val="00B54957"/>
    <w:rsid w:val="00B54AFE"/>
    <w:rsid w:val="00B54C44"/>
    <w:rsid w:val="00B54D96"/>
    <w:rsid w:val="00B54E40"/>
    <w:rsid w:val="00B5511E"/>
    <w:rsid w:val="00B55187"/>
    <w:rsid w:val="00B55348"/>
    <w:rsid w:val="00B5550F"/>
    <w:rsid w:val="00B55BEE"/>
    <w:rsid w:val="00B55C88"/>
    <w:rsid w:val="00B55E06"/>
    <w:rsid w:val="00B55FA0"/>
    <w:rsid w:val="00B560F3"/>
    <w:rsid w:val="00B56220"/>
    <w:rsid w:val="00B56242"/>
    <w:rsid w:val="00B5650B"/>
    <w:rsid w:val="00B568DF"/>
    <w:rsid w:val="00B56B5E"/>
    <w:rsid w:val="00B56D81"/>
    <w:rsid w:val="00B57295"/>
    <w:rsid w:val="00B57299"/>
    <w:rsid w:val="00B5739F"/>
    <w:rsid w:val="00B57F38"/>
    <w:rsid w:val="00B608F3"/>
    <w:rsid w:val="00B60986"/>
    <w:rsid w:val="00B60F4B"/>
    <w:rsid w:val="00B61119"/>
    <w:rsid w:val="00B613DE"/>
    <w:rsid w:val="00B61641"/>
    <w:rsid w:val="00B6170B"/>
    <w:rsid w:val="00B617A8"/>
    <w:rsid w:val="00B618E1"/>
    <w:rsid w:val="00B61C40"/>
    <w:rsid w:val="00B62136"/>
    <w:rsid w:val="00B62242"/>
    <w:rsid w:val="00B627C0"/>
    <w:rsid w:val="00B62BFA"/>
    <w:rsid w:val="00B62D9A"/>
    <w:rsid w:val="00B62ECA"/>
    <w:rsid w:val="00B630A7"/>
    <w:rsid w:val="00B631D7"/>
    <w:rsid w:val="00B63A88"/>
    <w:rsid w:val="00B63E9D"/>
    <w:rsid w:val="00B64109"/>
    <w:rsid w:val="00B643AA"/>
    <w:rsid w:val="00B64401"/>
    <w:rsid w:val="00B644CF"/>
    <w:rsid w:val="00B64996"/>
    <w:rsid w:val="00B649E5"/>
    <w:rsid w:val="00B64E2C"/>
    <w:rsid w:val="00B65141"/>
    <w:rsid w:val="00B652E8"/>
    <w:rsid w:val="00B652EA"/>
    <w:rsid w:val="00B65514"/>
    <w:rsid w:val="00B65697"/>
    <w:rsid w:val="00B65855"/>
    <w:rsid w:val="00B65B8D"/>
    <w:rsid w:val="00B65BEB"/>
    <w:rsid w:val="00B66102"/>
    <w:rsid w:val="00B66298"/>
    <w:rsid w:val="00B663D5"/>
    <w:rsid w:val="00B66EB6"/>
    <w:rsid w:val="00B66EEB"/>
    <w:rsid w:val="00B66F9D"/>
    <w:rsid w:val="00B6702E"/>
    <w:rsid w:val="00B67255"/>
    <w:rsid w:val="00B6736E"/>
    <w:rsid w:val="00B676FD"/>
    <w:rsid w:val="00B678E5"/>
    <w:rsid w:val="00B679E8"/>
    <w:rsid w:val="00B67B29"/>
    <w:rsid w:val="00B67CB5"/>
    <w:rsid w:val="00B70287"/>
    <w:rsid w:val="00B7073B"/>
    <w:rsid w:val="00B70789"/>
    <w:rsid w:val="00B7098F"/>
    <w:rsid w:val="00B70A16"/>
    <w:rsid w:val="00B70C8D"/>
    <w:rsid w:val="00B71147"/>
    <w:rsid w:val="00B71159"/>
    <w:rsid w:val="00B71813"/>
    <w:rsid w:val="00B7189E"/>
    <w:rsid w:val="00B71A81"/>
    <w:rsid w:val="00B71ED7"/>
    <w:rsid w:val="00B71FBA"/>
    <w:rsid w:val="00B71FCF"/>
    <w:rsid w:val="00B723A8"/>
    <w:rsid w:val="00B7248F"/>
    <w:rsid w:val="00B7255A"/>
    <w:rsid w:val="00B725B8"/>
    <w:rsid w:val="00B7275B"/>
    <w:rsid w:val="00B72CEE"/>
    <w:rsid w:val="00B72F0F"/>
    <w:rsid w:val="00B72F92"/>
    <w:rsid w:val="00B730B6"/>
    <w:rsid w:val="00B732C4"/>
    <w:rsid w:val="00B73711"/>
    <w:rsid w:val="00B7379C"/>
    <w:rsid w:val="00B73B75"/>
    <w:rsid w:val="00B73F9B"/>
    <w:rsid w:val="00B740CE"/>
    <w:rsid w:val="00B7423C"/>
    <w:rsid w:val="00B74417"/>
    <w:rsid w:val="00B747A1"/>
    <w:rsid w:val="00B74A63"/>
    <w:rsid w:val="00B74E31"/>
    <w:rsid w:val="00B75098"/>
    <w:rsid w:val="00B751E8"/>
    <w:rsid w:val="00B752FB"/>
    <w:rsid w:val="00B7541A"/>
    <w:rsid w:val="00B75A97"/>
    <w:rsid w:val="00B75AB4"/>
    <w:rsid w:val="00B75DA0"/>
    <w:rsid w:val="00B75E88"/>
    <w:rsid w:val="00B763D8"/>
    <w:rsid w:val="00B765F9"/>
    <w:rsid w:val="00B766AA"/>
    <w:rsid w:val="00B76920"/>
    <w:rsid w:val="00B76B4D"/>
    <w:rsid w:val="00B76B4E"/>
    <w:rsid w:val="00B76E3C"/>
    <w:rsid w:val="00B76E60"/>
    <w:rsid w:val="00B76E80"/>
    <w:rsid w:val="00B76EC1"/>
    <w:rsid w:val="00B770B1"/>
    <w:rsid w:val="00B771DB"/>
    <w:rsid w:val="00B778D3"/>
    <w:rsid w:val="00B779BA"/>
    <w:rsid w:val="00B77E0F"/>
    <w:rsid w:val="00B77E34"/>
    <w:rsid w:val="00B80299"/>
    <w:rsid w:val="00B80699"/>
    <w:rsid w:val="00B80803"/>
    <w:rsid w:val="00B80C87"/>
    <w:rsid w:val="00B80D09"/>
    <w:rsid w:val="00B80FB8"/>
    <w:rsid w:val="00B812EE"/>
    <w:rsid w:val="00B81CF5"/>
    <w:rsid w:val="00B81EF0"/>
    <w:rsid w:val="00B824D9"/>
    <w:rsid w:val="00B8298C"/>
    <w:rsid w:val="00B829F1"/>
    <w:rsid w:val="00B82DAB"/>
    <w:rsid w:val="00B831AC"/>
    <w:rsid w:val="00B8331B"/>
    <w:rsid w:val="00B83671"/>
    <w:rsid w:val="00B8402B"/>
    <w:rsid w:val="00B840B5"/>
    <w:rsid w:val="00B84221"/>
    <w:rsid w:val="00B84D7F"/>
    <w:rsid w:val="00B84DB7"/>
    <w:rsid w:val="00B84E2C"/>
    <w:rsid w:val="00B84F41"/>
    <w:rsid w:val="00B85288"/>
    <w:rsid w:val="00B854DF"/>
    <w:rsid w:val="00B85880"/>
    <w:rsid w:val="00B85A58"/>
    <w:rsid w:val="00B85DAD"/>
    <w:rsid w:val="00B85EB2"/>
    <w:rsid w:val="00B86CA4"/>
    <w:rsid w:val="00B86D66"/>
    <w:rsid w:val="00B86D88"/>
    <w:rsid w:val="00B8700C"/>
    <w:rsid w:val="00B87455"/>
    <w:rsid w:val="00B87DD0"/>
    <w:rsid w:val="00B90123"/>
    <w:rsid w:val="00B9016D"/>
    <w:rsid w:val="00B913D7"/>
    <w:rsid w:val="00B91520"/>
    <w:rsid w:val="00B9154C"/>
    <w:rsid w:val="00B9161C"/>
    <w:rsid w:val="00B91761"/>
    <w:rsid w:val="00B91810"/>
    <w:rsid w:val="00B92430"/>
    <w:rsid w:val="00B9248D"/>
    <w:rsid w:val="00B927C4"/>
    <w:rsid w:val="00B927F7"/>
    <w:rsid w:val="00B928B7"/>
    <w:rsid w:val="00B92C4F"/>
    <w:rsid w:val="00B931CE"/>
    <w:rsid w:val="00B935F5"/>
    <w:rsid w:val="00B93C6E"/>
    <w:rsid w:val="00B93C76"/>
    <w:rsid w:val="00B93D41"/>
    <w:rsid w:val="00B93DF5"/>
    <w:rsid w:val="00B941C6"/>
    <w:rsid w:val="00B9458D"/>
    <w:rsid w:val="00B947CB"/>
    <w:rsid w:val="00B94991"/>
    <w:rsid w:val="00B94A4A"/>
    <w:rsid w:val="00B94B44"/>
    <w:rsid w:val="00B94F1A"/>
    <w:rsid w:val="00B952D6"/>
    <w:rsid w:val="00B95A0D"/>
    <w:rsid w:val="00B95A9B"/>
    <w:rsid w:val="00B95C91"/>
    <w:rsid w:val="00B95E5F"/>
    <w:rsid w:val="00B95FA5"/>
    <w:rsid w:val="00B9657E"/>
    <w:rsid w:val="00B96582"/>
    <w:rsid w:val="00B96709"/>
    <w:rsid w:val="00B96BBA"/>
    <w:rsid w:val="00B96D05"/>
    <w:rsid w:val="00B9709A"/>
    <w:rsid w:val="00B97421"/>
    <w:rsid w:val="00B97486"/>
    <w:rsid w:val="00BA015B"/>
    <w:rsid w:val="00BA01B8"/>
    <w:rsid w:val="00BA0224"/>
    <w:rsid w:val="00BA03E8"/>
    <w:rsid w:val="00BA047E"/>
    <w:rsid w:val="00BA04EB"/>
    <w:rsid w:val="00BA05E3"/>
    <w:rsid w:val="00BA062F"/>
    <w:rsid w:val="00BA07DD"/>
    <w:rsid w:val="00BA0C90"/>
    <w:rsid w:val="00BA0CE5"/>
    <w:rsid w:val="00BA0DC5"/>
    <w:rsid w:val="00BA1785"/>
    <w:rsid w:val="00BA192E"/>
    <w:rsid w:val="00BA1B43"/>
    <w:rsid w:val="00BA24FC"/>
    <w:rsid w:val="00BA2624"/>
    <w:rsid w:val="00BA2A17"/>
    <w:rsid w:val="00BA2B51"/>
    <w:rsid w:val="00BA2C79"/>
    <w:rsid w:val="00BA31C5"/>
    <w:rsid w:val="00BA352C"/>
    <w:rsid w:val="00BA3A64"/>
    <w:rsid w:val="00BA3BD1"/>
    <w:rsid w:val="00BA3DE1"/>
    <w:rsid w:val="00BA3E49"/>
    <w:rsid w:val="00BA3F9E"/>
    <w:rsid w:val="00BA4844"/>
    <w:rsid w:val="00BA49B5"/>
    <w:rsid w:val="00BA4AF7"/>
    <w:rsid w:val="00BA4B81"/>
    <w:rsid w:val="00BA4E83"/>
    <w:rsid w:val="00BA535C"/>
    <w:rsid w:val="00BA5431"/>
    <w:rsid w:val="00BA54B5"/>
    <w:rsid w:val="00BA5B42"/>
    <w:rsid w:val="00BA5B55"/>
    <w:rsid w:val="00BA5D2A"/>
    <w:rsid w:val="00BA5E7A"/>
    <w:rsid w:val="00BA5E86"/>
    <w:rsid w:val="00BA60AD"/>
    <w:rsid w:val="00BA6152"/>
    <w:rsid w:val="00BA619C"/>
    <w:rsid w:val="00BA6238"/>
    <w:rsid w:val="00BA6328"/>
    <w:rsid w:val="00BA63BA"/>
    <w:rsid w:val="00BA6B99"/>
    <w:rsid w:val="00BA6BB9"/>
    <w:rsid w:val="00BA6C4B"/>
    <w:rsid w:val="00BA6F9F"/>
    <w:rsid w:val="00BA6FBF"/>
    <w:rsid w:val="00BA74B2"/>
    <w:rsid w:val="00BA79E8"/>
    <w:rsid w:val="00BA7B27"/>
    <w:rsid w:val="00BA7D06"/>
    <w:rsid w:val="00BA7DED"/>
    <w:rsid w:val="00BB00E0"/>
    <w:rsid w:val="00BB051E"/>
    <w:rsid w:val="00BB08CE"/>
    <w:rsid w:val="00BB0A89"/>
    <w:rsid w:val="00BB0C0F"/>
    <w:rsid w:val="00BB0EA1"/>
    <w:rsid w:val="00BB0EF0"/>
    <w:rsid w:val="00BB1061"/>
    <w:rsid w:val="00BB1F9A"/>
    <w:rsid w:val="00BB22C9"/>
    <w:rsid w:val="00BB2476"/>
    <w:rsid w:val="00BB25A6"/>
    <w:rsid w:val="00BB27A2"/>
    <w:rsid w:val="00BB2840"/>
    <w:rsid w:val="00BB2D17"/>
    <w:rsid w:val="00BB2D1D"/>
    <w:rsid w:val="00BB2D4F"/>
    <w:rsid w:val="00BB3349"/>
    <w:rsid w:val="00BB33B7"/>
    <w:rsid w:val="00BB3454"/>
    <w:rsid w:val="00BB3488"/>
    <w:rsid w:val="00BB3683"/>
    <w:rsid w:val="00BB37DA"/>
    <w:rsid w:val="00BB384E"/>
    <w:rsid w:val="00BB3CE1"/>
    <w:rsid w:val="00BB400A"/>
    <w:rsid w:val="00BB481A"/>
    <w:rsid w:val="00BB488E"/>
    <w:rsid w:val="00BB4BA7"/>
    <w:rsid w:val="00BB4EA3"/>
    <w:rsid w:val="00BB54E0"/>
    <w:rsid w:val="00BB5ACF"/>
    <w:rsid w:val="00BB5FC1"/>
    <w:rsid w:val="00BB6654"/>
    <w:rsid w:val="00BB6D96"/>
    <w:rsid w:val="00BB6E92"/>
    <w:rsid w:val="00BB715C"/>
    <w:rsid w:val="00BB74C9"/>
    <w:rsid w:val="00BB77B1"/>
    <w:rsid w:val="00BB7A98"/>
    <w:rsid w:val="00BB7D16"/>
    <w:rsid w:val="00BB7F20"/>
    <w:rsid w:val="00BC0384"/>
    <w:rsid w:val="00BC06BE"/>
    <w:rsid w:val="00BC06F1"/>
    <w:rsid w:val="00BC08CF"/>
    <w:rsid w:val="00BC0D1E"/>
    <w:rsid w:val="00BC0E37"/>
    <w:rsid w:val="00BC11CA"/>
    <w:rsid w:val="00BC1F28"/>
    <w:rsid w:val="00BC207F"/>
    <w:rsid w:val="00BC228A"/>
    <w:rsid w:val="00BC2991"/>
    <w:rsid w:val="00BC29B7"/>
    <w:rsid w:val="00BC2A93"/>
    <w:rsid w:val="00BC2C44"/>
    <w:rsid w:val="00BC2D51"/>
    <w:rsid w:val="00BC2DCD"/>
    <w:rsid w:val="00BC31B0"/>
    <w:rsid w:val="00BC3655"/>
    <w:rsid w:val="00BC4677"/>
    <w:rsid w:val="00BC4709"/>
    <w:rsid w:val="00BC4895"/>
    <w:rsid w:val="00BC4AF1"/>
    <w:rsid w:val="00BC4C23"/>
    <w:rsid w:val="00BC4D70"/>
    <w:rsid w:val="00BC5164"/>
    <w:rsid w:val="00BC5822"/>
    <w:rsid w:val="00BC5FA3"/>
    <w:rsid w:val="00BC6344"/>
    <w:rsid w:val="00BC649F"/>
    <w:rsid w:val="00BC6592"/>
    <w:rsid w:val="00BC69B2"/>
    <w:rsid w:val="00BC6BF0"/>
    <w:rsid w:val="00BC7027"/>
    <w:rsid w:val="00BC705C"/>
    <w:rsid w:val="00BC7623"/>
    <w:rsid w:val="00BC775B"/>
    <w:rsid w:val="00BC7AF8"/>
    <w:rsid w:val="00BC7C16"/>
    <w:rsid w:val="00BC7D61"/>
    <w:rsid w:val="00BD0052"/>
    <w:rsid w:val="00BD04A5"/>
    <w:rsid w:val="00BD04D7"/>
    <w:rsid w:val="00BD04DA"/>
    <w:rsid w:val="00BD04E4"/>
    <w:rsid w:val="00BD056D"/>
    <w:rsid w:val="00BD05E1"/>
    <w:rsid w:val="00BD06E7"/>
    <w:rsid w:val="00BD0721"/>
    <w:rsid w:val="00BD0806"/>
    <w:rsid w:val="00BD08CD"/>
    <w:rsid w:val="00BD098E"/>
    <w:rsid w:val="00BD09DE"/>
    <w:rsid w:val="00BD0C1F"/>
    <w:rsid w:val="00BD121B"/>
    <w:rsid w:val="00BD1300"/>
    <w:rsid w:val="00BD1D05"/>
    <w:rsid w:val="00BD1EEE"/>
    <w:rsid w:val="00BD1F11"/>
    <w:rsid w:val="00BD1F3E"/>
    <w:rsid w:val="00BD23E7"/>
    <w:rsid w:val="00BD2481"/>
    <w:rsid w:val="00BD27E6"/>
    <w:rsid w:val="00BD2B7A"/>
    <w:rsid w:val="00BD2BD1"/>
    <w:rsid w:val="00BD2CCB"/>
    <w:rsid w:val="00BD2D09"/>
    <w:rsid w:val="00BD2D0F"/>
    <w:rsid w:val="00BD2E7D"/>
    <w:rsid w:val="00BD2FA7"/>
    <w:rsid w:val="00BD314F"/>
    <w:rsid w:val="00BD3308"/>
    <w:rsid w:val="00BD35F7"/>
    <w:rsid w:val="00BD3601"/>
    <w:rsid w:val="00BD3B20"/>
    <w:rsid w:val="00BD3B84"/>
    <w:rsid w:val="00BD46D9"/>
    <w:rsid w:val="00BD47C1"/>
    <w:rsid w:val="00BD509A"/>
    <w:rsid w:val="00BD5637"/>
    <w:rsid w:val="00BD5869"/>
    <w:rsid w:val="00BD5C9C"/>
    <w:rsid w:val="00BD62D8"/>
    <w:rsid w:val="00BD67A9"/>
    <w:rsid w:val="00BD68CC"/>
    <w:rsid w:val="00BD69C9"/>
    <w:rsid w:val="00BD6E29"/>
    <w:rsid w:val="00BD6E7F"/>
    <w:rsid w:val="00BD7297"/>
    <w:rsid w:val="00BD7690"/>
    <w:rsid w:val="00BD7BDD"/>
    <w:rsid w:val="00BD7DC9"/>
    <w:rsid w:val="00BD7E05"/>
    <w:rsid w:val="00BD7E2D"/>
    <w:rsid w:val="00BD7EB4"/>
    <w:rsid w:val="00BD7EFF"/>
    <w:rsid w:val="00BE0674"/>
    <w:rsid w:val="00BE0804"/>
    <w:rsid w:val="00BE0E9D"/>
    <w:rsid w:val="00BE12DD"/>
    <w:rsid w:val="00BE1368"/>
    <w:rsid w:val="00BE15D9"/>
    <w:rsid w:val="00BE1906"/>
    <w:rsid w:val="00BE1A11"/>
    <w:rsid w:val="00BE1F0F"/>
    <w:rsid w:val="00BE2008"/>
    <w:rsid w:val="00BE2036"/>
    <w:rsid w:val="00BE21DF"/>
    <w:rsid w:val="00BE2405"/>
    <w:rsid w:val="00BE2527"/>
    <w:rsid w:val="00BE2757"/>
    <w:rsid w:val="00BE2A5F"/>
    <w:rsid w:val="00BE2D52"/>
    <w:rsid w:val="00BE2D8D"/>
    <w:rsid w:val="00BE2D9E"/>
    <w:rsid w:val="00BE2E97"/>
    <w:rsid w:val="00BE33D4"/>
    <w:rsid w:val="00BE33ED"/>
    <w:rsid w:val="00BE34DC"/>
    <w:rsid w:val="00BE375A"/>
    <w:rsid w:val="00BE391E"/>
    <w:rsid w:val="00BE39D9"/>
    <w:rsid w:val="00BE3AC8"/>
    <w:rsid w:val="00BE3B14"/>
    <w:rsid w:val="00BE3E50"/>
    <w:rsid w:val="00BE4050"/>
    <w:rsid w:val="00BE4634"/>
    <w:rsid w:val="00BE475C"/>
    <w:rsid w:val="00BE4876"/>
    <w:rsid w:val="00BE49BC"/>
    <w:rsid w:val="00BE4AD6"/>
    <w:rsid w:val="00BE4AF3"/>
    <w:rsid w:val="00BE4C04"/>
    <w:rsid w:val="00BE4C48"/>
    <w:rsid w:val="00BE4D18"/>
    <w:rsid w:val="00BE4DC0"/>
    <w:rsid w:val="00BE4FE7"/>
    <w:rsid w:val="00BE5281"/>
    <w:rsid w:val="00BE5784"/>
    <w:rsid w:val="00BE5883"/>
    <w:rsid w:val="00BE5D40"/>
    <w:rsid w:val="00BE62E3"/>
    <w:rsid w:val="00BE67D4"/>
    <w:rsid w:val="00BE68EB"/>
    <w:rsid w:val="00BE6A03"/>
    <w:rsid w:val="00BE6B4F"/>
    <w:rsid w:val="00BE6BCA"/>
    <w:rsid w:val="00BE6E24"/>
    <w:rsid w:val="00BE6EB3"/>
    <w:rsid w:val="00BE7037"/>
    <w:rsid w:val="00BE7630"/>
    <w:rsid w:val="00BE7788"/>
    <w:rsid w:val="00BE78E7"/>
    <w:rsid w:val="00BE7D7C"/>
    <w:rsid w:val="00BE7FE1"/>
    <w:rsid w:val="00BF0463"/>
    <w:rsid w:val="00BF07C9"/>
    <w:rsid w:val="00BF0C6F"/>
    <w:rsid w:val="00BF1064"/>
    <w:rsid w:val="00BF11AD"/>
    <w:rsid w:val="00BF11AF"/>
    <w:rsid w:val="00BF1210"/>
    <w:rsid w:val="00BF12F4"/>
    <w:rsid w:val="00BF1853"/>
    <w:rsid w:val="00BF18B9"/>
    <w:rsid w:val="00BF1F7A"/>
    <w:rsid w:val="00BF2531"/>
    <w:rsid w:val="00BF2663"/>
    <w:rsid w:val="00BF2882"/>
    <w:rsid w:val="00BF2C1B"/>
    <w:rsid w:val="00BF2DCD"/>
    <w:rsid w:val="00BF2E05"/>
    <w:rsid w:val="00BF339A"/>
    <w:rsid w:val="00BF35BC"/>
    <w:rsid w:val="00BF37C2"/>
    <w:rsid w:val="00BF3979"/>
    <w:rsid w:val="00BF3A51"/>
    <w:rsid w:val="00BF3AA2"/>
    <w:rsid w:val="00BF3BBA"/>
    <w:rsid w:val="00BF3E25"/>
    <w:rsid w:val="00BF3FC5"/>
    <w:rsid w:val="00BF40DF"/>
    <w:rsid w:val="00BF41AB"/>
    <w:rsid w:val="00BF4244"/>
    <w:rsid w:val="00BF4483"/>
    <w:rsid w:val="00BF453C"/>
    <w:rsid w:val="00BF487F"/>
    <w:rsid w:val="00BF4CEB"/>
    <w:rsid w:val="00BF4FCB"/>
    <w:rsid w:val="00BF5265"/>
    <w:rsid w:val="00BF527B"/>
    <w:rsid w:val="00BF5282"/>
    <w:rsid w:val="00BF53BA"/>
    <w:rsid w:val="00BF5404"/>
    <w:rsid w:val="00BF5459"/>
    <w:rsid w:val="00BF5607"/>
    <w:rsid w:val="00BF5720"/>
    <w:rsid w:val="00BF5834"/>
    <w:rsid w:val="00BF6405"/>
    <w:rsid w:val="00BF6766"/>
    <w:rsid w:val="00BF69E1"/>
    <w:rsid w:val="00BF6FA1"/>
    <w:rsid w:val="00BF702D"/>
    <w:rsid w:val="00BF7061"/>
    <w:rsid w:val="00BF762A"/>
    <w:rsid w:val="00BF7D33"/>
    <w:rsid w:val="00C0010C"/>
    <w:rsid w:val="00C003BE"/>
    <w:rsid w:val="00C003E5"/>
    <w:rsid w:val="00C003FD"/>
    <w:rsid w:val="00C00825"/>
    <w:rsid w:val="00C00B1D"/>
    <w:rsid w:val="00C00BE5"/>
    <w:rsid w:val="00C00F02"/>
    <w:rsid w:val="00C012CF"/>
    <w:rsid w:val="00C014A0"/>
    <w:rsid w:val="00C01AE7"/>
    <w:rsid w:val="00C01B79"/>
    <w:rsid w:val="00C02796"/>
    <w:rsid w:val="00C02868"/>
    <w:rsid w:val="00C02FBD"/>
    <w:rsid w:val="00C03054"/>
    <w:rsid w:val="00C032F3"/>
    <w:rsid w:val="00C036FE"/>
    <w:rsid w:val="00C039B6"/>
    <w:rsid w:val="00C039FA"/>
    <w:rsid w:val="00C03A1B"/>
    <w:rsid w:val="00C03AD9"/>
    <w:rsid w:val="00C03FBC"/>
    <w:rsid w:val="00C04724"/>
    <w:rsid w:val="00C047DA"/>
    <w:rsid w:val="00C0494C"/>
    <w:rsid w:val="00C04AA0"/>
    <w:rsid w:val="00C04AF1"/>
    <w:rsid w:val="00C04B7B"/>
    <w:rsid w:val="00C04EEF"/>
    <w:rsid w:val="00C0513A"/>
    <w:rsid w:val="00C05351"/>
    <w:rsid w:val="00C05391"/>
    <w:rsid w:val="00C055CE"/>
    <w:rsid w:val="00C05696"/>
    <w:rsid w:val="00C05C1A"/>
    <w:rsid w:val="00C05D76"/>
    <w:rsid w:val="00C06646"/>
    <w:rsid w:val="00C0676A"/>
    <w:rsid w:val="00C06E53"/>
    <w:rsid w:val="00C071A6"/>
    <w:rsid w:val="00C075A4"/>
    <w:rsid w:val="00C077FD"/>
    <w:rsid w:val="00C079FA"/>
    <w:rsid w:val="00C07BA6"/>
    <w:rsid w:val="00C10059"/>
    <w:rsid w:val="00C10499"/>
    <w:rsid w:val="00C1056F"/>
    <w:rsid w:val="00C105A8"/>
    <w:rsid w:val="00C10621"/>
    <w:rsid w:val="00C109A1"/>
    <w:rsid w:val="00C10A10"/>
    <w:rsid w:val="00C10B04"/>
    <w:rsid w:val="00C10DE1"/>
    <w:rsid w:val="00C10E30"/>
    <w:rsid w:val="00C10FBC"/>
    <w:rsid w:val="00C1147F"/>
    <w:rsid w:val="00C1151B"/>
    <w:rsid w:val="00C11901"/>
    <w:rsid w:val="00C11AC0"/>
    <w:rsid w:val="00C11C8E"/>
    <w:rsid w:val="00C120B3"/>
    <w:rsid w:val="00C1229E"/>
    <w:rsid w:val="00C12370"/>
    <w:rsid w:val="00C123DD"/>
    <w:rsid w:val="00C12468"/>
    <w:rsid w:val="00C12BE0"/>
    <w:rsid w:val="00C12F41"/>
    <w:rsid w:val="00C13236"/>
    <w:rsid w:val="00C133F8"/>
    <w:rsid w:val="00C13449"/>
    <w:rsid w:val="00C134FE"/>
    <w:rsid w:val="00C13C07"/>
    <w:rsid w:val="00C13E08"/>
    <w:rsid w:val="00C1422F"/>
    <w:rsid w:val="00C1430D"/>
    <w:rsid w:val="00C14570"/>
    <w:rsid w:val="00C1463C"/>
    <w:rsid w:val="00C1469A"/>
    <w:rsid w:val="00C148E6"/>
    <w:rsid w:val="00C14AF9"/>
    <w:rsid w:val="00C14F5E"/>
    <w:rsid w:val="00C14FE6"/>
    <w:rsid w:val="00C151BE"/>
    <w:rsid w:val="00C151F7"/>
    <w:rsid w:val="00C15374"/>
    <w:rsid w:val="00C156F9"/>
    <w:rsid w:val="00C15932"/>
    <w:rsid w:val="00C15B8B"/>
    <w:rsid w:val="00C164E0"/>
    <w:rsid w:val="00C16672"/>
    <w:rsid w:val="00C16A0D"/>
    <w:rsid w:val="00C16EFF"/>
    <w:rsid w:val="00C16FEA"/>
    <w:rsid w:val="00C172D7"/>
    <w:rsid w:val="00C17672"/>
    <w:rsid w:val="00C1775D"/>
    <w:rsid w:val="00C17891"/>
    <w:rsid w:val="00C17E3B"/>
    <w:rsid w:val="00C202B3"/>
    <w:rsid w:val="00C20458"/>
    <w:rsid w:val="00C20807"/>
    <w:rsid w:val="00C20A9E"/>
    <w:rsid w:val="00C20C6A"/>
    <w:rsid w:val="00C2190B"/>
    <w:rsid w:val="00C21D8E"/>
    <w:rsid w:val="00C22701"/>
    <w:rsid w:val="00C22AD7"/>
    <w:rsid w:val="00C23180"/>
    <w:rsid w:val="00C2347B"/>
    <w:rsid w:val="00C2363A"/>
    <w:rsid w:val="00C238C5"/>
    <w:rsid w:val="00C23CE5"/>
    <w:rsid w:val="00C23F06"/>
    <w:rsid w:val="00C2443C"/>
    <w:rsid w:val="00C24644"/>
    <w:rsid w:val="00C2476E"/>
    <w:rsid w:val="00C2483B"/>
    <w:rsid w:val="00C24DBA"/>
    <w:rsid w:val="00C25102"/>
    <w:rsid w:val="00C252A8"/>
    <w:rsid w:val="00C25332"/>
    <w:rsid w:val="00C25538"/>
    <w:rsid w:val="00C255B9"/>
    <w:rsid w:val="00C256A3"/>
    <w:rsid w:val="00C25A60"/>
    <w:rsid w:val="00C25A94"/>
    <w:rsid w:val="00C25D7F"/>
    <w:rsid w:val="00C2607E"/>
    <w:rsid w:val="00C2622B"/>
    <w:rsid w:val="00C2659C"/>
    <w:rsid w:val="00C265D6"/>
    <w:rsid w:val="00C26683"/>
    <w:rsid w:val="00C268C7"/>
    <w:rsid w:val="00C2693E"/>
    <w:rsid w:val="00C26A2C"/>
    <w:rsid w:val="00C26C87"/>
    <w:rsid w:val="00C26E8B"/>
    <w:rsid w:val="00C27061"/>
    <w:rsid w:val="00C273AC"/>
    <w:rsid w:val="00C277CE"/>
    <w:rsid w:val="00C27B7E"/>
    <w:rsid w:val="00C27E12"/>
    <w:rsid w:val="00C27FD0"/>
    <w:rsid w:val="00C30200"/>
    <w:rsid w:val="00C30256"/>
    <w:rsid w:val="00C305F8"/>
    <w:rsid w:val="00C30911"/>
    <w:rsid w:val="00C30BD0"/>
    <w:rsid w:val="00C31108"/>
    <w:rsid w:val="00C311ED"/>
    <w:rsid w:val="00C3144C"/>
    <w:rsid w:val="00C3145C"/>
    <w:rsid w:val="00C31EFC"/>
    <w:rsid w:val="00C322B9"/>
    <w:rsid w:val="00C322CB"/>
    <w:rsid w:val="00C32316"/>
    <w:rsid w:val="00C3256F"/>
    <w:rsid w:val="00C3277B"/>
    <w:rsid w:val="00C328FA"/>
    <w:rsid w:val="00C32C8B"/>
    <w:rsid w:val="00C32D87"/>
    <w:rsid w:val="00C335A1"/>
    <w:rsid w:val="00C33651"/>
    <w:rsid w:val="00C33A1C"/>
    <w:rsid w:val="00C33C3E"/>
    <w:rsid w:val="00C33C4B"/>
    <w:rsid w:val="00C33E8B"/>
    <w:rsid w:val="00C340E0"/>
    <w:rsid w:val="00C34195"/>
    <w:rsid w:val="00C346E1"/>
    <w:rsid w:val="00C349F3"/>
    <w:rsid w:val="00C34B07"/>
    <w:rsid w:val="00C34E10"/>
    <w:rsid w:val="00C350B7"/>
    <w:rsid w:val="00C35570"/>
    <w:rsid w:val="00C35955"/>
    <w:rsid w:val="00C3616C"/>
    <w:rsid w:val="00C361D1"/>
    <w:rsid w:val="00C36539"/>
    <w:rsid w:val="00C36CC6"/>
    <w:rsid w:val="00C371DC"/>
    <w:rsid w:val="00C37276"/>
    <w:rsid w:val="00C373CF"/>
    <w:rsid w:val="00C373FC"/>
    <w:rsid w:val="00C37BB3"/>
    <w:rsid w:val="00C37CBA"/>
    <w:rsid w:val="00C37F49"/>
    <w:rsid w:val="00C40A18"/>
    <w:rsid w:val="00C40D63"/>
    <w:rsid w:val="00C40DC4"/>
    <w:rsid w:val="00C40DE6"/>
    <w:rsid w:val="00C40E01"/>
    <w:rsid w:val="00C40F52"/>
    <w:rsid w:val="00C4108E"/>
    <w:rsid w:val="00C411BD"/>
    <w:rsid w:val="00C4139B"/>
    <w:rsid w:val="00C41418"/>
    <w:rsid w:val="00C414A2"/>
    <w:rsid w:val="00C41B1B"/>
    <w:rsid w:val="00C41D74"/>
    <w:rsid w:val="00C420EF"/>
    <w:rsid w:val="00C421F8"/>
    <w:rsid w:val="00C425C8"/>
    <w:rsid w:val="00C42D7C"/>
    <w:rsid w:val="00C42F84"/>
    <w:rsid w:val="00C42FC1"/>
    <w:rsid w:val="00C43058"/>
    <w:rsid w:val="00C439E0"/>
    <w:rsid w:val="00C43AE1"/>
    <w:rsid w:val="00C43C3D"/>
    <w:rsid w:val="00C43E0E"/>
    <w:rsid w:val="00C443C4"/>
    <w:rsid w:val="00C4456C"/>
    <w:rsid w:val="00C445D3"/>
    <w:rsid w:val="00C446B9"/>
    <w:rsid w:val="00C44DDE"/>
    <w:rsid w:val="00C44F6E"/>
    <w:rsid w:val="00C45A3A"/>
    <w:rsid w:val="00C45A5B"/>
    <w:rsid w:val="00C45B0E"/>
    <w:rsid w:val="00C46107"/>
    <w:rsid w:val="00C4659E"/>
    <w:rsid w:val="00C46996"/>
    <w:rsid w:val="00C469B4"/>
    <w:rsid w:val="00C46B1C"/>
    <w:rsid w:val="00C46BB5"/>
    <w:rsid w:val="00C46C01"/>
    <w:rsid w:val="00C47000"/>
    <w:rsid w:val="00C47052"/>
    <w:rsid w:val="00C47B7D"/>
    <w:rsid w:val="00C47CA5"/>
    <w:rsid w:val="00C5004E"/>
    <w:rsid w:val="00C50182"/>
    <w:rsid w:val="00C501E7"/>
    <w:rsid w:val="00C507E5"/>
    <w:rsid w:val="00C50EB7"/>
    <w:rsid w:val="00C50F29"/>
    <w:rsid w:val="00C50FC4"/>
    <w:rsid w:val="00C51056"/>
    <w:rsid w:val="00C513C7"/>
    <w:rsid w:val="00C514CC"/>
    <w:rsid w:val="00C514D4"/>
    <w:rsid w:val="00C519D3"/>
    <w:rsid w:val="00C51D1E"/>
    <w:rsid w:val="00C51ECF"/>
    <w:rsid w:val="00C5221F"/>
    <w:rsid w:val="00C52349"/>
    <w:rsid w:val="00C52509"/>
    <w:rsid w:val="00C5256E"/>
    <w:rsid w:val="00C52C89"/>
    <w:rsid w:val="00C52DCF"/>
    <w:rsid w:val="00C52F1E"/>
    <w:rsid w:val="00C53126"/>
    <w:rsid w:val="00C531B2"/>
    <w:rsid w:val="00C532D8"/>
    <w:rsid w:val="00C53605"/>
    <w:rsid w:val="00C53888"/>
    <w:rsid w:val="00C53983"/>
    <w:rsid w:val="00C53C22"/>
    <w:rsid w:val="00C53D44"/>
    <w:rsid w:val="00C53D83"/>
    <w:rsid w:val="00C53F6A"/>
    <w:rsid w:val="00C5405B"/>
    <w:rsid w:val="00C541A2"/>
    <w:rsid w:val="00C54350"/>
    <w:rsid w:val="00C5482C"/>
    <w:rsid w:val="00C5491B"/>
    <w:rsid w:val="00C54B50"/>
    <w:rsid w:val="00C54EE6"/>
    <w:rsid w:val="00C553CF"/>
    <w:rsid w:val="00C5575E"/>
    <w:rsid w:val="00C55EB2"/>
    <w:rsid w:val="00C564A3"/>
    <w:rsid w:val="00C565D7"/>
    <w:rsid w:val="00C56664"/>
    <w:rsid w:val="00C56A93"/>
    <w:rsid w:val="00C56D60"/>
    <w:rsid w:val="00C575F6"/>
    <w:rsid w:val="00C57C96"/>
    <w:rsid w:val="00C57CDC"/>
    <w:rsid w:val="00C57E52"/>
    <w:rsid w:val="00C57E5F"/>
    <w:rsid w:val="00C608E9"/>
    <w:rsid w:val="00C609F3"/>
    <w:rsid w:val="00C60E1A"/>
    <w:rsid w:val="00C61772"/>
    <w:rsid w:val="00C61880"/>
    <w:rsid w:val="00C61A06"/>
    <w:rsid w:val="00C6205B"/>
    <w:rsid w:val="00C622B9"/>
    <w:rsid w:val="00C625C8"/>
    <w:rsid w:val="00C62B5F"/>
    <w:rsid w:val="00C62B77"/>
    <w:rsid w:val="00C62CA3"/>
    <w:rsid w:val="00C62CA6"/>
    <w:rsid w:val="00C62E95"/>
    <w:rsid w:val="00C63000"/>
    <w:rsid w:val="00C634C7"/>
    <w:rsid w:val="00C6362A"/>
    <w:rsid w:val="00C63639"/>
    <w:rsid w:val="00C6392C"/>
    <w:rsid w:val="00C63A1F"/>
    <w:rsid w:val="00C63D5F"/>
    <w:rsid w:val="00C63E05"/>
    <w:rsid w:val="00C63E7A"/>
    <w:rsid w:val="00C6448B"/>
    <w:rsid w:val="00C64586"/>
    <w:rsid w:val="00C648AF"/>
    <w:rsid w:val="00C64BFD"/>
    <w:rsid w:val="00C64DD1"/>
    <w:rsid w:val="00C65046"/>
    <w:rsid w:val="00C651C6"/>
    <w:rsid w:val="00C65555"/>
    <w:rsid w:val="00C65A1F"/>
    <w:rsid w:val="00C65AAA"/>
    <w:rsid w:val="00C65C10"/>
    <w:rsid w:val="00C65CC2"/>
    <w:rsid w:val="00C65D12"/>
    <w:rsid w:val="00C6624A"/>
    <w:rsid w:val="00C66362"/>
    <w:rsid w:val="00C6641B"/>
    <w:rsid w:val="00C667B7"/>
    <w:rsid w:val="00C66B14"/>
    <w:rsid w:val="00C66BFF"/>
    <w:rsid w:val="00C66CA9"/>
    <w:rsid w:val="00C6710C"/>
    <w:rsid w:val="00C673D6"/>
    <w:rsid w:val="00C67433"/>
    <w:rsid w:val="00C67E0C"/>
    <w:rsid w:val="00C67F87"/>
    <w:rsid w:val="00C7013D"/>
    <w:rsid w:val="00C7043A"/>
    <w:rsid w:val="00C704BE"/>
    <w:rsid w:val="00C70564"/>
    <w:rsid w:val="00C70A5B"/>
    <w:rsid w:val="00C70B0C"/>
    <w:rsid w:val="00C70D84"/>
    <w:rsid w:val="00C71055"/>
    <w:rsid w:val="00C71117"/>
    <w:rsid w:val="00C711A9"/>
    <w:rsid w:val="00C712A4"/>
    <w:rsid w:val="00C719D7"/>
    <w:rsid w:val="00C71C39"/>
    <w:rsid w:val="00C71F62"/>
    <w:rsid w:val="00C72174"/>
    <w:rsid w:val="00C7236B"/>
    <w:rsid w:val="00C726C9"/>
    <w:rsid w:val="00C72959"/>
    <w:rsid w:val="00C72AD1"/>
    <w:rsid w:val="00C72CAF"/>
    <w:rsid w:val="00C72F7D"/>
    <w:rsid w:val="00C737FB"/>
    <w:rsid w:val="00C73BBF"/>
    <w:rsid w:val="00C73DBD"/>
    <w:rsid w:val="00C73FEC"/>
    <w:rsid w:val="00C7401D"/>
    <w:rsid w:val="00C7444E"/>
    <w:rsid w:val="00C7472A"/>
    <w:rsid w:val="00C74833"/>
    <w:rsid w:val="00C74989"/>
    <w:rsid w:val="00C749C9"/>
    <w:rsid w:val="00C750AE"/>
    <w:rsid w:val="00C752BF"/>
    <w:rsid w:val="00C75564"/>
    <w:rsid w:val="00C75917"/>
    <w:rsid w:val="00C75BFC"/>
    <w:rsid w:val="00C75C78"/>
    <w:rsid w:val="00C75DFE"/>
    <w:rsid w:val="00C75EEF"/>
    <w:rsid w:val="00C76047"/>
    <w:rsid w:val="00C7660A"/>
    <w:rsid w:val="00C76917"/>
    <w:rsid w:val="00C76A4C"/>
    <w:rsid w:val="00C76F19"/>
    <w:rsid w:val="00C7751A"/>
    <w:rsid w:val="00C7783E"/>
    <w:rsid w:val="00C77A9D"/>
    <w:rsid w:val="00C77B57"/>
    <w:rsid w:val="00C77C03"/>
    <w:rsid w:val="00C77CEC"/>
    <w:rsid w:val="00C8038C"/>
    <w:rsid w:val="00C80798"/>
    <w:rsid w:val="00C8095F"/>
    <w:rsid w:val="00C818AC"/>
    <w:rsid w:val="00C819F1"/>
    <w:rsid w:val="00C81AB0"/>
    <w:rsid w:val="00C82451"/>
    <w:rsid w:val="00C8280D"/>
    <w:rsid w:val="00C829A1"/>
    <w:rsid w:val="00C82AE2"/>
    <w:rsid w:val="00C82DBA"/>
    <w:rsid w:val="00C82EA7"/>
    <w:rsid w:val="00C82FC7"/>
    <w:rsid w:val="00C8381E"/>
    <w:rsid w:val="00C83868"/>
    <w:rsid w:val="00C83947"/>
    <w:rsid w:val="00C83A31"/>
    <w:rsid w:val="00C83C26"/>
    <w:rsid w:val="00C83D55"/>
    <w:rsid w:val="00C83E48"/>
    <w:rsid w:val="00C83F26"/>
    <w:rsid w:val="00C83F74"/>
    <w:rsid w:val="00C84391"/>
    <w:rsid w:val="00C84443"/>
    <w:rsid w:val="00C8479E"/>
    <w:rsid w:val="00C84A0B"/>
    <w:rsid w:val="00C84A1B"/>
    <w:rsid w:val="00C84AE7"/>
    <w:rsid w:val="00C852A6"/>
    <w:rsid w:val="00C854C0"/>
    <w:rsid w:val="00C85F34"/>
    <w:rsid w:val="00C86092"/>
    <w:rsid w:val="00C861AB"/>
    <w:rsid w:val="00C8671A"/>
    <w:rsid w:val="00C86846"/>
    <w:rsid w:val="00C8690E"/>
    <w:rsid w:val="00C86BE3"/>
    <w:rsid w:val="00C86C9A"/>
    <w:rsid w:val="00C86CD2"/>
    <w:rsid w:val="00C86EEB"/>
    <w:rsid w:val="00C87B29"/>
    <w:rsid w:val="00C87B58"/>
    <w:rsid w:val="00C87C95"/>
    <w:rsid w:val="00C87C9D"/>
    <w:rsid w:val="00C87F93"/>
    <w:rsid w:val="00C90063"/>
    <w:rsid w:val="00C9009B"/>
    <w:rsid w:val="00C909F0"/>
    <w:rsid w:val="00C90CE9"/>
    <w:rsid w:val="00C90DC2"/>
    <w:rsid w:val="00C90EE8"/>
    <w:rsid w:val="00C91101"/>
    <w:rsid w:val="00C91126"/>
    <w:rsid w:val="00C91954"/>
    <w:rsid w:val="00C919CA"/>
    <w:rsid w:val="00C91E82"/>
    <w:rsid w:val="00C920C0"/>
    <w:rsid w:val="00C920F8"/>
    <w:rsid w:val="00C92478"/>
    <w:rsid w:val="00C92560"/>
    <w:rsid w:val="00C92813"/>
    <w:rsid w:val="00C92AC7"/>
    <w:rsid w:val="00C92CAA"/>
    <w:rsid w:val="00C92EE6"/>
    <w:rsid w:val="00C92F59"/>
    <w:rsid w:val="00C92F83"/>
    <w:rsid w:val="00C92FFB"/>
    <w:rsid w:val="00C9319F"/>
    <w:rsid w:val="00C93293"/>
    <w:rsid w:val="00C933BC"/>
    <w:rsid w:val="00C93675"/>
    <w:rsid w:val="00C9379E"/>
    <w:rsid w:val="00C93AD7"/>
    <w:rsid w:val="00C93E18"/>
    <w:rsid w:val="00C93E28"/>
    <w:rsid w:val="00C93F5F"/>
    <w:rsid w:val="00C93FF8"/>
    <w:rsid w:val="00C9404D"/>
    <w:rsid w:val="00C940A7"/>
    <w:rsid w:val="00C9468E"/>
    <w:rsid w:val="00C949A7"/>
    <w:rsid w:val="00C94DE0"/>
    <w:rsid w:val="00C950A2"/>
    <w:rsid w:val="00C95186"/>
    <w:rsid w:val="00C957C3"/>
    <w:rsid w:val="00C95A9C"/>
    <w:rsid w:val="00C95EFB"/>
    <w:rsid w:val="00C961A5"/>
    <w:rsid w:val="00C96567"/>
    <w:rsid w:val="00C965A8"/>
    <w:rsid w:val="00C96719"/>
    <w:rsid w:val="00C9686F"/>
    <w:rsid w:val="00C96B56"/>
    <w:rsid w:val="00C96C8A"/>
    <w:rsid w:val="00C97384"/>
    <w:rsid w:val="00C973D1"/>
    <w:rsid w:val="00C97BB9"/>
    <w:rsid w:val="00C97C2F"/>
    <w:rsid w:val="00C97F78"/>
    <w:rsid w:val="00CA057C"/>
    <w:rsid w:val="00CA09EC"/>
    <w:rsid w:val="00CA0DBD"/>
    <w:rsid w:val="00CA0EC9"/>
    <w:rsid w:val="00CA0F08"/>
    <w:rsid w:val="00CA11BC"/>
    <w:rsid w:val="00CA138C"/>
    <w:rsid w:val="00CA15AF"/>
    <w:rsid w:val="00CA1644"/>
    <w:rsid w:val="00CA1AE9"/>
    <w:rsid w:val="00CA1CD2"/>
    <w:rsid w:val="00CA1D39"/>
    <w:rsid w:val="00CA1DED"/>
    <w:rsid w:val="00CA20C0"/>
    <w:rsid w:val="00CA268F"/>
    <w:rsid w:val="00CA269E"/>
    <w:rsid w:val="00CA291D"/>
    <w:rsid w:val="00CA2D7A"/>
    <w:rsid w:val="00CA2E44"/>
    <w:rsid w:val="00CA3362"/>
    <w:rsid w:val="00CA3782"/>
    <w:rsid w:val="00CA3BA4"/>
    <w:rsid w:val="00CA3E34"/>
    <w:rsid w:val="00CA41B9"/>
    <w:rsid w:val="00CA41F1"/>
    <w:rsid w:val="00CA4293"/>
    <w:rsid w:val="00CA4714"/>
    <w:rsid w:val="00CA4783"/>
    <w:rsid w:val="00CA4969"/>
    <w:rsid w:val="00CA4B03"/>
    <w:rsid w:val="00CA4ED4"/>
    <w:rsid w:val="00CA4FA2"/>
    <w:rsid w:val="00CA50D4"/>
    <w:rsid w:val="00CA56AA"/>
    <w:rsid w:val="00CA577F"/>
    <w:rsid w:val="00CA5857"/>
    <w:rsid w:val="00CA5B9B"/>
    <w:rsid w:val="00CA62B4"/>
    <w:rsid w:val="00CA644D"/>
    <w:rsid w:val="00CA698B"/>
    <w:rsid w:val="00CA69A2"/>
    <w:rsid w:val="00CA6BA9"/>
    <w:rsid w:val="00CA6D34"/>
    <w:rsid w:val="00CA707A"/>
    <w:rsid w:val="00CA74BF"/>
    <w:rsid w:val="00CA7523"/>
    <w:rsid w:val="00CA7B28"/>
    <w:rsid w:val="00CA7D50"/>
    <w:rsid w:val="00CA7D92"/>
    <w:rsid w:val="00CB065B"/>
    <w:rsid w:val="00CB0800"/>
    <w:rsid w:val="00CB0851"/>
    <w:rsid w:val="00CB12F5"/>
    <w:rsid w:val="00CB14DF"/>
    <w:rsid w:val="00CB1858"/>
    <w:rsid w:val="00CB1A4C"/>
    <w:rsid w:val="00CB1A6A"/>
    <w:rsid w:val="00CB1A8C"/>
    <w:rsid w:val="00CB1F82"/>
    <w:rsid w:val="00CB21C9"/>
    <w:rsid w:val="00CB25FE"/>
    <w:rsid w:val="00CB294B"/>
    <w:rsid w:val="00CB2DF6"/>
    <w:rsid w:val="00CB2F1B"/>
    <w:rsid w:val="00CB3051"/>
    <w:rsid w:val="00CB336E"/>
    <w:rsid w:val="00CB386D"/>
    <w:rsid w:val="00CB3956"/>
    <w:rsid w:val="00CB3A06"/>
    <w:rsid w:val="00CB3F5D"/>
    <w:rsid w:val="00CB4016"/>
    <w:rsid w:val="00CB4191"/>
    <w:rsid w:val="00CB43FA"/>
    <w:rsid w:val="00CB44B2"/>
    <w:rsid w:val="00CB48E3"/>
    <w:rsid w:val="00CB490A"/>
    <w:rsid w:val="00CB4A32"/>
    <w:rsid w:val="00CB4C0A"/>
    <w:rsid w:val="00CB4F46"/>
    <w:rsid w:val="00CB505F"/>
    <w:rsid w:val="00CB5235"/>
    <w:rsid w:val="00CB5450"/>
    <w:rsid w:val="00CB5625"/>
    <w:rsid w:val="00CB591B"/>
    <w:rsid w:val="00CB5BBA"/>
    <w:rsid w:val="00CB5C30"/>
    <w:rsid w:val="00CB5E26"/>
    <w:rsid w:val="00CB62B5"/>
    <w:rsid w:val="00CB67AC"/>
    <w:rsid w:val="00CB6A3E"/>
    <w:rsid w:val="00CB6D03"/>
    <w:rsid w:val="00CB7081"/>
    <w:rsid w:val="00CB708C"/>
    <w:rsid w:val="00CB7451"/>
    <w:rsid w:val="00CB7534"/>
    <w:rsid w:val="00CB7549"/>
    <w:rsid w:val="00CB755C"/>
    <w:rsid w:val="00CB758C"/>
    <w:rsid w:val="00CB799E"/>
    <w:rsid w:val="00CB7A1F"/>
    <w:rsid w:val="00CC016A"/>
    <w:rsid w:val="00CC0435"/>
    <w:rsid w:val="00CC0436"/>
    <w:rsid w:val="00CC046A"/>
    <w:rsid w:val="00CC05D8"/>
    <w:rsid w:val="00CC08A1"/>
    <w:rsid w:val="00CC0A97"/>
    <w:rsid w:val="00CC0E23"/>
    <w:rsid w:val="00CC12EC"/>
    <w:rsid w:val="00CC135E"/>
    <w:rsid w:val="00CC14A6"/>
    <w:rsid w:val="00CC15EE"/>
    <w:rsid w:val="00CC1B9C"/>
    <w:rsid w:val="00CC1F7C"/>
    <w:rsid w:val="00CC21CD"/>
    <w:rsid w:val="00CC22FE"/>
    <w:rsid w:val="00CC2656"/>
    <w:rsid w:val="00CC269D"/>
    <w:rsid w:val="00CC2762"/>
    <w:rsid w:val="00CC2771"/>
    <w:rsid w:val="00CC2C64"/>
    <w:rsid w:val="00CC328D"/>
    <w:rsid w:val="00CC3347"/>
    <w:rsid w:val="00CC3E0F"/>
    <w:rsid w:val="00CC42E1"/>
    <w:rsid w:val="00CC4991"/>
    <w:rsid w:val="00CC4E33"/>
    <w:rsid w:val="00CC4EB9"/>
    <w:rsid w:val="00CC51C3"/>
    <w:rsid w:val="00CC5292"/>
    <w:rsid w:val="00CC569F"/>
    <w:rsid w:val="00CC5C6D"/>
    <w:rsid w:val="00CC5DF9"/>
    <w:rsid w:val="00CC5EC9"/>
    <w:rsid w:val="00CC5FB5"/>
    <w:rsid w:val="00CC6235"/>
    <w:rsid w:val="00CC62B3"/>
    <w:rsid w:val="00CC67C1"/>
    <w:rsid w:val="00CC67D2"/>
    <w:rsid w:val="00CC6E08"/>
    <w:rsid w:val="00CC73A6"/>
    <w:rsid w:val="00CC740D"/>
    <w:rsid w:val="00CC777A"/>
    <w:rsid w:val="00CC778D"/>
    <w:rsid w:val="00CC7920"/>
    <w:rsid w:val="00CC7972"/>
    <w:rsid w:val="00CC7BCE"/>
    <w:rsid w:val="00CC7EBE"/>
    <w:rsid w:val="00CC7F9E"/>
    <w:rsid w:val="00CC7FAA"/>
    <w:rsid w:val="00CD017F"/>
    <w:rsid w:val="00CD050C"/>
    <w:rsid w:val="00CD06A3"/>
    <w:rsid w:val="00CD06CF"/>
    <w:rsid w:val="00CD074D"/>
    <w:rsid w:val="00CD0E3A"/>
    <w:rsid w:val="00CD0F94"/>
    <w:rsid w:val="00CD1250"/>
    <w:rsid w:val="00CD132B"/>
    <w:rsid w:val="00CD145B"/>
    <w:rsid w:val="00CD169B"/>
    <w:rsid w:val="00CD16AD"/>
    <w:rsid w:val="00CD171A"/>
    <w:rsid w:val="00CD2041"/>
    <w:rsid w:val="00CD20C8"/>
    <w:rsid w:val="00CD21C0"/>
    <w:rsid w:val="00CD2280"/>
    <w:rsid w:val="00CD25D1"/>
    <w:rsid w:val="00CD2B97"/>
    <w:rsid w:val="00CD2C16"/>
    <w:rsid w:val="00CD2D4E"/>
    <w:rsid w:val="00CD3110"/>
    <w:rsid w:val="00CD312A"/>
    <w:rsid w:val="00CD34D2"/>
    <w:rsid w:val="00CD35D5"/>
    <w:rsid w:val="00CD3622"/>
    <w:rsid w:val="00CD3BA6"/>
    <w:rsid w:val="00CD3CDB"/>
    <w:rsid w:val="00CD4446"/>
    <w:rsid w:val="00CD4538"/>
    <w:rsid w:val="00CD4778"/>
    <w:rsid w:val="00CD4AE4"/>
    <w:rsid w:val="00CD4BF2"/>
    <w:rsid w:val="00CD52A7"/>
    <w:rsid w:val="00CD54DA"/>
    <w:rsid w:val="00CD58DC"/>
    <w:rsid w:val="00CD58E8"/>
    <w:rsid w:val="00CD5A6B"/>
    <w:rsid w:val="00CD619F"/>
    <w:rsid w:val="00CD62EB"/>
    <w:rsid w:val="00CD64BF"/>
    <w:rsid w:val="00CD677C"/>
    <w:rsid w:val="00CD6984"/>
    <w:rsid w:val="00CD6989"/>
    <w:rsid w:val="00CD6B92"/>
    <w:rsid w:val="00CD6EFE"/>
    <w:rsid w:val="00CD6F3E"/>
    <w:rsid w:val="00CD7026"/>
    <w:rsid w:val="00CD708C"/>
    <w:rsid w:val="00CD70D3"/>
    <w:rsid w:val="00CD75E5"/>
    <w:rsid w:val="00CD7BFB"/>
    <w:rsid w:val="00CE033B"/>
    <w:rsid w:val="00CE045C"/>
    <w:rsid w:val="00CE09C0"/>
    <w:rsid w:val="00CE0CC3"/>
    <w:rsid w:val="00CE1472"/>
    <w:rsid w:val="00CE1634"/>
    <w:rsid w:val="00CE16A3"/>
    <w:rsid w:val="00CE1784"/>
    <w:rsid w:val="00CE1CA5"/>
    <w:rsid w:val="00CE1D51"/>
    <w:rsid w:val="00CE21D6"/>
    <w:rsid w:val="00CE23DB"/>
    <w:rsid w:val="00CE292D"/>
    <w:rsid w:val="00CE2981"/>
    <w:rsid w:val="00CE2D1E"/>
    <w:rsid w:val="00CE2EDB"/>
    <w:rsid w:val="00CE2FD8"/>
    <w:rsid w:val="00CE3199"/>
    <w:rsid w:val="00CE357E"/>
    <w:rsid w:val="00CE3715"/>
    <w:rsid w:val="00CE3C91"/>
    <w:rsid w:val="00CE3EFF"/>
    <w:rsid w:val="00CE3FA4"/>
    <w:rsid w:val="00CE425D"/>
    <w:rsid w:val="00CE4BF2"/>
    <w:rsid w:val="00CE4CF0"/>
    <w:rsid w:val="00CE5043"/>
    <w:rsid w:val="00CE50AF"/>
    <w:rsid w:val="00CE5424"/>
    <w:rsid w:val="00CE5A6E"/>
    <w:rsid w:val="00CE5E37"/>
    <w:rsid w:val="00CE5E3F"/>
    <w:rsid w:val="00CE5E4D"/>
    <w:rsid w:val="00CE6086"/>
    <w:rsid w:val="00CE61B3"/>
    <w:rsid w:val="00CE659C"/>
    <w:rsid w:val="00CE6644"/>
    <w:rsid w:val="00CE6835"/>
    <w:rsid w:val="00CE697F"/>
    <w:rsid w:val="00CE6A2E"/>
    <w:rsid w:val="00CE6D01"/>
    <w:rsid w:val="00CE6D0B"/>
    <w:rsid w:val="00CE6E28"/>
    <w:rsid w:val="00CE6EC1"/>
    <w:rsid w:val="00CE6F0C"/>
    <w:rsid w:val="00CE71A2"/>
    <w:rsid w:val="00CE79D4"/>
    <w:rsid w:val="00CE7A5B"/>
    <w:rsid w:val="00CE7AB8"/>
    <w:rsid w:val="00CE7CB6"/>
    <w:rsid w:val="00CF01C8"/>
    <w:rsid w:val="00CF0378"/>
    <w:rsid w:val="00CF071C"/>
    <w:rsid w:val="00CF0AD5"/>
    <w:rsid w:val="00CF0F40"/>
    <w:rsid w:val="00CF1279"/>
    <w:rsid w:val="00CF1283"/>
    <w:rsid w:val="00CF1D82"/>
    <w:rsid w:val="00CF2005"/>
    <w:rsid w:val="00CF23D2"/>
    <w:rsid w:val="00CF2F96"/>
    <w:rsid w:val="00CF31C0"/>
    <w:rsid w:val="00CF346C"/>
    <w:rsid w:val="00CF36EB"/>
    <w:rsid w:val="00CF3911"/>
    <w:rsid w:val="00CF3F75"/>
    <w:rsid w:val="00CF4261"/>
    <w:rsid w:val="00CF432A"/>
    <w:rsid w:val="00CF44A5"/>
    <w:rsid w:val="00CF4880"/>
    <w:rsid w:val="00CF48F3"/>
    <w:rsid w:val="00CF4CD6"/>
    <w:rsid w:val="00CF4F66"/>
    <w:rsid w:val="00CF503E"/>
    <w:rsid w:val="00CF50C9"/>
    <w:rsid w:val="00CF50E9"/>
    <w:rsid w:val="00CF56B8"/>
    <w:rsid w:val="00CF5AB7"/>
    <w:rsid w:val="00CF5E59"/>
    <w:rsid w:val="00CF61A9"/>
    <w:rsid w:val="00CF6738"/>
    <w:rsid w:val="00CF6779"/>
    <w:rsid w:val="00CF687B"/>
    <w:rsid w:val="00CF6D5B"/>
    <w:rsid w:val="00CF6DD2"/>
    <w:rsid w:val="00CF72DE"/>
    <w:rsid w:val="00CF7469"/>
    <w:rsid w:val="00CF79C8"/>
    <w:rsid w:val="00CF7B8A"/>
    <w:rsid w:val="00CF7CC7"/>
    <w:rsid w:val="00CF7F6F"/>
    <w:rsid w:val="00CF7FB5"/>
    <w:rsid w:val="00CF7FD7"/>
    <w:rsid w:val="00D00205"/>
    <w:rsid w:val="00D00364"/>
    <w:rsid w:val="00D008E1"/>
    <w:rsid w:val="00D00B78"/>
    <w:rsid w:val="00D00C07"/>
    <w:rsid w:val="00D00EC1"/>
    <w:rsid w:val="00D012CC"/>
    <w:rsid w:val="00D01B46"/>
    <w:rsid w:val="00D0214F"/>
    <w:rsid w:val="00D02258"/>
    <w:rsid w:val="00D0228F"/>
    <w:rsid w:val="00D02365"/>
    <w:rsid w:val="00D026AA"/>
    <w:rsid w:val="00D027D8"/>
    <w:rsid w:val="00D02846"/>
    <w:rsid w:val="00D02BCA"/>
    <w:rsid w:val="00D02C32"/>
    <w:rsid w:val="00D02DE3"/>
    <w:rsid w:val="00D02EE2"/>
    <w:rsid w:val="00D02F02"/>
    <w:rsid w:val="00D03684"/>
    <w:rsid w:val="00D0389B"/>
    <w:rsid w:val="00D039C2"/>
    <w:rsid w:val="00D03C84"/>
    <w:rsid w:val="00D03CC5"/>
    <w:rsid w:val="00D03D3F"/>
    <w:rsid w:val="00D03E8B"/>
    <w:rsid w:val="00D03F1F"/>
    <w:rsid w:val="00D0425E"/>
    <w:rsid w:val="00D04421"/>
    <w:rsid w:val="00D047DB"/>
    <w:rsid w:val="00D04E6F"/>
    <w:rsid w:val="00D051A7"/>
    <w:rsid w:val="00D052B1"/>
    <w:rsid w:val="00D0543D"/>
    <w:rsid w:val="00D0551F"/>
    <w:rsid w:val="00D05922"/>
    <w:rsid w:val="00D05D1B"/>
    <w:rsid w:val="00D05EDA"/>
    <w:rsid w:val="00D060D1"/>
    <w:rsid w:val="00D06159"/>
    <w:rsid w:val="00D0615F"/>
    <w:rsid w:val="00D062C6"/>
    <w:rsid w:val="00D0669D"/>
    <w:rsid w:val="00D067AF"/>
    <w:rsid w:val="00D06913"/>
    <w:rsid w:val="00D06B8C"/>
    <w:rsid w:val="00D070B1"/>
    <w:rsid w:val="00D0718E"/>
    <w:rsid w:val="00D07698"/>
    <w:rsid w:val="00D07A08"/>
    <w:rsid w:val="00D07DAA"/>
    <w:rsid w:val="00D10227"/>
    <w:rsid w:val="00D10678"/>
    <w:rsid w:val="00D10C1D"/>
    <w:rsid w:val="00D10E58"/>
    <w:rsid w:val="00D1114D"/>
    <w:rsid w:val="00D11399"/>
    <w:rsid w:val="00D118FF"/>
    <w:rsid w:val="00D11F25"/>
    <w:rsid w:val="00D11F56"/>
    <w:rsid w:val="00D12467"/>
    <w:rsid w:val="00D124A7"/>
    <w:rsid w:val="00D124DE"/>
    <w:rsid w:val="00D1252B"/>
    <w:rsid w:val="00D1268C"/>
    <w:rsid w:val="00D127D2"/>
    <w:rsid w:val="00D12B25"/>
    <w:rsid w:val="00D12B33"/>
    <w:rsid w:val="00D12B46"/>
    <w:rsid w:val="00D12E90"/>
    <w:rsid w:val="00D13160"/>
    <w:rsid w:val="00D132FD"/>
    <w:rsid w:val="00D137E5"/>
    <w:rsid w:val="00D13F03"/>
    <w:rsid w:val="00D1400A"/>
    <w:rsid w:val="00D14384"/>
    <w:rsid w:val="00D14823"/>
    <w:rsid w:val="00D1488C"/>
    <w:rsid w:val="00D14CBA"/>
    <w:rsid w:val="00D14D60"/>
    <w:rsid w:val="00D14D6C"/>
    <w:rsid w:val="00D14D7A"/>
    <w:rsid w:val="00D14F11"/>
    <w:rsid w:val="00D15022"/>
    <w:rsid w:val="00D150A4"/>
    <w:rsid w:val="00D151DB"/>
    <w:rsid w:val="00D153ED"/>
    <w:rsid w:val="00D15585"/>
    <w:rsid w:val="00D15CB9"/>
    <w:rsid w:val="00D1627F"/>
    <w:rsid w:val="00D162BA"/>
    <w:rsid w:val="00D163AA"/>
    <w:rsid w:val="00D16456"/>
    <w:rsid w:val="00D1661E"/>
    <w:rsid w:val="00D16814"/>
    <w:rsid w:val="00D16969"/>
    <w:rsid w:val="00D16C30"/>
    <w:rsid w:val="00D16E69"/>
    <w:rsid w:val="00D1703E"/>
    <w:rsid w:val="00D1730D"/>
    <w:rsid w:val="00D1733B"/>
    <w:rsid w:val="00D17449"/>
    <w:rsid w:val="00D17898"/>
    <w:rsid w:val="00D178F5"/>
    <w:rsid w:val="00D17A62"/>
    <w:rsid w:val="00D17B18"/>
    <w:rsid w:val="00D17FB2"/>
    <w:rsid w:val="00D17FB5"/>
    <w:rsid w:val="00D204AE"/>
    <w:rsid w:val="00D2050C"/>
    <w:rsid w:val="00D20FCF"/>
    <w:rsid w:val="00D21902"/>
    <w:rsid w:val="00D21CC3"/>
    <w:rsid w:val="00D22608"/>
    <w:rsid w:val="00D22674"/>
    <w:rsid w:val="00D22DFA"/>
    <w:rsid w:val="00D2347E"/>
    <w:rsid w:val="00D23B0C"/>
    <w:rsid w:val="00D23F36"/>
    <w:rsid w:val="00D23FBA"/>
    <w:rsid w:val="00D2440F"/>
    <w:rsid w:val="00D2481C"/>
    <w:rsid w:val="00D24884"/>
    <w:rsid w:val="00D24AE3"/>
    <w:rsid w:val="00D24B53"/>
    <w:rsid w:val="00D24B98"/>
    <w:rsid w:val="00D24EEE"/>
    <w:rsid w:val="00D25037"/>
    <w:rsid w:val="00D2541D"/>
    <w:rsid w:val="00D256F1"/>
    <w:rsid w:val="00D25895"/>
    <w:rsid w:val="00D25ABF"/>
    <w:rsid w:val="00D25C82"/>
    <w:rsid w:val="00D25F9B"/>
    <w:rsid w:val="00D26268"/>
    <w:rsid w:val="00D264F1"/>
    <w:rsid w:val="00D2662D"/>
    <w:rsid w:val="00D2666B"/>
    <w:rsid w:val="00D267DF"/>
    <w:rsid w:val="00D2680A"/>
    <w:rsid w:val="00D268CC"/>
    <w:rsid w:val="00D26E62"/>
    <w:rsid w:val="00D26EAE"/>
    <w:rsid w:val="00D26F8D"/>
    <w:rsid w:val="00D27020"/>
    <w:rsid w:val="00D27042"/>
    <w:rsid w:val="00D271A1"/>
    <w:rsid w:val="00D27869"/>
    <w:rsid w:val="00D27A91"/>
    <w:rsid w:val="00D27CD5"/>
    <w:rsid w:val="00D27DE8"/>
    <w:rsid w:val="00D27E7B"/>
    <w:rsid w:val="00D300C1"/>
    <w:rsid w:val="00D3030D"/>
    <w:rsid w:val="00D3039A"/>
    <w:rsid w:val="00D3059F"/>
    <w:rsid w:val="00D305B8"/>
    <w:rsid w:val="00D30BCA"/>
    <w:rsid w:val="00D30C2F"/>
    <w:rsid w:val="00D30DD2"/>
    <w:rsid w:val="00D310ED"/>
    <w:rsid w:val="00D31781"/>
    <w:rsid w:val="00D318C5"/>
    <w:rsid w:val="00D318F8"/>
    <w:rsid w:val="00D3207E"/>
    <w:rsid w:val="00D321C9"/>
    <w:rsid w:val="00D3224F"/>
    <w:rsid w:val="00D322C4"/>
    <w:rsid w:val="00D32EFB"/>
    <w:rsid w:val="00D32F5A"/>
    <w:rsid w:val="00D3377E"/>
    <w:rsid w:val="00D33C68"/>
    <w:rsid w:val="00D33E27"/>
    <w:rsid w:val="00D3417F"/>
    <w:rsid w:val="00D342E2"/>
    <w:rsid w:val="00D346EE"/>
    <w:rsid w:val="00D34B98"/>
    <w:rsid w:val="00D34C6D"/>
    <w:rsid w:val="00D34F5D"/>
    <w:rsid w:val="00D353B4"/>
    <w:rsid w:val="00D3576C"/>
    <w:rsid w:val="00D363C2"/>
    <w:rsid w:val="00D36E8D"/>
    <w:rsid w:val="00D377F2"/>
    <w:rsid w:val="00D37B35"/>
    <w:rsid w:val="00D37B84"/>
    <w:rsid w:val="00D37C25"/>
    <w:rsid w:val="00D37D83"/>
    <w:rsid w:val="00D4016D"/>
    <w:rsid w:val="00D40403"/>
    <w:rsid w:val="00D40490"/>
    <w:rsid w:val="00D405D0"/>
    <w:rsid w:val="00D40753"/>
    <w:rsid w:val="00D40803"/>
    <w:rsid w:val="00D408EE"/>
    <w:rsid w:val="00D40FEA"/>
    <w:rsid w:val="00D41176"/>
    <w:rsid w:val="00D4189A"/>
    <w:rsid w:val="00D41BB6"/>
    <w:rsid w:val="00D41E7B"/>
    <w:rsid w:val="00D4208F"/>
    <w:rsid w:val="00D42AF6"/>
    <w:rsid w:val="00D42BA0"/>
    <w:rsid w:val="00D42BA1"/>
    <w:rsid w:val="00D4364F"/>
    <w:rsid w:val="00D43661"/>
    <w:rsid w:val="00D436E8"/>
    <w:rsid w:val="00D43886"/>
    <w:rsid w:val="00D438A5"/>
    <w:rsid w:val="00D439D6"/>
    <w:rsid w:val="00D43BED"/>
    <w:rsid w:val="00D43DC6"/>
    <w:rsid w:val="00D43E2F"/>
    <w:rsid w:val="00D43ED8"/>
    <w:rsid w:val="00D43F03"/>
    <w:rsid w:val="00D4441B"/>
    <w:rsid w:val="00D44745"/>
    <w:rsid w:val="00D4489C"/>
    <w:rsid w:val="00D45051"/>
    <w:rsid w:val="00D4515C"/>
    <w:rsid w:val="00D452AB"/>
    <w:rsid w:val="00D455A7"/>
    <w:rsid w:val="00D455C9"/>
    <w:rsid w:val="00D456DF"/>
    <w:rsid w:val="00D45797"/>
    <w:rsid w:val="00D458A8"/>
    <w:rsid w:val="00D45954"/>
    <w:rsid w:val="00D45956"/>
    <w:rsid w:val="00D45DDD"/>
    <w:rsid w:val="00D4621A"/>
    <w:rsid w:val="00D463BE"/>
    <w:rsid w:val="00D46403"/>
    <w:rsid w:val="00D465B0"/>
    <w:rsid w:val="00D467AF"/>
    <w:rsid w:val="00D46ADC"/>
    <w:rsid w:val="00D46D32"/>
    <w:rsid w:val="00D46DB9"/>
    <w:rsid w:val="00D4702C"/>
    <w:rsid w:val="00D4718D"/>
    <w:rsid w:val="00D474BC"/>
    <w:rsid w:val="00D47630"/>
    <w:rsid w:val="00D479DF"/>
    <w:rsid w:val="00D47DBD"/>
    <w:rsid w:val="00D47E6F"/>
    <w:rsid w:val="00D47EC7"/>
    <w:rsid w:val="00D5024C"/>
    <w:rsid w:val="00D505AD"/>
    <w:rsid w:val="00D50871"/>
    <w:rsid w:val="00D50913"/>
    <w:rsid w:val="00D50C9E"/>
    <w:rsid w:val="00D50E42"/>
    <w:rsid w:val="00D513D2"/>
    <w:rsid w:val="00D51C6C"/>
    <w:rsid w:val="00D51D4E"/>
    <w:rsid w:val="00D522E4"/>
    <w:rsid w:val="00D525C4"/>
    <w:rsid w:val="00D52889"/>
    <w:rsid w:val="00D52961"/>
    <w:rsid w:val="00D52BEB"/>
    <w:rsid w:val="00D52D3D"/>
    <w:rsid w:val="00D531A5"/>
    <w:rsid w:val="00D538A0"/>
    <w:rsid w:val="00D53E26"/>
    <w:rsid w:val="00D53FA4"/>
    <w:rsid w:val="00D5436F"/>
    <w:rsid w:val="00D543FC"/>
    <w:rsid w:val="00D54D39"/>
    <w:rsid w:val="00D553A2"/>
    <w:rsid w:val="00D557DC"/>
    <w:rsid w:val="00D55BBA"/>
    <w:rsid w:val="00D55EC8"/>
    <w:rsid w:val="00D5626D"/>
    <w:rsid w:val="00D56608"/>
    <w:rsid w:val="00D567CB"/>
    <w:rsid w:val="00D5698C"/>
    <w:rsid w:val="00D56C5F"/>
    <w:rsid w:val="00D570BA"/>
    <w:rsid w:val="00D572D8"/>
    <w:rsid w:val="00D575AD"/>
    <w:rsid w:val="00D5769C"/>
    <w:rsid w:val="00D57DC7"/>
    <w:rsid w:val="00D60250"/>
    <w:rsid w:val="00D60317"/>
    <w:rsid w:val="00D60379"/>
    <w:rsid w:val="00D60505"/>
    <w:rsid w:val="00D60622"/>
    <w:rsid w:val="00D607BA"/>
    <w:rsid w:val="00D60806"/>
    <w:rsid w:val="00D60820"/>
    <w:rsid w:val="00D60B37"/>
    <w:rsid w:val="00D60C81"/>
    <w:rsid w:val="00D60E41"/>
    <w:rsid w:val="00D610C7"/>
    <w:rsid w:val="00D6138D"/>
    <w:rsid w:val="00D6149C"/>
    <w:rsid w:val="00D616CF"/>
    <w:rsid w:val="00D61898"/>
    <w:rsid w:val="00D61DA3"/>
    <w:rsid w:val="00D61DEE"/>
    <w:rsid w:val="00D61F80"/>
    <w:rsid w:val="00D622C3"/>
    <w:rsid w:val="00D62311"/>
    <w:rsid w:val="00D62617"/>
    <w:rsid w:val="00D626BE"/>
    <w:rsid w:val="00D62A6A"/>
    <w:rsid w:val="00D62C47"/>
    <w:rsid w:val="00D62DD5"/>
    <w:rsid w:val="00D62FF7"/>
    <w:rsid w:val="00D636E3"/>
    <w:rsid w:val="00D63904"/>
    <w:rsid w:val="00D63995"/>
    <w:rsid w:val="00D63B54"/>
    <w:rsid w:val="00D63C30"/>
    <w:rsid w:val="00D643F0"/>
    <w:rsid w:val="00D64431"/>
    <w:rsid w:val="00D6443D"/>
    <w:rsid w:val="00D644EB"/>
    <w:rsid w:val="00D6468E"/>
    <w:rsid w:val="00D649DD"/>
    <w:rsid w:val="00D64AD9"/>
    <w:rsid w:val="00D64E02"/>
    <w:rsid w:val="00D64E1C"/>
    <w:rsid w:val="00D65092"/>
    <w:rsid w:val="00D65102"/>
    <w:rsid w:val="00D6567E"/>
    <w:rsid w:val="00D65980"/>
    <w:rsid w:val="00D65C72"/>
    <w:rsid w:val="00D65EE9"/>
    <w:rsid w:val="00D66225"/>
    <w:rsid w:val="00D66330"/>
    <w:rsid w:val="00D6639C"/>
    <w:rsid w:val="00D66AFB"/>
    <w:rsid w:val="00D66EC9"/>
    <w:rsid w:val="00D66FD5"/>
    <w:rsid w:val="00D670C8"/>
    <w:rsid w:val="00D67819"/>
    <w:rsid w:val="00D704EE"/>
    <w:rsid w:val="00D709A3"/>
    <w:rsid w:val="00D709E1"/>
    <w:rsid w:val="00D70AC8"/>
    <w:rsid w:val="00D70AD3"/>
    <w:rsid w:val="00D70BEC"/>
    <w:rsid w:val="00D70C61"/>
    <w:rsid w:val="00D70DB9"/>
    <w:rsid w:val="00D70F30"/>
    <w:rsid w:val="00D7106A"/>
    <w:rsid w:val="00D71295"/>
    <w:rsid w:val="00D71A49"/>
    <w:rsid w:val="00D71EC2"/>
    <w:rsid w:val="00D721F0"/>
    <w:rsid w:val="00D7268B"/>
    <w:rsid w:val="00D72B51"/>
    <w:rsid w:val="00D72B96"/>
    <w:rsid w:val="00D72FC8"/>
    <w:rsid w:val="00D73037"/>
    <w:rsid w:val="00D7303F"/>
    <w:rsid w:val="00D73624"/>
    <w:rsid w:val="00D73752"/>
    <w:rsid w:val="00D738DD"/>
    <w:rsid w:val="00D73D88"/>
    <w:rsid w:val="00D73E40"/>
    <w:rsid w:val="00D73F0B"/>
    <w:rsid w:val="00D74185"/>
    <w:rsid w:val="00D745B8"/>
    <w:rsid w:val="00D746BB"/>
    <w:rsid w:val="00D749E8"/>
    <w:rsid w:val="00D74C7B"/>
    <w:rsid w:val="00D74CB0"/>
    <w:rsid w:val="00D75514"/>
    <w:rsid w:val="00D75945"/>
    <w:rsid w:val="00D75C0F"/>
    <w:rsid w:val="00D760E3"/>
    <w:rsid w:val="00D763EC"/>
    <w:rsid w:val="00D76920"/>
    <w:rsid w:val="00D76AF4"/>
    <w:rsid w:val="00D76D9A"/>
    <w:rsid w:val="00D771EF"/>
    <w:rsid w:val="00D77205"/>
    <w:rsid w:val="00D7722E"/>
    <w:rsid w:val="00D77451"/>
    <w:rsid w:val="00D77A6A"/>
    <w:rsid w:val="00D77D86"/>
    <w:rsid w:val="00D77E54"/>
    <w:rsid w:val="00D77F5D"/>
    <w:rsid w:val="00D80427"/>
    <w:rsid w:val="00D804EA"/>
    <w:rsid w:val="00D807E9"/>
    <w:rsid w:val="00D80869"/>
    <w:rsid w:val="00D80E5D"/>
    <w:rsid w:val="00D80E82"/>
    <w:rsid w:val="00D80F3F"/>
    <w:rsid w:val="00D81679"/>
    <w:rsid w:val="00D819AE"/>
    <w:rsid w:val="00D81B18"/>
    <w:rsid w:val="00D81CFE"/>
    <w:rsid w:val="00D81E6C"/>
    <w:rsid w:val="00D82756"/>
    <w:rsid w:val="00D82B4F"/>
    <w:rsid w:val="00D8331E"/>
    <w:rsid w:val="00D838C1"/>
    <w:rsid w:val="00D83F51"/>
    <w:rsid w:val="00D83F84"/>
    <w:rsid w:val="00D8426A"/>
    <w:rsid w:val="00D84406"/>
    <w:rsid w:val="00D84DCA"/>
    <w:rsid w:val="00D8504D"/>
    <w:rsid w:val="00D8511E"/>
    <w:rsid w:val="00D851FD"/>
    <w:rsid w:val="00D85368"/>
    <w:rsid w:val="00D85418"/>
    <w:rsid w:val="00D855C4"/>
    <w:rsid w:val="00D857BB"/>
    <w:rsid w:val="00D85BDD"/>
    <w:rsid w:val="00D85D28"/>
    <w:rsid w:val="00D85F37"/>
    <w:rsid w:val="00D85F38"/>
    <w:rsid w:val="00D860B7"/>
    <w:rsid w:val="00D865F9"/>
    <w:rsid w:val="00D86C3D"/>
    <w:rsid w:val="00D87494"/>
    <w:rsid w:val="00D87613"/>
    <w:rsid w:val="00D87F45"/>
    <w:rsid w:val="00D87F9B"/>
    <w:rsid w:val="00D90295"/>
    <w:rsid w:val="00D9029F"/>
    <w:rsid w:val="00D903F4"/>
    <w:rsid w:val="00D905EE"/>
    <w:rsid w:val="00D9082B"/>
    <w:rsid w:val="00D90A78"/>
    <w:rsid w:val="00D90B23"/>
    <w:rsid w:val="00D90CFB"/>
    <w:rsid w:val="00D910D6"/>
    <w:rsid w:val="00D911C2"/>
    <w:rsid w:val="00D911F5"/>
    <w:rsid w:val="00D91273"/>
    <w:rsid w:val="00D91307"/>
    <w:rsid w:val="00D91643"/>
    <w:rsid w:val="00D91847"/>
    <w:rsid w:val="00D91C90"/>
    <w:rsid w:val="00D91FC4"/>
    <w:rsid w:val="00D9206D"/>
    <w:rsid w:val="00D922D1"/>
    <w:rsid w:val="00D92420"/>
    <w:rsid w:val="00D9255E"/>
    <w:rsid w:val="00D92E27"/>
    <w:rsid w:val="00D92F24"/>
    <w:rsid w:val="00D93065"/>
    <w:rsid w:val="00D9316D"/>
    <w:rsid w:val="00D938D0"/>
    <w:rsid w:val="00D93C96"/>
    <w:rsid w:val="00D93F1B"/>
    <w:rsid w:val="00D940FB"/>
    <w:rsid w:val="00D94CCC"/>
    <w:rsid w:val="00D94F8F"/>
    <w:rsid w:val="00D950FB"/>
    <w:rsid w:val="00D953F6"/>
    <w:rsid w:val="00D9549D"/>
    <w:rsid w:val="00D95A41"/>
    <w:rsid w:val="00D95F1D"/>
    <w:rsid w:val="00D95FAC"/>
    <w:rsid w:val="00D963B6"/>
    <w:rsid w:val="00D96410"/>
    <w:rsid w:val="00D968C5"/>
    <w:rsid w:val="00D96C54"/>
    <w:rsid w:val="00D96C60"/>
    <w:rsid w:val="00D96F30"/>
    <w:rsid w:val="00D97088"/>
    <w:rsid w:val="00D9709B"/>
    <w:rsid w:val="00D970A9"/>
    <w:rsid w:val="00D9748E"/>
    <w:rsid w:val="00D9783D"/>
    <w:rsid w:val="00D978F2"/>
    <w:rsid w:val="00D97A60"/>
    <w:rsid w:val="00D97BC9"/>
    <w:rsid w:val="00D97CD5"/>
    <w:rsid w:val="00D97E69"/>
    <w:rsid w:val="00D97F5F"/>
    <w:rsid w:val="00D97FAC"/>
    <w:rsid w:val="00DA0013"/>
    <w:rsid w:val="00DA0023"/>
    <w:rsid w:val="00DA00C3"/>
    <w:rsid w:val="00DA00E0"/>
    <w:rsid w:val="00DA02C2"/>
    <w:rsid w:val="00DA04FE"/>
    <w:rsid w:val="00DA08F2"/>
    <w:rsid w:val="00DA10DC"/>
    <w:rsid w:val="00DA139A"/>
    <w:rsid w:val="00DA182B"/>
    <w:rsid w:val="00DA195B"/>
    <w:rsid w:val="00DA1F2D"/>
    <w:rsid w:val="00DA2637"/>
    <w:rsid w:val="00DA26EC"/>
    <w:rsid w:val="00DA29C3"/>
    <w:rsid w:val="00DA2AA4"/>
    <w:rsid w:val="00DA32D8"/>
    <w:rsid w:val="00DA37A6"/>
    <w:rsid w:val="00DA3C4E"/>
    <w:rsid w:val="00DA3C96"/>
    <w:rsid w:val="00DA3FB7"/>
    <w:rsid w:val="00DA41F2"/>
    <w:rsid w:val="00DA42CD"/>
    <w:rsid w:val="00DA4B0B"/>
    <w:rsid w:val="00DA4E6E"/>
    <w:rsid w:val="00DA4E9A"/>
    <w:rsid w:val="00DA510E"/>
    <w:rsid w:val="00DA512F"/>
    <w:rsid w:val="00DA51AD"/>
    <w:rsid w:val="00DA52A3"/>
    <w:rsid w:val="00DA5449"/>
    <w:rsid w:val="00DA587A"/>
    <w:rsid w:val="00DA5CEE"/>
    <w:rsid w:val="00DA5EC9"/>
    <w:rsid w:val="00DA60E4"/>
    <w:rsid w:val="00DA6440"/>
    <w:rsid w:val="00DA65C9"/>
    <w:rsid w:val="00DA6D43"/>
    <w:rsid w:val="00DA6E77"/>
    <w:rsid w:val="00DA6F30"/>
    <w:rsid w:val="00DA707E"/>
    <w:rsid w:val="00DA7179"/>
    <w:rsid w:val="00DA7502"/>
    <w:rsid w:val="00DA753E"/>
    <w:rsid w:val="00DA7CBE"/>
    <w:rsid w:val="00DB0325"/>
    <w:rsid w:val="00DB07E5"/>
    <w:rsid w:val="00DB080C"/>
    <w:rsid w:val="00DB0AF8"/>
    <w:rsid w:val="00DB0B9E"/>
    <w:rsid w:val="00DB0CB0"/>
    <w:rsid w:val="00DB12AA"/>
    <w:rsid w:val="00DB1464"/>
    <w:rsid w:val="00DB148C"/>
    <w:rsid w:val="00DB1E4E"/>
    <w:rsid w:val="00DB1F0A"/>
    <w:rsid w:val="00DB2251"/>
    <w:rsid w:val="00DB259A"/>
    <w:rsid w:val="00DB271B"/>
    <w:rsid w:val="00DB2AA0"/>
    <w:rsid w:val="00DB2C07"/>
    <w:rsid w:val="00DB2C5C"/>
    <w:rsid w:val="00DB300A"/>
    <w:rsid w:val="00DB3383"/>
    <w:rsid w:val="00DB3D47"/>
    <w:rsid w:val="00DB3D4B"/>
    <w:rsid w:val="00DB3EB7"/>
    <w:rsid w:val="00DB4199"/>
    <w:rsid w:val="00DB41C6"/>
    <w:rsid w:val="00DB43C1"/>
    <w:rsid w:val="00DB44BE"/>
    <w:rsid w:val="00DB4832"/>
    <w:rsid w:val="00DB4A0A"/>
    <w:rsid w:val="00DB4E05"/>
    <w:rsid w:val="00DB4E26"/>
    <w:rsid w:val="00DB506A"/>
    <w:rsid w:val="00DB55E6"/>
    <w:rsid w:val="00DB5BF8"/>
    <w:rsid w:val="00DB5F0A"/>
    <w:rsid w:val="00DB61DA"/>
    <w:rsid w:val="00DB6D49"/>
    <w:rsid w:val="00DB7047"/>
    <w:rsid w:val="00DB7154"/>
    <w:rsid w:val="00DB747B"/>
    <w:rsid w:val="00DB7602"/>
    <w:rsid w:val="00DB788F"/>
    <w:rsid w:val="00DB78C9"/>
    <w:rsid w:val="00DB7B02"/>
    <w:rsid w:val="00DB7C1F"/>
    <w:rsid w:val="00DC03D5"/>
    <w:rsid w:val="00DC0B27"/>
    <w:rsid w:val="00DC114E"/>
    <w:rsid w:val="00DC13B4"/>
    <w:rsid w:val="00DC1607"/>
    <w:rsid w:val="00DC17A6"/>
    <w:rsid w:val="00DC1BC1"/>
    <w:rsid w:val="00DC2076"/>
    <w:rsid w:val="00DC2216"/>
    <w:rsid w:val="00DC2553"/>
    <w:rsid w:val="00DC26E4"/>
    <w:rsid w:val="00DC279B"/>
    <w:rsid w:val="00DC2AA5"/>
    <w:rsid w:val="00DC2BB9"/>
    <w:rsid w:val="00DC2C68"/>
    <w:rsid w:val="00DC3034"/>
    <w:rsid w:val="00DC3176"/>
    <w:rsid w:val="00DC349A"/>
    <w:rsid w:val="00DC383F"/>
    <w:rsid w:val="00DC3879"/>
    <w:rsid w:val="00DC3B31"/>
    <w:rsid w:val="00DC3EE5"/>
    <w:rsid w:val="00DC433E"/>
    <w:rsid w:val="00DC457C"/>
    <w:rsid w:val="00DC4C1A"/>
    <w:rsid w:val="00DC4FF3"/>
    <w:rsid w:val="00DC506D"/>
    <w:rsid w:val="00DC568E"/>
    <w:rsid w:val="00DC5889"/>
    <w:rsid w:val="00DC62D1"/>
    <w:rsid w:val="00DC633C"/>
    <w:rsid w:val="00DC6429"/>
    <w:rsid w:val="00DC6445"/>
    <w:rsid w:val="00DC6479"/>
    <w:rsid w:val="00DC6554"/>
    <w:rsid w:val="00DC6997"/>
    <w:rsid w:val="00DC6BDD"/>
    <w:rsid w:val="00DC6D39"/>
    <w:rsid w:val="00DC6D7E"/>
    <w:rsid w:val="00DC6E6F"/>
    <w:rsid w:val="00DC7842"/>
    <w:rsid w:val="00DC79DC"/>
    <w:rsid w:val="00DC7C22"/>
    <w:rsid w:val="00DC7C35"/>
    <w:rsid w:val="00DC7CF3"/>
    <w:rsid w:val="00DD0031"/>
    <w:rsid w:val="00DD05C3"/>
    <w:rsid w:val="00DD0C0E"/>
    <w:rsid w:val="00DD10A5"/>
    <w:rsid w:val="00DD19F8"/>
    <w:rsid w:val="00DD1A16"/>
    <w:rsid w:val="00DD1A65"/>
    <w:rsid w:val="00DD1A74"/>
    <w:rsid w:val="00DD1CEF"/>
    <w:rsid w:val="00DD1E18"/>
    <w:rsid w:val="00DD1F71"/>
    <w:rsid w:val="00DD25CB"/>
    <w:rsid w:val="00DD26CC"/>
    <w:rsid w:val="00DD271F"/>
    <w:rsid w:val="00DD2ACB"/>
    <w:rsid w:val="00DD2B3F"/>
    <w:rsid w:val="00DD2DF0"/>
    <w:rsid w:val="00DD328A"/>
    <w:rsid w:val="00DD33B6"/>
    <w:rsid w:val="00DD345A"/>
    <w:rsid w:val="00DD3539"/>
    <w:rsid w:val="00DD3653"/>
    <w:rsid w:val="00DD40E5"/>
    <w:rsid w:val="00DD4635"/>
    <w:rsid w:val="00DD47D4"/>
    <w:rsid w:val="00DD491B"/>
    <w:rsid w:val="00DD4CE2"/>
    <w:rsid w:val="00DD504B"/>
    <w:rsid w:val="00DD52B2"/>
    <w:rsid w:val="00DD5A98"/>
    <w:rsid w:val="00DD5D72"/>
    <w:rsid w:val="00DD5F9D"/>
    <w:rsid w:val="00DD5FCF"/>
    <w:rsid w:val="00DD6348"/>
    <w:rsid w:val="00DD64FE"/>
    <w:rsid w:val="00DD679D"/>
    <w:rsid w:val="00DD6803"/>
    <w:rsid w:val="00DD68A2"/>
    <w:rsid w:val="00DD68CE"/>
    <w:rsid w:val="00DD69F2"/>
    <w:rsid w:val="00DD6F51"/>
    <w:rsid w:val="00DD70A5"/>
    <w:rsid w:val="00DD7422"/>
    <w:rsid w:val="00DD776C"/>
    <w:rsid w:val="00DD77A1"/>
    <w:rsid w:val="00DD77A2"/>
    <w:rsid w:val="00DD7AD2"/>
    <w:rsid w:val="00DE0980"/>
    <w:rsid w:val="00DE0CB6"/>
    <w:rsid w:val="00DE0E74"/>
    <w:rsid w:val="00DE0F9E"/>
    <w:rsid w:val="00DE0FAD"/>
    <w:rsid w:val="00DE17EA"/>
    <w:rsid w:val="00DE1AA1"/>
    <w:rsid w:val="00DE1B73"/>
    <w:rsid w:val="00DE1C0E"/>
    <w:rsid w:val="00DE1DCC"/>
    <w:rsid w:val="00DE21F0"/>
    <w:rsid w:val="00DE222B"/>
    <w:rsid w:val="00DE2A4C"/>
    <w:rsid w:val="00DE2D52"/>
    <w:rsid w:val="00DE3805"/>
    <w:rsid w:val="00DE3B40"/>
    <w:rsid w:val="00DE3FFF"/>
    <w:rsid w:val="00DE42EC"/>
    <w:rsid w:val="00DE44AD"/>
    <w:rsid w:val="00DE47F5"/>
    <w:rsid w:val="00DE4CEA"/>
    <w:rsid w:val="00DE4F7A"/>
    <w:rsid w:val="00DE51C9"/>
    <w:rsid w:val="00DE5246"/>
    <w:rsid w:val="00DE5386"/>
    <w:rsid w:val="00DE579C"/>
    <w:rsid w:val="00DE5CA6"/>
    <w:rsid w:val="00DE5FC5"/>
    <w:rsid w:val="00DE6573"/>
    <w:rsid w:val="00DE6683"/>
    <w:rsid w:val="00DE6901"/>
    <w:rsid w:val="00DE69D3"/>
    <w:rsid w:val="00DE6D5C"/>
    <w:rsid w:val="00DE6DAC"/>
    <w:rsid w:val="00DE7014"/>
    <w:rsid w:val="00DE7D44"/>
    <w:rsid w:val="00DF04DB"/>
    <w:rsid w:val="00DF08B6"/>
    <w:rsid w:val="00DF0937"/>
    <w:rsid w:val="00DF0C34"/>
    <w:rsid w:val="00DF0C75"/>
    <w:rsid w:val="00DF0D55"/>
    <w:rsid w:val="00DF0E22"/>
    <w:rsid w:val="00DF0F38"/>
    <w:rsid w:val="00DF1367"/>
    <w:rsid w:val="00DF1AE8"/>
    <w:rsid w:val="00DF1B61"/>
    <w:rsid w:val="00DF244C"/>
    <w:rsid w:val="00DF2B0D"/>
    <w:rsid w:val="00DF329A"/>
    <w:rsid w:val="00DF331D"/>
    <w:rsid w:val="00DF37D9"/>
    <w:rsid w:val="00DF3963"/>
    <w:rsid w:val="00DF4018"/>
    <w:rsid w:val="00DF4189"/>
    <w:rsid w:val="00DF424E"/>
    <w:rsid w:val="00DF444B"/>
    <w:rsid w:val="00DF4493"/>
    <w:rsid w:val="00DF4AB7"/>
    <w:rsid w:val="00DF4D89"/>
    <w:rsid w:val="00DF4E17"/>
    <w:rsid w:val="00DF5179"/>
    <w:rsid w:val="00DF53AF"/>
    <w:rsid w:val="00DF59E6"/>
    <w:rsid w:val="00DF5CF1"/>
    <w:rsid w:val="00DF5E9E"/>
    <w:rsid w:val="00DF6398"/>
    <w:rsid w:val="00DF6479"/>
    <w:rsid w:val="00DF6AA4"/>
    <w:rsid w:val="00DF6F03"/>
    <w:rsid w:val="00DF7109"/>
    <w:rsid w:val="00DF7253"/>
    <w:rsid w:val="00DF72FB"/>
    <w:rsid w:val="00DF72FC"/>
    <w:rsid w:val="00DF7309"/>
    <w:rsid w:val="00DF7EEA"/>
    <w:rsid w:val="00DF7F48"/>
    <w:rsid w:val="00E0000B"/>
    <w:rsid w:val="00E00214"/>
    <w:rsid w:val="00E0032F"/>
    <w:rsid w:val="00E00CE5"/>
    <w:rsid w:val="00E012B4"/>
    <w:rsid w:val="00E013E1"/>
    <w:rsid w:val="00E01518"/>
    <w:rsid w:val="00E0172C"/>
    <w:rsid w:val="00E01874"/>
    <w:rsid w:val="00E01D1C"/>
    <w:rsid w:val="00E0212F"/>
    <w:rsid w:val="00E02330"/>
    <w:rsid w:val="00E02BF7"/>
    <w:rsid w:val="00E030A3"/>
    <w:rsid w:val="00E034C3"/>
    <w:rsid w:val="00E03835"/>
    <w:rsid w:val="00E03895"/>
    <w:rsid w:val="00E03C7F"/>
    <w:rsid w:val="00E03CF7"/>
    <w:rsid w:val="00E03D53"/>
    <w:rsid w:val="00E03E8F"/>
    <w:rsid w:val="00E03FB9"/>
    <w:rsid w:val="00E049FF"/>
    <w:rsid w:val="00E04AA4"/>
    <w:rsid w:val="00E04DC1"/>
    <w:rsid w:val="00E04F1C"/>
    <w:rsid w:val="00E0504F"/>
    <w:rsid w:val="00E0506D"/>
    <w:rsid w:val="00E051E7"/>
    <w:rsid w:val="00E05571"/>
    <w:rsid w:val="00E05899"/>
    <w:rsid w:val="00E05D91"/>
    <w:rsid w:val="00E062D2"/>
    <w:rsid w:val="00E069FC"/>
    <w:rsid w:val="00E06EC1"/>
    <w:rsid w:val="00E070F5"/>
    <w:rsid w:val="00E075B6"/>
    <w:rsid w:val="00E076B2"/>
    <w:rsid w:val="00E07C5F"/>
    <w:rsid w:val="00E07E7D"/>
    <w:rsid w:val="00E07EC1"/>
    <w:rsid w:val="00E07ED8"/>
    <w:rsid w:val="00E103F3"/>
    <w:rsid w:val="00E105AE"/>
    <w:rsid w:val="00E10624"/>
    <w:rsid w:val="00E1068F"/>
    <w:rsid w:val="00E1079C"/>
    <w:rsid w:val="00E10935"/>
    <w:rsid w:val="00E10A75"/>
    <w:rsid w:val="00E10BDF"/>
    <w:rsid w:val="00E10EF5"/>
    <w:rsid w:val="00E11243"/>
    <w:rsid w:val="00E11459"/>
    <w:rsid w:val="00E114A1"/>
    <w:rsid w:val="00E1157F"/>
    <w:rsid w:val="00E115D6"/>
    <w:rsid w:val="00E115FA"/>
    <w:rsid w:val="00E11772"/>
    <w:rsid w:val="00E11B8E"/>
    <w:rsid w:val="00E121A2"/>
    <w:rsid w:val="00E12230"/>
    <w:rsid w:val="00E1230C"/>
    <w:rsid w:val="00E129BE"/>
    <w:rsid w:val="00E12A98"/>
    <w:rsid w:val="00E12EB2"/>
    <w:rsid w:val="00E12F03"/>
    <w:rsid w:val="00E12FB5"/>
    <w:rsid w:val="00E13342"/>
    <w:rsid w:val="00E134E6"/>
    <w:rsid w:val="00E14005"/>
    <w:rsid w:val="00E141EF"/>
    <w:rsid w:val="00E146DC"/>
    <w:rsid w:val="00E1497A"/>
    <w:rsid w:val="00E14D7F"/>
    <w:rsid w:val="00E14FB0"/>
    <w:rsid w:val="00E14FB7"/>
    <w:rsid w:val="00E15103"/>
    <w:rsid w:val="00E1547F"/>
    <w:rsid w:val="00E15581"/>
    <w:rsid w:val="00E155E3"/>
    <w:rsid w:val="00E15749"/>
    <w:rsid w:val="00E157C5"/>
    <w:rsid w:val="00E15B7D"/>
    <w:rsid w:val="00E15DC1"/>
    <w:rsid w:val="00E16109"/>
    <w:rsid w:val="00E16154"/>
    <w:rsid w:val="00E163F1"/>
    <w:rsid w:val="00E1665C"/>
    <w:rsid w:val="00E16863"/>
    <w:rsid w:val="00E169CD"/>
    <w:rsid w:val="00E16C6B"/>
    <w:rsid w:val="00E16E98"/>
    <w:rsid w:val="00E1724D"/>
    <w:rsid w:val="00E1754C"/>
    <w:rsid w:val="00E17701"/>
    <w:rsid w:val="00E20079"/>
    <w:rsid w:val="00E2065D"/>
    <w:rsid w:val="00E20803"/>
    <w:rsid w:val="00E20A80"/>
    <w:rsid w:val="00E20ADE"/>
    <w:rsid w:val="00E20AF6"/>
    <w:rsid w:val="00E20BE1"/>
    <w:rsid w:val="00E2136E"/>
    <w:rsid w:val="00E2148F"/>
    <w:rsid w:val="00E21645"/>
    <w:rsid w:val="00E21DFD"/>
    <w:rsid w:val="00E21E07"/>
    <w:rsid w:val="00E22141"/>
    <w:rsid w:val="00E22263"/>
    <w:rsid w:val="00E22B88"/>
    <w:rsid w:val="00E22BB0"/>
    <w:rsid w:val="00E22E3D"/>
    <w:rsid w:val="00E23177"/>
    <w:rsid w:val="00E23278"/>
    <w:rsid w:val="00E23301"/>
    <w:rsid w:val="00E239B3"/>
    <w:rsid w:val="00E240A6"/>
    <w:rsid w:val="00E24246"/>
    <w:rsid w:val="00E24416"/>
    <w:rsid w:val="00E2479D"/>
    <w:rsid w:val="00E24884"/>
    <w:rsid w:val="00E24C46"/>
    <w:rsid w:val="00E24C50"/>
    <w:rsid w:val="00E24CC8"/>
    <w:rsid w:val="00E24FCB"/>
    <w:rsid w:val="00E254AD"/>
    <w:rsid w:val="00E255AF"/>
    <w:rsid w:val="00E25A13"/>
    <w:rsid w:val="00E25A6E"/>
    <w:rsid w:val="00E25ED9"/>
    <w:rsid w:val="00E261B5"/>
    <w:rsid w:val="00E263E5"/>
    <w:rsid w:val="00E26791"/>
    <w:rsid w:val="00E26ACC"/>
    <w:rsid w:val="00E26B0C"/>
    <w:rsid w:val="00E26B43"/>
    <w:rsid w:val="00E26DDA"/>
    <w:rsid w:val="00E26F23"/>
    <w:rsid w:val="00E26F83"/>
    <w:rsid w:val="00E272DE"/>
    <w:rsid w:val="00E27AAD"/>
    <w:rsid w:val="00E27E04"/>
    <w:rsid w:val="00E30014"/>
    <w:rsid w:val="00E302EB"/>
    <w:rsid w:val="00E306D9"/>
    <w:rsid w:val="00E3073D"/>
    <w:rsid w:val="00E308BC"/>
    <w:rsid w:val="00E30A6C"/>
    <w:rsid w:val="00E30BD4"/>
    <w:rsid w:val="00E30E50"/>
    <w:rsid w:val="00E30FB8"/>
    <w:rsid w:val="00E30FF3"/>
    <w:rsid w:val="00E31043"/>
    <w:rsid w:val="00E31154"/>
    <w:rsid w:val="00E311CB"/>
    <w:rsid w:val="00E31217"/>
    <w:rsid w:val="00E31463"/>
    <w:rsid w:val="00E314A0"/>
    <w:rsid w:val="00E31BC2"/>
    <w:rsid w:val="00E31E61"/>
    <w:rsid w:val="00E3238C"/>
    <w:rsid w:val="00E32A25"/>
    <w:rsid w:val="00E32ABA"/>
    <w:rsid w:val="00E32C2D"/>
    <w:rsid w:val="00E3323C"/>
    <w:rsid w:val="00E33625"/>
    <w:rsid w:val="00E336E7"/>
    <w:rsid w:val="00E337D6"/>
    <w:rsid w:val="00E33821"/>
    <w:rsid w:val="00E33823"/>
    <w:rsid w:val="00E3388B"/>
    <w:rsid w:val="00E338F4"/>
    <w:rsid w:val="00E34095"/>
    <w:rsid w:val="00E34208"/>
    <w:rsid w:val="00E34377"/>
    <w:rsid w:val="00E343A8"/>
    <w:rsid w:val="00E34472"/>
    <w:rsid w:val="00E3456D"/>
    <w:rsid w:val="00E346BD"/>
    <w:rsid w:val="00E34D06"/>
    <w:rsid w:val="00E35109"/>
    <w:rsid w:val="00E354AD"/>
    <w:rsid w:val="00E354FA"/>
    <w:rsid w:val="00E359A4"/>
    <w:rsid w:val="00E35CD3"/>
    <w:rsid w:val="00E35F9B"/>
    <w:rsid w:val="00E3608B"/>
    <w:rsid w:val="00E3621C"/>
    <w:rsid w:val="00E36428"/>
    <w:rsid w:val="00E365C7"/>
    <w:rsid w:val="00E3685A"/>
    <w:rsid w:val="00E36927"/>
    <w:rsid w:val="00E369FE"/>
    <w:rsid w:val="00E36A0D"/>
    <w:rsid w:val="00E36B4F"/>
    <w:rsid w:val="00E36BBE"/>
    <w:rsid w:val="00E36E18"/>
    <w:rsid w:val="00E36F81"/>
    <w:rsid w:val="00E37367"/>
    <w:rsid w:val="00E37471"/>
    <w:rsid w:val="00E37606"/>
    <w:rsid w:val="00E37C11"/>
    <w:rsid w:val="00E37E61"/>
    <w:rsid w:val="00E401F7"/>
    <w:rsid w:val="00E40265"/>
    <w:rsid w:val="00E403AC"/>
    <w:rsid w:val="00E405E4"/>
    <w:rsid w:val="00E40B15"/>
    <w:rsid w:val="00E40BC2"/>
    <w:rsid w:val="00E40E10"/>
    <w:rsid w:val="00E41A7A"/>
    <w:rsid w:val="00E41FE4"/>
    <w:rsid w:val="00E42375"/>
    <w:rsid w:val="00E423CE"/>
    <w:rsid w:val="00E423D3"/>
    <w:rsid w:val="00E42438"/>
    <w:rsid w:val="00E42510"/>
    <w:rsid w:val="00E42876"/>
    <w:rsid w:val="00E42F0C"/>
    <w:rsid w:val="00E4323E"/>
    <w:rsid w:val="00E4328D"/>
    <w:rsid w:val="00E433BB"/>
    <w:rsid w:val="00E43410"/>
    <w:rsid w:val="00E43445"/>
    <w:rsid w:val="00E43603"/>
    <w:rsid w:val="00E439CF"/>
    <w:rsid w:val="00E43B6D"/>
    <w:rsid w:val="00E43C8D"/>
    <w:rsid w:val="00E440DC"/>
    <w:rsid w:val="00E445AE"/>
    <w:rsid w:val="00E445CC"/>
    <w:rsid w:val="00E4475A"/>
    <w:rsid w:val="00E44A3D"/>
    <w:rsid w:val="00E44B89"/>
    <w:rsid w:val="00E452B5"/>
    <w:rsid w:val="00E45339"/>
    <w:rsid w:val="00E455BB"/>
    <w:rsid w:val="00E457AB"/>
    <w:rsid w:val="00E458A8"/>
    <w:rsid w:val="00E458CA"/>
    <w:rsid w:val="00E45C5F"/>
    <w:rsid w:val="00E45FDA"/>
    <w:rsid w:val="00E464A0"/>
    <w:rsid w:val="00E468E2"/>
    <w:rsid w:val="00E468E5"/>
    <w:rsid w:val="00E46B4B"/>
    <w:rsid w:val="00E46B85"/>
    <w:rsid w:val="00E46DB7"/>
    <w:rsid w:val="00E477F3"/>
    <w:rsid w:val="00E4783A"/>
    <w:rsid w:val="00E47E9A"/>
    <w:rsid w:val="00E502C9"/>
    <w:rsid w:val="00E5036F"/>
    <w:rsid w:val="00E503ED"/>
    <w:rsid w:val="00E50496"/>
    <w:rsid w:val="00E5095C"/>
    <w:rsid w:val="00E50AD2"/>
    <w:rsid w:val="00E50AEA"/>
    <w:rsid w:val="00E50B43"/>
    <w:rsid w:val="00E50E72"/>
    <w:rsid w:val="00E5135E"/>
    <w:rsid w:val="00E51A74"/>
    <w:rsid w:val="00E51C16"/>
    <w:rsid w:val="00E5216D"/>
    <w:rsid w:val="00E5217D"/>
    <w:rsid w:val="00E5221F"/>
    <w:rsid w:val="00E524C1"/>
    <w:rsid w:val="00E52545"/>
    <w:rsid w:val="00E525AE"/>
    <w:rsid w:val="00E52687"/>
    <w:rsid w:val="00E5282D"/>
    <w:rsid w:val="00E52D03"/>
    <w:rsid w:val="00E52D13"/>
    <w:rsid w:val="00E52E82"/>
    <w:rsid w:val="00E534A9"/>
    <w:rsid w:val="00E53551"/>
    <w:rsid w:val="00E537D9"/>
    <w:rsid w:val="00E539C0"/>
    <w:rsid w:val="00E53B70"/>
    <w:rsid w:val="00E53DD0"/>
    <w:rsid w:val="00E53F62"/>
    <w:rsid w:val="00E53F63"/>
    <w:rsid w:val="00E54351"/>
    <w:rsid w:val="00E547BB"/>
    <w:rsid w:val="00E54A68"/>
    <w:rsid w:val="00E54B12"/>
    <w:rsid w:val="00E54B40"/>
    <w:rsid w:val="00E54DEB"/>
    <w:rsid w:val="00E54ED0"/>
    <w:rsid w:val="00E54F79"/>
    <w:rsid w:val="00E55076"/>
    <w:rsid w:val="00E551C7"/>
    <w:rsid w:val="00E55367"/>
    <w:rsid w:val="00E55665"/>
    <w:rsid w:val="00E557E3"/>
    <w:rsid w:val="00E56342"/>
    <w:rsid w:val="00E56440"/>
    <w:rsid w:val="00E5657F"/>
    <w:rsid w:val="00E5667D"/>
    <w:rsid w:val="00E567A5"/>
    <w:rsid w:val="00E567DC"/>
    <w:rsid w:val="00E56C72"/>
    <w:rsid w:val="00E56CDD"/>
    <w:rsid w:val="00E577D6"/>
    <w:rsid w:val="00E57979"/>
    <w:rsid w:val="00E579BF"/>
    <w:rsid w:val="00E57B35"/>
    <w:rsid w:val="00E57CD4"/>
    <w:rsid w:val="00E57CF9"/>
    <w:rsid w:val="00E57D80"/>
    <w:rsid w:val="00E60349"/>
    <w:rsid w:val="00E603A3"/>
    <w:rsid w:val="00E609F2"/>
    <w:rsid w:val="00E60A8B"/>
    <w:rsid w:val="00E60AC1"/>
    <w:rsid w:val="00E60DD1"/>
    <w:rsid w:val="00E60EAE"/>
    <w:rsid w:val="00E61007"/>
    <w:rsid w:val="00E6118A"/>
    <w:rsid w:val="00E61267"/>
    <w:rsid w:val="00E61F26"/>
    <w:rsid w:val="00E61FFD"/>
    <w:rsid w:val="00E62037"/>
    <w:rsid w:val="00E62068"/>
    <w:rsid w:val="00E6247B"/>
    <w:rsid w:val="00E628E9"/>
    <w:rsid w:val="00E62A1F"/>
    <w:rsid w:val="00E62B0F"/>
    <w:rsid w:val="00E62B2E"/>
    <w:rsid w:val="00E62EE4"/>
    <w:rsid w:val="00E6321C"/>
    <w:rsid w:val="00E63253"/>
    <w:rsid w:val="00E632E1"/>
    <w:rsid w:val="00E637B2"/>
    <w:rsid w:val="00E63964"/>
    <w:rsid w:val="00E63D25"/>
    <w:rsid w:val="00E63F8E"/>
    <w:rsid w:val="00E643CD"/>
    <w:rsid w:val="00E64483"/>
    <w:rsid w:val="00E6522B"/>
    <w:rsid w:val="00E6524C"/>
    <w:rsid w:val="00E65654"/>
    <w:rsid w:val="00E656BF"/>
    <w:rsid w:val="00E65701"/>
    <w:rsid w:val="00E65D39"/>
    <w:rsid w:val="00E65E7C"/>
    <w:rsid w:val="00E666E2"/>
    <w:rsid w:val="00E667EE"/>
    <w:rsid w:val="00E67544"/>
    <w:rsid w:val="00E6781C"/>
    <w:rsid w:val="00E6795F"/>
    <w:rsid w:val="00E67C44"/>
    <w:rsid w:val="00E67CF5"/>
    <w:rsid w:val="00E67DB5"/>
    <w:rsid w:val="00E7006C"/>
    <w:rsid w:val="00E7026B"/>
    <w:rsid w:val="00E70392"/>
    <w:rsid w:val="00E703CB"/>
    <w:rsid w:val="00E70621"/>
    <w:rsid w:val="00E706B8"/>
    <w:rsid w:val="00E70AB4"/>
    <w:rsid w:val="00E70B52"/>
    <w:rsid w:val="00E70E6E"/>
    <w:rsid w:val="00E714CD"/>
    <w:rsid w:val="00E714F1"/>
    <w:rsid w:val="00E715B5"/>
    <w:rsid w:val="00E715D2"/>
    <w:rsid w:val="00E715EA"/>
    <w:rsid w:val="00E7161E"/>
    <w:rsid w:val="00E71771"/>
    <w:rsid w:val="00E72470"/>
    <w:rsid w:val="00E72510"/>
    <w:rsid w:val="00E726F7"/>
    <w:rsid w:val="00E728F7"/>
    <w:rsid w:val="00E72B7B"/>
    <w:rsid w:val="00E72F0E"/>
    <w:rsid w:val="00E72F9F"/>
    <w:rsid w:val="00E7332A"/>
    <w:rsid w:val="00E7349D"/>
    <w:rsid w:val="00E73622"/>
    <w:rsid w:val="00E737B8"/>
    <w:rsid w:val="00E738A6"/>
    <w:rsid w:val="00E73C03"/>
    <w:rsid w:val="00E73C08"/>
    <w:rsid w:val="00E73E09"/>
    <w:rsid w:val="00E742AE"/>
    <w:rsid w:val="00E74557"/>
    <w:rsid w:val="00E745B5"/>
    <w:rsid w:val="00E746DC"/>
    <w:rsid w:val="00E74DB9"/>
    <w:rsid w:val="00E74EF7"/>
    <w:rsid w:val="00E755B9"/>
    <w:rsid w:val="00E75634"/>
    <w:rsid w:val="00E7584E"/>
    <w:rsid w:val="00E76BF3"/>
    <w:rsid w:val="00E7748F"/>
    <w:rsid w:val="00E7791F"/>
    <w:rsid w:val="00E77AF0"/>
    <w:rsid w:val="00E77DA8"/>
    <w:rsid w:val="00E77EA6"/>
    <w:rsid w:val="00E77EF1"/>
    <w:rsid w:val="00E800A6"/>
    <w:rsid w:val="00E8011E"/>
    <w:rsid w:val="00E806A5"/>
    <w:rsid w:val="00E807E5"/>
    <w:rsid w:val="00E80C71"/>
    <w:rsid w:val="00E811DB"/>
    <w:rsid w:val="00E8172E"/>
    <w:rsid w:val="00E81821"/>
    <w:rsid w:val="00E81C09"/>
    <w:rsid w:val="00E81C34"/>
    <w:rsid w:val="00E81C9F"/>
    <w:rsid w:val="00E81E99"/>
    <w:rsid w:val="00E81FDA"/>
    <w:rsid w:val="00E82066"/>
    <w:rsid w:val="00E82091"/>
    <w:rsid w:val="00E82722"/>
    <w:rsid w:val="00E82759"/>
    <w:rsid w:val="00E82D08"/>
    <w:rsid w:val="00E83478"/>
    <w:rsid w:val="00E83500"/>
    <w:rsid w:val="00E83557"/>
    <w:rsid w:val="00E83D29"/>
    <w:rsid w:val="00E83E6E"/>
    <w:rsid w:val="00E840DB"/>
    <w:rsid w:val="00E841DC"/>
    <w:rsid w:val="00E8474B"/>
    <w:rsid w:val="00E84878"/>
    <w:rsid w:val="00E84919"/>
    <w:rsid w:val="00E84A9E"/>
    <w:rsid w:val="00E85013"/>
    <w:rsid w:val="00E85553"/>
    <w:rsid w:val="00E85690"/>
    <w:rsid w:val="00E85FA4"/>
    <w:rsid w:val="00E86142"/>
    <w:rsid w:val="00E86159"/>
    <w:rsid w:val="00E8626A"/>
    <w:rsid w:val="00E864B0"/>
    <w:rsid w:val="00E8653B"/>
    <w:rsid w:val="00E86A6A"/>
    <w:rsid w:val="00E86CDD"/>
    <w:rsid w:val="00E86E44"/>
    <w:rsid w:val="00E8724A"/>
    <w:rsid w:val="00E8729E"/>
    <w:rsid w:val="00E875CB"/>
    <w:rsid w:val="00E87669"/>
    <w:rsid w:val="00E877C2"/>
    <w:rsid w:val="00E87D36"/>
    <w:rsid w:val="00E87D99"/>
    <w:rsid w:val="00E87F17"/>
    <w:rsid w:val="00E90010"/>
    <w:rsid w:val="00E90186"/>
    <w:rsid w:val="00E90305"/>
    <w:rsid w:val="00E905A9"/>
    <w:rsid w:val="00E90CB6"/>
    <w:rsid w:val="00E90CFC"/>
    <w:rsid w:val="00E916C1"/>
    <w:rsid w:val="00E91A3E"/>
    <w:rsid w:val="00E91AF7"/>
    <w:rsid w:val="00E91BF5"/>
    <w:rsid w:val="00E91ECA"/>
    <w:rsid w:val="00E920BA"/>
    <w:rsid w:val="00E9215A"/>
    <w:rsid w:val="00E92194"/>
    <w:rsid w:val="00E922DF"/>
    <w:rsid w:val="00E927AD"/>
    <w:rsid w:val="00E928A3"/>
    <w:rsid w:val="00E929FC"/>
    <w:rsid w:val="00E92B0A"/>
    <w:rsid w:val="00E92B65"/>
    <w:rsid w:val="00E93393"/>
    <w:rsid w:val="00E933E0"/>
    <w:rsid w:val="00E93459"/>
    <w:rsid w:val="00E93AE4"/>
    <w:rsid w:val="00E93F8D"/>
    <w:rsid w:val="00E940E0"/>
    <w:rsid w:val="00E9435D"/>
    <w:rsid w:val="00E949BD"/>
    <w:rsid w:val="00E94D2F"/>
    <w:rsid w:val="00E94F8C"/>
    <w:rsid w:val="00E9515E"/>
    <w:rsid w:val="00E95208"/>
    <w:rsid w:val="00E953DC"/>
    <w:rsid w:val="00E9544D"/>
    <w:rsid w:val="00E957B3"/>
    <w:rsid w:val="00E95851"/>
    <w:rsid w:val="00E95A77"/>
    <w:rsid w:val="00E95E6F"/>
    <w:rsid w:val="00E95FB9"/>
    <w:rsid w:val="00E96672"/>
    <w:rsid w:val="00E968C8"/>
    <w:rsid w:val="00E968EF"/>
    <w:rsid w:val="00E96A46"/>
    <w:rsid w:val="00E96DFF"/>
    <w:rsid w:val="00E96F58"/>
    <w:rsid w:val="00E96F60"/>
    <w:rsid w:val="00E96FED"/>
    <w:rsid w:val="00E972EA"/>
    <w:rsid w:val="00E97ED8"/>
    <w:rsid w:val="00EA0757"/>
    <w:rsid w:val="00EA0FFC"/>
    <w:rsid w:val="00EA119F"/>
    <w:rsid w:val="00EA181E"/>
    <w:rsid w:val="00EA1AA3"/>
    <w:rsid w:val="00EA1BC5"/>
    <w:rsid w:val="00EA1C02"/>
    <w:rsid w:val="00EA1DA7"/>
    <w:rsid w:val="00EA1EE2"/>
    <w:rsid w:val="00EA22D3"/>
    <w:rsid w:val="00EA2407"/>
    <w:rsid w:val="00EA27F7"/>
    <w:rsid w:val="00EA2CEE"/>
    <w:rsid w:val="00EA3664"/>
    <w:rsid w:val="00EA38D0"/>
    <w:rsid w:val="00EA3A66"/>
    <w:rsid w:val="00EA3C89"/>
    <w:rsid w:val="00EA3FB7"/>
    <w:rsid w:val="00EA3FFC"/>
    <w:rsid w:val="00EA43CA"/>
    <w:rsid w:val="00EA4521"/>
    <w:rsid w:val="00EA4595"/>
    <w:rsid w:val="00EA4AC2"/>
    <w:rsid w:val="00EA4BE4"/>
    <w:rsid w:val="00EA4C12"/>
    <w:rsid w:val="00EA5129"/>
    <w:rsid w:val="00EA542D"/>
    <w:rsid w:val="00EA544F"/>
    <w:rsid w:val="00EA6F2E"/>
    <w:rsid w:val="00EA6FFC"/>
    <w:rsid w:val="00EA72B7"/>
    <w:rsid w:val="00EA72E5"/>
    <w:rsid w:val="00EA77F5"/>
    <w:rsid w:val="00EA79E0"/>
    <w:rsid w:val="00EA7C8D"/>
    <w:rsid w:val="00EA7D22"/>
    <w:rsid w:val="00EB0302"/>
    <w:rsid w:val="00EB0493"/>
    <w:rsid w:val="00EB05A5"/>
    <w:rsid w:val="00EB075C"/>
    <w:rsid w:val="00EB0790"/>
    <w:rsid w:val="00EB0AD0"/>
    <w:rsid w:val="00EB0B01"/>
    <w:rsid w:val="00EB0F6B"/>
    <w:rsid w:val="00EB1244"/>
    <w:rsid w:val="00EB136D"/>
    <w:rsid w:val="00EB1B95"/>
    <w:rsid w:val="00EB1F51"/>
    <w:rsid w:val="00EB1F65"/>
    <w:rsid w:val="00EB1FF6"/>
    <w:rsid w:val="00EB20F2"/>
    <w:rsid w:val="00EB2207"/>
    <w:rsid w:val="00EB251C"/>
    <w:rsid w:val="00EB254A"/>
    <w:rsid w:val="00EB27CA"/>
    <w:rsid w:val="00EB2816"/>
    <w:rsid w:val="00EB2845"/>
    <w:rsid w:val="00EB2880"/>
    <w:rsid w:val="00EB2B89"/>
    <w:rsid w:val="00EB2BE5"/>
    <w:rsid w:val="00EB2D4C"/>
    <w:rsid w:val="00EB3B71"/>
    <w:rsid w:val="00EB3DCB"/>
    <w:rsid w:val="00EB3EEA"/>
    <w:rsid w:val="00EB42BB"/>
    <w:rsid w:val="00EB4821"/>
    <w:rsid w:val="00EB497B"/>
    <w:rsid w:val="00EB4CA8"/>
    <w:rsid w:val="00EB4F9D"/>
    <w:rsid w:val="00EB5425"/>
    <w:rsid w:val="00EB5548"/>
    <w:rsid w:val="00EB5C43"/>
    <w:rsid w:val="00EB5DDF"/>
    <w:rsid w:val="00EB5F6B"/>
    <w:rsid w:val="00EB61F6"/>
    <w:rsid w:val="00EB634E"/>
    <w:rsid w:val="00EB66A3"/>
    <w:rsid w:val="00EB694C"/>
    <w:rsid w:val="00EB69A1"/>
    <w:rsid w:val="00EB6BB3"/>
    <w:rsid w:val="00EB6BCA"/>
    <w:rsid w:val="00EB6D57"/>
    <w:rsid w:val="00EB6DE7"/>
    <w:rsid w:val="00EB6E27"/>
    <w:rsid w:val="00EB6EBC"/>
    <w:rsid w:val="00EB6F22"/>
    <w:rsid w:val="00EB7353"/>
    <w:rsid w:val="00EB74FF"/>
    <w:rsid w:val="00EB7A1F"/>
    <w:rsid w:val="00EC02AC"/>
    <w:rsid w:val="00EC0693"/>
    <w:rsid w:val="00EC069B"/>
    <w:rsid w:val="00EC0A81"/>
    <w:rsid w:val="00EC0B84"/>
    <w:rsid w:val="00EC0CB7"/>
    <w:rsid w:val="00EC0DC0"/>
    <w:rsid w:val="00EC1084"/>
    <w:rsid w:val="00EC114E"/>
    <w:rsid w:val="00EC12EA"/>
    <w:rsid w:val="00EC1947"/>
    <w:rsid w:val="00EC19ED"/>
    <w:rsid w:val="00EC1C31"/>
    <w:rsid w:val="00EC1D6D"/>
    <w:rsid w:val="00EC2091"/>
    <w:rsid w:val="00EC218C"/>
    <w:rsid w:val="00EC22DC"/>
    <w:rsid w:val="00EC25F4"/>
    <w:rsid w:val="00EC272C"/>
    <w:rsid w:val="00EC2E0B"/>
    <w:rsid w:val="00EC2EB7"/>
    <w:rsid w:val="00EC2EFA"/>
    <w:rsid w:val="00EC2F06"/>
    <w:rsid w:val="00EC3078"/>
    <w:rsid w:val="00EC3143"/>
    <w:rsid w:val="00EC319E"/>
    <w:rsid w:val="00EC3496"/>
    <w:rsid w:val="00EC3C5A"/>
    <w:rsid w:val="00EC4007"/>
    <w:rsid w:val="00EC40B8"/>
    <w:rsid w:val="00EC4282"/>
    <w:rsid w:val="00EC4622"/>
    <w:rsid w:val="00EC4B1D"/>
    <w:rsid w:val="00EC4BF7"/>
    <w:rsid w:val="00EC5127"/>
    <w:rsid w:val="00EC5443"/>
    <w:rsid w:val="00EC5CCD"/>
    <w:rsid w:val="00EC5D61"/>
    <w:rsid w:val="00EC5D77"/>
    <w:rsid w:val="00EC6651"/>
    <w:rsid w:val="00EC6718"/>
    <w:rsid w:val="00EC675D"/>
    <w:rsid w:val="00EC6AE4"/>
    <w:rsid w:val="00EC6B5C"/>
    <w:rsid w:val="00EC6C10"/>
    <w:rsid w:val="00EC6CCB"/>
    <w:rsid w:val="00EC6DC3"/>
    <w:rsid w:val="00EC7351"/>
    <w:rsid w:val="00EC741A"/>
    <w:rsid w:val="00EC7AD2"/>
    <w:rsid w:val="00EC7AE1"/>
    <w:rsid w:val="00EC7CC8"/>
    <w:rsid w:val="00EC7CE6"/>
    <w:rsid w:val="00EC7D3A"/>
    <w:rsid w:val="00ED02AA"/>
    <w:rsid w:val="00ED051A"/>
    <w:rsid w:val="00ED07DF"/>
    <w:rsid w:val="00ED0AC3"/>
    <w:rsid w:val="00ED0B98"/>
    <w:rsid w:val="00ED0C4C"/>
    <w:rsid w:val="00ED0CB4"/>
    <w:rsid w:val="00ED0CDF"/>
    <w:rsid w:val="00ED0CEE"/>
    <w:rsid w:val="00ED163F"/>
    <w:rsid w:val="00ED16F0"/>
    <w:rsid w:val="00ED17EA"/>
    <w:rsid w:val="00ED1A53"/>
    <w:rsid w:val="00ED1CA7"/>
    <w:rsid w:val="00ED21E5"/>
    <w:rsid w:val="00ED222A"/>
    <w:rsid w:val="00ED2286"/>
    <w:rsid w:val="00ED2327"/>
    <w:rsid w:val="00ED28F7"/>
    <w:rsid w:val="00ED2D69"/>
    <w:rsid w:val="00ED2E89"/>
    <w:rsid w:val="00ED2EA2"/>
    <w:rsid w:val="00ED2F19"/>
    <w:rsid w:val="00ED30F9"/>
    <w:rsid w:val="00ED3C35"/>
    <w:rsid w:val="00ED3E33"/>
    <w:rsid w:val="00ED3EC3"/>
    <w:rsid w:val="00ED47C8"/>
    <w:rsid w:val="00ED492B"/>
    <w:rsid w:val="00ED4C7B"/>
    <w:rsid w:val="00ED5288"/>
    <w:rsid w:val="00ED55EA"/>
    <w:rsid w:val="00ED5EAD"/>
    <w:rsid w:val="00ED5F46"/>
    <w:rsid w:val="00ED60CC"/>
    <w:rsid w:val="00ED639A"/>
    <w:rsid w:val="00ED63BC"/>
    <w:rsid w:val="00ED678E"/>
    <w:rsid w:val="00ED6938"/>
    <w:rsid w:val="00ED6DC3"/>
    <w:rsid w:val="00ED6ED7"/>
    <w:rsid w:val="00ED6EE4"/>
    <w:rsid w:val="00ED6FC8"/>
    <w:rsid w:val="00ED70DB"/>
    <w:rsid w:val="00ED75C7"/>
    <w:rsid w:val="00ED7854"/>
    <w:rsid w:val="00ED7DAC"/>
    <w:rsid w:val="00EE0711"/>
    <w:rsid w:val="00EE07E2"/>
    <w:rsid w:val="00EE0DD9"/>
    <w:rsid w:val="00EE0E08"/>
    <w:rsid w:val="00EE0FB8"/>
    <w:rsid w:val="00EE18DE"/>
    <w:rsid w:val="00EE1CDB"/>
    <w:rsid w:val="00EE1E69"/>
    <w:rsid w:val="00EE1EE5"/>
    <w:rsid w:val="00EE2039"/>
    <w:rsid w:val="00EE2627"/>
    <w:rsid w:val="00EE281E"/>
    <w:rsid w:val="00EE2886"/>
    <w:rsid w:val="00EE2F2C"/>
    <w:rsid w:val="00EE3020"/>
    <w:rsid w:val="00EE3084"/>
    <w:rsid w:val="00EE30C2"/>
    <w:rsid w:val="00EE380B"/>
    <w:rsid w:val="00EE381C"/>
    <w:rsid w:val="00EE3A6A"/>
    <w:rsid w:val="00EE3A83"/>
    <w:rsid w:val="00EE3C48"/>
    <w:rsid w:val="00EE3DCA"/>
    <w:rsid w:val="00EE4055"/>
    <w:rsid w:val="00EE4201"/>
    <w:rsid w:val="00EE4379"/>
    <w:rsid w:val="00EE45C1"/>
    <w:rsid w:val="00EE471F"/>
    <w:rsid w:val="00EE4EC5"/>
    <w:rsid w:val="00EE506B"/>
    <w:rsid w:val="00EE513C"/>
    <w:rsid w:val="00EE5437"/>
    <w:rsid w:val="00EE5560"/>
    <w:rsid w:val="00EE5A14"/>
    <w:rsid w:val="00EE5A8A"/>
    <w:rsid w:val="00EE5CA4"/>
    <w:rsid w:val="00EE5CEF"/>
    <w:rsid w:val="00EE5D7E"/>
    <w:rsid w:val="00EE5E09"/>
    <w:rsid w:val="00EE5E81"/>
    <w:rsid w:val="00EE608E"/>
    <w:rsid w:val="00EE6146"/>
    <w:rsid w:val="00EE6287"/>
    <w:rsid w:val="00EE64BC"/>
    <w:rsid w:val="00EE6573"/>
    <w:rsid w:val="00EE6659"/>
    <w:rsid w:val="00EE6918"/>
    <w:rsid w:val="00EE6B63"/>
    <w:rsid w:val="00EE7077"/>
    <w:rsid w:val="00EE709E"/>
    <w:rsid w:val="00EE71D5"/>
    <w:rsid w:val="00EE7DD5"/>
    <w:rsid w:val="00EE7E4A"/>
    <w:rsid w:val="00EE7E5E"/>
    <w:rsid w:val="00EF0012"/>
    <w:rsid w:val="00EF0283"/>
    <w:rsid w:val="00EF0291"/>
    <w:rsid w:val="00EF0A34"/>
    <w:rsid w:val="00EF0C13"/>
    <w:rsid w:val="00EF0C30"/>
    <w:rsid w:val="00EF0E0B"/>
    <w:rsid w:val="00EF0F60"/>
    <w:rsid w:val="00EF0FC0"/>
    <w:rsid w:val="00EF1275"/>
    <w:rsid w:val="00EF1523"/>
    <w:rsid w:val="00EF1C46"/>
    <w:rsid w:val="00EF28E2"/>
    <w:rsid w:val="00EF2D95"/>
    <w:rsid w:val="00EF2EE3"/>
    <w:rsid w:val="00EF34C8"/>
    <w:rsid w:val="00EF3634"/>
    <w:rsid w:val="00EF3BBA"/>
    <w:rsid w:val="00EF3D80"/>
    <w:rsid w:val="00EF3F34"/>
    <w:rsid w:val="00EF3F47"/>
    <w:rsid w:val="00EF3F6B"/>
    <w:rsid w:val="00EF4424"/>
    <w:rsid w:val="00EF46F5"/>
    <w:rsid w:val="00EF4812"/>
    <w:rsid w:val="00EF48A6"/>
    <w:rsid w:val="00EF4C1C"/>
    <w:rsid w:val="00EF50E8"/>
    <w:rsid w:val="00EF5230"/>
    <w:rsid w:val="00EF5296"/>
    <w:rsid w:val="00EF5784"/>
    <w:rsid w:val="00EF5E27"/>
    <w:rsid w:val="00EF5F6B"/>
    <w:rsid w:val="00EF60C4"/>
    <w:rsid w:val="00EF60E7"/>
    <w:rsid w:val="00EF63E9"/>
    <w:rsid w:val="00EF6407"/>
    <w:rsid w:val="00EF64D8"/>
    <w:rsid w:val="00EF6942"/>
    <w:rsid w:val="00EF6F4C"/>
    <w:rsid w:val="00EF7063"/>
    <w:rsid w:val="00EF72B2"/>
    <w:rsid w:val="00EF7C46"/>
    <w:rsid w:val="00F00389"/>
    <w:rsid w:val="00F00498"/>
    <w:rsid w:val="00F006A9"/>
    <w:rsid w:val="00F0099C"/>
    <w:rsid w:val="00F00D07"/>
    <w:rsid w:val="00F00D58"/>
    <w:rsid w:val="00F00D9E"/>
    <w:rsid w:val="00F01339"/>
    <w:rsid w:val="00F0146E"/>
    <w:rsid w:val="00F01483"/>
    <w:rsid w:val="00F01611"/>
    <w:rsid w:val="00F019DB"/>
    <w:rsid w:val="00F01C6E"/>
    <w:rsid w:val="00F01D76"/>
    <w:rsid w:val="00F01E22"/>
    <w:rsid w:val="00F02316"/>
    <w:rsid w:val="00F02376"/>
    <w:rsid w:val="00F026DC"/>
    <w:rsid w:val="00F029C9"/>
    <w:rsid w:val="00F02F16"/>
    <w:rsid w:val="00F02F24"/>
    <w:rsid w:val="00F03127"/>
    <w:rsid w:val="00F03787"/>
    <w:rsid w:val="00F038EC"/>
    <w:rsid w:val="00F0399D"/>
    <w:rsid w:val="00F03BEE"/>
    <w:rsid w:val="00F03E61"/>
    <w:rsid w:val="00F0400F"/>
    <w:rsid w:val="00F04032"/>
    <w:rsid w:val="00F043FB"/>
    <w:rsid w:val="00F0440F"/>
    <w:rsid w:val="00F04504"/>
    <w:rsid w:val="00F0454E"/>
    <w:rsid w:val="00F045B1"/>
    <w:rsid w:val="00F046E5"/>
    <w:rsid w:val="00F047C6"/>
    <w:rsid w:val="00F04816"/>
    <w:rsid w:val="00F04BD3"/>
    <w:rsid w:val="00F04C28"/>
    <w:rsid w:val="00F052EF"/>
    <w:rsid w:val="00F055B1"/>
    <w:rsid w:val="00F05877"/>
    <w:rsid w:val="00F05AE9"/>
    <w:rsid w:val="00F05F6A"/>
    <w:rsid w:val="00F062A7"/>
    <w:rsid w:val="00F06314"/>
    <w:rsid w:val="00F0645D"/>
    <w:rsid w:val="00F0687A"/>
    <w:rsid w:val="00F06A02"/>
    <w:rsid w:val="00F06EC3"/>
    <w:rsid w:val="00F070D6"/>
    <w:rsid w:val="00F07367"/>
    <w:rsid w:val="00F0789A"/>
    <w:rsid w:val="00F0791A"/>
    <w:rsid w:val="00F07D5D"/>
    <w:rsid w:val="00F10025"/>
    <w:rsid w:val="00F1022C"/>
    <w:rsid w:val="00F10575"/>
    <w:rsid w:val="00F105B6"/>
    <w:rsid w:val="00F107FB"/>
    <w:rsid w:val="00F108D0"/>
    <w:rsid w:val="00F10CEE"/>
    <w:rsid w:val="00F10D06"/>
    <w:rsid w:val="00F10DA6"/>
    <w:rsid w:val="00F1139C"/>
    <w:rsid w:val="00F1166A"/>
    <w:rsid w:val="00F1168E"/>
    <w:rsid w:val="00F11700"/>
    <w:rsid w:val="00F117A6"/>
    <w:rsid w:val="00F117CD"/>
    <w:rsid w:val="00F11836"/>
    <w:rsid w:val="00F119DF"/>
    <w:rsid w:val="00F11C0F"/>
    <w:rsid w:val="00F1201B"/>
    <w:rsid w:val="00F121BE"/>
    <w:rsid w:val="00F12241"/>
    <w:rsid w:val="00F124A0"/>
    <w:rsid w:val="00F126AB"/>
    <w:rsid w:val="00F12736"/>
    <w:rsid w:val="00F12C9E"/>
    <w:rsid w:val="00F12DD3"/>
    <w:rsid w:val="00F12FAC"/>
    <w:rsid w:val="00F13262"/>
    <w:rsid w:val="00F136D2"/>
    <w:rsid w:val="00F13D0F"/>
    <w:rsid w:val="00F13E6E"/>
    <w:rsid w:val="00F143AD"/>
    <w:rsid w:val="00F144B3"/>
    <w:rsid w:val="00F146F5"/>
    <w:rsid w:val="00F146FC"/>
    <w:rsid w:val="00F147EE"/>
    <w:rsid w:val="00F14E89"/>
    <w:rsid w:val="00F1551D"/>
    <w:rsid w:val="00F1593F"/>
    <w:rsid w:val="00F15A75"/>
    <w:rsid w:val="00F15AB5"/>
    <w:rsid w:val="00F15ABF"/>
    <w:rsid w:val="00F15C78"/>
    <w:rsid w:val="00F161CE"/>
    <w:rsid w:val="00F1626B"/>
    <w:rsid w:val="00F167DE"/>
    <w:rsid w:val="00F16AA8"/>
    <w:rsid w:val="00F17167"/>
    <w:rsid w:val="00F17186"/>
    <w:rsid w:val="00F1749A"/>
    <w:rsid w:val="00F175BE"/>
    <w:rsid w:val="00F17FF5"/>
    <w:rsid w:val="00F20173"/>
    <w:rsid w:val="00F20572"/>
    <w:rsid w:val="00F20597"/>
    <w:rsid w:val="00F20895"/>
    <w:rsid w:val="00F20C07"/>
    <w:rsid w:val="00F20D86"/>
    <w:rsid w:val="00F20ECF"/>
    <w:rsid w:val="00F20FA8"/>
    <w:rsid w:val="00F21153"/>
    <w:rsid w:val="00F21544"/>
    <w:rsid w:val="00F217EE"/>
    <w:rsid w:val="00F21976"/>
    <w:rsid w:val="00F21A1E"/>
    <w:rsid w:val="00F221F6"/>
    <w:rsid w:val="00F226CB"/>
    <w:rsid w:val="00F2290D"/>
    <w:rsid w:val="00F22AD5"/>
    <w:rsid w:val="00F22B7D"/>
    <w:rsid w:val="00F230D7"/>
    <w:rsid w:val="00F232A8"/>
    <w:rsid w:val="00F234D8"/>
    <w:rsid w:val="00F234E8"/>
    <w:rsid w:val="00F23967"/>
    <w:rsid w:val="00F2413C"/>
    <w:rsid w:val="00F2422F"/>
    <w:rsid w:val="00F243AD"/>
    <w:rsid w:val="00F2458C"/>
    <w:rsid w:val="00F247E9"/>
    <w:rsid w:val="00F24D17"/>
    <w:rsid w:val="00F24E2A"/>
    <w:rsid w:val="00F24EA4"/>
    <w:rsid w:val="00F258A3"/>
    <w:rsid w:val="00F25B8C"/>
    <w:rsid w:val="00F25BD4"/>
    <w:rsid w:val="00F2620D"/>
    <w:rsid w:val="00F2622A"/>
    <w:rsid w:val="00F26550"/>
    <w:rsid w:val="00F26676"/>
    <w:rsid w:val="00F266C8"/>
    <w:rsid w:val="00F2677D"/>
    <w:rsid w:val="00F26787"/>
    <w:rsid w:val="00F26BDE"/>
    <w:rsid w:val="00F271FE"/>
    <w:rsid w:val="00F27274"/>
    <w:rsid w:val="00F27307"/>
    <w:rsid w:val="00F275F5"/>
    <w:rsid w:val="00F27DC0"/>
    <w:rsid w:val="00F30497"/>
    <w:rsid w:val="00F30715"/>
    <w:rsid w:val="00F30892"/>
    <w:rsid w:val="00F30936"/>
    <w:rsid w:val="00F30950"/>
    <w:rsid w:val="00F30CF6"/>
    <w:rsid w:val="00F31396"/>
    <w:rsid w:val="00F31899"/>
    <w:rsid w:val="00F31945"/>
    <w:rsid w:val="00F31C36"/>
    <w:rsid w:val="00F320DA"/>
    <w:rsid w:val="00F3256B"/>
    <w:rsid w:val="00F3284E"/>
    <w:rsid w:val="00F32857"/>
    <w:rsid w:val="00F32C4A"/>
    <w:rsid w:val="00F32C88"/>
    <w:rsid w:val="00F32E72"/>
    <w:rsid w:val="00F32EA4"/>
    <w:rsid w:val="00F332AB"/>
    <w:rsid w:val="00F33712"/>
    <w:rsid w:val="00F33908"/>
    <w:rsid w:val="00F33BC4"/>
    <w:rsid w:val="00F33D14"/>
    <w:rsid w:val="00F33D42"/>
    <w:rsid w:val="00F3402C"/>
    <w:rsid w:val="00F340E2"/>
    <w:rsid w:val="00F34126"/>
    <w:rsid w:val="00F34606"/>
    <w:rsid w:val="00F34972"/>
    <w:rsid w:val="00F34A39"/>
    <w:rsid w:val="00F34AFE"/>
    <w:rsid w:val="00F34C35"/>
    <w:rsid w:val="00F34CDA"/>
    <w:rsid w:val="00F34CFD"/>
    <w:rsid w:val="00F34D2D"/>
    <w:rsid w:val="00F34F42"/>
    <w:rsid w:val="00F35100"/>
    <w:rsid w:val="00F35227"/>
    <w:rsid w:val="00F353A5"/>
    <w:rsid w:val="00F3576F"/>
    <w:rsid w:val="00F3579C"/>
    <w:rsid w:val="00F35837"/>
    <w:rsid w:val="00F3601E"/>
    <w:rsid w:val="00F36392"/>
    <w:rsid w:val="00F363A0"/>
    <w:rsid w:val="00F365FD"/>
    <w:rsid w:val="00F369FF"/>
    <w:rsid w:val="00F36BD0"/>
    <w:rsid w:val="00F36C8B"/>
    <w:rsid w:val="00F36EA6"/>
    <w:rsid w:val="00F37078"/>
    <w:rsid w:val="00F37519"/>
    <w:rsid w:val="00F376A8"/>
    <w:rsid w:val="00F377F7"/>
    <w:rsid w:val="00F37A6E"/>
    <w:rsid w:val="00F37B16"/>
    <w:rsid w:val="00F37D34"/>
    <w:rsid w:val="00F40116"/>
    <w:rsid w:val="00F4022E"/>
    <w:rsid w:val="00F4029A"/>
    <w:rsid w:val="00F40822"/>
    <w:rsid w:val="00F4092F"/>
    <w:rsid w:val="00F40BEC"/>
    <w:rsid w:val="00F417E3"/>
    <w:rsid w:val="00F41A33"/>
    <w:rsid w:val="00F41B81"/>
    <w:rsid w:val="00F41C5A"/>
    <w:rsid w:val="00F41FF7"/>
    <w:rsid w:val="00F42084"/>
    <w:rsid w:val="00F423E0"/>
    <w:rsid w:val="00F425FB"/>
    <w:rsid w:val="00F427A6"/>
    <w:rsid w:val="00F42927"/>
    <w:rsid w:val="00F4295C"/>
    <w:rsid w:val="00F4298B"/>
    <w:rsid w:val="00F42DCD"/>
    <w:rsid w:val="00F42E29"/>
    <w:rsid w:val="00F42F4D"/>
    <w:rsid w:val="00F42FA4"/>
    <w:rsid w:val="00F437BF"/>
    <w:rsid w:val="00F438EF"/>
    <w:rsid w:val="00F43A68"/>
    <w:rsid w:val="00F43B0C"/>
    <w:rsid w:val="00F43CB2"/>
    <w:rsid w:val="00F44194"/>
    <w:rsid w:val="00F44197"/>
    <w:rsid w:val="00F442D5"/>
    <w:rsid w:val="00F4445F"/>
    <w:rsid w:val="00F446AA"/>
    <w:rsid w:val="00F44732"/>
    <w:rsid w:val="00F45449"/>
    <w:rsid w:val="00F45D8F"/>
    <w:rsid w:val="00F45DC2"/>
    <w:rsid w:val="00F45F33"/>
    <w:rsid w:val="00F46761"/>
    <w:rsid w:val="00F46A56"/>
    <w:rsid w:val="00F46D52"/>
    <w:rsid w:val="00F4719B"/>
    <w:rsid w:val="00F47475"/>
    <w:rsid w:val="00F47511"/>
    <w:rsid w:val="00F47A07"/>
    <w:rsid w:val="00F47F49"/>
    <w:rsid w:val="00F47FBA"/>
    <w:rsid w:val="00F5008B"/>
    <w:rsid w:val="00F501F0"/>
    <w:rsid w:val="00F50494"/>
    <w:rsid w:val="00F5049F"/>
    <w:rsid w:val="00F50524"/>
    <w:rsid w:val="00F5057D"/>
    <w:rsid w:val="00F50596"/>
    <w:rsid w:val="00F50610"/>
    <w:rsid w:val="00F51082"/>
    <w:rsid w:val="00F5123B"/>
    <w:rsid w:val="00F52229"/>
    <w:rsid w:val="00F52233"/>
    <w:rsid w:val="00F52460"/>
    <w:rsid w:val="00F52D7F"/>
    <w:rsid w:val="00F5318E"/>
    <w:rsid w:val="00F5344F"/>
    <w:rsid w:val="00F535AA"/>
    <w:rsid w:val="00F538EE"/>
    <w:rsid w:val="00F53B11"/>
    <w:rsid w:val="00F53C79"/>
    <w:rsid w:val="00F53D5D"/>
    <w:rsid w:val="00F53EDF"/>
    <w:rsid w:val="00F54135"/>
    <w:rsid w:val="00F54173"/>
    <w:rsid w:val="00F541B0"/>
    <w:rsid w:val="00F5420C"/>
    <w:rsid w:val="00F54302"/>
    <w:rsid w:val="00F5437C"/>
    <w:rsid w:val="00F54781"/>
    <w:rsid w:val="00F549BF"/>
    <w:rsid w:val="00F54AAC"/>
    <w:rsid w:val="00F54D8F"/>
    <w:rsid w:val="00F54E06"/>
    <w:rsid w:val="00F54E26"/>
    <w:rsid w:val="00F55154"/>
    <w:rsid w:val="00F55464"/>
    <w:rsid w:val="00F55488"/>
    <w:rsid w:val="00F5591C"/>
    <w:rsid w:val="00F55CBE"/>
    <w:rsid w:val="00F55E33"/>
    <w:rsid w:val="00F56130"/>
    <w:rsid w:val="00F56214"/>
    <w:rsid w:val="00F566BA"/>
    <w:rsid w:val="00F56B3F"/>
    <w:rsid w:val="00F56EE3"/>
    <w:rsid w:val="00F56F3C"/>
    <w:rsid w:val="00F56FDE"/>
    <w:rsid w:val="00F5742C"/>
    <w:rsid w:val="00F57576"/>
    <w:rsid w:val="00F575DD"/>
    <w:rsid w:val="00F57977"/>
    <w:rsid w:val="00F57C54"/>
    <w:rsid w:val="00F57E71"/>
    <w:rsid w:val="00F6019F"/>
    <w:rsid w:val="00F6071C"/>
    <w:rsid w:val="00F608C7"/>
    <w:rsid w:val="00F60C31"/>
    <w:rsid w:val="00F60DD7"/>
    <w:rsid w:val="00F60F24"/>
    <w:rsid w:val="00F61294"/>
    <w:rsid w:val="00F613F8"/>
    <w:rsid w:val="00F61578"/>
    <w:rsid w:val="00F6181E"/>
    <w:rsid w:val="00F61BF6"/>
    <w:rsid w:val="00F61C46"/>
    <w:rsid w:val="00F61CF6"/>
    <w:rsid w:val="00F61D54"/>
    <w:rsid w:val="00F61DD9"/>
    <w:rsid w:val="00F61E3B"/>
    <w:rsid w:val="00F623F3"/>
    <w:rsid w:val="00F62744"/>
    <w:rsid w:val="00F62C3D"/>
    <w:rsid w:val="00F62DDF"/>
    <w:rsid w:val="00F632B2"/>
    <w:rsid w:val="00F63612"/>
    <w:rsid w:val="00F638C6"/>
    <w:rsid w:val="00F63AF2"/>
    <w:rsid w:val="00F63C9E"/>
    <w:rsid w:val="00F63D95"/>
    <w:rsid w:val="00F63EEE"/>
    <w:rsid w:val="00F641E8"/>
    <w:rsid w:val="00F64324"/>
    <w:rsid w:val="00F6432D"/>
    <w:rsid w:val="00F6479A"/>
    <w:rsid w:val="00F647AC"/>
    <w:rsid w:val="00F6499D"/>
    <w:rsid w:val="00F64E4E"/>
    <w:rsid w:val="00F65AC4"/>
    <w:rsid w:val="00F65B27"/>
    <w:rsid w:val="00F66305"/>
    <w:rsid w:val="00F66668"/>
    <w:rsid w:val="00F66A87"/>
    <w:rsid w:val="00F66FE0"/>
    <w:rsid w:val="00F67046"/>
    <w:rsid w:val="00F67069"/>
    <w:rsid w:val="00F67119"/>
    <w:rsid w:val="00F671FC"/>
    <w:rsid w:val="00F6720B"/>
    <w:rsid w:val="00F67613"/>
    <w:rsid w:val="00F67702"/>
    <w:rsid w:val="00F677B7"/>
    <w:rsid w:val="00F67827"/>
    <w:rsid w:val="00F67948"/>
    <w:rsid w:val="00F67CF5"/>
    <w:rsid w:val="00F67DAE"/>
    <w:rsid w:val="00F70037"/>
    <w:rsid w:val="00F702A3"/>
    <w:rsid w:val="00F702C0"/>
    <w:rsid w:val="00F7094A"/>
    <w:rsid w:val="00F70A9E"/>
    <w:rsid w:val="00F70B75"/>
    <w:rsid w:val="00F70CD0"/>
    <w:rsid w:val="00F70D2D"/>
    <w:rsid w:val="00F70DD6"/>
    <w:rsid w:val="00F7119E"/>
    <w:rsid w:val="00F71247"/>
    <w:rsid w:val="00F7145C"/>
    <w:rsid w:val="00F71481"/>
    <w:rsid w:val="00F714D5"/>
    <w:rsid w:val="00F714F3"/>
    <w:rsid w:val="00F7152F"/>
    <w:rsid w:val="00F7173C"/>
    <w:rsid w:val="00F717D1"/>
    <w:rsid w:val="00F7185A"/>
    <w:rsid w:val="00F718CD"/>
    <w:rsid w:val="00F718FC"/>
    <w:rsid w:val="00F71A24"/>
    <w:rsid w:val="00F71AC4"/>
    <w:rsid w:val="00F71D87"/>
    <w:rsid w:val="00F722E0"/>
    <w:rsid w:val="00F72A1A"/>
    <w:rsid w:val="00F72A86"/>
    <w:rsid w:val="00F72E43"/>
    <w:rsid w:val="00F72FD9"/>
    <w:rsid w:val="00F7301B"/>
    <w:rsid w:val="00F73585"/>
    <w:rsid w:val="00F73A13"/>
    <w:rsid w:val="00F73C99"/>
    <w:rsid w:val="00F73CAE"/>
    <w:rsid w:val="00F73DAE"/>
    <w:rsid w:val="00F73DBA"/>
    <w:rsid w:val="00F73E5B"/>
    <w:rsid w:val="00F74001"/>
    <w:rsid w:val="00F745F7"/>
    <w:rsid w:val="00F74AD1"/>
    <w:rsid w:val="00F74DA3"/>
    <w:rsid w:val="00F750D0"/>
    <w:rsid w:val="00F75153"/>
    <w:rsid w:val="00F752A2"/>
    <w:rsid w:val="00F755DC"/>
    <w:rsid w:val="00F75743"/>
    <w:rsid w:val="00F758E0"/>
    <w:rsid w:val="00F7619D"/>
    <w:rsid w:val="00F76816"/>
    <w:rsid w:val="00F7726D"/>
    <w:rsid w:val="00F772F6"/>
    <w:rsid w:val="00F77690"/>
    <w:rsid w:val="00F77BB9"/>
    <w:rsid w:val="00F77C78"/>
    <w:rsid w:val="00F8005E"/>
    <w:rsid w:val="00F8195B"/>
    <w:rsid w:val="00F81B22"/>
    <w:rsid w:val="00F81B5D"/>
    <w:rsid w:val="00F81EDE"/>
    <w:rsid w:val="00F820A2"/>
    <w:rsid w:val="00F8294B"/>
    <w:rsid w:val="00F82A72"/>
    <w:rsid w:val="00F8315C"/>
    <w:rsid w:val="00F831D3"/>
    <w:rsid w:val="00F83834"/>
    <w:rsid w:val="00F83AD5"/>
    <w:rsid w:val="00F83C97"/>
    <w:rsid w:val="00F84278"/>
    <w:rsid w:val="00F84421"/>
    <w:rsid w:val="00F851DB"/>
    <w:rsid w:val="00F856A8"/>
    <w:rsid w:val="00F856AA"/>
    <w:rsid w:val="00F8572E"/>
    <w:rsid w:val="00F858B0"/>
    <w:rsid w:val="00F859D3"/>
    <w:rsid w:val="00F85B00"/>
    <w:rsid w:val="00F85D97"/>
    <w:rsid w:val="00F862B3"/>
    <w:rsid w:val="00F8674F"/>
    <w:rsid w:val="00F867B3"/>
    <w:rsid w:val="00F86D2F"/>
    <w:rsid w:val="00F86D6E"/>
    <w:rsid w:val="00F86DA3"/>
    <w:rsid w:val="00F87149"/>
    <w:rsid w:val="00F871A4"/>
    <w:rsid w:val="00F87310"/>
    <w:rsid w:val="00F8754F"/>
    <w:rsid w:val="00F876C9"/>
    <w:rsid w:val="00F87723"/>
    <w:rsid w:val="00F87892"/>
    <w:rsid w:val="00F879E8"/>
    <w:rsid w:val="00F90187"/>
    <w:rsid w:val="00F90247"/>
    <w:rsid w:val="00F90579"/>
    <w:rsid w:val="00F90AFE"/>
    <w:rsid w:val="00F90DDD"/>
    <w:rsid w:val="00F91411"/>
    <w:rsid w:val="00F91501"/>
    <w:rsid w:val="00F9192A"/>
    <w:rsid w:val="00F91A38"/>
    <w:rsid w:val="00F91A70"/>
    <w:rsid w:val="00F91A9D"/>
    <w:rsid w:val="00F91CEC"/>
    <w:rsid w:val="00F91DDB"/>
    <w:rsid w:val="00F920AB"/>
    <w:rsid w:val="00F92124"/>
    <w:rsid w:val="00F9219B"/>
    <w:rsid w:val="00F9237D"/>
    <w:rsid w:val="00F928E9"/>
    <w:rsid w:val="00F92906"/>
    <w:rsid w:val="00F92B0F"/>
    <w:rsid w:val="00F92CB7"/>
    <w:rsid w:val="00F92EA3"/>
    <w:rsid w:val="00F92ED3"/>
    <w:rsid w:val="00F92F1D"/>
    <w:rsid w:val="00F932AE"/>
    <w:rsid w:val="00F934A7"/>
    <w:rsid w:val="00F93541"/>
    <w:rsid w:val="00F93777"/>
    <w:rsid w:val="00F93D7B"/>
    <w:rsid w:val="00F94282"/>
    <w:rsid w:val="00F94293"/>
    <w:rsid w:val="00F94371"/>
    <w:rsid w:val="00F94AB1"/>
    <w:rsid w:val="00F94B17"/>
    <w:rsid w:val="00F94BE2"/>
    <w:rsid w:val="00F94CA8"/>
    <w:rsid w:val="00F94CDF"/>
    <w:rsid w:val="00F94F4F"/>
    <w:rsid w:val="00F94F7F"/>
    <w:rsid w:val="00F9514E"/>
    <w:rsid w:val="00F95361"/>
    <w:rsid w:val="00F954EF"/>
    <w:rsid w:val="00F95A0C"/>
    <w:rsid w:val="00F95C1A"/>
    <w:rsid w:val="00F95D09"/>
    <w:rsid w:val="00F9640D"/>
    <w:rsid w:val="00F9678D"/>
    <w:rsid w:val="00F9693F"/>
    <w:rsid w:val="00F969C6"/>
    <w:rsid w:val="00F97184"/>
    <w:rsid w:val="00F97759"/>
    <w:rsid w:val="00F97D8A"/>
    <w:rsid w:val="00FA0037"/>
    <w:rsid w:val="00FA026F"/>
    <w:rsid w:val="00FA0507"/>
    <w:rsid w:val="00FA06E1"/>
    <w:rsid w:val="00FA0948"/>
    <w:rsid w:val="00FA0AAD"/>
    <w:rsid w:val="00FA0C81"/>
    <w:rsid w:val="00FA119A"/>
    <w:rsid w:val="00FA12D5"/>
    <w:rsid w:val="00FA1781"/>
    <w:rsid w:val="00FA17BB"/>
    <w:rsid w:val="00FA2044"/>
    <w:rsid w:val="00FA2135"/>
    <w:rsid w:val="00FA2390"/>
    <w:rsid w:val="00FA2530"/>
    <w:rsid w:val="00FA285E"/>
    <w:rsid w:val="00FA2F6E"/>
    <w:rsid w:val="00FA30CB"/>
    <w:rsid w:val="00FA33BD"/>
    <w:rsid w:val="00FA3984"/>
    <w:rsid w:val="00FA39C5"/>
    <w:rsid w:val="00FA4581"/>
    <w:rsid w:val="00FA4782"/>
    <w:rsid w:val="00FA479D"/>
    <w:rsid w:val="00FA483B"/>
    <w:rsid w:val="00FA52AF"/>
    <w:rsid w:val="00FA5536"/>
    <w:rsid w:val="00FA5792"/>
    <w:rsid w:val="00FA5D32"/>
    <w:rsid w:val="00FA5DC2"/>
    <w:rsid w:val="00FA5F72"/>
    <w:rsid w:val="00FA637B"/>
    <w:rsid w:val="00FA6452"/>
    <w:rsid w:val="00FA64C6"/>
    <w:rsid w:val="00FA64FE"/>
    <w:rsid w:val="00FA690E"/>
    <w:rsid w:val="00FA69A5"/>
    <w:rsid w:val="00FA6AE9"/>
    <w:rsid w:val="00FA6D90"/>
    <w:rsid w:val="00FA6F3B"/>
    <w:rsid w:val="00FA6FD6"/>
    <w:rsid w:val="00FA705E"/>
    <w:rsid w:val="00FA772E"/>
    <w:rsid w:val="00FA78A9"/>
    <w:rsid w:val="00FA7C6B"/>
    <w:rsid w:val="00FB0287"/>
    <w:rsid w:val="00FB046D"/>
    <w:rsid w:val="00FB04B6"/>
    <w:rsid w:val="00FB04F8"/>
    <w:rsid w:val="00FB0851"/>
    <w:rsid w:val="00FB09C2"/>
    <w:rsid w:val="00FB09C9"/>
    <w:rsid w:val="00FB0CA7"/>
    <w:rsid w:val="00FB0D37"/>
    <w:rsid w:val="00FB0D98"/>
    <w:rsid w:val="00FB174C"/>
    <w:rsid w:val="00FB18F6"/>
    <w:rsid w:val="00FB1B34"/>
    <w:rsid w:val="00FB1B58"/>
    <w:rsid w:val="00FB1BE7"/>
    <w:rsid w:val="00FB1E94"/>
    <w:rsid w:val="00FB23A6"/>
    <w:rsid w:val="00FB2407"/>
    <w:rsid w:val="00FB250A"/>
    <w:rsid w:val="00FB2556"/>
    <w:rsid w:val="00FB27F5"/>
    <w:rsid w:val="00FB289C"/>
    <w:rsid w:val="00FB2A04"/>
    <w:rsid w:val="00FB2ACC"/>
    <w:rsid w:val="00FB2CF0"/>
    <w:rsid w:val="00FB2E1A"/>
    <w:rsid w:val="00FB2FF9"/>
    <w:rsid w:val="00FB372C"/>
    <w:rsid w:val="00FB3853"/>
    <w:rsid w:val="00FB3EE3"/>
    <w:rsid w:val="00FB4151"/>
    <w:rsid w:val="00FB438C"/>
    <w:rsid w:val="00FB46CA"/>
    <w:rsid w:val="00FB4AFC"/>
    <w:rsid w:val="00FB4C25"/>
    <w:rsid w:val="00FB5093"/>
    <w:rsid w:val="00FB5101"/>
    <w:rsid w:val="00FB51EA"/>
    <w:rsid w:val="00FB5ACF"/>
    <w:rsid w:val="00FB5D14"/>
    <w:rsid w:val="00FB5E17"/>
    <w:rsid w:val="00FB5FB7"/>
    <w:rsid w:val="00FB600B"/>
    <w:rsid w:val="00FB649F"/>
    <w:rsid w:val="00FB6524"/>
    <w:rsid w:val="00FB662A"/>
    <w:rsid w:val="00FB6D2D"/>
    <w:rsid w:val="00FB6E4F"/>
    <w:rsid w:val="00FB6FB3"/>
    <w:rsid w:val="00FB6FCF"/>
    <w:rsid w:val="00FB77A1"/>
    <w:rsid w:val="00FB784F"/>
    <w:rsid w:val="00FB7A4D"/>
    <w:rsid w:val="00FB7B00"/>
    <w:rsid w:val="00FC0169"/>
    <w:rsid w:val="00FC0731"/>
    <w:rsid w:val="00FC0894"/>
    <w:rsid w:val="00FC0A32"/>
    <w:rsid w:val="00FC0B0B"/>
    <w:rsid w:val="00FC0BA7"/>
    <w:rsid w:val="00FC0C67"/>
    <w:rsid w:val="00FC0D1A"/>
    <w:rsid w:val="00FC0D8D"/>
    <w:rsid w:val="00FC11B7"/>
    <w:rsid w:val="00FC134C"/>
    <w:rsid w:val="00FC1509"/>
    <w:rsid w:val="00FC19A7"/>
    <w:rsid w:val="00FC19E6"/>
    <w:rsid w:val="00FC1AB9"/>
    <w:rsid w:val="00FC245E"/>
    <w:rsid w:val="00FC24EF"/>
    <w:rsid w:val="00FC27C9"/>
    <w:rsid w:val="00FC32A2"/>
    <w:rsid w:val="00FC3339"/>
    <w:rsid w:val="00FC3E2D"/>
    <w:rsid w:val="00FC4333"/>
    <w:rsid w:val="00FC4567"/>
    <w:rsid w:val="00FC4BDE"/>
    <w:rsid w:val="00FC5B5F"/>
    <w:rsid w:val="00FC6312"/>
    <w:rsid w:val="00FC64CA"/>
    <w:rsid w:val="00FC64FA"/>
    <w:rsid w:val="00FC6B8B"/>
    <w:rsid w:val="00FC7076"/>
    <w:rsid w:val="00FC712D"/>
    <w:rsid w:val="00FC7335"/>
    <w:rsid w:val="00FC7399"/>
    <w:rsid w:val="00FC74C0"/>
    <w:rsid w:val="00FC74F0"/>
    <w:rsid w:val="00FC7B7F"/>
    <w:rsid w:val="00FC7C12"/>
    <w:rsid w:val="00FD00F0"/>
    <w:rsid w:val="00FD02E0"/>
    <w:rsid w:val="00FD073D"/>
    <w:rsid w:val="00FD098F"/>
    <w:rsid w:val="00FD0A14"/>
    <w:rsid w:val="00FD0A28"/>
    <w:rsid w:val="00FD0A2A"/>
    <w:rsid w:val="00FD0EEF"/>
    <w:rsid w:val="00FD1024"/>
    <w:rsid w:val="00FD1102"/>
    <w:rsid w:val="00FD12B9"/>
    <w:rsid w:val="00FD1352"/>
    <w:rsid w:val="00FD14CB"/>
    <w:rsid w:val="00FD173C"/>
    <w:rsid w:val="00FD1EA3"/>
    <w:rsid w:val="00FD293F"/>
    <w:rsid w:val="00FD2A7F"/>
    <w:rsid w:val="00FD2BBF"/>
    <w:rsid w:val="00FD2E36"/>
    <w:rsid w:val="00FD2F53"/>
    <w:rsid w:val="00FD2FFD"/>
    <w:rsid w:val="00FD31EA"/>
    <w:rsid w:val="00FD3220"/>
    <w:rsid w:val="00FD32A8"/>
    <w:rsid w:val="00FD3415"/>
    <w:rsid w:val="00FD3A04"/>
    <w:rsid w:val="00FD3B6E"/>
    <w:rsid w:val="00FD3BFC"/>
    <w:rsid w:val="00FD3C78"/>
    <w:rsid w:val="00FD3E28"/>
    <w:rsid w:val="00FD3F5C"/>
    <w:rsid w:val="00FD44B9"/>
    <w:rsid w:val="00FD459F"/>
    <w:rsid w:val="00FD47A1"/>
    <w:rsid w:val="00FD4CAC"/>
    <w:rsid w:val="00FD4E09"/>
    <w:rsid w:val="00FD5284"/>
    <w:rsid w:val="00FD5404"/>
    <w:rsid w:val="00FD54BE"/>
    <w:rsid w:val="00FD55D2"/>
    <w:rsid w:val="00FD57AC"/>
    <w:rsid w:val="00FD5934"/>
    <w:rsid w:val="00FD60D3"/>
    <w:rsid w:val="00FD6C3D"/>
    <w:rsid w:val="00FD7004"/>
    <w:rsid w:val="00FD7066"/>
    <w:rsid w:val="00FD71B1"/>
    <w:rsid w:val="00FD767D"/>
    <w:rsid w:val="00FD78B7"/>
    <w:rsid w:val="00FD78BE"/>
    <w:rsid w:val="00FD7912"/>
    <w:rsid w:val="00FD794A"/>
    <w:rsid w:val="00FE03AD"/>
    <w:rsid w:val="00FE0489"/>
    <w:rsid w:val="00FE0712"/>
    <w:rsid w:val="00FE0B6A"/>
    <w:rsid w:val="00FE0D53"/>
    <w:rsid w:val="00FE0EF4"/>
    <w:rsid w:val="00FE0F46"/>
    <w:rsid w:val="00FE0FE0"/>
    <w:rsid w:val="00FE1400"/>
    <w:rsid w:val="00FE15CC"/>
    <w:rsid w:val="00FE1691"/>
    <w:rsid w:val="00FE1A0E"/>
    <w:rsid w:val="00FE1C44"/>
    <w:rsid w:val="00FE1E3B"/>
    <w:rsid w:val="00FE223E"/>
    <w:rsid w:val="00FE2380"/>
    <w:rsid w:val="00FE26D8"/>
    <w:rsid w:val="00FE27B9"/>
    <w:rsid w:val="00FE2C3D"/>
    <w:rsid w:val="00FE2E73"/>
    <w:rsid w:val="00FE3096"/>
    <w:rsid w:val="00FE30A2"/>
    <w:rsid w:val="00FE3226"/>
    <w:rsid w:val="00FE358E"/>
    <w:rsid w:val="00FE3A46"/>
    <w:rsid w:val="00FE3A7B"/>
    <w:rsid w:val="00FE3E1C"/>
    <w:rsid w:val="00FE4516"/>
    <w:rsid w:val="00FE45B3"/>
    <w:rsid w:val="00FE45C0"/>
    <w:rsid w:val="00FE4732"/>
    <w:rsid w:val="00FE4888"/>
    <w:rsid w:val="00FE4C7B"/>
    <w:rsid w:val="00FE4FDC"/>
    <w:rsid w:val="00FE51C5"/>
    <w:rsid w:val="00FE5368"/>
    <w:rsid w:val="00FE541C"/>
    <w:rsid w:val="00FE5555"/>
    <w:rsid w:val="00FE5894"/>
    <w:rsid w:val="00FE5910"/>
    <w:rsid w:val="00FE5E14"/>
    <w:rsid w:val="00FE6481"/>
    <w:rsid w:val="00FE649F"/>
    <w:rsid w:val="00FE65A0"/>
    <w:rsid w:val="00FE74C1"/>
    <w:rsid w:val="00FE76BF"/>
    <w:rsid w:val="00FE7CB2"/>
    <w:rsid w:val="00FF0034"/>
    <w:rsid w:val="00FF005A"/>
    <w:rsid w:val="00FF02C5"/>
    <w:rsid w:val="00FF0739"/>
    <w:rsid w:val="00FF0745"/>
    <w:rsid w:val="00FF084E"/>
    <w:rsid w:val="00FF13B8"/>
    <w:rsid w:val="00FF14F3"/>
    <w:rsid w:val="00FF14F6"/>
    <w:rsid w:val="00FF2075"/>
    <w:rsid w:val="00FF2CE8"/>
    <w:rsid w:val="00FF2F71"/>
    <w:rsid w:val="00FF326B"/>
    <w:rsid w:val="00FF3B71"/>
    <w:rsid w:val="00FF3DBF"/>
    <w:rsid w:val="00FF3DF9"/>
    <w:rsid w:val="00FF419B"/>
    <w:rsid w:val="00FF4D46"/>
    <w:rsid w:val="00FF57FC"/>
    <w:rsid w:val="00FF5886"/>
    <w:rsid w:val="00FF5CE6"/>
    <w:rsid w:val="00FF5F44"/>
    <w:rsid w:val="00FF5FBA"/>
    <w:rsid w:val="00FF604F"/>
    <w:rsid w:val="00FF6422"/>
    <w:rsid w:val="00FF6663"/>
    <w:rsid w:val="00FF6679"/>
    <w:rsid w:val="00FF667F"/>
    <w:rsid w:val="00FF677C"/>
    <w:rsid w:val="00FF6801"/>
    <w:rsid w:val="00FF68D1"/>
    <w:rsid w:val="00FF6C6D"/>
    <w:rsid w:val="00FF6C8B"/>
    <w:rsid w:val="00FF704E"/>
    <w:rsid w:val="00FF7562"/>
    <w:rsid w:val="00FF76DD"/>
    <w:rsid w:val="00FF789A"/>
    <w:rsid w:val="00FF793D"/>
    <w:rsid w:val="00FF7AE3"/>
    <w:rsid w:val="00FF7C42"/>
    <w:rsid w:val="00FF7CC4"/>
    <w:rsid w:val="0101CF7D"/>
    <w:rsid w:val="011BDC39"/>
    <w:rsid w:val="011C82ED"/>
    <w:rsid w:val="01AF1F7E"/>
    <w:rsid w:val="01C0F54A"/>
    <w:rsid w:val="024194AE"/>
    <w:rsid w:val="02DFBDBE"/>
    <w:rsid w:val="03264104"/>
    <w:rsid w:val="0337D51A"/>
    <w:rsid w:val="0345B8DF"/>
    <w:rsid w:val="035B534A"/>
    <w:rsid w:val="035B6A84"/>
    <w:rsid w:val="03757E6B"/>
    <w:rsid w:val="03764236"/>
    <w:rsid w:val="038D70F3"/>
    <w:rsid w:val="0392CE2F"/>
    <w:rsid w:val="03D5EF79"/>
    <w:rsid w:val="0442BF16"/>
    <w:rsid w:val="044C717E"/>
    <w:rsid w:val="0498CE96"/>
    <w:rsid w:val="04A37C9D"/>
    <w:rsid w:val="04B7FE4A"/>
    <w:rsid w:val="04C3F166"/>
    <w:rsid w:val="04C6FB08"/>
    <w:rsid w:val="05443B02"/>
    <w:rsid w:val="056057D2"/>
    <w:rsid w:val="056C775D"/>
    <w:rsid w:val="056E8D2F"/>
    <w:rsid w:val="05870740"/>
    <w:rsid w:val="05C0C3AF"/>
    <w:rsid w:val="05D87CD7"/>
    <w:rsid w:val="05F68940"/>
    <w:rsid w:val="061CC8E3"/>
    <w:rsid w:val="065ABC86"/>
    <w:rsid w:val="065DF9EA"/>
    <w:rsid w:val="06B402B5"/>
    <w:rsid w:val="06C45244"/>
    <w:rsid w:val="06C9E7F2"/>
    <w:rsid w:val="06F78280"/>
    <w:rsid w:val="070BCB4B"/>
    <w:rsid w:val="075994F1"/>
    <w:rsid w:val="07744D38"/>
    <w:rsid w:val="07BEBEC4"/>
    <w:rsid w:val="07F3D697"/>
    <w:rsid w:val="08116E2B"/>
    <w:rsid w:val="0825A8F2"/>
    <w:rsid w:val="083036CE"/>
    <w:rsid w:val="0856AF3F"/>
    <w:rsid w:val="08582111"/>
    <w:rsid w:val="08842C8D"/>
    <w:rsid w:val="08ABDDE5"/>
    <w:rsid w:val="08D5A3E6"/>
    <w:rsid w:val="0908C493"/>
    <w:rsid w:val="090E7F91"/>
    <w:rsid w:val="095A77F2"/>
    <w:rsid w:val="09B2DED2"/>
    <w:rsid w:val="09C537F9"/>
    <w:rsid w:val="0A271612"/>
    <w:rsid w:val="0AF8084D"/>
    <w:rsid w:val="0B106247"/>
    <w:rsid w:val="0B25C185"/>
    <w:rsid w:val="0B4696BF"/>
    <w:rsid w:val="0B884EF8"/>
    <w:rsid w:val="0B890ED0"/>
    <w:rsid w:val="0B9D5915"/>
    <w:rsid w:val="0C427226"/>
    <w:rsid w:val="0C4744AB"/>
    <w:rsid w:val="0C5B2F3F"/>
    <w:rsid w:val="0C5CCA0B"/>
    <w:rsid w:val="0C7A5DB8"/>
    <w:rsid w:val="0CBB68B8"/>
    <w:rsid w:val="0CE0C012"/>
    <w:rsid w:val="0D3324B0"/>
    <w:rsid w:val="0D45263C"/>
    <w:rsid w:val="0D4C474C"/>
    <w:rsid w:val="0D5D8730"/>
    <w:rsid w:val="0D688CE0"/>
    <w:rsid w:val="0DA0B292"/>
    <w:rsid w:val="0DABEE93"/>
    <w:rsid w:val="0DF7A083"/>
    <w:rsid w:val="0E00F597"/>
    <w:rsid w:val="0EBC00EE"/>
    <w:rsid w:val="0F03CDFC"/>
    <w:rsid w:val="0F0F1E60"/>
    <w:rsid w:val="0F17B442"/>
    <w:rsid w:val="0F18C1D6"/>
    <w:rsid w:val="0F1BEF82"/>
    <w:rsid w:val="0F2C2F1C"/>
    <w:rsid w:val="0FAC52F6"/>
    <w:rsid w:val="0FE7C8E5"/>
    <w:rsid w:val="0FF32D67"/>
    <w:rsid w:val="104297BE"/>
    <w:rsid w:val="10627ABE"/>
    <w:rsid w:val="10A40F0B"/>
    <w:rsid w:val="10C48D09"/>
    <w:rsid w:val="10F2C583"/>
    <w:rsid w:val="110D58FE"/>
    <w:rsid w:val="122DD1D9"/>
    <w:rsid w:val="123FAFA5"/>
    <w:rsid w:val="1274C106"/>
    <w:rsid w:val="12873A19"/>
    <w:rsid w:val="12BB9DDF"/>
    <w:rsid w:val="12DD99FC"/>
    <w:rsid w:val="12FA3CEC"/>
    <w:rsid w:val="13209F2B"/>
    <w:rsid w:val="13260133"/>
    <w:rsid w:val="132ED394"/>
    <w:rsid w:val="134BF705"/>
    <w:rsid w:val="13A5F8DF"/>
    <w:rsid w:val="13B2245A"/>
    <w:rsid w:val="13C257A9"/>
    <w:rsid w:val="13FCEFD7"/>
    <w:rsid w:val="1400CE52"/>
    <w:rsid w:val="141CB686"/>
    <w:rsid w:val="142D99F9"/>
    <w:rsid w:val="14747DAC"/>
    <w:rsid w:val="14929CC1"/>
    <w:rsid w:val="14AB03FC"/>
    <w:rsid w:val="14ACE90C"/>
    <w:rsid w:val="14B416E1"/>
    <w:rsid w:val="15633CF4"/>
    <w:rsid w:val="15808A4F"/>
    <w:rsid w:val="15B06E50"/>
    <w:rsid w:val="15C82558"/>
    <w:rsid w:val="16104E0D"/>
    <w:rsid w:val="1637EDAE"/>
    <w:rsid w:val="167064B2"/>
    <w:rsid w:val="168C275D"/>
    <w:rsid w:val="16E351AE"/>
    <w:rsid w:val="16EB8031"/>
    <w:rsid w:val="16F30815"/>
    <w:rsid w:val="1708D15E"/>
    <w:rsid w:val="17704CD8"/>
    <w:rsid w:val="17A4EEA4"/>
    <w:rsid w:val="17A9F115"/>
    <w:rsid w:val="17CBD829"/>
    <w:rsid w:val="1851CEF7"/>
    <w:rsid w:val="186A14C3"/>
    <w:rsid w:val="1895C8CC"/>
    <w:rsid w:val="1898A6AB"/>
    <w:rsid w:val="18E6AAF6"/>
    <w:rsid w:val="18EED244"/>
    <w:rsid w:val="1947BA90"/>
    <w:rsid w:val="195AF788"/>
    <w:rsid w:val="19A3BD0D"/>
    <w:rsid w:val="19B47A45"/>
    <w:rsid w:val="19D31FF0"/>
    <w:rsid w:val="19DE8EAB"/>
    <w:rsid w:val="1A1ECBD1"/>
    <w:rsid w:val="1A4889CB"/>
    <w:rsid w:val="1A5F51E7"/>
    <w:rsid w:val="1A602642"/>
    <w:rsid w:val="1ACCC483"/>
    <w:rsid w:val="1ACF6478"/>
    <w:rsid w:val="1AE5EFD8"/>
    <w:rsid w:val="1AF7C093"/>
    <w:rsid w:val="1B0B6F71"/>
    <w:rsid w:val="1B1B81D6"/>
    <w:rsid w:val="1B544DDC"/>
    <w:rsid w:val="1B987070"/>
    <w:rsid w:val="1BE961D1"/>
    <w:rsid w:val="1C105C9B"/>
    <w:rsid w:val="1C2D1073"/>
    <w:rsid w:val="1C3E2B0B"/>
    <w:rsid w:val="1CBC0182"/>
    <w:rsid w:val="1DC8ECD2"/>
    <w:rsid w:val="1E047ADF"/>
    <w:rsid w:val="1E9C8CB1"/>
    <w:rsid w:val="1EC4D8AD"/>
    <w:rsid w:val="1F0B635A"/>
    <w:rsid w:val="1F3CDE38"/>
    <w:rsid w:val="1F82B826"/>
    <w:rsid w:val="1F845920"/>
    <w:rsid w:val="1F8E5FAA"/>
    <w:rsid w:val="1FB7FFF6"/>
    <w:rsid w:val="1FE6B20E"/>
    <w:rsid w:val="1FF10F21"/>
    <w:rsid w:val="2019F5E3"/>
    <w:rsid w:val="2035A3CA"/>
    <w:rsid w:val="204031A6"/>
    <w:rsid w:val="20696009"/>
    <w:rsid w:val="208F3634"/>
    <w:rsid w:val="20AADC96"/>
    <w:rsid w:val="2109CBE5"/>
    <w:rsid w:val="21739CF9"/>
    <w:rsid w:val="219C1432"/>
    <w:rsid w:val="21DA8FA6"/>
    <w:rsid w:val="220CA31E"/>
    <w:rsid w:val="225B5404"/>
    <w:rsid w:val="22722893"/>
    <w:rsid w:val="22765732"/>
    <w:rsid w:val="238967EB"/>
    <w:rsid w:val="243CF9C9"/>
    <w:rsid w:val="245AD5F0"/>
    <w:rsid w:val="247633B1"/>
    <w:rsid w:val="25584BD6"/>
    <w:rsid w:val="25AB806D"/>
    <w:rsid w:val="25D8D6B8"/>
    <w:rsid w:val="2610CACD"/>
    <w:rsid w:val="26200C27"/>
    <w:rsid w:val="263F667E"/>
    <w:rsid w:val="26A4E54E"/>
    <w:rsid w:val="26B38C7C"/>
    <w:rsid w:val="26D054F8"/>
    <w:rsid w:val="26DA12CC"/>
    <w:rsid w:val="2724B79F"/>
    <w:rsid w:val="272D194A"/>
    <w:rsid w:val="2731C895"/>
    <w:rsid w:val="279E8785"/>
    <w:rsid w:val="27C2D9B0"/>
    <w:rsid w:val="27E31FD6"/>
    <w:rsid w:val="28447455"/>
    <w:rsid w:val="285A3842"/>
    <w:rsid w:val="28805ABF"/>
    <w:rsid w:val="288457B3"/>
    <w:rsid w:val="2895EB56"/>
    <w:rsid w:val="28AAD106"/>
    <w:rsid w:val="28BCB566"/>
    <w:rsid w:val="28D4CBF7"/>
    <w:rsid w:val="28FA50BB"/>
    <w:rsid w:val="29426DDB"/>
    <w:rsid w:val="294AC4FF"/>
    <w:rsid w:val="29688EF0"/>
    <w:rsid w:val="29F2511B"/>
    <w:rsid w:val="2A0323BB"/>
    <w:rsid w:val="2A1C887E"/>
    <w:rsid w:val="2A3056FE"/>
    <w:rsid w:val="2A8317AB"/>
    <w:rsid w:val="2AE3107A"/>
    <w:rsid w:val="2AEF24D7"/>
    <w:rsid w:val="2B34BCAE"/>
    <w:rsid w:val="2B422BED"/>
    <w:rsid w:val="2B906A08"/>
    <w:rsid w:val="2BA6C476"/>
    <w:rsid w:val="2BB08658"/>
    <w:rsid w:val="2BB2D024"/>
    <w:rsid w:val="2BB4A096"/>
    <w:rsid w:val="2BE863B6"/>
    <w:rsid w:val="2C1E39CD"/>
    <w:rsid w:val="2C5EE3E6"/>
    <w:rsid w:val="2CADDEB4"/>
    <w:rsid w:val="2CB73798"/>
    <w:rsid w:val="2CC70040"/>
    <w:rsid w:val="2D0C6F79"/>
    <w:rsid w:val="2D4EA085"/>
    <w:rsid w:val="2D991883"/>
    <w:rsid w:val="2E422731"/>
    <w:rsid w:val="2EA4DF87"/>
    <w:rsid w:val="2EBA850F"/>
    <w:rsid w:val="2EDDED17"/>
    <w:rsid w:val="2F11532E"/>
    <w:rsid w:val="2FB15B63"/>
    <w:rsid w:val="2FCD1DB7"/>
    <w:rsid w:val="2FCF3D0F"/>
    <w:rsid w:val="2FDB4AA0"/>
    <w:rsid w:val="300F3DDA"/>
    <w:rsid w:val="3019B37F"/>
    <w:rsid w:val="301B11AE"/>
    <w:rsid w:val="3021D58D"/>
    <w:rsid w:val="305A1A94"/>
    <w:rsid w:val="30760A03"/>
    <w:rsid w:val="3095AC40"/>
    <w:rsid w:val="30B5B9DE"/>
    <w:rsid w:val="312B98EA"/>
    <w:rsid w:val="3195BD59"/>
    <w:rsid w:val="31C775A0"/>
    <w:rsid w:val="31E029CF"/>
    <w:rsid w:val="3208F4F6"/>
    <w:rsid w:val="325B5894"/>
    <w:rsid w:val="327EFE11"/>
    <w:rsid w:val="328C0485"/>
    <w:rsid w:val="32FFC9F6"/>
    <w:rsid w:val="3323BC0D"/>
    <w:rsid w:val="3329D5A6"/>
    <w:rsid w:val="3336D8B4"/>
    <w:rsid w:val="33853563"/>
    <w:rsid w:val="3394CB8D"/>
    <w:rsid w:val="3396378A"/>
    <w:rsid w:val="33AB960A"/>
    <w:rsid w:val="33DCA014"/>
    <w:rsid w:val="346890C8"/>
    <w:rsid w:val="34C6499D"/>
    <w:rsid w:val="34CFD1CB"/>
    <w:rsid w:val="34EDDAA6"/>
    <w:rsid w:val="35070303"/>
    <w:rsid w:val="359506FD"/>
    <w:rsid w:val="35A8AE85"/>
    <w:rsid w:val="35C9DCA4"/>
    <w:rsid w:val="36046129"/>
    <w:rsid w:val="360942B0"/>
    <w:rsid w:val="3620BE1D"/>
    <w:rsid w:val="3624D891"/>
    <w:rsid w:val="366EC4AF"/>
    <w:rsid w:val="36961E4B"/>
    <w:rsid w:val="3696F4B7"/>
    <w:rsid w:val="369DF6A0"/>
    <w:rsid w:val="36A2D9E2"/>
    <w:rsid w:val="36B4625D"/>
    <w:rsid w:val="36F20590"/>
    <w:rsid w:val="36FD7051"/>
    <w:rsid w:val="373228AF"/>
    <w:rsid w:val="3773F952"/>
    <w:rsid w:val="37953496"/>
    <w:rsid w:val="37D9921D"/>
    <w:rsid w:val="37D9D14F"/>
    <w:rsid w:val="3836E962"/>
    <w:rsid w:val="389940B2"/>
    <w:rsid w:val="38AC7E5F"/>
    <w:rsid w:val="38B19DD7"/>
    <w:rsid w:val="38EA3FCF"/>
    <w:rsid w:val="38F30AF9"/>
    <w:rsid w:val="38F7ECEF"/>
    <w:rsid w:val="38F97FA1"/>
    <w:rsid w:val="390038DD"/>
    <w:rsid w:val="394E5B12"/>
    <w:rsid w:val="3958D875"/>
    <w:rsid w:val="395C7953"/>
    <w:rsid w:val="39A49F76"/>
    <w:rsid w:val="39C2FBBA"/>
    <w:rsid w:val="39C83BB3"/>
    <w:rsid w:val="39D6DCBE"/>
    <w:rsid w:val="39E69A13"/>
    <w:rsid w:val="3A0D7C77"/>
    <w:rsid w:val="3A351113"/>
    <w:rsid w:val="3A452FD1"/>
    <w:rsid w:val="3A54F611"/>
    <w:rsid w:val="3A8A3B4D"/>
    <w:rsid w:val="3AFDC637"/>
    <w:rsid w:val="3B1AE499"/>
    <w:rsid w:val="3B4DBBB7"/>
    <w:rsid w:val="3B5649A0"/>
    <w:rsid w:val="3B6053D2"/>
    <w:rsid w:val="3B6A338D"/>
    <w:rsid w:val="3B6E651F"/>
    <w:rsid w:val="3BB3873F"/>
    <w:rsid w:val="3C197192"/>
    <w:rsid w:val="3C2865D6"/>
    <w:rsid w:val="3C85FBD4"/>
    <w:rsid w:val="3C941A15"/>
    <w:rsid w:val="3CF5F379"/>
    <w:rsid w:val="3CF68932"/>
    <w:rsid w:val="3D10E63F"/>
    <w:rsid w:val="3D2A0C7E"/>
    <w:rsid w:val="3D5B5949"/>
    <w:rsid w:val="3D6CB1D5"/>
    <w:rsid w:val="3D7D1F6B"/>
    <w:rsid w:val="3DAF57C0"/>
    <w:rsid w:val="3DC2E11C"/>
    <w:rsid w:val="3DC80EAB"/>
    <w:rsid w:val="3E1C5880"/>
    <w:rsid w:val="3E2DAE82"/>
    <w:rsid w:val="3E315A82"/>
    <w:rsid w:val="3E796A7B"/>
    <w:rsid w:val="3E91C879"/>
    <w:rsid w:val="3EAB2940"/>
    <w:rsid w:val="3EB3C4A7"/>
    <w:rsid w:val="3EBB7871"/>
    <w:rsid w:val="3EBCD365"/>
    <w:rsid w:val="3EBF2020"/>
    <w:rsid w:val="3F09664C"/>
    <w:rsid w:val="3F106FE3"/>
    <w:rsid w:val="3F10E30E"/>
    <w:rsid w:val="3F55AEC1"/>
    <w:rsid w:val="3F6FB703"/>
    <w:rsid w:val="3F784127"/>
    <w:rsid w:val="3F8E79BD"/>
    <w:rsid w:val="3FBE9643"/>
    <w:rsid w:val="3FEF26E5"/>
    <w:rsid w:val="40176773"/>
    <w:rsid w:val="401FE9EE"/>
    <w:rsid w:val="4041C824"/>
    <w:rsid w:val="40658D5D"/>
    <w:rsid w:val="4071A79D"/>
    <w:rsid w:val="409D2155"/>
    <w:rsid w:val="40BB4574"/>
    <w:rsid w:val="414E95AC"/>
    <w:rsid w:val="41678B38"/>
    <w:rsid w:val="41C04CB4"/>
    <w:rsid w:val="41E7DC3A"/>
    <w:rsid w:val="41FA2503"/>
    <w:rsid w:val="42004FB5"/>
    <w:rsid w:val="42619F6E"/>
    <w:rsid w:val="426E5556"/>
    <w:rsid w:val="427648BD"/>
    <w:rsid w:val="427A87A2"/>
    <w:rsid w:val="428AF17D"/>
    <w:rsid w:val="4291E997"/>
    <w:rsid w:val="42AF2973"/>
    <w:rsid w:val="42BF4C9D"/>
    <w:rsid w:val="42CB4EB6"/>
    <w:rsid w:val="43024A71"/>
    <w:rsid w:val="431865B6"/>
    <w:rsid w:val="434377EC"/>
    <w:rsid w:val="434B7AC2"/>
    <w:rsid w:val="43E20B77"/>
    <w:rsid w:val="43F83B2E"/>
    <w:rsid w:val="44137260"/>
    <w:rsid w:val="44725249"/>
    <w:rsid w:val="447D6A91"/>
    <w:rsid w:val="4481D93C"/>
    <w:rsid w:val="4483982D"/>
    <w:rsid w:val="449F37A7"/>
    <w:rsid w:val="44A5B3CC"/>
    <w:rsid w:val="44BE731E"/>
    <w:rsid w:val="44CDEBF1"/>
    <w:rsid w:val="452421AA"/>
    <w:rsid w:val="45443B7F"/>
    <w:rsid w:val="45637E82"/>
    <w:rsid w:val="4580E9CD"/>
    <w:rsid w:val="45A15234"/>
    <w:rsid w:val="45E72482"/>
    <w:rsid w:val="4605B675"/>
    <w:rsid w:val="463668F1"/>
    <w:rsid w:val="463E4855"/>
    <w:rsid w:val="467CE797"/>
    <w:rsid w:val="46BE5A81"/>
    <w:rsid w:val="46C7E6E6"/>
    <w:rsid w:val="46E9B629"/>
    <w:rsid w:val="47161960"/>
    <w:rsid w:val="4743BF70"/>
    <w:rsid w:val="47C63EE3"/>
    <w:rsid w:val="48204213"/>
    <w:rsid w:val="485D38EC"/>
    <w:rsid w:val="4889B19C"/>
    <w:rsid w:val="48D01EA2"/>
    <w:rsid w:val="495DCBA3"/>
    <w:rsid w:val="4962E0D4"/>
    <w:rsid w:val="496DF5A0"/>
    <w:rsid w:val="49AEE6DE"/>
    <w:rsid w:val="49BA66C2"/>
    <w:rsid w:val="49F792CD"/>
    <w:rsid w:val="4A049A25"/>
    <w:rsid w:val="4A0CD639"/>
    <w:rsid w:val="4A2CACF7"/>
    <w:rsid w:val="4A5907B0"/>
    <w:rsid w:val="4A7F5FD9"/>
    <w:rsid w:val="4A98E994"/>
    <w:rsid w:val="4AA18F03"/>
    <w:rsid w:val="4AD030F3"/>
    <w:rsid w:val="4B1CB005"/>
    <w:rsid w:val="4B250982"/>
    <w:rsid w:val="4B3DD566"/>
    <w:rsid w:val="4B57E2D5"/>
    <w:rsid w:val="4BB27BE5"/>
    <w:rsid w:val="4BDFE201"/>
    <w:rsid w:val="4BEA861F"/>
    <w:rsid w:val="4BF2853E"/>
    <w:rsid w:val="4C173A8E"/>
    <w:rsid w:val="4C261906"/>
    <w:rsid w:val="4C5F1646"/>
    <w:rsid w:val="4CA6E78D"/>
    <w:rsid w:val="4CC1166B"/>
    <w:rsid w:val="4CCBC734"/>
    <w:rsid w:val="4D1DA79D"/>
    <w:rsid w:val="4D4331F9"/>
    <w:rsid w:val="4D84D875"/>
    <w:rsid w:val="4D8A7BAB"/>
    <w:rsid w:val="4DC1DEE6"/>
    <w:rsid w:val="4DC92E60"/>
    <w:rsid w:val="4DCC183B"/>
    <w:rsid w:val="4E131D7D"/>
    <w:rsid w:val="4E3F1431"/>
    <w:rsid w:val="4E7E511A"/>
    <w:rsid w:val="4E86D9FC"/>
    <w:rsid w:val="4E8AF026"/>
    <w:rsid w:val="4EA9C965"/>
    <w:rsid w:val="4EAED22D"/>
    <w:rsid w:val="4EAF9B12"/>
    <w:rsid w:val="4F21CD55"/>
    <w:rsid w:val="4F6986CB"/>
    <w:rsid w:val="4FC89561"/>
    <w:rsid w:val="4FDE884F"/>
    <w:rsid w:val="504C91BB"/>
    <w:rsid w:val="509191BB"/>
    <w:rsid w:val="50966189"/>
    <w:rsid w:val="509B7E83"/>
    <w:rsid w:val="50ADD853"/>
    <w:rsid w:val="50F27D2B"/>
    <w:rsid w:val="5122208E"/>
    <w:rsid w:val="5123E6F6"/>
    <w:rsid w:val="5197AB26"/>
    <w:rsid w:val="523126D2"/>
    <w:rsid w:val="524780BD"/>
    <w:rsid w:val="526B4F1D"/>
    <w:rsid w:val="52ADE0EE"/>
    <w:rsid w:val="52C8BD8E"/>
    <w:rsid w:val="52CF7B3D"/>
    <w:rsid w:val="5366EC50"/>
    <w:rsid w:val="53738C9C"/>
    <w:rsid w:val="53E42ADF"/>
    <w:rsid w:val="53E5FBB8"/>
    <w:rsid w:val="54665807"/>
    <w:rsid w:val="54CA59E1"/>
    <w:rsid w:val="55315CF1"/>
    <w:rsid w:val="553D0F23"/>
    <w:rsid w:val="55985BE9"/>
    <w:rsid w:val="55FC12DE"/>
    <w:rsid w:val="560E2296"/>
    <w:rsid w:val="562A0C7F"/>
    <w:rsid w:val="566184DC"/>
    <w:rsid w:val="5664E276"/>
    <w:rsid w:val="569C080F"/>
    <w:rsid w:val="56D22E43"/>
    <w:rsid w:val="56EF6597"/>
    <w:rsid w:val="571D9C7A"/>
    <w:rsid w:val="57662060"/>
    <w:rsid w:val="578DD616"/>
    <w:rsid w:val="57D305BD"/>
    <w:rsid w:val="57E09B51"/>
    <w:rsid w:val="57F90540"/>
    <w:rsid w:val="5804527B"/>
    <w:rsid w:val="584D9F88"/>
    <w:rsid w:val="58A713B4"/>
    <w:rsid w:val="58AF013A"/>
    <w:rsid w:val="58BB947D"/>
    <w:rsid w:val="591C30F6"/>
    <w:rsid w:val="591EAF8B"/>
    <w:rsid w:val="594F3D5C"/>
    <w:rsid w:val="59CE0E78"/>
    <w:rsid w:val="59E96FE9"/>
    <w:rsid w:val="5A042071"/>
    <w:rsid w:val="5A09F9ED"/>
    <w:rsid w:val="5A3E72BF"/>
    <w:rsid w:val="5A41A942"/>
    <w:rsid w:val="5A4BDD77"/>
    <w:rsid w:val="5A69B966"/>
    <w:rsid w:val="5AE0423E"/>
    <w:rsid w:val="5AF3AEB6"/>
    <w:rsid w:val="5AFD0FAC"/>
    <w:rsid w:val="5B3596B1"/>
    <w:rsid w:val="5B451950"/>
    <w:rsid w:val="5B4598EC"/>
    <w:rsid w:val="5B7A915F"/>
    <w:rsid w:val="5BB73207"/>
    <w:rsid w:val="5BDEB476"/>
    <w:rsid w:val="5BF039DE"/>
    <w:rsid w:val="5C1D15A5"/>
    <w:rsid w:val="5C3E41F1"/>
    <w:rsid w:val="5C4F2999"/>
    <w:rsid w:val="5C826717"/>
    <w:rsid w:val="5CD7C39E"/>
    <w:rsid w:val="5D37BC0D"/>
    <w:rsid w:val="5D92FAAB"/>
    <w:rsid w:val="5DAF13C6"/>
    <w:rsid w:val="5DBA75A7"/>
    <w:rsid w:val="5DECDE9B"/>
    <w:rsid w:val="5E0DA8FD"/>
    <w:rsid w:val="5E13799F"/>
    <w:rsid w:val="5E165CC4"/>
    <w:rsid w:val="5E290D6A"/>
    <w:rsid w:val="5EE696E2"/>
    <w:rsid w:val="5EED771A"/>
    <w:rsid w:val="5FBD7E47"/>
    <w:rsid w:val="5FD15451"/>
    <w:rsid w:val="5FE7F188"/>
    <w:rsid w:val="5FF9AB3C"/>
    <w:rsid w:val="60188A73"/>
    <w:rsid w:val="60279CBA"/>
    <w:rsid w:val="603CD58D"/>
    <w:rsid w:val="60578922"/>
    <w:rsid w:val="608A9918"/>
    <w:rsid w:val="60A0EAC2"/>
    <w:rsid w:val="60BA131F"/>
    <w:rsid w:val="60C3DE9A"/>
    <w:rsid w:val="60CAC92A"/>
    <w:rsid w:val="60CF9385"/>
    <w:rsid w:val="60D529BF"/>
    <w:rsid w:val="60DA8A87"/>
    <w:rsid w:val="611169DA"/>
    <w:rsid w:val="612E4964"/>
    <w:rsid w:val="614942C1"/>
    <w:rsid w:val="61536B71"/>
    <w:rsid w:val="61939D03"/>
    <w:rsid w:val="61DB66E4"/>
    <w:rsid w:val="62213307"/>
    <w:rsid w:val="623CBB23"/>
    <w:rsid w:val="6245B3F5"/>
    <w:rsid w:val="62715EC7"/>
    <w:rsid w:val="62DA8B4E"/>
    <w:rsid w:val="63447919"/>
    <w:rsid w:val="6362A956"/>
    <w:rsid w:val="63927D65"/>
    <w:rsid w:val="63AB1303"/>
    <w:rsid w:val="63C2A215"/>
    <w:rsid w:val="63C702CB"/>
    <w:rsid w:val="63EED216"/>
    <w:rsid w:val="63F2994C"/>
    <w:rsid w:val="6434D67A"/>
    <w:rsid w:val="643BF72C"/>
    <w:rsid w:val="64493C72"/>
    <w:rsid w:val="6459ADFB"/>
    <w:rsid w:val="648E3FC5"/>
    <w:rsid w:val="6526E3C4"/>
    <w:rsid w:val="6551A673"/>
    <w:rsid w:val="6578D45B"/>
    <w:rsid w:val="6589E2DF"/>
    <w:rsid w:val="65B823E4"/>
    <w:rsid w:val="65CC9DA9"/>
    <w:rsid w:val="65E5A06A"/>
    <w:rsid w:val="65E9D623"/>
    <w:rsid w:val="662F11BA"/>
    <w:rsid w:val="668E2578"/>
    <w:rsid w:val="66EF5462"/>
    <w:rsid w:val="6702915A"/>
    <w:rsid w:val="672E7CF2"/>
    <w:rsid w:val="6790B745"/>
    <w:rsid w:val="6802D809"/>
    <w:rsid w:val="681DC5D3"/>
    <w:rsid w:val="685F6AEE"/>
    <w:rsid w:val="68926ECB"/>
    <w:rsid w:val="68AB761B"/>
    <w:rsid w:val="68ABFCA7"/>
    <w:rsid w:val="68E59C6C"/>
    <w:rsid w:val="69233B4B"/>
    <w:rsid w:val="6955C2F4"/>
    <w:rsid w:val="69587BB7"/>
    <w:rsid w:val="69697979"/>
    <w:rsid w:val="69905E5C"/>
    <w:rsid w:val="69BECBB5"/>
    <w:rsid w:val="69E10EA8"/>
    <w:rsid w:val="6A199118"/>
    <w:rsid w:val="6A2CCB95"/>
    <w:rsid w:val="6A60F565"/>
    <w:rsid w:val="6A77F44F"/>
    <w:rsid w:val="6A83F578"/>
    <w:rsid w:val="6A92388C"/>
    <w:rsid w:val="6A93EA2D"/>
    <w:rsid w:val="6A9676EA"/>
    <w:rsid w:val="6AD5507C"/>
    <w:rsid w:val="6B1DC07F"/>
    <w:rsid w:val="6B57ACB5"/>
    <w:rsid w:val="6B621FF6"/>
    <w:rsid w:val="6B9B59A3"/>
    <w:rsid w:val="6BAB4DB5"/>
    <w:rsid w:val="6BB154AA"/>
    <w:rsid w:val="6BDC97AD"/>
    <w:rsid w:val="6BFCC5C6"/>
    <w:rsid w:val="6C39814D"/>
    <w:rsid w:val="6C548128"/>
    <w:rsid w:val="6C603158"/>
    <w:rsid w:val="6C76B17E"/>
    <w:rsid w:val="6CB8CA50"/>
    <w:rsid w:val="6D10900E"/>
    <w:rsid w:val="6D5F081A"/>
    <w:rsid w:val="6D6C0929"/>
    <w:rsid w:val="6DB6A53E"/>
    <w:rsid w:val="6DC30C73"/>
    <w:rsid w:val="6DF50102"/>
    <w:rsid w:val="6E29A56D"/>
    <w:rsid w:val="6E584FA5"/>
    <w:rsid w:val="6E598F26"/>
    <w:rsid w:val="6E73CC29"/>
    <w:rsid w:val="6E83EF53"/>
    <w:rsid w:val="6EA2A2E4"/>
    <w:rsid w:val="6EA5C922"/>
    <w:rsid w:val="6EDFF840"/>
    <w:rsid w:val="6F016ABE"/>
    <w:rsid w:val="6F6B6093"/>
    <w:rsid w:val="6FC1D6C3"/>
    <w:rsid w:val="6FCE8923"/>
    <w:rsid w:val="6FD6D454"/>
    <w:rsid w:val="6FF9E0FD"/>
    <w:rsid w:val="706C6DFC"/>
    <w:rsid w:val="70832AC2"/>
    <w:rsid w:val="7095DE93"/>
    <w:rsid w:val="70BAC337"/>
    <w:rsid w:val="70BC01ED"/>
    <w:rsid w:val="70BE1324"/>
    <w:rsid w:val="70D3C93C"/>
    <w:rsid w:val="71073E42"/>
    <w:rsid w:val="713C95D3"/>
    <w:rsid w:val="7148693D"/>
    <w:rsid w:val="718015D1"/>
    <w:rsid w:val="71D26C24"/>
    <w:rsid w:val="7209B8C7"/>
    <w:rsid w:val="72279254"/>
    <w:rsid w:val="726C074A"/>
    <w:rsid w:val="72917804"/>
    <w:rsid w:val="731539AD"/>
    <w:rsid w:val="73ED3377"/>
    <w:rsid w:val="7407D7AB"/>
    <w:rsid w:val="7418B35E"/>
    <w:rsid w:val="743A2F1C"/>
    <w:rsid w:val="743A5444"/>
    <w:rsid w:val="74579CC2"/>
    <w:rsid w:val="74743695"/>
    <w:rsid w:val="74D27FAC"/>
    <w:rsid w:val="753294A9"/>
    <w:rsid w:val="753B7CFE"/>
    <w:rsid w:val="757261A9"/>
    <w:rsid w:val="757FF1D3"/>
    <w:rsid w:val="75AD551E"/>
    <w:rsid w:val="75FC8CA7"/>
    <w:rsid w:val="760A3AE2"/>
    <w:rsid w:val="763E1E38"/>
    <w:rsid w:val="76B1E3A9"/>
    <w:rsid w:val="76F73F3F"/>
    <w:rsid w:val="7748E8FB"/>
    <w:rsid w:val="77850276"/>
    <w:rsid w:val="779F88F4"/>
    <w:rsid w:val="77A9652C"/>
    <w:rsid w:val="77CC5F38"/>
    <w:rsid w:val="77DB9760"/>
    <w:rsid w:val="781A1303"/>
    <w:rsid w:val="783A8A6B"/>
    <w:rsid w:val="785DBFF1"/>
    <w:rsid w:val="7863D383"/>
    <w:rsid w:val="786C8209"/>
    <w:rsid w:val="7887F1F7"/>
    <w:rsid w:val="78AA059E"/>
    <w:rsid w:val="78AE41A2"/>
    <w:rsid w:val="78AEA802"/>
    <w:rsid w:val="78DC6DC3"/>
    <w:rsid w:val="78E3C2D6"/>
    <w:rsid w:val="7902A090"/>
    <w:rsid w:val="790B9A6E"/>
    <w:rsid w:val="791317BA"/>
    <w:rsid w:val="792AB702"/>
    <w:rsid w:val="793B5955"/>
    <w:rsid w:val="794D916D"/>
    <w:rsid w:val="796A21A2"/>
    <w:rsid w:val="79D461C5"/>
    <w:rsid w:val="7A371EEF"/>
    <w:rsid w:val="7A54F395"/>
    <w:rsid w:val="7ABD6BE8"/>
    <w:rsid w:val="7ADC7D15"/>
    <w:rsid w:val="7AF50CFF"/>
    <w:rsid w:val="7B014E3D"/>
    <w:rsid w:val="7B10C539"/>
    <w:rsid w:val="7B5DBD6E"/>
    <w:rsid w:val="7B8DB191"/>
    <w:rsid w:val="7BB8B5B3"/>
    <w:rsid w:val="7C19F67A"/>
    <w:rsid w:val="7CBF4820"/>
    <w:rsid w:val="7CE4C13E"/>
    <w:rsid w:val="7CEE7DE6"/>
    <w:rsid w:val="7CFCB700"/>
    <w:rsid w:val="7D17BB07"/>
    <w:rsid w:val="7D1C8911"/>
    <w:rsid w:val="7D3760F7"/>
    <w:rsid w:val="7D42391A"/>
    <w:rsid w:val="7DB282DC"/>
    <w:rsid w:val="7DF281F0"/>
    <w:rsid w:val="7DFC246A"/>
    <w:rsid w:val="7E23C517"/>
    <w:rsid w:val="7EA602D8"/>
    <w:rsid w:val="7EB9FE4A"/>
    <w:rsid w:val="7EF6A4F8"/>
    <w:rsid w:val="7F78DE9F"/>
    <w:rsid w:val="7F800BD7"/>
    <w:rsid w:val="7FA5EE49"/>
    <w:rsid w:val="7FD890D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A3818B9"/>
  <w15:docId w15:val="{6AD97EE0-13CA-46BB-BEB3-610713EDE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7FA"/>
    <w:pPr>
      <w:spacing w:before="120" w:after="120" w:line="240" w:lineRule="auto"/>
    </w:pPr>
    <w:rPr>
      <w:rFonts w:eastAsia="Times New Roman" w:cs="Times New Roman"/>
      <w:sz w:val="24"/>
      <w:szCs w:val="24"/>
      <w:lang w:val="en-GB" w:eastAsia="en-GB"/>
    </w:rPr>
  </w:style>
  <w:style w:type="paragraph" w:styleId="Heading1">
    <w:name w:val="heading 1"/>
    <w:basedOn w:val="Normal"/>
    <w:next w:val="Normal"/>
    <w:link w:val="Heading1Char"/>
    <w:uiPriority w:val="9"/>
    <w:qFormat/>
    <w:rsid w:val="00805478"/>
    <w:pPr>
      <w:keepNext/>
      <w:keepLines/>
      <w:numPr>
        <w:numId w:val="14"/>
      </w:numPr>
      <w:spacing w:before="240" w:line="259" w:lineRule="auto"/>
      <w:jc w:val="both"/>
      <w:outlineLvl w:val="0"/>
    </w:pPr>
    <w:rPr>
      <w:rFonts w:eastAsiaTheme="majorEastAsia" w:cstheme="minorHAnsi"/>
      <w:b/>
      <w:color w:val="538135" w:themeColor="accent6" w:themeShade="BF"/>
      <w:sz w:val="40"/>
      <w:szCs w:val="40"/>
      <w:lang w:val="en-US" w:eastAsia="zh-CN"/>
    </w:rPr>
  </w:style>
  <w:style w:type="paragraph" w:styleId="Heading2">
    <w:name w:val="heading 2"/>
    <w:basedOn w:val="Normal"/>
    <w:next w:val="Normal"/>
    <w:link w:val="Heading2Char"/>
    <w:uiPriority w:val="9"/>
    <w:unhideWhenUsed/>
    <w:qFormat/>
    <w:rsid w:val="00031898"/>
    <w:pPr>
      <w:keepNext/>
      <w:keepLines/>
      <w:numPr>
        <w:ilvl w:val="1"/>
        <w:numId w:val="14"/>
      </w:numPr>
      <w:spacing w:before="480" w:after="0" w:line="276" w:lineRule="auto"/>
      <w:jc w:val="both"/>
      <w:outlineLvl w:val="1"/>
    </w:pPr>
    <w:rPr>
      <w:rFonts w:eastAsiaTheme="majorEastAsia" w:cstheme="minorHAnsi"/>
      <w:b/>
      <w:color w:val="538135" w:themeColor="accent6" w:themeShade="BF"/>
      <w:sz w:val="32"/>
      <w:szCs w:val="32"/>
      <w:lang w:val="en-US" w:eastAsia="zh-CN"/>
    </w:rPr>
  </w:style>
  <w:style w:type="paragraph" w:styleId="Heading3">
    <w:name w:val="heading 3"/>
    <w:basedOn w:val="Heading2"/>
    <w:next w:val="Normal"/>
    <w:link w:val="Heading3Char"/>
    <w:uiPriority w:val="9"/>
    <w:unhideWhenUsed/>
    <w:qFormat/>
    <w:rsid w:val="005B570C"/>
    <w:pPr>
      <w:numPr>
        <w:ilvl w:val="2"/>
      </w:numPr>
      <w:spacing w:before="240"/>
      <w:ind w:left="851" w:hanging="851"/>
      <w:outlineLvl w:val="2"/>
    </w:pPr>
    <w:rPr>
      <w:sz w:val="28"/>
      <w:szCs w:val="28"/>
    </w:rPr>
  </w:style>
  <w:style w:type="paragraph" w:styleId="Heading4">
    <w:name w:val="heading 4"/>
    <w:basedOn w:val="Heading3"/>
    <w:next w:val="Normal"/>
    <w:link w:val="Heading4Char"/>
    <w:uiPriority w:val="9"/>
    <w:unhideWhenUsed/>
    <w:qFormat/>
    <w:rsid w:val="00560633"/>
    <w:pPr>
      <w:numPr>
        <w:ilvl w:val="3"/>
      </w:numPr>
      <w:ind w:left="993" w:hanging="993"/>
      <w:outlineLvl w:val="3"/>
    </w:pPr>
    <w:rPr>
      <w:bCs/>
      <w:i/>
      <w:sz w:val="24"/>
      <w:szCs w:val="24"/>
    </w:rPr>
  </w:style>
  <w:style w:type="paragraph" w:styleId="Heading5">
    <w:name w:val="heading 5"/>
    <w:basedOn w:val="Normal"/>
    <w:next w:val="Normal"/>
    <w:link w:val="Heading5Char"/>
    <w:uiPriority w:val="9"/>
    <w:semiHidden/>
    <w:unhideWhenUsed/>
    <w:qFormat/>
    <w:rsid w:val="007F427F"/>
    <w:pPr>
      <w:keepNext/>
      <w:keepLines/>
      <w:numPr>
        <w:ilvl w:val="4"/>
        <w:numId w:val="14"/>
      </w:numPr>
      <w:autoSpaceDE w:val="0"/>
      <w:autoSpaceDN w:val="0"/>
      <w:adjustRightInd w:val="0"/>
      <w:spacing w:before="40"/>
      <w:outlineLvl w:val="4"/>
    </w:pPr>
    <w:rPr>
      <w:rFonts w:asciiTheme="majorHAnsi" w:eastAsiaTheme="majorEastAsia" w:hAnsiTheme="majorHAnsi" w:cstheme="majorBidi"/>
      <w:color w:val="2E74B5" w:themeColor="accent1" w:themeShade="BF"/>
      <w:sz w:val="22"/>
      <w:szCs w:val="22"/>
      <w:lang w:eastAsia="en-US"/>
    </w:rPr>
  </w:style>
  <w:style w:type="paragraph" w:styleId="Heading6">
    <w:name w:val="heading 6"/>
    <w:basedOn w:val="Normal"/>
    <w:next w:val="Normal"/>
    <w:link w:val="Heading6Char"/>
    <w:uiPriority w:val="9"/>
    <w:semiHidden/>
    <w:unhideWhenUsed/>
    <w:qFormat/>
    <w:rsid w:val="007F427F"/>
    <w:pPr>
      <w:keepNext/>
      <w:keepLines/>
      <w:numPr>
        <w:ilvl w:val="5"/>
        <w:numId w:val="14"/>
      </w:numPr>
      <w:autoSpaceDE w:val="0"/>
      <w:autoSpaceDN w:val="0"/>
      <w:adjustRightInd w:val="0"/>
      <w:spacing w:before="40"/>
      <w:outlineLvl w:val="5"/>
    </w:pPr>
    <w:rPr>
      <w:rFonts w:asciiTheme="majorHAnsi" w:eastAsiaTheme="majorEastAsia" w:hAnsiTheme="majorHAnsi" w:cstheme="majorBidi"/>
      <w:color w:val="1F4D78" w:themeColor="accent1" w:themeShade="7F"/>
      <w:sz w:val="22"/>
      <w:szCs w:val="22"/>
      <w:lang w:eastAsia="en-US"/>
    </w:rPr>
  </w:style>
  <w:style w:type="paragraph" w:styleId="Heading7">
    <w:name w:val="heading 7"/>
    <w:basedOn w:val="Normal"/>
    <w:next w:val="Normal"/>
    <w:link w:val="Heading7Char"/>
    <w:uiPriority w:val="9"/>
    <w:semiHidden/>
    <w:unhideWhenUsed/>
    <w:qFormat/>
    <w:rsid w:val="007F427F"/>
    <w:pPr>
      <w:keepNext/>
      <w:keepLines/>
      <w:numPr>
        <w:ilvl w:val="6"/>
        <w:numId w:val="14"/>
      </w:numPr>
      <w:autoSpaceDE w:val="0"/>
      <w:autoSpaceDN w:val="0"/>
      <w:adjustRightInd w:val="0"/>
      <w:spacing w:before="40"/>
      <w:outlineLvl w:val="6"/>
    </w:pPr>
    <w:rPr>
      <w:rFonts w:asciiTheme="majorHAnsi" w:eastAsiaTheme="majorEastAsia" w:hAnsiTheme="majorHAnsi" w:cstheme="majorBidi"/>
      <w:i/>
      <w:iCs/>
      <w:color w:val="1F4D78" w:themeColor="accent1" w:themeShade="7F"/>
      <w:sz w:val="22"/>
      <w:szCs w:val="22"/>
      <w:lang w:eastAsia="en-US"/>
    </w:rPr>
  </w:style>
  <w:style w:type="paragraph" w:styleId="Heading8">
    <w:name w:val="heading 8"/>
    <w:basedOn w:val="Normal"/>
    <w:next w:val="Normal"/>
    <w:link w:val="Heading8Char"/>
    <w:uiPriority w:val="9"/>
    <w:semiHidden/>
    <w:unhideWhenUsed/>
    <w:qFormat/>
    <w:rsid w:val="007F427F"/>
    <w:pPr>
      <w:keepNext/>
      <w:keepLines/>
      <w:numPr>
        <w:ilvl w:val="7"/>
        <w:numId w:val="14"/>
      </w:numPr>
      <w:autoSpaceDE w:val="0"/>
      <w:autoSpaceDN w:val="0"/>
      <w:adjustRightInd w:val="0"/>
      <w:spacing w:before="40"/>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rsid w:val="007F427F"/>
    <w:pPr>
      <w:keepNext/>
      <w:keepLines/>
      <w:numPr>
        <w:ilvl w:val="8"/>
        <w:numId w:val="14"/>
      </w:numPr>
      <w:autoSpaceDE w:val="0"/>
      <w:autoSpaceDN w:val="0"/>
      <w:adjustRightInd w:val="0"/>
      <w:spacing w:before="40"/>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478"/>
    <w:rPr>
      <w:rFonts w:eastAsiaTheme="majorEastAsia" w:cstheme="minorHAnsi"/>
      <w:b/>
      <w:color w:val="538135" w:themeColor="accent6" w:themeShade="BF"/>
      <w:sz w:val="40"/>
      <w:szCs w:val="40"/>
    </w:rPr>
  </w:style>
  <w:style w:type="character" w:customStyle="1" w:styleId="Heading2Char">
    <w:name w:val="Heading 2 Char"/>
    <w:basedOn w:val="DefaultParagraphFont"/>
    <w:link w:val="Heading2"/>
    <w:uiPriority w:val="9"/>
    <w:rsid w:val="00031898"/>
    <w:rPr>
      <w:rFonts w:eastAsiaTheme="majorEastAsia" w:cstheme="minorHAnsi"/>
      <w:b/>
      <w:color w:val="538135" w:themeColor="accent6" w:themeShade="BF"/>
      <w:sz w:val="32"/>
      <w:szCs w:val="32"/>
    </w:rPr>
  </w:style>
  <w:style w:type="character" w:customStyle="1" w:styleId="Heading3Char">
    <w:name w:val="Heading 3 Char"/>
    <w:basedOn w:val="DefaultParagraphFont"/>
    <w:link w:val="Heading3"/>
    <w:uiPriority w:val="9"/>
    <w:rsid w:val="005B570C"/>
    <w:rPr>
      <w:rFonts w:eastAsiaTheme="majorEastAsia" w:cstheme="minorHAnsi"/>
      <w:b/>
      <w:color w:val="538135" w:themeColor="accent6" w:themeShade="BF"/>
      <w:sz w:val="28"/>
      <w:szCs w:val="28"/>
    </w:rPr>
  </w:style>
  <w:style w:type="paragraph" w:styleId="Title">
    <w:name w:val="Title"/>
    <w:basedOn w:val="Normal"/>
    <w:next w:val="Normal"/>
    <w:link w:val="TitleChar"/>
    <w:uiPriority w:val="10"/>
    <w:qFormat/>
    <w:rsid w:val="00B76E3C"/>
    <w:pPr>
      <w:contextualSpacing/>
    </w:pPr>
    <w:rPr>
      <w:rFonts w:asciiTheme="majorHAnsi" w:eastAsiaTheme="majorEastAsia" w:hAnsiTheme="majorHAnsi" w:cstheme="majorBidi"/>
      <w:spacing w:val="-10"/>
      <w:kern w:val="28"/>
      <w:sz w:val="56"/>
      <w:szCs w:val="56"/>
      <w:lang w:val="en-US" w:eastAsia="zh-CN"/>
    </w:rPr>
  </w:style>
  <w:style w:type="character" w:customStyle="1" w:styleId="TitleChar">
    <w:name w:val="Title Char"/>
    <w:basedOn w:val="DefaultParagraphFont"/>
    <w:link w:val="Title"/>
    <w:uiPriority w:val="10"/>
    <w:rsid w:val="00B76E3C"/>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560633"/>
    <w:rPr>
      <w:rFonts w:eastAsiaTheme="majorEastAsia" w:cstheme="minorHAnsi"/>
      <w:b/>
      <w:bCs/>
      <w:i/>
      <w:color w:val="538135" w:themeColor="accent6" w:themeShade="BF"/>
      <w:sz w:val="24"/>
      <w:szCs w:val="24"/>
    </w:rPr>
  </w:style>
  <w:style w:type="paragraph" w:styleId="ListParagraph">
    <w:name w:val="List Paragraph"/>
    <w:basedOn w:val="Normal"/>
    <w:link w:val="ListParagraphChar"/>
    <w:uiPriority w:val="34"/>
    <w:qFormat/>
    <w:rsid w:val="00473E86"/>
    <w:pPr>
      <w:numPr>
        <w:numId w:val="15"/>
      </w:numPr>
      <w:spacing w:after="240"/>
      <w:contextualSpacing/>
      <w:jc w:val="both"/>
    </w:pPr>
    <w:rPr>
      <w:rFonts w:eastAsiaTheme="minorHAnsi"/>
      <w:lang w:eastAsia="en-US"/>
    </w:rPr>
  </w:style>
  <w:style w:type="paragraph" w:styleId="TOCHeading">
    <w:name w:val="TOC Heading"/>
    <w:basedOn w:val="Heading1"/>
    <w:next w:val="Normal"/>
    <w:uiPriority w:val="39"/>
    <w:unhideWhenUsed/>
    <w:qFormat/>
    <w:rsid w:val="002E1B30"/>
    <w:pPr>
      <w:ind w:left="0" w:firstLine="0"/>
      <w:outlineLvl w:val="9"/>
    </w:pPr>
    <w:rPr>
      <w:lang w:eastAsia="en-US"/>
    </w:rPr>
  </w:style>
  <w:style w:type="paragraph" w:styleId="TOC1">
    <w:name w:val="toc 1"/>
    <w:basedOn w:val="Normal"/>
    <w:next w:val="Normal"/>
    <w:autoRedefine/>
    <w:uiPriority w:val="39"/>
    <w:unhideWhenUsed/>
    <w:rsid w:val="006777CC"/>
    <w:pPr>
      <w:tabs>
        <w:tab w:val="left" w:pos="440"/>
        <w:tab w:val="right" w:leader="dot" w:pos="9350"/>
      </w:tabs>
      <w:spacing w:after="100" w:line="259" w:lineRule="auto"/>
    </w:pPr>
    <w:rPr>
      <w:rFonts w:eastAsiaTheme="minorEastAsia" w:cstheme="minorBidi"/>
      <w:b/>
      <w:bCs/>
      <w:noProof/>
      <w:sz w:val="22"/>
      <w:szCs w:val="22"/>
      <w:lang w:val="en-US" w:eastAsia="zh-CN"/>
    </w:rPr>
  </w:style>
  <w:style w:type="paragraph" w:styleId="TOC2">
    <w:name w:val="toc 2"/>
    <w:basedOn w:val="Normal"/>
    <w:next w:val="Normal"/>
    <w:autoRedefine/>
    <w:uiPriority w:val="39"/>
    <w:unhideWhenUsed/>
    <w:rsid w:val="00CE6835"/>
    <w:pPr>
      <w:tabs>
        <w:tab w:val="left" w:pos="880"/>
        <w:tab w:val="right" w:leader="dot" w:pos="9350"/>
      </w:tabs>
      <w:spacing w:after="100" w:line="259" w:lineRule="auto"/>
      <w:ind w:left="220"/>
    </w:pPr>
    <w:rPr>
      <w:rFonts w:eastAsiaTheme="minorEastAsia" w:cstheme="minorBidi"/>
      <w:sz w:val="22"/>
      <w:szCs w:val="22"/>
      <w:lang w:val="en-US" w:eastAsia="zh-CN"/>
    </w:rPr>
  </w:style>
  <w:style w:type="paragraph" w:styleId="TOC3">
    <w:name w:val="toc 3"/>
    <w:basedOn w:val="Normal"/>
    <w:next w:val="Normal"/>
    <w:autoRedefine/>
    <w:uiPriority w:val="39"/>
    <w:unhideWhenUsed/>
    <w:rsid w:val="00D70AC8"/>
    <w:pPr>
      <w:spacing w:after="100" w:line="259" w:lineRule="auto"/>
      <w:ind w:left="440"/>
    </w:pPr>
    <w:rPr>
      <w:rFonts w:eastAsiaTheme="minorEastAsia" w:cstheme="minorBidi"/>
      <w:sz w:val="22"/>
      <w:szCs w:val="22"/>
      <w:lang w:val="en-US" w:eastAsia="zh-CN"/>
    </w:rPr>
  </w:style>
  <w:style w:type="character" w:styleId="Hyperlink">
    <w:name w:val="Hyperlink"/>
    <w:basedOn w:val="DefaultParagraphFont"/>
    <w:uiPriority w:val="99"/>
    <w:unhideWhenUsed/>
    <w:rsid w:val="002E1B30"/>
    <w:rPr>
      <w:color w:val="0563C1" w:themeColor="hyperlink"/>
      <w:u w:val="single"/>
    </w:rPr>
  </w:style>
  <w:style w:type="table" w:styleId="TableGrid">
    <w:name w:val="Table Grid"/>
    <w:basedOn w:val="TableNormal"/>
    <w:uiPriority w:val="39"/>
    <w:rsid w:val="00174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31">
    <w:name w:val="Tabla con cuadrícula 4 - Énfasis 31"/>
    <w:basedOn w:val="TableNormal"/>
    <w:uiPriority w:val="49"/>
    <w:rsid w:val="00174F8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
    <w:uiPriority w:val="99"/>
    <w:unhideWhenUsed/>
    <w:rsid w:val="00174F87"/>
    <w:pPr>
      <w:tabs>
        <w:tab w:val="center" w:pos="4680"/>
        <w:tab w:val="right" w:pos="9360"/>
      </w:tabs>
    </w:pPr>
    <w:rPr>
      <w:rFonts w:eastAsiaTheme="minorEastAsia" w:cstheme="minorBidi"/>
      <w:sz w:val="22"/>
      <w:szCs w:val="22"/>
      <w:lang w:val="en-US" w:eastAsia="zh-CN"/>
    </w:rPr>
  </w:style>
  <w:style w:type="character" w:customStyle="1" w:styleId="HeaderChar">
    <w:name w:val="Header Char"/>
    <w:basedOn w:val="DefaultParagraphFont"/>
    <w:link w:val="Header"/>
    <w:uiPriority w:val="99"/>
    <w:rsid w:val="00174F87"/>
  </w:style>
  <w:style w:type="paragraph" w:styleId="Footer">
    <w:name w:val="footer"/>
    <w:basedOn w:val="Normal"/>
    <w:link w:val="FooterChar"/>
    <w:uiPriority w:val="99"/>
    <w:unhideWhenUsed/>
    <w:rsid w:val="00174F87"/>
    <w:pPr>
      <w:tabs>
        <w:tab w:val="center" w:pos="4680"/>
        <w:tab w:val="right" w:pos="9360"/>
      </w:tabs>
    </w:pPr>
    <w:rPr>
      <w:rFonts w:eastAsiaTheme="minorEastAsia" w:cstheme="minorBidi"/>
      <w:sz w:val="22"/>
      <w:szCs w:val="22"/>
      <w:lang w:val="en-US" w:eastAsia="zh-CN"/>
    </w:rPr>
  </w:style>
  <w:style w:type="character" w:customStyle="1" w:styleId="FooterChar">
    <w:name w:val="Footer Char"/>
    <w:basedOn w:val="DefaultParagraphFont"/>
    <w:link w:val="Footer"/>
    <w:uiPriority w:val="99"/>
    <w:rsid w:val="00174F87"/>
  </w:style>
  <w:style w:type="character" w:styleId="CommentReference">
    <w:name w:val="annotation reference"/>
    <w:basedOn w:val="DefaultParagraphFont"/>
    <w:uiPriority w:val="99"/>
    <w:semiHidden/>
    <w:unhideWhenUsed/>
    <w:rsid w:val="00A61675"/>
    <w:rPr>
      <w:sz w:val="16"/>
      <w:szCs w:val="16"/>
    </w:rPr>
  </w:style>
  <w:style w:type="paragraph" w:styleId="CommentText">
    <w:name w:val="annotation text"/>
    <w:basedOn w:val="Normal"/>
    <w:link w:val="CommentTextChar"/>
    <w:uiPriority w:val="99"/>
    <w:unhideWhenUsed/>
    <w:rsid w:val="00A61675"/>
    <w:pPr>
      <w:spacing w:after="160"/>
    </w:pPr>
    <w:rPr>
      <w:rFonts w:eastAsiaTheme="minorEastAsia" w:cstheme="minorBidi"/>
      <w:sz w:val="20"/>
      <w:szCs w:val="20"/>
      <w:lang w:val="en-US" w:eastAsia="zh-CN"/>
    </w:rPr>
  </w:style>
  <w:style w:type="character" w:customStyle="1" w:styleId="CommentTextChar">
    <w:name w:val="Comment Text Char"/>
    <w:basedOn w:val="DefaultParagraphFont"/>
    <w:link w:val="CommentText"/>
    <w:uiPriority w:val="99"/>
    <w:rsid w:val="00A61675"/>
    <w:rPr>
      <w:sz w:val="20"/>
      <w:szCs w:val="20"/>
    </w:rPr>
  </w:style>
  <w:style w:type="paragraph" w:styleId="BalloonText">
    <w:name w:val="Balloon Text"/>
    <w:basedOn w:val="Normal"/>
    <w:link w:val="BalloonTextChar"/>
    <w:uiPriority w:val="99"/>
    <w:semiHidden/>
    <w:unhideWhenUsed/>
    <w:rsid w:val="00A61675"/>
    <w:rPr>
      <w:rFonts w:ascii="Segoe UI" w:eastAsiaTheme="minorEastAsia" w:hAnsi="Segoe UI" w:cs="Segoe UI"/>
      <w:sz w:val="18"/>
      <w:szCs w:val="18"/>
      <w:lang w:val="en-US" w:eastAsia="zh-CN"/>
    </w:rPr>
  </w:style>
  <w:style w:type="character" w:customStyle="1" w:styleId="BalloonTextChar">
    <w:name w:val="Balloon Text Char"/>
    <w:basedOn w:val="DefaultParagraphFont"/>
    <w:link w:val="BalloonText"/>
    <w:uiPriority w:val="99"/>
    <w:semiHidden/>
    <w:rsid w:val="00A61675"/>
    <w:rPr>
      <w:rFonts w:ascii="Segoe UI" w:hAnsi="Segoe UI" w:cs="Segoe UI"/>
      <w:sz w:val="18"/>
      <w:szCs w:val="18"/>
    </w:rPr>
  </w:style>
  <w:style w:type="character" w:styleId="Emphasis">
    <w:name w:val="Emphasis"/>
    <w:basedOn w:val="DefaultParagraphFont"/>
    <w:uiPriority w:val="20"/>
    <w:qFormat/>
    <w:rsid w:val="006D68D7"/>
    <w:rPr>
      <w:i/>
      <w:iCs/>
    </w:rPr>
  </w:style>
  <w:style w:type="paragraph" w:styleId="NormalWeb">
    <w:name w:val="Normal (Web)"/>
    <w:basedOn w:val="Normal"/>
    <w:uiPriority w:val="99"/>
    <w:unhideWhenUsed/>
    <w:rsid w:val="003F77A2"/>
    <w:pPr>
      <w:spacing w:before="100" w:beforeAutospacing="1" w:after="100" w:afterAutospacing="1"/>
    </w:pPr>
    <w:rPr>
      <w:lang w:val="en-US" w:eastAsia="zh-CN"/>
    </w:rPr>
  </w:style>
  <w:style w:type="paragraph" w:customStyle="1" w:styleId="Default">
    <w:name w:val="Default"/>
    <w:rsid w:val="0094577F"/>
    <w:pPr>
      <w:autoSpaceDE w:val="0"/>
      <w:autoSpaceDN w:val="0"/>
      <w:adjustRightInd w:val="0"/>
      <w:spacing w:after="0" w:line="240" w:lineRule="auto"/>
    </w:pPr>
    <w:rPr>
      <w:rFonts w:ascii="Times New Roman" w:eastAsiaTheme="minorHAnsi" w:hAnsi="Times New Roman" w:cs="Times New Roman"/>
      <w:color w:val="000000"/>
      <w:sz w:val="24"/>
      <w:szCs w:val="24"/>
      <w:lang w:val="en-GB" w:eastAsia="en-US"/>
    </w:rPr>
  </w:style>
  <w:style w:type="character" w:styleId="Strong">
    <w:name w:val="Strong"/>
    <w:basedOn w:val="DefaultParagraphFont"/>
    <w:uiPriority w:val="22"/>
    <w:qFormat/>
    <w:rsid w:val="009621D4"/>
    <w:rPr>
      <w:b/>
      <w:bCs/>
    </w:rPr>
  </w:style>
  <w:style w:type="paragraph" w:styleId="FootnoteText">
    <w:name w:val="footnote text"/>
    <w:basedOn w:val="Normal"/>
    <w:link w:val="FootnoteTextChar"/>
    <w:uiPriority w:val="99"/>
    <w:semiHidden/>
    <w:unhideWhenUsed/>
    <w:rsid w:val="009621D4"/>
    <w:rPr>
      <w:rFonts w:eastAsiaTheme="minorEastAsia" w:cstheme="minorBidi"/>
      <w:sz w:val="20"/>
      <w:szCs w:val="20"/>
      <w:lang w:val="en-US" w:eastAsia="zh-CN"/>
    </w:rPr>
  </w:style>
  <w:style w:type="character" w:customStyle="1" w:styleId="FootnoteTextChar">
    <w:name w:val="Footnote Text Char"/>
    <w:basedOn w:val="DefaultParagraphFont"/>
    <w:link w:val="FootnoteText"/>
    <w:uiPriority w:val="99"/>
    <w:semiHidden/>
    <w:rsid w:val="009621D4"/>
    <w:rPr>
      <w:sz w:val="20"/>
      <w:szCs w:val="20"/>
    </w:rPr>
  </w:style>
  <w:style w:type="character" w:styleId="FootnoteReference">
    <w:name w:val="footnote reference"/>
    <w:basedOn w:val="DefaultParagraphFont"/>
    <w:uiPriority w:val="99"/>
    <w:semiHidden/>
    <w:unhideWhenUsed/>
    <w:rsid w:val="009621D4"/>
    <w:rPr>
      <w:vertAlign w:val="superscript"/>
    </w:rPr>
  </w:style>
  <w:style w:type="character" w:customStyle="1" w:styleId="ListParagraphChar">
    <w:name w:val="List Paragraph Char"/>
    <w:basedOn w:val="DefaultParagraphFont"/>
    <w:link w:val="ListParagraph"/>
    <w:uiPriority w:val="34"/>
    <w:locked/>
    <w:rsid w:val="00473E86"/>
    <w:rPr>
      <w:rFonts w:eastAsiaTheme="minorHAnsi" w:cs="Times New Roman"/>
      <w:sz w:val="24"/>
      <w:szCs w:val="24"/>
      <w:lang w:val="en-GB" w:eastAsia="en-US"/>
    </w:rPr>
  </w:style>
  <w:style w:type="character" w:styleId="FollowedHyperlink">
    <w:name w:val="FollowedHyperlink"/>
    <w:basedOn w:val="DefaultParagraphFont"/>
    <w:uiPriority w:val="99"/>
    <w:semiHidden/>
    <w:unhideWhenUsed/>
    <w:rsid w:val="00375224"/>
    <w:rPr>
      <w:color w:val="954F72" w:themeColor="followedHyperlink"/>
      <w:u w:val="single"/>
    </w:rPr>
  </w:style>
  <w:style w:type="table" w:customStyle="1" w:styleId="Tabladecuadrcula41">
    <w:name w:val="Tabla de cuadrícula 41"/>
    <w:basedOn w:val="TableNormal"/>
    <w:uiPriority w:val="49"/>
    <w:rsid w:val="00800C64"/>
    <w:pPr>
      <w:spacing w:after="0" w:line="240" w:lineRule="auto"/>
    </w:pPr>
    <w:rPr>
      <w:rFonts w:eastAsiaTheme="minorHAnsi"/>
      <w:sz w:val="24"/>
      <w:szCs w:val="24"/>
      <w:lang w:val="sv-SE"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concuadrcula4-nfasis61">
    <w:name w:val="Tabla con cuadrícula 4 - Énfasis 61"/>
    <w:basedOn w:val="TableNormal"/>
    <w:uiPriority w:val="49"/>
    <w:rsid w:val="00800C6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CommentSubject">
    <w:name w:val="annotation subject"/>
    <w:basedOn w:val="CommentText"/>
    <w:next w:val="CommentText"/>
    <w:link w:val="CommentSubjectChar"/>
    <w:uiPriority w:val="99"/>
    <w:semiHidden/>
    <w:unhideWhenUsed/>
    <w:rsid w:val="00D804EA"/>
    <w:rPr>
      <w:b/>
      <w:bCs/>
    </w:rPr>
  </w:style>
  <w:style w:type="character" w:customStyle="1" w:styleId="CommentSubjectChar">
    <w:name w:val="Comment Subject Char"/>
    <w:basedOn w:val="CommentTextChar"/>
    <w:link w:val="CommentSubject"/>
    <w:uiPriority w:val="99"/>
    <w:semiHidden/>
    <w:rsid w:val="00D804EA"/>
    <w:rPr>
      <w:b/>
      <w:bCs/>
      <w:sz w:val="20"/>
      <w:szCs w:val="20"/>
    </w:rPr>
  </w:style>
  <w:style w:type="paragraph" w:styleId="Revision">
    <w:name w:val="Revision"/>
    <w:hidden/>
    <w:uiPriority w:val="99"/>
    <w:semiHidden/>
    <w:rsid w:val="00D804EA"/>
    <w:pPr>
      <w:spacing w:after="0" w:line="240" w:lineRule="auto"/>
    </w:pPr>
  </w:style>
  <w:style w:type="character" w:customStyle="1" w:styleId="st">
    <w:name w:val="st"/>
    <w:basedOn w:val="DefaultParagraphFont"/>
    <w:rsid w:val="00796E05"/>
  </w:style>
  <w:style w:type="character" w:customStyle="1" w:styleId="UnresolvedMention1">
    <w:name w:val="Unresolved Mention1"/>
    <w:basedOn w:val="DefaultParagraphFont"/>
    <w:uiPriority w:val="99"/>
    <w:semiHidden/>
    <w:unhideWhenUsed/>
    <w:rsid w:val="00CB14DF"/>
    <w:rPr>
      <w:color w:val="605E5C"/>
      <w:shd w:val="clear" w:color="auto" w:fill="E1DFDD"/>
    </w:rPr>
  </w:style>
  <w:style w:type="character" w:customStyle="1" w:styleId="UnresolvedMention2">
    <w:name w:val="Unresolved Mention2"/>
    <w:basedOn w:val="DefaultParagraphFont"/>
    <w:uiPriority w:val="99"/>
    <w:semiHidden/>
    <w:unhideWhenUsed/>
    <w:rsid w:val="009E1DD3"/>
    <w:rPr>
      <w:color w:val="605E5C"/>
      <w:shd w:val="clear" w:color="auto" w:fill="E1DFDD"/>
    </w:rPr>
  </w:style>
  <w:style w:type="table" w:customStyle="1" w:styleId="PlainTable11">
    <w:name w:val="Plain Table 11"/>
    <w:basedOn w:val="TableNormal"/>
    <w:uiPriority w:val="99"/>
    <w:rsid w:val="00044E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3">
    <w:name w:val="Unresolved Mention3"/>
    <w:basedOn w:val="DefaultParagraphFont"/>
    <w:uiPriority w:val="99"/>
    <w:semiHidden/>
    <w:unhideWhenUsed/>
    <w:rsid w:val="003B3305"/>
    <w:rPr>
      <w:color w:val="605E5C"/>
      <w:shd w:val="clear" w:color="auto" w:fill="E1DFDD"/>
    </w:rPr>
  </w:style>
  <w:style w:type="table" w:customStyle="1" w:styleId="ListTable2-Accent61">
    <w:name w:val="List Table 2 - Accent 61"/>
    <w:basedOn w:val="TableNormal"/>
    <w:uiPriority w:val="47"/>
    <w:rsid w:val="00F4298B"/>
    <w:pPr>
      <w:spacing w:after="0" w:line="240" w:lineRule="auto"/>
    </w:pPr>
    <w:rPr>
      <w:rFonts w:eastAsiaTheme="minorHAnsi"/>
      <w:lang w:val="fr-FR" w:eastAsia="en-US"/>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EndnoteText">
    <w:name w:val="endnote text"/>
    <w:basedOn w:val="Normal"/>
    <w:link w:val="EndnoteTextChar"/>
    <w:uiPriority w:val="99"/>
    <w:semiHidden/>
    <w:unhideWhenUsed/>
    <w:rsid w:val="0089372E"/>
    <w:rPr>
      <w:rFonts w:eastAsiaTheme="minorHAnsi" w:cstheme="minorBidi"/>
      <w:lang w:val="en-US" w:eastAsia="en-US"/>
    </w:rPr>
  </w:style>
  <w:style w:type="character" w:customStyle="1" w:styleId="EndnoteTextChar">
    <w:name w:val="Endnote Text Char"/>
    <w:basedOn w:val="DefaultParagraphFont"/>
    <w:link w:val="EndnoteText"/>
    <w:uiPriority w:val="99"/>
    <w:semiHidden/>
    <w:rsid w:val="0089372E"/>
    <w:rPr>
      <w:rFonts w:eastAsiaTheme="minorHAnsi"/>
      <w:sz w:val="24"/>
      <w:szCs w:val="24"/>
      <w:lang w:eastAsia="en-US"/>
    </w:rPr>
  </w:style>
  <w:style w:type="character" w:styleId="EndnoteReference">
    <w:name w:val="endnote reference"/>
    <w:basedOn w:val="DefaultParagraphFont"/>
    <w:uiPriority w:val="99"/>
    <w:semiHidden/>
    <w:unhideWhenUsed/>
    <w:rsid w:val="0089372E"/>
    <w:rPr>
      <w:vertAlign w:val="superscript"/>
    </w:rPr>
  </w:style>
  <w:style w:type="paragraph" w:customStyle="1" w:styleId="nova-e-listitem">
    <w:name w:val="nova-e-list__item"/>
    <w:basedOn w:val="Normal"/>
    <w:rsid w:val="00D3207E"/>
    <w:pPr>
      <w:spacing w:before="100" w:beforeAutospacing="1" w:after="100" w:afterAutospacing="1"/>
    </w:pPr>
    <w:rPr>
      <w:lang w:val="en-US" w:eastAsia="zh-CN"/>
    </w:rPr>
  </w:style>
  <w:style w:type="character" w:customStyle="1" w:styleId="occurrence">
    <w:name w:val="occurrence"/>
    <w:basedOn w:val="DefaultParagraphFont"/>
    <w:rsid w:val="00D84406"/>
  </w:style>
  <w:style w:type="character" w:customStyle="1" w:styleId="UnresolvedMention4">
    <w:name w:val="Unresolved Mention4"/>
    <w:basedOn w:val="DefaultParagraphFont"/>
    <w:uiPriority w:val="99"/>
    <w:semiHidden/>
    <w:unhideWhenUsed/>
    <w:rsid w:val="00D84406"/>
    <w:rPr>
      <w:color w:val="605E5C"/>
      <w:shd w:val="clear" w:color="auto" w:fill="E1DFDD"/>
    </w:rPr>
  </w:style>
  <w:style w:type="character" w:customStyle="1" w:styleId="Heading5Char">
    <w:name w:val="Heading 5 Char"/>
    <w:basedOn w:val="DefaultParagraphFont"/>
    <w:link w:val="Heading5"/>
    <w:uiPriority w:val="9"/>
    <w:semiHidden/>
    <w:rsid w:val="007F427F"/>
    <w:rPr>
      <w:rFonts w:asciiTheme="majorHAnsi" w:eastAsiaTheme="majorEastAsia" w:hAnsiTheme="majorHAnsi" w:cstheme="majorBidi"/>
      <w:color w:val="2E74B5" w:themeColor="accent1" w:themeShade="BF"/>
      <w:lang w:val="en-GB" w:eastAsia="en-US"/>
    </w:rPr>
  </w:style>
  <w:style w:type="character" w:customStyle="1" w:styleId="Heading6Char">
    <w:name w:val="Heading 6 Char"/>
    <w:basedOn w:val="DefaultParagraphFont"/>
    <w:link w:val="Heading6"/>
    <w:uiPriority w:val="9"/>
    <w:semiHidden/>
    <w:rsid w:val="007F427F"/>
    <w:rPr>
      <w:rFonts w:asciiTheme="majorHAnsi" w:eastAsiaTheme="majorEastAsia" w:hAnsiTheme="majorHAnsi" w:cstheme="majorBidi"/>
      <w:color w:val="1F4D78" w:themeColor="accent1" w:themeShade="7F"/>
      <w:lang w:val="en-GB" w:eastAsia="en-US"/>
    </w:rPr>
  </w:style>
  <w:style w:type="character" w:customStyle="1" w:styleId="Heading7Char">
    <w:name w:val="Heading 7 Char"/>
    <w:basedOn w:val="DefaultParagraphFont"/>
    <w:link w:val="Heading7"/>
    <w:uiPriority w:val="9"/>
    <w:semiHidden/>
    <w:rsid w:val="007F427F"/>
    <w:rPr>
      <w:rFonts w:asciiTheme="majorHAnsi" w:eastAsiaTheme="majorEastAsia" w:hAnsiTheme="majorHAnsi" w:cstheme="majorBidi"/>
      <w:i/>
      <w:iCs/>
      <w:color w:val="1F4D78" w:themeColor="accent1" w:themeShade="7F"/>
      <w:lang w:val="en-GB" w:eastAsia="en-US"/>
    </w:rPr>
  </w:style>
  <w:style w:type="character" w:customStyle="1" w:styleId="Heading8Char">
    <w:name w:val="Heading 8 Char"/>
    <w:basedOn w:val="DefaultParagraphFont"/>
    <w:link w:val="Heading8"/>
    <w:uiPriority w:val="9"/>
    <w:semiHidden/>
    <w:rsid w:val="007F427F"/>
    <w:rPr>
      <w:rFonts w:asciiTheme="majorHAnsi" w:eastAsiaTheme="majorEastAsia" w:hAnsiTheme="majorHAnsi" w:cstheme="majorBidi"/>
      <w:color w:val="272727" w:themeColor="text1" w:themeTint="D8"/>
      <w:sz w:val="21"/>
      <w:szCs w:val="21"/>
      <w:lang w:val="en-GB" w:eastAsia="en-US"/>
    </w:rPr>
  </w:style>
  <w:style w:type="character" w:customStyle="1" w:styleId="Heading9Char">
    <w:name w:val="Heading 9 Char"/>
    <w:basedOn w:val="DefaultParagraphFont"/>
    <w:link w:val="Heading9"/>
    <w:uiPriority w:val="9"/>
    <w:semiHidden/>
    <w:rsid w:val="007F427F"/>
    <w:rPr>
      <w:rFonts w:asciiTheme="majorHAnsi" w:eastAsiaTheme="majorEastAsia" w:hAnsiTheme="majorHAnsi" w:cstheme="majorBidi"/>
      <w:i/>
      <w:iCs/>
      <w:color w:val="272727" w:themeColor="text1" w:themeTint="D8"/>
      <w:sz w:val="21"/>
      <w:szCs w:val="21"/>
      <w:lang w:val="en-GB" w:eastAsia="en-US"/>
    </w:rPr>
  </w:style>
  <w:style w:type="character" w:customStyle="1" w:styleId="UnresolvedMention5">
    <w:name w:val="Unresolved Mention5"/>
    <w:basedOn w:val="DefaultParagraphFont"/>
    <w:uiPriority w:val="99"/>
    <w:semiHidden/>
    <w:unhideWhenUsed/>
    <w:rsid w:val="00C25538"/>
    <w:rPr>
      <w:color w:val="605E5C"/>
      <w:shd w:val="clear" w:color="auto" w:fill="E1DFDD"/>
    </w:rPr>
  </w:style>
  <w:style w:type="paragraph" w:styleId="NoSpacing">
    <w:name w:val="No Spacing"/>
    <w:uiPriority w:val="1"/>
    <w:qFormat/>
    <w:rsid w:val="00D81679"/>
    <w:pPr>
      <w:spacing w:after="0" w:line="240" w:lineRule="auto"/>
    </w:pPr>
    <w:rPr>
      <w:rFonts w:ascii="Times New Roman" w:eastAsia="Times New Roman" w:hAnsi="Times New Roman" w:cs="Times New Roman"/>
      <w:sz w:val="24"/>
      <w:szCs w:val="24"/>
      <w:lang w:val="en-GB" w:eastAsia="en-GB"/>
    </w:rPr>
  </w:style>
  <w:style w:type="character" w:styleId="UnresolvedMention">
    <w:name w:val="Unresolved Mention"/>
    <w:basedOn w:val="DefaultParagraphFont"/>
    <w:uiPriority w:val="99"/>
    <w:semiHidden/>
    <w:unhideWhenUsed/>
    <w:rsid w:val="00624B61"/>
    <w:rPr>
      <w:color w:val="605E5C"/>
      <w:shd w:val="clear" w:color="auto" w:fill="E1DFDD"/>
    </w:rPr>
  </w:style>
  <w:style w:type="character" w:customStyle="1" w:styleId="text">
    <w:name w:val="text"/>
    <w:basedOn w:val="DefaultParagraphFont"/>
    <w:rsid w:val="00624B61"/>
  </w:style>
  <w:style w:type="character" w:customStyle="1" w:styleId="q4iawc">
    <w:name w:val="q4iawc"/>
    <w:basedOn w:val="DefaultParagraphFont"/>
    <w:rsid w:val="000E73D0"/>
  </w:style>
  <w:style w:type="paragraph" w:customStyle="1" w:styleId="Body">
    <w:name w:val="Body"/>
    <w:rsid w:val="00B02DBB"/>
    <w:pPr>
      <w:pBdr>
        <w:top w:val="nil"/>
        <w:left w:val="nil"/>
        <w:bottom w:val="nil"/>
        <w:right w:val="nil"/>
        <w:between w:val="nil"/>
        <w:bar w:val="nil"/>
      </w:pBdr>
    </w:pPr>
    <w:rPr>
      <w:rFonts w:ascii="Calibri" w:eastAsia="Calibri" w:hAnsi="Calibri" w:cs="Calibri"/>
      <w:color w:val="000000"/>
      <w:u w:color="000000"/>
      <w:bdr w:val="nil"/>
      <w14:textOutline w14:w="0" w14:cap="flat" w14:cmpd="sng" w14:algn="ctr">
        <w14:noFill/>
        <w14:prstDash w14:val="solid"/>
        <w14:bevel/>
      </w14:textOutline>
    </w:rPr>
  </w:style>
  <w:style w:type="numbering" w:customStyle="1" w:styleId="ImportedStyle1">
    <w:name w:val="Imported Style 1"/>
    <w:rsid w:val="00B02DBB"/>
    <w:pPr>
      <w:numPr>
        <w:numId w:val="9"/>
      </w:numPr>
    </w:pPr>
  </w:style>
  <w:style w:type="numbering" w:customStyle="1" w:styleId="ImportedStyle2">
    <w:name w:val="Imported Style 2"/>
    <w:rsid w:val="00B02DBB"/>
    <w:pPr>
      <w:numPr>
        <w:numId w:val="10"/>
      </w:numPr>
    </w:pPr>
  </w:style>
  <w:style w:type="numbering" w:customStyle="1" w:styleId="ImportedStyle3">
    <w:name w:val="Imported Style 3"/>
    <w:rsid w:val="00B02DBB"/>
    <w:pPr>
      <w:numPr>
        <w:numId w:val="11"/>
      </w:numPr>
    </w:pPr>
  </w:style>
  <w:style w:type="character" w:customStyle="1" w:styleId="eop">
    <w:name w:val="eop"/>
    <w:basedOn w:val="DefaultParagraphFont"/>
    <w:rsid w:val="0076200D"/>
  </w:style>
  <w:style w:type="paragraph" w:customStyle="1" w:styleId="paragraph">
    <w:name w:val="paragraph"/>
    <w:basedOn w:val="Normal"/>
    <w:rsid w:val="0076200D"/>
    <w:pPr>
      <w:spacing w:before="100" w:beforeAutospacing="1" w:after="100" w:afterAutospacing="1"/>
    </w:pPr>
    <w:rPr>
      <w:lang w:val="fr-FR" w:eastAsia="zh-CN"/>
    </w:rPr>
  </w:style>
  <w:style w:type="character" w:customStyle="1" w:styleId="normaltextrun">
    <w:name w:val="normaltextrun"/>
    <w:basedOn w:val="DefaultParagraphFont"/>
    <w:rsid w:val="0076200D"/>
  </w:style>
  <w:style w:type="character" w:customStyle="1" w:styleId="tabchar">
    <w:name w:val="tabchar"/>
    <w:basedOn w:val="DefaultParagraphFont"/>
    <w:rsid w:val="0076200D"/>
  </w:style>
  <w:style w:type="paragraph" w:styleId="Subtitle">
    <w:name w:val="Subtitle"/>
    <w:basedOn w:val="Normal"/>
    <w:next w:val="Normal"/>
    <w:link w:val="SubtitleChar"/>
    <w:uiPriority w:val="11"/>
    <w:qFormat/>
    <w:rsid w:val="007535A9"/>
    <w:pPr>
      <w:numPr>
        <w:ilvl w:val="1"/>
      </w:numPr>
      <w:spacing w:after="160"/>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535A9"/>
    <w:rPr>
      <w:color w:val="5A5A5A" w:themeColor="text1" w:themeTint="A5"/>
      <w:spacing w:val="15"/>
      <w:lang w:val="en-GB" w:eastAsia="en-GB"/>
    </w:rPr>
  </w:style>
  <w:style w:type="character" w:customStyle="1" w:styleId="cf01">
    <w:name w:val="cf01"/>
    <w:basedOn w:val="DefaultParagraphFont"/>
    <w:rsid w:val="00C36CC6"/>
    <w:rPr>
      <w:rFonts w:ascii="Segoe UI" w:hAnsi="Segoe UI" w:cs="Segoe UI" w:hint="default"/>
      <w:sz w:val="18"/>
      <w:szCs w:val="18"/>
      <w:shd w:val="clear" w:color="auto" w:fill="00FF00"/>
    </w:rPr>
  </w:style>
  <w:style w:type="character" w:customStyle="1" w:styleId="cf11">
    <w:name w:val="cf11"/>
    <w:basedOn w:val="DefaultParagraphFont"/>
    <w:rsid w:val="00C36CC6"/>
    <w:rPr>
      <w:rFonts w:ascii="Segoe UI" w:hAnsi="Segoe UI" w:cs="Segoe UI" w:hint="default"/>
      <w:color w:val="007F7F"/>
      <w:sz w:val="18"/>
      <w:szCs w:val="18"/>
      <w:u w:val="single"/>
      <w:shd w:val="clear" w:color="auto" w:fill="00FF00"/>
    </w:rPr>
  </w:style>
  <w:style w:type="character" w:customStyle="1" w:styleId="ui-provider">
    <w:name w:val="ui-provider"/>
    <w:basedOn w:val="DefaultParagraphFont"/>
    <w:rsid w:val="0036172F"/>
  </w:style>
  <w:style w:type="paragraph" w:customStyle="1" w:styleId="pf0">
    <w:name w:val="pf0"/>
    <w:basedOn w:val="Normal"/>
    <w:rsid w:val="00654EDC"/>
    <w:pPr>
      <w:spacing w:before="100" w:beforeAutospacing="1" w:after="100" w:afterAutospacing="1"/>
    </w:pPr>
    <w:rPr>
      <w:rFonts w:ascii="Times New Roman" w:hAnsi="Times New Roman"/>
      <w:lang w:val="fr-FR" w:eastAsia="zh-CN"/>
    </w:rPr>
  </w:style>
  <w:style w:type="character" w:customStyle="1" w:styleId="apple-converted-space">
    <w:name w:val="apple-converted-space"/>
    <w:basedOn w:val="DefaultParagraphFont"/>
    <w:rsid w:val="00185E4C"/>
  </w:style>
  <w:style w:type="character" w:customStyle="1" w:styleId="apple-tab-span">
    <w:name w:val="apple-tab-span"/>
    <w:basedOn w:val="DefaultParagraphFont"/>
    <w:rsid w:val="00BA2A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675">
      <w:bodyDiv w:val="1"/>
      <w:marLeft w:val="0"/>
      <w:marRight w:val="0"/>
      <w:marTop w:val="0"/>
      <w:marBottom w:val="0"/>
      <w:divBdr>
        <w:top w:val="none" w:sz="0" w:space="0" w:color="auto"/>
        <w:left w:val="none" w:sz="0" w:space="0" w:color="auto"/>
        <w:bottom w:val="none" w:sz="0" w:space="0" w:color="auto"/>
        <w:right w:val="none" w:sz="0" w:space="0" w:color="auto"/>
      </w:divBdr>
    </w:div>
    <w:div w:id="9769684">
      <w:bodyDiv w:val="1"/>
      <w:marLeft w:val="0"/>
      <w:marRight w:val="0"/>
      <w:marTop w:val="0"/>
      <w:marBottom w:val="0"/>
      <w:divBdr>
        <w:top w:val="none" w:sz="0" w:space="0" w:color="auto"/>
        <w:left w:val="none" w:sz="0" w:space="0" w:color="auto"/>
        <w:bottom w:val="none" w:sz="0" w:space="0" w:color="auto"/>
        <w:right w:val="none" w:sz="0" w:space="0" w:color="auto"/>
      </w:divBdr>
    </w:div>
    <w:div w:id="25058820">
      <w:bodyDiv w:val="1"/>
      <w:marLeft w:val="0"/>
      <w:marRight w:val="0"/>
      <w:marTop w:val="0"/>
      <w:marBottom w:val="0"/>
      <w:divBdr>
        <w:top w:val="none" w:sz="0" w:space="0" w:color="auto"/>
        <w:left w:val="none" w:sz="0" w:space="0" w:color="auto"/>
        <w:bottom w:val="none" w:sz="0" w:space="0" w:color="auto"/>
        <w:right w:val="none" w:sz="0" w:space="0" w:color="auto"/>
      </w:divBdr>
    </w:div>
    <w:div w:id="27918500">
      <w:bodyDiv w:val="1"/>
      <w:marLeft w:val="0"/>
      <w:marRight w:val="0"/>
      <w:marTop w:val="0"/>
      <w:marBottom w:val="0"/>
      <w:divBdr>
        <w:top w:val="none" w:sz="0" w:space="0" w:color="auto"/>
        <w:left w:val="none" w:sz="0" w:space="0" w:color="auto"/>
        <w:bottom w:val="none" w:sz="0" w:space="0" w:color="auto"/>
        <w:right w:val="none" w:sz="0" w:space="0" w:color="auto"/>
      </w:divBdr>
      <w:divsChild>
        <w:div w:id="161162433">
          <w:marLeft w:val="533"/>
          <w:marRight w:val="0"/>
          <w:marTop w:val="86"/>
          <w:marBottom w:val="0"/>
          <w:divBdr>
            <w:top w:val="none" w:sz="0" w:space="0" w:color="auto"/>
            <w:left w:val="none" w:sz="0" w:space="0" w:color="auto"/>
            <w:bottom w:val="none" w:sz="0" w:space="0" w:color="auto"/>
            <w:right w:val="none" w:sz="0" w:space="0" w:color="auto"/>
          </w:divBdr>
        </w:div>
        <w:div w:id="614406320">
          <w:marLeft w:val="547"/>
          <w:marRight w:val="0"/>
          <w:marTop w:val="86"/>
          <w:marBottom w:val="0"/>
          <w:divBdr>
            <w:top w:val="none" w:sz="0" w:space="0" w:color="auto"/>
            <w:left w:val="none" w:sz="0" w:space="0" w:color="auto"/>
            <w:bottom w:val="none" w:sz="0" w:space="0" w:color="auto"/>
            <w:right w:val="none" w:sz="0" w:space="0" w:color="auto"/>
          </w:divBdr>
        </w:div>
        <w:div w:id="1857185534">
          <w:marLeft w:val="533"/>
          <w:marRight w:val="0"/>
          <w:marTop w:val="86"/>
          <w:marBottom w:val="0"/>
          <w:divBdr>
            <w:top w:val="none" w:sz="0" w:space="0" w:color="auto"/>
            <w:left w:val="none" w:sz="0" w:space="0" w:color="auto"/>
            <w:bottom w:val="none" w:sz="0" w:space="0" w:color="auto"/>
            <w:right w:val="none" w:sz="0" w:space="0" w:color="auto"/>
          </w:divBdr>
        </w:div>
        <w:div w:id="1894385660">
          <w:marLeft w:val="533"/>
          <w:marRight w:val="0"/>
          <w:marTop w:val="86"/>
          <w:marBottom w:val="0"/>
          <w:divBdr>
            <w:top w:val="none" w:sz="0" w:space="0" w:color="auto"/>
            <w:left w:val="none" w:sz="0" w:space="0" w:color="auto"/>
            <w:bottom w:val="none" w:sz="0" w:space="0" w:color="auto"/>
            <w:right w:val="none" w:sz="0" w:space="0" w:color="auto"/>
          </w:divBdr>
        </w:div>
      </w:divsChild>
    </w:div>
    <w:div w:id="41566590">
      <w:bodyDiv w:val="1"/>
      <w:marLeft w:val="0"/>
      <w:marRight w:val="0"/>
      <w:marTop w:val="0"/>
      <w:marBottom w:val="0"/>
      <w:divBdr>
        <w:top w:val="none" w:sz="0" w:space="0" w:color="auto"/>
        <w:left w:val="none" w:sz="0" w:space="0" w:color="auto"/>
        <w:bottom w:val="none" w:sz="0" w:space="0" w:color="auto"/>
        <w:right w:val="none" w:sz="0" w:space="0" w:color="auto"/>
      </w:divBdr>
    </w:div>
    <w:div w:id="41633762">
      <w:bodyDiv w:val="1"/>
      <w:marLeft w:val="0"/>
      <w:marRight w:val="0"/>
      <w:marTop w:val="0"/>
      <w:marBottom w:val="0"/>
      <w:divBdr>
        <w:top w:val="none" w:sz="0" w:space="0" w:color="auto"/>
        <w:left w:val="none" w:sz="0" w:space="0" w:color="auto"/>
        <w:bottom w:val="none" w:sz="0" w:space="0" w:color="auto"/>
        <w:right w:val="none" w:sz="0" w:space="0" w:color="auto"/>
      </w:divBdr>
      <w:divsChild>
        <w:div w:id="713893467">
          <w:marLeft w:val="605"/>
          <w:marRight w:val="0"/>
          <w:marTop w:val="0"/>
          <w:marBottom w:val="0"/>
          <w:divBdr>
            <w:top w:val="none" w:sz="0" w:space="0" w:color="auto"/>
            <w:left w:val="none" w:sz="0" w:space="0" w:color="auto"/>
            <w:bottom w:val="none" w:sz="0" w:space="0" w:color="auto"/>
            <w:right w:val="none" w:sz="0" w:space="0" w:color="auto"/>
          </w:divBdr>
        </w:div>
        <w:div w:id="1394892170">
          <w:marLeft w:val="605"/>
          <w:marRight w:val="0"/>
          <w:marTop w:val="0"/>
          <w:marBottom w:val="0"/>
          <w:divBdr>
            <w:top w:val="none" w:sz="0" w:space="0" w:color="auto"/>
            <w:left w:val="none" w:sz="0" w:space="0" w:color="auto"/>
            <w:bottom w:val="none" w:sz="0" w:space="0" w:color="auto"/>
            <w:right w:val="none" w:sz="0" w:space="0" w:color="auto"/>
          </w:divBdr>
        </w:div>
        <w:div w:id="1469981545">
          <w:marLeft w:val="605"/>
          <w:marRight w:val="0"/>
          <w:marTop w:val="0"/>
          <w:marBottom w:val="0"/>
          <w:divBdr>
            <w:top w:val="none" w:sz="0" w:space="0" w:color="auto"/>
            <w:left w:val="none" w:sz="0" w:space="0" w:color="auto"/>
            <w:bottom w:val="none" w:sz="0" w:space="0" w:color="auto"/>
            <w:right w:val="none" w:sz="0" w:space="0" w:color="auto"/>
          </w:divBdr>
        </w:div>
      </w:divsChild>
    </w:div>
    <w:div w:id="48725102">
      <w:bodyDiv w:val="1"/>
      <w:marLeft w:val="0"/>
      <w:marRight w:val="0"/>
      <w:marTop w:val="0"/>
      <w:marBottom w:val="0"/>
      <w:divBdr>
        <w:top w:val="none" w:sz="0" w:space="0" w:color="auto"/>
        <w:left w:val="none" w:sz="0" w:space="0" w:color="auto"/>
        <w:bottom w:val="none" w:sz="0" w:space="0" w:color="auto"/>
        <w:right w:val="none" w:sz="0" w:space="0" w:color="auto"/>
      </w:divBdr>
      <w:divsChild>
        <w:div w:id="233125765">
          <w:marLeft w:val="0"/>
          <w:marRight w:val="0"/>
          <w:marTop w:val="0"/>
          <w:marBottom w:val="0"/>
          <w:divBdr>
            <w:top w:val="none" w:sz="0" w:space="0" w:color="auto"/>
            <w:left w:val="none" w:sz="0" w:space="0" w:color="auto"/>
            <w:bottom w:val="none" w:sz="0" w:space="0" w:color="auto"/>
            <w:right w:val="none" w:sz="0" w:space="0" w:color="auto"/>
          </w:divBdr>
        </w:div>
        <w:div w:id="759718532">
          <w:marLeft w:val="0"/>
          <w:marRight w:val="0"/>
          <w:marTop w:val="0"/>
          <w:marBottom w:val="0"/>
          <w:divBdr>
            <w:top w:val="none" w:sz="0" w:space="0" w:color="auto"/>
            <w:left w:val="none" w:sz="0" w:space="0" w:color="auto"/>
            <w:bottom w:val="none" w:sz="0" w:space="0" w:color="auto"/>
            <w:right w:val="none" w:sz="0" w:space="0" w:color="auto"/>
          </w:divBdr>
        </w:div>
      </w:divsChild>
    </w:div>
    <w:div w:id="72633292">
      <w:bodyDiv w:val="1"/>
      <w:marLeft w:val="0"/>
      <w:marRight w:val="0"/>
      <w:marTop w:val="0"/>
      <w:marBottom w:val="0"/>
      <w:divBdr>
        <w:top w:val="none" w:sz="0" w:space="0" w:color="auto"/>
        <w:left w:val="none" w:sz="0" w:space="0" w:color="auto"/>
        <w:bottom w:val="none" w:sz="0" w:space="0" w:color="auto"/>
        <w:right w:val="none" w:sz="0" w:space="0" w:color="auto"/>
      </w:divBdr>
      <w:divsChild>
        <w:div w:id="98330839">
          <w:marLeft w:val="360"/>
          <w:marRight w:val="0"/>
          <w:marTop w:val="0"/>
          <w:marBottom w:val="60"/>
          <w:divBdr>
            <w:top w:val="none" w:sz="0" w:space="0" w:color="auto"/>
            <w:left w:val="none" w:sz="0" w:space="0" w:color="auto"/>
            <w:bottom w:val="none" w:sz="0" w:space="0" w:color="auto"/>
            <w:right w:val="none" w:sz="0" w:space="0" w:color="auto"/>
          </w:divBdr>
        </w:div>
        <w:div w:id="1534657060">
          <w:marLeft w:val="360"/>
          <w:marRight w:val="0"/>
          <w:marTop w:val="0"/>
          <w:marBottom w:val="60"/>
          <w:divBdr>
            <w:top w:val="none" w:sz="0" w:space="0" w:color="auto"/>
            <w:left w:val="none" w:sz="0" w:space="0" w:color="auto"/>
            <w:bottom w:val="none" w:sz="0" w:space="0" w:color="auto"/>
            <w:right w:val="none" w:sz="0" w:space="0" w:color="auto"/>
          </w:divBdr>
        </w:div>
        <w:div w:id="579564087">
          <w:marLeft w:val="360"/>
          <w:marRight w:val="0"/>
          <w:marTop w:val="0"/>
          <w:marBottom w:val="60"/>
          <w:divBdr>
            <w:top w:val="none" w:sz="0" w:space="0" w:color="auto"/>
            <w:left w:val="none" w:sz="0" w:space="0" w:color="auto"/>
            <w:bottom w:val="none" w:sz="0" w:space="0" w:color="auto"/>
            <w:right w:val="none" w:sz="0" w:space="0" w:color="auto"/>
          </w:divBdr>
        </w:div>
        <w:div w:id="980038814">
          <w:marLeft w:val="360"/>
          <w:marRight w:val="0"/>
          <w:marTop w:val="0"/>
          <w:marBottom w:val="60"/>
          <w:divBdr>
            <w:top w:val="none" w:sz="0" w:space="0" w:color="auto"/>
            <w:left w:val="none" w:sz="0" w:space="0" w:color="auto"/>
            <w:bottom w:val="none" w:sz="0" w:space="0" w:color="auto"/>
            <w:right w:val="none" w:sz="0" w:space="0" w:color="auto"/>
          </w:divBdr>
        </w:div>
        <w:div w:id="266037742">
          <w:marLeft w:val="360"/>
          <w:marRight w:val="0"/>
          <w:marTop w:val="0"/>
          <w:marBottom w:val="60"/>
          <w:divBdr>
            <w:top w:val="none" w:sz="0" w:space="0" w:color="auto"/>
            <w:left w:val="none" w:sz="0" w:space="0" w:color="auto"/>
            <w:bottom w:val="none" w:sz="0" w:space="0" w:color="auto"/>
            <w:right w:val="none" w:sz="0" w:space="0" w:color="auto"/>
          </w:divBdr>
        </w:div>
      </w:divsChild>
    </w:div>
    <w:div w:id="76904880">
      <w:bodyDiv w:val="1"/>
      <w:marLeft w:val="0"/>
      <w:marRight w:val="0"/>
      <w:marTop w:val="0"/>
      <w:marBottom w:val="0"/>
      <w:divBdr>
        <w:top w:val="none" w:sz="0" w:space="0" w:color="auto"/>
        <w:left w:val="none" w:sz="0" w:space="0" w:color="auto"/>
        <w:bottom w:val="none" w:sz="0" w:space="0" w:color="auto"/>
        <w:right w:val="none" w:sz="0" w:space="0" w:color="auto"/>
      </w:divBdr>
    </w:div>
    <w:div w:id="79716885">
      <w:bodyDiv w:val="1"/>
      <w:marLeft w:val="0"/>
      <w:marRight w:val="0"/>
      <w:marTop w:val="0"/>
      <w:marBottom w:val="0"/>
      <w:divBdr>
        <w:top w:val="none" w:sz="0" w:space="0" w:color="auto"/>
        <w:left w:val="none" w:sz="0" w:space="0" w:color="auto"/>
        <w:bottom w:val="none" w:sz="0" w:space="0" w:color="auto"/>
        <w:right w:val="none" w:sz="0" w:space="0" w:color="auto"/>
      </w:divBdr>
    </w:div>
    <w:div w:id="88619157">
      <w:bodyDiv w:val="1"/>
      <w:marLeft w:val="0"/>
      <w:marRight w:val="0"/>
      <w:marTop w:val="0"/>
      <w:marBottom w:val="0"/>
      <w:divBdr>
        <w:top w:val="none" w:sz="0" w:space="0" w:color="auto"/>
        <w:left w:val="none" w:sz="0" w:space="0" w:color="auto"/>
        <w:bottom w:val="none" w:sz="0" w:space="0" w:color="auto"/>
        <w:right w:val="none" w:sz="0" w:space="0" w:color="auto"/>
      </w:divBdr>
      <w:divsChild>
        <w:div w:id="548689776">
          <w:marLeft w:val="0"/>
          <w:marRight w:val="0"/>
          <w:marTop w:val="0"/>
          <w:marBottom w:val="0"/>
          <w:divBdr>
            <w:top w:val="none" w:sz="0" w:space="0" w:color="auto"/>
            <w:left w:val="none" w:sz="0" w:space="0" w:color="auto"/>
            <w:bottom w:val="none" w:sz="0" w:space="0" w:color="auto"/>
            <w:right w:val="none" w:sz="0" w:space="0" w:color="auto"/>
          </w:divBdr>
        </w:div>
        <w:div w:id="611589567">
          <w:marLeft w:val="0"/>
          <w:marRight w:val="0"/>
          <w:marTop w:val="0"/>
          <w:marBottom w:val="0"/>
          <w:divBdr>
            <w:top w:val="none" w:sz="0" w:space="0" w:color="auto"/>
            <w:left w:val="none" w:sz="0" w:space="0" w:color="auto"/>
            <w:bottom w:val="none" w:sz="0" w:space="0" w:color="auto"/>
            <w:right w:val="none" w:sz="0" w:space="0" w:color="auto"/>
          </w:divBdr>
        </w:div>
        <w:div w:id="1126855438">
          <w:marLeft w:val="0"/>
          <w:marRight w:val="0"/>
          <w:marTop w:val="0"/>
          <w:marBottom w:val="0"/>
          <w:divBdr>
            <w:top w:val="none" w:sz="0" w:space="0" w:color="auto"/>
            <w:left w:val="none" w:sz="0" w:space="0" w:color="auto"/>
            <w:bottom w:val="none" w:sz="0" w:space="0" w:color="auto"/>
            <w:right w:val="none" w:sz="0" w:space="0" w:color="auto"/>
          </w:divBdr>
        </w:div>
        <w:div w:id="1161315404">
          <w:marLeft w:val="0"/>
          <w:marRight w:val="0"/>
          <w:marTop w:val="0"/>
          <w:marBottom w:val="0"/>
          <w:divBdr>
            <w:top w:val="none" w:sz="0" w:space="0" w:color="auto"/>
            <w:left w:val="none" w:sz="0" w:space="0" w:color="auto"/>
            <w:bottom w:val="none" w:sz="0" w:space="0" w:color="auto"/>
            <w:right w:val="none" w:sz="0" w:space="0" w:color="auto"/>
          </w:divBdr>
        </w:div>
        <w:div w:id="1503811718">
          <w:marLeft w:val="0"/>
          <w:marRight w:val="0"/>
          <w:marTop w:val="0"/>
          <w:marBottom w:val="0"/>
          <w:divBdr>
            <w:top w:val="none" w:sz="0" w:space="0" w:color="auto"/>
            <w:left w:val="none" w:sz="0" w:space="0" w:color="auto"/>
            <w:bottom w:val="none" w:sz="0" w:space="0" w:color="auto"/>
            <w:right w:val="none" w:sz="0" w:space="0" w:color="auto"/>
          </w:divBdr>
        </w:div>
        <w:div w:id="1747998555">
          <w:marLeft w:val="0"/>
          <w:marRight w:val="0"/>
          <w:marTop w:val="0"/>
          <w:marBottom w:val="0"/>
          <w:divBdr>
            <w:top w:val="none" w:sz="0" w:space="0" w:color="auto"/>
            <w:left w:val="none" w:sz="0" w:space="0" w:color="auto"/>
            <w:bottom w:val="none" w:sz="0" w:space="0" w:color="auto"/>
            <w:right w:val="none" w:sz="0" w:space="0" w:color="auto"/>
          </w:divBdr>
        </w:div>
        <w:div w:id="1811630128">
          <w:marLeft w:val="0"/>
          <w:marRight w:val="0"/>
          <w:marTop w:val="0"/>
          <w:marBottom w:val="0"/>
          <w:divBdr>
            <w:top w:val="none" w:sz="0" w:space="0" w:color="auto"/>
            <w:left w:val="none" w:sz="0" w:space="0" w:color="auto"/>
            <w:bottom w:val="none" w:sz="0" w:space="0" w:color="auto"/>
            <w:right w:val="none" w:sz="0" w:space="0" w:color="auto"/>
          </w:divBdr>
        </w:div>
      </w:divsChild>
    </w:div>
    <w:div w:id="97797741">
      <w:bodyDiv w:val="1"/>
      <w:marLeft w:val="0"/>
      <w:marRight w:val="0"/>
      <w:marTop w:val="0"/>
      <w:marBottom w:val="0"/>
      <w:divBdr>
        <w:top w:val="none" w:sz="0" w:space="0" w:color="auto"/>
        <w:left w:val="none" w:sz="0" w:space="0" w:color="auto"/>
        <w:bottom w:val="none" w:sz="0" w:space="0" w:color="auto"/>
        <w:right w:val="none" w:sz="0" w:space="0" w:color="auto"/>
      </w:divBdr>
    </w:div>
    <w:div w:id="105540333">
      <w:bodyDiv w:val="1"/>
      <w:marLeft w:val="0"/>
      <w:marRight w:val="0"/>
      <w:marTop w:val="0"/>
      <w:marBottom w:val="0"/>
      <w:divBdr>
        <w:top w:val="none" w:sz="0" w:space="0" w:color="auto"/>
        <w:left w:val="none" w:sz="0" w:space="0" w:color="auto"/>
        <w:bottom w:val="none" w:sz="0" w:space="0" w:color="auto"/>
        <w:right w:val="none" w:sz="0" w:space="0" w:color="auto"/>
      </w:divBdr>
      <w:divsChild>
        <w:div w:id="1246459122">
          <w:marLeft w:val="331"/>
          <w:marRight w:val="0"/>
          <w:marTop w:val="72"/>
          <w:marBottom w:val="90"/>
          <w:divBdr>
            <w:top w:val="none" w:sz="0" w:space="0" w:color="auto"/>
            <w:left w:val="none" w:sz="0" w:space="0" w:color="auto"/>
            <w:bottom w:val="none" w:sz="0" w:space="0" w:color="auto"/>
            <w:right w:val="none" w:sz="0" w:space="0" w:color="auto"/>
          </w:divBdr>
        </w:div>
        <w:div w:id="1740781578">
          <w:marLeft w:val="878"/>
          <w:marRight w:val="0"/>
          <w:marTop w:val="72"/>
          <w:marBottom w:val="90"/>
          <w:divBdr>
            <w:top w:val="none" w:sz="0" w:space="0" w:color="auto"/>
            <w:left w:val="none" w:sz="0" w:space="0" w:color="auto"/>
            <w:bottom w:val="none" w:sz="0" w:space="0" w:color="auto"/>
            <w:right w:val="none" w:sz="0" w:space="0" w:color="auto"/>
          </w:divBdr>
        </w:div>
        <w:div w:id="140077920">
          <w:marLeft w:val="331"/>
          <w:marRight w:val="0"/>
          <w:marTop w:val="72"/>
          <w:marBottom w:val="90"/>
          <w:divBdr>
            <w:top w:val="none" w:sz="0" w:space="0" w:color="auto"/>
            <w:left w:val="none" w:sz="0" w:space="0" w:color="auto"/>
            <w:bottom w:val="none" w:sz="0" w:space="0" w:color="auto"/>
            <w:right w:val="none" w:sz="0" w:space="0" w:color="auto"/>
          </w:divBdr>
        </w:div>
        <w:div w:id="1608267510">
          <w:marLeft w:val="878"/>
          <w:marRight w:val="0"/>
          <w:marTop w:val="72"/>
          <w:marBottom w:val="90"/>
          <w:divBdr>
            <w:top w:val="none" w:sz="0" w:space="0" w:color="auto"/>
            <w:left w:val="none" w:sz="0" w:space="0" w:color="auto"/>
            <w:bottom w:val="none" w:sz="0" w:space="0" w:color="auto"/>
            <w:right w:val="none" w:sz="0" w:space="0" w:color="auto"/>
          </w:divBdr>
        </w:div>
        <w:div w:id="384449957">
          <w:marLeft w:val="331"/>
          <w:marRight w:val="0"/>
          <w:marTop w:val="72"/>
          <w:marBottom w:val="90"/>
          <w:divBdr>
            <w:top w:val="none" w:sz="0" w:space="0" w:color="auto"/>
            <w:left w:val="none" w:sz="0" w:space="0" w:color="auto"/>
            <w:bottom w:val="none" w:sz="0" w:space="0" w:color="auto"/>
            <w:right w:val="none" w:sz="0" w:space="0" w:color="auto"/>
          </w:divBdr>
        </w:div>
      </w:divsChild>
    </w:div>
    <w:div w:id="111095363">
      <w:bodyDiv w:val="1"/>
      <w:marLeft w:val="0"/>
      <w:marRight w:val="0"/>
      <w:marTop w:val="0"/>
      <w:marBottom w:val="0"/>
      <w:divBdr>
        <w:top w:val="none" w:sz="0" w:space="0" w:color="auto"/>
        <w:left w:val="none" w:sz="0" w:space="0" w:color="auto"/>
        <w:bottom w:val="none" w:sz="0" w:space="0" w:color="auto"/>
        <w:right w:val="none" w:sz="0" w:space="0" w:color="auto"/>
      </w:divBdr>
    </w:div>
    <w:div w:id="115562001">
      <w:bodyDiv w:val="1"/>
      <w:marLeft w:val="0"/>
      <w:marRight w:val="0"/>
      <w:marTop w:val="0"/>
      <w:marBottom w:val="0"/>
      <w:divBdr>
        <w:top w:val="none" w:sz="0" w:space="0" w:color="auto"/>
        <w:left w:val="none" w:sz="0" w:space="0" w:color="auto"/>
        <w:bottom w:val="none" w:sz="0" w:space="0" w:color="auto"/>
        <w:right w:val="none" w:sz="0" w:space="0" w:color="auto"/>
      </w:divBdr>
      <w:divsChild>
        <w:div w:id="857963881">
          <w:marLeft w:val="0"/>
          <w:marRight w:val="0"/>
          <w:marTop w:val="115"/>
          <w:marBottom w:val="0"/>
          <w:divBdr>
            <w:top w:val="none" w:sz="0" w:space="0" w:color="auto"/>
            <w:left w:val="none" w:sz="0" w:space="0" w:color="auto"/>
            <w:bottom w:val="none" w:sz="0" w:space="0" w:color="auto"/>
            <w:right w:val="none" w:sz="0" w:space="0" w:color="auto"/>
          </w:divBdr>
        </w:div>
        <w:div w:id="1379473661">
          <w:marLeft w:val="0"/>
          <w:marRight w:val="0"/>
          <w:marTop w:val="115"/>
          <w:marBottom w:val="0"/>
          <w:divBdr>
            <w:top w:val="none" w:sz="0" w:space="0" w:color="auto"/>
            <w:left w:val="none" w:sz="0" w:space="0" w:color="auto"/>
            <w:bottom w:val="none" w:sz="0" w:space="0" w:color="auto"/>
            <w:right w:val="none" w:sz="0" w:space="0" w:color="auto"/>
          </w:divBdr>
        </w:div>
        <w:div w:id="1820681842">
          <w:marLeft w:val="0"/>
          <w:marRight w:val="0"/>
          <w:marTop w:val="115"/>
          <w:marBottom w:val="0"/>
          <w:divBdr>
            <w:top w:val="none" w:sz="0" w:space="0" w:color="auto"/>
            <w:left w:val="none" w:sz="0" w:space="0" w:color="auto"/>
            <w:bottom w:val="none" w:sz="0" w:space="0" w:color="auto"/>
            <w:right w:val="none" w:sz="0" w:space="0" w:color="auto"/>
          </w:divBdr>
        </w:div>
        <w:div w:id="2137141738">
          <w:marLeft w:val="547"/>
          <w:marRight w:val="0"/>
          <w:marTop w:val="115"/>
          <w:marBottom w:val="0"/>
          <w:divBdr>
            <w:top w:val="none" w:sz="0" w:space="0" w:color="auto"/>
            <w:left w:val="none" w:sz="0" w:space="0" w:color="auto"/>
            <w:bottom w:val="none" w:sz="0" w:space="0" w:color="auto"/>
            <w:right w:val="none" w:sz="0" w:space="0" w:color="auto"/>
          </w:divBdr>
        </w:div>
      </w:divsChild>
    </w:div>
    <w:div w:id="116608589">
      <w:bodyDiv w:val="1"/>
      <w:marLeft w:val="0"/>
      <w:marRight w:val="0"/>
      <w:marTop w:val="0"/>
      <w:marBottom w:val="0"/>
      <w:divBdr>
        <w:top w:val="none" w:sz="0" w:space="0" w:color="auto"/>
        <w:left w:val="none" w:sz="0" w:space="0" w:color="auto"/>
        <w:bottom w:val="none" w:sz="0" w:space="0" w:color="auto"/>
        <w:right w:val="none" w:sz="0" w:space="0" w:color="auto"/>
      </w:divBdr>
      <w:divsChild>
        <w:div w:id="1460411905">
          <w:marLeft w:val="1080"/>
          <w:marRight w:val="0"/>
          <w:marTop w:val="0"/>
          <w:marBottom w:val="90"/>
          <w:divBdr>
            <w:top w:val="none" w:sz="0" w:space="0" w:color="auto"/>
            <w:left w:val="none" w:sz="0" w:space="0" w:color="auto"/>
            <w:bottom w:val="none" w:sz="0" w:space="0" w:color="auto"/>
            <w:right w:val="none" w:sz="0" w:space="0" w:color="auto"/>
          </w:divBdr>
        </w:div>
        <w:div w:id="724915975">
          <w:marLeft w:val="1627"/>
          <w:marRight w:val="0"/>
          <w:marTop w:val="0"/>
          <w:marBottom w:val="90"/>
          <w:divBdr>
            <w:top w:val="none" w:sz="0" w:space="0" w:color="auto"/>
            <w:left w:val="none" w:sz="0" w:space="0" w:color="auto"/>
            <w:bottom w:val="none" w:sz="0" w:space="0" w:color="auto"/>
            <w:right w:val="none" w:sz="0" w:space="0" w:color="auto"/>
          </w:divBdr>
        </w:div>
        <w:div w:id="1797025745">
          <w:marLeft w:val="1080"/>
          <w:marRight w:val="0"/>
          <w:marTop w:val="0"/>
          <w:marBottom w:val="90"/>
          <w:divBdr>
            <w:top w:val="none" w:sz="0" w:space="0" w:color="auto"/>
            <w:left w:val="none" w:sz="0" w:space="0" w:color="auto"/>
            <w:bottom w:val="none" w:sz="0" w:space="0" w:color="auto"/>
            <w:right w:val="none" w:sz="0" w:space="0" w:color="auto"/>
          </w:divBdr>
        </w:div>
        <w:div w:id="1911697464">
          <w:marLeft w:val="1080"/>
          <w:marRight w:val="0"/>
          <w:marTop w:val="0"/>
          <w:marBottom w:val="90"/>
          <w:divBdr>
            <w:top w:val="none" w:sz="0" w:space="0" w:color="auto"/>
            <w:left w:val="none" w:sz="0" w:space="0" w:color="auto"/>
            <w:bottom w:val="none" w:sz="0" w:space="0" w:color="auto"/>
            <w:right w:val="none" w:sz="0" w:space="0" w:color="auto"/>
          </w:divBdr>
        </w:div>
        <w:div w:id="1496065851">
          <w:marLeft w:val="1080"/>
          <w:marRight w:val="0"/>
          <w:marTop w:val="0"/>
          <w:marBottom w:val="90"/>
          <w:divBdr>
            <w:top w:val="none" w:sz="0" w:space="0" w:color="auto"/>
            <w:left w:val="none" w:sz="0" w:space="0" w:color="auto"/>
            <w:bottom w:val="none" w:sz="0" w:space="0" w:color="auto"/>
            <w:right w:val="none" w:sz="0" w:space="0" w:color="auto"/>
          </w:divBdr>
        </w:div>
      </w:divsChild>
    </w:div>
    <w:div w:id="117453839">
      <w:bodyDiv w:val="1"/>
      <w:marLeft w:val="0"/>
      <w:marRight w:val="0"/>
      <w:marTop w:val="0"/>
      <w:marBottom w:val="0"/>
      <w:divBdr>
        <w:top w:val="none" w:sz="0" w:space="0" w:color="auto"/>
        <w:left w:val="none" w:sz="0" w:space="0" w:color="auto"/>
        <w:bottom w:val="none" w:sz="0" w:space="0" w:color="auto"/>
        <w:right w:val="none" w:sz="0" w:space="0" w:color="auto"/>
      </w:divBdr>
    </w:div>
    <w:div w:id="121387081">
      <w:bodyDiv w:val="1"/>
      <w:marLeft w:val="0"/>
      <w:marRight w:val="0"/>
      <w:marTop w:val="0"/>
      <w:marBottom w:val="0"/>
      <w:divBdr>
        <w:top w:val="none" w:sz="0" w:space="0" w:color="auto"/>
        <w:left w:val="none" w:sz="0" w:space="0" w:color="auto"/>
        <w:bottom w:val="none" w:sz="0" w:space="0" w:color="auto"/>
        <w:right w:val="none" w:sz="0" w:space="0" w:color="auto"/>
      </w:divBdr>
    </w:div>
    <w:div w:id="133644588">
      <w:bodyDiv w:val="1"/>
      <w:marLeft w:val="0"/>
      <w:marRight w:val="0"/>
      <w:marTop w:val="0"/>
      <w:marBottom w:val="0"/>
      <w:divBdr>
        <w:top w:val="none" w:sz="0" w:space="0" w:color="auto"/>
        <w:left w:val="none" w:sz="0" w:space="0" w:color="auto"/>
        <w:bottom w:val="none" w:sz="0" w:space="0" w:color="auto"/>
        <w:right w:val="none" w:sz="0" w:space="0" w:color="auto"/>
      </w:divBdr>
    </w:div>
    <w:div w:id="144051097">
      <w:bodyDiv w:val="1"/>
      <w:marLeft w:val="0"/>
      <w:marRight w:val="0"/>
      <w:marTop w:val="0"/>
      <w:marBottom w:val="0"/>
      <w:divBdr>
        <w:top w:val="none" w:sz="0" w:space="0" w:color="auto"/>
        <w:left w:val="none" w:sz="0" w:space="0" w:color="auto"/>
        <w:bottom w:val="none" w:sz="0" w:space="0" w:color="auto"/>
        <w:right w:val="none" w:sz="0" w:space="0" w:color="auto"/>
      </w:divBdr>
    </w:div>
    <w:div w:id="150564696">
      <w:bodyDiv w:val="1"/>
      <w:marLeft w:val="0"/>
      <w:marRight w:val="0"/>
      <w:marTop w:val="0"/>
      <w:marBottom w:val="0"/>
      <w:divBdr>
        <w:top w:val="none" w:sz="0" w:space="0" w:color="auto"/>
        <w:left w:val="none" w:sz="0" w:space="0" w:color="auto"/>
        <w:bottom w:val="none" w:sz="0" w:space="0" w:color="auto"/>
        <w:right w:val="none" w:sz="0" w:space="0" w:color="auto"/>
      </w:divBdr>
    </w:div>
    <w:div w:id="152307369">
      <w:bodyDiv w:val="1"/>
      <w:marLeft w:val="0"/>
      <w:marRight w:val="0"/>
      <w:marTop w:val="0"/>
      <w:marBottom w:val="0"/>
      <w:divBdr>
        <w:top w:val="none" w:sz="0" w:space="0" w:color="auto"/>
        <w:left w:val="none" w:sz="0" w:space="0" w:color="auto"/>
        <w:bottom w:val="none" w:sz="0" w:space="0" w:color="auto"/>
        <w:right w:val="none" w:sz="0" w:space="0" w:color="auto"/>
      </w:divBdr>
      <w:divsChild>
        <w:div w:id="923031133">
          <w:marLeft w:val="720"/>
          <w:marRight w:val="0"/>
          <w:marTop w:val="0"/>
          <w:marBottom w:val="0"/>
          <w:divBdr>
            <w:top w:val="none" w:sz="0" w:space="0" w:color="auto"/>
            <w:left w:val="none" w:sz="0" w:space="0" w:color="auto"/>
            <w:bottom w:val="none" w:sz="0" w:space="0" w:color="auto"/>
            <w:right w:val="none" w:sz="0" w:space="0" w:color="auto"/>
          </w:divBdr>
        </w:div>
        <w:div w:id="924144022">
          <w:marLeft w:val="720"/>
          <w:marRight w:val="0"/>
          <w:marTop w:val="0"/>
          <w:marBottom w:val="0"/>
          <w:divBdr>
            <w:top w:val="none" w:sz="0" w:space="0" w:color="auto"/>
            <w:left w:val="none" w:sz="0" w:space="0" w:color="auto"/>
            <w:bottom w:val="none" w:sz="0" w:space="0" w:color="auto"/>
            <w:right w:val="none" w:sz="0" w:space="0" w:color="auto"/>
          </w:divBdr>
        </w:div>
        <w:div w:id="1507289262">
          <w:marLeft w:val="720"/>
          <w:marRight w:val="0"/>
          <w:marTop w:val="0"/>
          <w:marBottom w:val="0"/>
          <w:divBdr>
            <w:top w:val="none" w:sz="0" w:space="0" w:color="auto"/>
            <w:left w:val="none" w:sz="0" w:space="0" w:color="auto"/>
            <w:bottom w:val="none" w:sz="0" w:space="0" w:color="auto"/>
            <w:right w:val="none" w:sz="0" w:space="0" w:color="auto"/>
          </w:divBdr>
        </w:div>
      </w:divsChild>
    </w:div>
    <w:div w:id="153424912">
      <w:bodyDiv w:val="1"/>
      <w:marLeft w:val="0"/>
      <w:marRight w:val="0"/>
      <w:marTop w:val="0"/>
      <w:marBottom w:val="0"/>
      <w:divBdr>
        <w:top w:val="none" w:sz="0" w:space="0" w:color="auto"/>
        <w:left w:val="none" w:sz="0" w:space="0" w:color="auto"/>
        <w:bottom w:val="none" w:sz="0" w:space="0" w:color="auto"/>
        <w:right w:val="none" w:sz="0" w:space="0" w:color="auto"/>
      </w:divBdr>
    </w:div>
    <w:div w:id="156965164">
      <w:bodyDiv w:val="1"/>
      <w:marLeft w:val="0"/>
      <w:marRight w:val="0"/>
      <w:marTop w:val="0"/>
      <w:marBottom w:val="0"/>
      <w:divBdr>
        <w:top w:val="none" w:sz="0" w:space="0" w:color="auto"/>
        <w:left w:val="none" w:sz="0" w:space="0" w:color="auto"/>
        <w:bottom w:val="none" w:sz="0" w:space="0" w:color="auto"/>
        <w:right w:val="none" w:sz="0" w:space="0" w:color="auto"/>
      </w:divBdr>
      <w:divsChild>
        <w:div w:id="199822581">
          <w:marLeft w:val="720"/>
          <w:marRight w:val="0"/>
          <w:marTop w:val="0"/>
          <w:marBottom w:val="0"/>
          <w:divBdr>
            <w:top w:val="none" w:sz="0" w:space="0" w:color="auto"/>
            <w:left w:val="none" w:sz="0" w:space="0" w:color="auto"/>
            <w:bottom w:val="none" w:sz="0" w:space="0" w:color="auto"/>
            <w:right w:val="none" w:sz="0" w:space="0" w:color="auto"/>
          </w:divBdr>
        </w:div>
        <w:div w:id="1039741328">
          <w:marLeft w:val="720"/>
          <w:marRight w:val="0"/>
          <w:marTop w:val="0"/>
          <w:marBottom w:val="0"/>
          <w:divBdr>
            <w:top w:val="none" w:sz="0" w:space="0" w:color="auto"/>
            <w:left w:val="none" w:sz="0" w:space="0" w:color="auto"/>
            <w:bottom w:val="none" w:sz="0" w:space="0" w:color="auto"/>
            <w:right w:val="none" w:sz="0" w:space="0" w:color="auto"/>
          </w:divBdr>
        </w:div>
      </w:divsChild>
    </w:div>
    <w:div w:id="162626683">
      <w:bodyDiv w:val="1"/>
      <w:marLeft w:val="0"/>
      <w:marRight w:val="0"/>
      <w:marTop w:val="0"/>
      <w:marBottom w:val="0"/>
      <w:divBdr>
        <w:top w:val="none" w:sz="0" w:space="0" w:color="auto"/>
        <w:left w:val="none" w:sz="0" w:space="0" w:color="auto"/>
        <w:bottom w:val="none" w:sz="0" w:space="0" w:color="auto"/>
        <w:right w:val="none" w:sz="0" w:space="0" w:color="auto"/>
      </w:divBdr>
    </w:div>
    <w:div w:id="183176733">
      <w:bodyDiv w:val="1"/>
      <w:marLeft w:val="0"/>
      <w:marRight w:val="0"/>
      <w:marTop w:val="0"/>
      <w:marBottom w:val="0"/>
      <w:divBdr>
        <w:top w:val="none" w:sz="0" w:space="0" w:color="auto"/>
        <w:left w:val="none" w:sz="0" w:space="0" w:color="auto"/>
        <w:bottom w:val="none" w:sz="0" w:space="0" w:color="auto"/>
        <w:right w:val="none" w:sz="0" w:space="0" w:color="auto"/>
      </w:divBdr>
    </w:div>
    <w:div w:id="190387992">
      <w:bodyDiv w:val="1"/>
      <w:marLeft w:val="0"/>
      <w:marRight w:val="0"/>
      <w:marTop w:val="0"/>
      <w:marBottom w:val="0"/>
      <w:divBdr>
        <w:top w:val="none" w:sz="0" w:space="0" w:color="auto"/>
        <w:left w:val="none" w:sz="0" w:space="0" w:color="auto"/>
        <w:bottom w:val="none" w:sz="0" w:space="0" w:color="auto"/>
        <w:right w:val="none" w:sz="0" w:space="0" w:color="auto"/>
      </w:divBdr>
    </w:div>
    <w:div w:id="209464971">
      <w:bodyDiv w:val="1"/>
      <w:marLeft w:val="0"/>
      <w:marRight w:val="0"/>
      <w:marTop w:val="0"/>
      <w:marBottom w:val="0"/>
      <w:divBdr>
        <w:top w:val="none" w:sz="0" w:space="0" w:color="auto"/>
        <w:left w:val="none" w:sz="0" w:space="0" w:color="auto"/>
        <w:bottom w:val="none" w:sz="0" w:space="0" w:color="auto"/>
        <w:right w:val="none" w:sz="0" w:space="0" w:color="auto"/>
      </w:divBdr>
    </w:div>
    <w:div w:id="241447993">
      <w:bodyDiv w:val="1"/>
      <w:marLeft w:val="0"/>
      <w:marRight w:val="0"/>
      <w:marTop w:val="0"/>
      <w:marBottom w:val="0"/>
      <w:divBdr>
        <w:top w:val="none" w:sz="0" w:space="0" w:color="auto"/>
        <w:left w:val="none" w:sz="0" w:space="0" w:color="auto"/>
        <w:bottom w:val="none" w:sz="0" w:space="0" w:color="auto"/>
        <w:right w:val="none" w:sz="0" w:space="0" w:color="auto"/>
      </w:divBdr>
    </w:div>
    <w:div w:id="250166840">
      <w:bodyDiv w:val="1"/>
      <w:marLeft w:val="0"/>
      <w:marRight w:val="0"/>
      <w:marTop w:val="0"/>
      <w:marBottom w:val="0"/>
      <w:divBdr>
        <w:top w:val="none" w:sz="0" w:space="0" w:color="auto"/>
        <w:left w:val="none" w:sz="0" w:space="0" w:color="auto"/>
        <w:bottom w:val="none" w:sz="0" w:space="0" w:color="auto"/>
        <w:right w:val="none" w:sz="0" w:space="0" w:color="auto"/>
      </w:divBdr>
      <w:divsChild>
        <w:div w:id="264962066">
          <w:marLeft w:val="720"/>
          <w:marRight w:val="0"/>
          <w:marTop w:val="134"/>
          <w:marBottom w:val="0"/>
          <w:divBdr>
            <w:top w:val="none" w:sz="0" w:space="0" w:color="auto"/>
            <w:left w:val="none" w:sz="0" w:space="0" w:color="auto"/>
            <w:bottom w:val="none" w:sz="0" w:space="0" w:color="auto"/>
            <w:right w:val="none" w:sz="0" w:space="0" w:color="auto"/>
          </w:divBdr>
        </w:div>
        <w:div w:id="717516291">
          <w:marLeft w:val="720"/>
          <w:marRight w:val="0"/>
          <w:marTop w:val="134"/>
          <w:marBottom w:val="0"/>
          <w:divBdr>
            <w:top w:val="none" w:sz="0" w:space="0" w:color="auto"/>
            <w:left w:val="none" w:sz="0" w:space="0" w:color="auto"/>
            <w:bottom w:val="none" w:sz="0" w:space="0" w:color="auto"/>
            <w:right w:val="none" w:sz="0" w:space="0" w:color="auto"/>
          </w:divBdr>
        </w:div>
        <w:div w:id="1808358673">
          <w:marLeft w:val="720"/>
          <w:marRight w:val="0"/>
          <w:marTop w:val="134"/>
          <w:marBottom w:val="0"/>
          <w:divBdr>
            <w:top w:val="none" w:sz="0" w:space="0" w:color="auto"/>
            <w:left w:val="none" w:sz="0" w:space="0" w:color="auto"/>
            <w:bottom w:val="none" w:sz="0" w:space="0" w:color="auto"/>
            <w:right w:val="none" w:sz="0" w:space="0" w:color="auto"/>
          </w:divBdr>
        </w:div>
      </w:divsChild>
    </w:div>
    <w:div w:id="256716372">
      <w:bodyDiv w:val="1"/>
      <w:marLeft w:val="0"/>
      <w:marRight w:val="0"/>
      <w:marTop w:val="0"/>
      <w:marBottom w:val="0"/>
      <w:divBdr>
        <w:top w:val="none" w:sz="0" w:space="0" w:color="auto"/>
        <w:left w:val="none" w:sz="0" w:space="0" w:color="auto"/>
        <w:bottom w:val="none" w:sz="0" w:space="0" w:color="auto"/>
        <w:right w:val="none" w:sz="0" w:space="0" w:color="auto"/>
      </w:divBdr>
    </w:div>
    <w:div w:id="279342753">
      <w:bodyDiv w:val="1"/>
      <w:marLeft w:val="0"/>
      <w:marRight w:val="0"/>
      <w:marTop w:val="0"/>
      <w:marBottom w:val="0"/>
      <w:divBdr>
        <w:top w:val="none" w:sz="0" w:space="0" w:color="auto"/>
        <w:left w:val="none" w:sz="0" w:space="0" w:color="auto"/>
        <w:bottom w:val="none" w:sz="0" w:space="0" w:color="auto"/>
        <w:right w:val="none" w:sz="0" w:space="0" w:color="auto"/>
      </w:divBdr>
    </w:div>
    <w:div w:id="292978131">
      <w:bodyDiv w:val="1"/>
      <w:marLeft w:val="0"/>
      <w:marRight w:val="0"/>
      <w:marTop w:val="0"/>
      <w:marBottom w:val="0"/>
      <w:divBdr>
        <w:top w:val="none" w:sz="0" w:space="0" w:color="auto"/>
        <w:left w:val="none" w:sz="0" w:space="0" w:color="auto"/>
        <w:bottom w:val="none" w:sz="0" w:space="0" w:color="auto"/>
        <w:right w:val="none" w:sz="0" w:space="0" w:color="auto"/>
      </w:divBdr>
      <w:divsChild>
        <w:div w:id="1127042032">
          <w:marLeft w:val="274"/>
          <w:marRight w:val="0"/>
          <w:marTop w:val="150"/>
          <w:marBottom w:val="0"/>
          <w:divBdr>
            <w:top w:val="none" w:sz="0" w:space="0" w:color="auto"/>
            <w:left w:val="none" w:sz="0" w:space="0" w:color="auto"/>
            <w:bottom w:val="none" w:sz="0" w:space="0" w:color="auto"/>
            <w:right w:val="none" w:sz="0" w:space="0" w:color="auto"/>
          </w:divBdr>
        </w:div>
        <w:div w:id="449394275">
          <w:marLeft w:val="806"/>
          <w:marRight w:val="0"/>
          <w:marTop w:val="75"/>
          <w:marBottom w:val="0"/>
          <w:divBdr>
            <w:top w:val="none" w:sz="0" w:space="0" w:color="auto"/>
            <w:left w:val="none" w:sz="0" w:space="0" w:color="auto"/>
            <w:bottom w:val="none" w:sz="0" w:space="0" w:color="auto"/>
            <w:right w:val="none" w:sz="0" w:space="0" w:color="auto"/>
          </w:divBdr>
        </w:div>
        <w:div w:id="1607614971">
          <w:marLeft w:val="274"/>
          <w:marRight w:val="0"/>
          <w:marTop w:val="150"/>
          <w:marBottom w:val="0"/>
          <w:divBdr>
            <w:top w:val="none" w:sz="0" w:space="0" w:color="auto"/>
            <w:left w:val="none" w:sz="0" w:space="0" w:color="auto"/>
            <w:bottom w:val="none" w:sz="0" w:space="0" w:color="auto"/>
            <w:right w:val="none" w:sz="0" w:space="0" w:color="auto"/>
          </w:divBdr>
        </w:div>
        <w:div w:id="1228343779">
          <w:marLeft w:val="806"/>
          <w:marRight w:val="0"/>
          <w:marTop w:val="75"/>
          <w:marBottom w:val="0"/>
          <w:divBdr>
            <w:top w:val="none" w:sz="0" w:space="0" w:color="auto"/>
            <w:left w:val="none" w:sz="0" w:space="0" w:color="auto"/>
            <w:bottom w:val="none" w:sz="0" w:space="0" w:color="auto"/>
            <w:right w:val="none" w:sz="0" w:space="0" w:color="auto"/>
          </w:divBdr>
        </w:div>
        <w:div w:id="396169314">
          <w:marLeft w:val="274"/>
          <w:marRight w:val="0"/>
          <w:marTop w:val="150"/>
          <w:marBottom w:val="0"/>
          <w:divBdr>
            <w:top w:val="none" w:sz="0" w:space="0" w:color="auto"/>
            <w:left w:val="none" w:sz="0" w:space="0" w:color="auto"/>
            <w:bottom w:val="none" w:sz="0" w:space="0" w:color="auto"/>
            <w:right w:val="none" w:sz="0" w:space="0" w:color="auto"/>
          </w:divBdr>
        </w:div>
        <w:div w:id="1473982031">
          <w:marLeft w:val="806"/>
          <w:marRight w:val="0"/>
          <w:marTop w:val="75"/>
          <w:marBottom w:val="0"/>
          <w:divBdr>
            <w:top w:val="none" w:sz="0" w:space="0" w:color="auto"/>
            <w:left w:val="none" w:sz="0" w:space="0" w:color="auto"/>
            <w:bottom w:val="none" w:sz="0" w:space="0" w:color="auto"/>
            <w:right w:val="none" w:sz="0" w:space="0" w:color="auto"/>
          </w:divBdr>
        </w:div>
      </w:divsChild>
    </w:div>
    <w:div w:id="305816817">
      <w:bodyDiv w:val="1"/>
      <w:marLeft w:val="0"/>
      <w:marRight w:val="0"/>
      <w:marTop w:val="0"/>
      <w:marBottom w:val="0"/>
      <w:divBdr>
        <w:top w:val="none" w:sz="0" w:space="0" w:color="auto"/>
        <w:left w:val="none" w:sz="0" w:space="0" w:color="auto"/>
        <w:bottom w:val="none" w:sz="0" w:space="0" w:color="auto"/>
        <w:right w:val="none" w:sz="0" w:space="0" w:color="auto"/>
      </w:divBdr>
    </w:div>
    <w:div w:id="312757125">
      <w:bodyDiv w:val="1"/>
      <w:marLeft w:val="0"/>
      <w:marRight w:val="0"/>
      <w:marTop w:val="0"/>
      <w:marBottom w:val="0"/>
      <w:divBdr>
        <w:top w:val="none" w:sz="0" w:space="0" w:color="auto"/>
        <w:left w:val="none" w:sz="0" w:space="0" w:color="auto"/>
        <w:bottom w:val="none" w:sz="0" w:space="0" w:color="auto"/>
        <w:right w:val="none" w:sz="0" w:space="0" w:color="auto"/>
      </w:divBdr>
    </w:div>
    <w:div w:id="314728683">
      <w:bodyDiv w:val="1"/>
      <w:marLeft w:val="0"/>
      <w:marRight w:val="0"/>
      <w:marTop w:val="0"/>
      <w:marBottom w:val="0"/>
      <w:divBdr>
        <w:top w:val="none" w:sz="0" w:space="0" w:color="auto"/>
        <w:left w:val="none" w:sz="0" w:space="0" w:color="auto"/>
        <w:bottom w:val="none" w:sz="0" w:space="0" w:color="auto"/>
        <w:right w:val="none" w:sz="0" w:space="0" w:color="auto"/>
      </w:divBdr>
    </w:div>
    <w:div w:id="315256893">
      <w:bodyDiv w:val="1"/>
      <w:marLeft w:val="0"/>
      <w:marRight w:val="0"/>
      <w:marTop w:val="0"/>
      <w:marBottom w:val="0"/>
      <w:divBdr>
        <w:top w:val="none" w:sz="0" w:space="0" w:color="auto"/>
        <w:left w:val="none" w:sz="0" w:space="0" w:color="auto"/>
        <w:bottom w:val="none" w:sz="0" w:space="0" w:color="auto"/>
        <w:right w:val="none" w:sz="0" w:space="0" w:color="auto"/>
      </w:divBdr>
    </w:div>
    <w:div w:id="318189796">
      <w:bodyDiv w:val="1"/>
      <w:marLeft w:val="0"/>
      <w:marRight w:val="0"/>
      <w:marTop w:val="0"/>
      <w:marBottom w:val="0"/>
      <w:divBdr>
        <w:top w:val="none" w:sz="0" w:space="0" w:color="auto"/>
        <w:left w:val="none" w:sz="0" w:space="0" w:color="auto"/>
        <w:bottom w:val="none" w:sz="0" w:space="0" w:color="auto"/>
        <w:right w:val="none" w:sz="0" w:space="0" w:color="auto"/>
      </w:divBdr>
    </w:div>
    <w:div w:id="320357016">
      <w:bodyDiv w:val="1"/>
      <w:marLeft w:val="0"/>
      <w:marRight w:val="0"/>
      <w:marTop w:val="0"/>
      <w:marBottom w:val="0"/>
      <w:divBdr>
        <w:top w:val="none" w:sz="0" w:space="0" w:color="auto"/>
        <w:left w:val="none" w:sz="0" w:space="0" w:color="auto"/>
        <w:bottom w:val="none" w:sz="0" w:space="0" w:color="auto"/>
        <w:right w:val="none" w:sz="0" w:space="0" w:color="auto"/>
      </w:divBdr>
      <w:divsChild>
        <w:div w:id="287400740">
          <w:marLeft w:val="403"/>
          <w:marRight w:val="0"/>
          <w:marTop w:val="0"/>
          <w:marBottom w:val="0"/>
          <w:divBdr>
            <w:top w:val="none" w:sz="0" w:space="0" w:color="auto"/>
            <w:left w:val="none" w:sz="0" w:space="0" w:color="auto"/>
            <w:bottom w:val="none" w:sz="0" w:space="0" w:color="auto"/>
            <w:right w:val="none" w:sz="0" w:space="0" w:color="auto"/>
          </w:divBdr>
        </w:div>
        <w:div w:id="556477140">
          <w:marLeft w:val="403"/>
          <w:marRight w:val="0"/>
          <w:marTop w:val="0"/>
          <w:marBottom w:val="0"/>
          <w:divBdr>
            <w:top w:val="none" w:sz="0" w:space="0" w:color="auto"/>
            <w:left w:val="none" w:sz="0" w:space="0" w:color="auto"/>
            <w:bottom w:val="none" w:sz="0" w:space="0" w:color="auto"/>
            <w:right w:val="none" w:sz="0" w:space="0" w:color="auto"/>
          </w:divBdr>
        </w:div>
        <w:div w:id="2061901078">
          <w:marLeft w:val="403"/>
          <w:marRight w:val="0"/>
          <w:marTop w:val="0"/>
          <w:marBottom w:val="0"/>
          <w:divBdr>
            <w:top w:val="none" w:sz="0" w:space="0" w:color="auto"/>
            <w:left w:val="none" w:sz="0" w:space="0" w:color="auto"/>
            <w:bottom w:val="none" w:sz="0" w:space="0" w:color="auto"/>
            <w:right w:val="none" w:sz="0" w:space="0" w:color="auto"/>
          </w:divBdr>
        </w:div>
      </w:divsChild>
    </w:div>
    <w:div w:id="333531616">
      <w:bodyDiv w:val="1"/>
      <w:marLeft w:val="0"/>
      <w:marRight w:val="0"/>
      <w:marTop w:val="0"/>
      <w:marBottom w:val="0"/>
      <w:divBdr>
        <w:top w:val="none" w:sz="0" w:space="0" w:color="auto"/>
        <w:left w:val="none" w:sz="0" w:space="0" w:color="auto"/>
        <w:bottom w:val="none" w:sz="0" w:space="0" w:color="auto"/>
        <w:right w:val="none" w:sz="0" w:space="0" w:color="auto"/>
      </w:divBdr>
    </w:div>
    <w:div w:id="334067622">
      <w:bodyDiv w:val="1"/>
      <w:marLeft w:val="0"/>
      <w:marRight w:val="0"/>
      <w:marTop w:val="0"/>
      <w:marBottom w:val="0"/>
      <w:divBdr>
        <w:top w:val="none" w:sz="0" w:space="0" w:color="auto"/>
        <w:left w:val="none" w:sz="0" w:space="0" w:color="auto"/>
        <w:bottom w:val="none" w:sz="0" w:space="0" w:color="auto"/>
        <w:right w:val="none" w:sz="0" w:space="0" w:color="auto"/>
      </w:divBdr>
    </w:div>
    <w:div w:id="337074282">
      <w:bodyDiv w:val="1"/>
      <w:marLeft w:val="0"/>
      <w:marRight w:val="0"/>
      <w:marTop w:val="0"/>
      <w:marBottom w:val="0"/>
      <w:divBdr>
        <w:top w:val="none" w:sz="0" w:space="0" w:color="auto"/>
        <w:left w:val="none" w:sz="0" w:space="0" w:color="auto"/>
        <w:bottom w:val="none" w:sz="0" w:space="0" w:color="auto"/>
        <w:right w:val="none" w:sz="0" w:space="0" w:color="auto"/>
      </w:divBdr>
      <w:divsChild>
        <w:div w:id="929043092">
          <w:marLeft w:val="274"/>
          <w:marRight w:val="0"/>
          <w:marTop w:val="150"/>
          <w:marBottom w:val="0"/>
          <w:divBdr>
            <w:top w:val="none" w:sz="0" w:space="0" w:color="auto"/>
            <w:left w:val="none" w:sz="0" w:space="0" w:color="auto"/>
            <w:bottom w:val="none" w:sz="0" w:space="0" w:color="auto"/>
            <w:right w:val="none" w:sz="0" w:space="0" w:color="auto"/>
          </w:divBdr>
        </w:div>
        <w:div w:id="1592742614">
          <w:marLeft w:val="806"/>
          <w:marRight w:val="0"/>
          <w:marTop w:val="75"/>
          <w:marBottom w:val="0"/>
          <w:divBdr>
            <w:top w:val="none" w:sz="0" w:space="0" w:color="auto"/>
            <w:left w:val="none" w:sz="0" w:space="0" w:color="auto"/>
            <w:bottom w:val="none" w:sz="0" w:space="0" w:color="auto"/>
            <w:right w:val="none" w:sz="0" w:space="0" w:color="auto"/>
          </w:divBdr>
        </w:div>
        <w:div w:id="1089699367">
          <w:marLeft w:val="274"/>
          <w:marRight w:val="0"/>
          <w:marTop w:val="150"/>
          <w:marBottom w:val="0"/>
          <w:divBdr>
            <w:top w:val="none" w:sz="0" w:space="0" w:color="auto"/>
            <w:left w:val="none" w:sz="0" w:space="0" w:color="auto"/>
            <w:bottom w:val="none" w:sz="0" w:space="0" w:color="auto"/>
            <w:right w:val="none" w:sz="0" w:space="0" w:color="auto"/>
          </w:divBdr>
        </w:div>
        <w:div w:id="1870097820">
          <w:marLeft w:val="806"/>
          <w:marRight w:val="0"/>
          <w:marTop w:val="75"/>
          <w:marBottom w:val="0"/>
          <w:divBdr>
            <w:top w:val="none" w:sz="0" w:space="0" w:color="auto"/>
            <w:left w:val="none" w:sz="0" w:space="0" w:color="auto"/>
            <w:bottom w:val="none" w:sz="0" w:space="0" w:color="auto"/>
            <w:right w:val="none" w:sz="0" w:space="0" w:color="auto"/>
          </w:divBdr>
        </w:div>
        <w:div w:id="766342699">
          <w:marLeft w:val="1354"/>
          <w:marRight w:val="0"/>
          <w:marTop w:val="75"/>
          <w:marBottom w:val="0"/>
          <w:divBdr>
            <w:top w:val="none" w:sz="0" w:space="0" w:color="auto"/>
            <w:left w:val="none" w:sz="0" w:space="0" w:color="auto"/>
            <w:bottom w:val="none" w:sz="0" w:space="0" w:color="auto"/>
            <w:right w:val="none" w:sz="0" w:space="0" w:color="auto"/>
          </w:divBdr>
        </w:div>
        <w:div w:id="1256672037">
          <w:marLeft w:val="1354"/>
          <w:marRight w:val="0"/>
          <w:marTop w:val="75"/>
          <w:marBottom w:val="0"/>
          <w:divBdr>
            <w:top w:val="none" w:sz="0" w:space="0" w:color="auto"/>
            <w:left w:val="none" w:sz="0" w:space="0" w:color="auto"/>
            <w:bottom w:val="none" w:sz="0" w:space="0" w:color="auto"/>
            <w:right w:val="none" w:sz="0" w:space="0" w:color="auto"/>
          </w:divBdr>
        </w:div>
        <w:div w:id="1966426978">
          <w:marLeft w:val="1354"/>
          <w:marRight w:val="0"/>
          <w:marTop w:val="75"/>
          <w:marBottom w:val="0"/>
          <w:divBdr>
            <w:top w:val="none" w:sz="0" w:space="0" w:color="auto"/>
            <w:left w:val="none" w:sz="0" w:space="0" w:color="auto"/>
            <w:bottom w:val="none" w:sz="0" w:space="0" w:color="auto"/>
            <w:right w:val="none" w:sz="0" w:space="0" w:color="auto"/>
          </w:divBdr>
        </w:div>
        <w:div w:id="513540955">
          <w:marLeft w:val="1354"/>
          <w:marRight w:val="0"/>
          <w:marTop w:val="75"/>
          <w:marBottom w:val="0"/>
          <w:divBdr>
            <w:top w:val="none" w:sz="0" w:space="0" w:color="auto"/>
            <w:left w:val="none" w:sz="0" w:space="0" w:color="auto"/>
            <w:bottom w:val="none" w:sz="0" w:space="0" w:color="auto"/>
            <w:right w:val="none" w:sz="0" w:space="0" w:color="auto"/>
          </w:divBdr>
        </w:div>
        <w:div w:id="259608821">
          <w:marLeft w:val="1354"/>
          <w:marRight w:val="0"/>
          <w:marTop w:val="75"/>
          <w:marBottom w:val="0"/>
          <w:divBdr>
            <w:top w:val="none" w:sz="0" w:space="0" w:color="auto"/>
            <w:left w:val="none" w:sz="0" w:space="0" w:color="auto"/>
            <w:bottom w:val="none" w:sz="0" w:space="0" w:color="auto"/>
            <w:right w:val="none" w:sz="0" w:space="0" w:color="auto"/>
          </w:divBdr>
        </w:div>
        <w:div w:id="1821732982">
          <w:marLeft w:val="806"/>
          <w:marRight w:val="0"/>
          <w:marTop w:val="75"/>
          <w:marBottom w:val="0"/>
          <w:divBdr>
            <w:top w:val="none" w:sz="0" w:space="0" w:color="auto"/>
            <w:left w:val="none" w:sz="0" w:space="0" w:color="auto"/>
            <w:bottom w:val="none" w:sz="0" w:space="0" w:color="auto"/>
            <w:right w:val="none" w:sz="0" w:space="0" w:color="auto"/>
          </w:divBdr>
        </w:div>
      </w:divsChild>
    </w:div>
    <w:div w:id="344945063">
      <w:bodyDiv w:val="1"/>
      <w:marLeft w:val="0"/>
      <w:marRight w:val="0"/>
      <w:marTop w:val="0"/>
      <w:marBottom w:val="0"/>
      <w:divBdr>
        <w:top w:val="none" w:sz="0" w:space="0" w:color="auto"/>
        <w:left w:val="none" w:sz="0" w:space="0" w:color="auto"/>
        <w:bottom w:val="none" w:sz="0" w:space="0" w:color="auto"/>
        <w:right w:val="none" w:sz="0" w:space="0" w:color="auto"/>
      </w:divBdr>
    </w:div>
    <w:div w:id="345713563">
      <w:bodyDiv w:val="1"/>
      <w:marLeft w:val="0"/>
      <w:marRight w:val="0"/>
      <w:marTop w:val="0"/>
      <w:marBottom w:val="0"/>
      <w:divBdr>
        <w:top w:val="none" w:sz="0" w:space="0" w:color="auto"/>
        <w:left w:val="none" w:sz="0" w:space="0" w:color="auto"/>
        <w:bottom w:val="none" w:sz="0" w:space="0" w:color="auto"/>
        <w:right w:val="none" w:sz="0" w:space="0" w:color="auto"/>
      </w:divBdr>
    </w:div>
    <w:div w:id="353651538">
      <w:bodyDiv w:val="1"/>
      <w:marLeft w:val="0"/>
      <w:marRight w:val="0"/>
      <w:marTop w:val="0"/>
      <w:marBottom w:val="0"/>
      <w:divBdr>
        <w:top w:val="none" w:sz="0" w:space="0" w:color="auto"/>
        <w:left w:val="none" w:sz="0" w:space="0" w:color="auto"/>
        <w:bottom w:val="none" w:sz="0" w:space="0" w:color="auto"/>
        <w:right w:val="none" w:sz="0" w:space="0" w:color="auto"/>
      </w:divBdr>
      <w:divsChild>
        <w:div w:id="129518971">
          <w:marLeft w:val="720"/>
          <w:marRight w:val="0"/>
          <w:marTop w:val="0"/>
          <w:marBottom w:val="0"/>
          <w:divBdr>
            <w:top w:val="none" w:sz="0" w:space="0" w:color="auto"/>
            <w:left w:val="none" w:sz="0" w:space="0" w:color="auto"/>
            <w:bottom w:val="none" w:sz="0" w:space="0" w:color="auto"/>
            <w:right w:val="none" w:sz="0" w:space="0" w:color="auto"/>
          </w:divBdr>
        </w:div>
        <w:div w:id="1723166762">
          <w:marLeft w:val="720"/>
          <w:marRight w:val="0"/>
          <w:marTop w:val="0"/>
          <w:marBottom w:val="0"/>
          <w:divBdr>
            <w:top w:val="none" w:sz="0" w:space="0" w:color="auto"/>
            <w:left w:val="none" w:sz="0" w:space="0" w:color="auto"/>
            <w:bottom w:val="none" w:sz="0" w:space="0" w:color="auto"/>
            <w:right w:val="none" w:sz="0" w:space="0" w:color="auto"/>
          </w:divBdr>
        </w:div>
      </w:divsChild>
    </w:div>
    <w:div w:id="354768353">
      <w:bodyDiv w:val="1"/>
      <w:marLeft w:val="0"/>
      <w:marRight w:val="0"/>
      <w:marTop w:val="0"/>
      <w:marBottom w:val="0"/>
      <w:divBdr>
        <w:top w:val="none" w:sz="0" w:space="0" w:color="auto"/>
        <w:left w:val="none" w:sz="0" w:space="0" w:color="auto"/>
        <w:bottom w:val="none" w:sz="0" w:space="0" w:color="auto"/>
        <w:right w:val="none" w:sz="0" w:space="0" w:color="auto"/>
      </w:divBdr>
    </w:div>
    <w:div w:id="382677413">
      <w:bodyDiv w:val="1"/>
      <w:marLeft w:val="0"/>
      <w:marRight w:val="0"/>
      <w:marTop w:val="0"/>
      <w:marBottom w:val="0"/>
      <w:divBdr>
        <w:top w:val="none" w:sz="0" w:space="0" w:color="auto"/>
        <w:left w:val="none" w:sz="0" w:space="0" w:color="auto"/>
        <w:bottom w:val="none" w:sz="0" w:space="0" w:color="auto"/>
        <w:right w:val="none" w:sz="0" w:space="0" w:color="auto"/>
      </w:divBdr>
    </w:div>
    <w:div w:id="387193598">
      <w:bodyDiv w:val="1"/>
      <w:marLeft w:val="0"/>
      <w:marRight w:val="0"/>
      <w:marTop w:val="0"/>
      <w:marBottom w:val="0"/>
      <w:divBdr>
        <w:top w:val="none" w:sz="0" w:space="0" w:color="auto"/>
        <w:left w:val="none" w:sz="0" w:space="0" w:color="auto"/>
        <w:bottom w:val="none" w:sz="0" w:space="0" w:color="auto"/>
        <w:right w:val="none" w:sz="0" w:space="0" w:color="auto"/>
      </w:divBdr>
    </w:div>
    <w:div w:id="389889329">
      <w:bodyDiv w:val="1"/>
      <w:marLeft w:val="0"/>
      <w:marRight w:val="0"/>
      <w:marTop w:val="0"/>
      <w:marBottom w:val="0"/>
      <w:divBdr>
        <w:top w:val="none" w:sz="0" w:space="0" w:color="auto"/>
        <w:left w:val="none" w:sz="0" w:space="0" w:color="auto"/>
        <w:bottom w:val="none" w:sz="0" w:space="0" w:color="auto"/>
        <w:right w:val="none" w:sz="0" w:space="0" w:color="auto"/>
      </w:divBdr>
      <w:divsChild>
        <w:div w:id="61804903">
          <w:marLeft w:val="0"/>
          <w:marRight w:val="0"/>
          <w:marTop w:val="0"/>
          <w:marBottom w:val="0"/>
          <w:divBdr>
            <w:top w:val="none" w:sz="0" w:space="0" w:color="auto"/>
            <w:left w:val="none" w:sz="0" w:space="0" w:color="auto"/>
            <w:bottom w:val="none" w:sz="0" w:space="0" w:color="auto"/>
            <w:right w:val="none" w:sz="0" w:space="0" w:color="auto"/>
          </w:divBdr>
        </w:div>
        <w:div w:id="478228006">
          <w:marLeft w:val="0"/>
          <w:marRight w:val="0"/>
          <w:marTop w:val="0"/>
          <w:marBottom w:val="0"/>
          <w:divBdr>
            <w:top w:val="none" w:sz="0" w:space="0" w:color="auto"/>
            <w:left w:val="none" w:sz="0" w:space="0" w:color="auto"/>
            <w:bottom w:val="none" w:sz="0" w:space="0" w:color="auto"/>
            <w:right w:val="none" w:sz="0" w:space="0" w:color="auto"/>
          </w:divBdr>
        </w:div>
        <w:div w:id="552038254">
          <w:marLeft w:val="0"/>
          <w:marRight w:val="0"/>
          <w:marTop w:val="0"/>
          <w:marBottom w:val="0"/>
          <w:divBdr>
            <w:top w:val="none" w:sz="0" w:space="0" w:color="auto"/>
            <w:left w:val="none" w:sz="0" w:space="0" w:color="auto"/>
            <w:bottom w:val="none" w:sz="0" w:space="0" w:color="auto"/>
            <w:right w:val="none" w:sz="0" w:space="0" w:color="auto"/>
          </w:divBdr>
        </w:div>
        <w:div w:id="743142480">
          <w:marLeft w:val="0"/>
          <w:marRight w:val="0"/>
          <w:marTop w:val="0"/>
          <w:marBottom w:val="0"/>
          <w:divBdr>
            <w:top w:val="none" w:sz="0" w:space="0" w:color="auto"/>
            <w:left w:val="none" w:sz="0" w:space="0" w:color="auto"/>
            <w:bottom w:val="none" w:sz="0" w:space="0" w:color="auto"/>
            <w:right w:val="none" w:sz="0" w:space="0" w:color="auto"/>
          </w:divBdr>
        </w:div>
        <w:div w:id="1088186938">
          <w:marLeft w:val="0"/>
          <w:marRight w:val="0"/>
          <w:marTop w:val="0"/>
          <w:marBottom w:val="0"/>
          <w:divBdr>
            <w:top w:val="none" w:sz="0" w:space="0" w:color="auto"/>
            <w:left w:val="none" w:sz="0" w:space="0" w:color="auto"/>
            <w:bottom w:val="none" w:sz="0" w:space="0" w:color="auto"/>
            <w:right w:val="none" w:sz="0" w:space="0" w:color="auto"/>
          </w:divBdr>
        </w:div>
        <w:div w:id="1220440636">
          <w:marLeft w:val="0"/>
          <w:marRight w:val="0"/>
          <w:marTop w:val="0"/>
          <w:marBottom w:val="0"/>
          <w:divBdr>
            <w:top w:val="none" w:sz="0" w:space="0" w:color="auto"/>
            <w:left w:val="none" w:sz="0" w:space="0" w:color="auto"/>
            <w:bottom w:val="none" w:sz="0" w:space="0" w:color="auto"/>
            <w:right w:val="none" w:sz="0" w:space="0" w:color="auto"/>
          </w:divBdr>
        </w:div>
        <w:div w:id="1230309104">
          <w:marLeft w:val="0"/>
          <w:marRight w:val="0"/>
          <w:marTop w:val="0"/>
          <w:marBottom w:val="0"/>
          <w:divBdr>
            <w:top w:val="none" w:sz="0" w:space="0" w:color="auto"/>
            <w:left w:val="none" w:sz="0" w:space="0" w:color="auto"/>
            <w:bottom w:val="none" w:sz="0" w:space="0" w:color="auto"/>
            <w:right w:val="none" w:sz="0" w:space="0" w:color="auto"/>
          </w:divBdr>
        </w:div>
        <w:div w:id="1718168076">
          <w:marLeft w:val="0"/>
          <w:marRight w:val="0"/>
          <w:marTop w:val="0"/>
          <w:marBottom w:val="0"/>
          <w:divBdr>
            <w:top w:val="none" w:sz="0" w:space="0" w:color="auto"/>
            <w:left w:val="none" w:sz="0" w:space="0" w:color="auto"/>
            <w:bottom w:val="none" w:sz="0" w:space="0" w:color="auto"/>
            <w:right w:val="none" w:sz="0" w:space="0" w:color="auto"/>
          </w:divBdr>
        </w:div>
        <w:div w:id="2010716834">
          <w:marLeft w:val="0"/>
          <w:marRight w:val="0"/>
          <w:marTop w:val="0"/>
          <w:marBottom w:val="0"/>
          <w:divBdr>
            <w:top w:val="none" w:sz="0" w:space="0" w:color="auto"/>
            <w:left w:val="none" w:sz="0" w:space="0" w:color="auto"/>
            <w:bottom w:val="none" w:sz="0" w:space="0" w:color="auto"/>
            <w:right w:val="none" w:sz="0" w:space="0" w:color="auto"/>
          </w:divBdr>
        </w:div>
      </w:divsChild>
    </w:div>
    <w:div w:id="397871006">
      <w:bodyDiv w:val="1"/>
      <w:marLeft w:val="0"/>
      <w:marRight w:val="0"/>
      <w:marTop w:val="0"/>
      <w:marBottom w:val="0"/>
      <w:divBdr>
        <w:top w:val="none" w:sz="0" w:space="0" w:color="auto"/>
        <w:left w:val="none" w:sz="0" w:space="0" w:color="auto"/>
        <w:bottom w:val="none" w:sz="0" w:space="0" w:color="auto"/>
        <w:right w:val="none" w:sz="0" w:space="0" w:color="auto"/>
      </w:divBdr>
    </w:div>
    <w:div w:id="404186850">
      <w:bodyDiv w:val="1"/>
      <w:marLeft w:val="0"/>
      <w:marRight w:val="0"/>
      <w:marTop w:val="0"/>
      <w:marBottom w:val="0"/>
      <w:divBdr>
        <w:top w:val="none" w:sz="0" w:space="0" w:color="auto"/>
        <w:left w:val="none" w:sz="0" w:space="0" w:color="auto"/>
        <w:bottom w:val="none" w:sz="0" w:space="0" w:color="auto"/>
        <w:right w:val="none" w:sz="0" w:space="0" w:color="auto"/>
      </w:divBdr>
      <w:divsChild>
        <w:div w:id="352650558">
          <w:marLeft w:val="0"/>
          <w:marRight w:val="0"/>
          <w:marTop w:val="0"/>
          <w:marBottom w:val="0"/>
          <w:divBdr>
            <w:top w:val="none" w:sz="0" w:space="0" w:color="auto"/>
            <w:left w:val="none" w:sz="0" w:space="0" w:color="auto"/>
            <w:bottom w:val="none" w:sz="0" w:space="0" w:color="auto"/>
            <w:right w:val="none" w:sz="0" w:space="0" w:color="auto"/>
          </w:divBdr>
        </w:div>
        <w:div w:id="367723630">
          <w:marLeft w:val="0"/>
          <w:marRight w:val="0"/>
          <w:marTop w:val="0"/>
          <w:marBottom w:val="0"/>
          <w:divBdr>
            <w:top w:val="none" w:sz="0" w:space="0" w:color="auto"/>
            <w:left w:val="none" w:sz="0" w:space="0" w:color="auto"/>
            <w:bottom w:val="none" w:sz="0" w:space="0" w:color="auto"/>
            <w:right w:val="none" w:sz="0" w:space="0" w:color="auto"/>
          </w:divBdr>
        </w:div>
        <w:div w:id="444815463">
          <w:marLeft w:val="0"/>
          <w:marRight w:val="0"/>
          <w:marTop w:val="0"/>
          <w:marBottom w:val="0"/>
          <w:divBdr>
            <w:top w:val="none" w:sz="0" w:space="0" w:color="auto"/>
            <w:left w:val="none" w:sz="0" w:space="0" w:color="auto"/>
            <w:bottom w:val="none" w:sz="0" w:space="0" w:color="auto"/>
            <w:right w:val="none" w:sz="0" w:space="0" w:color="auto"/>
          </w:divBdr>
        </w:div>
        <w:div w:id="794719718">
          <w:marLeft w:val="0"/>
          <w:marRight w:val="0"/>
          <w:marTop w:val="0"/>
          <w:marBottom w:val="0"/>
          <w:divBdr>
            <w:top w:val="none" w:sz="0" w:space="0" w:color="auto"/>
            <w:left w:val="none" w:sz="0" w:space="0" w:color="auto"/>
            <w:bottom w:val="none" w:sz="0" w:space="0" w:color="auto"/>
            <w:right w:val="none" w:sz="0" w:space="0" w:color="auto"/>
          </w:divBdr>
        </w:div>
        <w:div w:id="1687054230">
          <w:marLeft w:val="0"/>
          <w:marRight w:val="0"/>
          <w:marTop w:val="0"/>
          <w:marBottom w:val="0"/>
          <w:divBdr>
            <w:top w:val="none" w:sz="0" w:space="0" w:color="auto"/>
            <w:left w:val="none" w:sz="0" w:space="0" w:color="auto"/>
            <w:bottom w:val="none" w:sz="0" w:space="0" w:color="auto"/>
            <w:right w:val="none" w:sz="0" w:space="0" w:color="auto"/>
          </w:divBdr>
        </w:div>
        <w:div w:id="2038391227">
          <w:marLeft w:val="0"/>
          <w:marRight w:val="0"/>
          <w:marTop w:val="0"/>
          <w:marBottom w:val="0"/>
          <w:divBdr>
            <w:top w:val="none" w:sz="0" w:space="0" w:color="auto"/>
            <w:left w:val="none" w:sz="0" w:space="0" w:color="auto"/>
            <w:bottom w:val="none" w:sz="0" w:space="0" w:color="auto"/>
            <w:right w:val="none" w:sz="0" w:space="0" w:color="auto"/>
          </w:divBdr>
        </w:div>
        <w:div w:id="2140296172">
          <w:marLeft w:val="0"/>
          <w:marRight w:val="0"/>
          <w:marTop w:val="0"/>
          <w:marBottom w:val="0"/>
          <w:divBdr>
            <w:top w:val="none" w:sz="0" w:space="0" w:color="auto"/>
            <w:left w:val="none" w:sz="0" w:space="0" w:color="auto"/>
            <w:bottom w:val="none" w:sz="0" w:space="0" w:color="auto"/>
            <w:right w:val="none" w:sz="0" w:space="0" w:color="auto"/>
          </w:divBdr>
        </w:div>
      </w:divsChild>
    </w:div>
    <w:div w:id="426972350">
      <w:bodyDiv w:val="1"/>
      <w:marLeft w:val="0"/>
      <w:marRight w:val="0"/>
      <w:marTop w:val="0"/>
      <w:marBottom w:val="0"/>
      <w:divBdr>
        <w:top w:val="none" w:sz="0" w:space="0" w:color="auto"/>
        <w:left w:val="none" w:sz="0" w:space="0" w:color="auto"/>
        <w:bottom w:val="none" w:sz="0" w:space="0" w:color="auto"/>
        <w:right w:val="none" w:sz="0" w:space="0" w:color="auto"/>
      </w:divBdr>
    </w:div>
    <w:div w:id="429354456">
      <w:bodyDiv w:val="1"/>
      <w:marLeft w:val="0"/>
      <w:marRight w:val="0"/>
      <w:marTop w:val="0"/>
      <w:marBottom w:val="0"/>
      <w:divBdr>
        <w:top w:val="none" w:sz="0" w:space="0" w:color="auto"/>
        <w:left w:val="none" w:sz="0" w:space="0" w:color="auto"/>
        <w:bottom w:val="none" w:sz="0" w:space="0" w:color="auto"/>
        <w:right w:val="none" w:sz="0" w:space="0" w:color="auto"/>
      </w:divBdr>
    </w:div>
    <w:div w:id="429936903">
      <w:bodyDiv w:val="1"/>
      <w:marLeft w:val="0"/>
      <w:marRight w:val="0"/>
      <w:marTop w:val="0"/>
      <w:marBottom w:val="0"/>
      <w:divBdr>
        <w:top w:val="none" w:sz="0" w:space="0" w:color="auto"/>
        <w:left w:val="none" w:sz="0" w:space="0" w:color="auto"/>
        <w:bottom w:val="none" w:sz="0" w:space="0" w:color="auto"/>
        <w:right w:val="none" w:sz="0" w:space="0" w:color="auto"/>
      </w:divBdr>
    </w:div>
    <w:div w:id="430318702">
      <w:bodyDiv w:val="1"/>
      <w:marLeft w:val="0"/>
      <w:marRight w:val="0"/>
      <w:marTop w:val="0"/>
      <w:marBottom w:val="0"/>
      <w:divBdr>
        <w:top w:val="none" w:sz="0" w:space="0" w:color="auto"/>
        <w:left w:val="none" w:sz="0" w:space="0" w:color="auto"/>
        <w:bottom w:val="none" w:sz="0" w:space="0" w:color="auto"/>
        <w:right w:val="none" w:sz="0" w:space="0" w:color="auto"/>
      </w:divBdr>
    </w:div>
    <w:div w:id="445201263">
      <w:bodyDiv w:val="1"/>
      <w:marLeft w:val="0"/>
      <w:marRight w:val="0"/>
      <w:marTop w:val="0"/>
      <w:marBottom w:val="0"/>
      <w:divBdr>
        <w:top w:val="none" w:sz="0" w:space="0" w:color="auto"/>
        <w:left w:val="none" w:sz="0" w:space="0" w:color="auto"/>
        <w:bottom w:val="none" w:sz="0" w:space="0" w:color="auto"/>
        <w:right w:val="none" w:sz="0" w:space="0" w:color="auto"/>
      </w:divBdr>
      <w:divsChild>
        <w:div w:id="1917012499">
          <w:marLeft w:val="274"/>
          <w:marRight w:val="0"/>
          <w:marTop w:val="150"/>
          <w:marBottom w:val="0"/>
          <w:divBdr>
            <w:top w:val="none" w:sz="0" w:space="0" w:color="auto"/>
            <w:left w:val="none" w:sz="0" w:space="0" w:color="auto"/>
            <w:bottom w:val="none" w:sz="0" w:space="0" w:color="auto"/>
            <w:right w:val="none" w:sz="0" w:space="0" w:color="auto"/>
          </w:divBdr>
        </w:div>
        <w:div w:id="970285965">
          <w:marLeft w:val="806"/>
          <w:marRight w:val="0"/>
          <w:marTop w:val="75"/>
          <w:marBottom w:val="0"/>
          <w:divBdr>
            <w:top w:val="none" w:sz="0" w:space="0" w:color="auto"/>
            <w:left w:val="none" w:sz="0" w:space="0" w:color="auto"/>
            <w:bottom w:val="none" w:sz="0" w:space="0" w:color="auto"/>
            <w:right w:val="none" w:sz="0" w:space="0" w:color="auto"/>
          </w:divBdr>
        </w:div>
        <w:div w:id="366805526">
          <w:marLeft w:val="274"/>
          <w:marRight w:val="0"/>
          <w:marTop w:val="150"/>
          <w:marBottom w:val="0"/>
          <w:divBdr>
            <w:top w:val="none" w:sz="0" w:space="0" w:color="auto"/>
            <w:left w:val="none" w:sz="0" w:space="0" w:color="auto"/>
            <w:bottom w:val="none" w:sz="0" w:space="0" w:color="auto"/>
            <w:right w:val="none" w:sz="0" w:space="0" w:color="auto"/>
          </w:divBdr>
        </w:div>
        <w:div w:id="1387415252">
          <w:marLeft w:val="806"/>
          <w:marRight w:val="0"/>
          <w:marTop w:val="75"/>
          <w:marBottom w:val="0"/>
          <w:divBdr>
            <w:top w:val="none" w:sz="0" w:space="0" w:color="auto"/>
            <w:left w:val="none" w:sz="0" w:space="0" w:color="auto"/>
            <w:bottom w:val="none" w:sz="0" w:space="0" w:color="auto"/>
            <w:right w:val="none" w:sz="0" w:space="0" w:color="auto"/>
          </w:divBdr>
        </w:div>
        <w:div w:id="104662089">
          <w:marLeft w:val="274"/>
          <w:marRight w:val="0"/>
          <w:marTop w:val="150"/>
          <w:marBottom w:val="0"/>
          <w:divBdr>
            <w:top w:val="none" w:sz="0" w:space="0" w:color="auto"/>
            <w:left w:val="none" w:sz="0" w:space="0" w:color="auto"/>
            <w:bottom w:val="none" w:sz="0" w:space="0" w:color="auto"/>
            <w:right w:val="none" w:sz="0" w:space="0" w:color="auto"/>
          </w:divBdr>
        </w:div>
        <w:div w:id="2031644487">
          <w:marLeft w:val="806"/>
          <w:marRight w:val="0"/>
          <w:marTop w:val="75"/>
          <w:marBottom w:val="0"/>
          <w:divBdr>
            <w:top w:val="none" w:sz="0" w:space="0" w:color="auto"/>
            <w:left w:val="none" w:sz="0" w:space="0" w:color="auto"/>
            <w:bottom w:val="none" w:sz="0" w:space="0" w:color="auto"/>
            <w:right w:val="none" w:sz="0" w:space="0" w:color="auto"/>
          </w:divBdr>
        </w:div>
      </w:divsChild>
    </w:div>
    <w:div w:id="448279177">
      <w:bodyDiv w:val="1"/>
      <w:marLeft w:val="0"/>
      <w:marRight w:val="0"/>
      <w:marTop w:val="0"/>
      <w:marBottom w:val="0"/>
      <w:divBdr>
        <w:top w:val="none" w:sz="0" w:space="0" w:color="auto"/>
        <w:left w:val="none" w:sz="0" w:space="0" w:color="auto"/>
        <w:bottom w:val="none" w:sz="0" w:space="0" w:color="auto"/>
        <w:right w:val="none" w:sz="0" w:space="0" w:color="auto"/>
      </w:divBdr>
    </w:div>
    <w:div w:id="452677240">
      <w:bodyDiv w:val="1"/>
      <w:marLeft w:val="0"/>
      <w:marRight w:val="0"/>
      <w:marTop w:val="0"/>
      <w:marBottom w:val="0"/>
      <w:divBdr>
        <w:top w:val="none" w:sz="0" w:space="0" w:color="auto"/>
        <w:left w:val="none" w:sz="0" w:space="0" w:color="auto"/>
        <w:bottom w:val="none" w:sz="0" w:space="0" w:color="auto"/>
        <w:right w:val="none" w:sz="0" w:space="0" w:color="auto"/>
      </w:divBdr>
    </w:div>
    <w:div w:id="466630610">
      <w:bodyDiv w:val="1"/>
      <w:marLeft w:val="0"/>
      <w:marRight w:val="0"/>
      <w:marTop w:val="0"/>
      <w:marBottom w:val="0"/>
      <w:divBdr>
        <w:top w:val="none" w:sz="0" w:space="0" w:color="auto"/>
        <w:left w:val="none" w:sz="0" w:space="0" w:color="auto"/>
        <w:bottom w:val="none" w:sz="0" w:space="0" w:color="auto"/>
        <w:right w:val="none" w:sz="0" w:space="0" w:color="auto"/>
      </w:divBdr>
    </w:div>
    <w:div w:id="472455792">
      <w:bodyDiv w:val="1"/>
      <w:marLeft w:val="0"/>
      <w:marRight w:val="0"/>
      <w:marTop w:val="0"/>
      <w:marBottom w:val="0"/>
      <w:divBdr>
        <w:top w:val="none" w:sz="0" w:space="0" w:color="auto"/>
        <w:left w:val="none" w:sz="0" w:space="0" w:color="auto"/>
        <w:bottom w:val="none" w:sz="0" w:space="0" w:color="auto"/>
        <w:right w:val="none" w:sz="0" w:space="0" w:color="auto"/>
      </w:divBdr>
      <w:divsChild>
        <w:div w:id="171995059">
          <w:marLeft w:val="0"/>
          <w:marRight w:val="0"/>
          <w:marTop w:val="0"/>
          <w:marBottom w:val="0"/>
          <w:divBdr>
            <w:top w:val="none" w:sz="0" w:space="0" w:color="auto"/>
            <w:left w:val="none" w:sz="0" w:space="0" w:color="auto"/>
            <w:bottom w:val="none" w:sz="0" w:space="0" w:color="auto"/>
            <w:right w:val="none" w:sz="0" w:space="0" w:color="auto"/>
          </w:divBdr>
          <w:divsChild>
            <w:div w:id="203443799">
              <w:marLeft w:val="0"/>
              <w:marRight w:val="0"/>
              <w:marTop w:val="0"/>
              <w:marBottom w:val="0"/>
              <w:divBdr>
                <w:top w:val="none" w:sz="0" w:space="0" w:color="auto"/>
                <w:left w:val="none" w:sz="0" w:space="0" w:color="auto"/>
                <w:bottom w:val="none" w:sz="0" w:space="0" w:color="auto"/>
                <w:right w:val="none" w:sz="0" w:space="0" w:color="auto"/>
              </w:divBdr>
            </w:div>
          </w:divsChild>
        </w:div>
        <w:div w:id="295988432">
          <w:marLeft w:val="0"/>
          <w:marRight w:val="0"/>
          <w:marTop w:val="0"/>
          <w:marBottom w:val="0"/>
          <w:divBdr>
            <w:top w:val="none" w:sz="0" w:space="0" w:color="auto"/>
            <w:left w:val="none" w:sz="0" w:space="0" w:color="auto"/>
            <w:bottom w:val="none" w:sz="0" w:space="0" w:color="auto"/>
            <w:right w:val="none" w:sz="0" w:space="0" w:color="auto"/>
          </w:divBdr>
          <w:divsChild>
            <w:div w:id="1457328600">
              <w:marLeft w:val="0"/>
              <w:marRight w:val="0"/>
              <w:marTop w:val="0"/>
              <w:marBottom w:val="0"/>
              <w:divBdr>
                <w:top w:val="none" w:sz="0" w:space="0" w:color="auto"/>
                <w:left w:val="none" w:sz="0" w:space="0" w:color="auto"/>
                <w:bottom w:val="none" w:sz="0" w:space="0" w:color="auto"/>
                <w:right w:val="none" w:sz="0" w:space="0" w:color="auto"/>
              </w:divBdr>
            </w:div>
          </w:divsChild>
        </w:div>
        <w:div w:id="306516820">
          <w:marLeft w:val="0"/>
          <w:marRight w:val="0"/>
          <w:marTop w:val="0"/>
          <w:marBottom w:val="0"/>
          <w:divBdr>
            <w:top w:val="none" w:sz="0" w:space="0" w:color="auto"/>
            <w:left w:val="none" w:sz="0" w:space="0" w:color="auto"/>
            <w:bottom w:val="none" w:sz="0" w:space="0" w:color="auto"/>
            <w:right w:val="none" w:sz="0" w:space="0" w:color="auto"/>
          </w:divBdr>
          <w:divsChild>
            <w:div w:id="101266636">
              <w:marLeft w:val="0"/>
              <w:marRight w:val="0"/>
              <w:marTop w:val="0"/>
              <w:marBottom w:val="0"/>
              <w:divBdr>
                <w:top w:val="none" w:sz="0" w:space="0" w:color="auto"/>
                <w:left w:val="none" w:sz="0" w:space="0" w:color="auto"/>
                <w:bottom w:val="none" w:sz="0" w:space="0" w:color="auto"/>
                <w:right w:val="none" w:sz="0" w:space="0" w:color="auto"/>
              </w:divBdr>
            </w:div>
          </w:divsChild>
        </w:div>
        <w:div w:id="541138909">
          <w:marLeft w:val="0"/>
          <w:marRight w:val="0"/>
          <w:marTop w:val="0"/>
          <w:marBottom w:val="0"/>
          <w:divBdr>
            <w:top w:val="none" w:sz="0" w:space="0" w:color="auto"/>
            <w:left w:val="none" w:sz="0" w:space="0" w:color="auto"/>
            <w:bottom w:val="none" w:sz="0" w:space="0" w:color="auto"/>
            <w:right w:val="none" w:sz="0" w:space="0" w:color="auto"/>
          </w:divBdr>
          <w:divsChild>
            <w:div w:id="267471445">
              <w:marLeft w:val="0"/>
              <w:marRight w:val="0"/>
              <w:marTop w:val="0"/>
              <w:marBottom w:val="0"/>
              <w:divBdr>
                <w:top w:val="none" w:sz="0" w:space="0" w:color="auto"/>
                <w:left w:val="none" w:sz="0" w:space="0" w:color="auto"/>
                <w:bottom w:val="none" w:sz="0" w:space="0" w:color="auto"/>
                <w:right w:val="none" w:sz="0" w:space="0" w:color="auto"/>
              </w:divBdr>
            </w:div>
            <w:div w:id="459223091">
              <w:marLeft w:val="0"/>
              <w:marRight w:val="0"/>
              <w:marTop w:val="0"/>
              <w:marBottom w:val="0"/>
              <w:divBdr>
                <w:top w:val="none" w:sz="0" w:space="0" w:color="auto"/>
                <w:left w:val="none" w:sz="0" w:space="0" w:color="auto"/>
                <w:bottom w:val="none" w:sz="0" w:space="0" w:color="auto"/>
                <w:right w:val="none" w:sz="0" w:space="0" w:color="auto"/>
              </w:divBdr>
            </w:div>
            <w:div w:id="808669677">
              <w:marLeft w:val="0"/>
              <w:marRight w:val="0"/>
              <w:marTop w:val="0"/>
              <w:marBottom w:val="0"/>
              <w:divBdr>
                <w:top w:val="none" w:sz="0" w:space="0" w:color="auto"/>
                <w:left w:val="none" w:sz="0" w:space="0" w:color="auto"/>
                <w:bottom w:val="none" w:sz="0" w:space="0" w:color="auto"/>
                <w:right w:val="none" w:sz="0" w:space="0" w:color="auto"/>
              </w:divBdr>
            </w:div>
          </w:divsChild>
        </w:div>
        <w:div w:id="562330396">
          <w:marLeft w:val="0"/>
          <w:marRight w:val="0"/>
          <w:marTop w:val="0"/>
          <w:marBottom w:val="0"/>
          <w:divBdr>
            <w:top w:val="none" w:sz="0" w:space="0" w:color="auto"/>
            <w:left w:val="none" w:sz="0" w:space="0" w:color="auto"/>
            <w:bottom w:val="none" w:sz="0" w:space="0" w:color="auto"/>
            <w:right w:val="none" w:sz="0" w:space="0" w:color="auto"/>
          </w:divBdr>
          <w:divsChild>
            <w:div w:id="1349483916">
              <w:marLeft w:val="0"/>
              <w:marRight w:val="0"/>
              <w:marTop w:val="0"/>
              <w:marBottom w:val="0"/>
              <w:divBdr>
                <w:top w:val="none" w:sz="0" w:space="0" w:color="auto"/>
                <w:left w:val="none" w:sz="0" w:space="0" w:color="auto"/>
                <w:bottom w:val="none" w:sz="0" w:space="0" w:color="auto"/>
                <w:right w:val="none" w:sz="0" w:space="0" w:color="auto"/>
              </w:divBdr>
            </w:div>
          </w:divsChild>
        </w:div>
        <w:div w:id="658969369">
          <w:marLeft w:val="0"/>
          <w:marRight w:val="0"/>
          <w:marTop w:val="0"/>
          <w:marBottom w:val="0"/>
          <w:divBdr>
            <w:top w:val="none" w:sz="0" w:space="0" w:color="auto"/>
            <w:left w:val="none" w:sz="0" w:space="0" w:color="auto"/>
            <w:bottom w:val="none" w:sz="0" w:space="0" w:color="auto"/>
            <w:right w:val="none" w:sz="0" w:space="0" w:color="auto"/>
          </w:divBdr>
          <w:divsChild>
            <w:div w:id="1550801614">
              <w:marLeft w:val="0"/>
              <w:marRight w:val="0"/>
              <w:marTop w:val="0"/>
              <w:marBottom w:val="0"/>
              <w:divBdr>
                <w:top w:val="none" w:sz="0" w:space="0" w:color="auto"/>
                <w:left w:val="none" w:sz="0" w:space="0" w:color="auto"/>
                <w:bottom w:val="none" w:sz="0" w:space="0" w:color="auto"/>
                <w:right w:val="none" w:sz="0" w:space="0" w:color="auto"/>
              </w:divBdr>
            </w:div>
          </w:divsChild>
        </w:div>
        <w:div w:id="706099595">
          <w:marLeft w:val="0"/>
          <w:marRight w:val="0"/>
          <w:marTop w:val="0"/>
          <w:marBottom w:val="0"/>
          <w:divBdr>
            <w:top w:val="none" w:sz="0" w:space="0" w:color="auto"/>
            <w:left w:val="none" w:sz="0" w:space="0" w:color="auto"/>
            <w:bottom w:val="none" w:sz="0" w:space="0" w:color="auto"/>
            <w:right w:val="none" w:sz="0" w:space="0" w:color="auto"/>
          </w:divBdr>
          <w:divsChild>
            <w:div w:id="1496606535">
              <w:marLeft w:val="0"/>
              <w:marRight w:val="0"/>
              <w:marTop w:val="0"/>
              <w:marBottom w:val="0"/>
              <w:divBdr>
                <w:top w:val="none" w:sz="0" w:space="0" w:color="auto"/>
                <w:left w:val="none" w:sz="0" w:space="0" w:color="auto"/>
                <w:bottom w:val="none" w:sz="0" w:space="0" w:color="auto"/>
                <w:right w:val="none" w:sz="0" w:space="0" w:color="auto"/>
              </w:divBdr>
            </w:div>
          </w:divsChild>
        </w:div>
        <w:div w:id="809784752">
          <w:marLeft w:val="0"/>
          <w:marRight w:val="0"/>
          <w:marTop w:val="0"/>
          <w:marBottom w:val="0"/>
          <w:divBdr>
            <w:top w:val="none" w:sz="0" w:space="0" w:color="auto"/>
            <w:left w:val="none" w:sz="0" w:space="0" w:color="auto"/>
            <w:bottom w:val="none" w:sz="0" w:space="0" w:color="auto"/>
            <w:right w:val="none" w:sz="0" w:space="0" w:color="auto"/>
          </w:divBdr>
          <w:divsChild>
            <w:div w:id="1349218476">
              <w:marLeft w:val="0"/>
              <w:marRight w:val="0"/>
              <w:marTop w:val="0"/>
              <w:marBottom w:val="0"/>
              <w:divBdr>
                <w:top w:val="none" w:sz="0" w:space="0" w:color="auto"/>
                <w:left w:val="none" w:sz="0" w:space="0" w:color="auto"/>
                <w:bottom w:val="none" w:sz="0" w:space="0" w:color="auto"/>
                <w:right w:val="none" w:sz="0" w:space="0" w:color="auto"/>
              </w:divBdr>
            </w:div>
          </w:divsChild>
        </w:div>
        <w:div w:id="887297251">
          <w:marLeft w:val="0"/>
          <w:marRight w:val="0"/>
          <w:marTop w:val="0"/>
          <w:marBottom w:val="0"/>
          <w:divBdr>
            <w:top w:val="none" w:sz="0" w:space="0" w:color="auto"/>
            <w:left w:val="none" w:sz="0" w:space="0" w:color="auto"/>
            <w:bottom w:val="none" w:sz="0" w:space="0" w:color="auto"/>
            <w:right w:val="none" w:sz="0" w:space="0" w:color="auto"/>
          </w:divBdr>
          <w:divsChild>
            <w:div w:id="291324075">
              <w:marLeft w:val="0"/>
              <w:marRight w:val="0"/>
              <w:marTop w:val="0"/>
              <w:marBottom w:val="0"/>
              <w:divBdr>
                <w:top w:val="none" w:sz="0" w:space="0" w:color="auto"/>
                <w:left w:val="none" w:sz="0" w:space="0" w:color="auto"/>
                <w:bottom w:val="none" w:sz="0" w:space="0" w:color="auto"/>
                <w:right w:val="none" w:sz="0" w:space="0" w:color="auto"/>
              </w:divBdr>
            </w:div>
            <w:div w:id="2068912348">
              <w:marLeft w:val="0"/>
              <w:marRight w:val="0"/>
              <w:marTop w:val="0"/>
              <w:marBottom w:val="0"/>
              <w:divBdr>
                <w:top w:val="none" w:sz="0" w:space="0" w:color="auto"/>
                <w:left w:val="none" w:sz="0" w:space="0" w:color="auto"/>
                <w:bottom w:val="none" w:sz="0" w:space="0" w:color="auto"/>
                <w:right w:val="none" w:sz="0" w:space="0" w:color="auto"/>
              </w:divBdr>
            </w:div>
          </w:divsChild>
        </w:div>
        <w:div w:id="966200865">
          <w:marLeft w:val="0"/>
          <w:marRight w:val="0"/>
          <w:marTop w:val="0"/>
          <w:marBottom w:val="0"/>
          <w:divBdr>
            <w:top w:val="none" w:sz="0" w:space="0" w:color="auto"/>
            <w:left w:val="none" w:sz="0" w:space="0" w:color="auto"/>
            <w:bottom w:val="none" w:sz="0" w:space="0" w:color="auto"/>
            <w:right w:val="none" w:sz="0" w:space="0" w:color="auto"/>
          </w:divBdr>
          <w:divsChild>
            <w:div w:id="1715495324">
              <w:marLeft w:val="0"/>
              <w:marRight w:val="0"/>
              <w:marTop w:val="0"/>
              <w:marBottom w:val="0"/>
              <w:divBdr>
                <w:top w:val="none" w:sz="0" w:space="0" w:color="auto"/>
                <w:left w:val="none" w:sz="0" w:space="0" w:color="auto"/>
                <w:bottom w:val="none" w:sz="0" w:space="0" w:color="auto"/>
                <w:right w:val="none" w:sz="0" w:space="0" w:color="auto"/>
              </w:divBdr>
            </w:div>
          </w:divsChild>
        </w:div>
        <w:div w:id="989863673">
          <w:marLeft w:val="0"/>
          <w:marRight w:val="0"/>
          <w:marTop w:val="0"/>
          <w:marBottom w:val="0"/>
          <w:divBdr>
            <w:top w:val="none" w:sz="0" w:space="0" w:color="auto"/>
            <w:left w:val="none" w:sz="0" w:space="0" w:color="auto"/>
            <w:bottom w:val="none" w:sz="0" w:space="0" w:color="auto"/>
            <w:right w:val="none" w:sz="0" w:space="0" w:color="auto"/>
          </w:divBdr>
          <w:divsChild>
            <w:div w:id="1064063233">
              <w:marLeft w:val="0"/>
              <w:marRight w:val="0"/>
              <w:marTop w:val="0"/>
              <w:marBottom w:val="0"/>
              <w:divBdr>
                <w:top w:val="none" w:sz="0" w:space="0" w:color="auto"/>
                <w:left w:val="none" w:sz="0" w:space="0" w:color="auto"/>
                <w:bottom w:val="none" w:sz="0" w:space="0" w:color="auto"/>
                <w:right w:val="none" w:sz="0" w:space="0" w:color="auto"/>
              </w:divBdr>
            </w:div>
          </w:divsChild>
        </w:div>
        <w:div w:id="1051615187">
          <w:marLeft w:val="0"/>
          <w:marRight w:val="0"/>
          <w:marTop w:val="0"/>
          <w:marBottom w:val="0"/>
          <w:divBdr>
            <w:top w:val="none" w:sz="0" w:space="0" w:color="auto"/>
            <w:left w:val="none" w:sz="0" w:space="0" w:color="auto"/>
            <w:bottom w:val="none" w:sz="0" w:space="0" w:color="auto"/>
            <w:right w:val="none" w:sz="0" w:space="0" w:color="auto"/>
          </w:divBdr>
          <w:divsChild>
            <w:div w:id="1801725779">
              <w:marLeft w:val="0"/>
              <w:marRight w:val="0"/>
              <w:marTop w:val="0"/>
              <w:marBottom w:val="0"/>
              <w:divBdr>
                <w:top w:val="none" w:sz="0" w:space="0" w:color="auto"/>
                <w:left w:val="none" w:sz="0" w:space="0" w:color="auto"/>
                <w:bottom w:val="none" w:sz="0" w:space="0" w:color="auto"/>
                <w:right w:val="none" w:sz="0" w:space="0" w:color="auto"/>
              </w:divBdr>
            </w:div>
          </w:divsChild>
        </w:div>
        <w:div w:id="1177496880">
          <w:marLeft w:val="0"/>
          <w:marRight w:val="0"/>
          <w:marTop w:val="0"/>
          <w:marBottom w:val="0"/>
          <w:divBdr>
            <w:top w:val="none" w:sz="0" w:space="0" w:color="auto"/>
            <w:left w:val="none" w:sz="0" w:space="0" w:color="auto"/>
            <w:bottom w:val="none" w:sz="0" w:space="0" w:color="auto"/>
            <w:right w:val="none" w:sz="0" w:space="0" w:color="auto"/>
          </w:divBdr>
          <w:divsChild>
            <w:div w:id="1979065191">
              <w:marLeft w:val="0"/>
              <w:marRight w:val="0"/>
              <w:marTop w:val="0"/>
              <w:marBottom w:val="0"/>
              <w:divBdr>
                <w:top w:val="none" w:sz="0" w:space="0" w:color="auto"/>
                <w:left w:val="none" w:sz="0" w:space="0" w:color="auto"/>
                <w:bottom w:val="none" w:sz="0" w:space="0" w:color="auto"/>
                <w:right w:val="none" w:sz="0" w:space="0" w:color="auto"/>
              </w:divBdr>
            </w:div>
          </w:divsChild>
        </w:div>
        <w:div w:id="1231891523">
          <w:marLeft w:val="0"/>
          <w:marRight w:val="0"/>
          <w:marTop w:val="0"/>
          <w:marBottom w:val="0"/>
          <w:divBdr>
            <w:top w:val="none" w:sz="0" w:space="0" w:color="auto"/>
            <w:left w:val="none" w:sz="0" w:space="0" w:color="auto"/>
            <w:bottom w:val="none" w:sz="0" w:space="0" w:color="auto"/>
            <w:right w:val="none" w:sz="0" w:space="0" w:color="auto"/>
          </w:divBdr>
          <w:divsChild>
            <w:div w:id="201673011">
              <w:marLeft w:val="0"/>
              <w:marRight w:val="0"/>
              <w:marTop w:val="0"/>
              <w:marBottom w:val="0"/>
              <w:divBdr>
                <w:top w:val="none" w:sz="0" w:space="0" w:color="auto"/>
                <w:left w:val="none" w:sz="0" w:space="0" w:color="auto"/>
                <w:bottom w:val="none" w:sz="0" w:space="0" w:color="auto"/>
                <w:right w:val="none" w:sz="0" w:space="0" w:color="auto"/>
              </w:divBdr>
            </w:div>
            <w:div w:id="1444884690">
              <w:marLeft w:val="0"/>
              <w:marRight w:val="0"/>
              <w:marTop w:val="0"/>
              <w:marBottom w:val="0"/>
              <w:divBdr>
                <w:top w:val="none" w:sz="0" w:space="0" w:color="auto"/>
                <w:left w:val="none" w:sz="0" w:space="0" w:color="auto"/>
                <w:bottom w:val="none" w:sz="0" w:space="0" w:color="auto"/>
                <w:right w:val="none" w:sz="0" w:space="0" w:color="auto"/>
              </w:divBdr>
            </w:div>
          </w:divsChild>
        </w:div>
        <w:div w:id="1263611282">
          <w:marLeft w:val="0"/>
          <w:marRight w:val="0"/>
          <w:marTop w:val="0"/>
          <w:marBottom w:val="0"/>
          <w:divBdr>
            <w:top w:val="none" w:sz="0" w:space="0" w:color="auto"/>
            <w:left w:val="none" w:sz="0" w:space="0" w:color="auto"/>
            <w:bottom w:val="none" w:sz="0" w:space="0" w:color="auto"/>
            <w:right w:val="none" w:sz="0" w:space="0" w:color="auto"/>
          </w:divBdr>
          <w:divsChild>
            <w:div w:id="1659378849">
              <w:marLeft w:val="0"/>
              <w:marRight w:val="0"/>
              <w:marTop w:val="0"/>
              <w:marBottom w:val="0"/>
              <w:divBdr>
                <w:top w:val="none" w:sz="0" w:space="0" w:color="auto"/>
                <w:left w:val="none" w:sz="0" w:space="0" w:color="auto"/>
                <w:bottom w:val="none" w:sz="0" w:space="0" w:color="auto"/>
                <w:right w:val="none" w:sz="0" w:space="0" w:color="auto"/>
              </w:divBdr>
            </w:div>
          </w:divsChild>
        </w:div>
        <w:div w:id="1295213748">
          <w:marLeft w:val="0"/>
          <w:marRight w:val="0"/>
          <w:marTop w:val="0"/>
          <w:marBottom w:val="0"/>
          <w:divBdr>
            <w:top w:val="none" w:sz="0" w:space="0" w:color="auto"/>
            <w:left w:val="none" w:sz="0" w:space="0" w:color="auto"/>
            <w:bottom w:val="none" w:sz="0" w:space="0" w:color="auto"/>
            <w:right w:val="none" w:sz="0" w:space="0" w:color="auto"/>
          </w:divBdr>
          <w:divsChild>
            <w:div w:id="522285489">
              <w:marLeft w:val="0"/>
              <w:marRight w:val="0"/>
              <w:marTop w:val="0"/>
              <w:marBottom w:val="0"/>
              <w:divBdr>
                <w:top w:val="none" w:sz="0" w:space="0" w:color="auto"/>
                <w:left w:val="none" w:sz="0" w:space="0" w:color="auto"/>
                <w:bottom w:val="none" w:sz="0" w:space="0" w:color="auto"/>
                <w:right w:val="none" w:sz="0" w:space="0" w:color="auto"/>
              </w:divBdr>
            </w:div>
          </w:divsChild>
        </w:div>
        <w:div w:id="1343045076">
          <w:marLeft w:val="0"/>
          <w:marRight w:val="0"/>
          <w:marTop w:val="0"/>
          <w:marBottom w:val="0"/>
          <w:divBdr>
            <w:top w:val="none" w:sz="0" w:space="0" w:color="auto"/>
            <w:left w:val="none" w:sz="0" w:space="0" w:color="auto"/>
            <w:bottom w:val="none" w:sz="0" w:space="0" w:color="auto"/>
            <w:right w:val="none" w:sz="0" w:space="0" w:color="auto"/>
          </w:divBdr>
          <w:divsChild>
            <w:div w:id="1730685460">
              <w:marLeft w:val="0"/>
              <w:marRight w:val="0"/>
              <w:marTop w:val="0"/>
              <w:marBottom w:val="0"/>
              <w:divBdr>
                <w:top w:val="none" w:sz="0" w:space="0" w:color="auto"/>
                <w:left w:val="none" w:sz="0" w:space="0" w:color="auto"/>
                <w:bottom w:val="none" w:sz="0" w:space="0" w:color="auto"/>
                <w:right w:val="none" w:sz="0" w:space="0" w:color="auto"/>
              </w:divBdr>
            </w:div>
          </w:divsChild>
        </w:div>
        <w:div w:id="1436707085">
          <w:marLeft w:val="0"/>
          <w:marRight w:val="0"/>
          <w:marTop w:val="0"/>
          <w:marBottom w:val="0"/>
          <w:divBdr>
            <w:top w:val="none" w:sz="0" w:space="0" w:color="auto"/>
            <w:left w:val="none" w:sz="0" w:space="0" w:color="auto"/>
            <w:bottom w:val="none" w:sz="0" w:space="0" w:color="auto"/>
            <w:right w:val="none" w:sz="0" w:space="0" w:color="auto"/>
          </w:divBdr>
          <w:divsChild>
            <w:div w:id="1578708821">
              <w:marLeft w:val="0"/>
              <w:marRight w:val="0"/>
              <w:marTop w:val="0"/>
              <w:marBottom w:val="0"/>
              <w:divBdr>
                <w:top w:val="none" w:sz="0" w:space="0" w:color="auto"/>
                <w:left w:val="none" w:sz="0" w:space="0" w:color="auto"/>
                <w:bottom w:val="none" w:sz="0" w:space="0" w:color="auto"/>
                <w:right w:val="none" w:sz="0" w:space="0" w:color="auto"/>
              </w:divBdr>
            </w:div>
          </w:divsChild>
        </w:div>
        <w:div w:id="1628509682">
          <w:marLeft w:val="0"/>
          <w:marRight w:val="0"/>
          <w:marTop w:val="0"/>
          <w:marBottom w:val="0"/>
          <w:divBdr>
            <w:top w:val="none" w:sz="0" w:space="0" w:color="auto"/>
            <w:left w:val="none" w:sz="0" w:space="0" w:color="auto"/>
            <w:bottom w:val="none" w:sz="0" w:space="0" w:color="auto"/>
            <w:right w:val="none" w:sz="0" w:space="0" w:color="auto"/>
          </w:divBdr>
          <w:divsChild>
            <w:div w:id="307515095">
              <w:marLeft w:val="0"/>
              <w:marRight w:val="0"/>
              <w:marTop w:val="0"/>
              <w:marBottom w:val="0"/>
              <w:divBdr>
                <w:top w:val="none" w:sz="0" w:space="0" w:color="auto"/>
                <w:left w:val="none" w:sz="0" w:space="0" w:color="auto"/>
                <w:bottom w:val="none" w:sz="0" w:space="0" w:color="auto"/>
                <w:right w:val="none" w:sz="0" w:space="0" w:color="auto"/>
              </w:divBdr>
            </w:div>
            <w:div w:id="652874522">
              <w:marLeft w:val="0"/>
              <w:marRight w:val="0"/>
              <w:marTop w:val="0"/>
              <w:marBottom w:val="0"/>
              <w:divBdr>
                <w:top w:val="none" w:sz="0" w:space="0" w:color="auto"/>
                <w:left w:val="none" w:sz="0" w:space="0" w:color="auto"/>
                <w:bottom w:val="none" w:sz="0" w:space="0" w:color="auto"/>
                <w:right w:val="none" w:sz="0" w:space="0" w:color="auto"/>
              </w:divBdr>
            </w:div>
          </w:divsChild>
        </w:div>
        <w:div w:id="1719550135">
          <w:marLeft w:val="0"/>
          <w:marRight w:val="0"/>
          <w:marTop w:val="0"/>
          <w:marBottom w:val="0"/>
          <w:divBdr>
            <w:top w:val="none" w:sz="0" w:space="0" w:color="auto"/>
            <w:left w:val="none" w:sz="0" w:space="0" w:color="auto"/>
            <w:bottom w:val="none" w:sz="0" w:space="0" w:color="auto"/>
            <w:right w:val="none" w:sz="0" w:space="0" w:color="auto"/>
          </w:divBdr>
          <w:divsChild>
            <w:div w:id="602498521">
              <w:marLeft w:val="0"/>
              <w:marRight w:val="0"/>
              <w:marTop w:val="0"/>
              <w:marBottom w:val="0"/>
              <w:divBdr>
                <w:top w:val="none" w:sz="0" w:space="0" w:color="auto"/>
                <w:left w:val="none" w:sz="0" w:space="0" w:color="auto"/>
                <w:bottom w:val="none" w:sz="0" w:space="0" w:color="auto"/>
                <w:right w:val="none" w:sz="0" w:space="0" w:color="auto"/>
              </w:divBdr>
            </w:div>
          </w:divsChild>
        </w:div>
        <w:div w:id="1851946001">
          <w:marLeft w:val="0"/>
          <w:marRight w:val="0"/>
          <w:marTop w:val="0"/>
          <w:marBottom w:val="0"/>
          <w:divBdr>
            <w:top w:val="none" w:sz="0" w:space="0" w:color="auto"/>
            <w:left w:val="none" w:sz="0" w:space="0" w:color="auto"/>
            <w:bottom w:val="none" w:sz="0" w:space="0" w:color="auto"/>
            <w:right w:val="none" w:sz="0" w:space="0" w:color="auto"/>
          </w:divBdr>
          <w:divsChild>
            <w:div w:id="1638024036">
              <w:marLeft w:val="0"/>
              <w:marRight w:val="0"/>
              <w:marTop w:val="0"/>
              <w:marBottom w:val="0"/>
              <w:divBdr>
                <w:top w:val="none" w:sz="0" w:space="0" w:color="auto"/>
                <w:left w:val="none" w:sz="0" w:space="0" w:color="auto"/>
                <w:bottom w:val="none" w:sz="0" w:space="0" w:color="auto"/>
                <w:right w:val="none" w:sz="0" w:space="0" w:color="auto"/>
              </w:divBdr>
            </w:div>
          </w:divsChild>
        </w:div>
        <w:div w:id="1923370899">
          <w:marLeft w:val="0"/>
          <w:marRight w:val="0"/>
          <w:marTop w:val="0"/>
          <w:marBottom w:val="0"/>
          <w:divBdr>
            <w:top w:val="none" w:sz="0" w:space="0" w:color="auto"/>
            <w:left w:val="none" w:sz="0" w:space="0" w:color="auto"/>
            <w:bottom w:val="none" w:sz="0" w:space="0" w:color="auto"/>
            <w:right w:val="none" w:sz="0" w:space="0" w:color="auto"/>
          </w:divBdr>
          <w:divsChild>
            <w:div w:id="1356888506">
              <w:marLeft w:val="0"/>
              <w:marRight w:val="0"/>
              <w:marTop w:val="0"/>
              <w:marBottom w:val="0"/>
              <w:divBdr>
                <w:top w:val="none" w:sz="0" w:space="0" w:color="auto"/>
                <w:left w:val="none" w:sz="0" w:space="0" w:color="auto"/>
                <w:bottom w:val="none" w:sz="0" w:space="0" w:color="auto"/>
                <w:right w:val="none" w:sz="0" w:space="0" w:color="auto"/>
              </w:divBdr>
            </w:div>
          </w:divsChild>
        </w:div>
        <w:div w:id="2135443630">
          <w:marLeft w:val="0"/>
          <w:marRight w:val="0"/>
          <w:marTop w:val="0"/>
          <w:marBottom w:val="0"/>
          <w:divBdr>
            <w:top w:val="none" w:sz="0" w:space="0" w:color="auto"/>
            <w:left w:val="none" w:sz="0" w:space="0" w:color="auto"/>
            <w:bottom w:val="none" w:sz="0" w:space="0" w:color="auto"/>
            <w:right w:val="none" w:sz="0" w:space="0" w:color="auto"/>
          </w:divBdr>
          <w:divsChild>
            <w:div w:id="11289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48660">
      <w:bodyDiv w:val="1"/>
      <w:marLeft w:val="0"/>
      <w:marRight w:val="0"/>
      <w:marTop w:val="0"/>
      <w:marBottom w:val="0"/>
      <w:divBdr>
        <w:top w:val="none" w:sz="0" w:space="0" w:color="auto"/>
        <w:left w:val="none" w:sz="0" w:space="0" w:color="auto"/>
        <w:bottom w:val="none" w:sz="0" w:space="0" w:color="auto"/>
        <w:right w:val="none" w:sz="0" w:space="0" w:color="auto"/>
      </w:divBdr>
    </w:div>
    <w:div w:id="488912583">
      <w:bodyDiv w:val="1"/>
      <w:marLeft w:val="0"/>
      <w:marRight w:val="0"/>
      <w:marTop w:val="0"/>
      <w:marBottom w:val="0"/>
      <w:divBdr>
        <w:top w:val="none" w:sz="0" w:space="0" w:color="auto"/>
        <w:left w:val="none" w:sz="0" w:space="0" w:color="auto"/>
        <w:bottom w:val="none" w:sz="0" w:space="0" w:color="auto"/>
        <w:right w:val="none" w:sz="0" w:space="0" w:color="auto"/>
      </w:divBdr>
    </w:div>
    <w:div w:id="505559675">
      <w:bodyDiv w:val="1"/>
      <w:marLeft w:val="0"/>
      <w:marRight w:val="0"/>
      <w:marTop w:val="0"/>
      <w:marBottom w:val="0"/>
      <w:divBdr>
        <w:top w:val="none" w:sz="0" w:space="0" w:color="auto"/>
        <w:left w:val="none" w:sz="0" w:space="0" w:color="auto"/>
        <w:bottom w:val="none" w:sz="0" w:space="0" w:color="auto"/>
        <w:right w:val="none" w:sz="0" w:space="0" w:color="auto"/>
      </w:divBdr>
    </w:div>
    <w:div w:id="507869196">
      <w:bodyDiv w:val="1"/>
      <w:marLeft w:val="0"/>
      <w:marRight w:val="0"/>
      <w:marTop w:val="0"/>
      <w:marBottom w:val="0"/>
      <w:divBdr>
        <w:top w:val="none" w:sz="0" w:space="0" w:color="auto"/>
        <w:left w:val="none" w:sz="0" w:space="0" w:color="auto"/>
        <w:bottom w:val="none" w:sz="0" w:space="0" w:color="auto"/>
        <w:right w:val="none" w:sz="0" w:space="0" w:color="auto"/>
      </w:divBdr>
      <w:divsChild>
        <w:div w:id="750738119">
          <w:marLeft w:val="634"/>
          <w:marRight w:val="0"/>
          <w:marTop w:val="0"/>
          <w:marBottom w:val="0"/>
          <w:divBdr>
            <w:top w:val="none" w:sz="0" w:space="0" w:color="auto"/>
            <w:left w:val="none" w:sz="0" w:space="0" w:color="auto"/>
            <w:bottom w:val="none" w:sz="0" w:space="0" w:color="auto"/>
            <w:right w:val="none" w:sz="0" w:space="0" w:color="auto"/>
          </w:divBdr>
        </w:div>
        <w:div w:id="1739748094">
          <w:marLeft w:val="634"/>
          <w:marRight w:val="0"/>
          <w:marTop w:val="0"/>
          <w:marBottom w:val="0"/>
          <w:divBdr>
            <w:top w:val="none" w:sz="0" w:space="0" w:color="auto"/>
            <w:left w:val="none" w:sz="0" w:space="0" w:color="auto"/>
            <w:bottom w:val="none" w:sz="0" w:space="0" w:color="auto"/>
            <w:right w:val="none" w:sz="0" w:space="0" w:color="auto"/>
          </w:divBdr>
        </w:div>
        <w:div w:id="1793667268">
          <w:marLeft w:val="634"/>
          <w:marRight w:val="0"/>
          <w:marTop w:val="0"/>
          <w:marBottom w:val="0"/>
          <w:divBdr>
            <w:top w:val="none" w:sz="0" w:space="0" w:color="auto"/>
            <w:left w:val="none" w:sz="0" w:space="0" w:color="auto"/>
            <w:bottom w:val="none" w:sz="0" w:space="0" w:color="auto"/>
            <w:right w:val="none" w:sz="0" w:space="0" w:color="auto"/>
          </w:divBdr>
        </w:div>
      </w:divsChild>
    </w:div>
    <w:div w:id="511913810">
      <w:bodyDiv w:val="1"/>
      <w:marLeft w:val="0"/>
      <w:marRight w:val="0"/>
      <w:marTop w:val="0"/>
      <w:marBottom w:val="0"/>
      <w:divBdr>
        <w:top w:val="none" w:sz="0" w:space="0" w:color="auto"/>
        <w:left w:val="none" w:sz="0" w:space="0" w:color="auto"/>
        <w:bottom w:val="none" w:sz="0" w:space="0" w:color="auto"/>
        <w:right w:val="none" w:sz="0" w:space="0" w:color="auto"/>
      </w:divBdr>
    </w:div>
    <w:div w:id="517277853">
      <w:bodyDiv w:val="1"/>
      <w:marLeft w:val="0"/>
      <w:marRight w:val="0"/>
      <w:marTop w:val="0"/>
      <w:marBottom w:val="0"/>
      <w:divBdr>
        <w:top w:val="none" w:sz="0" w:space="0" w:color="auto"/>
        <w:left w:val="none" w:sz="0" w:space="0" w:color="auto"/>
        <w:bottom w:val="none" w:sz="0" w:space="0" w:color="auto"/>
        <w:right w:val="none" w:sz="0" w:space="0" w:color="auto"/>
      </w:divBdr>
    </w:div>
    <w:div w:id="518933956">
      <w:bodyDiv w:val="1"/>
      <w:marLeft w:val="0"/>
      <w:marRight w:val="0"/>
      <w:marTop w:val="0"/>
      <w:marBottom w:val="0"/>
      <w:divBdr>
        <w:top w:val="none" w:sz="0" w:space="0" w:color="auto"/>
        <w:left w:val="none" w:sz="0" w:space="0" w:color="auto"/>
        <w:bottom w:val="none" w:sz="0" w:space="0" w:color="auto"/>
        <w:right w:val="none" w:sz="0" w:space="0" w:color="auto"/>
      </w:divBdr>
      <w:divsChild>
        <w:div w:id="1373461045">
          <w:marLeft w:val="0"/>
          <w:marRight w:val="0"/>
          <w:marTop w:val="0"/>
          <w:marBottom w:val="0"/>
          <w:divBdr>
            <w:top w:val="none" w:sz="0" w:space="0" w:color="auto"/>
            <w:left w:val="none" w:sz="0" w:space="0" w:color="auto"/>
            <w:bottom w:val="none" w:sz="0" w:space="0" w:color="auto"/>
            <w:right w:val="none" w:sz="0" w:space="0" w:color="auto"/>
          </w:divBdr>
        </w:div>
        <w:div w:id="1385982579">
          <w:marLeft w:val="0"/>
          <w:marRight w:val="0"/>
          <w:marTop w:val="0"/>
          <w:marBottom w:val="0"/>
          <w:divBdr>
            <w:top w:val="none" w:sz="0" w:space="0" w:color="auto"/>
            <w:left w:val="none" w:sz="0" w:space="0" w:color="auto"/>
            <w:bottom w:val="none" w:sz="0" w:space="0" w:color="auto"/>
            <w:right w:val="none" w:sz="0" w:space="0" w:color="auto"/>
          </w:divBdr>
        </w:div>
        <w:div w:id="1883977783">
          <w:marLeft w:val="0"/>
          <w:marRight w:val="0"/>
          <w:marTop w:val="0"/>
          <w:marBottom w:val="0"/>
          <w:divBdr>
            <w:top w:val="none" w:sz="0" w:space="0" w:color="auto"/>
            <w:left w:val="none" w:sz="0" w:space="0" w:color="auto"/>
            <w:bottom w:val="none" w:sz="0" w:space="0" w:color="auto"/>
            <w:right w:val="none" w:sz="0" w:space="0" w:color="auto"/>
          </w:divBdr>
        </w:div>
      </w:divsChild>
    </w:div>
    <w:div w:id="528758434">
      <w:bodyDiv w:val="1"/>
      <w:marLeft w:val="0"/>
      <w:marRight w:val="0"/>
      <w:marTop w:val="0"/>
      <w:marBottom w:val="0"/>
      <w:divBdr>
        <w:top w:val="none" w:sz="0" w:space="0" w:color="auto"/>
        <w:left w:val="none" w:sz="0" w:space="0" w:color="auto"/>
        <w:bottom w:val="none" w:sz="0" w:space="0" w:color="auto"/>
        <w:right w:val="none" w:sz="0" w:space="0" w:color="auto"/>
      </w:divBdr>
      <w:divsChild>
        <w:div w:id="670372597">
          <w:marLeft w:val="0"/>
          <w:marRight w:val="0"/>
          <w:marTop w:val="0"/>
          <w:marBottom w:val="0"/>
          <w:divBdr>
            <w:top w:val="none" w:sz="0" w:space="0" w:color="auto"/>
            <w:left w:val="none" w:sz="0" w:space="0" w:color="auto"/>
            <w:bottom w:val="none" w:sz="0" w:space="0" w:color="auto"/>
            <w:right w:val="none" w:sz="0" w:space="0" w:color="auto"/>
          </w:divBdr>
        </w:div>
        <w:div w:id="1558587048">
          <w:marLeft w:val="0"/>
          <w:marRight w:val="0"/>
          <w:marTop w:val="0"/>
          <w:marBottom w:val="0"/>
          <w:divBdr>
            <w:top w:val="none" w:sz="0" w:space="0" w:color="auto"/>
            <w:left w:val="none" w:sz="0" w:space="0" w:color="auto"/>
            <w:bottom w:val="none" w:sz="0" w:space="0" w:color="auto"/>
            <w:right w:val="none" w:sz="0" w:space="0" w:color="auto"/>
          </w:divBdr>
        </w:div>
        <w:div w:id="1731735309">
          <w:marLeft w:val="0"/>
          <w:marRight w:val="0"/>
          <w:marTop w:val="0"/>
          <w:marBottom w:val="0"/>
          <w:divBdr>
            <w:top w:val="none" w:sz="0" w:space="0" w:color="auto"/>
            <w:left w:val="none" w:sz="0" w:space="0" w:color="auto"/>
            <w:bottom w:val="none" w:sz="0" w:space="0" w:color="auto"/>
            <w:right w:val="none" w:sz="0" w:space="0" w:color="auto"/>
          </w:divBdr>
        </w:div>
      </w:divsChild>
    </w:div>
    <w:div w:id="557398377">
      <w:bodyDiv w:val="1"/>
      <w:marLeft w:val="0"/>
      <w:marRight w:val="0"/>
      <w:marTop w:val="0"/>
      <w:marBottom w:val="0"/>
      <w:divBdr>
        <w:top w:val="none" w:sz="0" w:space="0" w:color="auto"/>
        <w:left w:val="none" w:sz="0" w:space="0" w:color="auto"/>
        <w:bottom w:val="none" w:sz="0" w:space="0" w:color="auto"/>
        <w:right w:val="none" w:sz="0" w:space="0" w:color="auto"/>
      </w:divBdr>
    </w:div>
    <w:div w:id="567545226">
      <w:bodyDiv w:val="1"/>
      <w:marLeft w:val="0"/>
      <w:marRight w:val="0"/>
      <w:marTop w:val="0"/>
      <w:marBottom w:val="0"/>
      <w:divBdr>
        <w:top w:val="none" w:sz="0" w:space="0" w:color="auto"/>
        <w:left w:val="none" w:sz="0" w:space="0" w:color="auto"/>
        <w:bottom w:val="none" w:sz="0" w:space="0" w:color="auto"/>
        <w:right w:val="none" w:sz="0" w:space="0" w:color="auto"/>
      </w:divBdr>
    </w:div>
    <w:div w:id="579798011">
      <w:bodyDiv w:val="1"/>
      <w:marLeft w:val="0"/>
      <w:marRight w:val="0"/>
      <w:marTop w:val="0"/>
      <w:marBottom w:val="0"/>
      <w:divBdr>
        <w:top w:val="none" w:sz="0" w:space="0" w:color="auto"/>
        <w:left w:val="none" w:sz="0" w:space="0" w:color="auto"/>
        <w:bottom w:val="none" w:sz="0" w:space="0" w:color="auto"/>
        <w:right w:val="none" w:sz="0" w:space="0" w:color="auto"/>
      </w:divBdr>
      <w:divsChild>
        <w:div w:id="67383353">
          <w:marLeft w:val="0"/>
          <w:marRight w:val="0"/>
          <w:marTop w:val="0"/>
          <w:marBottom w:val="0"/>
          <w:divBdr>
            <w:top w:val="none" w:sz="0" w:space="0" w:color="auto"/>
            <w:left w:val="none" w:sz="0" w:space="0" w:color="auto"/>
            <w:bottom w:val="none" w:sz="0" w:space="0" w:color="auto"/>
            <w:right w:val="none" w:sz="0" w:space="0" w:color="auto"/>
          </w:divBdr>
        </w:div>
        <w:div w:id="271057768">
          <w:marLeft w:val="0"/>
          <w:marRight w:val="0"/>
          <w:marTop w:val="0"/>
          <w:marBottom w:val="0"/>
          <w:divBdr>
            <w:top w:val="none" w:sz="0" w:space="0" w:color="auto"/>
            <w:left w:val="none" w:sz="0" w:space="0" w:color="auto"/>
            <w:bottom w:val="none" w:sz="0" w:space="0" w:color="auto"/>
            <w:right w:val="none" w:sz="0" w:space="0" w:color="auto"/>
          </w:divBdr>
        </w:div>
        <w:div w:id="1850677803">
          <w:marLeft w:val="0"/>
          <w:marRight w:val="0"/>
          <w:marTop w:val="0"/>
          <w:marBottom w:val="0"/>
          <w:divBdr>
            <w:top w:val="none" w:sz="0" w:space="0" w:color="auto"/>
            <w:left w:val="none" w:sz="0" w:space="0" w:color="auto"/>
            <w:bottom w:val="none" w:sz="0" w:space="0" w:color="auto"/>
            <w:right w:val="none" w:sz="0" w:space="0" w:color="auto"/>
          </w:divBdr>
        </w:div>
      </w:divsChild>
    </w:div>
    <w:div w:id="593125060">
      <w:bodyDiv w:val="1"/>
      <w:marLeft w:val="0"/>
      <w:marRight w:val="0"/>
      <w:marTop w:val="0"/>
      <w:marBottom w:val="0"/>
      <w:divBdr>
        <w:top w:val="none" w:sz="0" w:space="0" w:color="auto"/>
        <w:left w:val="none" w:sz="0" w:space="0" w:color="auto"/>
        <w:bottom w:val="none" w:sz="0" w:space="0" w:color="auto"/>
        <w:right w:val="none" w:sz="0" w:space="0" w:color="auto"/>
      </w:divBdr>
    </w:div>
    <w:div w:id="605502926">
      <w:bodyDiv w:val="1"/>
      <w:marLeft w:val="0"/>
      <w:marRight w:val="0"/>
      <w:marTop w:val="0"/>
      <w:marBottom w:val="0"/>
      <w:divBdr>
        <w:top w:val="none" w:sz="0" w:space="0" w:color="auto"/>
        <w:left w:val="none" w:sz="0" w:space="0" w:color="auto"/>
        <w:bottom w:val="none" w:sz="0" w:space="0" w:color="auto"/>
        <w:right w:val="none" w:sz="0" w:space="0" w:color="auto"/>
      </w:divBdr>
    </w:div>
    <w:div w:id="607081319">
      <w:bodyDiv w:val="1"/>
      <w:marLeft w:val="0"/>
      <w:marRight w:val="0"/>
      <w:marTop w:val="0"/>
      <w:marBottom w:val="0"/>
      <w:divBdr>
        <w:top w:val="none" w:sz="0" w:space="0" w:color="auto"/>
        <w:left w:val="none" w:sz="0" w:space="0" w:color="auto"/>
        <w:bottom w:val="none" w:sz="0" w:space="0" w:color="auto"/>
        <w:right w:val="none" w:sz="0" w:space="0" w:color="auto"/>
      </w:divBdr>
      <w:divsChild>
        <w:div w:id="281110908">
          <w:marLeft w:val="274"/>
          <w:marRight w:val="0"/>
          <w:marTop w:val="150"/>
          <w:marBottom w:val="0"/>
          <w:divBdr>
            <w:top w:val="none" w:sz="0" w:space="0" w:color="auto"/>
            <w:left w:val="none" w:sz="0" w:space="0" w:color="auto"/>
            <w:bottom w:val="none" w:sz="0" w:space="0" w:color="auto"/>
            <w:right w:val="none" w:sz="0" w:space="0" w:color="auto"/>
          </w:divBdr>
        </w:div>
        <w:div w:id="657460504">
          <w:marLeft w:val="274"/>
          <w:marRight w:val="0"/>
          <w:marTop w:val="150"/>
          <w:marBottom w:val="0"/>
          <w:divBdr>
            <w:top w:val="none" w:sz="0" w:space="0" w:color="auto"/>
            <w:left w:val="none" w:sz="0" w:space="0" w:color="auto"/>
            <w:bottom w:val="none" w:sz="0" w:space="0" w:color="auto"/>
            <w:right w:val="none" w:sz="0" w:space="0" w:color="auto"/>
          </w:divBdr>
        </w:div>
        <w:div w:id="141584922">
          <w:marLeft w:val="274"/>
          <w:marRight w:val="0"/>
          <w:marTop w:val="150"/>
          <w:marBottom w:val="0"/>
          <w:divBdr>
            <w:top w:val="none" w:sz="0" w:space="0" w:color="auto"/>
            <w:left w:val="none" w:sz="0" w:space="0" w:color="auto"/>
            <w:bottom w:val="none" w:sz="0" w:space="0" w:color="auto"/>
            <w:right w:val="none" w:sz="0" w:space="0" w:color="auto"/>
          </w:divBdr>
        </w:div>
        <w:div w:id="1487281545">
          <w:marLeft w:val="274"/>
          <w:marRight w:val="0"/>
          <w:marTop w:val="150"/>
          <w:marBottom w:val="0"/>
          <w:divBdr>
            <w:top w:val="none" w:sz="0" w:space="0" w:color="auto"/>
            <w:left w:val="none" w:sz="0" w:space="0" w:color="auto"/>
            <w:bottom w:val="none" w:sz="0" w:space="0" w:color="auto"/>
            <w:right w:val="none" w:sz="0" w:space="0" w:color="auto"/>
          </w:divBdr>
        </w:div>
      </w:divsChild>
    </w:div>
    <w:div w:id="608586993">
      <w:bodyDiv w:val="1"/>
      <w:marLeft w:val="0"/>
      <w:marRight w:val="0"/>
      <w:marTop w:val="0"/>
      <w:marBottom w:val="0"/>
      <w:divBdr>
        <w:top w:val="none" w:sz="0" w:space="0" w:color="auto"/>
        <w:left w:val="none" w:sz="0" w:space="0" w:color="auto"/>
        <w:bottom w:val="none" w:sz="0" w:space="0" w:color="auto"/>
        <w:right w:val="none" w:sz="0" w:space="0" w:color="auto"/>
      </w:divBdr>
      <w:divsChild>
        <w:div w:id="667052190">
          <w:marLeft w:val="0"/>
          <w:marRight w:val="0"/>
          <w:marTop w:val="0"/>
          <w:marBottom w:val="0"/>
          <w:divBdr>
            <w:top w:val="none" w:sz="0" w:space="0" w:color="auto"/>
            <w:left w:val="none" w:sz="0" w:space="0" w:color="auto"/>
            <w:bottom w:val="none" w:sz="0" w:space="0" w:color="auto"/>
            <w:right w:val="none" w:sz="0" w:space="0" w:color="auto"/>
          </w:divBdr>
        </w:div>
        <w:div w:id="1540163517">
          <w:marLeft w:val="0"/>
          <w:marRight w:val="0"/>
          <w:marTop w:val="0"/>
          <w:marBottom w:val="0"/>
          <w:divBdr>
            <w:top w:val="none" w:sz="0" w:space="0" w:color="auto"/>
            <w:left w:val="none" w:sz="0" w:space="0" w:color="auto"/>
            <w:bottom w:val="none" w:sz="0" w:space="0" w:color="auto"/>
            <w:right w:val="none" w:sz="0" w:space="0" w:color="auto"/>
          </w:divBdr>
        </w:div>
        <w:div w:id="1588688482">
          <w:marLeft w:val="0"/>
          <w:marRight w:val="0"/>
          <w:marTop w:val="0"/>
          <w:marBottom w:val="0"/>
          <w:divBdr>
            <w:top w:val="none" w:sz="0" w:space="0" w:color="auto"/>
            <w:left w:val="none" w:sz="0" w:space="0" w:color="auto"/>
            <w:bottom w:val="none" w:sz="0" w:space="0" w:color="auto"/>
            <w:right w:val="none" w:sz="0" w:space="0" w:color="auto"/>
          </w:divBdr>
        </w:div>
      </w:divsChild>
    </w:div>
    <w:div w:id="609355524">
      <w:bodyDiv w:val="1"/>
      <w:marLeft w:val="0"/>
      <w:marRight w:val="0"/>
      <w:marTop w:val="0"/>
      <w:marBottom w:val="0"/>
      <w:divBdr>
        <w:top w:val="none" w:sz="0" w:space="0" w:color="auto"/>
        <w:left w:val="none" w:sz="0" w:space="0" w:color="auto"/>
        <w:bottom w:val="none" w:sz="0" w:space="0" w:color="auto"/>
        <w:right w:val="none" w:sz="0" w:space="0" w:color="auto"/>
      </w:divBdr>
      <w:divsChild>
        <w:div w:id="2071610904">
          <w:marLeft w:val="446"/>
          <w:marRight w:val="0"/>
          <w:marTop w:val="0"/>
          <w:marBottom w:val="0"/>
          <w:divBdr>
            <w:top w:val="none" w:sz="0" w:space="0" w:color="auto"/>
            <w:left w:val="none" w:sz="0" w:space="0" w:color="auto"/>
            <w:bottom w:val="none" w:sz="0" w:space="0" w:color="auto"/>
            <w:right w:val="none" w:sz="0" w:space="0" w:color="auto"/>
          </w:divBdr>
        </w:div>
        <w:div w:id="1853062237">
          <w:marLeft w:val="446"/>
          <w:marRight w:val="0"/>
          <w:marTop w:val="0"/>
          <w:marBottom w:val="0"/>
          <w:divBdr>
            <w:top w:val="none" w:sz="0" w:space="0" w:color="auto"/>
            <w:left w:val="none" w:sz="0" w:space="0" w:color="auto"/>
            <w:bottom w:val="none" w:sz="0" w:space="0" w:color="auto"/>
            <w:right w:val="none" w:sz="0" w:space="0" w:color="auto"/>
          </w:divBdr>
        </w:div>
      </w:divsChild>
    </w:div>
    <w:div w:id="610018211">
      <w:bodyDiv w:val="1"/>
      <w:marLeft w:val="0"/>
      <w:marRight w:val="0"/>
      <w:marTop w:val="0"/>
      <w:marBottom w:val="0"/>
      <w:divBdr>
        <w:top w:val="none" w:sz="0" w:space="0" w:color="auto"/>
        <w:left w:val="none" w:sz="0" w:space="0" w:color="auto"/>
        <w:bottom w:val="none" w:sz="0" w:space="0" w:color="auto"/>
        <w:right w:val="none" w:sz="0" w:space="0" w:color="auto"/>
      </w:divBdr>
    </w:div>
    <w:div w:id="622272299">
      <w:bodyDiv w:val="1"/>
      <w:marLeft w:val="0"/>
      <w:marRight w:val="0"/>
      <w:marTop w:val="0"/>
      <w:marBottom w:val="0"/>
      <w:divBdr>
        <w:top w:val="none" w:sz="0" w:space="0" w:color="auto"/>
        <w:left w:val="none" w:sz="0" w:space="0" w:color="auto"/>
        <w:bottom w:val="none" w:sz="0" w:space="0" w:color="auto"/>
        <w:right w:val="none" w:sz="0" w:space="0" w:color="auto"/>
      </w:divBdr>
    </w:div>
    <w:div w:id="624777965">
      <w:bodyDiv w:val="1"/>
      <w:marLeft w:val="0"/>
      <w:marRight w:val="0"/>
      <w:marTop w:val="0"/>
      <w:marBottom w:val="0"/>
      <w:divBdr>
        <w:top w:val="none" w:sz="0" w:space="0" w:color="auto"/>
        <w:left w:val="none" w:sz="0" w:space="0" w:color="auto"/>
        <w:bottom w:val="none" w:sz="0" w:space="0" w:color="auto"/>
        <w:right w:val="none" w:sz="0" w:space="0" w:color="auto"/>
      </w:divBdr>
      <w:divsChild>
        <w:div w:id="254290399">
          <w:marLeft w:val="0"/>
          <w:marRight w:val="0"/>
          <w:marTop w:val="0"/>
          <w:marBottom w:val="0"/>
          <w:divBdr>
            <w:top w:val="none" w:sz="0" w:space="0" w:color="auto"/>
            <w:left w:val="none" w:sz="0" w:space="0" w:color="auto"/>
            <w:bottom w:val="none" w:sz="0" w:space="0" w:color="auto"/>
            <w:right w:val="none" w:sz="0" w:space="0" w:color="auto"/>
          </w:divBdr>
        </w:div>
        <w:div w:id="663624279">
          <w:marLeft w:val="0"/>
          <w:marRight w:val="0"/>
          <w:marTop w:val="0"/>
          <w:marBottom w:val="0"/>
          <w:divBdr>
            <w:top w:val="none" w:sz="0" w:space="0" w:color="auto"/>
            <w:left w:val="none" w:sz="0" w:space="0" w:color="auto"/>
            <w:bottom w:val="none" w:sz="0" w:space="0" w:color="auto"/>
            <w:right w:val="none" w:sz="0" w:space="0" w:color="auto"/>
          </w:divBdr>
        </w:div>
        <w:div w:id="1526599699">
          <w:marLeft w:val="0"/>
          <w:marRight w:val="0"/>
          <w:marTop w:val="0"/>
          <w:marBottom w:val="0"/>
          <w:divBdr>
            <w:top w:val="none" w:sz="0" w:space="0" w:color="auto"/>
            <w:left w:val="none" w:sz="0" w:space="0" w:color="auto"/>
            <w:bottom w:val="none" w:sz="0" w:space="0" w:color="auto"/>
            <w:right w:val="none" w:sz="0" w:space="0" w:color="auto"/>
          </w:divBdr>
        </w:div>
      </w:divsChild>
    </w:div>
    <w:div w:id="630327210">
      <w:bodyDiv w:val="1"/>
      <w:marLeft w:val="0"/>
      <w:marRight w:val="0"/>
      <w:marTop w:val="0"/>
      <w:marBottom w:val="0"/>
      <w:divBdr>
        <w:top w:val="none" w:sz="0" w:space="0" w:color="auto"/>
        <w:left w:val="none" w:sz="0" w:space="0" w:color="auto"/>
        <w:bottom w:val="none" w:sz="0" w:space="0" w:color="auto"/>
        <w:right w:val="none" w:sz="0" w:space="0" w:color="auto"/>
      </w:divBdr>
      <w:divsChild>
        <w:div w:id="1281381519">
          <w:marLeft w:val="749"/>
          <w:marRight w:val="0"/>
          <w:marTop w:val="0"/>
          <w:marBottom w:val="0"/>
          <w:divBdr>
            <w:top w:val="none" w:sz="0" w:space="0" w:color="auto"/>
            <w:left w:val="none" w:sz="0" w:space="0" w:color="auto"/>
            <w:bottom w:val="none" w:sz="0" w:space="0" w:color="auto"/>
            <w:right w:val="none" w:sz="0" w:space="0" w:color="auto"/>
          </w:divBdr>
        </w:div>
        <w:div w:id="1400665921">
          <w:marLeft w:val="749"/>
          <w:marRight w:val="0"/>
          <w:marTop w:val="0"/>
          <w:marBottom w:val="0"/>
          <w:divBdr>
            <w:top w:val="none" w:sz="0" w:space="0" w:color="auto"/>
            <w:left w:val="none" w:sz="0" w:space="0" w:color="auto"/>
            <w:bottom w:val="none" w:sz="0" w:space="0" w:color="auto"/>
            <w:right w:val="none" w:sz="0" w:space="0" w:color="auto"/>
          </w:divBdr>
        </w:div>
        <w:div w:id="1828789934">
          <w:marLeft w:val="749"/>
          <w:marRight w:val="0"/>
          <w:marTop w:val="0"/>
          <w:marBottom w:val="0"/>
          <w:divBdr>
            <w:top w:val="none" w:sz="0" w:space="0" w:color="auto"/>
            <w:left w:val="none" w:sz="0" w:space="0" w:color="auto"/>
            <w:bottom w:val="none" w:sz="0" w:space="0" w:color="auto"/>
            <w:right w:val="none" w:sz="0" w:space="0" w:color="auto"/>
          </w:divBdr>
        </w:div>
      </w:divsChild>
    </w:div>
    <w:div w:id="631328276">
      <w:bodyDiv w:val="1"/>
      <w:marLeft w:val="0"/>
      <w:marRight w:val="0"/>
      <w:marTop w:val="0"/>
      <w:marBottom w:val="0"/>
      <w:divBdr>
        <w:top w:val="none" w:sz="0" w:space="0" w:color="auto"/>
        <w:left w:val="none" w:sz="0" w:space="0" w:color="auto"/>
        <w:bottom w:val="none" w:sz="0" w:space="0" w:color="auto"/>
        <w:right w:val="none" w:sz="0" w:space="0" w:color="auto"/>
      </w:divBdr>
    </w:div>
    <w:div w:id="632444642">
      <w:bodyDiv w:val="1"/>
      <w:marLeft w:val="0"/>
      <w:marRight w:val="0"/>
      <w:marTop w:val="0"/>
      <w:marBottom w:val="0"/>
      <w:divBdr>
        <w:top w:val="none" w:sz="0" w:space="0" w:color="auto"/>
        <w:left w:val="none" w:sz="0" w:space="0" w:color="auto"/>
        <w:bottom w:val="none" w:sz="0" w:space="0" w:color="auto"/>
        <w:right w:val="none" w:sz="0" w:space="0" w:color="auto"/>
      </w:divBdr>
      <w:divsChild>
        <w:div w:id="25569718">
          <w:marLeft w:val="0"/>
          <w:marRight w:val="0"/>
          <w:marTop w:val="0"/>
          <w:marBottom w:val="0"/>
          <w:divBdr>
            <w:top w:val="none" w:sz="0" w:space="0" w:color="auto"/>
            <w:left w:val="none" w:sz="0" w:space="0" w:color="auto"/>
            <w:bottom w:val="none" w:sz="0" w:space="0" w:color="auto"/>
            <w:right w:val="none" w:sz="0" w:space="0" w:color="auto"/>
          </w:divBdr>
          <w:divsChild>
            <w:div w:id="478159104">
              <w:marLeft w:val="0"/>
              <w:marRight w:val="0"/>
              <w:marTop w:val="0"/>
              <w:marBottom w:val="0"/>
              <w:divBdr>
                <w:top w:val="none" w:sz="0" w:space="0" w:color="auto"/>
                <w:left w:val="none" w:sz="0" w:space="0" w:color="auto"/>
                <w:bottom w:val="none" w:sz="0" w:space="0" w:color="auto"/>
                <w:right w:val="none" w:sz="0" w:space="0" w:color="auto"/>
              </w:divBdr>
            </w:div>
          </w:divsChild>
        </w:div>
        <w:div w:id="29230110">
          <w:marLeft w:val="0"/>
          <w:marRight w:val="0"/>
          <w:marTop w:val="0"/>
          <w:marBottom w:val="0"/>
          <w:divBdr>
            <w:top w:val="none" w:sz="0" w:space="0" w:color="auto"/>
            <w:left w:val="none" w:sz="0" w:space="0" w:color="auto"/>
            <w:bottom w:val="none" w:sz="0" w:space="0" w:color="auto"/>
            <w:right w:val="none" w:sz="0" w:space="0" w:color="auto"/>
          </w:divBdr>
          <w:divsChild>
            <w:div w:id="2087414081">
              <w:marLeft w:val="0"/>
              <w:marRight w:val="0"/>
              <w:marTop w:val="0"/>
              <w:marBottom w:val="0"/>
              <w:divBdr>
                <w:top w:val="none" w:sz="0" w:space="0" w:color="auto"/>
                <w:left w:val="none" w:sz="0" w:space="0" w:color="auto"/>
                <w:bottom w:val="none" w:sz="0" w:space="0" w:color="auto"/>
                <w:right w:val="none" w:sz="0" w:space="0" w:color="auto"/>
              </w:divBdr>
            </w:div>
          </w:divsChild>
        </w:div>
        <w:div w:id="127598789">
          <w:marLeft w:val="0"/>
          <w:marRight w:val="0"/>
          <w:marTop w:val="0"/>
          <w:marBottom w:val="0"/>
          <w:divBdr>
            <w:top w:val="none" w:sz="0" w:space="0" w:color="auto"/>
            <w:left w:val="none" w:sz="0" w:space="0" w:color="auto"/>
            <w:bottom w:val="none" w:sz="0" w:space="0" w:color="auto"/>
            <w:right w:val="none" w:sz="0" w:space="0" w:color="auto"/>
          </w:divBdr>
          <w:divsChild>
            <w:div w:id="116260874">
              <w:marLeft w:val="0"/>
              <w:marRight w:val="0"/>
              <w:marTop w:val="0"/>
              <w:marBottom w:val="0"/>
              <w:divBdr>
                <w:top w:val="none" w:sz="0" w:space="0" w:color="auto"/>
                <w:left w:val="none" w:sz="0" w:space="0" w:color="auto"/>
                <w:bottom w:val="none" w:sz="0" w:space="0" w:color="auto"/>
                <w:right w:val="none" w:sz="0" w:space="0" w:color="auto"/>
              </w:divBdr>
            </w:div>
          </w:divsChild>
        </w:div>
        <w:div w:id="174464429">
          <w:marLeft w:val="0"/>
          <w:marRight w:val="0"/>
          <w:marTop w:val="0"/>
          <w:marBottom w:val="0"/>
          <w:divBdr>
            <w:top w:val="none" w:sz="0" w:space="0" w:color="auto"/>
            <w:left w:val="none" w:sz="0" w:space="0" w:color="auto"/>
            <w:bottom w:val="none" w:sz="0" w:space="0" w:color="auto"/>
            <w:right w:val="none" w:sz="0" w:space="0" w:color="auto"/>
          </w:divBdr>
          <w:divsChild>
            <w:div w:id="231741602">
              <w:marLeft w:val="0"/>
              <w:marRight w:val="0"/>
              <w:marTop w:val="0"/>
              <w:marBottom w:val="0"/>
              <w:divBdr>
                <w:top w:val="none" w:sz="0" w:space="0" w:color="auto"/>
                <w:left w:val="none" w:sz="0" w:space="0" w:color="auto"/>
                <w:bottom w:val="none" w:sz="0" w:space="0" w:color="auto"/>
                <w:right w:val="none" w:sz="0" w:space="0" w:color="auto"/>
              </w:divBdr>
            </w:div>
          </w:divsChild>
        </w:div>
        <w:div w:id="446394621">
          <w:marLeft w:val="0"/>
          <w:marRight w:val="0"/>
          <w:marTop w:val="0"/>
          <w:marBottom w:val="0"/>
          <w:divBdr>
            <w:top w:val="none" w:sz="0" w:space="0" w:color="auto"/>
            <w:left w:val="none" w:sz="0" w:space="0" w:color="auto"/>
            <w:bottom w:val="none" w:sz="0" w:space="0" w:color="auto"/>
            <w:right w:val="none" w:sz="0" w:space="0" w:color="auto"/>
          </w:divBdr>
          <w:divsChild>
            <w:div w:id="1197692468">
              <w:marLeft w:val="0"/>
              <w:marRight w:val="0"/>
              <w:marTop w:val="0"/>
              <w:marBottom w:val="0"/>
              <w:divBdr>
                <w:top w:val="none" w:sz="0" w:space="0" w:color="auto"/>
                <w:left w:val="none" w:sz="0" w:space="0" w:color="auto"/>
                <w:bottom w:val="none" w:sz="0" w:space="0" w:color="auto"/>
                <w:right w:val="none" w:sz="0" w:space="0" w:color="auto"/>
              </w:divBdr>
            </w:div>
          </w:divsChild>
        </w:div>
        <w:div w:id="618995153">
          <w:marLeft w:val="0"/>
          <w:marRight w:val="0"/>
          <w:marTop w:val="0"/>
          <w:marBottom w:val="0"/>
          <w:divBdr>
            <w:top w:val="none" w:sz="0" w:space="0" w:color="auto"/>
            <w:left w:val="none" w:sz="0" w:space="0" w:color="auto"/>
            <w:bottom w:val="none" w:sz="0" w:space="0" w:color="auto"/>
            <w:right w:val="none" w:sz="0" w:space="0" w:color="auto"/>
          </w:divBdr>
          <w:divsChild>
            <w:div w:id="1617827135">
              <w:marLeft w:val="0"/>
              <w:marRight w:val="0"/>
              <w:marTop w:val="0"/>
              <w:marBottom w:val="0"/>
              <w:divBdr>
                <w:top w:val="none" w:sz="0" w:space="0" w:color="auto"/>
                <w:left w:val="none" w:sz="0" w:space="0" w:color="auto"/>
                <w:bottom w:val="none" w:sz="0" w:space="0" w:color="auto"/>
                <w:right w:val="none" w:sz="0" w:space="0" w:color="auto"/>
              </w:divBdr>
            </w:div>
          </w:divsChild>
        </w:div>
        <w:div w:id="641664414">
          <w:marLeft w:val="0"/>
          <w:marRight w:val="0"/>
          <w:marTop w:val="0"/>
          <w:marBottom w:val="0"/>
          <w:divBdr>
            <w:top w:val="none" w:sz="0" w:space="0" w:color="auto"/>
            <w:left w:val="none" w:sz="0" w:space="0" w:color="auto"/>
            <w:bottom w:val="none" w:sz="0" w:space="0" w:color="auto"/>
            <w:right w:val="none" w:sz="0" w:space="0" w:color="auto"/>
          </w:divBdr>
          <w:divsChild>
            <w:div w:id="567498649">
              <w:marLeft w:val="0"/>
              <w:marRight w:val="0"/>
              <w:marTop w:val="0"/>
              <w:marBottom w:val="0"/>
              <w:divBdr>
                <w:top w:val="none" w:sz="0" w:space="0" w:color="auto"/>
                <w:left w:val="none" w:sz="0" w:space="0" w:color="auto"/>
                <w:bottom w:val="none" w:sz="0" w:space="0" w:color="auto"/>
                <w:right w:val="none" w:sz="0" w:space="0" w:color="auto"/>
              </w:divBdr>
            </w:div>
          </w:divsChild>
        </w:div>
        <w:div w:id="665744969">
          <w:marLeft w:val="0"/>
          <w:marRight w:val="0"/>
          <w:marTop w:val="0"/>
          <w:marBottom w:val="0"/>
          <w:divBdr>
            <w:top w:val="none" w:sz="0" w:space="0" w:color="auto"/>
            <w:left w:val="none" w:sz="0" w:space="0" w:color="auto"/>
            <w:bottom w:val="none" w:sz="0" w:space="0" w:color="auto"/>
            <w:right w:val="none" w:sz="0" w:space="0" w:color="auto"/>
          </w:divBdr>
          <w:divsChild>
            <w:div w:id="1288898058">
              <w:marLeft w:val="0"/>
              <w:marRight w:val="0"/>
              <w:marTop w:val="0"/>
              <w:marBottom w:val="0"/>
              <w:divBdr>
                <w:top w:val="none" w:sz="0" w:space="0" w:color="auto"/>
                <w:left w:val="none" w:sz="0" w:space="0" w:color="auto"/>
                <w:bottom w:val="none" w:sz="0" w:space="0" w:color="auto"/>
                <w:right w:val="none" w:sz="0" w:space="0" w:color="auto"/>
              </w:divBdr>
            </w:div>
          </w:divsChild>
        </w:div>
        <w:div w:id="670373422">
          <w:marLeft w:val="0"/>
          <w:marRight w:val="0"/>
          <w:marTop w:val="0"/>
          <w:marBottom w:val="0"/>
          <w:divBdr>
            <w:top w:val="none" w:sz="0" w:space="0" w:color="auto"/>
            <w:left w:val="none" w:sz="0" w:space="0" w:color="auto"/>
            <w:bottom w:val="none" w:sz="0" w:space="0" w:color="auto"/>
            <w:right w:val="none" w:sz="0" w:space="0" w:color="auto"/>
          </w:divBdr>
          <w:divsChild>
            <w:div w:id="674264070">
              <w:marLeft w:val="0"/>
              <w:marRight w:val="0"/>
              <w:marTop w:val="0"/>
              <w:marBottom w:val="0"/>
              <w:divBdr>
                <w:top w:val="none" w:sz="0" w:space="0" w:color="auto"/>
                <w:left w:val="none" w:sz="0" w:space="0" w:color="auto"/>
                <w:bottom w:val="none" w:sz="0" w:space="0" w:color="auto"/>
                <w:right w:val="none" w:sz="0" w:space="0" w:color="auto"/>
              </w:divBdr>
            </w:div>
          </w:divsChild>
        </w:div>
        <w:div w:id="775834310">
          <w:marLeft w:val="0"/>
          <w:marRight w:val="0"/>
          <w:marTop w:val="0"/>
          <w:marBottom w:val="0"/>
          <w:divBdr>
            <w:top w:val="none" w:sz="0" w:space="0" w:color="auto"/>
            <w:left w:val="none" w:sz="0" w:space="0" w:color="auto"/>
            <w:bottom w:val="none" w:sz="0" w:space="0" w:color="auto"/>
            <w:right w:val="none" w:sz="0" w:space="0" w:color="auto"/>
          </w:divBdr>
          <w:divsChild>
            <w:div w:id="678890101">
              <w:marLeft w:val="0"/>
              <w:marRight w:val="0"/>
              <w:marTop w:val="0"/>
              <w:marBottom w:val="0"/>
              <w:divBdr>
                <w:top w:val="none" w:sz="0" w:space="0" w:color="auto"/>
                <w:left w:val="none" w:sz="0" w:space="0" w:color="auto"/>
                <w:bottom w:val="none" w:sz="0" w:space="0" w:color="auto"/>
                <w:right w:val="none" w:sz="0" w:space="0" w:color="auto"/>
              </w:divBdr>
            </w:div>
          </w:divsChild>
        </w:div>
        <w:div w:id="848062292">
          <w:marLeft w:val="0"/>
          <w:marRight w:val="0"/>
          <w:marTop w:val="0"/>
          <w:marBottom w:val="0"/>
          <w:divBdr>
            <w:top w:val="none" w:sz="0" w:space="0" w:color="auto"/>
            <w:left w:val="none" w:sz="0" w:space="0" w:color="auto"/>
            <w:bottom w:val="none" w:sz="0" w:space="0" w:color="auto"/>
            <w:right w:val="none" w:sz="0" w:space="0" w:color="auto"/>
          </w:divBdr>
          <w:divsChild>
            <w:div w:id="716009217">
              <w:marLeft w:val="0"/>
              <w:marRight w:val="0"/>
              <w:marTop w:val="0"/>
              <w:marBottom w:val="0"/>
              <w:divBdr>
                <w:top w:val="none" w:sz="0" w:space="0" w:color="auto"/>
                <w:left w:val="none" w:sz="0" w:space="0" w:color="auto"/>
                <w:bottom w:val="none" w:sz="0" w:space="0" w:color="auto"/>
                <w:right w:val="none" w:sz="0" w:space="0" w:color="auto"/>
              </w:divBdr>
            </w:div>
          </w:divsChild>
        </w:div>
        <w:div w:id="869995834">
          <w:marLeft w:val="0"/>
          <w:marRight w:val="0"/>
          <w:marTop w:val="0"/>
          <w:marBottom w:val="0"/>
          <w:divBdr>
            <w:top w:val="none" w:sz="0" w:space="0" w:color="auto"/>
            <w:left w:val="none" w:sz="0" w:space="0" w:color="auto"/>
            <w:bottom w:val="none" w:sz="0" w:space="0" w:color="auto"/>
            <w:right w:val="none" w:sz="0" w:space="0" w:color="auto"/>
          </w:divBdr>
          <w:divsChild>
            <w:div w:id="900479442">
              <w:marLeft w:val="0"/>
              <w:marRight w:val="0"/>
              <w:marTop w:val="0"/>
              <w:marBottom w:val="0"/>
              <w:divBdr>
                <w:top w:val="none" w:sz="0" w:space="0" w:color="auto"/>
                <w:left w:val="none" w:sz="0" w:space="0" w:color="auto"/>
                <w:bottom w:val="none" w:sz="0" w:space="0" w:color="auto"/>
                <w:right w:val="none" w:sz="0" w:space="0" w:color="auto"/>
              </w:divBdr>
            </w:div>
          </w:divsChild>
        </w:div>
        <w:div w:id="908878571">
          <w:marLeft w:val="0"/>
          <w:marRight w:val="0"/>
          <w:marTop w:val="0"/>
          <w:marBottom w:val="0"/>
          <w:divBdr>
            <w:top w:val="none" w:sz="0" w:space="0" w:color="auto"/>
            <w:left w:val="none" w:sz="0" w:space="0" w:color="auto"/>
            <w:bottom w:val="none" w:sz="0" w:space="0" w:color="auto"/>
            <w:right w:val="none" w:sz="0" w:space="0" w:color="auto"/>
          </w:divBdr>
          <w:divsChild>
            <w:div w:id="1781954333">
              <w:marLeft w:val="0"/>
              <w:marRight w:val="0"/>
              <w:marTop w:val="0"/>
              <w:marBottom w:val="0"/>
              <w:divBdr>
                <w:top w:val="none" w:sz="0" w:space="0" w:color="auto"/>
                <w:left w:val="none" w:sz="0" w:space="0" w:color="auto"/>
                <w:bottom w:val="none" w:sz="0" w:space="0" w:color="auto"/>
                <w:right w:val="none" w:sz="0" w:space="0" w:color="auto"/>
              </w:divBdr>
            </w:div>
          </w:divsChild>
        </w:div>
        <w:div w:id="1100756405">
          <w:marLeft w:val="0"/>
          <w:marRight w:val="0"/>
          <w:marTop w:val="0"/>
          <w:marBottom w:val="0"/>
          <w:divBdr>
            <w:top w:val="none" w:sz="0" w:space="0" w:color="auto"/>
            <w:left w:val="none" w:sz="0" w:space="0" w:color="auto"/>
            <w:bottom w:val="none" w:sz="0" w:space="0" w:color="auto"/>
            <w:right w:val="none" w:sz="0" w:space="0" w:color="auto"/>
          </w:divBdr>
          <w:divsChild>
            <w:div w:id="405804175">
              <w:marLeft w:val="0"/>
              <w:marRight w:val="0"/>
              <w:marTop w:val="0"/>
              <w:marBottom w:val="0"/>
              <w:divBdr>
                <w:top w:val="none" w:sz="0" w:space="0" w:color="auto"/>
                <w:left w:val="none" w:sz="0" w:space="0" w:color="auto"/>
                <w:bottom w:val="none" w:sz="0" w:space="0" w:color="auto"/>
                <w:right w:val="none" w:sz="0" w:space="0" w:color="auto"/>
              </w:divBdr>
            </w:div>
          </w:divsChild>
        </w:div>
        <w:div w:id="1140267598">
          <w:marLeft w:val="0"/>
          <w:marRight w:val="0"/>
          <w:marTop w:val="0"/>
          <w:marBottom w:val="0"/>
          <w:divBdr>
            <w:top w:val="none" w:sz="0" w:space="0" w:color="auto"/>
            <w:left w:val="none" w:sz="0" w:space="0" w:color="auto"/>
            <w:bottom w:val="none" w:sz="0" w:space="0" w:color="auto"/>
            <w:right w:val="none" w:sz="0" w:space="0" w:color="auto"/>
          </w:divBdr>
          <w:divsChild>
            <w:div w:id="739668384">
              <w:marLeft w:val="0"/>
              <w:marRight w:val="0"/>
              <w:marTop w:val="0"/>
              <w:marBottom w:val="0"/>
              <w:divBdr>
                <w:top w:val="none" w:sz="0" w:space="0" w:color="auto"/>
                <w:left w:val="none" w:sz="0" w:space="0" w:color="auto"/>
                <w:bottom w:val="none" w:sz="0" w:space="0" w:color="auto"/>
                <w:right w:val="none" w:sz="0" w:space="0" w:color="auto"/>
              </w:divBdr>
            </w:div>
          </w:divsChild>
        </w:div>
        <w:div w:id="1202665173">
          <w:marLeft w:val="0"/>
          <w:marRight w:val="0"/>
          <w:marTop w:val="0"/>
          <w:marBottom w:val="0"/>
          <w:divBdr>
            <w:top w:val="none" w:sz="0" w:space="0" w:color="auto"/>
            <w:left w:val="none" w:sz="0" w:space="0" w:color="auto"/>
            <w:bottom w:val="none" w:sz="0" w:space="0" w:color="auto"/>
            <w:right w:val="none" w:sz="0" w:space="0" w:color="auto"/>
          </w:divBdr>
          <w:divsChild>
            <w:div w:id="1730810650">
              <w:marLeft w:val="0"/>
              <w:marRight w:val="0"/>
              <w:marTop w:val="0"/>
              <w:marBottom w:val="0"/>
              <w:divBdr>
                <w:top w:val="none" w:sz="0" w:space="0" w:color="auto"/>
                <w:left w:val="none" w:sz="0" w:space="0" w:color="auto"/>
                <w:bottom w:val="none" w:sz="0" w:space="0" w:color="auto"/>
                <w:right w:val="none" w:sz="0" w:space="0" w:color="auto"/>
              </w:divBdr>
            </w:div>
          </w:divsChild>
        </w:div>
        <w:div w:id="1210993660">
          <w:marLeft w:val="0"/>
          <w:marRight w:val="0"/>
          <w:marTop w:val="0"/>
          <w:marBottom w:val="0"/>
          <w:divBdr>
            <w:top w:val="none" w:sz="0" w:space="0" w:color="auto"/>
            <w:left w:val="none" w:sz="0" w:space="0" w:color="auto"/>
            <w:bottom w:val="none" w:sz="0" w:space="0" w:color="auto"/>
            <w:right w:val="none" w:sz="0" w:space="0" w:color="auto"/>
          </w:divBdr>
          <w:divsChild>
            <w:div w:id="1806581689">
              <w:marLeft w:val="0"/>
              <w:marRight w:val="0"/>
              <w:marTop w:val="0"/>
              <w:marBottom w:val="0"/>
              <w:divBdr>
                <w:top w:val="none" w:sz="0" w:space="0" w:color="auto"/>
                <w:left w:val="none" w:sz="0" w:space="0" w:color="auto"/>
                <w:bottom w:val="none" w:sz="0" w:space="0" w:color="auto"/>
                <w:right w:val="none" w:sz="0" w:space="0" w:color="auto"/>
              </w:divBdr>
            </w:div>
          </w:divsChild>
        </w:div>
        <w:div w:id="1242107150">
          <w:marLeft w:val="0"/>
          <w:marRight w:val="0"/>
          <w:marTop w:val="0"/>
          <w:marBottom w:val="0"/>
          <w:divBdr>
            <w:top w:val="none" w:sz="0" w:space="0" w:color="auto"/>
            <w:left w:val="none" w:sz="0" w:space="0" w:color="auto"/>
            <w:bottom w:val="none" w:sz="0" w:space="0" w:color="auto"/>
            <w:right w:val="none" w:sz="0" w:space="0" w:color="auto"/>
          </w:divBdr>
          <w:divsChild>
            <w:div w:id="704908971">
              <w:marLeft w:val="0"/>
              <w:marRight w:val="0"/>
              <w:marTop w:val="0"/>
              <w:marBottom w:val="0"/>
              <w:divBdr>
                <w:top w:val="none" w:sz="0" w:space="0" w:color="auto"/>
                <w:left w:val="none" w:sz="0" w:space="0" w:color="auto"/>
                <w:bottom w:val="none" w:sz="0" w:space="0" w:color="auto"/>
                <w:right w:val="none" w:sz="0" w:space="0" w:color="auto"/>
              </w:divBdr>
            </w:div>
          </w:divsChild>
        </w:div>
        <w:div w:id="1302884294">
          <w:marLeft w:val="0"/>
          <w:marRight w:val="0"/>
          <w:marTop w:val="0"/>
          <w:marBottom w:val="0"/>
          <w:divBdr>
            <w:top w:val="none" w:sz="0" w:space="0" w:color="auto"/>
            <w:left w:val="none" w:sz="0" w:space="0" w:color="auto"/>
            <w:bottom w:val="none" w:sz="0" w:space="0" w:color="auto"/>
            <w:right w:val="none" w:sz="0" w:space="0" w:color="auto"/>
          </w:divBdr>
          <w:divsChild>
            <w:div w:id="992179974">
              <w:marLeft w:val="0"/>
              <w:marRight w:val="0"/>
              <w:marTop w:val="0"/>
              <w:marBottom w:val="0"/>
              <w:divBdr>
                <w:top w:val="none" w:sz="0" w:space="0" w:color="auto"/>
                <w:left w:val="none" w:sz="0" w:space="0" w:color="auto"/>
                <w:bottom w:val="none" w:sz="0" w:space="0" w:color="auto"/>
                <w:right w:val="none" w:sz="0" w:space="0" w:color="auto"/>
              </w:divBdr>
            </w:div>
          </w:divsChild>
        </w:div>
        <w:div w:id="1308362157">
          <w:marLeft w:val="0"/>
          <w:marRight w:val="0"/>
          <w:marTop w:val="0"/>
          <w:marBottom w:val="0"/>
          <w:divBdr>
            <w:top w:val="none" w:sz="0" w:space="0" w:color="auto"/>
            <w:left w:val="none" w:sz="0" w:space="0" w:color="auto"/>
            <w:bottom w:val="none" w:sz="0" w:space="0" w:color="auto"/>
            <w:right w:val="none" w:sz="0" w:space="0" w:color="auto"/>
          </w:divBdr>
          <w:divsChild>
            <w:div w:id="964896119">
              <w:marLeft w:val="0"/>
              <w:marRight w:val="0"/>
              <w:marTop w:val="0"/>
              <w:marBottom w:val="0"/>
              <w:divBdr>
                <w:top w:val="none" w:sz="0" w:space="0" w:color="auto"/>
                <w:left w:val="none" w:sz="0" w:space="0" w:color="auto"/>
                <w:bottom w:val="none" w:sz="0" w:space="0" w:color="auto"/>
                <w:right w:val="none" w:sz="0" w:space="0" w:color="auto"/>
              </w:divBdr>
            </w:div>
          </w:divsChild>
        </w:div>
        <w:div w:id="1387754639">
          <w:marLeft w:val="0"/>
          <w:marRight w:val="0"/>
          <w:marTop w:val="0"/>
          <w:marBottom w:val="0"/>
          <w:divBdr>
            <w:top w:val="none" w:sz="0" w:space="0" w:color="auto"/>
            <w:left w:val="none" w:sz="0" w:space="0" w:color="auto"/>
            <w:bottom w:val="none" w:sz="0" w:space="0" w:color="auto"/>
            <w:right w:val="none" w:sz="0" w:space="0" w:color="auto"/>
          </w:divBdr>
          <w:divsChild>
            <w:div w:id="264852805">
              <w:marLeft w:val="0"/>
              <w:marRight w:val="0"/>
              <w:marTop w:val="0"/>
              <w:marBottom w:val="0"/>
              <w:divBdr>
                <w:top w:val="none" w:sz="0" w:space="0" w:color="auto"/>
                <w:left w:val="none" w:sz="0" w:space="0" w:color="auto"/>
                <w:bottom w:val="none" w:sz="0" w:space="0" w:color="auto"/>
                <w:right w:val="none" w:sz="0" w:space="0" w:color="auto"/>
              </w:divBdr>
            </w:div>
          </w:divsChild>
        </w:div>
        <w:div w:id="1399330048">
          <w:marLeft w:val="0"/>
          <w:marRight w:val="0"/>
          <w:marTop w:val="0"/>
          <w:marBottom w:val="0"/>
          <w:divBdr>
            <w:top w:val="none" w:sz="0" w:space="0" w:color="auto"/>
            <w:left w:val="none" w:sz="0" w:space="0" w:color="auto"/>
            <w:bottom w:val="none" w:sz="0" w:space="0" w:color="auto"/>
            <w:right w:val="none" w:sz="0" w:space="0" w:color="auto"/>
          </w:divBdr>
          <w:divsChild>
            <w:div w:id="1955551797">
              <w:marLeft w:val="0"/>
              <w:marRight w:val="0"/>
              <w:marTop w:val="0"/>
              <w:marBottom w:val="0"/>
              <w:divBdr>
                <w:top w:val="none" w:sz="0" w:space="0" w:color="auto"/>
                <w:left w:val="none" w:sz="0" w:space="0" w:color="auto"/>
                <w:bottom w:val="none" w:sz="0" w:space="0" w:color="auto"/>
                <w:right w:val="none" w:sz="0" w:space="0" w:color="auto"/>
              </w:divBdr>
            </w:div>
          </w:divsChild>
        </w:div>
        <w:div w:id="1508053841">
          <w:marLeft w:val="0"/>
          <w:marRight w:val="0"/>
          <w:marTop w:val="0"/>
          <w:marBottom w:val="0"/>
          <w:divBdr>
            <w:top w:val="none" w:sz="0" w:space="0" w:color="auto"/>
            <w:left w:val="none" w:sz="0" w:space="0" w:color="auto"/>
            <w:bottom w:val="none" w:sz="0" w:space="0" w:color="auto"/>
            <w:right w:val="none" w:sz="0" w:space="0" w:color="auto"/>
          </w:divBdr>
          <w:divsChild>
            <w:div w:id="859852024">
              <w:marLeft w:val="0"/>
              <w:marRight w:val="0"/>
              <w:marTop w:val="0"/>
              <w:marBottom w:val="0"/>
              <w:divBdr>
                <w:top w:val="none" w:sz="0" w:space="0" w:color="auto"/>
                <w:left w:val="none" w:sz="0" w:space="0" w:color="auto"/>
                <w:bottom w:val="none" w:sz="0" w:space="0" w:color="auto"/>
                <w:right w:val="none" w:sz="0" w:space="0" w:color="auto"/>
              </w:divBdr>
            </w:div>
          </w:divsChild>
        </w:div>
        <w:div w:id="1508323990">
          <w:marLeft w:val="0"/>
          <w:marRight w:val="0"/>
          <w:marTop w:val="0"/>
          <w:marBottom w:val="0"/>
          <w:divBdr>
            <w:top w:val="none" w:sz="0" w:space="0" w:color="auto"/>
            <w:left w:val="none" w:sz="0" w:space="0" w:color="auto"/>
            <w:bottom w:val="none" w:sz="0" w:space="0" w:color="auto"/>
            <w:right w:val="none" w:sz="0" w:space="0" w:color="auto"/>
          </w:divBdr>
          <w:divsChild>
            <w:div w:id="2006399823">
              <w:marLeft w:val="0"/>
              <w:marRight w:val="0"/>
              <w:marTop w:val="0"/>
              <w:marBottom w:val="0"/>
              <w:divBdr>
                <w:top w:val="none" w:sz="0" w:space="0" w:color="auto"/>
                <w:left w:val="none" w:sz="0" w:space="0" w:color="auto"/>
                <w:bottom w:val="none" w:sz="0" w:space="0" w:color="auto"/>
                <w:right w:val="none" w:sz="0" w:space="0" w:color="auto"/>
              </w:divBdr>
            </w:div>
          </w:divsChild>
        </w:div>
        <w:div w:id="1536582629">
          <w:marLeft w:val="0"/>
          <w:marRight w:val="0"/>
          <w:marTop w:val="0"/>
          <w:marBottom w:val="0"/>
          <w:divBdr>
            <w:top w:val="none" w:sz="0" w:space="0" w:color="auto"/>
            <w:left w:val="none" w:sz="0" w:space="0" w:color="auto"/>
            <w:bottom w:val="none" w:sz="0" w:space="0" w:color="auto"/>
            <w:right w:val="none" w:sz="0" w:space="0" w:color="auto"/>
          </w:divBdr>
          <w:divsChild>
            <w:div w:id="859851627">
              <w:marLeft w:val="0"/>
              <w:marRight w:val="0"/>
              <w:marTop w:val="0"/>
              <w:marBottom w:val="0"/>
              <w:divBdr>
                <w:top w:val="none" w:sz="0" w:space="0" w:color="auto"/>
                <w:left w:val="none" w:sz="0" w:space="0" w:color="auto"/>
                <w:bottom w:val="none" w:sz="0" w:space="0" w:color="auto"/>
                <w:right w:val="none" w:sz="0" w:space="0" w:color="auto"/>
              </w:divBdr>
            </w:div>
          </w:divsChild>
        </w:div>
        <w:div w:id="1583102836">
          <w:marLeft w:val="0"/>
          <w:marRight w:val="0"/>
          <w:marTop w:val="0"/>
          <w:marBottom w:val="0"/>
          <w:divBdr>
            <w:top w:val="none" w:sz="0" w:space="0" w:color="auto"/>
            <w:left w:val="none" w:sz="0" w:space="0" w:color="auto"/>
            <w:bottom w:val="none" w:sz="0" w:space="0" w:color="auto"/>
            <w:right w:val="none" w:sz="0" w:space="0" w:color="auto"/>
          </w:divBdr>
          <w:divsChild>
            <w:div w:id="629633721">
              <w:marLeft w:val="0"/>
              <w:marRight w:val="0"/>
              <w:marTop w:val="0"/>
              <w:marBottom w:val="0"/>
              <w:divBdr>
                <w:top w:val="none" w:sz="0" w:space="0" w:color="auto"/>
                <w:left w:val="none" w:sz="0" w:space="0" w:color="auto"/>
                <w:bottom w:val="none" w:sz="0" w:space="0" w:color="auto"/>
                <w:right w:val="none" w:sz="0" w:space="0" w:color="auto"/>
              </w:divBdr>
            </w:div>
          </w:divsChild>
        </w:div>
        <w:div w:id="1693144380">
          <w:marLeft w:val="0"/>
          <w:marRight w:val="0"/>
          <w:marTop w:val="0"/>
          <w:marBottom w:val="0"/>
          <w:divBdr>
            <w:top w:val="none" w:sz="0" w:space="0" w:color="auto"/>
            <w:left w:val="none" w:sz="0" w:space="0" w:color="auto"/>
            <w:bottom w:val="none" w:sz="0" w:space="0" w:color="auto"/>
            <w:right w:val="none" w:sz="0" w:space="0" w:color="auto"/>
          </w:divBdr>
          <w:divsChild>
            <w:div w:id="2092922681">
              <w:marLeft w:val="0"/>
              <w:marRight w:val="0"/>
              <w:marTop w:val="0"/>
              <w:marBottom w:val="0"/>
              <w:divBdr>
                <w:top w:val="none" w:sz="0" w:space="0" w:color="auto"/>
                <w:left w:val="none" w:sz="0" w:space="0" w:color="auto"/>
                <w:bottom w:val="none" w:sz="0" w:space="0" w:color="auto"/>
                <w:right w:val="none" w:sz="0" w:space="0" w:color="auto"/>
              </w:divBdr>
            </w:div>
          </w:divsChild>
        </w:div>
        <w:div w:id="1746219909">
          <w:marLeft w:val="0"/>
          <w:marRight w:val="0"/>
          <w:marTop w:val="0"/>
          <w:marBottom w:val="0"/>
          <w:divBdr>
            <w:top w:val="none" w:sz="0" w:space="0" w:color="auto"/>
            <w:left w:val="none" w:sz="0" w:space="0" w:color="auto"/>
            <w:bottom w:val="none" w:sz="0" w:space="0" w:color="auto"/>
            <w:right w:val="none" w:sz="0" w:space="0" w:color="auto"/>
          </w:divBdr>
          <w:divsChild>
            <w:div w:id="935214634">
              <w:marLeft w:val="0"/>
              <w:marRight w:val="0"/>
              <w:marTop w:val="0"/>
              <w:marBottom w:val="0"/>
              <w:divBdr>
                <w:top w:val="none" w:sz="0" w:space="0" w:color="auto"/>
                <w:left w:val="none" w:sz="0" w:space="0" w:color="auto"/>
                <w:bottom w:val="none" w:sz="0" w:space="0" w:color="auto"/>
                <w:right w:val="none" w:sz="0" w:space="0" w:color="auto"/>
              </w:divBdr>
            </w:div>
          </w:divsChild>
        </w:div>
        <w:div w:id="1870996257">
          <w:marLeft w:val="0"/>
          <w:marRight w:val="0"/>
          <w:marTop w:val="0"/>
          <w:marBottom w:val="0"/>
          <w:divBdr>
            <w:top w:val="none" w:sz="0" w:space="0" w:color="auto"/>
            <w:left w:val="none" w:sz="0" w:space="0" w:color="auto"/>
            <w:bottom w:val="none" w:sz="0" w:space="0" w:color="auto"/>
            <w:right w:val="none" w:sz="0" w:space="0" w:color="auto"/>
          </w:divBdr>
          <w:divsChild>
            <w:div w:id="2102144002">
              <w:marLeft w:val="0"/>
              <w:marRight w:val="0"/>
              <w:marTop w:val="0"/>
              <w:marBottom w:val="0"/>
              <w:divBdr>
                <w:top w:val="none" w:sz="0" w:space="0" w:color="auto"/>
                <w:left w:val="none" w:sz="0" w:space="0" w:color="auto"/>
                <w:bottom w:val="none" w:sz="0" w:space="0" w:color="auto"/>
                <w:right w:val="none" w:sz="0" w:space="0" w:color="auto"/>
              </w:divBdr>
            </w:div>
          </w:divsChild>
        </w:div>
        <w:div w:id="1933585011">
          <w:marLeft w:val="0"/>
          <w:marRight w:val="0"/>
          <w:marTop w:val="0"/>
          <w:marBottom w:val="0"/>
          <w:divBdr>
            <w:top w:val="none" w:sz="0" w:space="0" w:color="auto"/>
            <w:left w:val="none" w:sz="0" w:space="0" w:color="auto"/>
            <w:bottom w:val="none" w:sz="0" w:space="0" w:color="auto"/>
            <w:right w:val="none" w:sz="0" w:space="0" w:color="auto"/>
          </w:divBdr>
          <w:divsChild>
            <w:div w:id="169953301">
              <w:marLeft w:val="0"/>
              <w:marRight w:val="0"/>
              <w:marTop w:val="0"/>
              <w:marBottom w:val="0"/>
              <w:divBdr>
                <w:top w:val="none" w:sz="0" w:space="0" w:color="auto"/>
                <w:left w:val="none" w:sz="0" w:space="0" w:color="auto"/>
                <w:bottom w:val="none" w:sz="0" w:space="0" w:color="auto"/>
                <w:right w:val="none" w:sz="0" w:space="0" w:color="auto"/>
              </w:divBdr>
            </w:div>
          </w:divsChild>
        </w:div>
        <w:div w:id="1944266616">
          <w:marLeft w:val="0"/>
          <w:marRight w:val="0"/>
          <w:marTop w:val="0"/>
          <w:marBottom w:val="0"/>
          <w:divBdr>
            <w:top w:val="none" w:sz="0" w:space="0" w:color="auto"/>
            <w:left w:val="none" w:sz="0" w:space="0" w:color="auto"/>
            <w:bottom w:val="none" w:sz="0" w:space="0" w:color="auto"/>
            <w:right w:val="none" w:sz="0" w:space="0" w:color="auto"/>
          </w:divBdr>
          <w:divsChild>
            <w:div w:id="1528525885">
              <w:marLeft w:val="0"/>
              <w:marRight w:val="0"/>
              <w:marTop w:val="0"/>
              <w:marBottom w:val="0"/>
              <w:divBdr>
                <w:top w:val="none" w:sz="0" w:space="0" w:color="auto"/>
                <w:left w:val="none" w:sz="0" w:space="0" w:color="auto"/>
                <w:bottom w:val="none" w:sz="0" w:space="0" w:color="auto"/>
                <w:right w:val="none" w:sz="0" w:space="0" w:color="auto"/>
              </w:divBdr>
            </w:div>
          </w:divsChild>
        </w:div>
        <w:div w:id="1946375939">
          <w:marLeft w:val="0"/>
          <w:marRight w:val="0"/>
          <w:marTop w:val="0"/>
          <w:marBottom w:val="0"/>
          <w:divBdr>
            <w:top w:val="none" w:sz="0" w:space="0" w:color="auto"/>
            <w:left w:val="none" w:sz="0" w:space="0" w:color="auto"/>
            <w:bottom w:val="none" w:sz="0" w:space="0" w:color="auto"/>
            <w:right w:val="none" w:sz="0" w:space="0" w:color="auto"/>
          </w:divBdr>
          <w:divsChild>
            <w:div w:id="318733127">
              <w:marLeft w:val="0"/>
              <w:marRight w:val="0"/>
              <w:marTop w:val="0"/>
              <w:marBottom w:val="0"/>
              <w:divBdr>
                <w:top w:val="none" w:sz="0" w:space="0" w:color="auto"/>
                <w:left w:val="none" w:sz="0" w:space="0" w:color="auto"/>
                <w:bottom w:val="none" w:sz="0" w:space="0" w:color="auto"/>
                <w:right w:val="none" w:sz="0" w:space="0" w:color="auto"/>
              </w:divBdr>
            </w:div>
          </w:divsChild>
        </w:div>
        <w:div w:id="2026906945">
          <w:marLeft w:val="0"/>
          <w:marRight w:val="0"/>
          <w:marTop w:val="0"/>
          <w:marBottom w:val="0"/>
          <w:divBdr>
            <w:top w:val="none" w:sz="0" w:space="0" w:color="auto"/>
            <w:left w:val="none" w:sz="0" w:space="0" w:color="auto"/>
            <w:bottom w:val="none" w:sz="0" w:space="0" w:color="auto"/>
            <w:right w:val="none" w:sz="0" w:space="0" w:color="auto"/>
          </w:divBdr>
          <w:divsChild>
            <w:div w:id="820272288">
              <w:marLeft w:val="0"/>
              <w:marRight w:val="0"/>
              <w:marTop w:val="0"/>
              <w:marBottom w:val="0"/>
              <w:divBdr>
                <w:top w:val="none" w:sz="0" w:space="0" w:color="auto"/>
                <w:left w:val="none" w:sz="0" w:space="0" w:color="auto"/>
                <w:bottom w:val="none" w:sz="0" w:space="0" w:color="auto"/>
                <w:right w:val="none" w:sz="0" w:space="0" w:color="auto"/>
              </w:divBdr>
            </w:div>
          </w:divsChild>
        </w:div>
        <w:div w:id="2060548449">
          <w:marLeft w:val="0"/>
          <w:marRight w:val="0"/>
          <w:marTop w:val="0"/>
          <w:marBottom w:val="0"/>
          <w:divBdr>
            <w:top w:val="none" w:sz="0" w:space="0" w:color="auto"/>
            <w:left w:val="none" w:sz="0" w:space="0" w:color="auto"/>
            <w:bottom w:val="none" w:sz="0" w:space="0" w:color="auto"/>
            <w:right w:val="none" w:sz="0" w:space="0" w:color="auto"/>
          </w:divBdr>
          <w:divsChild>
            <w:div w:id="212769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70908">
      <w:bodyDiv w:val="1"/>
      <w:marLeft w:val="0"/>
      <w:marRight w:val="0"/>
      <w:marTop w:val="0"/>
      <w:marBottom w:val="0"/>
      <w:divBdr>
        <w:top w:val="none" w:sz="0" w:space="0" w:color="auto"/>
        <w:left w:val="none" w:sz="0" w:space="0" w:color="auto"/>
        <w:bottom w:val="none" w:sz="0" w:space="0" w:color="auto"/>
        <w:right w:val="none" w:sz="0" w:space="0" w:color="auto"/>
      </w:divBdr>
    </w:div>
    <w:div w:id="661393575">
      <w:bodyDiv w:val="1"/>
      <w:marLeft w:val="0"/>
      <w:marRight w:val="0"/>
      <w:marTop w:val="0"/>
      <w:marBottom w:val="0"/>
      <w:divBdr>
        <w:top w:val="none" w:sz="0" w:space="0" w:color="auto"/>
        <w:left w:val="none" w:sz="0" w:space="0" w:color="auto"/>
        <w:bottom w:val="none" w:sz="0" w:space="0" w:color="auto"/>
        <w:right w:val="none" w:sz="0" w:space="0" w:color="auto"/>
      </w:divBdr>
    </w:div>
    <w:div w:id="664087968">
      <w:bodyDiv w:val="1"/>
      <w:marLeft w:val="0"/>
      <w:marRight w:val="0"/>
      <w:marTop w:val="0"/>
      <w:marBottom w:val="0"/>
      <w:divBdr>
        <w:top w:val="none" w:sz="0" w:space="0" w:color="auto"/>
        <w:left w:val="none" w:sz="0" w:space="0" w:color="auto"/>
        <w:bottom w:val="none" w:sz="0" w:space="0" w:color="auto"/>
        <w:right w:val="none" w:sz="0" w:space="0" w:color="auto"/>
      </w:divBdr>
    </w:div>
    <w:div w:id="664864545">
      <w:bodyDiv w:val="1"/>
      <w:marLeft w:val="0"/>
      <w:marRight w:val="0"/>
      <w:marTop w:val="0"/>
      <w:marBottom w:val="0"/>
      <w:divBdr>
        <w:top w:val="none" w:sz="0" w:space="0" w:color="auto"/>
        <w:left w:val="none" w:sz="0" w:space="0" w:color="auto"/>
        <w:bottom w:val="none" w:sz="0" w:space="0" w:color="auto"/>
        <w:right w:val="none" w:sz="0" w:space="0" w:color="auto"/>
      </w:divBdr>
    </w:div>
    <w:div w:id="692730465">
      <w:bodyDiv w:val="1"/>
      <w:marLeft w:val="0"/>
      <w:marRight w:val="0"/>
      <w:marTop w:val="0"/>
      <w:marBottom w:val="0"/>
      <w:divBdr>
        <w:top w:val="none" w:sz="0" w:space="0" w:color="auto"/>
        <w:left w:val="none" w:sz="0" w:space="0" w:color="auto"/>
        <w:bottom w:val="none" w:sz="0" w:space="0" w:color="auto"/>
        <w:right w:val="none" w:sz="0" w:space="0" w:color="auto"/>
      </w:divBdr>
    </w:div>
    <w:div w:id="701057121">
      <w:bodyDiv w:val="1"/>
      <w:marLeft w:val="0"/>
      <w:marRight w:val="0"/>
      <w:marTop w:val="0"/>
      <w:marBottom w:val="0"/>
      <w:divBdr>
        <w:top w:val="none" w:sz="0" w:space="0" w:color="auto"/>
        <w:left w:val="none" w:sz="0" w:space="0" w:color="auto"/>
        <w:bottom w:val="none" w:sz="0" w:space="0" w:color="auto"/>
        <w:right w:val="none" w:sz="0" w:space="0" w:color="auto"/>
      </w:divBdr>
    </w:div>
    <w:div w:id="724570565">
      <w:bodyDiv w:val="1"/>
      <w:marLeft w:val="0"/>
      <w:marRight w:val="0"/>
      <w:marTop w:val="0"/>
      <w:marBottom w:val="0"/>
      <w:divBdr>
        <w:top w:val="none" w:sz="0" w:space="0" w:color="auto"/>
        <w:left w:val="none" w:sz="0" w:space="0" w:color="auto"/>
        <w:bottom w:val="none" w:sz="0" w:space="0" w:color="auto"/>
        <w:right w:val="none" w:sz="0" w:space="0" w:color="auto"/>
      </w:divBdr>
    </w:div>
    <w:div w:id="736634378">
      <w:bodyDiv w:val="1"/>
      <w:marLeft w:val="0"/>
      <w:marRight w:val="0"/>
      <w:marTop w:val="0"/>
      <w:marBottom w:val="0"/>
      <w:divBdr>
        <w:top w:val="none" w:sz="0" w:space="0" w:color="auto"/>
        <w:left w:val="none" w:sz="0" w:space="0" w:color="auto"/>
        <w:bottom w:val="none" w:sz="0" w:space="0" w:color="auto"/>
        <w:right w:val="none" w:sz="0" w:space="0" w:color="auto"/>
      </w:divBdr>
      <w:divsChild>
        <w:div w:id="1181890822">
          <w:marLeft w:val="605"/>
          <w:marRight w:val="0"/>
          <w:marTop w:val="0"/>
          <w:marBottom w:val="0"/>
          <w:divBdr>
            <w:top w:val="none" w:sz="0" w:space="0" w:color="auto"/>
            <w:left w:val="none" w:sz="0" w:space="0" w:color="auto"/>
            <w:bottom w:val="none" w:sz="0" w:space="0" w:color="auto"/>
            <w:right w:val="none" w:sz="0" w:space="0" w:color="auto"/>
          </w:divBdr>
        </w:div>
        <w:div w:id="2132623278">
          <w:marLeft w:val="605"/>
          <w:marRight w:val="0"/>
          <w:marTop w:val="0"/>
          <w:marBottom w:val="0"/>
          <w:divBdr>
            <w:top w:val="none" w:sz="0" w:space="0" w:color="auto"/>
            <w:left w:val="none" w:sz="0" w:space="0" w:color="auto"/>
            <w:bottom w:val="none" w:sz="0" w:space="0" w:color="auto"/>
            <w:right w:val="none" w:sz="0" w:space="0" w:color="auto"/>
          </w:divBdr>
        </w:div>
      </w:divsChild>
    </w:div>
    <w:div w:id="745080266">
      <w:bodyDiv w:val="1"/>
      <w:marLeft w:val="0"/>
      <w:marRight w:val="0"/>
      <w:marTop w:val="0"/>
      <w:marBottom w:val="0"/>
      <w:divBdr>
        <w:top w:val="none" w:sz="0" w:space="0" w:color="auto"/>
        <w:left w:val="none" w:sz="0" w:space="0" w:color="auto"/>
        <w:bottom w:val="none" w:sz="0" w:space="0" w:color="auto"/>
        <w:right w:val="none" w:sz="0" w:space="0" w:color="auto"/>
      </w:divBdr>
    </w:div>
    <w:div w:id="771778002">
      <w:bodyDiv w:val="1"/>
      <w:marLeft w:val="0"/>
      <w:marRight w:val="0"/>
      <w:marTop w:val="0"/>
      <w:marBottom w:val="0"/>
      <w:divBdr>
        <w:top w:val="none" w:sz="0" w:space="0" w:color="auto"/>
        <w:left w:val="none" w:sz="0" w:space="0" w:color="auto"/>
        <w:bottom w:val="none" w:sz="0" w:space="0" w:color="auto"/>
        <w:right w:val="none" w:sz="0" w:space="0" w:color="auto"/>
      </w:divBdr>
      <w:divsChild>
        <w:div w:id="392822915">
          <w:marLeft w:val="0"/>
          <w:marRight w:val="0"/>
          <w:marTop w:val="0"/>
          <w:marBottom w:val="0"/>
          <w:divBdr>
            <w:top w:val="none" w:sz="0" w:space="0" w:color="auto"/>
            <w:left w:val="none" w:sz="0" w:space="0" w:color="auto"/>
            <w:bottom w:val="none" w:sz="0" w:space="0" w:color="auto"/>
            <w:right w:val="none" w:sz="0" w:space="0" w:color="auto"/>
          </w:divBdr>
        </w:div>
        <w:div w:id="1453590853">
          <w:marLeft w:val="0"/>
          <w:marRight w:val="0"/>
          <w:marTop w:val="0"/>
          <w:marBottom w:val="0"/>
          <w:divBdr>
            <w:top w:val="none" w:sz="0" w:space="0" w:color="auto"/>
            <w:left w:val="none" w:sz="0" w:space="0" w:color="auto"/>
            <w:bottom w:val="none" w:sz="0" w:space="0" w:color="auto"/>
            <w:right w:val="none" w:sz="0" w:space="0" w:color="auto"/>
          </w:divBdr>
        </w:div>
      </w:divsChild>
    </w:div>
    <w:div w:id="772745190">
      <w:bodyDiv w:val="1"/>
      <w:marLeft w:val="0"/>
      <w:marRight w:val="0"/>
      <w:marTop w:val="0"/>
      <w:marBottom w:val="0"/>
      <w:divBdr>
        <w:top w:val="none" w:sz="0" w:space="0" w:color="auto"/>
        <w:left w:val="none" w:sz="0" w:space="0" w:color="auto"/>
        <w:bottom w:val="none" w:sz="0" w:space="0" w:color="auto"/>
        <w:right w:val="none" w:sz="0" w:space="0" w:color="auto"/>
      </w:divBdr>
    </w:div>
    <w:div w:id="781807669">
      <w:bodyDiv w:val="1"/>
      <w:marLeft w:val="0"/>
      <w:marRight w:val="0"/>
      <w:marTop w:val="0"/>
      <w:marBottom w:val="0"/>
      <w:divBdr>
        <w:top w:val="none" w:sz="0" w:space="0" w:color="auto"/>
        <w:left w:val="none" w:sz="0" w:space="0" w:color="auto"/>
        <w:bottom w:val="none" w:sz="0" w:space="0" w:color="auto"/>
        <w:right w:val="none" w:sz="0" w:space="0" w:color="auto"/>
      </w:divBdr>
    </w:div>
    <w:div w:id="781845758">
      <w:bodyDiv w:val="1"/>
      <w:marLeft w:val="0"/>
      <w:marRight w:val="0"/>
      <w:marTop w:val="0"/>
      <w:marBottom w:val="0"/>
      <w:divBdr>
        <w:top w:val="none" w:sz="0" w:space="0" w:color="auto"/>
        <w:left w:val="none" w:sz="0" w:space="0" w:color="auto"/>
        <w:bottom w:val="none" w:sz="0" w:space="0" w:color="auto"/>
        <w:right w:val="none" w:sz="0" w:space="0" w:color="auto"/>
      </w:divBdr>
    </w:div>
    <w:div w:id="784076681">
      <w:bodyDiv w:val="1"/>
      <w:marLeft w:val="0"/>
      <w:marRight w:val="0"/>
      <w:marTop w:val="0"/>
      <w:marBottom w:val="0"/>
      <w:divBdr>
        <w:top w:val="none" w:sz="0" w:space="0" w:color="auto"/>
        <w:left w:val="none" w:sz="0" w:space="0" w:color="auto"/>
        <w:bottom w:val="none" w:sz="0" w:space="0" w:color="auto"/>
        <w:right w:val="none" w:sz="0" w:space="0" w:color="auto"/>
      </w:divBdr>
    </w:div>
    <w:div w:id="789275951">
      <w:bodyDiv w:val="1"/>
      <w:marLeft w:val="0"/>
      <w:marRight w:val="0"/>
      <w:marTop w:val="0"/>
      <w:marBottom w:val="0"/>
      <w:divBdr>
        <w:top w:val="none" w:sz="0" w:space="0" w:color="auto"/>
        <w:left w:val="none" w:sz="0" w:space="0" w:color="auto"/>
        <w:bottom w:val="none" w:sz="0" w:space="0" w:color="auto"/>
        <w:right w:val="none" w:sz="0" w:space="0" w:color="auto"/>
      </w:divBdr>
      <w:divsChild>
        <w:div w:id="62531016">
          <w:marLeft w:val="0"/>
          <w:marRight w:val="0"/>
          <w:marTop w:val="0"/>
          <w:marBottom w:val="0"/>
          <w:divBdr>
            <w:top w:val="none" w:sz="0" w:space="0" w:color="auto"/>
            <w:left w:val="none" w:sz="0" w:space="0" w:color="auto"/>
            <w:bottom w:val="none" w:sz="0" w:space="0" w:color="auto"/>
            <w:right w:val="none" w:sz="0" w:space="0" w:color="auto"/>
          </w:divBdr>
        </w:div>
        <w:div w:id="91441007">
          <w:marLeft w:val="0"/>
          <w:marRight w:val="0"/>
          <w:marTop w:val="0"/>
          <w:marBottom w:val="0"/>
          <w:divBdr>
            <w:top w:val="none" w:sz="0" w:space="0" w:color="auto"/>
            <w:left w:val="none" w:sz="0" w:space="0" w:color="auto"/>
            <w:bottom w:val="none" w:sz="0" w:space="0" w:color="auto"/>
            <w:right w:val="none" w:sz="0" w:space="0" w:color="auto"/>
          </w:divBdr>
        </w:div>
        <w:div w:id="205138937">
          <w:marLeft w:val="0"/>
          <w:marRight w:val="0"/>
          <w:marTop w:val="0"/>
          <w:marBottom w:val="0"/>
          <w:divBdr>
            <w:top w:val="none" w:sz="0" w:space="0" w:color="auto"/>
            <w:left w:val="none" w:sz="0" w:space="0" w:color="auto"/>
            <w:bottom w:val="none" w:sz="0" w:space="0" w:color="auto"/>
            <w:right w:val="none" w:sz="0" w:space="0" w:color="auto"/>
          </w:divBdr>
        </w:div>
        <w:div w:id="227300471">
          <w:marLeft w:val="0"/>
          <w:marRight w:val="0"/>
          <w:marTop w:val="0"/>
          <w:marBottom w:val="0"/>
          <w:divBdr>
            <w:top w:val="none" w:sz="0" w:space="0" w:color="auto"/>
            <w:left w:val="none" w:sz="0" w:space="0" w:color="auto"/>
            <w:bottom w:val="none" w:sz="0" w:space="0" w:color="auto"/>
            <w:right w:val="none" w:sz="0" w:space="0" w:color="auto"/>
          </w:divBdr>
        </w:div>
        <w:div w:id="262154361">
          <w:marLeft w:val="0"/>
          <w:marRight w:val="0"/>
          <w:marTop w:val="0"/>
          <w:marBottom w:val="0"/>
          <w:divBdr>
            <w:top w:val="none" w:sz="0" w:space="0" w:color="auto"/>
            <w:left w:val="none" w:sz="0" w:space="0" w:color="auto"/>
            <w:bottom w:val="none" w:sz="0" w:space="0" w:color="auto"/>
            <w:right w:val="none" w:sz="0" w:space="0" w:color="auto"/>
          </w:divBdr>
        </w:div>
        <w:div w:id="331374023">
          <w:marLeft w:val="0"/>
          <w:marRight w:val="0"/>
          <w:marTop w:val="0"/>
          <w:marBottom w:val="0"/>
          <w:divBdr>
            <w:top w:val="none" w:sz="0" w:space="0" w:color="auto"/>
            <w:left w:val="none" w:sz="0" w:space="0" w:color="auto"/>
            <w:bottom w:val="none" w:sz="0" w:space="0" w:color="auto"/>
            <w:right w:val="none" w:sz="0" w:space="0" w:color="auto"/>
          </w:divBdr>
        </w:div>
        <w:div w:id="910845406">
          <w:marLeft w:val="0"/>
          <w:marRight w:val="0"/>
          <w:marTop w:val="0"/>
          <w:marBottom w:val="0"/>
          <w:divBdr>
            <w:top w:val="none" w:sz="0" w:space="0" w:color="auto"/>
            <w:left w:val="none" w:sz="0" w:space="0" w:color="auto"/>
            <w:bottom w:val="none" w:sz="0" w:space="0" w:color="auto"/>
            <w:right w:val="none" w:sz="0" w:space="0" w:color="auto"/>
          </w:divBdr>
        </w:div>
        <w:div w:id="1032220780">
          <w:marLeft w:val="0"/>
          <w:marRight w:val="0"/>
          <w:marTop w:val="0"/>
          <w:marBottom w:val="0"/>
          <w:divBdr>
            <w:top w:val="none" w:sz="0" w:space="0" w:color="auto"/>
            <w:left w:val="none" w:sz="0" w:space="0" w:color="auto"/>
            <w:bottom w:val="none" w:sz="0" w:space="0" w:color="auto"/>
            <w:right w:val="none" w:sz="0" w:space="0" w:color="auto"/>
          </w:divBdr>
        </w:div>
        <w:div w:id="1235580499">
          <w:marLeft w:val="0"/>
          <w:marRight w:val="0"/>
          <w:marTop w:val="0"/>
          <w:marBottom w:val="0"/>
          <w:divBdr>
            <w:top w:val="none" w:sz="0" w:space="0" w:color="auto"/>
            <w:left w:val="none" w:sz="0" w:space="0" w:color="auto"/>
            <w:bottom w:val="none" w:sz="0" w:space="0" w:color="auto"/>
            <w:right w:val="none" w:sz="0" w:space="0" w:color="auto"/>
          </w:divBdr>
        </w:div>
        <w:div w:id="1330448773">
          <w:marLeft w:val="0"/>
          <w:marRight w:val="0"/>
          <w:marTop w:val="0"/>
          <w:marBottom w:val="0"/>
          <w:divBdr>
            <w:top w:val="none" w:sz="0" w:space="0" w:color="auto"/>
            <w:left w:val="none" w:sz="0" w:space="0" w:color="auto"/>
            <w:bottom w:val="none" w:sz="0" w:space="0" w:color="auto"/>
            <w:right w:val="none" w:sz="0" w:space="0" w:color="auto"/>
          </w:divBdr>
        </w:div>
        <w:div w:id="1581258952">
          <w:marLeft w:val="0"/>
          <w:marRight w:val="0"/>
          <w:marTop w:val="0"/>
          <w:marBottom w:val="0"/>
          <w:divBdr>
            <w:top w:val="none" w:sz="0" w:space="0" w:color="auto"/>
            <w:left w:val="none" w:sz="0" w:space="0" w:color="auto"/>
            <w:bottom w:val="none" w:sz="0" w:space="0" w:color="auto"/>
            <w:right w:val="none" w:sz="0" w:space="0" w:color="auto"/>
          </w:divBdr>
        </w:div>
        <w:div w:id="1734349385">
          <w:marLeft w:val="0"/>
          <w:marRight w:val="0"/>
          <w:marTop w:val="0"/>
          <w:marBottom w:val="0"/>
          <w:divBdr>
            <w:top w:val="none" w:sz="0" w:space="0" w:color="auto"/>
            <w:left w:val="none" w:sz="0" w:space="0" w:color="auto"/>
            <w:bottom w:val="none" w:sz="0" w:space="0" w:color="auto"/>
            <w:right w:val="none" w:sz="0" w:space="0" w:color="auto"/>
          </w:divBdr>
        </w:div>
        <w:div w:id="1951425033">
          <w:marLeft w:val="0"/>
          <w:marRight w:val="0"/>
          <w:marTop w:val="0"/>
          <w:marBottom w:val="0"/>
          <w:divBdr>
            <w:top w:val="none" w:sz="0" w:space="0" w:color="auto"/>
            <w:left w:val="none" w:sz="0" w:space="0" w:color="auto"/>
            <w:bottom w:val="none" w:sz="0" w:space="0" w:color="auto"/>
            <w:right w:val="none" w:sz="0" w:space="0" w:color="auto"/>
          </w:divBdr>
        </w:div>
        <w:div w:id="2068845090">
          <w:marLeft w:val="0"/>
          <w:marRight w:val="0"/>
          <w:marTop w:val="0"/>
          <w:marBottom w:val="0"/>
          <w:divBdr>
            <w:top w:val="none" w:sz="0" w:space="0" w:color="auto"/>
            <w:left w:val="none" w:sz="0" w:space="0" w:color="auto"/>
            <w:bottom w:val="none" w:sz="0" w:space="0" w:color="auto"/>
            <w:right w:val="none" w:sz="0" w:space="0" w:color="auto"/>
          </w:divBdr>
        </w:div>
      </w:divsChild>
    </w:div>
    <w:div w:id="791020986">
      <w:bodyDiv w:val="1"/>
      <w:marLeft w:val="0"/>
      <w:marRight w:val="0"/>
      <w:marTop w:val="0"/>
      <w:marBottom w:val="0"/>
      <w:divBdr>
        <w:top w:val="none" w:sz="0" w:space="0" w:color="auto"/>
        <w:left w:val="none" w:sz="0" w:space="0" w:color="auto"/>
        <w:bottom w:val="none" w:sz="0" w:space="0" w:color="auto"/>
        <w:right w:val="none" w:sz="0" w:space="0" w:color="auto"/>
      </w:divBdr>
    </w:div>
    <w:div w:id="807866973">
      <w:bodyDiv w:val="1"/>
      <w:marLeft w:val="0"/>
      <w:marRight w:val="0"/>
      <w:marTop w:val="0"/>
      <w:marBottom w:val="0"/>
      <w:divBdr>
        <w:top w:val="none" w:sz="0" w:space="0" w:color="auto"/>
        <w:left w:val="none" w:sz="0" w:space="0" w:color="auto"/>
        <w:bottom w:val="none" w:sz="0" w:space="0" w:color="auto"/>
        <w:right w:val="none" w:sz="0" w:space="0" w:color="auto"/>
      </w:divBdr>
    </w:div>
    <w:div w:id="809053009">
      <w:bodyDiv w:val="1"/>
      <w:marLeft w:val="0"/>
      <w:marRight w:val="0"/>
      <w:marTop w:val="0"/>
      <w:marBottom w:val="0"/>
      <w:divBdr>
        <w:top w:val="none" w:sz="0" w:space="0" w:color="auto"/>
        <w:left w:val="none" w:sz="0" w:space="0" w:color="auto"/>
        <w:bottom w:val="none" w:sz="0" w:space="0" w:color="auto"/>
        <w:right w:val="none" w:sz="0" w:space="0" w:color="auto"/>
      </w:divBdr>
    </w:div>
    <w:div w:id="837159791">
      <w:bodyDiv w:val="1"/>
      <w:marLeft w:val="0"/>
      <w:marRight w:val="0"/>
      <w:marTop w:val="0"/>
      <w:marBottom w:val="0"/>
      <w:divBdr>
        <w:top w:val="none" w:sz="0" w:space="0" w:color="auto"/>
        <w:left w:val="none" w:sz="0" w:space="0" w:color="auto"/>
        <w:bottom w:val="none" w:sz="0" w:space="0" w:color="auto"/>
        <w:right w:val="none" w:sz="0" w:space="0" w:color="auto"/>
      </w:divBdr>
    </w:div>
    <w:div w:id="837502675">
      <w:bodyDiv w:val="1"/>
      <w:marLeft w:val="0"/>
      <w:marRight w:val="0"/>
      <w:marTop w:val="0"/>
      <w:marBottom w:val="0"/>
      <w:divBdr>
        <w:top w:val="none" w:sz="0" w:space="0" w:color="auto"/>
        <w:left w:val="none" w:sz="0" w:space="0" w:color="auto"/>
        <w:bottom w:val="none" w:sz="0" w:space="0" w:color="auto"/>
        <w:right w:val="none" w:sz="0" w:space="0" w:color="auto"/>
      </w:divBdr>
    </w:div>
    <w:div w:id="837765811">
      <w:bodyDiv w:val="1"/>
      <w:marLeft w:val="0"/>
      <w:marRight w:val="0"/>
      <w:marTop w:val="0"/>
      <w:marBottom w:val="0"/>
      <w:divBdr>
        <w:top w:val="none" w:sz="0" w:space="0" w:color="auto"/>
        <w:left w:val="none" w:sz="0" w:space="0" w:color="auto"/>
        <w:bottom w:val="none" w:sz="0" w:space="0" w:color="auto"/>
        <w:right w:val="none" w:sz="0" w:space="0" w:color="auto"/>
      </w:divBdr>
    </w:div>
    <w:div w:id="845480038">
      <w:bodyDiv w:val="1"/>
      <w:marLeft w:val="0"/>
      <w:marRight w:val="0"/>
      <w:marTop w:val="0"/>
      <w:marBottom w:val="0"/>
      <w:divBdr>
        <w:top w:val="none" w:sz="0" w:space="0" w:color="auto"/>
        <w:left w:val="none" w:sz="0" w:space="0" w:color="auto"/>
        <w:bottom w:val="none" w:sz="0" w:space="0" w:color="auto"/>
        <w:right w:val="none" w:sz="0" w:space="0" w:color="auto"/>
      </w:divBdr>
    </w:div>
    <w:div w:id="851341113">
      <w:bodyDiv w:val="1"/>
      <w:marLeft w:val="0"/>
      <w:marRight w:val="0"/>
      <w:marTop w:val="0"/>
      <w:marBottom w:val="0"/>
      <w:divBdr>
        <w:top w:val="none" w:sz="0" w:space="0" w:color="auto"/>
        <w:left w:val="none" w:sz="0" w:space="0" w:color="auto"/>
        <w:bottom w:val="none" w:sz="0" w:space="0" w:color="auto"/>
        <w:right w:val="none" w:sz="0" w:space="0" w:color="auto"/>
      </w:divBdr>
      <w:divsChild>
        <w:div w:id="18623397">
          <w:marLeft w:val="0"/>
          <w:marRight w:val="0"/>
          <w:marTop w:val="0"/>
          <w:marBottom w:val="0"/>
          <w:divBdr>
            <w:top w:val="none" w:sz="0" w:space="0" w:color="auto"/>
            <w:left w:val="none" w:sz="0" w:space="0" w:color="auto"/>
            <w:bottom w:val="none" w:sz="0" w:space="0" w:color="auto"/>
            <w:right w:val="none" w:sz="0" w:space="0" w:color="auto"/>
          </w:divBdr>
        </w:div>
        <w:div w:id="1607729405">
          <w:marLeft w:val="0"/>
          <w:marRight w:val="0"/>
          <w:marTop w:val="0"/>
          <w:marBottom w:val="0"/>
          <w:divBdr>
            <w:top w:val="none" w:sz="0" w:space="0" w:color="auto"/>
            <w:left w:val="none" w:sz="0" w:space="0" w:color="auto"/>
            <w:bottom w:val="none" w:sz="0" w:space="0" w:color="auto"/>
            <w:right w:val="none" w:sz="0" w:space="0" w:color="auto"/>
          </w:divBdr>
        </w:div>
        <w:div w:id="1868911359">
          <w:marLeft w:val="0"/>
          <w:marRight w:val="0"/>
          <w:marTop w:val="0"/>
          <w:marBottom w:val="0"/>
          <w:divBdr>
            <w:top w:val="none" w:sz="0" w:space="0" w:color="auto"/>
            <w:left w:val="none" w:sz="0" w:space="0" w:color="auto"/>
            <w:bottom w:val="none" w:sz="0" w:space="0" w:color="auto"/>
            <w:right w:val="none" w:sz="0" w:space="0" w:color="auto"/>
          </w:divBdr>
        </w:div>
      </w:divsChild>
    </w:div>
    <w:div w:id="864708101">
      <w:bodyDiv w:val="1"/>
      <w:marLeft w:val="0"/>
      <w:marRight w:val="0"/>
      <w:marTop w:val="0"/>
      <w:marBottom w:val="0"/>
      <w:divBdr>
        <w:top w:val="none" w:sz="0" w:space="0" w:color="auto"/>
        <w:left w:val="none" w:sz="0" w:space="0" w:color="auto"/>
        <w:bottom w:val="none" w:sz="0" w:space="0" w:color="auto"/>
        <w:right w:val="none" w:sz="0" w:space="0" w:color="auto"/>
      </w:divBdr>
      <w:divsChild>
        <w:div w:id="907233013">
          <w:marLeft w:val="605"/>
          <w:marRight w:val="0"/>
          <w:marTop w:val="0"/>
          <w:marBottom w:val="0"/>
          <w:divBdr>
            <w:top w:val="none" w:sz="0" w:space="0" w:color="auto"/>
            <w:left w:val="none" w:sz="0" w:space="0" w:color="auto"/>
            <w:bottom w:val="none" w:sz="0" w:space="0" w:color="auto"/>
            <w:right w:val="none" w:sz="0" w:space="0" w:color="auto"/>
          </w:divBdr>
        </w:div>
        <w:div w:id="983580340">
          <w:marLeft w:val="605"/>
          <w:marRight w:val="0"/>
          <w:marTop w:val="0"/>
          <w:marBottom w:val="0"/>
          <w:divBdr>
            <w:top w:val="none" w:sz="0" w:space="0" w:color="auto"/>
            <w:left w:val="none" w:sz="0" w:space="0" w:color="auto"/>
            <w:bottom w:val="none" w:sz="0" w:space="0" w:color="auto"/>
            <w:right w:val="none" w:sz="0" w:space="0" w:color="auto"/>
          </w:divBdr>
        </w:div>
        <w:div w:id="1944146647">
          <w:marLeft w:val="605"/>
          <w:marRight w:val="0"/>
          <w:marTop w:val="0"/>
          <w:marBottom w:val="0"/>
          <w:divBdr>
            <w:top w:val="none" w:sz="0" w:space="0" w:color="auto"/>
            <w:left w:val="none" w:sz="0" w:space="0" w:color="auto"/>
            <w:bottom w:val="none" w:sz="0" w:space="0" w:color="auto"/>
            <w:right w:val="none" w:sz="0" w:space="0" w:color="auto"/>
          </w:divBdr>
        </w:div>
      </w:divsChild>
    </w:div>
    <w:div w:id="876232964">
      <w:bodyDiv w:val="1"/>
      <w:marLeft w:val="0"/>
      <w:marRight w:val="0"/>
      <w:marTop w:val="0"/>
      <w:marBottom w:val="0"/>
      <w:divBdr>
        <w:top w:val="none" w:sz="0" w:space="0" w:color="auto"/>
        <w:left w:val="none" w:sz="0" w:space="0" w:color="auto"/>
        <w:bottom w:val="none" w:sz="0" w:space="0" w:color="auto"/>
        <w:right w:val="none" w:sz="0" w:space="0" w:color="auto"/>
      </w:divBdr>
      <w:divsChild>
        <w:div w:id="1916553400">
          <w:marLeft w:val="518"/>
          <w:marRight w:val="0"/>
          <w:marTop w:val="0"/>
          <w:marBottom w:val="0"/>
          <w:divBdr>
            <w:top w:val="none" w:sz="0" w:space="0" w:color="auto"/>
            <w:left w:val="none" w:sz="0" w:space="0" w:color="auto"/>
            <w:bottom w:val="none" w:sz="0" w:space="0" w:color="auto"/>
            <w:right w:val="none" w:sz="0" w:space="0" w:color="auto"/>
          </w:divBdr>
        </w:div>
        <w:div w:id="265966905">
          <w:marLeft w:val="518"/>
          <w:marRight w:val="0"/>
          <w:marTop w:val="0"/>
          <w:marBottom w:val="0"/>
          <w:divBdr>
            <w:top w:val="none" w:sz="0" w:space="0" w:color="auto"/>
            <w:left w:val="none" w:sz="0" w:space="0" w:color="auto"/>
            <w:bottom w:val="none" w:sz="0" w:space="0" w:color="auto"/>
            <w:right w:val="none" w:sz="0" w:space="0" w:color="auto"/>
          </w:divBdr>
        </w:div>
        <w:div w:id="255091597">
          <w:marLeft w:val="1037"/>
          <w:marRight w:val="0"/>
          <w:marTop w:val="0"/>
          <w:marBottom w:val="0"/>
          <w:divBdr>
            <w:top w:val="none" w:sz="0" w:space="0" w:color="auto"/>
            <w:left w:val="none" w:sz="0" w:space="0" w:color="auto"/>
            <w:bottom w:val="none" w:sz="0" w:space="0" w:color="auto"/>
            <w:right w:val="none" w:sz="0" w:space="0" w:color="auto"/>
          </w:divBdr>
        </w:div>
        <w:div w:id="1418556690">
          <w:marLeft w:val="1037"/>
          <w:marRight w:val="0"/>
          <w:marTop w:val="0"/>
          <w:marBottom w:val="0"/>
          <w:divBdr>
            <w:top w:val="none" w:sz="0" w:space="0" w:color="auto"/>
            <w:left w:val="none" w:sz="0" w:space="0" w:color="auto"/>
            <w:bottom w:val="none" w:sz="0" w:space="0" w:color="auto"/>
            <w:right w:val="none" w:sz="0" w:space="0" w:color="auto"/>
          </w:divBdr>
        </w:div>
        <w:div w:id="258413940">
          <w:marLeft w:val="518"/>
          <w:marRight w:val="0"/>
          <w:marTop w:val="0"/>
          <w:marBottom w:val="0"/>
          <w:divBdr>
            <w:top w:val="none" w:sz="0" w:space="0" w:color="auto"/>
            <w:left w:val="none" w:sz="0" w:space="0" w:color="auto"/>
            <w:bottom w:val="none" w:sz="0" w:space="0" w:color="auto"/>
            <w:right w:val="none" w:sz="0" w:space="0" w:color="auto"/>
          </w:divBdr>
        </w:div>
        <w:div w:id="1138760105">
          <w:marLeft w:val="518"/>
          <w:marRight w:val="0"/>
          <w:marTop w:val="0"/>
          <w:marBottom w:val="0"/>
          <w:divBdr>
            <w:top w:val="none" w:sz="0" w:space="0" w:color="auto"/>
            <w:left w:val="none" w:sz="0" w:space="0" w:color="auto"/>
            <w:bottom w:val="none" w:sz="0" w:space="0" w:color="auto"/>
            <w:right w:val="none" w:sz="0" w:space="0" w:color="auto"/>
          </w:divBdr>
        </w:div>
        <w:div w:id="1212035921">
          <w:marLeft w:val="518"/>
          <w:marRight w:val="0"/>
          <w:marTop w:val="0"/>
          <w:marBottom w:val="0"/>
          <w:divBdr>
            <w:top w:val="none" w:sz="0" w:space="0" w:color="auto"/>
            <w:left w:val="none" w:sz="0" w:space="0" w:color="auto"/>
            <w:bottom w:val="none" w:sz="0" w:space="0" w:color="auto"/>
            <w:right w:val="none" w:sz="0" w:space="0" w:color="auto"/>
          </w:divBdr>
        </w:div>
        <w:div w:id="1468474465">
          <w:marLeft w:val="518"/>
          <w:marRight w:val="0"/>
          <w:marTop w:val="0"/>
          <w:marBottom w:val="0"/>
          <w:divBdr>
            <w:top w:val="none" w:sz="0" w:space="0" w:color="auto"/>
            <w:left w:val="none" w:sz="0" w:space="0" w:color="auto"/>
            <w:bottom w:val="none" w:sz="0" w:space="0" w:color="auto"/>
            <w:right w:val="none" w:sz="0" w:space="0" w:color="auto"/>
          </w:divBdr>
        </w:div>
        <w:div w:id="306787623">
          <w:marLeft w:val="518"/>
          <w:marRight w:val="0"/>
          <w:marTop w:val="0"/>
          <w:marBottom w:val="0"/>
          <w:divBdr>
            <w:top w:val="none" w:sz="0" w:space="0" w:color="auto"/>
            <w:left w:val="none" w:sz="0" w:space="0" w:color="auto"/>
            <w:bottom w:val="none" w:sz="0" w:space="0" w:color="auto"/>
            <w:right w:val="none" w:sz="0" w:space="0" w:color="auto"/>
          </w:divBdr>
        </w:div>
      </w:divsChild>
    </w:div>
    <w:div w:id="892733700">
      <w:bodyDiv w:val="1"/>
      <w:marLeft w:val="0"/>
      <w:marRight w:val="0"/>
      <w:marTop w:val="0"/>
      <w:marBottom w:val="0"/>
      <w:divBdr>
        <w:top w:val="none" w:sz="0" w:space="0" w:color="auto"/>
        <w:left w:val="none" w:sz="0" w:space="0" w:color="auto"/>
        <w:bottom w:val="none" w:sz="0" w:space="0" w:color="auto"/>
        <w:right w:val="none" w:sz="0" w:space="0" w:color="auto"/>
      </w:divBdr>
      <w:divsChild>
        <w:div w:id="911546941">
          <w:marLeft w:val="0"/>
          <w:marRight w:val="0"/>
          <w:marTop w:val="0"/>
          <w:marBottom w:val="0"/>
          <w:divBdr>
            <w:top w:val="none" w:sz="0" w:space="0" w:color="auto"/>
            <w:left w:val="none" w:sz="0" w:space="0" w:color="auto"/>
            <w:bottom w:val="none" w:sz="0" w:space="0" w:color="auto"/>
            <w:right w:val="none" w:sz="0" w:space="0" w:color="auto"/>
          </w:divBdr>
        </w:div>
        <w:div w:id="1267036759">
          <w:marLeft w:val="0"/>
          <w:marRight w:val="0"/>
          <w:marTop w:val="0"/>
          <w:marBottom w:val="0"/>
          <w:divBdr>
            <w:top w:val="none" w:sz="0" w:space="0" w:color="auto"/>
            <w:left w:val="none" w:sz="0" w:space="0" w:color="auto"/>
            <w:bottom w:val="none" w:sz="0" w:space="0" w:color="auto"/>
            <w:right w:val="none" w:sz="0" w:space="0" w:color="auto"/>
          </w:divBdr>
        </w:div>
      </w:divsChild>
    </w:div>
    <w:div w:id="902637380">
      <w:bodyDiv w:val="1"/>
      <w:marLeft w:val="0"/>
      <w:marRight w:val="0"/>
      <w:marTop w:val="0"/>
      <w:marBottom w:val="0"/>
      <w:divBdr>
        <w:top w:val="none" w:sz="0" w:space="0" w:color="auto"/>
        <w:left w:val="none" w:sz="0" w:space="0" w:color="auto"/>
        <w:bottom w:val="none" w:sz="0" w:space="0" w:color="auto"/>
        <w:right w:val="none" w:sz="0" w:space="0" w:color="auto"/>
      </w:divBdr>
    </w:div>
    <w:div w:id="909078236">
      <w:bodyDiv w:val="1"/>
      <w:marLeft w:val="0"/>
      <w:marRight w:val="0"/>
      <w:marTop w:val="0"/>
      <w:marBottom w:val="0"/>
      <w:divBdr>
        <w:top w:val="none" w:sz="0" w:space="0" w:color="auto"/>
        <w:left w:val="none" w:sz="0" w:space="0" w:color="auto"/>
        <w:bottom w:val="none" w:sz="0" w:space="0" w:color="auto"/>
        <w:right w:val="none" w:sz="0" w:space="0" w:color="auto"/>
      </w:divBdr>
      <w:divsChild>
        <w:div w:id="23943006">
          <w:marLeft w:val="0"/>
          <w:marRight w:val="0"/>
          <w:marTop w:val="0"/>
          <w:marBottom w:val="0"/>
          <w:divBdr>
            <w:top w:val="none" w:sz="0" w:space="0" w:color="auto"/>
            <w:left w:val="none" w:sz="0" w:space="0" w:color="auto"/>
            <w:bottom w:val="none" w:sz="0" w:space="0" w:color="auto"/>
            <w:right w:val="none" w:sz="0" w:space="0" w:color="auto"/>
          </w:divBdr>
        </w:div>
        <w:div w:id="1416436152">
          <w:marLeft w:val="0"/>
          <w:marRight w:val="0"/>
          <w:marTop w:val="0"/>
          <w:marBottom w:val="0"/>
          <w:divBdr>
            <w:top w:val="none" w:sz="0" w:space="0" w:color="auto"/>
            <w:left w:val="none" w:sz="0" w:space="0" w:color="auto"/>
            <w:bottom w:val="none" w:sz="0" w:space="0" w:color="auto"/>
            <w:right w:val="none" w:sz="0" w:space="0" w:color="auto"/>
          </w:divBdr>
        </w:div>
      </w:divsChild>
    </w:div>
    <w:div w:id="925649088">
      <w:bodyDiv w:val="1"/>
      <w:marLeft w:val="0"/>
      <w:marRight w:val="0"/>
      <w:marTop w:val="0"/>
      <w:marBottom w:val="0"/>
      <w:divBdr>
        <w:top w:val="none" w:sz="0" w:space="0" w:color="auto"/>
        <w:left w:val="none" w:sz="0" w:space="0" w:color="auto"/>
        <w:bottom w:val="none" w:sz="0" w:space="0" w:color="auto"/>
        <w:right w:val="none" w:sz="0" w:space="0" w:color="auto"/>
      </w:divBdr>
    </w:div>
    <w:div w:id="927152119">
      <w:bodyDiv w:val="1"/>
      <w:marLeft w:val="0"/>
      <w:marRight w:val="0"/>
      <w:marTop w:val="0"/>
      <w:marBottom w:val="0"/>
      <w:divBdr>
        <w:top w:val="none" w:sz="0" w:space="0" w:color="auto"/>
        <w:left w:val="none" w:sz="0" w:space="0" w:color="auto"/>
        <w:bottom w:val="none" w:sz="0" w:space="0" w:color="auto"/>
        <w:right w:val="none" w:sz="0" w:space="0" w:color="auto"/>
      </w:divBdr>
    </w:div>
    <w:div w:id="932863209">
      <w:bodyDiv w:val="1"/>
      <w:marLeft w:val="0"/>
      <w:marRight w:val="0"/>
      <w:marTop w:val="0"/>
      <w:marBottom w:val="0"/>
      <w:divBdr>
        <w:top w:val="none" w:sz="0" w:space="0" w:color="auto"/>
        <w:left w:val="none" w:sz="0" w:space="0" w:color="auto"/>
        <w:bottom w:val="none" w:sz="0" w:space="0" w:color="auto"/>
        <w:right w:val="none" w:sz="0" w:space="0" w:color="auto"/>
      </w:divBdr>
    </w:div>
    <w:div w:id="933173980">
      <w:bodyDiv w:val="1"/>
      <w:marLeft w:val="0"/>
      <w:marRight w:val="0"/>
      <w:marTop w:val="0"/>
      <w:marBottom w:val="0"/>
      <w:divBdr>
        <w:top w:val="none" w:sz="0" w:space="0" w:color="auto"/>
        <w:left w:val="none" w:sz="0" w:space="0" w:color="auto"/>
        <w:bottom w:val="none" w:sz="0" w:space="0" w:color="auto"/>
        <w:right w:val="none" w:sz="0" w:space="0" w:color="auto"/>
      </w:divBdr>
    </w:div>
    <w:div w:id="938097319">
      <w:bodyDiv w:val="1"/>
      <w:marLeft w:val="0"/>
      <w:marRight w:val="0"/>
      <w:marTop w:val="0"/>
      <w:marBottom w:val="0"/>
      <w:divBdr>
        <w:top w:val="none" w:sz="0" w:space="0" w:color="auto"/>
        <w:left w:val="none" w:sz="0" w:space="0" w:color="auto"/>
        <w:bottom w:val="none" w:sz="0" w:space="0" w:color="auto"/>
        <w:right w:val="none" w:sz="0" w:space="0" w:color="auto"/>
      </w:divBdr>
    </w:div>
    <w:div w:id="941449056">
      <w:bodyDiv w:val="1"/>
      <w:marLeft w:val="0"/>
      <w:marRight w:val="0"/>
      <w:marTop w:val="0"/>
      <w:marBottom w:val="0"/>
      <w:divBdr>
        <w:top w:val="none" w:sz="0" w:space="0" w:color="auto"/>
        <w:left w:val="none" w:sz="0" w:space="0" w:color="auto"/>
        <w:bottom w:val="none" w:sz="0" w:space="0" w:color="auto"/>
        <w:right w:val="none" w:sz="0" w:space="0" w:color="auto"/>
      </w:divBdr>
    </w:div>
    <w:div w:id="947931686">
      <w:bodyDiv w:val="1"/>
      <w:marLeft w:val="0"/>
      <w:marRight w:val="0"/>
      <w:marTop w:val="0"/>
      <w:marBottom w:val="0"/>
      <w:divBdr>
        <w:top w:val="none" w:sz="0" w:space="0" w:color="auto"/>
        <w:left w:val="none" w:sz="0" w:space="0" w:color="auto"/>
        <w:bottom w:val="none" w:sz="0" w:space="0" w:color="auto"/>
        <w:right w:val="none" w:sz="0" w:space="0" w:color="auto"/>
      </w:divBdr>
    </w:div>
    <w:div w:id="951476036">
      <w:bodyDiv w:val="1"/>
      <w:marLeft w:val="0"/>
      <w:marRight w:val="0"/>
      <w:marTop w:val="0"/>
      <w:marBottom w:val="0"/>
      <w:divBdr>
        <w:top w:val="none" w:sz="0" w:space="0" w:color="auto"/>
        <w:left w:val="none" w:sz="0" w:space="0" w:color="auto"/>
        <w:bottom w:val="none" w:sz="0" w:space="0" w:color="auto"/>
        <w:right w:val="none" w:sz="0" w:space="0" w:color="auto"/>
      </w:divBdr>
    </w:div>
    <w:div w:id="960265383">
      <w:bodyDiv w:val="1"/>
      <w:marLeft w:val="0"/>
      <w:marRight w:val="0"/>
      <w:marTop w:val="0"/>
      <w:marBottom w:val="0"/>
      <w:divBdr>
        <w:top w:val="none" w:sz="0" w:space="0" w:color="auto"/>
        <w:left w:val="none" w:sz="0" w:space="0" w:color="auto"/>
        <w:bottom w:val="none" w:sz="0" w:space="0" w:color="auto"/>
        <w:right w:val="none" w:sz="0" w:space="0" w:color="auto"/>
      </w:divBdr>
      <w:divsChild>
        <w:div w:id="14968785">
          <w:marLeft w:val="0"/>
          <w:marRight w:val="0"/>
          <w:marTop w:val="115"/>
          <w:marBottom w:val="0"/>
          <w:divBdr>
            <w:top w:val="none" w:sz="0" w:space="0" w:color="auto"/>
            <w:left w:val="none" w:sz="0" w:space="0" w:color="auto"/>
            <w:bottom w:val="none" w:sz="0" w:space="0" w:color="auto"/>
            <w:right w:val="none" w:sz="0" w:space="0" w:color="auto"/>
          </w:divBdr>
        </w:div>
        <w:div w:id="49354468">
          <w:marLeft w:val="547"/>
          <w:marRight w:val="0"/>
          <w:marTop w:val="115"/>
          <w:marBottom w:val="0"/>
          <w:divBdr>
            <w:top w:val="none" w:sz="0" w:space="0" w:color="auto"/>
            <w:left w:val="none" w:sz="0" w:space="0" w:color="auto"/>
            <w:bottom w:val="none" w:sz="0" w:space="0" w:color="auto"/>
            <w:right w:val="none" w:sz="0" w:space="0" w:color="auto"/>
          </w:divBdr>
        </w:div>
        <w:div w:id="920800678">
          <w:marLeft w:val="0"/>
          <w:marRight w:val="0"/>
          <w:marTop w:val="115"/>
          <w:marBottom w:val="0"/>
          <w:divBdr>
            <w:top w:val="none" w:sz="0" w:space="0" w:color="auto"/>
            <w:left w:val="none" w:sz="0" w:space="0" w:color="auto"/>
            <w:bottom w:val="none" w:sz="0" w:space="0" w:color="auto"/>
            <w:right w:val="none" w:sz="0" w:space="0" w:color="auto"/>
          </w:divBdr>
        </w:div>
        <w:div w:id="2136828727">
          <w:marLeft w:val="0"/>
          <w:marRight w:val="0"/>
          <w:marTop w:val="115"/>
          <w:marBottom w:val="0"/>
          <w:divBdr>
            <w:top w:val="none" w:sz="0" w:space="0" w:color="auto"/>
            <w:left w:val="none" w:sz="0" w:space="0" w:color="auto"/>
            <w:bottom w:val="none" w:sz="0" w:space="0" w:color="auto"/>
            <w:right w:val="none" w:sz="0" w:space="0" w:color="auto"/>
          </w:divBdr>
        </w:div>
      </w:divsChild>
    </w:div>
    <w:div w:id="960379026">
      <w:bodyDiv w:val="1"/>
      <w:marLeft w:val="0"/>
      <w:marRight w:val="0"/>
      <w:marTop w:val="0"/>
      <w:marBottom w:val="0"/>
      <w:divBdr>
        <w:top w:val="none" w:sz="0" w:space="0" w:color="auto"/>
        <w:left w:val="none" w:sz="0" w:space="0" w:color="auto"/>
        <w:bottom w:val="none" w:sz="0" w:space="0" w:color="auto"/>
        <w:right w:val="none" w:sz="0" w:space="0" w:color="auto"/>
      </w:divBdr>
    </w:div>
    <w:div w:id="970552343">
      <w:bodyDiv w:val="1"/>
      <w:marLeft w:val="0"/>
      <w:marRight w:val="0"/>
      <w:marTop w:val="0"/>
      <w:marBottom w:val="0"/>
      <w:divBdr>
        <w:top w:val="none" w:sz="0" w:space="0" w:color="auto"/>
        <w:left w:val="none" w:sz="0" w:space="0" w:color="auto"/>
        <w:bottom w:val="none" w:sz="0" w:space="0" w:color="auto"/>
        <w:right w:val="none" w:sz="0" w:space="0" w:color="auto"/>
      </w:divBdr>
    </w:div>
    <w:div w:id="979382756">
      <w:bodyDiv w:val="1"/>
      <w:marLeft w:val="0"/>
      <w:marRight w:val="0"/>
      <w:marTop w:val="0"/>
      <w:marBottom w:val="0"/>
      <w:divBdr>
        <w:top w:val="none" w:sz="0" w:space="0" w:color="auto"/>
        <w:left w:val="none" w:sz="0" w:space="0" w:color="auto"/>
        <w:bottom w:val="none" w:sz="0" w:space="0" w:color="auto"/>
        <w:right w:val="none" w:sz="0" w:space="0" w:color="auto"/>
      </w:divBdr>
    </w:div>
    <w:div w:id="985889158">
      <w:bodyDiv w:val="1"/>
      <w:marLeft w:val="0"/>
      <w:marRight w:val="0"/>
      <w:marTop w:val="0"/>
      <w:marBottom w:val="0"/>
      <w:divBdr>
        <w:top w:val="none" w:sz="0" w:space="0" w:color="auto"/>
        <w:left w:val="none" w:sz="0" w:space="0" w:color="auto"/>
        <w:bottom w:val="none" w:sz="0" w:space="0" w:color="auto"/>
        <w:right w:val="none" w:sz="0" w:space="0" w:color="auto"/>
      </w:divBdr>
      <w:divsChild>
        <w:div w:id="210112979">
          <w:marLeft w:val="0"/>
          <w:marRight w:val="0"/>
          <w:marTop w:val="0"/>
          <w:marBottom w:val="0"/>
          <w:divBdr>
            <w:top w:val="none" w:sz="0" w:space="0" w:color="auto"/>
            <w:left w:val="none" w:sz="0" w:space="0" w:color="auto"/>
            <w:bottom w:val="none" w:sz="0" w:space="0" w:color="auto"/>
            <w:right w:val="none" w:sz="0" w:space="0" w:color="auto"/>
          </w:divBdr>
        </w:div>
        <w:div w:id="275841429">
          <w:marLeft w:val="0"/>
          <w:marRight w:val="0"/>
          <w:marTop w:val="0"/>
          <w:marBottom w:val="0"/>
          <w:divBdr>
            <w:top w:val="none" w:sz="0" w:space="0" w:color="auto"/>
            <w:left w:val="none" w:sz="0" w:space="0" w:color="auto"/>
            <w:bottom w:val="none" w:sz="0" w:space="0" w:color="auto"/>
            <w:right w:val="none" w:sz="0" w:space="0" w:color="auto"/>
          </w:divBdr>
        </w:div>
        <w:div w:id="1439333698">
          <w:marLeft w:val="0"/>
          <w:marRight w:val="0"/>
          <w:marTop w:val="0"/>
          <w:marBottom w:val="0"/>
          <w:divBdr>
            <w:top w:val="none" w:sz="0" w:space="0" w:color="auto"/>
            <w:left w:val="none" w:sz="0" w:space="0" w:color="auto"/>
            <w:bottom w:val="none" w:sz="0" w:space="0" w:color="auto"/>
            <w:right w:val="none" w:sz="0" w:space="0" w:color="auto"/>
          </w:divBdr>
        </w:div>
        <w:div w:id="1555385739">
          <w:marLeft w:val="0"/>
          <w:marRight w:val="0"/>
          <w:marTop w:val="0"/>
          <w:marBottom w:val="0"/>
          <w:divBdr>
            <w:top w:val="none" w:sz="0" w:space="0" w:color="auto"/>
            <w:left w:val="none" w:sz="0" w:space="0" w:color="auto"/>
            <w:bottom w:val="none" w:sz="0" w:space="0" w:color="auto"/>
            <w:right w:val="none" w:sz="0" w:space="0" w:color="auto"/>
          </w:divBdr>
        </w:div>
        <w:div w:id="1636181408">
          <w:marLeft w:val="0"/>
          <w:marRight w:val="0"/>
          <w:marTop w:val="0"/>
          <w:marBottom w:val="0"/>
          <w:divBdr>
            <w:top w:val="none" w:sz="0" w:space="0" w:color="auto"/>
            <w:left w:val="none" w:sz="0" w:space="0" w:color="auto"/>
            <w:bottom w:val="none" w:sz="0" w:space="0" w:color="auto"/>
            <w:right w:val="none" w:sz="0" w:space="0" w:color="auto"/>
          </w:divBdr>
        </w:div>
      </w:divsChild>
    </w:div>
    <w:div w:id="989477816">
      <w:bodyDiv w:val="1"/>
      <w:marLeft w:val="0"/>
      <w:marRight w:val="0"/>
      <w:marTop w:val="0"/>
      <w:marBottom w:val="0"/>
      <w:divBdr>
        <w:top w:val="none" w:sz="0" w:space="0" w:color="auto"/>
        <w:left w:val="none" w:sz="0" w:space="0" w:color="auto"/>
        <w:bottom w:val="none" w:sz="0" w:space="0" w:color="auto"/>
        <w:right w:val="none" w:sz="0" w:space="0" w:color="auto"/>
      </w:divBdr>
    </w:div>
    <w:div w:id="990208077">
      <w:bodyDiv w:val="1"/>
      <w:marLeft w:val="0"/>
      <w:marRight w:val="0"/>
      <w:marTop w:val="0"/>
      <w:marBottom w:val="0"/>
      <w:divBdr>
        <w:top w:val="none" w:sz="0" w:space="0" w:color="auto"/>
        <w:left w:val="none" w:sz="0" w:space="0" w:color="auto"/>
        <w:bottom w:val="none" w:sz="0" w:space="0" w:color="auto"/>
        <w:right w:val="none" w:sz="0" w:space="0" w:color="auto"/>
      </w:divBdr>
    </w:div>
    <w:div w:id="995183279">
      <w:bodyDiv w:val="1"/>
      <w:marLeft w:val="0"/>
      <w:marRight w:val="0"/>
      <w:marTop w:val="0"/>
      <w:marBottom w:val="0"/>
      <w:divBdr>
        <w:top w:val="none" w:sz="0" w:space="0" w:color="auto"/>
        <w:left w:val="none" w:sz="0" w:space="0" w:color="auto"/>
        <w:bottom w:val="none" w:sz="0" w:space="0" w:color="auto"/>
        <w:right w:val="none" w:sz="0" w:space="0" w:color="auto"/>
      </w:divBdr>
      <w:divsChild>
        <w:div w:id="838038897">
          <w:marLeft w:val="360"/>
          <w:marRight w:val="0"/>
          <w:marTop w:val="0"/>
          <w:marBottom w:val="0"/>
          <w:divBdr>
            <w:top w:val="none" w:sz="0" w:space="0" w:color="auto"/>
            <w:left w:val="none" w:sz="0" w:space="0" w:color="auto"/>
            <w:bottom w:val="none" w:sz="0" w:space="0" w:color="auto"/>
            <w:right w:val="none" w:sz="0" w:space="0" w:color="auto"/>
          </w:divBdr>
        </w:div>
        <w:div w:id="348604784">
          <w:marLeft w:val="360"/>
          <w:marRight w:val="0"/>
          <w:marTop w:val="0"/>
          <w:marBottom w:val="0"/>
          <w:divBdr>
            <w:top w:val="none" w:sz="0" w:space="0" w:color="auto"/>
            <w:left w:val="none" w:sz="0" w:space="0" w:color="auto"/>
            <w:bottom w:val="none" w:sz="0" w:space="0" w:color="auto"/>
            <w:right w:val="none" w:sz="0" w:space="0" w:color="auto"/>
          </w:divBdr>
        </w:div>
        <w:div w:id="103501160">
          <w:marLeft w:val="360"/>
          <w:marRight w:val="0"/>
          <w:marTop w:val="0"/>
          <w:marBottom w:val="0"/>
          <w:divBdr>
            <w:top w:val="none" w:sz="0" w:space="0" w:color="auto"/>
            <w:left w:val="none" w:sz="0" w:space="0" w:color="auto"/>
            <w:bottom w:val="none" w:sz="0" w:space="0" w:color="auto"/>
            <w:right w:val="none" w:sz="0" w:space="0" w:color="auto"/>
          </w:divBdr>
        </w:div>
        <w:div w:id="907494033">
          <w:marLeft w:val="360"/>
          <w:marRight w:val="0"/>
          <w:marTop w:val="0"/>
          <w:marBottom w:val="60"/>
          <w:divBdr>
            <w:top w:val="none" w:sz="0" w:space="0" w:color="auto"/>
            <w:left w:val="none" w:sz="0" w:space="0" w:color="auto"/>
            <w:bottom w:val="none" w:sz="0" w:space="0" w:color="auto"/>
            <w:right w:val="none" w:sz="0" w:space="0" w:color="auto"/>
          </w:divBdr>
        </w:div>
        <w:div w:id="478303243">
          <w:marLeft w:val="360"/>
          <w:marRight w:val="0"/>
          <w:marTop w:val="0"/>
          <w:marBottom w:val="0"/>
          <w:divBdr>
            <w:top w:val="none" w:sz="0" w:space="0" w:color="auto"/>
            <w:left w:val="none" w:sz="0" w:space="0" w:color="auto"/>
            <w:bottom w:val="none" w:sz="0" w:space="0" w:color="auto"/>
            <w:right w:val="none" w:sz="0" w:space="0" w:color="auto"/>
          </w:divBdr>
        </w:div>
        <w:div w:id="825903200">
          <w:marLeft w:val="360"/>
          <w:marRight w:val="0"/>
          <w:marTop w:val="0"/>
          <w:marBottom w:val="0"/>
          <w:divBdr>
            <w:top w:val="none" w:sz="0" w:space="0" w:color="auto"/>
            <w:left w:val="none" w:sz="0" w:space="0" w:color="auto"/>
            <w:bottom w:val="none" w:sz="0" w:space="0" w:color="auto"/>
            <w:right w:val="none" w:sz="0" w:space="0" w:color="auto"/>
          </w:divBdr>
        </w:div>
        <w:div w:id="1908032129">
          <w:marLeft w:val="360"/>
          <w:marRight w:val="0"/>
          <w:marTop w:val="0"/>
          <w:marBottom w:val="0"/>
          <w:divBdr>
            <w:top w:val="none" w:sz="0" w:space="0" w:color="auto"/>
            <w:left w:val="none" w:sz="0" w:space="0" w:color="auto"/>
            <w:bottom w:val="none" w:sz="0" w:space="0" w:color="auto"/>
            <w:right w:val="none" w:sz="0" w:space="0" w:color="auto"/>
          </w:divBdr>
        </w:div>
        <w:div w:id="30422004">
          <w:marLeft w:val="360"/>
          <w:marRight w:val="0"/>
          <w:marTop w:val="0"/>
          <w:marBottom w:val="0"/>
          <w:divBdr>
            <w:top w:val="none" w:sz="0" w:space="0" w:color="auto"/>
            <w:left w:val="none" w:sz="0" w:space="0" w:color="auto"/>
            <w:bottom w:val="none" w:sz="0" w:space="0" w:color="auto"/>
            <w:right w:val="none" w:sz="0" w:space="0" w:color="auto"/>
          </w:divBdr>
        </w:div>
      </w:divsChild>
    </w:div>
    <w:div w:id="999192480">
      <w:bodyDiv w:val="1"/>
      <w:marLeft w:val="0"/>
      <w:marRight w:val="0"/>
      <w:marTop w:val="0"/>
      <w:marBottom w:val="0"/>
      <w:divBdr>
        <w:top w:val="none" w:sz="0" w:space="0" w:color="auto"/>
        <w:left w:val="none" w:sz="0" w:space="0" w:color="auto"/>
        <w:bottom w:val="none" w:sz="0" w:space="0" w:color="auto"/>
        <w:right w:val="none" w:sz="0" w:space="0" w:color="auto"/>
      </w:divBdr>
    </w:div>
    <w:div w:id="1004164995">
      <w:bodyDiv w:val="1"/>
      <w:marLeft w:val="0"/>
      <w:marRight w:val="0"/>
      <w:marTop w:val="0"/>
      <w:marBottom w:val="0"/>
      <w:divBdr>
        <w:top w:val="none" w:sz="0" w:space="0" w:color="auto"/>
        <w:left w:val="none" w:sz="0" w:space="0" w:color="auto"/>
        <w:bottom w:val="none" w:sz="0" w:space="0" w:color="auto"/>
        <w:right w:val="none" w:sz="0" w:space="0" w:color="auto"/>
      </w:divBdr>
    </w:div>
    <w:div w:id="1026562420">
      <w:bodyDiv w:val="1"/>
      <w:marLeft w:val="0"/>
      <w:marRight w:val="0"/>
      <w:marTop w:val="0"/>
      <w:marBottom w:val="0"/>
      <w:divBdr>
        <w:top w:val="none" w:sz="0" w:space="0" w:color="auto"/>
        <w:left w:val="none" w:sz="0" w:space="0" w:color="auto"/>
        <w:bottom w:val="none" w:sz="0" w:space="0" w:color="auto"/>
        <w:right w:val="none" w:sz="0" w:space="0" w:color="auto"/>
      </w:divBdr>
      <w:divsChild>
        <w:div w:id="1416391232">
          <w:marLeft w:val="0"/>
          <w:marRight w:val="0"/>
          <w:marTop w:val="115"/>
          <w:marBottom w:val="0"/>
          <w:divBdr>
            <w:top w:val="none" w:sz="0" w:space="0" w:color="auto"/>
            <w:left w:val="none" w:sz="0" w:space="0" w:color="auto"/>
            <w:bottom w:val="none" w:sz="0" w:space="0" w:color="auto"/>
            <w:right w:val="none" w:sz="0" w:space="0" w:color="auto"/>
          </w:divBdr>
        </w:div>
      </w:divsChild>
    </w:div>
    <w:div w:id="1026905874">
      <w:bodyDiv w:val="1"/>
      <w:marLeft w:val="0"/>
      <w:marRight w:val="0"/>
      <w:marTop w:val="0"/>
      <w:marBottom w:val="0"/>
      <w:divBdr>
        <w:top w:val="none" w:sz="0" w:space="0" w:color="auto"/>
        <w:left w:val="none" w:sz="0" w:space="0" w:color="auto"/>
        <w:bottom w:val="none" w:sz="0" w:space="0" w:color="auto"/>
        <w:right w:val="none" w:sz="0" w:space="0" w:color="auto"/>
      </w:divBdr>
      <w:divsChild>
        <w:div w:id="1400322195">
          <w:marLeft w:val="0"/>
          <w:marRight w:val="0"/>
          <w:marTop w:val="0"/>
          <w:marBottom w:val="0"/>
          <w:divBdr>
            <w:top w:val="none" w:sz="0" w:space="0" w:color="auto"/>
            <w:left w:val="none" w:sz="0" w:space="0" w:color="auto"/>
            <w:bottom w:val="none" w:sz="0" w:space="0" w:color="auto"/>
            <w:right w:val="none" w:sz="0" w:space="0" w:color="auto"/>
          </w:divBdr>
        </w:div>
        <w:div w:id="2060932991">
          <w:marLeft w:val="0"/>
          <w:marRight w:val="0"/>
          <w:marTop w:val="0"/>
          <w:marBottom w:val="0"/>
          <w:divBdr>
            <w:top w:val="none" w:sz="0" w:space="0" w:color="auto"/>
            <w:left w:val="none" w:sz="0" w:space="0" w:color="auto"/>
            <w:bottom w:val="none" w:sz="0" w:space="0" w:color="auto"/>
            <w:right w:val="none" w:sz="0" w:space="0" w:color="auto"/>
          </w:divBdr>
        </w:div>
      </w:divsChild>
    </w:div>
    <w:div w:id="1051462336">
      <w:bodyDiv w:val="1"/>
      <w:marLeft w:val="0"/>
      <w:marRight w:val="0"/>
      <w:marTop w:val="0"/>
      <w:marBottom w:val="0"/>
      <w:divBdr>
        <w:top w:val="none" w:sz="0" w:space="0" w:color="auto"/>
        <w:left w:val="none" w:sz="0" w:space="0" w:color="auto"/>
        <w:bottom w:val="none" w:sz="0" w:space="0" w:color="auto"/>
        <w:right w:val="none" w:sz="0" w:space="0" w:color="auto"/>
      </w:divBdr>
    </w:div>
    <w:div w:id="1067534891">
      <w:bodyDiv w:val="1"/>
      <w:marLeft w:val="0"/>
      <w:marRight w:val="0"/>
      <w:marTop w:val="0"/>
      <w:marBottom w:val="0"/>
      <w:divBdr>
        <w:top w:val="none" w:sz="0" w:space="0" w:color="auto"/>
        <w:left w:val="none" w:sz="0" w:space="0" w:color="auto"/>
        <w:bottom w:val="none" w:sz="0" w:space="0" w:color="auto"/>
        <w:right w:val="none" w:sz="0" w:space="0" w:color="auto"/>
      </w:divBdr>
    </w:div>
    <w:div w:id="1088114718">
      <w:bodyDiv w:val="1"/>
      <w:marLeft w:val="0"/>
      <w:marRight w:val="0"/>
      <w:marTop w:val="0"/>
      <w:marBottom w:val="0"/>
      <w:divBdr>
        <w:top w:val="none" w:sz="0" w:space="0" w:color="auto"/>
        <w:left w:val="none" w:sz="0" w:space="0" w:color="auto"/>
        <w:bottom w:val="none" w:sz="0" w:space="0" w:color="auto"/>
        <w:right w:val="none" w:sz="0" w:space="0" w:color="auto"/>
      </w:divBdr>
    </w:div>
    <w:div w:id="1096173274">
      <w:bodyDiv w:val="1"/>
      <w:marLeft w:val="0"/>
      <w:marRight w:val="0"/>
      <w:marTop w:val="0"/>
      <w:marBottom w:val="0"/>
      <w:divBdr>
        <w:top w:val="none" w:sz="0" w:space="0" w:color="auto"/>
        <w:left w:val="none" w:sz="0" w:space="0" w:color="auto"/>
        <w:bottom w:val="none" w:sz="0" w:space="0" w:color="auto"/>
        <w:right w:val="none" w:sz="0" w:space="0" w:color="auto"/>
      </w:divBdr>
    </w:div>
    <w:div w:id="1096750580">
      <w:bodyDiv w:val="1"/>
      <w:marLeft w:val="0"/>
      <w:marRight w:val="0"/>
      <w:marTop w:val="0"/>
      <w:marBottom w:val="0"/>
      <w:divBdr>
        <w:top w:val="none" w:sz="0" w:space="0" w:color="auto"/>
        <w:left w:val="none" w:sz="0" w:space="0" w:color="auto"/>
        <w:bottom w:val="none" w:sz="0" w:space="0" w:color="auto"/>
        <w:right w:val="none" w:sz="0" w:space="0" w:color="auto"/>
      </w:divBdr>
    </w:div>
    <w:div w:id="1101994691">
      <w:bodyDiv w:val="1"/>
      <w:marLeft w:val="0"/>
      <w:marRight w:val="0"/>
      <w:marTop w:val="0"/>
      <w:marBottom w:val="0"/>
      <w:divBdr>
        <w:top w:val="none" w:sz="0" w:space="0" w:color="auto"/>
        <w:left w:val="none" w:sz="0" w:space="0" w:color="auto"/>
        <w:bottom w:val="none" w:sz="0" w:space="0" w:color="auto"/>
        <w:right w:val="none" w:sz="0" w:space="0" w:color="auto"/>
      </w:divBdr>
    </w:div>
    <w:div w:id="1109932618">
      <w:bodyDiv w:val="1"/>
      <w:marLeft w:val="0"/>
      <w:marRight w:val="0"/>
      <w:marTop w:val="0"/>
      <w:marBottom w:val="0"/>
      <w:divBdr>
        <w:top w:val="none" w:sz="0" w:space="0" w:color="auto"/>
        <w:left w:val="none" w:sz="0" w:space="0" w:color="auto"/>
        <w:bottom w:val="none" w:sz="0" w:space="0" w:color="auto"/>
        <w:right w:val="none" w:sz="0" w:space="0" w:color="auto"/>
      </w:divBdr>
      <w:divsChild>
        <w:div w:id="141317011">
          <w:marLeft w:val="418"/>
          <w:marRight w:val="0"/>
          <w:marTop w:val="0"/>
          <w:marBottom w:val="0"/>
          <w:divBdr>
            <w:top w:val="none" w:sz="0" w:space="0" w:color="auto"/>
            <w:left w:val="none" w:sz="0" w:space="0" w:color="auto"/>
            <w:bottom w:val="none" w:sz="0" w:space="0" w:color="auto"/>
            <w:right w:val="none" w:sz="0" w:space="0" w:color="auto"/>
          </w:divBdr>
        </w:div>
        <w:div w:id="1983999527">
          <w:marLeft w:val="418"/>
          <w:marRight w:val="0"/>
          <w:marTop w:val="0"/>
          <w:marBottom w:val="0"/>
          <w:divBdr>
            <w:top w:val="none" w:sz="0" w:space="0" w:color="auto"/>
            <w:left w:val="none" w:sz="0" w:space="0" w:color="auto"/>
            <w:bottom w:val="none" w:sz="0" w:space="0" w:color="auto"/>
            <w:right w:val="none" w:sz="0" w:space="0" w:color="auto"/>
          </w:divBdr>
        </w:div>
      </w:divsChild>
    </w:div>
    <w:div w:id="1113745958">
      <w:bodyDiv w:val="1"/>
      <w:marLeft w:val="0"/>
      <w:marRight w:val="0"/>
      <w:marTop w:val="0"/>
      <w:marBottom w:val="0"/>
      <w:divBdr>
        <w:top w:val="none" w:sz="0" w:space="0" w:color="auto"/>
        <w:left w:val="none" w:sz="0" w:space="0" w:color="auto"/>
        <w:bottom w:val="none" w:sz="0" w:space="0" w:color="auto"/>
        <w:right w:val="none" w:sz="0" w:space="0" w:color="auto"/>
      </w:divBdr>
    </w:div>
    <w:div w:id="1116364087">
      <w:bodyDiv w:val="1"/>
      <w:marLeft w:val="0"/>
      <w:marRight w:val="0"/>
      <w:marTop w:val="0"/>
      <w:marBottom w:val="0"/>
      <w:divBdr>
        <w:top w:val="none" w:sz="0" w:space="0" w:color="auto"/>
        <w:left w:val="none" w:sz="0" w:space="0" w:color="auto"/>
        <w:bottom w:val="none" w:sz="0" w:space="0" w:color="auto"/>
        <w:right w:val="none" w:sz="0" w:space="0" w:color="auto"/>
      </w:divBdr>
    </w:div>
    <w:div w:id="1121916276">
      <w:bodyDiv w:val="1"/>
      <w:marLeft w:val="0"/>
      <w:marRight w:val="0"/>
      <w:marTop w:val="0"/>
      <w:marBottom w:val="0"/>
      <w:divBdr>
        <w:top w:val="none" w:sz="0" w:space="0" w:color="auto"/>
        <w:left w:val="none" w:sz="0" w:space="0" w:color="auto"/>
        <w:bottom w:val="none" w:sz="0" w:space="0" w:color="auto"/>
        <w:right w:val="none" w:sz="0" w:space="0" w:color="auto"/>
      </w:divBdr>
    </w:div>
    <w:div w:id="1127553014">
      <w:bodyDiv w:val="1"/>
      <w:marLeft w:val="0"/>
      <w:marRight w:val="0"/>
      <w:marTop w:val="0"/>
      <w:marBottom w:val="0"/>
      <w:divBdr>
        <w:top w:val="none" w:sz="0" w:space="0" w:color="auto"/>
        <w:left w:val="none" w:sz="0" w:space="0" w:color="auto"/>
        <w:bottom w:val="none" w:sz="0" w:space="0" w:color="auto"/>
        <w:right w:val="none" w:sz="0" w:space="0" w:color="auto"/>
      </w:divBdr>
    </w:div>
    <w:div w:id="1131093461">
      <w:bodyDiv w:val="1"/>
      <w:marLeft w:val="0"/>
      <w:marRight w:val="0"/>
      <w:marTop w:val="0"/>
      <w:marBottom w:val="0"/>
      <w:divBdr>
        <w:top w:val="none" w:sz="0" w:space="0" w:color="auto"/>
        <w:left w:val="none" w:sz="0" w:space="0" w:color="auto"/>
        <w:bottom w:val="none" w:sz="0" w:space="0" w:color="auto"/>
        <w:right w:val="none" w:sz="0" w:space="0" w:color="auto"/>
      </w:divBdr>
    </w:div>
    <w:div w:id="1133018226">
      <w:bodyDiv w:val="1"/>
      <w:marLeft w:val="0"/>
      <w:marRight w:val="0"/>
      <w:marTop w:val="0"/>
      <w:marBottom w:val="0"/>
      <w:divBdr>
        <w:top w:val="none" w:sz="0" w:space="0" w:color="auto"/>
        <w:left w:val="none" w:sz="0" w:space="0" w:color="auto"/>
        <w:bottom w:val="none" w:sz="0" w:space="0" w:color="auto"/>
        <w:right w:val="none" w:sz="0" w:space="0" w:color="auto"/>
      </w:divBdr>
      <w:divsChild>
        <w:div w:id="35669469">
          <w:marLeft w:val="0"/>
          <w:marRight w:val="0"/>
          <w:marTop w:val="0"/>
          <w:marBottom w:val="0"/>
          <w:divBdr>
            <w:top w:val="none" w:sz="0" w:space="0" w:color="auto"/>
            <w:left w:val="none" w:sz="0" w:space="0" w:color="auto"/>
            <w:bottom w:val="none" w:sz="0" w:space="0" w:color="auto"/>
            <w:right w:val="none" w:sz="0" w:space="0" w:color="auto"/>
          </w:divBdr>
        </w:div>
        <w:div w:id="1810128239">
          <w:marLeft w:val="0"/>
          <w:marRight w:val="0"/>
          <w:marTop w:val="0"/>
          <w:marBottom w:val="0"/>
          <w:divBdr>
            <w:top w:val="none" w:sz="0" w:space="0" w:color="auto"/>
            <w:left w:val="none" w:sz="0" w:space="0" w:color="auto"/>
            <w:bottom w:val="none" w:sz="0" w:space="0" w:color="auto"/>
            <w:right w:val="none" w:sz="0" w:space="0" w:color="auto"/>
          </w:divBdr>
        </w:div>
      </w:divsChild>
    </w:div>
    <w:div w:id="1144200527">
      <w:bodyDiv w:val="1"/>
      <w:marLeft w:val="0"/>
      <w:marRight w:val="0"/>
      <w:marTop w:val="0"/>
      <w:marBottom w:val="0"/>
      <w:divBdr>
        <w:top w:val="none" w:sz="0" w:space="0" w:color="auto"/>
        <w:left w:val="none" w:sz="0" w:space="0" w:color="auto"/>
        <w:bottom w:val="none" w:sz="0" w:space="0" w:color="auto"/>
        <w:right w:val="none" w:sz="0" w:space="0" w:color="auto"/>
      </w:divBdr>
    </w:div>
    <w:div w:id="1158422532">
      <w:bodyDiv w:val="1"/>
      <w:marLeft w:val="0"/>
      <w:marRight w:val="0"/>
      <w:marTop w:val="0"/>
      <w:marBottom w:val="0"/>
      <w:divBdr>
        <w:top w:val="none" w:sz="0" w:space="0" w:color="auto"/>
        <w:left w:val="none" w:sz="0" w:space="0" w:color="auto"/>
        <w:bottom w:val="none" w:sz="0" w:space="0" w:color="auto"/>
        <w:right w:val="none" w:sz="0" w:space="0" w:color="auto"/>
      </w:divBdr>
    </w:div>
    <w:div w:id="1162426726">
      <w:bodyDiv w:val="1"/>
      <w:marLeft w:val="0"/>
      <w:marRight w:val="0"/>
      <w:marTop w:val="0"/>
      <w:marBottom w:val="0"/>
      <w:divBdr>
        <w:top w:val="none" w:sz="0" w:space="0" w:color="auto"/>
        <w:left w:val="none" w:sz="0" w:space="0" w:color="auto"/>
        <w:bottom w:val="none" w:sz="0" w:space="0" w:color="auto"/>
        <w:right w:val="none" w:sz="0" w:space="0" w:color="auto"/>
      </w:divBdr>
    </w:div>
    <w:div w:id="1163005150">
      <w:bodyDiv w:val="1"/>
      <w:marLeft w:val="0"/>
      <w:marRight w:val="0"/>
      <w:marTop w:val="0"/>
      <w:marBottom w:val="0"/>
      <w:divBdr>
        <w:top w:val="none" w:sz="0" w:space="0" w:color="auto"/>
        <w:left w:val="none" w:sz="0" w:space="0" w:color="auto"/>
        <w:bottom w:val="none" w:sz="0" w:space="0" w:color="auto"/>
        <w:right w:val="none" w:sz="0" w:space="0" w:color="auto"/>
      </w:divBdr>
      <w:divsChild>
        <w:div w:id="67656785">
          <w:marLeft w:val="0"/>
          <w:marRight w:val="0"/>
          <w:marTop w:val="0"/>
          <w:marBottom w:val="0"/>
          <w:divBdr>
            <w:top w:val="none" w:sz="0" w:space="0" w:color="auto"/>
            <w:left w:val="none" w:sz="0" w:space="0" w:color="auto"/>
            <w:bottom w:val="none" w:sz="0" w:space="0" w:color="auto"/>
            <w:right w:val="none" w:sz="0" w:space="0" w:color="auto"/>
          </w:divBdr>
          <w:divsChild>
            <w:div w:id="333844451">
              <w:marLeft w:val="0"/>
              <w:marRight w:val="0"/>
              <w:marTop w:val="0"/>
              <w:marBottom w:val="0"/>
              <w:divBdr>
                <w:top w:val="none" w:sz="0" w:space="0" w:color="auto"/>
                <w:left w:val="none" w:sz="0" w:space="0" w:color="auto"/>
                <w:bottom w:val="none" w:sz="0" w:space="0" w:color="auto"/>
                <w:right w:val="none" w:sz="0" w:space="0" w:color="auto"/>
              </w:divBdr>
            </w:div>
          </w:divsChild>
        </w:div>
        <w:div w:id="194738681">
          <w:marLeft w:val="0"/>
          <w:marRight w:val="0"/>
          <w:marTop w:val="0"/>
          <w:marBottom w:val="0"/>
          <w:divBdr>
            <w:top w:val="none" w:sz="0" w:space="0" w:color="auto"/>
            <w:left w:val="none" w:sz="0" w:space="0" w:color="auto"/>
            <w:bottom w:val="none" w:sz="0" w:space="0" w:color="auto"/>
            <w:right w:val="none" w:sz="0" w:space="0" w:color="auto"/>
          </w:divBdr>
          <w:divsChild>
            <w:div w:id="318004447">
              <w:marLeft w:val="0"/>
              <w:marRight w:val="0"/>
              <w:marTop w:val="0"/>
              <w:marBottom w:val="0"/>
              <w:divBdr>
                <w:top w:val="none" w:sz="0" w:space="0" w:color="auto"/>
                <w:left w:val="none" w:sz="0" w:space="0" w:color="auto"/>
                <w:bottom w:val="none" w:sz="0" w:space="0" w:color="auto"/>
                <w:right w:val="none" w:sz="0" w:space="0" w:color="auto"/>
              </w:divBdr>
            </w:div>
          </w:divsChild>
        </w:div>
        <w:div w:id="198671079">
          <w:marLeft w:val="0"/>
          <w:marRight w:val="0"/>
          <w:marTop w:val="0"/>
          <w:marBottom w:val="0"/>
          <w:divBdr>
            <w:top w:val="none" w:sz="0" w:space="0" w:color="auto"/>
            <w:left w:val="none" w:sz="0" w:space="0" w:color="auto"/>
            <w:bottom w:val="none" w:sz="0" w:space="0" w:color="auto"/>
            <w:right w:val="none" w:sz="0" w:space="0" w:color="auto"/>
          </w:divBdr>
          <w:divsChild>
            <w:div w:id="324942102">
              <w:marLeft w:val="0"/>
              <w:marRight w:val="0"/>
              <w:marTop w:val="0"/>
              <w:marBottom w:val="0"/>
              <w:divBdr>
                <w:top w:val="none" w:sz="0" w:space="0" w:color="auto"/>
                <w:left w:val="none" w:sz="0" w:space="0" w:color="auto"/>
                <w:bottom w:val="none" w:sz="0" w:space="0" w:color="auto"/>
                <w:right w:val="none" w:sz="0" w:space="0" w:color="auto"/>
              </w:divBdr>
            </w:div>
          </w:divsChild>
        </w:div>
        <w:div w:id="853760347">
          <w:marLeft w:val="0"/>
          <w:marRight w:val="0"/>
          <w:marTop w:val="0"/>
          <w:marBottom w:val="0"/>
          <w:divBdr>
            <w:top w:val="none" w:sz="0" w:space="0" w:color="auto"/>
            <w:left w:val="none" w:sz="0" w:space="0" w:color="auto"/>
            <w:bottom w:val="none" w:sz="0" w:space="0" w:color="auto"/>
            <w:right w:val="none" w:sz="0" w:space="0" w:color="auto"/>
          </w:divBdr>
          <w:divsChild>
            <w:div w:id="87579619">
              <w:marLeft w:val="0"/>
              <w:marRight w:val="0"/>
              <w:marTop w:val="0"/>
              <w:marBottom w:val="0"/>
              <w:divBdr>
                <w:top w:val="none" w:sz="0" w:space="0" w:color="auto"/>
                <w:left w:val="none" w:sz="0" w:space="0" w:color="auto"/>
                <w:bottom w:val="none" w:sz="0" w:space="0" w:color="auto"/>
                <w:right w:val="none" w:sz="0" w:space="0" w:color="auto"/>
              </w:divBdr>
            </w:div>
          </w:divsChild>
        </w:div>
        <w:div w:id="1548371790">
          <w:marLeft w:val="0"/>
          <w:marRight w:val="0"/>
          <w:marTop w:val="0"/>
          <w:marBottom w:val="0"/>
          <w:divBdr>
            <w:top w:val="none" w:sz="0" w:space="0" w:color="auto"/>
            <w:left w:val="none" w:sz="0" w:space="0" w:color="auto"/>
            <w:bottom w:val="none" w:sz="0" w:space="0" w:color="auto"/>
            <w:right w:val="none" w:sz="0" w:space="0" w:color="auto"/>
          </w:divBdr>
          <w:divsChild>
            <w:div w:id="649746857">
              <w:marLeft w:val="0"/>
              <w:marRight w:val="0"/>
              <w:marTop w:val="0"/>
              <w:marBottom w:val="0"/>
              <w:divBdr>
                <w:top w:val="none" w:sz="0" w:space="0" w:color="auto"/>
                <w:left w:val="none" w:sz="0" w:space="0" w:color="auto"/>
                <w:bottom w:val="none" w:sz="0" w:space="0" w:color="auto"/>
                <w:right w:val="none" w:sz="0" w:space="0" w:color="auto"/>
              </w:divBdr>
            </w:div>
          </w:divsChild>
        </w:div>
        <w:div w:id="1872065962">
          <w:marLeft w:val="0"/>
          <w:marRight w:val="0"/>
          <w:marTop w:val="0"/>
          <w:marBottom w:val="0"/>
          <w:divBdr>
            <w:top w:val="none" w:sz="0" w:space="0" w:color="auto"/>
            <w:left w:val="none" w:sz="0" w:space="0" w:color="auto"/>
            <w:bottom w:val="none" w:sz="0" w:space="0" w:color="auto"/>
            <w:right w:val="none" w:sz="0" w:space="0" w:color="auto"/>
          </w:divBdr>
          <w:divsChild>
            <w:div w:id="739012795">
              <w:marLeft w:val="0"/>
              <w:marRight w:val="0"/>
              <w:marTop w:val="0"/>
              <w:marBottom w:val="0"/>
              <w:divBdr>
                <w:top w:val="none" w:sz="0" w:space="0" w:color="auto"/>
                <w:left w:val="none" w:sz="0" w:space="0" w:color="auto"/>
                <w:bottom w:val="none" w:sz="0" w:space="0" w:color="auto"/>
                <w:right w:val="none" w:sz="0" w:space="0" w:color="auto"/>
              </w:divBdr>
            </w:div>
          </w:divsChild>
        </w:div>
        <w:div w:id="1909344625">
          <w:marLeft w:val="0"/>
          <w:marRight w:val="0"/>
          <w:marTop w:val="0"/>
          <w:marBottom w:val="0"/>
          <w:divBdr>
            <w:top w:val="none" w:sz="0" w:space="0" w:color="auto"/>
            <w:left w:val="none" w:sz="0" w:space="0" w:color="auto"/>
            <w:bottom w:val="none" w:sz="0" w:space="0" w:color="auto"/>
            <w:right w:val="none" w:sz="0" w:space="0" w:color="auto"/>
          </w:divBdr>
          <w:divsChild>
            <w:div w:id="106175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3340">
      <w:bodyDiv w:val="1"/>
      <w:marLeft w:val="0"/>
      <w:marRight w:val="0"/>
      <w:marTop w:val="0"/>
      <w:marBottom w:val="0"/>
      <w:divBdr>
        <w:top w:val="none" w:sz="0" w:space="0" w:color="auto"/>
        <w:left w:val="none" w:sz="0" w:space="0" w:color="auto"/>
        <w:bottom w:val="none" w:sz="0" w:space="0" w:color="auto"/>
        <w:right w:val="none" w:sz="0" w:space="0" w:color="auto"/>
      </w:divBdr>
    </w:div>
    <w:div w:id="1170297265">
      <w:bodyDiv w:val="1"/>
      <w:marLeft w:val="0"/>
      <w:marRight w:val="0"/>
      <w:marTop w:val="0"/>
      <w:marBottom w:val="0"/>
      <w:divBdr>
        <w:top w:val="none" w:sz="0" w:space="0" w:color="auto"/>
        <w:left w:val="none" w:sz="0" w:space="0" w:color="auto"/>
        <w:bottom w:val="none" w:sz="0" w:space="0" w:color="auto"/>
        <w:right w:val="none" w:sz="0" w:space="0" w:color="auto"/>
      </w:divBdr>
    </w:div>
    <w:div w:id="1181774762">
      <w:bodyDiv w:val="1"/>
      <w:marLeft w:val="0"/>
      <w:marRight w:val="0"/>
      <w:marTop w:val="0"/>
      <w:marBottom w:val="0"/>
      <w:divBdr>
        <w:top w:val="none" w:sz="0" w:space="0" w:color="auto"/>
        <w:left w:val="none" w:sz="0" w:space="0" w:color="auto"/>
        <w:bottom w:val="none" w:sz="0" w:space="0" w:color="auto"/>
        <w:right w:val="none" w:sz="0" w:space="0" w:color="auto"/>
      </w:divBdr>
    </w:div>
    <w:div w:id="1182234703">
      <w:bodyDiv w:val="1"/>
      <w:marLeft w:val="0"/>
      <w:marRight w:val="0"/>
      <w:marTop w:val="0"/>
      <w:marBottom w:val="0"/>
      <w:divBdr>
        <w:top w:val="none" w:sz="0" w:space="0" w:color="auto"/>
        <w:left w:val="none" w:sz="0" w:space="0" w:color="auto"/>
        <w:bottom w:val="none" w:sz="0" w:space="0" w:color="auto"/>
        <w:right w:val="none" w:sz="0" w:space="0" w:color="auto"/>
      </w:divBdr>
      <w:divsChild>
        <w:div w:id="266891261">
          <w:marLeft w:val="1397"/>
          <w:marRight w:val="0"/>
          <w:marTop w:val="0"/>
          <w:marBottom w:val="0"/>
          <w:divBdr>
            <w:top w:val="none" w:sz="0" w:space="0" w:color="auto"/>
            <w:left w:val="none" w:sz="0" w:space="0" w:color="auto"/>
            <w:bottom w:val="none" w:sz="0" w:space="0" w:color="auto"/>
            <w:right w:val="none" w:sz="0" w:space="0" w:color="auto"/>
          </w:divBdr>
        </w:div>
        <w:div w:id="307171524">
          <w:marLeft w:val="446"/>
          <w:marRight w:val="0"/>
          <w:marTop w:val="0"/>
          <w:marBottom w:val="0"/>
          <w:divBdr>
            <w:top w:val="none" w:sz="0" w:space="0" w:color="auto"/>
            <w:left w:val="none" w:sz="0" w:space="0" w:color="auto"/>
            <w:bottom w:val="none" w:sz="0" w:space="0" w:color="auto"/>
            <w:right w:val="none" w:sz="0" w:space="0" w:color="auto"/>
          </w:divBdr>
        </w:div>
        <w:div w:id="810484108">
          <w:marLeft w:val="1397"/>
          <w:marRight w:val="0"/>
          <w:marTop w:val="0"/>
          <w:marBottom w:val="0"/>
          <w:divBdr>
            <w:top w:val="none" w:sz="0" w:space="0" w:color="auto"/>
            <w:left w:val="none" w:sz="0" w:space="0" w:color="auto"/>
            <w:bottom w:val="none" w:sz="0" w:space="0" w:color="auto"/>
            <w:right w:val="none" w:sz="0" w:space="0" w:color="auto"/>
          </w:divBdr>
        </w:div>
        <w:div w:id="1422870662">
          <w:marLeft w:val="446"/>
          <w:marRight w:val="0"/>
          <w:marTop w:val="0"/>
          <w:marBottom w:val="0"/>
          <w:divBdr>
            <w:top w:val="none" w:sz="0" w:space="0" w:color="auto"/>
            <w:left w:val="none" w:sz="0" w:space="0" w:color="auto"/>
            <w:bottom w:val="none" w:sz="0" w:space="0" w:color="auto"/>
            <w:right w:val="none" w:sz="0" w:space="0" w:color="auto"/>
          </w:divBdr>
        </w:div>
      </w:divsChild>
    </w:div>
    <w:div w:id="1185435247">
      <w:bodyDiv w:val="1"/>
      <w:marLeft w:val="0"/>
      <w:marRight w:val="0"/>
      <w:marTop w:val="0"/>
      <w:marBottom w:val="0"/>
      <w:divBdr>
        <w:top w:val="none" w:sz="0" w:space="0" w:color="auto"/>
        <w:left w:val="none" w:sz="0" w:space="0" w:color="auto"/>
        <w:bottom w:val="none" w:sz="0" w:space="0" w:color="auto"/>
        <w:right w:val="none" w:sz="0" w:space="0" w:color="auto"/>
      </w:divBdr>
    </w:div>
    <w:div w:id="1186867081">
      <w:bodyDiv w:val="1"/>
      <w:marLeft w:val="0"/>
      <w:marRight w:val="0"/>
      <w:marTop w:val="0"/>
      <w:marBottom w:val="0"/>
      <w:divBdr>
        <w:top w:val="none" w:sz="0" w:space="0" w:color="auto"/>
        <w:left w:val="none" w:sz="0" w:space="0" w:color="auto"/>
        <w:bottom w:val="none" w:sz="0" w:space="0" w:color="auto"/>
        <w:right w:val="none" w:sz="0" w:space="0" w:color="auto"/>
      </w:divBdr>
      <w:divsChild>
        <w:div w:id="579754586">
          <w:marLeft w:val="0"/>
          <w:marRight w:val="0"/>
          <w:marTop w:val="0"/>
          <w:marBottom w:val="0"/>
          <w:divBdr>
            <w:top w:val="none" w:sz="0" w:space="0" w:color="auto"/>
            <w:left w:val="none" w:sz="0" w:space="0" w:color="auto"/>
            <w:bottom w:val="none" w:sz="0" w:space="0" w:color="auto"/>
            <w:right w:val="none" w:sz="0" w:space="0" w:color="auto"/>
          </w:divBdr>
        </w:div>
        <w:div w:id="1288780645">
          <w:marLeft w:val="0"/>
          <w:marRight w:val="0"/>
          <w:marTop w:val="0"/>
          <w:marBottom w:val="0"/>
          <w:divBdr>
            <w:top w:val="none" w:sz="0" w:space="0" w:color="auto"/>
            <w:left w:val="none" w:sz="0" w:space="0" w:color="auto"/>
            <w:bottom w:val="none" w:sz="0" w:space="0" w:color="auto"/>
            <w:right w:val="none" w:sz="0" w:space="0" w:color="auto"/>
          </w:divBdr>
        </w:div>
        <w:div w:id="1485003647">
          <w:marLeft w:val="0"/>
          <w:marRight w:val="0"/>
          <w:marTop w:val="0"/>
          <w:marBottom w:val="0"/>
          <w:divBdr>
            <w:top w:val="none" w:sz="0" w:space="0" w:color="auto"/>
            <w:left w:val="none" w:sz="0" w:space="0" w:color="auto"/>
            <w:bottom w:val="none" w:sz="0" w:space="0" w:color="auto"/>
            <w:right w:val="none" w:sz="0" w:space="0" w:color="auto"/>
          </w:divBdr>
        </w:div>
      </w:divsChild>
    </w:div>
    <w:div w:id="1189874113">
      <w:bodyDiv w:val="1"/>
      <w:marLeft w:val="0"/>
      <w:marRight w:val="0"/>
      <w:marTop w:val="0"/>
      <w:marBottom w:val="0"/>
      <w:divBdr>
        <w:top w:val="none" w:sz="0" w:space="0" w:color="auto"/>
        <w:left w:val="none" w:sz="0" w:space="0" w:color="auto"/>
        <w:bottom w:val="none" w:sz="0" w:space="0" w:color="auto"/>
        <w:right w:val="none" w:sz="0" w:space="0" w:color="auto"/>
      </w:divBdr>
    </w:div>
    <w:div w:id="1208101282">
      <w:bodyDiv w:val="1"/>
      <w:marLeft w:val="0"/>
      <w:marRight w:val="0"/>
      <w:marTop w:val="0"/>
      <w:marBottom w:val="0"/>
      <w:divBdr>
        <w:top w:val="none" w:sz="0" w:space="0" w:color="auto"/>
        <w:left w:val="none" w:sz="0" w:space="0" w:color="auto"/>
        <w:bottom w:val="none" w:sz="0" w:space="0" w:color="auto"/>
        <w:right w:val="none" w:sz="0" w:space="0" w:color="auto"/>
      </w:divBdr>
      <w:divsChild>
        <w:div w:id="221989343">
          <w:marLeft w:val="0"/>
          <w:marRight w:val="0"/>
          <w:marTop w:val="0"/>
          <w:marBottom w:val="0"/>
          <w:divBdr>
            <w:top w:val="none" w:sz="0" w:space="0" w:color="auto"/>
            <w:left w:val="none" w:sz="0" w:space="0" w:color="auto"/>
            <w:bottom w:val="none" w:sz="0" w:space="0" w:color="auto"/>
            <w:right w:val="none" w:sz="0" w:space="0" w:color="auto"/>
          </w:divBdr>
        </w:div>
        <w:div w:id="1119450242">
          <w:marLeft w:val="0"/>
          <w:marRight w:val="0"/>
          <w:marTop w:val="0"/>
          <w:marBottom w:val="0"/>
          <w:divBdr>
            <w:top w:val="none" w:sz="0" w:space="0" w:color="auto"/>
            <w:left w:val="none" w:sz="0" w:space="0" w:color="auto"/>
            <w:bottom w:val="none" w:sz="0" w:space="0" w:color="auto"/>
            <w:right w:val="none" w:sz="0" w:space="0" w:color="auto"/>
          </w:divBdr>
        </w:div>
        <w:div w:id="2068382875">
          <w:marLeft w:val="0"/>
          <w:marRight w:val="0"/>
          <w:marTop w:val="0"/>
          <w:marBottom w:val="0"/>
          <w:divBdr>
            <w:top w:val="none" w:sz="0" w:space="0" w:color="auto"/>
            <w:left w:val="none" w:sz="0" w:space="0" w:color="auto"/>
            <w:bottom w:val="none" w:sz="0" w:space="0" w:color="auto"/>
            <w:right w:val="none" w:sz="0" w:space="0" w:color="auto"/>
          </w:divBdr>
        </w:div>
      </w:divsChild>
    </w:div>
    <w:div w:id="1208251654">
      <w:bodyDiv w:val="1"/>
      <w:marLeft w:val="0"/>
      <w:marRight w:val="0"/>
      <w:marTop w:val="0"/>
      <w:marBottom w:val="0"/>
      <w:divBdr>
        <w:top w:val="none" w:sz="0" w:space="0" w:color="auto"/>
        <w:left w:val="none" w:sz="0" w:space="0" w:color="auto"/>
        <w:bottom w:val="none" w:sz="0" w:space="0" w:color="auto"/>
        <w:right w:val="none" w:sz="0" w:space="0" w:color="auto"/>
      </w:divBdr>
      <w:divsChild>
        <w:div w:id="763452409">
          <w:marLeft w:val="0"/>
          <w:marRight w:val="0"/>
          <w:marTop w:val="0"/>
          <w:marBottom w:val="0"/>
          <w:divBdr>
            <w:top w:val="none" w:sz="0" w:space="0" w:color="auto"/>
            <w:left w:val="none" w:sz="0" w:space="0" w:color="auto"/>
            <w:bottom w:val="none" w:sz="0" w:space="0" w:color="auto"/>
            <w:right w:val="none" w:sz="0" w:space="0" w:color="auto"/>
          </w:divBdr>
        </w:div>
        <w:div w:id="916211148">
          <w:marLeft w:val="0"/>
          <w:marRight w:val="0"/>
          <w:marTop w:val="0"/>
          <w:marBottom w:val="0"/>
          <w:divBdr>
            <w:top w:val="none" w:sz="0" w:space="0" w:color="auto"/>
            <w:left w:val="none" w:sz="0" w:space="0" w:color="auto"/>
            <w:bottom w:val="none" w:sz="0" w:space="0" w:color="auto"/>
            <w:right w:val="none" w:sz="0" w:space="0" w:color="auto"/>
          </w:divBdr>
        </w:div>
        <w:div w:id="1943998810">
          <w:marLeft w:val="0"/>
          <w:marRight w:val="0"/>
          <w:marTop w:val="0"/>
          <w:marBottom w:val="0"/>
          <w:divBdr>
            <w:top w:val="none" w:sz="0" w:space="0" w:color="auto"/>
            <w:left w:val="none" w:sz="0" w:space="0" w:color="auto"/>
            <w:bottom w:val="none" w:sz="0" w:space="0" w:color="auto"/>
            <w:right w:val="none" w:sz="0" w:space="0" w:color="auto"/>
          </w:divBdr>
        </w:div>
      </w:divsChild>
    </w:div>
    <w:div w:id="1215387900">
      <w:bodyDiv w:val="1"/>
      <w:marLeft w:val="0"/>
      <w:marRight w:val="0"/>
      <w:marTop w:val="0"/>
      <w:marBottom w:val="0"/>
      <w:divBdr>
        <w:top w:val="none" w:sz="0" w:space="0" w:color="auto"/>
        <w:left w:val="none" w:sz="0" w:space="0" w:color="auto"/>
        <w:bottom w:val="none" w:sz="0" w:space="0" w:color="auto"/>
        <w:right w:val="none" w:sz="0" w:space="0" w:color="auto"/>
      </w:divBdr>
    </w:div>
    <w:div w:id="1221286896">
      <w:bodyDiv w:val="1"/>
      <w:marLeft w:val="0"/>
      <w:marRight w:val="0"/>
      <w:marTop w:val="0"/>
      <w:marBottom w:val="0"/>
      <w:divBdr>
        <w:top w:val="none" w:sz="0" w:space="0" w:color="auto"/>
        <w:left w:val="none" w:sz="0" w:space="0" w:color="auto"/>
        <w:bottom w:val="none" w:sz="0" w:space="0" w:color="auto"/>
        <w:right w:val="none" w:sz="0" w:space="0" w:color="auto"/>
      </w:divBdr>
    </w:div>
    <w:div w:id="1228766600">
      <w:bodyDiv w:val="1"/>
      <w:marLeft w:val="0"/>
      <w:marRight w:val="0"/>
      <w:marTop w:val="0"/>
      <w:marBottom w:val="0"/>
      <w:divBdr>
        <w:top w:val="none" w:sz="0" w:space="0" w:color="auto"/>
        <w:left w:val="none" w:sz="0" w:space="0" w:color="auto"/>
        <w:bottom w:val="none" w:sz="0" w:space="0" w:color="auto"/>
        <w:right w:val="none" w:sz="0" w:space="0" w:color="auto"/>
      </w:divBdr>
    </w:div>
    <w:div w:id="1232041188">
      <w:bodyDiv w:val="1"/>
      <w:marLeft w:val="0"/>
      <w:marRight w:val="0"/>
      <w:marTop w:val="0"/>
      <w:marBottom w:val="0"/>
      <w:divBdr>
        <w:top w:val="none" w:sz="0" w:space="0" w:color="auto"/>
        <w:left w:val="none" w:sz="0" w:space="0" w:color="auto"/>
        <w:bottom w:val="none" w:sz="0" w:space="0" w:color="auto"/>
        <w:right w:val="none" w:sz="0" w:space="0" w:color="auto"/>
      </w:divBdr>
    </w:div>
    <w:div w:id="1242719013">
      <w:bodyDiv w:val="1"/>
      <w:marLeft w:val="0"/>
      <w:marRight w:val="0"/>
      <w:marTop w:val="0"/>
      <w:marBottom w:val="0"/>
      <w:divBdr>
        <w:top w:val="none" w:sz="0" w:space="0" w:color="auto"/>
        <w:left w:val="none" w:sz="0" w:space="0" w:color="auto"/>
        <w:bottom w:val="none" w:sz="0" w:space="0" w:color="auto"/>
        <w:right w:val="none" w:sz="0" w:space="0" w:color="auto"/>
      </w:divBdr>
    </w:div>
    <w:div w:id="1252934489">
      <w:bodyDiv w:val="1"/>
      <w:marLeft w:val="0"/>
      <w:marRight w:val="0"/>
      <w:marTop w:val="0"/>
      <w:marBottom w:val="0"/>
      <w:divBdr>
        <w:top w:val="none" w:sz="0" w:space="0" w:color="auto"/>
        <w:left w:val="none" w:sz="0" w:space="0" w:color="auto"/>
        <w:bottom w:val="none" w:sz="0" w:space="0" w:color="auto"/>
        <w:right w:val="none" w:sz="0" w:space="0" w:color="auto"/>
      </w:divBdr>
    </w:div>
    <w:div w:id="1255896998">
      <w:bodyDiv w:val="1"/>
      <w:marLeft w:val="0"/>
      <w:marRight w:val="0"/>
      <w:marTop w:val="0"/>
      <w:marBottom w:val="0"/>
      <w:divBdr>
        <w:top w:val="none" w:sz="0" w:space="0" w:color="auto"/>
        <w:left w:val="none" w:sz="0" w:space="0" w:color="auto"/>
        <w:bottom w:val="none" w:sz="0" w:space="0" w:color="auto"/>
        <w:right w:val="none" w:sz="0" w:space="0" w:color="auto"/>
      </w:divBdr>
    </w:div>
    <w:div w:id="1264339125">
      <w:bodyDiv w:val="1"/>
      <w:marLeft w:val="0"/>
      <w:marRight w:val="0"/>
      <w:marTop w:val="0"/>
      <w:marBottom w:val="0"/>
      <w:divBdr>
        <w:top w:val="none" w:sz="0" w:space="0" w:color="auto"/>
        <w:left w:val="none" w:sz="0" w:space="0" w:color="auto"/>
        <w:bottom w:val="none" w:sz="0" w:space="0" w:color="auto"/>
        <w:right w:val="none" w:sz="0" w:space="0" w:color="auto"/>
      </w:divBdr>
      <w:divsChild>
        <w:div w:id="646592892">
          <w:marLeft w:val="0"/>
          <w:marRight w:val="0"/>
          <w:marTop w:val="0"/>
          <w:marBottom w:val="0"/>
          <w:divBdr>
            <w:top w:val="none" w:sz="0" w:space="0" w:color="auto"/>
            <w:left w:val="none" w:sz="0" w:space="0" w:color="auto"/>
            <w:bottom w:val="none" w:sz="0" w:space="0" w:color="auto"/>
            <w:right w:val="none" w:sz="0" w:space="0" w:color="auto"/>
          </w:divBdr>
        </w:div>
        <w:div w:id="783646474">
          <w:marLeft w:val="0"/>
          <w:marRight w:val="0"/>
          <w:marTop w:val="0"/>
          <w:marBottom w:val="0"/>
          <w:divBdr>
            <w:top w:val="none" w:sz="0" w:space="0" w:color="auto"/>
            <w:left w:val="none" w:sz="0" w:space="0" w:color="auto"/>
            <w:bottom w:val="none" w:sz="0" w:space="0" w:color="auto"/>
            <w:right w:val="none" w:sz="0" w:space="0" w:color="auto"/>
          </w:divBdr>
        </w:div>
        <w:div w:id="1129012647">
          <w:marLeft w:val="0"/>
          <w:marRight w:val="0"/>
          <w:marTop w:val="0"/>
          <w:marBottom w:val="0"/>
          <w:divBdr>
            <w:top w:val="none" w:sz="0" w:space="0" w:color="auto"/>
            <w:left w:val="none" w:sz="0" w:space="0" w:color="auto"/>
            <w:bottom w:val="none" w:sz="0" w:space="0" w:color="auto"/>
            <w:right w:val="none" w:sz="0" w:space="0" w:color="auto"/>
          </w:divBdr>
        </w:div>
        <w:div w:id="1478301198">
          <w:marLeft w:val="0"/>
          <w:marRight w:val="0"/>
          <w:marTop w:val="0"/>
          <w:marBottom w:val="0"/>
          <w:divBdr>
            <w:top w:val="none" w:sz="0" w:space="0" w:color="auto"/>
            <w:left w:val="none" w:sz="0" w:space="0" w:color="auto"/>
            <w:bottom w:val="none" w:sz="0" w:space="0" w:color="auto"/>
            <w:right w:val="none" w:sz="0" w:space="0" w:color="auto"/>
          </w:divBdr>
        </w:div>
        <w:div w:id="2111077757">
          <w:marLeft w:val="0"/>
          <w:marRight w:val="0"/>
          <w:marTop w:val="0"/>
          <w:marBottom w:val="0"/>
          <w:divBdr>
            <w:top w:val="none" w:sz="0" w:space="0" w:color="auto"/>
            <w:left w:val="none" w:sz="0" w:space="0" w:color="auto"/>
            <w:bottom w:val="none" w:sz="0" w:space="0" w:color="auto"/>
            <w:right w:val="none" w:sz="0" w:space="0" w:color="auto"/>
          </w:divBdr>
        </w:div>
      </w:divsChild>
    </w:div>
    <w:div w:id="1265069639">
      <w:bodyDiv w:val="1"/>
      <w:marLeft w:val="0"/>
      <w:marRight w:val="0"/>
      <w:marTop w:val="0"/>
      <w:marBottom w:val="0"/>
      <w:divBdr>
        <w:top w:val="none" w:sz="0" w:space="0" w:color="auto"/>
        <w:left w:val="none" w:sz="0" w:space="0" w:color="auto"/>
        <w:bottom w:val="none" w:sz="0" w:space="0" w:color="auto"/>
        <w:right w:val="none" w:sz="0" w:space="0" w:color="auto"/>
      </w:divBdr>
    </w:div>
    <w:div w:id="1271012126">
      <w:bodyDiv w:val="1"/>
      <w:marLeft w:val="0"/>
      <w:marRight w:val="0"/>
      <w:marTop w:val="0"/>
      <w:marBottom w:val="0"/>
      <w:divBdr>
        <w:top w:val="none" w:sz="0" w:space="0" w:color="auto"/>
        <w:left w:val="none" w:sz="0" w:space="0" w:color="auto"/>
        <w:bottom w:val="none" w:sz="0" w:space="0" w:color="auto"/>
        <w:right w:val="none" w:sz="0" w:space="0" w:color="auto"/>
      </w:divBdr>
    </w:div>
    <w:div w:id="1271861272">
      <w:bodyDiv w:val="1"/>
      <w:marLeft w:val="0"/>
      <w:marRight w:val="0"/>
      <w:marTop w:val="0"/>
      <w:marBottom w:val="0"/>
      <w:divBdr>
        <w:top w:val="none" w:sz="0" w:space="0" w:color="auto"/>
        <w:left w:val="none" w:sz="0" w:space="0" w:color="auto"/>
        <w:bottom w:val="none" w:sz="0" w:space="0" w:color="auto"/>
        <w:right w:val="none" w:sz="0" w:space="0" w:color="auto"/>
      </w:divBdr>
    </w:div>
    <w:div w:id="1272005700">
      <w:bodyDiv w:val="1"/>
      <w:marLeft w:val="0"/>
      <w:marRight w:val="0"/>
      <w:marTop w:val="0"/>
      <w:marBottom w:val="0"/>
      <w:divBdr>
        <w:top w:val="none" w:sz="0" w:space="0" w:color="auto"/>
        <w:left w:val="none" w:sz="0" w:space="0" w:color="auto"/>
        <w:bottom w:val="none" w:sz="0" w:space="0" w:color="auto"/>
        <w:right w:val="none" w:sz="0" w:space="0" w:color="auto"/>
      </w:divBdr>
      <w:divsChild>
        <w:div w:id="521674233">
          <w:marLeft w:val="0"/>
          <w:marRight w:val="0"/>
          <w:marTop w:val="0"/>
          <w:marBottom w:val="75"/>
          <w:divBdr>
            <w:top w:val="none" w:sz="0" w:space="0" w:color="auto"/>
            <w:left w:val="none" w:sz="0" w:space="0" w:color="auto"/>
            <w:bottom w:val="none" w:sz="0" w:space="0" w:color="auto"/>
            <w:right w:val="none" w:sz="0" w:space="0" w:color="auto"/>
          </w:divBdr>
        </w:div>
        <w:div w:id="928805434">
          <w:marLeft w:val="-150"/>
          <w:marRight w:val="-150"/>
          <w:marTop w:val="0"/>
          <w:marBottom w:val="150"/>
          <w:divBdr>
            <w:top w:val="none" w:sz="0" w:space="0" w:color="auto"/>
            <w:left w:val="none" w:sz="0" w:space="0" w:color="auto"/>
            <w:bottom w:val="none" w:sz="0" w:space="0" w:color="auto"/>
            <w:right w:val="none" w:sz="0" w:space="0" w:color="auto"/>
          </w:divBdr>
          <w:divsChild>
            <w:div w:id="177158122">
              <w:marLeft w:val="0"/>
              <w:marRight w:val="0"/>
              <w:marTop w:val="0"/>
              <w:marBottom w:val="0"/>
              <w:divBdr>
                <w:top w:val="none" w:sz="0" w:space="0" w:color="auto"/>
                <w:left w:val="none" w:sz="0" w:space="0" w:color="auto"/>
                <w:bottom w:val="none" w:sz="0" w:space="0" w:color="auto"/>
                <w:right w:val="none" w:sz="0" w:space="0" w:color="auto"/>
              </w:divBdr>
              <w:divsChild>
                <w:div w:id="339047372">
                  <w:marLeft w:val="0"/>
                  <w:marRight w:val="0"/>
                  <w:marTop w:val="0"/>
                  <w:marBottom w:val="0"/>
                  <w:divBdr>
                    <w:top w:val="none" w:sz="0" w:space="0" w:color="auto"/>
                    <w:left w:val="none" w:sz="0" w:space="0" w:color="auto"/>
                    <w:bottom w:val="none" w:sz="0" w:space="0" w:color="auto"/>
                    <w:right w:val="none" w:sz="0" w:space="0" w:color="auto"/>
                  </w:divBdr>
                  <w:divsChild>
                    <w:div w:id="2020499163">
                      <w:marLeft w:val="-75"/>
                      <w:marRight w:val="-75"/>
                      <w:marTop w:val="0"/>
                      <w:marBottom w:val="0"/>
                      <w:divBdr>
                        <w:top w:val="none" w:sz="0" w:space="0" w:color="auto"/>
                        <w:left w:val="none" w:sz="0" w:space="0" w:color="auto"/>
                        <w:bottom w:val="none" w:sz="0" w:space="0" w:color="auto"/>
                        <w:right w:val="none" w:sz="0" w:space="0" w:color="auto"/>
                      </w:divBdr>
                      <w:divsChild>
                        <w:div w:id="625357854">
                          <w:marLeft w:val="0"/>
                          <w:marRight w:val="0"/>
                          <w:marTop w:val="0"/>
                          <w:marBottom w:val="0"/>
                          <w:divBdr>
                            <w:top w:val="none" w:sz="0" w:space="0" w:color="auto"/>
                            <w:left w:val="none" w:sz="0" w:space="0" w:color="auto"/>
                            <w:bottom w:val="none" w:sz="0" w:space="0" w:color="auto"/>
                            <w:right w:val="none" w:sz="0" w:space="0" w:color="auto"/>
                          </w:divBdr>
                          <w:divsChild>
                            <w:div w:id="1794135437">
                              <w:marLeft w:val="0"/>
                              <w:marRight w:val="0"/>
                              <w:marTop w:val="0"/>
                              <w:marBottom w:val="0"/>
                              <w:divBdr>
                                <w:top w:val="none" w:sz="0" w:space="0" w:color="auto"/>
                                <w:left w:val="none" w:sz="0" w:space="0" w:color="auto"/>
                                <w:bottom w:val="none" w:sz="0" w:space="0" w:color="auto"/>
                                <w:right w:val="none" w:sz="0" w:space="0" w:color="auto"/>
                              </w:divBdr>
                              <w:divsChild>
                                <w:div w:id="926960468">
                                  <w:marLeft w:val="0"/>
                                  <w:marRight w:val="0"/>
                                  <w:marTop w:val="0"/>
                                  <w:marBottom w:val="0"/>
                                  <w:divBdr>
                                    <w:top w:val="none" w:sz="0" w:space="0" w:color="auto"/>
                                    <w:left w:val="none" w:sz="0" w:space="0" w:color="auto"/>
                                    <w:bottom w:val="none" w:sz="0" w:space="0" w:color="auto"/>
                                    <w:right w:val="none" w:sz="0" w:space="0" w:color="auto"/>
                                  </w:divBdr>
                                  <w:divsChild>
                                    <w:div w:id="25298786">
                                      <w:marLeft w:val="0"/>
                                      <w:marRight w:val="0"/>
                                      <w:marTop w:val="0"/>
                                      <w:marBottom w:val="0"/>
                                      <w:divBdr>
                                        <w:top w:val="none" w:sz="0" w:space="0" w:color="auto"/>
                                        <w:left w:val="none" w:sz="0" w:space="0" w:color="auto"/>
                                        <w:bottom w:val="none" w:sz="0" w:space="0" w:color="auto"/>
                                        <w:right w:val="none" w:sz="0" w:space="0" w:color="auto"/>
                                      </w:divBdr>
                                      <w:divsChild>
                                        <w:div w:id="1326738900">
                                          <w:marLeft w:val="0"/>
                                          <w:marRight w:val="0"/>
                                          <w:marTop w:val="0"/>
                                          <w:marBottom w:val="0"/>
                                          <w:divBdr>
                                            <w:top w:val="none" w:sz="0" w:space="0" w:color="auto"/>
                                            <w:left w:val="none" w:sz="0" w:space="0" w:color="auto"/>
                                            <w:bottom w:val="none" w:sz="0" w:space="0" w:color="auto"/>
                                            <w:right w:val="none" w:sz="0" w:space="0" w:color="auto"/>
                                          </w:divBdr>
                                          <w:divsChild>
                                            <w:div w:id="43406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98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024496">
              <w:marLeft w:val="0"/>
              <w:marRight w:val="0"/>
              <w:marTop w:val="0"/>
              <w:marBottom w:val="0"/>
              <w:divBdr>
                <w:top w:val="none" w:sz="0" w:space="0" w:color="auto"/>
                <w:left w:val="none" w:sz="0" w:space="0" w:color="auto"/>
                <w:bottom w:val="none" w:sz="0" w:space="0" w:color="auto"/>
                <w:right w:val="none" w:sz="0" w:space="0" w:color="auto"/>
              </w:divBdr>
              <w:divsChild>
                <w:div w:id="1149860056">
                  <w:marLeft w:val="0"/>
                  <w:marRight w:val="0"/>
                  <w:marTop w:val="0"/>
                  <w:marBottom w:val="0"/>
                  <w:divBdr>
                    <w:top w:val="none" w:sz="0" w:space="0" w:color="auto"/>
                    <w:left w:val="none" w:sz="0" w:space="0" w:color="auto"/>
                    <w:bottom w:val="none" w:sz="0" w:space="0" w:color="auto"/>
                    <w:right w:val="none" w:sz="0" w:space="0" w:color="auto"/>
                  </w:divBdr>
                  <w:divsChild>
                    <w:div w:id="1714772113">
                      <w:marLeft w:val="-75"/>
                      <w:marRight w:val="-75"/>
                      <w:marTop w:val="0"/>
                      <w:marBottom w:val="0"/>
                      <w:divBdr>
                        <w:top w:val="none" w:sz="0" w:space="0" w:color="auto"/>
                        <w:left w:val="none" w:sz="0" w:space="0" w:color="auto"/>
                        <w:bottom w:val="none" w:sz="0" w:space="0" w:color="auto"/>
                        <w:right w:val="none" w:sz="0" w:space="0" w:color="auto"/>
                      </w:divBdr>
                      <w:divsChild>
                        <w:div w:id="357197092">
                          <w:marLeft w:val="0"/>
                          <w:marRight w:val="0"/>
                          <w:marTop w:val="0"/>
                          <w:marBottom w:val="0"/>
                          <w:divBdr>
                            <w:top w:val="none" w:sz="0" w:space="0" w:color="auto"/>
                            <w:left w:val="none" w:sz="0" w:space="0" w:color="auto"/>
                            <w:bottom w:val="none" w:sz="0" w:space="0" w:color="auto"/>
                            <w:right w:val="none" w:sz="0" w:space="0" w:color="auto"/>
                          </w:divBdr>
                        </w:div>
                        <w:div w:id="847795545">
                          <w:marLeft w:val="0"/>
                          <w:marRight w:val="0"/>
                          <w:marTop w:val="0"/>
                          <w:marBottom w:val="0"/>
                          <w:divBdr>
                            <w:top w:val="none" w:sz="0" w:space="0" w:color="auto"/>
                            <w:left w:val="none" w:sz="0" w:space="0" w:color="auto"/>
                            <w:bottom w:val="none" w:sz="0" w:space="0" w:color="auto"/>
                            <w:right w:val="none" w:sz="0" w:space="0" w:color="auto"/>
                          </w:divBdr>
                          <w:divsChild>
                            <w:div w:id="657004250">
                              <w:marLeft w:val="0"/>
                              <w:marRight w:val="0"/>
                              <w:marTop w:val="0"/>
                              <w:marBottom w:val="0"/>
                              <w:divBdr>
                                <w:top w:val="none" w:sz="0" w:space="0" w:color="auto"/>
                                <w:left w:val="none" w:sz="0" w:space="0" w:color="auto"/>
                                <w:bottom w:val="none" w:sz="0" w:space="0" w:color="auto"/>
                                <w:right w:val="none" w:sz="0" w:space="0" w:color="auto"/>
                              </w:divBdr>
                              <w:divsChild>
                                <w:div w:id="125394631">
                                  <w:marLeft w:val="0"/>
                                  <w:marRight w:val="0"/>
                                  <w:marTop w:val="0"/>
                                  <w:marBottom w:val="0"/>
                                  <w:divBdr>
                                    <w:top w:val="none" w:sz="0" w:space="0" w:color="auto"/>
                                    <w:left w:val="none" w:sz="0" w:space="0" w:color="auto"/>
                                    <w:bottom w:val="none" w:sz="0" w:space="0" w:color="auto"/>
                                    <w:right w:val="none" w:sz="0" w:space="0" w:color="auto"/>
                                  </w:divBdr>
                                  <w:divsChild>
                                    <w:div w:id="1667708628">
                                      <w:marLeft w:val="0"/>
                                      <w:marRight w:val="0"/>
                                      <w:marTop w:val="0"/>
                                      <w:marBottom w:val="0"/>
                                      <w:divBdr>
                                        <w:top w:val="none" w:sz="0" w:space="0" w:color="auto"/>
                                        <w:left w:val="none" w:sz="0" w:space="0" w:color="auto"/>
                                        <w:bottom w:val="none" w:sz="0" w:space="0" w:color="auto"/>
                                        <w:right w:val="none" w:sz="0" w:space="0" w:color="auto"/>
                                      </w:divBdr>
                                      <w:divsChild>
                                        <w:div w:id="1016688660">
                                          <w:marLeft w:val="0"/>
                                          <w:marRight w:val="0"/>
                                          <w:marTop w:val="0"/>
                                          <w:marBottom w:val="0"/>
                                          <w:divBdr>
                                            <w:top w:val="none" w:sz="0" w:space="0" w:color="auto"/>
                                            <w:left w:val="none" w:sz="0" w:space="0" w:color="auto"/>
                                            <w:bottom w:val="none" w:sz="0" w:space="0" w:color="auto"/>
                                            <w:right w:val="none" w:sz="0" w:space="0" w:color="auto"/>
                                          </w:divBdr>
                                          <w:divsChild>
                                            <w:div w:id="69942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0400890">
              <w:marLeft w:val="0"/>
              <w:marRight w:val="0"/>
              <w:marTop w:val="0"/>
              <w:marBottom w:val="0"/>
              <w:divBdr>
                <w:top w:val="none" w:sz="0" w:space="0" w:color="auto"/>
                <w:left w:val="none" w:sz="0" w:space="0" w:color="auto"/>
                <w:bottom w:val="none" w:sz="0" w:space="0" w:color="auto"/>
                <w:right w:val="none" w:sz="0" w:space="0" w:color="auto"/>
              </w:divBdr>
              <w:divsChild>
                <w:div w:id="1043290586">
                  <w:marLeft w:val="0"/>
                  <w:marRight w:val="0"/>
                  <w:marTop w:val="0"/>
                  <w:marBottom w:val="0"/>
                  <w:divBdr>
                    <w:top w:val="none" w:sz="0" w:space="0" w:color="auto"/>
                    <w:left w:val="none" w:sz="0" w:space="0" w:color="auto"/>
                    <w:bottom w:val="none" w:sz="0" w:space="0" w:color="auto"/>
                    <w:right w:val="none" w:sz="0" w:space="0" w:color="auto"/>
                  </w:divBdr>
                  <w:divsChild>
                    <w:div w:id="501044582">
                      <w:marLeft w:val="-75"/>
                      <w:marRight w:val="-75"/>
                      <w:marTop w:val="0"/>
                      <w:marBottom w:val="0"/>
                      <w:divBdr>
                        <w:top w:val="none" w:sz="0" w:space="0" w:color="auto"/>
                        <w:left w:val="none" w:sz="0" w:space="0" w:color="auto"/>
                        <w:bottom w:val="none" w:sz="0" w:space="0" w:color="auto"/>
                        <w:right w:val="none" w:sz="0" w:space="0" w:color="auto"/>
                      </w:divBdr>
                      <w:divsChild>
                        <w:div w:id="1406876446">
                          <w:marLeft w:val="0"/>
                          <w:marRight w:val="0"/>
                          <w:marTop w:val="0"/>
                          <w:marBottom w:val="0"/>
                          <w:divBdr>
                            <w:top w:val="none" w:sz="0" w:space="0" w:color="auto"/>
                            <w:left w:val="none" w:sz="0" w:space="0" w:color="auto"/>
                            <w:bottom w:val="none" w:sz="0" w:space="0" w:color="auto"/>
                            <w:right w:val="none" w:sz="0" w:space="0" w:color="auto"/>
                          </w:divBdr>
                        </w:div>
                        <w:div w:id="1424839206">
                          <w:marLeft w:val="0"/>
                          <w:marRight w:val="0"/>
                          <w:marTop w:val="0"/>
                          <w:marBottom w:val="0"/>
                          <w:divBdr>
                            <w:top w:val="none" w:sz="0" w:space="0" w:color="auto"/>
                            <w:left w:val="none" w:sz="0" w:space="0" w:color="auto"/>
                            <w:bottom w:val="none" w:sz="0" w:space="0" w:color="auto"/>
                            <w:right w:val="none" w:sz="0" w:space="0" w:color="auto"/>
                          </w:divBdr>
                          <w:divsChild>
                            <w:div w:id="2140488054">
                              <w:marLeft w:val="0"/>
                              <w:marRight w:val="0"/>
                              <w:marTop w:val="0"/>
                              <w:marBottom w:val="0"/>
                              <w:divBdr>
                                <w:top w:val="none" w:sz="0" w:space="0" w:color="auto"/>
                                <w:left w:val="none" w:sz="0" w:space="0" w:color="auto"/>
                                <w:bottom w:val="none" w:sz="0" w:space="0" w:color="auto"/>
                                <w:right w:val="none" w:sz="0" w:space="0" w:color="auto"/>
                              </w:divBdr>
                              <w:divsChild>
                                <w:div w:id="1348561037">
                                  <w:marLeft w:val="0"/>
                                  <w:marRight w:val="0"/>
                                  <w:marTop w:val="0"/>
                                  <w:marBottom w:val="0"/>
                                  <w:divBdr>
                                    <w:top w:val="none" w:sz="0" w:space="0" w:color="auto"/>
                                    <w:left w:val="none" w:sz="0" w:space="0" w:color="auto"/>
                                    <w:bottom w:val="none" w:sz="0" w:space="0" w:color="auto"/>
                                    <w:right w:val="none" w:sz="0" w:space="0" w:color="auto"/>
                                  </w:divBdr>
                                  <w:divsChild>
                                    <w:div w:id="725573063">
                                      <w:marLeft w:val="0"/>
                                      <w:marRight w:val="0"/>
                                      <w:marTop w:val="0"/>
                                      <w:marBottom w:val="0"/>
                                      <w:divBdr>
                                        <w:top w:val="none" w:sz="0" w:space="0" w:color="auto"/>
                                        <w:left w:val="none" w:sz="0" w:space="0" w:color="auto"/>
                                        <w:bottom w:val="none" w:sz="0" w:space="0" w:color="auto"/>
                                        <w:right w:val="none" w:sz="0" w:space="0" w:color="auto"/>
                                      </w:divBdr>
                                      <w:divsChild>
                                        <w:div w:id="1443182433">
                                          <w:marLeft w:val="0"/>
                                          <w:marRight w:val="0"/>
                                          <w:marTop w:val="0"/>
                                          <w:marBottom w:val="0"/>
                                          <w:divBdr>
                                            <w:top w:val="none" w:sz="0" w:space="0" w:color="auto"/>
                                            <w:left w:val="none" w:sz="0" w:space="0" w:color="auto"/>
                                            <w:bottom w:val="none" w:sz="0" w:space="0" w:color="auto"/>
                                            <w:right w:val="none" w:sz="0" w:space="0" w:color="auto"/>
                                          </w:divBdr>
                                          <w:divsChild>
                                            <w:div w:id="202566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2932040">
          <w:marLeft w:val="0"/>
          <w:marRight w:val="0"/>
          <w:marTop w:val="0"/>
          <w:marBottom w:val="75"/>
          <w:divBdr>
            <w:top w:val="none" w:sz="0" w:space="0" w:color="auto"/>
            <w:left w:val="none" w:sz="0" w:space="0" w:color="auto"/>
            <w:bottom w:val="none" w:sz="0" w:space="0" w:color="auto"/>
            <w:right w:val="none" w:sz="0" w:space="0" w:color="auto"/>
          </w:divBdr>
        </w:div>
        <w:div w:id="1962222163">
          <w:marLeft w:val="0"/>
          <w:marRight w:val="0"/>
          <w:marTop w:val="0"/>
          <w:marBottom w:val="75"/>
          <w:divBdr>
            <w:top w:val="none" w:sz="0" w:space="0" w:color="auto"/>
            <w:left w:val="none" w:sz="0" w:space="0" w:color="auto"/>
            <w:bottom w:val="none" w:sz="0" w:space="0" w:color="auto"/>
            <w:right w:val="none" w:sz="0" w:space="0" w:color="auto"/>
          </w:divBdr>
        </w:div>
        <w:div w:id="2037805266">
          <w:marLeft w:val="0"/>
          <w:marRight w:val="0"/>
          <w:marTop w:val="150"/>
          <w:marBottom w:val="150"/>
          <w:divBdr>
            <w:top w:val="none" w:sz="0" w:space="0" w:color="auto"/>
            <w:left w:val="none" w:sz="0" w:space="0" w:color="auto"/>
            <w:bottom w:val="none" w:sz="0" w:space="0" w:color="auto"/>
            <w:right w:val="none" w:sz="0" w:space="0" w:color="auto"/>
          </w:divBdr>
        </w:div>
      </w:divsChild>
    </w:div>
    <w:div w:id="1272009187">
      <w:bodyDiv w:val="1"/>
      <w:marLeft w:val="0"/>
      <w:marRight w:val="0"/>
      <w:marTop w:val="0"/>
      <w:marBottom w:val="0"/>
      <w:divBdr>
        <w:top w:val="none" w:sz="0" w:space="0" w:color="auto"/>
        <w:left w:val="none" w:sz="0" w:space="0" w:color="auto"/>
        <w:bottom w:val="none" w:sz="0" w:space="0" w:color="auto"/>
        <w:right w:val="none" w:sz="0" w:space="0" w:color="auto"/>
      </w:divBdr>
      <w:divsChild>
        <w:div w:id="1268736352">
          <w:marLeft w:val="0"/>
          <w:marRight w:val="0"/>
          <w:marTop w:val="0"/>
          <w:marBottom w:val="0"/>
          <w:divBdr>
            <w:top w:val="none" w:sz="0" w:space="0" w:color="auto"/>
            <w:left w:val="none" w:sz="0" w:space="0" w:color="auto"/>
            <w:bottom w:val="none" w:sz="0" w:space="0" w:color="auto"/>
            <w:right w:val="none" w:sz="0" w:space="0" w:color="auto"/>
          </w:divBdr>
        </w:div>
        <w:div w:id="1623417751">
          <w:marLeft w:val="0"/>
          <w:marRight w:val="0"/>
          <w:marTop w:val="0"/>
          <w:marBottom w:val="0"/>
          <w:divBdr>
            <w:top w:val="none" w:sz="0" w:space="0" w:color="auto"/>
            <w:left w:val="none" w:sz="0" w:space="0" w:color="auto"/>
            <w:bottom w:val="none" w:sz="0" w:space="0" w:color="auto"/>
            <w:right w:val="none" w:sz="0" w:space="0" w:color="auto"/>
          </w:divBdr>
          <w:divsChild>
            <w:div w:id="2061829593">
              <w:marLeft w:val="-75"/>
              <w:marRight w:val="0"/>
              <w:marTop w:val="30"/>
              <w:marBottom w:val="30"/>
              <w:divBdr>
                <w:top w:val="none" w:sz="0" w:space="0" w:color="auto"/>
                <w:left w:val="none" w:sz="0" w:space="0" w:color="auto"/>
                <w:bottom w:val="none" w:sz="0" w:space="0" w:color="auto"/>
                <w:right w:val="none" w:sz="0" w:space="0" w:color="auto"/>
              </w:divBdr>
              <w:divsChild>
                <w:div w:id="227427560">
                  <w:marLeft w:val="0"/>
                  <w:marRight w:val="0"/>
                  <w:marTop w:val="0"/>
                  <w:marBottom w:val="0"/>
                  <w:divBdr>
                    <w:top w:val="none" w:sz="0" w:space="0" w:color="auto"/>
                    <w:left w:val="none" w:sz="0" w:space="0" w:color="auto"/>
                    <w:bottom w:val="none" w:sz="0" w:space="0" w:color="auto"/>
                    <w:right w:val="none" w:sz="0" w:space="0" w:color="auto"/>
                  </w:divBdr>
                  <w:divsChild>
                    <w:div w:id="1583753863">
                      <w:marLeft w:val="0"/>
                      <w:marRight w:val="0"/>
                      <w:marTop w:val="0"/>
                      <w:marBottom w:val="0"/>
                      <w:divBdr>
                        <w:top w:val="none" w:sz="0" w:space="0" w:color="auto"/>
                        <w:left w:val="none" w:sz="0" w:space="0" w:color="auto"/>
                        <w:bottom w:val="none" w:sz="0" w:space="0" w:color="auto"/>
                        <w:right w:val="none" w:sz="0" w:space="0" w:color="auto"/>
                      </w:divBdr>
                    </w:div>
                  </w:divsChild>
                </w:div>
                <w:div w:id="302541371">
                  <w:marLeft w:val="0"/>
                  <w:marRight w:val="0"/>
                  <w:marTop w:val="0"/>
                  <w:marBottom w:val="0"/>
                  <w:divBdr>
                    <w:top w:val="none" w:sz="0" w:space="0" w:color="auto"/>
                    <w:left w:val="none" w:sz="0" w:space="0" w:color="auto"/>
                    <w:bottom w:val="none" w:sz="0" w:space="0" w:color="auto"/>
                    <w:right w:val="none" w:sz="0" w:space="0" w:color="auto"/>
                  </w:divBdr>
                  <w:divsChild>
                    <w:div w:id="590699221">
                      <w:marLeft w:val="0"/>
                      <w:marRight w:val="0"/>
                      <w:marTop w:val="0"/>
                      <w:marBottom w:val="0"/>
                      <w:divBdr>
                        <w:top w:val="none" w:sz="0" w:space="0" w:color="auto"/>
                        <w:left w:val="none" w:sz="0" w:space="0" w:color="auto"/>
                        <w:bottom w:val="none" w:sz="0" w:space="0" w:color="auto"/>
                        <w:right w:val="none" w:sz="0" w:space="0" w:color="auto"/>
                      </w:divBdr>
                    </w:div>
                    <w:div w:id="1401176719">
                      <w:marLeft w:val="0"/>
                      <w:marRight w:val="0"/>
                      <w:marTop w:val="0"/>
                      <w:marBottom w:val="0"/>
                      <w:divBdr>
                        <w:top w:val="none" w:sz="0" w:space="0" w:color="auto"/>
                        <w:left w:val="none" w:sz="0" w:space="0" w:color="auto"/>
                        <w:bottom w:val="none" w:sz="0" w:space="0" w:color="auto"/>
                        <w:right w:val="none" w:sz="0" w:space="0" w:color="auto"/>
                      </w:divBdr>
                    </w:div>
                  </w:divsChild>
                </w:div>
                <w:div w:id="336273152">
                  <w:marLeft w:val="0"/>
                  <w:marRight w:val="0"/>
                  <w:marTop w:val="0"/>
                  <w:marBottom w:val="0"/>
                  <w:divBdr>
                    <w:top w:val="none" w:sz="0" w:space="0" w:color="auto"/>
                    <w:left w:val="none" w:sz="0" w:space="0" w:color="auto"/>
                    <w:bottom w:val="none" w:sz="0" w:space="0" w:color="auto"/>
                    <w:right w:val="none" w:sz="0" w:space="0" w:color="auto"/>
                  </w:divBdr>
                  <w:divsChild>
                    <w:div w:id="1585726466">
                      <w:marLeft w:val="0"/>
                      <w:marRight w:val="0"/>
                      <w:marTop w:val="0"/>
                      <w:marBottom w:val="0"/>
                      <w:divBdr>
                        <w:top w:val="none" w:sz="0" w:space="0" w:color="auto"/>
                        <w:left w:val="none" w:sz="0" w:space="0" w:color="auto"/>
                        <w:bottom w:val="none" w:sz="0" w:space="0" w:color="auto"/>
                        <w:right w:val="none" w:sz="0" w:space="0" w:color="auto"/>
                      </w:divBdr>
                    </w:div>
                  </w:divsChild>
                </w:div>
                <w:div w:id="488598818">
                  <w:marLeft w:val="0"/>
                  <w:marRight w:val="0"/>
                  <w:marTop w:val="0"/>
                  <w:marBottom w:val="0"/>
                  <w:divBdr>
                    <w:top w:val="none" w:sz="0" w:space="0" w:color="auto"/>
                    <w:left w:val="none" w:sz="0" w:space="0" w:color="auto"/>
                    <w:bottom w:val="none" w:sz="0" w:space="0" w:color="auto"/>
                    <w:right w:val="none" w:sz="0" w:space="0" w:color="auto"/>
                  </w:divBdr>
                  <w:divsChild>
                    <w:div w:id="168640091">
                      <w:marLeft w:val="0"/>
                      <w:marRight w:val="0"/>
                      <w:marTop w:val="0"/>
                      <w:marBottom w:val="0"/>
                      <w:divBdr>
                        <w:top w:val="none" w:sz="0" w:space="0" w:color="auto"/>
                        <w:left w:val="none" w:sz="0" w:space="0" w:color="auto"/>
                        <w:bottom w:val="none" w:sz="0" w:space="0" w:color="auto"/>
                        <w:right w:val="none" w:sz="0" w:space="0" w:color="auto"/>
                      </w:divBdr>
                    </w:div>
                    <w:div w:id="902788115">
                      <w:marLeft w:val="0"/>
                      <w:marRight w:val="0"/>
                      <w:marTop w:val="0"/>
                      <w:marBottom w:val="0"/>
                      <w:divBdr>
                        <w:top w:val="none" w:sz="0" w:space="0" w:color="auto"/>
                        <w:left w:val="none" w:sz="0" w:space="0" w:color="auto"/>
                        <w:bottom w:val="none" w:sz="0" w:space="0" w:color="auto"/>
                        <w:right w:val="none" w:sz="0" w:space="0" w:color="auto"/>
                      </w:divBdr>
                    </w:div>
                  </w:divsChild>
                </w:div>
                <w:div w:id="609169639">
                  <w:marLeft w:val="0"/>
                  <w:marRight w:val="0"/>
                  <w:marTop w:val="0"/>
                  <w:marBottom w:val="0"/>
                  <w:divBdr>
                    <w:top w:val="none" w:sz="0" w:space="0" w:color="auto"/>
                    <w:left w:val="none" w:sz="0" w:space="0" w:color="auto"/>
                    <w:bottom w:val="none" w:sz="0" w:space="0" w:color="auto"/>
                    <w:right w:val="none" w:sz="0" w:space="0" w:color="auto"/>
                  </w:divBdr>
                  <w:divsChild>
                    <w:div w:id="1523780885">
                      <w:marLeft w:val="0"/>
                      <w:marRight w:val="0"/>
                      <w:marTop w:val="0"/>
                      <w:marBottom w:val="0"/>
                      <w:divBdr>
                        <w:top w:val="none" w:sz="0" w:space="0" w:color="auto"/>
                        <w:left w:val="none" w:sz="0" w:space="0" w:color="auto"/>
                        <w:bottom w:val="none" w:sz="0" w:space="0" w:color="auto"/>
                        <w:right w:val="none" w:sz="0" w:space="0" w:color="auto"/>
                      </w:divBdr>
                    </w:div>
                    <w:div w:id="1741053596">
                      <w:marLeft w:val="0"/>
                      <w:marRight w:val="0"/>
                      <w:marTop w:val="0"/>
                      <w:marBottom w:val="0"/>
                      <w:divBdr>
                        <w:top w:val="none" w:sz="0" w:space="0" w:color="auto"/>
                        <w:left w:val="none" w:sz="0" w:space="0" w:color="auto"/>
                        <w:bottom w:val="none" w:sz="0" w:space="0" w:color="auto"/>
                        <w:right w:val="none" w:sz="0" w:space="0" w:color="auto"/>
                      </w:divBdr>
                    </w:div>
                  </w:divsChild>
                </w:div>
                <w:div w:id="658191244">
                  <w:marLeft w:val="0"/>
                  <w:marRight w:val="0"/>
                  <w:marTop w:val="0"/>
                  <w:marBottom w:val="0"/>
                  <w:divBdr>
                    <w:top w:val="none" w:sz="0" w:space="0" w:color="auto"/>
                    <w:left w:val="none" w:sz="0" w:space="0" w:color="auto"/>
                    <w:bottom w:val="none" w:sz="0" w:space="0" w:color="auto"/>
                    <w:right w:val="none" w:sz="0" w:space="0" w:color="auto"/>
                  </w:divBdr>
                  <w:divsChild>
                    <w:div w:id="537086766">
                      <w:marLeft w:val="0"/>
                      <w:marRight w:val="0"/>
                      <w:marTop w:val="0"/>
                      <w:marBottom w:val="0"/>
                      <w:divBdr>
                        <w:top w:val="none" w:sz="0" w:space="0" w:color="auto"/>
                        <w:left w:val="none" w:sz="0" w:space="0" w:color="auto"/>
                        <w:bottom w:val="none" w:sz="0" w:space="0" w:color="auto"/>
                        <w:right w:val="none" w:sz="0" w:space="0" w:color="auto"/>
                      </w:divBdr>
                    </w:div>
                    <w:div w:id="1308124333">
                      <w:marLeft w:val="0"/>
                      <w:marRight w:val="0"/>
                      <w:marTop w:val="0"/>
                      <w:marBottom w:val="0"/>
                      <w:divBdr>
                        <w:top w:val="none" w:sz="0" w:space="0" w:color="auto"/>
                        <w:left w:val="none" w:sz="0" w:space="0" w:color="auto"/>
                        <w:bottom w:val="none" w:sz="0" w:space="0" w:color="auto"/>
                        <w:right w:val="none" w:sz="0" w:space="0" w:color="auto"/>
                      </w:divBdr>
                    </w:div>
                    <w:div w:id="1432050462">
                      <w:marLeft w:val="0"/>
                      <w:marRight w:val="0"/>
                      <w:marTop w:val="0"/>
                      <w:marBottom w:val="0"/>
                      <w:divBdr>
                        <w:top w:val="none" w:sz="0" w:space="0" w:color="auto"/>
                        <w:left w:val="none" w:sz="0" w:space="0" w:color="auto"/>
                        <w:bottom w:val="none" w:sz="0" w:space="0" w:color="auto"/>
                        <w:right w:val="none" w:sz="0" w:space="0" w:color="auto"/>
                      </w:divBdr>
                    </w:div>
                    <w:div w:id="2050765885">
                      <w:marLeft w:val="0"/>
                      <w:marRight w:val="0"/>
                      <w:marTop w:val="0"/>
                      <w:marBottom w:val="0"/>
                      <w:divBdr>
                        <w:top w:val="none" w:sz="0" w:space="0" w:color="auto"/>
                        <w:left w:val="none" w:sz="0" w:space="0" w:color="auto"/>
                        <w:bottom w:val="none" w:sz="0" w:space="0" w:color="auto"/>
                        <w:right w:val="none" w:sz="0" w:space="0" w:color="auto"/>
                      </w:divBdr>
                    </w:div>
                  </w:divsChild>
                </w:div>
                <w:div w:id="715466997">
                  <w:marLeft w:val="0"/>
                  <w:marRight w:val="0"/>
                  <w:marTop w:val="0"/>
                  <w:marBottom w:val="0"/>
                  <w:divBdr>
                    <w:top w:val="none" w:sz="0" w:space="0" w:color="auto"/>
                    <w:left w:val="none" w:sz="0" w:space="0" w:color="auto"/>
                    <w:bottom w:val="none" w:sz="0" w:space="0" w:color="auto"/>
                    <w:right w:val="none" w:sz="0" w:space="0" w:color="auto"/>
                  </w:divBdr>
                  <w:divsChild>
                    <w:div w:id="1719471833">
                      <w:marLeft w:val="0"/>
                      <w:marRight w:val="0"/>
                      <w:marTop w:val="0"/>
                      <w:marBottom w:val="0"/>
                      <w:divBdr>
                        <w:top w:val="none" w:sz="0" w:space="0" w:color="auto"/>
                        <w:left w:val="none" w:sz="0" w:space="0" w:color="auto"/>
                        <w:bottom w:val="none" w:sz="0" w:space="0" w:color="auto"/>
                        <w:right w:val="none" w:sz="0" w:space="0" w:color="auto"/>
                      </w:divBdr>
                    </w:div>
                  </w:divsChild>
                </w:div>
                <w:div w:id="805708974">
                  <w:marLeft w:val="0"/>
                  <w:marRight w:val="0"/>
                  <w:marTop w:val="0"/>
                  <w:marBottom w:val="0"/>
                  <w:divBdr>
                    <w:top w:val="none" w:sz="0" w:space="0" w:color="auto"/>
                    <w:left w:val="none" w:sz="0" w:space="0" w:color="auto"/>
                    <w:bottom w:val="none" w:sz="0" w:space="0" w:color="auto"/>
                    <w:right w:val="none" w:sz="0" w:space="0" w:color="auto"/>
                  </w:divBdr>
                  <w:divsChild>
                    <w:div w:id="713581733">
                      <w:marLeft w:val="0"/>
                      <w:marRight w:val="0"/>
                      <w:marTop w:val="0"/>
                      <w:marBottom w:val="0"/>
                      <w:divBdr>
                        <w:top w:val="none" w:sz="0" w:space="0" w:color="auto"/>
                        <w:left w:val="none" w:sz="0" w:space="0" w:color="auto"/>
                        <w:bottom w:val="none" w:sz="0" w:space="0" w:color="auto"/>
                        <w:right w:val="none" w:sz="0" w:space="0" w:color="auto"/>
                      </w:divBdr>
                    </w:div>
                  </w:divsChild>
                </w:div>
                <w:div w:id="875198997">
                  <w:marLeft w:val="0"/>
                  <w:marRight w:val="0"/>
                  <w:marTop w:val="0"/>
                  <w:marBottom w:val="0"/>
                  <w:divBdr>
                    <w:top w:val="none" w:sz="0" w:space="0" w:color="auto"/>
                    <w:left w:val="none" w:sz="0" w:space="0" w:color="auto"/>
                    <w:bottom w:val="none" w:sz="0" w:space="0" w:color="auto"/>
                    <w:right w:val="none" w:sz="0" w:space="0" w:color="auto"/>
                  </w:divBdr>
                  <w:divsChild>
                    <w:div w:id="888418659">
                      <w:marLeft w:val="0"/>
                      <w:marRight w:val="0"/>
                      <w:marTop w:val="0"/>
                      <w:marBottom w:val="0"/>
                      <w:divBdr>
                        <w:top w:val="none" w:sz="0" w:space="0" w:color="auto"/>
                        <w:left w:val="none" w:sz="0" w:space="0" w:color="auto"/>
                        <w:bottom w:val="none" w:sz="0" w:space="0" w:color="auto"/>
                        <w:right w:val="none" w:sz="0" w:space="0" w:color="auto"/>
                      </w:divBdr>
                    </w:div>
                  </w:divsChild>
                </w:div>
                <w:div w:id="1189489521">
                  <w:marLeft w:val="0"/>
                  <w:marRight w:val="0"/>
                  <w:marTop w:val="0"/>
                  <w:marBottom w:val="0"/>
                  <w:divBdr>
                    <w:top w:val="none" w:sz="0" w:space="0" w:color="auto"/>
                    <w:left w:val="none" w:sz="0" w:space="0" w:color="auto"/>
                    <w:bottom w:val="none" w:sz="0" w:space="0" w:color="auto"/>
                    <w:right w:val="none" w:sz="0" w:space="0" w:color="auto"/>
                  </w:divBdr>
                  <w:divsChild>
                    <w:div w:id="238440562">
                      <w:marLeft w:val="0"/>
                      <w:marRight w:val="0"/>
                      <w:marTop w:val="0"/>
                      <w:marBottom w:val="0"/>
                      <w:divBdr>
                        <w:top w:val="none" w:sz="0" w:space="0" w:color="auto"/>
                        <w:left w:val="none" w:sz="0" w:space="0" w:color="auto"/>
                        <w:bottom w:val="none" w:sz="0" w:space="0" w:color="auto"/>
                        <w:right w:val="none" w:sz="0" w:space="0" w:color="auto"/>
                      </w:divBdr>
                    </w:div>
                  </w:divsChild>
                </w:div>
                <w:div w:id="1226601107">
                  <w:marLeft w:val="0"/>
                  <w:marRight w:val="0"/>
                  <w:marTop w:val="0"/>
                  <w:marBottom w:val="0"/>
                  <w:divBdr>
                    <w:top w:val="none" w:sz="0" w:space="0" w:color="auto"/>
                    <w:left w:val="none" w:sz="0" w:space="0" w:color="auto"/>
                    <w:bottom w:val="none" w:sz="0" w:space="0" w:color="auto"/>
                    <w:right w:val="none" w:sz="0" w:space="0" w:color="auto"/>
                  </w:divBdr>
                  <w:divsChild>
                    <w:div w:id="1770663534">
                      <w:marLeft w:val="0"/>
                      <w:marRight w:val="0"/>
                      <w:marTop w:val="0"/>
                      <w:marBottom w:val="0"/>
                      <w:divBdr>
                        <w:top w:val="none" w:sz="0" w:space="0" w:color="auto"/>
                        <w:left w:val="none" w:sz="0" w:space="0" w:color="auto"/>
                        <w:bottom w:val="none" w:sz="0" w:space="0" w:color="auto"/>
                        <w:right w:val="none" w:sz="0" w:space="0" w:color="auto"/>
                      </w:divBdr>
                    </w:div>
                  </w:divsChild>
                </w:div>
                <w:div w:id="1235168252">
                  <w:marLeft w:val="0"/>
                  <w:marRight w:val="0"/>
                  <w:marTop w:val="0"/>
                  <w:marBottom w:val="0"/>
                  <w:divBdr>
                    <w:top w:val="none" w:sz="0" w:space="0" w:color="auto"/>
                    <w:left w:val="none" w:sz="0" w:space="0" w:color="auto"/>
                    <w:bottom w:val="none" w:sz="0" w:space="0" w:color="auto"/>
                    <w:right w:val="none" w:sz="0" w:space="0" w:color="auto"/>
                  </w:divBdr>
                  <w:divsChild>
                    <w:div w:id="1320840428">
                      <w:marLeft w:val="0"/>
                      <w:marRight w:val="0"/>
                      <w:marTop w:val="0"/>
                      <w:marBottom w:val="0"/>
                      <w:divBdr>
                        <w:top w:val="none" w:sz="0" w:space="0" w:color="auto"/>
                        <w:left w:val="none" w:sz="0" w:space="0" w:color="auto"/>
                        <w:bottom w:val="none" w:sz="0" w:space="0" w:color="auto"/>
                        <w:right w:val="none" w:sz="0" w:space="0" w:color="auto"/>
                      </w:divBdr>
                    </w:div>
                  </w:divsChild>
                </w:div>
                <w:div w:id="1355037236">
                  <w:marLeft w:val="0"/>
                  <w:marRight w:val="0"/>
                  <w:marTop w:val="0"/>
                  <w:marBottom w:val="0"/>
                  <w:divBdr>
                    <w:top w:val="none" w:sz="0" w:space="0" w:color="auto"/>
                    <w:left w:val="none" w:sz="0" w:space="0" w:color="auto"/>
                    <w:bottom w:val="none" w:sz="0" w:space="0" w:color="auto"/>
                    <w:right w:val="none" w:sz="0" w:space="0" w:color="auto"/>
                  </w:divBdr>
                  <w:divsChild>
                    <w:div w:id="1743983840">
                      <w:marLeft w:val="0"/>
                      <w:marRight w:val="0"/>
                      <w:marTop w:val="0"/>
                      <w:marBottom w:val="0"/>
                      <w:divBdr>
                        <w:top w:val="none" w:sz="0" w:space="0" w:color="auto"/>
                        <w:left w:val="none" w:sz="0" w:space="0" w:color="auto"/>
                        <w:bottom w:val="none" w:sz="0" w:space="0" w:color="auto"/>
                        <w:right w:val="none" w:sz="0" w:space="0" w:color="auto"/>
                      </w:divBdr>
                    </w:div>
                  </w:divsChild>
                </w:div>
                <w:div w:id="1454595984">
                  <w:marLeft w:val="0"/>
                  <w:marRight w:val="0"/>
                  <w:marTop w:val="0"/>
                  <w:marBottom w:val="0"/>
                  <w:divBdr>
                    <w:top w:val="none" w:sz="0" w:space="0" w:color="auto"/>
                    <w:left w:val="none" w:sz="0" w:space="0" w:color="auto"/>
                    <w:bottom w:val="none" w:sz="0" w:space="0" w:color="auto"/>
                    <w:right w:val="none" w:sz="0" w:space="0" w:color="auto"/>
                  </w:divBdr>
                  <w:divsChild>
                    <w:div w:id="407381317">
                      <w:marLeft w:val="0"/>
                      <w:marRight w:val="0"/>
                      <w:marTop w:val="0"/>
                      <w:marBottom w:val="0"/>
                      <w:divBdr>
                        <w:top w:val="none" w:sz="0" w:space="0" w:color="auto"/>
                        <w:left w:val="none" w:sz="0" w:space="0" w:color="auto"/>
                        <w:bottom w:val="none" w:sz="0" w:space="0" w:color="auto"/>
                        <w:right w:val="none" w:sz="0" w:space="0" w:color="auto"/>
                      </w:divBdr>
                    </w:div>
                  </w:divsChild>
                </w:div>
                <w:div w:id="1509713986">
                  <w:marLeft w:val="0"/>
                  <w:marRight w:val="0"/>
                  <w:marTop w:val="0"/>
                  <w:marBottom w:val="0"/>
                  <w:divBdr>
                    <w:top w:val="none" w:sz="0" w:space="0" w:color="auto"/>
                    <w:left w:val="none" w:sz="0" w:space="0" w:color="auto"/>
                    <w:bottom w:val="none" w:sz="0" w:space="0" w:color="auto"/>
                    <w:right w:val="none" w:sz="0" w:space="0" w:color="auto"/>
                  </w:divBdr>
                  <w:divsChild>
                    <w:div w:id="1385836763">
                      <w:marLeft w:val="0"/>
                      <w:marRight w:val="0"/>
                      <w:marTop w:val="0"/>
                      <w:marBottom w:val="0"/>
                      <w:divBdr>
                        <w:top w:val="none" w:sz="0" w:space="0" w:color="auto"/>
                        <w:left w:val="none" w:sz="0" w:space="0" w:color="auto"/>
                        <w:bottom w:val="none" w:sz="0" w:space="0" w:color="auto"/>
                        <w:right w:val="none" w:sz="0" w:space="0" w:color="auto"/>
                      </w:divBdr>
                    </w:div>
                    <w:div w:id="1604265658">
                      <w:marLeft w:val="0"/>
                      <w:marRight w:val="0"/>
                      <w:marTop w:val="0"/>
                      <w:marBottom w:val="0"/>
                      <w:divBdr>
                        <w:top w:val="none" w:sz="0" w:space="0" w:color="auto"/>
                        <w:left w:val="none" w:sz="0" w:space="0" w:color="auto"/>
                        <w:bottom w:val="none" w:sz="0" w:space="0" w:color="auto"/>
                        <w:right w:val="none" w:sz="0" w:space="0" w:color="auto"/>
                      </w:divBdr>
                    </w:div>
                  </w:divsChild>
                </w:div>
                <w:div w:id="1541279879">
                  <w:marLeft w:val="0"/>
                  <w:marRight w:val="0"/>
                  <w:marTop w:val="0"/>
                  <w:marBottom w:val="0"/>
                  <w:divBdr>
                    <w:top w:val="none" w:sz="0" w:space="0" w:color="auto"/>
                    <w:left w:val="none" w:sz="0" w:space="0" w:color="auto"/>
                    <w:bottom w:val="none" w:sz="0" w:space="0" w:color="auto"/>
                    <w:right w:val="none" w:sz="0" w:space="0" w:color="auto"/>
                  </w:divBdr>
                  <w:divsChild>
                    <w:div w:id="2049183460">
                      <w:marLeft w:val="0"/>
                      <w:marRight w:val="0"/>
                      <w:marTop w:val="0"/>
                      <w:marBottom w:val="0"/>
                      <w:divBdr>
                        <w:top w:val="none" w:sz="0" w:space="0" w:color="auto"/>
                        <w:left w:val="none" w:sz="0" w:space="0" w:color="auto"/>
                        <w:bottom w:val="none" w:sz="0" w:space="0" w:color="auto"/>
                        <w:right w:val="none" w:sz="0" w:space="0" w:color="auto"/>
                      </w:divBdr>
                    </w:div>
                  </w:divsChild>
                </w:div>
                <w:div w:id="1615206831">
                  <w:marLeft w:val="0"/>
                  <w:marRight w:val="0"/>
                  <w:marTop w:val="0"/>
                  <w:marBottom w:val="0"/>
                  <w:divBdr>
                    <w:top w:val="none" w:sz="0" w:space="0" w:color="auto"/>
                    <w:left w:val="none" w:sz="0" w:space="0" w:color="auto"/>
                    <w:bottom w:val="none" w:sz="0" w:space="0" w:color="auto"/>
                    <w:right w:val="none" w:sz="0" w:space="0" w:color="auto"/>
                  </w:divBdr>
                  <w:divsChild>
                    <w:div w:id="120658191">
                      <w:marLeft w:val="0"/>
                      <w:marRight w:val="0"/>
                      <w:marTop w:val="0"/>
                      <w:marBottom w:val="0"/>
                      <w:divBdr>
                        <w:top w:val="none" w:sz="0" w:space="0" w:color="auto"/>
                        <w:left w:val="none" w:sz="0" w:space="0" w:color="auto"/>
                        <w:bottom w:val="none" w:sz="0" w:space="0" w:color="auto"/>
                        <w:right w:val="none" w:sz="0" w:space="0" w:color="auto"/>
                      </w:divBdr>
                    </w:div>
                  </w:divsChild>
                </w:div>
                <w:div w:id="1716390795">
                  <w:marLeft w:val="0"/>
                  <w:marRight w:val="0"/>
                  <w:marTop w:val="0"/>
                  <w:marBottom w:val="0"/>
                  <w:divBdr>
                    <w:top w:val="none" w:sz="0" w:space="0" w:color="auto"/>
                    <w:left w:val="none" w:sz="0" w:space="0" w:color="auto"/>
                    <w:bottom w:val="none" w:sz="0" w:space="0" w:color="auto"/>
                    <w:right w:val="none" w:sz="0" w:space="0" w:color="auto"/>
                  </w:divBdr>
                  <w:divsChild>
                    <w:div w:id="835723966">
                      <w:marLeft w:val="0"/>
                      <w:marRight w:val="0"/>
                      <w:marTop w:val="0"/>
                      <w:marBottom w:val="0"/>
                      <w:divBdr>
                        <w:top w:val="none" w:sz="0" w:space="0" w:color="auto"/>
                        <w:left w:val="none" w:sz="0" w:space="0" w:color="auto"/>
                        <w:bottom w:val="none" w:sz="0" w:space="0" w:color="auto"/>
                        <w:right w:val="none" w:sz="0" w:space="0" w:color="auto"/>
                      </w:divBdr>
                    </w:div>
                  </w:divsChild>
                </w:div>
                <w:div w:id="1803041760">
                  <w:marLeft w:val="0"/>
                  <w:marRight w:val="0"/>
                  <w:marTop w:val="0"/>
                  <w:marBottom w:val="0"/>
                  <w:divBdr>
                    <w:top w:val="none" w:sz="0" w:space="0" w:color="auto"/>
                    <w:left w:val="none" w:sz="0" w:space="0" w:color="auto"/>
                    <w:bottom w:val="none" w:sz="0" w:space="0" w:color="auto"/>
                    <w:right w:val="none" w:sz="0" w:space="0" w:color="auto"/>
                  </w:divBdr>
                  <w:divsChild>
                    <w:div w:id="2138134974">
                      <w:marLeft w:val="0"/>
                      <w:marRight w:val="0"/>
                      <w:marTop w:val="0"/>
                      <w:marBottom w:val="0"/>
                      <w:divBdr>
                        <w:top w:val="none" w:sz="0" w:space="0" w:color="auto"/>
                        <w:left w:val="none" w:sz="0" w:space="0" w:color="auto"/>
                        <w:bottom w:val="none" w:sz="0" w:space="0" w:color="auto"/>
                        <w:right w:val="none" w:sz="0" w:space="0" w:color="auto"/>
                      </w:divBdr>
                    </w:div>
                  </w:divsChild>
                </w:div>
                <w:div w:id="1850752417">
                  <w:marLeft w:val="0"/>
                  <w:marRight w:val="0"/>
                  <w:marTop w:val="0"/>
                  <w:marBottom w:val="0"/>
                  <w:divBdr>
                    <w:top w:val="none" w:sz="0" w:space="0" w:color="auto"/>
                    <w:left w:val="none" w:sz="0" w:space="0" w:color="auto"/>
                    <w:bottom w:val="none" w:sz="0" w:space="0" w:color="auto"/>
                    <w:right w:val="none" w:sz="0" w:space="0" w:color="auto"/>
                  </w:divBdr>
                  <w:divsChild>
                    <w:div w:id="1306425509">
                      <w:marLeft w:val="0"/>
                      <w:marRight w:val="0"/>
                      <w:marTop w:val="0"/>
                      <w:marBottom w:val="0"/>
                      <w:divBdr>
                        <w:top w:val="none" w:sz="0" w:space="0" w:color="auto"/>
                        <w:left w:val="none" w:sz="0" w:space="0" w:color="auto"/>
                        <w:bottom w:val="none" w:sz="0" w:space="0" w:color="auto"/>
                        <w:right w:val="none" w:sz="0" w:space="0" w:color="auto"/>
                      </w:divBdr>
                    </w:div>
                  </w:divsChild>
                </w:div>
                <w:div w:id="1958174622">
                  <w:marLeft w:val="0"/>
                  <w:marRight w:val="0"/>
                  <w:marTop w:val="0"/>
                  <w:marBottom w:val="0"/>
                  <w:divBdr>
                    <w:top w:val="none" w:sz="0" w:space="0" w:color="auto"/>
                    <w:left w:val="none" w:sz="0" w:space="0" w:color="auto"/>
                    <w:bottom w:val="none" w:sz="0" w:space="0" w:color="auto"/>
                    <w:right w:val="none" w:sz="0" w:space="0" w:color="auto"/>
                  </w:divBdr>
                  <w:divsChild>
                    <w:div w:id="425154309">
                      <w:marLeft w:val="0"/>
                      <w:marRight w:val="0"/>
                      <w:marTop w:val="0"/>
                      <w:marBottom w:val="0"/>
                      <w:divBdr>
                        <w:top w:val="none" w:sz="0" w:space="0" w:color="auto"/>
                        <w:left w:val="none" w:sz="0" w:space="0" w:color="auto"/>
                        <w:bottom w:val="none" w:sz="0" w:space="0" w:color="auto"/>
                        <w:right w:val="none" w:sz="0" w:space="0" w:color="auto"/>
                      </w:divBdr>
                    </w:div>
                  </w:divsChild>
                </w:div>
                <w:div w:id="2005666205">
                  <w:marLeft w:val="0"/>
                  <w:marRight w:val="0"/>
                  <w:marTop w:val="0"/>
                  <w:marBottom w:val="0"/>
                  <w:divBdr>
                    <w:top w:val="none" w:sz="0" w:space="0" w:color="auto"/>
                    <w:left w:val="none" w:sz="0" w:space="0" w:color="auto"/>
                    <w:bottom w:val="none" w:sz="0" w:space="0" w:color="auto"/>
                    <w:right w:val="none" w:sz="0" w:space="0" w:color="auto"/>
                  </w:divBdr>
                  <w:divsChild>
                    <w:div w:id="563881840">
                      <w:marLeft w:val="0"/>
                      <w:marRight w:val="0"/>
                      <w:marTop w:val="0"/>
                      <w:marBottom w:val="0"/>
                      <w:divBdr>
                        <w:top w:val="none" w:sz="0" w:space="0" w:color="auto"/>
                        <w:left w:val="none" w:sz="0" w:space="0" w:color="auto"/>
                        <w:bottom w:val="none" w:sz="0" w:space="0" w:color="auto"/>
                        <w:right w:val="none" w:sz="0" w:space="0" w:color="auto"/>
                      </w:divBdr>
                    </w:div>
                  </w:divsChild>
                </w:div>
                <w:div w:id="2008708640">
                  <w:marLeft w:val="0"/>
                  <w:marRight w:val="0"/>
                  <w:marTop w:val="0"/>
                  <w:marBottom w:val="0"/>
                  <w:divBdr>
                    <w:top w:val="none" w:sz="0" w:space="0" w:color="auto"/>
                    <w:left w:val="none" w:sz="0" w:space="0" w:color="auto"/>
                    <w:bottom w:val="none" w:sz="0" w:space="0" w:color="auto"/>
                    <w:right w:val="none" w:sz="0" w:space="0" w:color="auto"/>
                  </w:divBdr>
                  <w:divsChild>
                    <w:div w:id="361594802">
                      <w:marLeft w:val="0"/>
                      <w:marRight w:val="0"/>
                      <w:marTop w:val="0"/>
                      <w:marBottom w:val="0"/>
                      <w:divBdr>
                        <w:top w:val="none" w:sz="0" w:space="0" w:color="auto"/>
                        <w:left w:val="none" w:sz="0" w:space="0" w:color="auto"/>
                        <w:bottom w:val="none" w:sz="0" w:space="0" w:color="auto"/>
                        <w:right w:val="none" w:sz="0" w:space="0" w:color="auto"/>
                      </w:divBdr>
                    </w:div>
                  </w:divsChild>
                </w:div>
                <w:div w:id="2031254673">
                  <w:marLeft w:val="0"/>
                  <w:marRight w:val="0"/>
                  <w:marTop w:val="0"/>
                  <w:marBottom w:val="0"/>
                  <w:divBdr>
                    <w:top w:val="none" w:sz="0" w:space="0" w:color="auto"/>
                    <w:left w:val="none" w:sz="0" w:space="0" w:color="auto"/>
                    <w:bottom w:val="none" w:sz="0" w:space="0" w:color="auto"/>
                    <w:right w:val="none" w:sz="0" w:space="0" w:color="auto"/>
                  </w:divBdr>
                  <w:divsChild>
                    <w:div w:id="1678575176">
                      <w:marLeft w:val="0"/>
                      <w:marRight w:val="0"/>
                      <w:marTop w:val="0"/>
                      <w:marBottom w:val="0"/>
                      <w:divBdr>
                        <w:top w:val="none" w:sz="0" w:space="0" w:color="auto"/>
                        <w:left w:val="none" w:sz="0" w:space="0" w:color="auto"/>
                        <w:bottom w:val="none" w:sz="0" w:space="0" w:color="auto"/>
                        <w:right w:val="none" w:sz="0" w:space="0" w:color="auto"/>
                      </w:divBdr>
                    </w:div>
                  </w:divsChild>
                </w:div>
                <w:div w:id="2060736766">
                  <w:marLeft w:val="0"/>
                  <w:marRight w:val="0"/>
                  <w:marTop w:val="0"/>
                  <w:marBottom w:val="0"/>
                  <w:divBdr>
                    <w:top w:val="none" w:sz="0" w:space="0" w:color="auto"/>
                    <w:left w:val="none" w:sz="0" w:space="0" w:color="auto"/>
                    <w:bottom w:val="none" w:sz="0" w:space="0" w:color="auto"/>
                    <w:right w:val="none" w:sz="0" w:space="0" w:color="auto"/>
                  </w:divBdr>
                  <w:divsChild>
                    <w:div w:id="1345550581">
                      <w:marLeft w:val="0"/>
                      <w:marRight w:val="0"/>
                      <w:marTop w:val="0"/>
                      <w:marBottom w:val="0"/>
                      <w:divBdr>
                        <w:top w:val="none" w:sz="0" w:space="0" w:color="auto"/>
                        <w:left w:val="none" w:sz="0" w:space="0" w:color="auto"/>
                        <w:bottom w:val="none" w:sz="0" w:space="0" w:color="auto"/>
                        <w:right w:val="none" w:sz="0" w:space="0" w:color="auto"/>
                      </w:divBdr>
                    </w:div>
                  </w:divsChild>
                </w:div>
                <w:div w:id="2097046224">
                  <w:marLeft w:val="0"/>
                  <w:marRight w:val="0"/>
                  <w:marTop w:val="0"/>
                  <w:marBottom w:val="0"/>
                  <w:divBdr>
                    <w:top w:val="none" w:sz="0" w:space="0" w:color="auto"/>
                    <w:left w:val="none" w:sz="0" w:space="0" w:color="auto"/>
                    <w:bottom w:val="none" w:sz="0" w:space="0" w:color="auto"/>
                    <w:right w:val="none" w:sz="0" w:space="0" w:color="auto"/>
                  </w:divBdr>
                  <w:divsChild>
                    <w:div w:id="1115901767">
                      <w:marLeft w:val="0"/>
                      <w:marRight w:val="0"/>
                      <w:marTop w:val="0"/>
                      <w:marBottom w:val="0"/>
                      <w:divBdr>
                        <w:top w:val="none" w:sz="0" w:space="0" w:color="auto"/>
                        <w:left w:val="none" w:sz="0" w:space="0" w:color="auto"/>
                        <w:bottom w:val="none" w:sz="0" w:space="0" w:color="auto"/>
                        <w:right w:val="none" w:sz="0" w:space="0" w:color="auto"/>
                      </w:divBdr>
                    </w:div>
                  </w:divsChild>
                </w:div>
                <w:div w:id="2143423148">
                  <w:marLeft w:val="0"/>
                  <w:marRight w:val="0"/>
                  <w:marTop w:val="0"/>
                  <w:marBottom w:val="0"/>
                  <w:divBdr>
                    <w:top w:val="none" w:sz="0" w:space="0" w:color="auto"/>
                    <w:left w:val="none" w:sz="0" w:space="0" w:color="auto"/>
                    <w:bottom w:val="none" w:sz="0" w:space="0" w:color="auto"/>
                    <w:right w:val="none" w:sz="0" w:space="0" w:color="auto"/>
                  </w:divBdr>
                  <w:divsChild>
                    <w:div w:id="96993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327345">
      <w:bodyDiv w:val="1"/>
      <w:marLeft w:val="0"/>
      <w:marRight w:val="0"/>
      <w:marTop w:val="0"/>
      <w:marBottom w:val="0"/>
      <w:divBdr>
        <w:top w:val="none" w:sz="0" w:space="0" w:color="auto"/>
        <w:left w:val="none" w:sz="0" w:space="0" w:color="auto"/>
        <w:bottom w:val="none" w:sz="0" w:space="0" w:color="auto"/>
        <w:right w:val="none" w:sz="0" w:space="0" w:color="auto"/>
      </w:divBdr>
    </w:div>
    <w:div w:id="1280455375">
      <w:bodyDiv w:val="1"/>
      <w:marLeft w:val="0"/>
      <w:marRight w:val="0"/>
      <w:marTop w:val="0"/>
      <w:marBottom w:val="0"/>
      <w:divBdr>
        <w:top w:val="none" w:sz="0" w:space="0" w:color="auto"/>
        <w:left w:val="none" w:sz="0" w:space="0" w:color="auto"/>
        <w:bottom w:val="none" w:sz="0" w:space="0" w:color="auto"/>
        <w:right w:val="none" w:sz="0" w:space="0" w:color="auto"/>
      </w:divBdr>
    </w:div>
    <w:div w:id="1283804550">
      <w:bodyDiv w:val="1"/>
      <w:marLeft w:val="0"/>
      <w:marRight w:val="0"/>
      <w:marTop w:val="0"/>
      <w:marBottom w:val="0"/>
      <w:divBdr>
        <w:top w:val="none" w:sz="0" w:space="0" w:color="auto"/>
        <w:left w:val="none" w:sz="0" w:space="0" w:color="auto"/>
        <w:bottom w:val="none" w:sz="0" w:space="0" w:color="auto"/>
        <w:right w:val="none" w:sz="0" w:space="0" w:color="auto"/>
      </w:divBdr>
    </w:div>
    <w:div w:id="1288119843">
      <w:bodyDiv w:val="1"/>
      <w:marLeft w:val="0"/>
      <w:marRight w:val="0"/>
      <w:marTop w:val="0"/>
      <w:marBottom w:val="0"/>
      <w:divBdr>
        <w:top w:val="none" w:sz="0" w:space="0" w:color="auto"/>
        <w:left w:val="none" w:sz="0" w:space="0" w:color="auto"/>
        <w:bottom w:val="none" w:sz="0" w:space="0" w:color="auto"/>
        <w:right w:val="none" w:sz="0" w:space="0" w:color="auto"/>
      </w:divBdr>
    </w:div>
    <w:div w:id="1295982609">
      <w:bodyDiv w:val="1"/>
      <w:marLeft w:val="0"/>
      <w:marRight w:val="0"/>
      <w:marTop w:val="0"/>
      <w:marBottom w:val="0"/>
      <w:divBdr>
        <w:top w:val="none" w:sz="0" w:space="0" w:color="auto"/>
        <w:left w:val="none" w:sz="0" w:space="0" w:color="auto"/>
        <w:bottom w:val="none" w:sz="0" w:space="0" w:color="auto"/>
        <w:right w:val="none" w:sz="0" w:space="0" w:color="auto"/>
      </w:divBdr>
    </w:div>
    <w:div w:id="1310548959">
      <w:bodyDiv w:val="1"/>
      <w:marLeft w:val="0"/>
      <w:marRight w:val="0"/>
      <w:marTop w:val="0"/>
      <w:marBottom w:val="0"/>
      <w:divBdr>
        <w:top w:val="none" w:sz="0" w:space="0" w:color="auto"/>
        <w:left w:val="none" w:sz="0" w:space="0" w:color="auto"/>
        <w:bottom w:val="none" w:sz="0" w:space="0" w:color="auto"/>
        <w:right w:val="none" w:sz="0" w:space="0" w:color="auto"/>
      </w:divBdr>
      <w:divsChild>
        <w:div w:id="358623707">
          <w:marLeft w:val="446"/>
          <w:marRight w:val="0"/>
          <w:marTop w:val="0"/>
          <w:marBottom w:val="0"/>
          <w:divBdr>
            <w:top w:val="none" w:sz="0" w:space="0" w:color="auto"/>
            <w:left w:val="none" w:sz="0" w:space="0" w:color="auto"/>
            <w:bottom w:val="none" w:sz="0" w:space="0" w:color="auto"/>
            <w:right w:val="none" w:sz="0" w:space="0" w:color="auto"/>
          </w:divBdr>
        </w:div>
      </w:divsChild>
    </w:div>
    <w:div w:id="1323775665">
      <w:bodyDiv w:val="1"/>
      <w:marLeft w:val="0"/>
      <w:marRight w:val="0"/>
      <w:marTop w:val="0"/>
      <w:marBottom w:val="0"/>
      <w:divBdr>
        <w:top w:val="none" w:sz="0" w:space="0" w:color="auto"/>
        <w:left w:val="none" w:sz="0" w:space="0" w:color="auto"/>
        <w:bottom w:val="none" w:sz="0" w:space="0" w:color="auto"/>
        <w:right w:val="none" w:sz="0" w:space="0" w:color="auto"/>
      </w:divBdr>
    </w:div>
    <w:div w:id="1326325120">
      <w:bodyDiv w:val="1"/>
      <w:marLeft w:val="0"/>
      <w:marRight w:val="0"/>
      <w:marTop w:val="0"/>
      <w:marBottom w:val="0"/>
      <w:divBdr>
        <w:top w:val="none" w:sz="0" w:space="0" w:color="auto"/>
        <w:left w:val="none" w:sz="0" w:space="0" w:color="auto"/>
        <w:bottom w:val="none" w:sz="0" w:space="0" w:color="auto"/>
        <w:right w:val="none" w:sz="0" w:space="0" w:color="auto"/>
      </w:divBdr>
    </w:div>
    <w:div w:id="1330983391">
      <w:bodyDiv w:val="1"/>
      <w:marLeft w:val="0"/>
      <w:marRight w:val="0"/>
      <w:marTop w:val="0"/>
      <w:marBottom w:val="0"/>
      <w:divBdr>
        <w:top w:val="none" w:sz="0" w:space="0" w:color="auto"/>
        <w:left w:val="none" w:sz="0" w:space="0" w:color="auto"/>
        <w:bottom w:val="none" w:sz="0" w:space="0" w:color="auto"/>
        <w:right w:val="none" w:sz="0" w:space="0" w:color="auto"/>
      </w:divBdr>
      <w:divsChild>
        <w:div w:id="994646501">
          <w:marLeft w:val="0"/>
          <w:marRight w:val="0"/>
          <w:marTop w:val="0"/>
          <w:marBottom w:val="0"/>
          <w:divBdr>
            <w:top w:val="none" w:sz="0" w:space="0" w:color="auto"/>
            <w:left w:val="none" w:sz="0" w:space="0" w:color="auto"/>
            <w:bottom w:val="none" w:sz="0" w:space="0" w:color="auto"/>
            <w:right w:val="none" w:sz="0" w:space="0" w:color="auto"/>
          </w:divBdr>
        </w:div>
        <w:div w:id="1307202661">
          <w:marLeft w:val="0"/>
          <w:marRight w:val="0"/>
          <w:marTop w:val="0"/>
          <w:marBottom w:val="0"/>
          <w:divBdr>
            <w:top w:val="none" w:sz="0" w:space="0" w:color="auto"/>
            <w:left w:val="none" w:sz="0" w:space="0" w:color="auto"/>
            <w:bottom w:val="none" w:sz="0" w:space="0" w:color="auto"/>
            <w:right w:val="none" w:sz="0" w:space="0" w:color="auto"/>
          </w:divBdr>
        </w:div>
        <w:div w:id="1981106483">
          <w:marLeft w:val="0"/>
          <w:marRight w:val="0"/>
          <w:marTop w:val="0"/>
          <w:marBottom w:val="0"/>
          <w:divBdr>
            <w:top w:val="none" w:sz="0" w:space="0" w:color="auto"/>
            <w:left w:val="none" w:sz="0" w:space="0" w:color="auto"/>
            <w:bottom w:val="none" w:sz="0" w:space="0" w:color="auto"/>
            <w:right w:val="none" w:sz="0" w:space="0" w:color="auto"/>
          </w:divBdr>
        </w:div>
      </w:divsChild>
    </w:div>
    <w:div w:id="1339192158">
      <w:bodyDiv w:val="1"/>
      <w:marLeft w:val="0"/>
      <w:marRight w:val="0"/>
      <w:marTop w:val="0"/>
      <w:marBottom w:val="0"/>
      <w:divBdr>
        <w:top w:val="none" w:sz="0" w:space="0" w:color="auto"/>
        <w:left w:val="none" w:sz="0" w:space="0" w:color="auto"/>
        <w:bottom w:val="none" w:sz="0" w:space="0" w:color="auto"/>
        <w:right w:val="none" w:sz="0" w:space="0" w:color="auto"/>
      </w:divBdr>
    </w:div>
    <w:div w:id="1350794780">
      <w:bodyDiv w:val="1"/>
      <w:marLeft w:val="0"/>
      <w:marRight w:val="0"/>
      <w:marTop w:val="0"/>
      <w:marBottom w:val="0"/>
      <w:divBdr>
        <w:top w:val="none" w:sz="0" w:space="0" w:color="auto"/>
        <w:left w:val="none" w:sz="0" w:space="0" w:color="auto"/>
        <w:bottom w:val="none" w:sz="0" w:space="0" w:color="auto"/>
        <w:right w:val="none" w:sz="0" w:space="0" w:color="auto"/>
      </w:divBdr>
      <w:divsChild>
        <w:div w:id="203448126">
          <w:marLeft w:val="0"/>
          <w:marRight w:val="0"/>
          <w:marTop w:val="0"/>
          <w:marBottom w:val="0"/>
          <w:divBdr>
            <w:top w:val="none" w:sz="0" w:space="0" w:color="auto"/>
            <w:left w:val="none" w:sz="0" w:space="0" w:color="auto"/>
            <w:bottom w:val="none" w:sz="0" w:space="0" w:color="auto"/>
            <w:right w:val="none" w:sz="0" w:space="0" w:color="auto"/>
          </w:divBdr>
        </w:div>
        <w:div w:id="274365364">
          <w:marLeft w:val="0"/>
          <w:marRight w:val="0"/>
          <w:marTop w:val="0"/>
          <w:marBottom w:val="0"/>
          <w:divBdr>
            <w:top w:val="none" w:sz="0" w:space="0" w:color="auto"/>
            <w:left w:val="none" w:sz="0" w:space="0" w:color="auto"/>
            <w:bottom w:val="none" w:sz="0" w:space="0" w:color="auto"/>
            <w:right w:val="none" w:sz="0" w:space="0" w:color="auto"/>
          </w:divBdr>
        </w:div>
        <w:div w:id="399064273">
          <w:marLeft w:val="0"/>
          <w:marRight w:val="0"/>
          <w:marTop w:val="0"/>
          <w:marBottom w:val="0"/>
          <w:divBdr>
            <w:top w:val="none" w:sz="0" w:space="0" w:color="auto"/>
            <w:left w:val="none" w:sz="0" w:space="0" w:color="auto"/>
            <w:bottom w:val="none" w:sz="0" w:space="0" w:color="auto"/>
            <w:right w:val="none" w:sz="0" w:space="0" w:color="auto"/>
          </w:divBdr>
        </w:div>
        <w:div w:id="549195492">
          <w:marLeft w:val="0"/>
          <w:marRight w:val="0"/>
          <w:marTop w:val="0"/>
          <w:marBottom w:val="0"/>
          <w:divBdr>
            <w:top w:val="none" w:sz="0" w:space="0" w:color="auto"/>
            <w:left w:val="none" w:sz="0" w:space="0" w:color="auto"/>
            <w:bottom w:val="none" w:sz="0" w:space="0" w:color="auto"/>
            <w:right w:val="none" w:sz="0" w:space="0" w:color="auto"/>
          </w:divBdr>
        </w:div>
        <w:div w:id="635374370">
          <w:marLeft w:val="0"/>
          <w:marRight w:val="0"/>
          <w:marTop w:val="0"/>
          <w:marBottom w:val="0"/>
          <w:divBdr>
            <w:top w:val="none" w:sz="0" w:space="0" w:color="auto"/>
            <w:left w:val="none" w:sz="0" w:space="0" w:color="auto"/>
            <w:bottom w:val="none" w:sz="0" w:space="0" w:color="auto"/>
            <w:right w:val="none" w:sz="0" w:space="0" w:color="auto"/>
          </w:divBdr>
        </w:div>
        <w:div w:id="646982746">
          <w:marLeft w:val="0"/>
          <w:marRight w:val="0"/>
          <w:marTop w:val="0"/>
          <w:marBottom w:val="0"/>
          <w:divBdr>
            <w:top w:val="none" w:sz="0" w:space="0" w:color="auto"/>
            <w:left w:val="none" w:sz="0" w:space="0" w:color="auto"/>
            <w:bottom w:val="none" w:sz="0" w:space="0" w:color="auto"/>
            <w:right w:val="none" w:sz="0" w:space="0" w:color="auto"/>
          </w:divBdr>
        </w:div>
        <w:div w:id="733699256">
          <w:marLeft w:val="0"/>
          <w:marRight w:val="0"/>
          <w:marTop w:val="0"/>
          <w:marBottom w:val="0"/>
          <w:divBdr>
            <w:top w:val="none" w:sz="0" w:space="0" w:color="auto"/>
            <w:left w:val="none" w:sz="0" w:space="0" w:color="auto"/>
            <w:bottom w:val="none" w:sz="0" w:space="0" w:color="auto"/>
            <w:right w:val="none" w:sz="0" w:space="0" w:color="auto"/>
          </w:divBdr>
        </w:div>
        <w:div w:id="921254509">
          <w:marLeft w:val="0"/>
          <w:marRight w:val="0"/>
          <w:marTop w:val="0"/>
          <w:marBottom w:val="0"/>
          <w:divBdr>
            <w:top w:val="none" w:sz="0" w:space="0" w:color="auto"/>
            <w:left w:val="none" w:sz="0" w:space="0" w:color="auto"/>
            <w:bottom w:val="none" w:sz="0" w:space="0" w:color="auto"/>
            <w:right w:val="none" w:sz="0" w:space="0" w:color="auto"/>
          </w:divBdr>
        </w:div>
        <w:div w:id="1108501118">
          <w:marLeft w:val="0"/>
          <w:marRight w:val="0"/>
          <w:marTop w:val="0"/>
          <w:marBottom w:val="0"/>
          <w:divBdr>
            <w:top w:val="none" w:sz="0" w:space="0" w:color="auto"/>
            <w:left w:val="none" w:sz="0" w:space="0" w:color="auto"/>
            <w:bottom w:val="none" w:sz="0" w:space="0" w:color="auto"/>
            <w:right w:val="none" w:sz="0" w:space="0" w:color="auto"/>
          </w:divBdr>
        </w:div>
        <w:div w:id="1235356339">
          <w:marLeft w:val="0"/>
          <w:marRight w:val="0"/>
          <w:marTop w:val="0"/>
          <w:marBottom w:val="0"/>
          <w:divBdr>
            <w:top w:val="none" w:sz="0" w:space="0" w:color="auto"/>
            <w:left w:val="none" w:sz="0" w:space="0" w:color="auto"/>
            <w:bottom w:val="none" w:sz="0" w:space="0" w:color="auto"/>
            <w:right w:val="none" w:sz="0" w:space="0" w:color="auto"/>
          </w:divBdr>
        </w:div>
        <w:div w:id="1523469215">
          <w:marLeft w:val="0"/>
          <w:marRight w:val="0"/>
          <w:marTop w:val="0"/>
          <w:marBottom w:val="0"/>
          <w:divBdr>
            <w:top w:val="none" w:sz="0" w:space="0" w:color="auto"/>
            <w:left w:val="none" w:sz="0" w:space="0" w:color="auto"/>
            <w:bottom w:val="none" w:sz="0" w:space="0" w:color="auto"/>
            <w:right w:val="none" w:sz="0" w:space="0" w:color="auto"/>
          </w:divBdr>
        </w:div>
        <w:div w:id="1955793244">
          <w:marLeft w:val="0"/>
          <w:marRight w:val="0"/>
          <w:marTop w:val="0"/>
          <w:marBottom w:val="0"/>
          <w:divBdr>
            <w:top w:val="none" w:sz="0" w:space="0" w:color="auto"/>
            <w:left w:val="none" w:sz="0" w:space="0" w:color="auto"/>
            <w:bottom w:val="none" w:sz="0" w:space="0" w:color="auto"/>
            <w:right w:val="none" w:sz="0" w:space="0" w:color="auto"/>
          </w:divBdr>
        </w:div>
        <w:div w:id="2096323639">
          <w:marLeft w:val="0"/>
          <w:marRight w:val="0"/>
          <w:marTop w:val="0"/>
          <w:marBottom w:val="0"/>
          <w:divBdr>
            <w:top w:val="none" w:sz="0" w:space="0" w:color="auto"/>
            <w:left w:val="none" w:sz="0" w:space="0" w:color="auto"/>
            <w:bottom w:val="none" w:sz="0" w:space="0" w:color="auto"/>
            <w:right w:val="none" w:sz="0" w:space="0" w:color="auto"/>
          </w:divBdr>
        </w:div>
      </w:divsChild>
    </w:div>
    <w:div w:id="1351830441">
      <w:bodyDiv w:val="1"/>
      <w:marLeft w:val="0"/>
      <w:marRight w:val="0"/>
      <w:marTop w:val="0"/>
      <w:marBottom w:val="0"/>
      <w:divBdr>
        <w:top w:val="none" w:sz="0" w:space="0" w:color="auto"/>
        <w:left w:val="none" w:sz="0" w:space="0" w:color="auto"/>
        <w:bottom w:val="none" w:sz="0" w:space="0" w:color="auto"/>
        <w:right w:val="none" w:sz="0" w:space="0" w:color="auto"/>
      </w:divBdr>
      <w:divsChild>
        <w:div w:id="56125556">
          <w:marLeft w:val="0"/>
          <w:marRight w:val="0"/>
          <w:marTop w:val="0"/>
          <w:marBottom w:val="0"/>
          <w:divBdr>
            <w:top w:val="none" w:sz="0" w:space="0" w:color="auto"/>
            <w:left w:val="none" w:sz="0" w:space="0" w:color="auto"/>
            <w:bottom w:val="none" w:sz="0" w:space="0" w:color="auto"/>
            <w:right w:val="none" w:sz="0" w:space="0" w:color="auto"/>
          </w:divBdr>
        </w:div>
        <w:div w:id="377052019">
          <w:marLeft w:val="0"/>
          <w:marRight w:val="0"/>
          <w:marTop w:val="0"/>
          <w:marBottom w:val="0"/>
          <w:divBdr>
            <w:top w:val="none" w:sz="0" w:space="0" w:color="auto"/>
            <w:left w:val="none" w:sz="0" w:space="0" w:color="auto"/>
            <w:bottom w:val="none" w:sz="0" w:space="0" w:color="auto"/>
            <w:right w:val="none" w:sz="0" w:space="0" w:color="auto"/>
          </w:divBdr>
        </w:div>
        <w:div w:id="513350085">
          <w:marLeft w:val="0"/>
          <w:marRight w:val="0"/>
          <w:marTop w:val="0"/>
          <w:marBottom w:val="0"/>
          <w:divBdr>
            <w:top w:val="none" w:sz="0" w:space="0" w:color="auto"/>
            <w:left w:val="none" w:sz="0" w:space="0" w:color="auto"/>
            <w:bottom w:val="none" w:sz="0" w:space="0" w:color="auto"/>
            <w:right w:val="none" w:sz="0" w:space="0" w:color="auto"/>
          </w:divBdr>
        </w:div>
        <w:div w:id="726074717">
          <w:marLeft w:val="0"/>
          <w:marRight w:val="0"/>
          <w:marTop w:val="0"/>
          <w:marBottom w:val="0"/>
          <w:divBdr>
            <w:top w:val="none" w:sz="0" w:space="0" w:color="auto"/>
            <w:left w:val="none" w:sz="0" w:space="0" w:color="auto"/>
            <w:bottom w:val="none" w:sz="0" w:space="0" w:color="auto"/>
            <w:right w:val="none" w:sz="0" w:space="0" w:color="auto"/>
          </w:divBdr>
        </w:div>
        <w:div w:id="889918507">
          <w:marLeft w:val="0"/>
          <w:marRight w:val="0"/>
          <w:marTop w:val="0"/>
          <w:marBottom w:val="0"/>
          <w:divBdr>
            <w:top w:val="none" w:sz="0" w:space="0" w:color="auto"/>
            <w:left w:val="none" w:sz="0" w:space="0" w:color="auto"/>
            <w:bottom w:val="none" w:sz="0" w:space="0" w:color="auto"/>
            <w:right w:val="none" w:sz="0" w:space="0" w:color="auto"/>
          </w:divBdr>
        </w:div>
        <w:div w:id="1031683985">
          <w:marLeft w:val="0"/>
          <w:marRight w:val="0"/>
          <w:marTop w:val="0"/>
          <w:marBottom w:val="0"/>
          <w:divBdr>
            <w:top w:val="none" w:sz="0" w:space="0" w:color="auto"/>
            <w:left w:val="none" w:sz="0" w:space="0" w:color="auto"/>
            <w:bottom w:val="none" w:sz="0" w:space="0" w:color="auto"/>
            <w:right w:val="none" w:sz="0" w:space="0" w:color="auto"/>
          </w:divBdr>
        </w:div>
        <w:div w:id="1128082557">
          <w:marLeft w:val="0"/>
          <w:marRight w:val="0"/>
          <w:marTop w:val="0"/>
          <w:marBottom w:val="0"/>
          <w:divBdr>
            <w:top w:val="none" w:sz="0" w:space="0" w:color="auto"/>
            <w:left w:val="none" w:sz="0" w:space="0" w:color="auto"/>
            <w:bottom w:val="none" w:sz="0" w:space="0" w:color="auto"/>
            <w:right w:val="none" w:sz="0" w:space="0" w:color="auto"/>
          </w:divBdr>
        </w:div>
        <w:div w:id="1446000993">
          <w:marLeft w:val="0"/>
          <w:marRight w:val="0"/>
          <w:marTop w:val="0"/>
          <w:marBottom w:val="0"/>
          <w:divBdr>
            <w:top w:val="none" w:sz="0" w:space="0" w:color="auto"/>
            <w:left w:val="none" w:sz="0" w:space="0" w:color="auto"/>
            <w:bottom w:val="none" w:sz="0" w:space="0" w:color="auto"/>
            <w:right w:val="none" w:sz="0" w:space="0" w:color="auto"/>
          </w:divBdr>
        </w:div>
        <w:div w:id="1446340091">
          <w:marLeft w:val="0"/>
          <w:marRight w:val="0"/>
          <w:marTop w:val="0"/>
          <w:marBottom w:val="0"/>
          <w:divBdr>
            <w:top w:val="none" w:sz="0" w:space="0" w:color="auto"/>
            <w:left w:val="none" w:sz="0" w:space="0" w:color="auto"/>
            <w:bottom w:val="none" w:sz="0" w:space="0" w:color="auto"/>
            <w:right w:val="none" w:sz="0" w:space="0" w:color="auto"/>
          </w:divBdr>
        </w:div>
        <w:div w:id="1465928694">
          <w:marLeft w:val="0"/>
          <w:marRight w:val="0"/>
          <w:marTop w:val="0"/>
          <w:marBottom w:val="0"/>
          <w:divBdr>
            <w:top w:val="none" w:sz="0" w:space="0" w:color="auto"/>
            <w:left w:val="none" w:sz="0" w:space="0" w:color="auto"/>
            <w:bottom w:val="none" w:sz="0" w:space="0" w:color="auto"/>
            <w:right w:val="none" w:sz="0" w:space="0" w:color="auto"/>
          </w:divBdr>
        </w:div>
        <w:div w:id="1597206570">
          <w:marLeft w:val="0"/>
          <w:marRight w:val="0"/>
          <w:marTop w:val="0"/>
          <w:marBottom w:val="0"/>
          <w:divBdr>
            <w:top w:val="none" w:sz="0" w:space="0" w:color="auto"/>
            <w:left w:val="none" w:sz="0" w:space="0" w:color="auto"/>
            <w:bottom w:val="none" w:sz="0" w:space="0" w:color="auto"/>
            <w:right w:val="none" w:sz="0" w:space="0" w:color="auto"/>
          </w:divBdr>
        </w:div>
        <w:div w:id="1702364474">
          <w:marLeft w:val="0"/>
          <w:marRight w:val="0"/>
          <w:marTop w:val="0"/>
          <w:marBottom w:val="0"/>
          <w:divBdr>
            <w:top w:val="none" w:sz="0" w:space="0" w:color="auto"/>
            <w:left w:val="none" w:sz="0" w:space="0" w:color="auto"/>
            <w:bottom w:val="none" w:sz="0" w:space="0" w:color="auto"/>
            <w:right w:val="none" w:sz="0" w:space="0" w:color="auto"/>
          </w:divBdr>
        </w:div>
        <w:div w:id="2141023695">
          <w:marLeft w:val="0"/>
          <w:marRight w:val="0"/>
          <w:marTop w:val="0"/>
          <w:marBottom w:val="0"/>
          <w:divBdr>
            <w:top w:val="none" w:sz="0" w:space="0" w:color="auto"/>
            <w:left w:val="none" w:sz="0" w:space="0" w:color="auto"/>
            <w:bottom w:val="none" w:sz="0" w:space="0" w:color="auto"/>
            <w:right w:val="none" w:sz="0" w:space="0" w:color="auto"/>
          </w:divBdr>
        </w:div>
      </w:divsChild>
    </w:div>
    <w:div w:id="1353259782">
      <w:bodyDiv w:val="1"/>
      <w:marLeft w:val="0"/>
      <w:marRight w:val="0"/>
      <w:marTop w:val="0"/>
      <w:marBottom w:val="0"/>
      <w:divBdr>
        <w:top w:val="none" w:sz="0" w:space="0" w:color="auto"/>
        <w:left w:val="none" w:sz="0" w:space="0" w:color="auto"/>
        <w:bottom w:val="none" w:sz="0" w:space="0" w:color="auto"/>
        <w:right w:val="none" w:sz="0" w:space="0" w:color="auto"/>
      </w:divBdr>
      <w:divsChild>
        <w:div w:id="155189508">
          <w:marLeft w:val="0"/>
          <w:marRight w:val="0"/>
          <w:marTop w:val="0"/>
          <w:marBottom w:val="0"/>
          <w:divBdr>
            <w:top w:val="none" w:sz="0" w:space="0" w:color="auto"/>
            <w:left w:val="none" w:sz="0" w:space="0" w:color="auto"/>
            <w:bottom w:val="none" w:sz="0" w:space="0" w:color="auto"/>
            <w:right w:val="none" w:sz="0" w:space="0" w:color="auto"/>
          </w:divBdr>
        </w:div>
        <w:div w:id="1176965503">
          <w:marLeft w:val="0"/>
          <w:marRight w:val="0"/>
          <w:marTop w:val="0"/>
          <w:marBottom w:val="0"/>
          <w:divBdr>
            <w:top w:val="none" w:sz="0" w:space="0" w:color="auto"/>
            <w:left w:val="none" w:sz="0" w:space="0" w:color="auto"/>
            <w:bottom w:val="none" w:sz="0" w:space="0" w:color="auto"/>
            <w:right w:val="none" w:sz="0" w:space="0" w:color="auto"/>
          </w:divBdr>
        </w:div>
        <w:div w:id="1241256263">
          <w:marLeft w:val="0"/>
          <w:marRight w:val="0"/>
          <w:marTop w:val="0"/>
          <w:marBottom w:val="0"/>
          <w:divBdr>
            <w:top w:val="none" w:sz="0" w:space="0" w:color="auto"/>
            <w:left w:val="none" w:sz="0" w:space="0" w:color="auto"/>
            <w:bottom w:val="none" w:sz="0" w:space="0" w:color="auto"/>
            <w:right w:val="none" w:sz="0" w:space="0" w:color="auto"/>
          </w:divBdr>
        </w:div>
        <w:div w:id="1447775410">
          <w:marLeft w:val="0"/>
          <w:marRight w:val="0"/>
          <w:marTop w:val="0"/>
          <w:marBottom w:val="0"/>
          <w:divBdr>
            <w:top w:val="none" w:sz="0" w:space="0" w:color="auto"/>
            <w:left w:val="none" w:sz="0" w:space="0" w:color="auto"/>
            <w:bottom w:val="none" w:sz="0" w:space="0" w:color="auto"/>
            <w:right w:val="none" w:sz="0" w:space="0" w:color="auto"/>
          </w:divBdr>
        </w:div>
        <w:div w:id="1450125740">
          <w:marLeft w:val="0"/>
          <w:marRight w:val="0"/>
          <w:marTop w:val="0"/>
          <w:marBottom w:val="0"/>
          <w:divBdr>
            <w:top w:val="none" w:sz="0" w:space="0" w:color="auto"/>
            <w:left w:val="none" w:sz="0" w:space="0" w:color="auto"/>
            <w:bottom w:val="none" w:sz="0" w:space="0" w:color="auto"/>
            <w:right w:val="none" w:sz="0" w:space="0" w:color="auto"/>
          </w:divBdr>
        </w:div>
        <w:div w:id="1821922076">
          <w:marLeft w:val="0"/>
          <w:marRight w:val="0"/>
          <w:marTop w:val="0"/>
          <w:marBottom w:val="0"/>
          <w:divBdr>
            <w:top w:val="none" w:sz="0" w:space="0" w:color="auto"/>
            <w:left w:val="none" w:sz="0" w:space="0" w:color="auto"/>
            <w:bottom w:val="none" w:sz="0" w:space="0" w:color="auto"/>
            <w:right w:val="none" w:sz="0" w:space="0" w:color="auto"/>
          </w:divBdr>
        </w:div>
        <w:div w:id="2050520878">
          <w:marLeft w:val="0"/>
          <w:marRight w:val="0"/>
          <w:marTop w:val="0"/>
          <w:marBottom w:val="0"/>
          <w:divBdr>
            <w:top w:val="none" w:sz="0" w:space="0" w:color="auto"/>
            <w:left w:val="none" w:sz="0" w:space="0" w:color="auto"/>
            <w:bottom w:val="none" w:sz="0" w:space="0" w:color="auto"/>
            <w:right w:val="none" w:sz="0" w:space="0" w:color="auto"/>
          </w:divBdr>
        </w:div>
      </w:divsChild>
    </w:div>
    <w:div w:id="1355694686">
      <w:bodyDiv w:val="1"/>
      <w:marLeft w:val="0"/>
      <w:marRight w:val="0"/>
      <w:marTop w:val="0"/>
      <w:marBottom w:val="0"/>
      <w:divBdr>
        <w:top w:val="none" w:sz="0" w:space="0" w:color="auto"/>
        <w:left w:val="none" w:sz="0" w:space="0" w:color="auto"/>
        <w:bottom w:val="none" w:sz="0" w:space="0" w:color="auto"/>
        <w:right w:val="none" w:sz="0" w:space="0" w:color="auto"/>
      </w:divBdr>
    </w:div>
    <w:div w:id="1357191280">
      <w:bodyDiv w:val="1"/>
      <w:marLeft w:val="0"/>
      <w:marRight w:val="0"/>
      <w:marTop w:val="0"/>
      <w:marBottom w:val="0"/>
      <w:divBdr>
        <w:top w:val="none" w:sz="0" w:space="0" w:color="auto"/>
        <w:left w:val="none" w:sz="0" w:space="0" w:color="auto"/>
        <w:bottom w:val="none" w:sz="0" w:space="0" w:color="auto"/>
        <w:right w:val="none" w:sz="0" w:space="0" w:color="auto"/>
      </w:divBdr>
    </w:div>
    <w:div w:id="1361934592">
      <w:bodyDiv w:val="1"/>
      <w:marLeft w:val="0"/>
      <w:marRight w:val="0"/>
      <w:marTop w:val="0"/>
      <w:marBottom w:val="0"/>
      <w:divBdr>
        <w:top w:val="none" w:sz="0" w:space="0" w:color="auto"/>
        <w:left w:val="none" w:sz="0" w:space="0" w:color="auto"/>
        <w:bottom w:val="none" w:sz="0" w:space="0" w:color="auto"/>
        <w:right w:val="none" w:sz="0" w:space="0" w:color="auto"/>
      </w:divBdr>
    </w:div>
    <w:div w:id="1368794972">
      <w:bodyDiv w:val="1"/>
      <w:marLeft w:val="0"/>
      <w:marRight w:val="0"/>
      <w:marTop w:val="0"/>
      <w:marBottom w:val="0"/>
      <w:divBdr>
        <w:top w:val="none" w:sz="0" w:space="0" w:color="auto"/>
        <w:left w:val="none" w:sz="0" w:space="0" w:color="auto"/>
        <w:bottom w:val="none" w:sz="0" w:space="0" w:color="auto"/>
        <w:right w:val="none" w:sz="0" w:space="0" w:color="auto"/>
      </w:divBdr>
      <w:divsChild>
        <w:div w:id="408967446">
          <w:marLeft w:val="0"/>
          <w:marRight w:val="0"/>
          <w:marTop w:val="0"/>
          <w:marBottom w:val="0"/>
          <w:divBdr>
            <w:top w:val="none" w:sz="0" w:space="0" w:color="auto"/>
            <w:left w:val="none" w:sz="0" w:space="0" w:color="auto"/>
            <w:bottom w:val="none" w:sz="0" w:space="0" w:color="auto"/>
            <w:right w:val="none" w:sz="0" w:space="0" w:color="auto"/>
          </w:divBdr>
        </w:div>
        <w:div w:id="687214277">
          <w:marLeft w:val="0"/>
          <w:marRight w:val="0"/>
          <w:marTop w:val="0"/>
          <w:marBottom w:val="0"/>
          <w:divBdr>
            <w:top w:val="none" w:sz="0" w:space="0" w:color="auto"/>
            <w:left w:val="none" w:sz="0" w:space="0" w:color="auto"/>
            <w:bottom w:val="none" w:sz="0" w:space="0" w:color="auto"/>
            <w:right w:val="none" w:sz="0" w:space="0" w:color="auto"/>
          </w:divBdr>
        </w:div>
        <w:div w:id="1045175209">
          <w:marLeft w:val="0"/>
          <w:marRight w:val="0"/>
          <w:marTop w:val="0"/>
          <w:marBottom w:val="0"/>
          <w:divBdr>
            <w:top w:val="none" w:sz="0" w:space="0" w:color="auto"/>
            <w:left w:val="none" w:sz="0" w:space="0" w:color="auto"/>
            <w:bottom w:val="none" w:sz="0" w:space="0" w:color="auto"/>
            <w:right w:val="none" w:sz="0" w:space="0" w:color="auto"/>
          </w:divBdr>
        </w:div>
      </w:divsChild>
    </w:div>
    <w:div w:id="1376348181">
      <w:bodyDiv w:val="1"/>
      <w:marLeft w:val="0"/>
      <w:marRight w:val="0"/>
      <w:marTop w:val="0"/>
      <w:marBottom w:val="0"/>
      <w:divBdr>
        <w:top w:val="none" w:sz="0" w:space="0" w:color="auto"/>
        <w:left w:val="none" w:sz="0" w:space="0" w:color="auto"/>
        <w:bottom w:val="none" w:sz="0" w:space="0" w:color="auto"/>
        <w:right w:val="none" w:sz="0" w:space="0" w:color="auto"/>
      </w:divBdr>
      <w:divsChild>
        <w:div w:id="620763564">
          <w:marLeft w:val="0"/>
          <w:marRight w:val="0"/>
          <w:marTop w:val="0"/>
          <w:marBottom w:val="0"/>
          <w:divBdr>
            <w:top w:val="none" w:sz="0" w:space="0" w:color="auto"/>
            <w:left w:val="none" w:sz="0" w:space="0" w:color="auto"/>
            <w:bottom w:val="none" w:sz="0" w:space="0" w:color="auto"/>
            <w:right w:val="none" w:sz="0" w:space="0" w:color="auto"/>
          </w:divBdr>
        </w:div>
        <w:div w:id="827595593">
          <w:marLeft w:val="0"/>
          <w:marRight w:val="0"/>
          <w:marTop w:val="0"/>
          <w:marBottom w:val="0"/>
          <w:divBdr>
            <w:top w:val="none" w:sz="0" w:space="0" w:color="auto"/>
            <w:left w:val="none" w:sz="0" w:space="0" w:color="auto"/>
            <w:bottom w:val="none" w:sz="0" w:space="0" w:color="auto"/>
            <w:right w:val="none" w:sz="0" w:space="0" w:color="auto"/>
          </w:divBdr>
        </w:div>
        <w:div w:id="933243095">
          <w:marLeft w:val="0"/>
          <w:marRight w:val="0"/>
          <w:marTop w:val="0"/>
          <w:marBottom w:val="0"/>
          <w:divBdr>
            <w:top w:val="none" w:sz="0" w:space="0" w:color="auto"/>
            <w:left w:val="none" w:sz="0" w:space="0" w:color="auto"/>
            <w:bottom w:val="none" w:sz="0" w:space="0" w:color="auto"/>
            <w:right w:val="none" w:sz="0" w:space="0" w:color="auto"/>
          </w:divBdr>
        </w:div>
        <w:div w:id="1160996335">
          <w:marLeft w:val="0"/>
          <w:marRight w:val="0"/>
          <w:marTop w:val="0"/>
          <w:marBottom w:val="0"/>
          <w:divBdr>
            <w:top w:val="none" w:sz="0" w:space="0" w:color="auto"/>
            <w:left w:val="none" w:sz="0" w:space="0" w:color="auto"/>
            <w:bottom w:val="none" w:sz="0" w:space="0" w:color="auto"/>
            <w:right w:val="none" w:sz="0" w:space="0" w:color="auto"/>
          </w:divBdr>
        </w:div>
        <w:div w:id="1769546108">
          <w:marLeft w:val="0"/>
          <w:marRight w:val="0"/>
          <w:marTop w:val="0"/>
          <w:marBottom w:val="0"/>
          <w:divBdr>
            <w:top w:val="none" w:sz="0" w:space="0" w:color="auto"/>
            <w:left w:val="none" w:sz="0" w:space="0" w:color="auto"/>
            <w:bottom w:val="none" w:sz="0" w:space="0" w:color="auto"/>
            <w:right w:val="none" w:sz="0" w:space="0" w:color="auto"/>
          </w:divBdr>
        </w:div>
      </w:divsChild>
    </w:div>
    <w:div w:id="1390422918">
      <w:bodyDiv w:val="1"/>
      <w:marLeft w:val="0"/>
      <w:marRight w:val="0"/>
      <w:marTop w:val="0"/>
      <w:marBottom w:val="0"/>
      <w:divBdr>
        <w:top w:val="none" w:sz="0" w:space="0" w:color="auto"/>
        <w:left w:val="none" w:sz="0" w:space="0" w:color="auto"/>
        <w:bottom w:val="none" w:sz="0" w:space="0" w:color="auto"/>
        <w:right w:val="none" w:sz="0" w:space="0" w:color="auto"/>
      </w:divBdr>
      <w:divsChild>
        <w:div w:id="1430738585">
          <w:marLeft w:val="274"/>
          <w:marRight w:val="0"/>
          <w:marTop w:val="150"/>
          <w:marBottom w:val="0"/>
          <w:divBdr>
            <w:top w:val="none" w:sz="0" w:space="0" w:color="auto"/>
            <w:left w:val="none" w:sz="0" w:space="0" w:color="auto"/>
            <w:bottom w:val="none" w:sz="0" w:space="0" w:color="auto"/>
            <w:right w:val="none" w:sz="0" w:space="0" w:color="auto"/>
          </w:divBdr>
        </w:div>
        <w:div w:id="966081350">
          <w:marLeft w:val="274"/>
          <w:marRight w:val="0"/>
          <w:marTop w:val="150"/>
          <w:marBottom w:val="0"/>
          <w:divBdr>
            <w:top w:val="none" w:sz="0" w:space="0" w:color="auto"/>
            <w:left w:val="none" w:sz="0" w:space="0" w:color="auto"/>
            <w:bottom w:val="none" w:sz="0" w:space="0" w:color="auto"/>
            <w:right w:val="none" w:sz="0" w:space="0" w:color="auto"/>
          </w:divBdr>
        </w:div>
        <w:div w:id="1071537124">
          <w:marLeft w:val="274"/>
          <w:marRight w:val="0"/>
          <w:marTop w:val="150"/>
          <w:marBottom w:val="0"/>
          <w:divBdr>
            <w:top w:val="none" w:sz="0" w:space="0" w:color="auto"/>
            <w:left w:val="none" w:sz="0" w:space="0" w:color="auto"/>
            <w:bottom w:val="none" w:sz="0" w:space="0" w:color="auto"/>
            <w:right w:val="none" w:sz="0" w:space="0" w:color="auto"/>
          </w:divBdr>
        </w:div>
      </w:divsChild>
    </w:div>
    <w:div w:id="1391995668">
      <w:bodyDiv w:val="1"/>
      <w:marLeft w:val="0"/>
      <w:marRight w:val="0"/>
      <w:marTop w:val="0"/>
      <w:marBottom w:val="0"/>
      <w:divBdr>
        <w:top w:val="none" w:sz="0" w:space="0" w:color="auto"/>
        <w:left w:val="none" w:sz="0" w:space="0" w:color="auto"/>
        <w:bottom w:val="none" w:sz="0" w:space="0" w:color="auto"/>
        <w:right w:val="none" w:sz="0" w:space="0" w:color="auto"/>
      </w:divBdr>
      <w:divsChild>
        <w:div w:id="470828105">
          <w:marLeft w:val="446"/>
          <w:marRight w:val="0"/>
          <w:marTop w:val="0"/>
          <w:marBottom w:val="0"/>
          <w:divBdr>
            <w:top w:val="none" w:sz="0" w:space="0" w:color="auto"/>
            <w:left w:val="none" w:sz="0" w:space="0" w:color="auto"/>
            <w:bottom w:val="none" w:sz="0" w:space="0" w:color="auto"/>
            <w:right w:val="none" w:sz="0" w:space="0" w:color="auto"/>
          </w:divBdr>
        </w:div>
        <w:div w:id="1665817425">
          <w:marLeft w:val="446"/>
          <w:marRight w:val="0"/>
          <w:marTop w:val="0"/>
          <w:marBottom w:val="0"/>
          <w:divBdr>
            <w:top w:val="none" w:sz="0" w:space="0" w:color="auto"/>
            <w:left w:val="none" w:sz="0" w:space="0" w:color="auto"/>
            <w:bottom w:val="none" w:sz="0" w:space="0" w:color="auto"/>
            <w:right w:val="none" w:sz="0" w:space="0" w:color="auto"/>
          </w:divBdr>
        </w:div>
      </w:divsChild>
    </w:div>
    <w:div w:id="1395275655">
      <w:bodyDiv w:val="1"/>
      <w:marLeft w:val="0"/>
      <w:marRight w:val="0"/>
      <w:marTop w:val="0"/>
      <w:marBottom w:val="0"/>
      <w:divBdr>
        <w:top w:val="none" w:sz="0" w:space="0" w:color="auto"/>
        <w:left w:val="none" w:sz="0" w:space="0" w:color="auto"/>
        <w:bottom w:val="none" w:sz="0" w:space="0" w:color="auto"/>
        <w:right w:val="none" w:sz="0" w:space="0" w:color="auto"/>
      </w:divBdr>
      <w:divsChild>
        <w:div w:id="1188715415">
          <w:marLeft w:val="274"/>
          <w:marRight w:val="0"/>
          <w:marTop w:val="150"/>
          <w:marBottom w:val="0"/>
          <w:divBdr>
            <w:top w:val="none" w:sz="0" w:space="0" w:color="auto"/>
            <w:left w:val="none" w:sz="0" w:space="0" w:color="auto"/>
            <w:bottom w:val="none" w:sz="0" w:space="0" w:color="auto"/>
            <w:right w:val="none" w:sz="0" w:space="0" w:color="auto"/>
          </w:divBdr>
        </w:div>
        <w:div w:id="1046948063">
          <w:marLeft w:val="274"/>
          <w:marRight w:val="0"/>
          <w:marTop w:val="150"/>
          <w:marBottom w:val="0"/>
          <w:divBdr>
            <w:top w:val="none" w:sz="0" w:space="0" w:color="auto"/>
            <w:left w:val="none" w:sz="0" w:space="0" w:color="auto"/>
            <w:bottom w:val="none" w:sz="0" w:space="0" w:color="auto"/>
            <w:right w:val="none" w:sz="0" w:space="0" w:color="auto"/>
          </w:divBdr>
        </w:div>
        <w:div w:id="758451464">
          <w:marLeft w:val="806"/>
          <w:marRight w:val="0"/>
          <w:marTop w:val="75"/>
          <w:marBottom w:val="0"/>
          <w:divBdr>
            <w:top w:val="none" w:sz="0" w:space="0" w:color="auto"/>
            <w:left w:val="none" w:sz="0" w:space="0" w:color="auto"/>
            <w:bottom w:val="none" w:sz="0" w:space="0" w:color="auto"/>
            <w:right w:val="none" w:sz="0" w:space="0" w:color="auto"/>
          </w:divBdr>
        </w:div>
        <w:div w:id="585185334">
          <w:marLeft w:val="806"/>
          <w:marRight w:val="0"/>
          <w:marTop w:val="75"/>
          <w:marBottom w:val="0"/>
          <w:divBdr>
            <w:top w:val="none" w:sz="0" w:space="0" w:color="auto"/>
            <w:left w:val="none" w:sz="0" w:space="0" w:color="auto"/>
            <w:bottom w:val="none" w:sz="0" w:space="0" w:color="auto"/>
            <w:right w:val="none" w:sz="0" w:space="0" w:color="auto"/>
          </w:divBdr>
        </w:div>
        <w:div w:id="898247678">
          <w:marLeft w:val="806"/>
          <w:marRight w:val="0"/>
          <w:marTop w:val="75"/>
          <w:marBottom w:val="0"/>
          <w:divBdr>
            <w:top w:val="none" w:sz="0" w:space="0" w:color="auto"/>
            <w:left w:val="none" w:sz="0" w:space="0" w:color="auto"/>
            <w:bottom w:val="none" w:sz="0" w:space="0" w:color="auto"/>
            <w:right w:val="none" w:sz="0" w:space="0" w:color="auto"/>
          </w:divBdr>
        </w:div>
      </w:divsChild>
    </w:div>
    <w:div w:id="1397899290">
      <w:bodyDiv w:val="1"/>
      <w:marLeft w:val="0"/>
      <w:marRight w:val="0"/>
      <w:marTop w:val="0"/>
      <w:marBottom w:val="0"/>
      <w:divBdr>
        <w:top w:val="none" w:sz="0" w:space="0" w:color="auto"/>
        <w:left w:val="none" w:sz="0" w:space="0" w:color="auto"/>
        <w:bottom w:val="none" w:sz="0" w:space="0" w:color="auto"/>
        <w:right w:val="none" w:sz="0" w:space="0" w:color="auto"/>
      </w:divBdr>
    </w:div>
    <w:div w:id="1398043100">
      <w:bodyDiv w:val="1"/>
      <w:marLeft w:val="0"/>
      <w:marRight w:val="0"/>
      <w:marTop w:val="0"/>
      <w:marBottom w:val="0"/>
      <w:divBdr>
        <w:top w:val="none" w:sz="0" w:space="0" w:color="auto"/>
        <w:left w:val="none" w:sz="0" w:space="0" w:color="auto"/>
        <w:bottom w:val="none" w:sz="0" w:space="0" w:color="auto"/>
        <w:right w:val="none" w:sz="0" w:space="0" w:color="auto"/>
      </w:divBdr>
    </w:div>
    <w:div w:id="1400253256">
      <w:bodyDiv w:val="1"/>
      <w:marLeft w:val="0"/>
      <w:marRight w:val="0"/>
      <w:marTop w:val="0"/>
      <w:marBottom w:val="0"/>
      <w:divBdr>
        <w:top w:val="none" w:sz="0" w:space="0" w:color="auto"/>
        <w:left w:val="none" w:sz="0" w:space="0" w:color="auto"/>
        <w:bottom w:val="none" w:sz="0" w:space="0" w:color="auto"/>
        <w:right w:val="none" w:sz="0" w:space="0" w:color="auto"/>
      </w:divBdr>
      <w:divsChild>
        <w:div w:id="694112057">
          <w:marLeft w:val="0"/>
          <w:marRight w:val="0"/>
          <w:marTop w:val="0"/>
          <w:marBottom w:val="0"/>
          <w:divBdr>
            <w:top w:val="none" w:sz="0" w:space="0" w:color="auto"/>
            <w:left w:val="none" w:sz="0" w:space="0" w:color="auto"/>
            <w:bottom w:val="none" w:sz="0" w:space="0" w:color="auto"/>
            <w:right w:val="none" w:sz="0" w:space="0" w:color="auto"/>
          </w:divBdr>
        </w:div>
        <w:div w:id="865169106">
          <w:marLeft w:val="0"/>
          <w:marRight w:val="0"/>
          <w:marTop w:val="0"/>
          <w:marBottom w:val="0"/>
          <w:divBdr>
            <w:top w:val="none" w:sz="0" w:space="0" w:color="auto"/>
            <w:left w:val="none" w:sz="0" w:space="0" w:color="auto"/>
            <w:bottom w:val="none" w:sz="0" w:space="0" w:color="auto"/>
            <w:right w:val="none" w:sz="0" w:space="0" w:color="auto"/>
          </w:divBdr>
          <w:divsChild>
            <w:div w:id="1840191898">
              <w:marLeft w:val="-75"/>
              <w:marRight w:val="0"/>
              <w:marTop w:val="30"/>
              <w:marBottom w:val="30"/>
              <w:divBdr>
                <w:top w:val="none" w:sz="0" w:space="0" w:color="auto"/>
                <w:left w:val="none" w:sz="0" w:space="0" w:color="auto"/>
                <w:bottom w:val="none" w:sz="0" w:space="0" w:color="auto"/>
                <w:right w:val="none" w:sz="0" w:space="0" w:color="auto"/>
              </w:divBdr>
              <w:divsChild>
                <w:div w:id="36005694">
                  <w:marLeft w:val="0"/>
                  <w:marRight w:val="0"/>
                  <w:marTop w:val="0"/>
                  <w:marBottom w:val="0"/>
                  <w:divBdr>
                    <w:top w:val="none" w:sz="0" w:space="0" w:color="auto"/>
                    <w:left w:val="none" w:sz="0" w:space="0" w:color="auto"/>
                    <w:bottom w:val="none" w:sz="0" w:space="0" w:color="auto"/>
                    <w:right w:val="none" w:sz="0" w:space="0" w:color="auto"/>
                  </w:divBdr>
                  <w:divsChild>
                    <w:div w:id="378672963">
                      <w:marLeft w:val="0"/>
                      <w:marRight w:val="0"/>
                      <w:marTop w:val="0"/>
                      <w:marBottom w:val="0"/>
                      <w:divBdr>
                        <w:top w:val="none" w:sz="0" w:space="0" w:color="auto"/>
                        <w:left w:val="none" w:sz="0" w:space="0" w:color="auto"/>
                        <w:bottom w:val="none" w:sz="0" w:space="0" w:color="auto"/>
                        <w:right w:val="none" w:sz="0" w:space="0" w:color="auto"/>
                      </w:divBdr>
                    </w:div>
                  </w:divsChild>
                </w:div>
                <w:div w:id="46613894">
                  <w:marLeft w:val="0"/>
                  <w:marRight w:val="0"/>
                  <w:marTop w:val="0"/>
                  <w:marBottom w:val="0"/>
                  <w:divBdr>
                    <w:top w:val="none" w:sz="0" w:space="0" w:color="auto"/>
                    <w:left w:val="none" w:sz="0" w:space="0" w:color="auto"/>
                    <w:bottom w:val="none" w:sz="0" w:space="0" w:color="auto"/>
                    <w:right w:val="none" w:sz="0" w:space="0" w:color="auto"/>
                  </w:divBdr>
                  <w:divsChild>
                    <w:div w:id="1247038736">
                      <w:marLeft w:val="0"/>
                      <w:marRight w:val="0"/>
                      <w:marTop w:val="0"/>
                      <w:marBottom w:val="0"/>
                      <w:divBdr>
                        <w:top w:val="none" w:sz="0" w:space="0" w:color="auto"/>
                        <w:left w:val="none" w:sz="0" w:space="0" w:color="auto"/>
                        <w:bottom w:val="none" w:sz="0" w:space="0" w:color="auto"/>
                        <w:right w:val="none" w:sz="0" w:space="0" w:color="auto"/>
                      </w:divBdr>
                    </w:div>
                  </w:divsChild>
                </w:div>
                <w:div w:id="66152138">
                  <w:marLeft w:val="0"/>
                  <w:marRight w:val="0"/>
                  <w:marTop w:val="0"/>
                  <w:marBottom w:val="0"/>
                  <w:divBdr>
                    <w:top w:val="none" w:sz="0" w:space="0" w:color="auto"/>
                    <w:left w:val="none" w:sz="0" w:space="0" w:color="auto"/>
                    <w:bottom w:val="none" w:sz="0" w:space="0" w:color="auto"/>
                    <w:right w:val="none" w:sz="0" w:space="0" w:color="auto"/>
                  </w:divBdr>
                  <w:divsChild>
                    <w:div w:id="2125037036">
                      <w:marLeft w:val="0"/>
                      <w:marRight w:val="0"/>
                      <w:marTop w:val="0"/>
                      <w:marBottom w:val="0"/>
                      <w:divBdr>
                        <w:top w:val="none" w:sz="0" w:space="0" w:color="auto"/>
                        <w:left w:val="none" w:sz="0" w:space="0" w:color="auto"/>
                        <w:bottom w:val="none" w:sz="0" w:space="0" w:color="auto"/>
                        <w:right w:val="none" w:sz="0" w:space="0" w:color="auto"/>
                      </w:divBdr>
                    </w:div>
                  </w:divsChild>
                </w:div>
                <w:div w:id="140511105">
                  <w:marLeft w:val="0"/>
                  <w:marRight w:val="0"/>
                  <w:marTop w:val="0"/>
                  <w:marBottom w:val="0"/>
                  <w:divBdr>
                    <w:top w:val="none" w:sz="0" w:space="0" w:color="auto"/>
                    <w:left w:val="none" w:sz="0" w:space="0" w:color="auto"/>
                    <w:bottom w:val="none" w:sz="0" w:space="0" w:color="auto"/>
                    <w:right w:val="none" w:sz="0" w:space="0" w:color="auto"/>
                  </w:divBdr>
                  <w:divsChild>
                    <w:div w:id="1611469462">
                      <w:marLeft w:val="0"/>
                      <w:marRight w:val="0"/>
                      <w:marTop w:val="0"/>
                      <w:marBottom w:val="0"/>
                      <w:divBdr>
                        <w:top w:val="none" w:sz="0" w:space="0" w:color="auto"/>
                        <w:left w:val="none" w:sz="0" w:space="0" w:color="auto"/>
                        <w:bottom w:val="none" w:sz="0" w:space="0" w:color="auto"/>
                        <w:right w:val="none" w:sz="0" w:space="0" w:color="auto"/>
                      </w:divBdr>
                    </w:div>
                  </w:divsChild>
                </w:div>
                <w:div w:id="141194342">
                  <w:marLeft w:val="0"/>
                  <w:marRight w:val="0"/>
                  <w:marTop w:val="0"/>
                  <w:marBottom w:val="0"/>
                  <w:divBdr>
                    <w:top w:val="none" w:sz="0" w:space="0" w:color="auto"/>
                    <w:left w:val="none" w:sz="0" w:space="0" w:color="auto"/>
                    <w:bottom w:val="none" w:sz="0" w:space="0" w:color="auto"/>
                    <w:right w:val="none" w:sz="0" w:space="0" w:color="auto"/>
                  </w:divBdr>
                  <w:divsChild>
                    <w:div w:id="1086078864">
                      <w:marLeft w:val="0"/>
                      <w:marRight w:val="0"/>
                      <w:marTop w:val="0"/>
                      <w:marBottom w:val="0"/>
                      <w:divBdr>
                        <w:top w:val="none" w:sz="0" w:space="0" w:color="auto"/>
                        <w:left w:val="none" w:sz="0" w:space="0" w:color="auto"/>
                        <w:bottom w:val="none" w:sz="0" w:space="0" w:color="auto"/>
                        <w:right w:val="none" w:sz="0" w:space="0" w:color="auto"/>
                      </w:divBdr>
                    </w:div>
                  </w:divsChild>
                </w:div>
                <w:div w:id="157236778">
                  <w:marLeft w:val="0"/>
                  <w:marRight w:val="0"/>
                  <w:marTop w:val="0"/>
                  <w:marBottom w:val="0"/>
                  <w:divBdr>
                    <w:top w:val="none" w:sz="0" w:space="0" w:color="auto"/>
                    <w:left w:val="none" w:sz="0" w:space="0" w:color="auto"/>
                    <w:bottom w:val="none" w:sz="0" w:space="0" w:color="auto"/>
                    <w:right w:val="none" w:sz="0" w:space="0" w:color="auto"/>
                  </w:divBdr>
                  <w:divsChild>
                    <w:div w:id="1108158390">
                      <w:marLeft w:val="0"/>
                      <w:marRight w:val="0"/>
                      <w:marTop w:val="0"/>
                      <w:marBottom w:val="0"/>
                      <w:divBdr>
                        <w:top w:val="none" w:sz="0" w:space="0" w:color="auto"/>
                        <w:left w:val="none" w:sz="0" w:space="0" w:color="auto"/>
                        <w:bottom w:val="none" w:sz="0" w:space="0" w:color="auto"/>
                        <w:right w:val="none" w:sz="0" w:space="0" w:color="auto"/>
                      </w:divBdr>
                    </w:div>
                  </w:divsChild>
                </w:div>
                <w:div w:id="164322071">
                  <w:marLeft w:val="0"/>
                  <w:marRight w:val="0"/>
                  <w:marTop w:val="0"/>
                  <w:marBottom w:val="0"/>
                  <w:divBdr>
                    <w:top w:val="none" w:sz="0" w:space="0" w:color="auto"/>
                    <w:left w:val="none" w:sz="0" w:space="0" w:color="auto"/>
                    <w:bottom w:val="none" w:sz="0" w:space="0" w:color="auto"/>
                    <w:right w:val="none" w:sz="0" w:space="0" w:color="auto"/>
                  </w:divBdr>
                  <w:divsChild>
                    <w:div w:id="1923023058">
                      <w:marLeft w:val="0"/>
                      <w:marRight w:val="0"/>
                      <w:marTop w:val="0"/>
                      <w:marBottom w:val="0"/>
                      <w:divBdr>
                        <w:top w:val="none" w:sz="0" w:space="0" w:color="auto"/>
                        <w:left w:val="none" w:sz="0" w:space="0" w:color="auto"/>
                        <w:bottom w:val="none" w:sz="0" w:space="0" w:color="auto"/>
                        <w:right w:val="none" w:sz="0" w:space="0" w:color="auto"/>
                      </w:divBdr>
                    </w:div>
                  </w:divsChild>
                </w:div>
                <w:div w:id="192424243">
                  <w:marLeft w:val="0"/>
                  <w:marRight w:val="0"/>
                  <w:marTop w:val="0"/>
                  <w:marBottom w:val="0"/>
                  <w:divBdr>
                    <w:top w:val="none" w:sz="0" w:space="0" w:color="auto"/>
                    <w:left w:val="none" w:sz="0" w:space="0" w:color="auto"/>
                    <w:bottom w:val="none" w:sz="0" w:space="0" w:color="auto"/>
                    <w:right w:val="none" w:sz="0" w:space="0" w:color="auto"/>
                  </w:divBdr>
                  <w:divsChild>
                    <w:div w:id="971717753">
                      <w:marLeft w:val="0"/>
                      <w:marRight w:val="0"/>
                      <w:marTop w:val="0"/>
                      <w:marBottom w:val="0"/>
                      <w:divBdr>
                        <w:top w:val="none" w:sz="0" w:space="0" w:color="auto"/>
                        <w:left w:val="none" w:sz="0" w:space="0" w:color="auto"/>
                        <w:bottom w:val="none" w:sz="0" w:space="0" w:color="auto"/>
                        <w:right w:val="none" w:sz="0" w:space="0" w:color="auto"/>
                      </w:divBdr>
                    </w:div>
                  </w:divsChild>
                </w:div>
                <w:div w:id="211040199">
                  <w:marLeft w:val="0"/>
                  <w:marRight w:val="0"/>
                  <w:marTop w:val="0"/>
                  <w:marBottom w:val="0"/>
                  <w:divBdr>
                    <w:top w:val="none" w:sz="0" w:space="0" w:color="auto"/>
                    <w:left w:val="none" w:sz="0" w:space="0" w:color="auto"/>
                    <w:bottom w:val="none" w:sz="0" w:space="0" w:color="auto"/>
                    <w:right w:val="none" w:sz="0" w:space="0" w:color="auto"/>
                  </w:divBdr>
                  <w:divsChild>
                    <w:div w:id="579674718">
                      <w:marLeft w:val="0"/>
                      <w:marRight w:val="0"/>
                      <w:marTop w:val="0"/>
                      <w:marBottom w:val="0"/>
                      <w:divBdr>
                        <w:top w:val="none" w:sz="0" w:space="0" w:color="auto"/>
                        <w:left w:val="none" w:sz="0" w:space="0" w:color="auto"/>
                        <w:bottom w:val="none" w:sz="0" w:space="0" w:color="auto"/>
                        <w:right w:val="none" w:sz="0" w:space="0" w:color="auto"/>
                      </w:divBdr>
                    </w:div>
                  </w:divsChild>
                </w:div>
                <w:div w:id="282539708">
                  <w:marLeft w:val="0"/>
                  <w:marRight w:val="0"/>
                  <w:marTop w:val="0"/>
                  <w:marBottom w:val="0"/>
                  <w:divBdr>
                    <w:top w:val="none" w:sz="0" w:space="0" w:color="auto"/>
                    <w:left w:val="none" w:sz="0" w:space="0" w:color="auto"/>
                    <w:bottom w:val="none" w:sz="0" w:space="0" w:color="auto"/>
                    <w:right w:val="none" w:sz="0" w:space="0" w:color="auto"/>
                  </w:divBdr>
                  <w:divsChild>
                    <w:div w:id="1156190403">
                      <w:marLeft w:val="0"/>
                      <w:marRight w:val="0"/>
                      <w:marTop w:val="0"/>
                      <w:marBottom w:val="0"/>
                      <w:divBdr>
                        <w:top w:val="none" w:sz="0" w:space="0" w:color="auto"/>
                        <w:left w:val="none" w:sz="0" w:space="0" w:color="auto"/>
                        <w:bottom w:val="none" w:sz="0" w:space="0" w:color="auto"/>
                        <w:right w:val="none" w:sz="0" w:space="0" w:color="auto"/>
                      </w:divBdr>
                    </w:div>
                  </w:divsChild>
                </w:div>
                <w:div w:id="291905976">
                  <w:marLeft w:val="0"/>
                  <w:marRight w:val="0"/>
                  <w:marTop w:val="0"/>
                  <w:marBottom w:val="0"/>
                  <w:divBdr>
                    <w:top w:val="none" w:sz="0" w:space="0" w:color="auto"/>
                    <w:left w:val="none" w:sz="0" w:space="0" w:color="auto"/>
                    <w:bottom w:val="none" w:sz="0" w:space="0" w:color="auto"/>
                    <w:right w:val="none" w:sz="0" w:space="0" w:color="auto"/>
                  </w:divBdr>
                  <w:divsChild>
                    <w:div w:id="1040587955">
                      <w:marLeft w:val="0"/>
                      <w:marRight w:val="0"/>
                      <w:marTop w:val="0"/>
                      <w:marBottom w:val="0"/>
                      <w:divBdr>
                        <w:top w:val="none" w:sz="0" w:space="0" w:color="auto"/>
                        <w:left w:val="none" w:sz="0" w:space="0" w:color="auto"/>
                        <w:bottom w:val="none" w:sz="0" w:space="0" w:color="auto"/>
                        <w:right w:val="none" w:sz="0" w:space="0" w:color="auto"/>
                      </w:divBdr>
                    </w:div>
                  </w:divsChild>
                </w:div>
                <w:div w:id="329018742">
                  <w:marLeft w:val="0"/>
                  <w:marRight w:val="0"/>
                  <w:marTop w:val="0"/>
                  <w:marBottom w:val="0"/>
                  <w:divBdr>
                    <w:top w:val="none" w:sz="0" w:space="0" w:color="auto"/>
                    <w:left w:val="none" w:sz="0" w:space="0" w:color="auto"/>
                    <w:bottom w:val="none" w:sz="0" w:space="0" w:color="auto"/>
                    <w:right w:val="none" w:sz="0" w:space="0" w:color="auto"/>
                  </w:divBdr>
                  <w:divsChild>
                    <w:div w:id="191505811">
                      <w:marLeft w:val="0"/>
                      <w:marRight w:val="0"/>
                      <w:marTop w:val="0"/>
                      <w:marBottom w:val="0"/>
                      <w:divBdr>
                        <w:top w:val="none" w:sz="0" w:space="0" w:color="auto"/>
                        <w:left w:val="none" w:sz="0" w:space="0" w:color="auto"/>
                        <w:bottom w:val="none" w:sz="0" w:space="0" w:color="auto"/>
                        <w:right w:val="none" w:sz="0" w:space="0" w:color="auto"/>
                      </w:divBdr>
                    </w:div>
                  </w:divsChild>
                </w:div>
                <w:div w:id="337004698">
                  <w:marLeft w:val="0"/>
                  <w:marRight w:val="0"/>
                  <w:marTop w:val="0"/>
                  <w:marBottom w:val="0"/>
                  <w:divBdr>
                    <w:top w:val="none" w:sz="0" w:space="0" w:color="auto"/>
                    <w:left w:val="none" w:sz="0" w:space="0" w:color="auto"/>
                    <w:bottom w:val="none" w:sz="0" w:space="0" w:color="auto"/>
                    <w:right w:val="none" w:sz="0" w:space="0" w:color="auto"/>
                  </w:divBdr>
                  <w:divsChild>
                    <w:div w:id="347218723">
                      <w:marLeft w:val="0"/>
                      <w:marRight w:val="0"/>
                      <w:marTop w:val="0"/>
                      <w:marBottom w:val="0"/>
                      <w:divBdr>
                        <w:top w:val="none" w:sz="0" w:space="0" w:color="auto"/>
                        <w:left w:val="none" w:sz="0" w:space="0" w:color="auto"/>
                        <w:bottom w:val="none" w:sz="0" w:space="0" w:color="auto"/>
                        <w:right w:val="none" w:sz="0" w:space="0" w:color="auto"/>
                      </w:divBdr>
                    </w:div>
                  </w:divsChild>
                </w:div>
                <w:div w:id="354504091">
                  <w:marLeft w:val="0"/>
                  <w:marRight w:val="0"/>
                  <w:marTop w:val="0"/>
                  <w:marBottom w:val="0"/>
                  <w:divBdr>
                    <w:top w:val="none" w:sz="0" w:space="0" w:color="auto"/>
                    <w:left w:val="none" w:sz="0" w:space="0" w:color="auto"/>
                    <w:bottom w:val="none" w:sz="0" w:space="0" w:color="auto"/>
                    <w:right w:val="none" w:sz="0" w:space="0" w:color="auto"/>
                  </w:divBdr>
                  <w:divsChild>
                    <w:div w:id="2003271346">
                      <w:marLeft w:val="0"/>
                      <w:marRight w:val="0"/>
                      <w:marTop w:val="0"/>
                      <w:marBottom w:val="0"/>
                      <w:divBdr>
                        <w:top w:val="none" w:sz="0" w:space="0" w:color="auto"/>
                        <w:left w:val="none" w:sz="0" w:space="0" w:color="auto"/>
                        <w:bottom w:val="none" w:sz="0" w:space="0" w:color="auto"/>
                        <w:right w:val="none" w:sz="0" w:space="0" w:color="auto"/>
                      </w:divBdr>
                    </w:div>
                  </w:divsChild>
                </w:div>
                <w:div w:id="378820097">
                  <w:marLeft w:val="0"/>
                  <w:marRight w:val="0"/>
                  <w:marTop w:val="0"/>
                  <w:marBottom w:val="0"/>
                  <w:divBdr>
                    <w:top w:val="none" w:sz="0" w:space="0" w:color="auto"/>
                    <w:left w:val="none" w:sz="0" w:space="0" w:color="auto"/>
                    <w:bottom w:val="none" w:sz="0" w:space="0" w:color="auto"/>
                    <w:right w:val="none" w:sz="0" w:space="0" w:color="auto"/>
                  </w:divBdr>
                  <w:divsChild>
                    <w:div w:id="1808161595">
                      <w:marLeft w:val="0"/>
                      <w:marRight w:val="0"/>
                      <w:marTop w:val="0"/>
                      <w:marBottom w:val="0"/>
                      <w:divBdr>
                        <w:top w:val="none" w:sz="0" w:space="0" w:color="auto"/>
                        <w:left w:val="none" w:sz="0" w:space="0" w:color="auto"/>
                        <w:bottom w:val="none" w:sz="0" w:space="0" w:color="auto"/>
                        <w:right w:val="none" w:sz="0" w:space="0" w:color="auto"/>
                      </w:divBdr>
                    </w:div>
                  </w:divsChild>
                </w:div>
                <w:div w:id="389767791">
                  <w:marLeft w:val="0"/>
                  <w:marRight w:val="0"/>
                  <w:marTop w:val="0"/>
                  <w:marBottom w:val="0"/>
                  <w:divBdr>
                    <w:top w:val="none" w:sz="0" w:space="0" w:color="auto"/>
                    <w:left w:val="none" w:sz="0" w:space="0" w:color="auto"/>
                    <w:bottom w:val="none" w:sz="0" w:space="0" w:color="auto"/>
                    <w:right w:val="none" w:sz="0" w:space="0" w:color="auto"/>
                  </w:divBdr>
                  <w:divsChild>
                    <w:div w:id="1657683759">
                      <w:marLeft w:val="0"/>
                      <w:marRight w:val="0"/>
                      <w:marTop w:val="0"/>
                      <w:marBottom w:val="0"/>
                      <w:divBdr>
                        <w:top w:val="none" w:sz="0" w:space="0" w:color="auto"/>
                        <w:left w:val="none" w:sz="0" w:space="0" w:color="auto"/>
                        <w:bottom w:val="none" w:sz="0" w:space="0" w:color="auto"/>
                        <w:right w:val="none" w:sz="0" w:space="0" w:color="auto"/>
                      </w:divBdr>
                    </w:div>
                  </w:divsChild>
                </w:div>
                <w:div w:id="411052550">
                  <w:marLeft w:val="0"/>
                  <w:marRight w:val="0"/>
                  <w:marTop w:val="0"/>
                  <w:marBottom w:val="0"/>
                  <w:divBdr>
                    <w:top w:val="none" w:sz="0" w:space="0" w:color="auto"/>
                    <w:left w:val="none" w:sz="0" w:space="0" w:color="auto"/>
                    <w:bottom w:val="none" w:sz="0" w:space="0" w:color="auto"/>
                    <w:right w:val="none" w:sz="0" w:space="0" w:color="auto"/>
                  </w:divBdr>
                  <w:divsChild>
                    <w:div w:id="765811145">
                      <w:marLeft w:val="0"/>
                      <w:marRight w:val="0"/>
                      <w:marTop w:val="0"/>
                      <w:marBottom w:val="0"/>
                      <w:divBdr>
                        <w:top w:val="none" w:sz="0" w:space="0" w:color="auto"/>
                        <w:left w:val="none" w:sz="0" w:space="0" w:color="auto"/>
                        <w:bottom w:val="none" w:sz="0" w:space="0" w:color="auto"/>
                        <w:right w:val="none" w:sz="0" w:space="0" w:color="auto"/>
                      </w:divBdr>
                    </w:div>
                  </w:divsChild>
                </w:div>
                <w:div w:id="452945633">
                  <w:marLeft w:val="0"/>
                  <w:marRight w:val="0"/>
                  <w:marTop w:val="0"/>
                  <w:marBottom w:val="0"/>
                  <w:divBdr>
                    <w:top w:val="none" w:sz="0" w:space="0" w:color="auto"/>
                    <w:left w:val="none" w:sz="0" w:space="0" w:color="auto"/>
                    <w:bottom w:val="none" w:sz="0" w:space="0" w:color="auto"/>
                    <w:right w:val="none" w:sz="0" w:space="0" w:color="auto"/>
                  </w:divBdr>
                  <w:divsChild>
                    <w:div w:id="1720015942">
                      <w:marLeft w:val="0"/>
                      <w:marRight w:val="0"/>
                      <w:marTop w:val="0"/>
                      <w:marBottom w:val="0"/>
                      <w:divBdr>
                        <w:top w:val="none" w:sz="0" w:space="0" w:color="auto"/>
                        <w:left w:val="none" w:sz="0" w:space="0" w:color="auto"/>
                        <w:bottom w:val="none" w:sz="0" w:space="0" w:color="auto"/>
                        <w:right w:val="none" w:sz="0" w:space="0" w:color="auto"/>
                      </w:divBdr>
                    </w:div>
                  </w:divsChild>
                </w:div>
                <w:div w:id="458844796">
                  <w:marLeft w:val="0"/>
                  <w:marRight w:val="0"/>
                  <w:marTop w:val="0"/>
                  <w:marBottom w:val="0"/>
                  <w:divBdr>
                    <w:top w:val="none" w:sz="0" w:space="0" w:color="auto"/>
                    <w:left w:val="none" w:sz="0" w:space="0" w:color="auto"/>
                    <w:bottom w:val="none" w:sz="0" w:space="0" w:color="auto"/>
                    <w:right w:val="none" w:sz="0" w:space="0" w:color="auto"/>
                  </w:divBdr>
                  <w:divsChild>
                    <w:div w:id="1598251639">
                      <w:marLeft w:val="0"/>
                      <w:marRight w:val="0"/>
                      <w:marTop w:val="0"/>
                      <w:marBottom w:val="0"/>
                      <w:divBdr>
                        <w:top w:val="none" w:sz="0" w:space="0" w:color="auto"/>
                        <w:left w:val="none" w:sz="0" w:space="0" w:color="auto"/>
                        <w:bottom w:val="none" w:sz="0" w:space="0" w:color="auto"/>
                        <w:right w:val="none" w:sz="0" w:space="0" w:color="auto"/>
                      </w:divBdr>
                    </w:div>
                  </w:divsChild>
                </w:div>
                <w:div w:id="489295875">
                  <w:marLeft w:val="0"/>
                  <w:marRight w:val="0"/>
                  <w:marTop w:val="0"/>
                  <w:marBottom w:val="0"/>
                  <w:divBdr>
                    <w:top w:val="none" w:sz="0" w:space="0" w:color="auto"/>
                    <w:left w:val="none" w:sz="0" w:space="0" w:color="auto"/>
                    <w:bottom w:val="none" w:sz="0" w:space="0" w:color="auto"/>
                    <w:right w:val="none" w:sz="0" w:space="0" w:color="auto"/>
                  </w:divBdr>
                  <w:divsChild>
                    <w:div w:id="940837559">
                      <w:marLeft w:val="0"/>
                      <w:marRight w:val="0"/>
                      <w:marTop w:val="0"/>
                      <w:marBottom w:val="0"/>
                      <w:divBdr>
                        <w:top w:val="none" w:sz="0" w:space="0" w:color="auto"/>
                        <w:left w:val="none" w:sz="0" w:space="0" w:color="auto"/>
                        <w:bottom w:val="none" w:sz="0" w:space="0" w:color="auto"/>
                        <w:right w:val="none" w:sz="0" w:space="0" w:color="auto"/>
                      </w:divBdr>
                    </w:div>
                  </w:divsChild>
                </w:div>
                <w:div w:id="539712650">
                  <w:marLeft w:val="0"/>
                  <w:marRight w:val="0"/>
                  <w:marTop w:val="0"/>
                  <w:marBottom w:val="0"/>
                  <w:divBdr>
                    <w:top w:val="none" w:sz="0" w:space="0" w:color="auto"/>
                    <w:left w:val="none" w:sz="0" w:space="0" w:color="auto"/>
                    <w:bottom w:val="none" w:sz="0" w:space="0" w:color="auto"/>
                    <w:right w:val="none" w:sz="0" w:space="0" w:color="auto"/>
                  </w:divBdr>
                  <w:divsChild>
                    <w:div w:id="575671144">
                      <w:marLeft w:val="0"/>
                      <w:marRight w:val="0"/>
                      <w:marTop w:val="0"/>
                      <w:marBottom w:val="0"/>
                      <w:divBdr>
                        <w:top w:val="none" w:sz="0" w:space="0" w:color="auto"/>
                        <w:left w:val="none" w:sz="0" w:space="0" w:color="auto"/>
                        <w:bottom w:val="none" w:sz="0" w:space="0" w:color="auto"/>
                        <w:right w:val="none" w:sz="0" w:space="0" w:color="auto"/>
                      </w:divBdr>
                    </w:div>
                  </w:divsChild>
                </w:div>
                <w:div w:id="569998944">
                  <w:marLeft w:val="0"/>
                  <w:marRight w:val="0"/>
                  <w:marTop w:val="0"/>
                  <w:marBottom w:val="0"/>
                  <w:divBdr>
                    <w:top w:val="none" w:sz="0" w:space="0" w:color="auto"/>
                    <w:left w:val="none" w:sz="0" w:space="0" w:color="auto"/>
                    <w:bottom w:val="none" w:sz="0" w:space="0" w:color="auto"/>
                    <w:right w:val="none" w:sz="0" w:space="0" w:color="auto"/>
                  </w:divBdr>
                  <w:divsChild>
                    <w:div w:id="1383094633">
                      <w:marLeft w:val="0"/>
                      <w:marRight w:val="0"/>
                      <w:marTop w:val="0"/>
                      <w:marBottom w:val="0"/>
                      <w:divBdr>
                        <w:top w:val="none" w:sz="0" w:space="0" w:color="auto"/>
                        <w:left w:val="none" w:sz="0" w:space="0" w:color="auto"/>
                        <w:bottom w:val="none" w:sz="0" w:space="0" w:color="auto"/>
                        <w:right w:val="none" w:sz="0" w:space="0" w:color="auto"/>
                      </w:divBdr>
                    </w:div>
                  </w:divsChild>
                </w:div>
                <w:div w:id="574357994">
                  <w:marLeft w:val="0"/>
                  <w:marRight w:val="0"/>
                  <w:marTop w:val="0"/>
                  <w:marBottom w:val="0"/>
                  <w:divBdr>
                    <w:top w:val="none" w:sz="0" w:space="0" w:color="auto"/>
                    <w:left w:val="none" w:sz="0" w:space="0" w:color="auto"/>
                    <w:bottom w:val="none" w:sz="0" w:space="0" w:color="auto"/>
                    <w:right w:val="none" w:sz="0" w:space="0" w:color="auto"/>
                  </w:divBdr>
                  <w:divsChild>
                    <w:div w:id="362942976">
                      <w:marLeft w:val="0"/>
                      <w:marRight w:val="0"/>
                      <w:marTop w:val="0"/>
                      <w:marBottom w:val="0"/>
                      <w:divBdr>
                        <w:top w:val="none" w:sz="0" w:space="0" w:color="auto"/>
                        <w:left w:val="none" w:sz="0" w:space="0" w:color="auto"/>
                        <w:bottom w:val="none" w:sz="0" w:space="0" w:color="auto"/>
                        <w:right w:val="none" w:sz="0" w:space="0" w:color="auto"/>
                      </w:divBdr>
                    </w:div>
                  </w:divsChild>
                </w:div>
                <w:div w:id="591747008">
                  <w:marLeft w:val="0"/>
                  <w:marRight w:val="0"/>
                  <w:marTop w:val="0"/>
                  <w:marBottom w:val="0"/>
                  <w:divBdr>
                    <w:top w:val="none" w:sz="0" w:space="0" w:color="auto"/>
                    <w:left w:val="none" w:sz="0" w:space="0" w:color="auto"/>
                    <w:bottom w:val="none" w:sz="0" w:space="0" w:color="auto"/>
                    <w:right w:val="none" w:sz="0" w:space="0" w:color="auto"/>
                  </w:divBdr>
                  <w:divsChild>
                    <w:div w:id="1514490312">
                      <w:marLeft w:val="0"/>
                      <w:marRight w:val="0"/>
                      <w:marTop w:val="0"/>
                      <w:marBottom w:val="0"/>
                      <w:divBdr>
                        <w:top w:val="none" w:sz="0" w:space="0" w:color="auto"/>
                        <w:left w:val="none" w:sz="0" w:space="0" w:color="auto"/>
                        <w:bottom w:val="none" w:sz="0" w:space="0" w:color="auto"/>
                        <w:right w:val="none" w:sz="0" w:space="0" w:color="auto"/>
                      </w:divBdr>
                    </w:div>
                  </w:divsChild>
                </w:div>
                <w:div w:id="613095081">
                  <w:marLeft w:val="0"/>
                  <w:marRight w:val="0"/>
                  <w:marTop w:val="0"/>
                  <w:marBottom w:val="0"/>
                  <w:divBdr>
                    <w:top w:val="none" w:sz="0" w:space="0" w:color="auto"/>
                    <w:left w:val="none" w:sz="0" w:space="0" w:color="auto"/>
                    <w:bottom w:val="none" w:sz="0" w:space="0" w:color="auto"/>
                    <w:right w:val="none" w:sz="0" w:space="0" w:color="auto"/>
                  </w:divBdr>
                  <w:divsChild>
                    <w:div w:id="332419155">
                      <w:marLeft w:val="0"/>
                      <w:marRight w:val="0"/>
                      <w:marTop w:val="0"/>
                      <w:marBottom w:val="0"/>
                      <w:divBdr>
                        <w:top w:val="none" w:sz="0" w:space="0" w:color="auto"/>
                        <w:left w:val="none" w:sz="0" w:space="0" w:color="auto"/>
                        <w:bottom w:val="none" w:sz="0" w:space="0" w:color="auto"/>
                        <w:right w:val="none" w:sz="0" w:space="0" w:color="auto"/>
                      </w:divBdr>
                    </w:div>
                  </w:divsChild>
                </w:div>
                <w:div w:id="617419766">
                  <w:marLeft w:val="0"/>
                  <w:marRight w:val="0"/>
                  <w:marTop w:val="0"/>
                  <w:marBottom w:val="0"/>
                  <w:divBdr>
                    <w:top w:val="none" w:sz="0" w:space="0" w:color="auto"/>
                    <w:left w:val="none" w:sz="0" w:space="0" w:color="auto"/>
                    <w:bottom w:val="none" w:sz="0" w:space="0" w:color="auto"/>
                    <w:right w:val="none" w:sz="0" w:space="0" w:color="auto"/>
                  </w:divBdr>
                  <w:divsChild>
                    <w:div w:id="567108316">
                      <w:marLeft w:val="0"/>
                      <w:marRight w:val="0"/>
                      <w:marTop w:val="0"/>
                      <w:marBottom w:val="0"/>
                      <w:divBdr>
                        <w:top w:val="none" w:sz="0" w:space="0" w:color="auto"/>
                        <w:left w:val="none" w:sz="0" w:space="0" w:color="auto"/>
                        <w:bottom w:val="none" w:sz="0" w:space="0" w:color="auto"/>
                        <w:right w:val="none" w:sz="0" w:space="0" w:color="auto"/>
                      </w:divBdr>
                    </w:div>
                  </w:divsChild>
                </w:div>
                <w:div w:id="732893574">
                  <w:marLeft w:val="0"/>
                  <w:marRight w:val="0"/>
                  <w:marTop w:val="0"/>
                  <w:marBottom w:val="0"/>
                  <w:divBdr>
                    <w:top w:val="none" w:sz="0" w:space="0" w:color="auto"/>
                    <w:left w:val="none" w:sz="0" w:space="0" w:color="auto"/>
                    <w:bottom w:val="none" w:sz="0" w:space="0" w:color="auto"/>
                    <w:right w:val="none" w:sz="0" w:space="0" w:color="auto"/>
                  </w:divBdr>
                  <w:divsChild>
                    <w:div w:id="1761562224">
                      <w:marLeft w:val="0"/>
                      <w:marRight w:val="0"/>
                      <w:marTop w:val="0"/>
                      <w:marBottom w:val="0"/>
                      <w:divBdr>
                        <w:top w:val="none" w:sz="0" w:space="0" w:color="auto"/>
                        <w:left w:val="none" w:sz="0" w:space="0" w:color="auto"/>
                        <w:bottom w:val="none" w:sz="0" w:space="0" w:color="auto"/>
                        <w:right w:val="none" w:sz="0" w:space="0" w:color="auto"/>
                      </w:divBdr>
                    </w:div>
                  </w:divsChild>
                </w:div>
                <w:div w:id="772016327">
                  <w:marLeft w:val="0"/>
                  <w:marRight w:val="0"/>
                  <w:marTop w:val="0"/>
                  <w:marBottom w:val="0"/>
                  <w:divBdr>
                    <w:top w:val="none" w:sz="0" w:space="0" w:color="auto"/>
                    <w:left w:val="none" w:sz="0" w:space="0" w:color="auto"/>
                    <w:bottom w:val="none" w:sz="0" w:space="0" w:color="auto"/>
                    <w:right w:val="none" w:sz="0" w:space="0" w:color="auto"/>
                  </w:divBdr>
                  <w:divsChild>
                    <w:div w:id="1159542359">
                      <w:marLeft w:val="0"/>
                      <w:marRight w:val="0"/>
                      <w:marTop w:val="0"/>
                      <w:marBottom w:val="0"/>
                      <w:divBdr>
                        <w:top w:val="none" w:sz="0" w:space="0" w:color="auto"/>
                        <w:left w:val="none" w:sz="0" w:space="0" w:color="auto"/>
                        <w:bottom w:val="none" w:sz="0" w:space="0" w:color="auto"/>
                        <w:right w:val="none" w:sz="0" w:space="0" w:color="auto"/>
                      </w:divBdr>
                    </w:div>
                  </w:divsChild>
                </w:div>
                <w:div w:id="782840646">
                  <w:marLeft w:val="0"/>
                  <w:marRight w:val="0"/>
                  <w:marTop w:val="0"/>
                  <w:marBottom w:val="0"/>
                  <w:divBdr>
                    <w:top w:val="none" w:sz="0" w:space="0" w:color="auto"/>
                    <w:left w:val="none" w:sz="0" w:space="0" w:color="auto"/>
                    <w:bottom w:val="none" w:sz="0" w:space="0" w:color="auto"/>
                    <w:right w:val="none" w:sz="0" w:space="0" w:color="auto"/>
                  </w:divBdr>
                  <w:divsChild>
                    <w:div w:id="2089426630">
                      <w:marLeft w:val="0"/>
                      <w:marRight w:val="0"/>
                      <w:marTop w:val="0"/>
                      <w:marBottom w:val="0"/>
                      <w:divBdr>
                        <w:top w:val="none" w:sz="0" w:space="0" w:color="auto"/>
                        <w:left w:val="none" w:sz="0" w:space="0" w:color="auto"/>
                        <w:bottom w:val="none" w:sz="0" w:space="0" w:color="auto"/>
                        <w:right w:val="none" w:sz="0" w:space="0" w:color="auto"/>
                      </w:divBdr>
                    </w:div>
                  </w:divsChild>
                </w:div>
                <w:div w:id="816651339">
                  <w:marLeft w:val="0"/>
                  <w:marRight w:val="0"/>
                  <w:marTop w:val="0"/>
                  <w:marBottom w:val="0"/>
                  <w:divBdr>
                    <w:top w:val="none" w:sz="0" w:space="0" w:color="auto"/>
                    <w:left w:val="none" w:sz="0" w:space="0" w:color="auto"/>
                    <w:bottom w:val="none" w:sz="0" w:space="0" w:color="auto"/>
                    <w:right w:val="none" w:sz="0" w:space="0" w:color="auto"/>
                  </w:divBdr>
                  <w:divsChild>
                    <w:div w:id="1816793894">
                      <w:marLeft w:val="0"/>
                      <w:marRight w:val="0"/>
                      <w:marTop w:val="0"/>
                      <w:marBottom w:val="0"/>
                      <w:divBdr>
                        <w:top w:val="none" w:sz="0" w:space="0" w:color="auto"/>
                        <w:left w:val="none" w:sz="0" w:space="0" w:color="auto"/>
                        <w:bottom w:val="none" w:sz="0" w:space="0" w:color="auto"/>
                        <w:right w:val="none" w:sz="0" w:space="0" w:color="auto"/>
                      </w:divBdr>
                    </w:div>
                  </w:divsChild>
                </w:div>
                <w:div w:id="831991812">
                  <w:marLeft w:val="0"/>
                  <w:marRight w:val="0"/>
                  <w:marTop w:val="0"/>
                  <w:marBottom w:val="0"/>
                  <w:divBdr>
                    <w:top w:val="none" w:sz="0" w:space="0" w:color="auto"/>
                    <w:left w:val="none" w:sz="0" w:space="0" w:color="auto"/>
                    <w:bottom w:val="none" w:sz="0" w:space="0" w:color="auto"/>
                    <w:right w:val="none" w:sz="0" w:space="0" w:color="auto"/>
                  </w:divBdr>
                  <w:divsChild>
                    <w:div w:id="5718862">
                      <w:marLeft w:val="0"/>
                      <w:marRight w:val="0"/>
                      <w:marTop w:val="0"/>
                      <w:marBottom w:val="0"/>
                      <w:divBdr>
                        <w:top w:val="none" w:sz="0" w:space="0" w:color="auto"/>
                        <w:left w:val="none" w:sz="0" w:space="0" w:color="auto"/>
                        <w:bottom w:val="none" w:sz="0" w:space="0" w:color="auto"/>
                        <w:right w:val="none" w:sz="0" w:space="0" w:color="auto"/>
                      </w:divBdr>
                    </w:div>
                  </w:divsChild>
                </w:div>
                <w:div w:id="843127793">
                  <w:marLeft w:val="0"/>
                  <w:marRight w:val="0"/>
                  <w:marTop w:val="0"/>
                  <w:marBottom w:val="0"/>
                  <w:divBdr>
                    <w:top w:val="none" w:sz="0" w:space="0" w:color="auto"/>
                    <w:left w:val="none" w:sz="0" w:space="0" w:color="auto"/>
                    <w:bottom w:val="none" w:sz="0" w:space="0" w:color="auto"/>
                    <w:right w:val="none" w:sz="0" w:space="0" w:color="auto"/>
                  </w:divBdr>
                  <w:divsChild>
                    <w:div w:id="1200631402">
                      <w:marLeft w:val="0"/>
                      <w:marRight w:val="0"/>
                      <w:marTop w:val="0"/>
                      <w:marBottom w:val="0"/>
                      <w:divBdr>
                        <w:top w:val="none" w:sz="0" w:space="0" w:color="auto"/>
                        <w:left w:val="none" w:sz="0" w:space="0" w:color="auto"/>
                        <w:bottom w:val="none" w:sz="0" w:space="0" w:color="auto"/>
                        <w:right w:val="none" w:sz="0" w:space="0" w:color="auto"/>
                      </w:divBdr>
                    </w:div>
                  </w:divsChild>
                </w:div>
                <w:div w:id="869731771">
                  <w:marLeft w:val="0"/>
                  <w:marRight w:val="0"/>
                  <w:marTop w:val="0"/>
                  <w:marBottom w:val="0"/>
                  <w:divBdr>
                    <w:top w:val="none" w:sz="0" w:space="0" w:color="auto"/>
                    <w:left w:val="none" w:sz="0" w:space="0" w:color="auto"/>
                    <w:bottom w:val="none" w:sz="0" w:space="0" w:color="auto"/>
                    <w:right w:val="none" w:sz="0" w:space="0" w:color="auto"/>
                  </w:divBdr>
                  <w:divsChild>
                    <w:div w:id="1783302733">
                      <w:marLeft w:val="0"/>
                      <w:marRight w:val="0"/>
                      <w:marTop w:val="0"/>
                      <w:marBottom w:val="0"/>
                      <w:divBdr>
                        <w:top w:val="none" w:sz="0" w:space="0" w:color="auto"/>
                        <w:left w:val="none" w:sz="0" w:space="0" w:color="auto"/>
                        <w:bottom w:val="none" w:sz="0" w:space="0" w:color="auto"/>
                        <w:right w:val="none" w:sz="0" w:space="0" w:color="auto"/>
                      </w:divBdr>
                    </w:div>
                  </w:divsChild>
                </w:div>
                <w:div w:id="871386065">
                  <w:marLeft w:val="0"/>
                  <w:marRight w:val="0"/>
                  <w:marTop w:val="0"/>
                  <w:marBottom w:val="0"/>
                  <w:divBdr>
                    <w:top w:val="none" w:sz="0" w:space="0" w:color="auto"/>
                    <w:left w:val="none" w:sz="0" w:space="0" w:color="auto"/>
                    <w:bottom w:val="none" w:sz="0" w:space="0" w:color="auto"/>
                    <w:right w:val="none" w:sz="0" w:space="0" w:color="auto"/>
                  </w:divBdr>
                  <w:divsChild>
                    <w:div w:id="440606917">
                      <w:marLeft w:val="0"/>
                      <w:marRight w:val="0"/>
                      <w:marTop w:val="0"/>
                      <w:marBottom w:val="0"/>
                      <w:divBdr>
                        <w:top w:val="none" w:sz="0" w:space="0" w:color="auto"/>
                        <w:left w:val="none" w:sz="0" w:space="0" w:color="auto"/>
                        <w:bottom w:val="none" w:sz="0" w:space="0" w:color="auto"/>
                        <w:right w:val="none" w:sz="0" w:space="0" w:color="auto"/>
                      </w:divBdr>
                    </w:div>
                  </w:divsChild>
                </w:div>
                <w:div w:id="877084429">
                  <w:marLeft w:val="0"/>
                  <w:marRight w:val="0"/>
                  <w:marTop w:val="0"/>
                  <w:marBottom w:val="0"/>
                  <w:divBdr>
                    <w:top w:val="none" w:sz="0" w:space="0" w:color="auto"/>
                    <w:left w:val="none" w:sz="0" w:space="0" w:color="auto"/>
                    <w:bottom w:val="none" w:sz="0" w:space="0" w:color="auto"/>
                    <w:right w:val="none" w:sz="0" w:space="0" w:color="auto"/>
                  </w:divBdr>
                  <w:divsChild>
                    <w:div w:id="1101611274">
                      <w:marLeft w:val="0"/>
                      <w:marRight w:val="0"/>
                      <w:marTop w:val="0"/>
                      <w:marBottom w:val="0"/>
                      <w:divBdr>
                        <w:top w:val="none" w:sz="0" w:space="0" w:color="auto"/>
                        <w:left w:val="none" w:sz="0" w:space="0" w:color="auto"/>
                        <w:bottom w:val="none" w:sz="0" w:space="0" w:color="auto"/>
                        <w:right w:val="none" w:sz="0" w:space="0" w:color="auto"/>
                      </w:divBdr>
                    </w:div>
                  </w:divsChild>
                </w:div>
                <w:div w:id="883294685">
                  <w:marLeft w:val="0"/>
                  <w:marRight w:val="0"/>
                  <w:marTop w:val="0"/>
                  <w:marBottom w:val="0"/>
                  <w:divBdr>
                    <w:top w:val="none" w:sz="0" w:space="0" w:color="auto"/>
                    <w:left w:val="none" w:sz="0" w:space="0" w:color="auto"/>
                    <w:bottom w:val="none" w:sz="0" w:space="0" w:color="auto"/>
                    <w:right w:val="none" w:sz="0" w:space="0" w:color="auto"/>
                  </w:divBdr>
                  <w:divsChild>
                    <w:div w:id="604654772">
                      <w:marLeft w:val="0"/>
                      <w:marRight w:val="0"/>
                      <w:marTop w:val="0"/>
                      <w:marBottom w:val="0"/>
                      <w:divBdr>
                        <w:top w:val="none" w:sz="0" w:space="0" w:color="auto"/>
                        <w:left w:val="none" w:sz="0" w:space="0" w:color="auto"/>
                        <w:bottom w:val="none" w:sz="0" w:space="0" w:color="auto"/>
                        <w:right w:val="none" w:sz="0" w:space="0" w:color="auto"/>
                      </w:divBdr>
                    </w:div>
                  </w:divsChild>
                </w:div>
                <w:div w:id="904412960">
                  <w:marLeft w:val="0"/>
                  <w:marRight w:val="0"/>
                  <w:marTop w:val="0"/>
                  <w:marBottom w:val="0"/>
                  <w:divBdr>
                    <w:top w:val="none" w:sz="0" w:space="0" w:color="auto"/>
                    <w:left w:val="none" w:sz="0" w:space="0" w:color="auto"/>
                    <w:bottom w:val="none" w:sz="0" w:space="0" w:color="auto"/>
                    <w:right w:val="none" w:sz="0" w:space="0" w:color="auto"/>
                  </w:divBdr>
                  <w:divsChild>
                    <w:div w:id="748038131">
                      <w:marLeft w:val="0"/>
                      <w:marRight w:val="0"/>
                      <w:marTop w:val="0"/>
                      <w:marBottom w:val="0"/>
                      <w:divBdr>
                        <w:top w:val="none" w:sz="0" w:space="0" w:color="auto"/>
                        <w:left w:val="none" w:sz="0" w:space="0" w:color="auto"/>
                        <w:bottom w:val="none" w:sz="0" w:space="0" w:color="auto"/>
                        <w:right w:val="none" w:sz="0" w:space="0" w:color="auto"/>
                      </w:divBdr>
                    </w:div>
                  </w:divsChild>
                </w:div>
                <w:div w:id="958536843">
                  <w:marLeft w:val="0"/>
                  <w:marRight w:val="0"/>
                  <w:marTop w:val="0"/>
                  <w:marBottom w:val="0"/>
                  <w:divBdr>
                    <w:top w:val="none" w:sz="0" w:space="0" w:color="auto"/>
                    <w:left w:val="none" w:sz="0" w:space="0" w:color="auto"/>
                    <w:bottom w:val="none" w:sz="0" w:space="0" w:color="auto"/>
                    <w:right w:val="none" w:sz="0" w:space="0" w:color="auto"/>
                  </w:divBdr>
                  <w:divsChild>
                    <w:div w:id="817457257">
                      <w:marLeft w:val="0"/>
                      <w:marRight w:val="0"/>
                      <w:marTop w:val="0"/>
                      <w:marBottom w:val="0"/>
                      <w:divBdr>
                        <w:top w:val="none" w:sz="0" w:space="0" w:color="auto"/>
                        <w:left w:val="none" w:sz="0" w:space="0" w:color="auto"/>
                        <w:bottom w:val="none" w:sz="0" w:space="0" w:color="auto"/>
                        <w:right w:val="none" w:sz="0" w:space="0" w:color="auto"/>
                      </w:divBdr>
                    </w:div>
                  </w:divsChild>
                </w:div>
                <w:div w:id="967785914">
                  <w:marLeft w:val="0"/>
                  <w:marRight w:val="0"/>
                  <w:marTop w:val="0"/>
                  <w:marBottom w:val="0"/>
                  <w:divBdr>
                    <w:top w:val="none" w:sz="0" w:space="0" w:color="auto"/>
                    <w:left w:val="none" w:sz="0" w:space="0" w:color="auto"/>
                    <w:bottom w:val="none" w:sz="0" w:space="0" w:color="auto"/>
                    <w:right w:val="none" w:sz="0" w:space="0" w:color="auto"/>
                  </w:divBdr>
                  <w:divsChild>
                    <w:div w:id="1269005682">
                      <w:marLeft w:val="0"/>
                      <w:marRight w:val="0"/>
                      <w:marTop w:val="0"/>
                      <w:marBottom w:val="0"/>
                      <w:divBdr>
                        <w:top w:val="none" w:sz="0" w:space="0" w:color="auto"/>
                        <w:left w:val="none" w:sz="0" w:space="0" w:color="auto"/>
                        <w:bottom w:val="none" w:sz="0" w:space="0" w:color="auto"/>
                        <w:right w:val="none" w:sz="0" w:space="0" w:color="auto"/>
                      </w:divBdr>
                    </w:div>
                  </w:divsChild>
                </w:div>
                <w:div w:id="1018576799">
                  <w:marLeft w:val="0"/>
                  <w:marRight w:val="0"/>
                  <w:marTop w:val="0"/>
                  <w:marBottom w:val="0"/>
                  <w:divBdr>
                    <w:top w:val="none" w:sz="0" w:space="0" w:color="auto"/>
                    <w:left w:val="none" w:sz="0" w:space="0" w:color="auto"/>
                    <w:bottom w:val="none" w:sz="0" w:space="0" w:color="auto"/>
                    <w:right w:val="none" w:sz="0" w:space="0" w:color="auto"/>
                  </w:divBdr>
                  <w:divsChild>
                    <w:div w:id="1915309964">
                      <w:marLeft w:val="0"/>
                      <w:marRight w:val="0"/>
                      <w:marTop w:val="0"/>
                      <w:marBottom w:val="0"/>
                      <w:divBdr>
                        <w:top w:val="none" w:sz="0" w:space="0" w:color="auto"/>
                        <w:left w:val="none" w:sz="0" w:space="0" w:color="auto"/>
                        <w:bottom w:val="none" w:sz="0" w:space="0" w:color="auto"/>
                        <w:right w:val="none" w:sz="0" w:space="0" w:color="auto"/>
                      </w:divBdr>
                    </w:div>
                  </w:divsChild>
                </w:div>
                <w:div w:id="1027411508">
                  <w:marLeft w:val="0"/>
                  <w:marRight w:val="0"/>
                  <w:marTop w:val="0"/>
                  <w:marBottom w:val="0"/>
                  <w:divBdr>
                    <w:top w:val="none" w:sz="0" w:space="0" w:color="auto"/>
                    <w:left w:val="none" w:sz="0" w:space="0" w:color="auto"/>
                    <w:bottom w:val="none" w:sz="0" w:space="0" w:color="auto"/>
                    <w:right w:val="none" w:sz="0" w:space="0" w:color="auto"/>
                  </w:divBdr>
                  <w:divsChild>
                    <w:div w:id="2008553879">
                      <w:marLeft w:val="0"/>
                      <w:marRight w:val="0"/>
                      <w:marTop w:val="0"/>
                      <w:marBottom w:val="0"/>
                      <w:divBdr>
                        <w:top w:val="none" w:sz="0" w:space="0" w:color="auto"/>
                        <w:left w:val="none" w:sz="0" w:space="0" w:color="auto"/>
                        <w:bottom w:val="none" w:sz="0" w:space="0" w:color="auto"/>
                        <w:right w:val="none" w:sz="0" w:space="0" w:color="auto"/>
                      </w:divBdr>
                    </w:div>
                  </w:divsChild>
                </w:div>
                <w:div w:id="1036151820">
                  <w:marLeft w:val="0"/>
                  <w:marRight w:val="0"/>
                  <w:marTop w:val="0"/>
                  <w:marBottom w:val="0"/>
                  <w:divBdr>
                    <w:top w:val="none" w:sz="0" w:space="0" w:color="auto"/>
                    <w:left w:val="none" w:sz="0" w:space="0" w:color="auto"/>
                    <w:bottom w:val="none" w:sz="0" w:space="0" w:color="auto"/>
                    <w:right w:val="none" w:sz="0" w:space="0" w:color="auto"/>
                  </w:divBdr>
                  <w:divsChild>
                    <w:div w:id="1258094777">
                      <w:marLeft w:val="0"/>
                      <w:marRight w:val="0"/>
                      <w:marTop w:val="0"/>
                      <w:marBottom w:val="0"/>
                      <w:divBdr>
                        <w:top w:val="none" w:sz="0" w:space="0" w:color="auto"/>
                        <w:left w:val="none" w:sz="0" w:space="0" w:color="auto"/>
                        <w:bottom w:val="none" w:sz="0" w:space="0" w:color="auto"/>
                        <w:right w:val="none" w:sz="0" w:space="0" w:color="auto"/>
                      </w:divBdr>
                    </w:div>
                  </w:divsChild>
                </w:div>
                <w:div w:id="1039012768">
                  <w:marLeft w:val="0"/>
                  <w:marRight w:val="0"/>
                  <w:marTop w:val="0"/>
                  <w:marBottom w:val="0"/>
                  <w:divBdr>
                    <w:top w:val="none" w:sz="0" w:space="0" w:color="auto"/>
                    <w:left w:val="none" w:sz="0" w:space="0" w:color="auto"/>
                    <w:bottom w:val="none" w:sz="0" w:space="0" w:color="auto"/>
                    <w:right w:val="none" w:sz="0" w:space="0" w:color="auto"/>
                  </w:divBdr>
                  <w:divsChild>
                    <w:div w:id="473375461">
                      <w:marLeft w:val="0"/>
                      <w:marRight w:val="0"/>
                      <w:marTop w:val="0"/>
                      <w:marBottom w:val="0"/>
                      <w:divBdr>
                        <w:top w:val="none" w:sz="0" w:space="0" w:color="auto"/>
                        <w:left w:val="none" w:sz="0" w:space="0" w:color="auto"/>
                        <w:bottom w:val="none" w:sz="0" w:space="0" w:color="auto"/>
                        <w:right w:val="none" w:sz="0" w:space="0" w:color="auto"/>
                      </w:divBdr>
                    </w:div>
                  </w:divsChild>
                </w:div>
                <w:div w:id="1060517533">
                  <w:marLeft w:val="0"/>
                  <w:marRight w:val="0"/>
                  <w:marTop w:val="0"/>
                  <w:marBottom w:val="0"/>
                  <w:divBdr>
                    <w:top w:val="none" w:sz="0" w:space="0" w:color="auto"/>
                    <w:left w:val="none" w:sz="0" w:space="0" w:color="auto"/>
                    <w:bottom w:val="none" w:sz="0" w:space="0" w:color="auto"/>
                    <w:right w:val="none" w:sz="0" w:space="0" w:color="auto"/>
                  </w:divBdr>
                  <w:divsChild>
                    <w:div w:id="320431309">
                      <w:marLeft w:val="0"/>
                      <w:marRight w:val="0"/>
                      <w:marTop w:val="0"/>
                      <w:marBottom w:val="0"/>
                      <w:divBdr>
                        <w:top w:val="none" w:sz="0" w:space="0" w:color="auto"/>
                        <w:left w:val="none" w:sz="0" w:space="0" w:color="auto"/>
                        <w:bottom w:val="none" w:sz="0" w:space="0" w:color="auto"/>
                        <w:right w:val="none" w:sz="0" w:space="0" w:color="auto"/>
                      </w:divBdr>
                    </w:div>
                  </w:divsChild>
                </w:div>
                <w:div w:id="1089427111">
                  <w:marLeft w:val="0"/>
                  <w:marRight w:val="0"/>
                  <w:marTop w:val="0"/>
                  <w:marBottom w:val="0"/>
                  <w:divBdr>
                    <w:top w:val="none" w:sz="0" w:space="0" w:color="auto"/>
                    <w:left w:val="none" w:sz="0" w:space="0" w:color="auto"/>
                    <w:bottom w:val="none" w:sz="0" w:space="0" w:color="auto"/>
                    <w:right w:val="none" w:sz="0" w:space="0" w:color="auto"/>
                  </w:divBdr>
                  <w:divsChild>
                    <w:div w:id="100535158">
                      <w:marLeft w:val="0"/>
                      <w:marRight w:val="0"/>
                      <w:marTop w:val="0"/>
                      <w:marBottom w:val="0"/>
                      <w:divBdr>
                        <w:top w:val="none" w:sz="0" w:space="0" w:color="auto"/>
                        <w:left w:val="none" w:sz="0" w:space="0" w:color="auto"/>
                        <w:bottom w:val="none" w:sz="0" w:space="0" w:color="auto"/>
                        <w:right w:val="none" w:sz="0" w:space="0" w:color="auto"/>
                      </w:divBdr>
                    </w:div>
                  </w:divsChild>
                </w:div>
                <w:div w:id="1094398332">
                  <w:marLeft w:val="0"/>
                  <w:marRight w:val="0"/>
                  <w:marTop w:val="0"/>
                  <w:marBottom w:val="0"/>
                  <w:divBdr>
                    <w:top w:val="none" w:sz="0" w:space="0" w:color="auto"/>
                    <w:left w:val="none" w:sz="0" w:space="0" w:color="auto"/>
                    <w:bottom w:val="none" w:sz="0" w:space="0" w:color="auto"/>
                    <w:right w:val="none" w:sz="0" w:space="0" w:color="auto"/>
                  </w:divBdr>
                  <w:divsChild>
                    <w:div w:id="924613105">
                      <w:marLeft w:val="0"/>
                      <w:marRight w:val="0"/>
                      <w:marTop w:val="0"/>
                      <w:marBottom w:val="0"/>
                      <w:divBdr>
                        <w:top w:val="none" w:sz="0" w:space="0" w:color="auto"/>
                        <w:left w:val="none" w:sz="0" w:space="0" w:color="auto"/>
                        <w:bottom w:val="none" w:sz="0" w:space="0" w:color="auto"/>
                        <w:right w:val="none" w:sz="0" w:space="0" w:color="auto"/>
                      </w:divBdr>
                    </w:div>
                  </w:divsChild>
                </w:div>
                <w:div w:id="1106971557">
                  <w:marLeft w:val="0"/>
                  <w:marRight w:val="0"/>
                  <w:marTop w:val="0"/>
                  <w:marBottom w:val="0"/>
                  <w:divBdr>
                    <w:top w:val="none" w:sz="0" w:space="0" w:color="auto"/>
                    <w:left w:val="none" w:sz="0" w:space="0" w:color="auto"/>
                    <w:bottom w:val="none" w:sz="0" w:space="0" w:color="auto"/>
                    <w:right w:val="none" w:sz="0" w:space="0" w:color="auto"/>
                  </w:divBdr>
                  <w:divsChild>
                    <w:div w:id="866403695">
                      <w:marLeft w:val="0"/>
                      <w:marRight w:val="0"/>
                      <w:marTop w:val="0"/>
                      <w:marBottom w:val="0"/>
                      <w:divBdr>
                        <w:top w:val="none" w:sz="0" w:space="0" w:color="auto"/>
                        <w:left w:val="none" w:sz="0" w:space="0" w:color="auto"/>
                        <w:bottom w:val="none" w:sz="0" w:space="0" w:color="auto"/>
                        <w:right w:val="none" w:sz="0" w:space="0" w:color="auto"/>
                      </w:divBdr>
                    </w:div>
                  </w:divsChild>
                </w:div>
                <w:div w:id="1127816924">
                  <w:marLeft w:val="0"/>
                  <w:marRight w:val="0"/>
                  <w:marTop w:val="0"/>
                  <w:marBottom w:val="0"/>
                  <w:divBdr>
                    <w:top w:val="none" w:sz="0" w:space="0" w:color="auto"/>
                    <w:left w:val="none" w:sz="0" w:space="0" w:color="auto"/>
                    <w:bottom w:val="none" w:sz="0" w:space="0" w:color="auto"/>
                    <w:right w:val="none" w:sz="0" w:space="0" w:color="auto"/>
                  </w:divBdr>
                  <w:divsChild>
                    <w:div w:id="834567422">
                      <w:marLeft w:val="0"/>
                      <w:marRight w:val="0"/>
                      <w:marTop w:val="0"/>
                      <w:marBottom w:val="0"/>
                      <w:divBdr>
                        <w:top w:val="none" w:sz="0" w:space="0" w:color="auto"/>
                        <w:left w:val="none" w:sz="0" w:space="0" w:color="auto"/>
                        <w:bottom w:val="none" w:sz="0" w:space="0" w:color="auto"/>
                        <w:right w:val="none" w:sz="0" w:space="0" w:color="auto"/>
                      </w:divBdr>
                    </w:div>
                  </w:divsChild>
                </w:div>
                <w:div w:id="1192232090">
                  <w:marLeft w:val="0"/>
                  <w:marRight w:val="0"/>
                  <w:marTop w:val="0"/>
                  <w:marBottom w:val="0"/>
                  <w:divBdr>
                    <w:top w:val="none" w:sz="0" w:space="0" w:color="auto"/>
                    <w:left w:val="none" w:sz="0" w:space="0" w:color="auto"/>
                    <w:bottom w:val="none" w:sz="0" w:space="0" w:color="auto"/>
                    <w:right w:val="none" w:sz="0" w:space="0" w:color="auto"/>
                  </w:divBdr>
                  <w:divsChild>
                    <w:div w:id="1127117190">
                      <w:marLeft w:val="0"/>
                      <w:marRight w:val="0"/>
                      <w:marTop w:val="0"/>
                      <w:marBottom w:val="0"/>
                      <w:divBdr>
                        <w:top w:val="none" w:sz="0" w:space="0" w:color="auto"/>
                        <w:left w:val="none" w:sz="0" w:space="0" w:color="auto"/>
                        <w:bottom w:val="none" w:sz="0" w:space="0" w:color="auto"/>
                        <w:right w:val="none" w:sz="0" w:space="0" w:color="auto"/>
                      </w:divBdr>
                    </w:div>
                  </w:divsChild>
                </w:div>
                <w:div w:id="1210654515">
                  <w:marLeft w:val="0"/>
                  <w:marRight w:val="0"/>
                  <w:marTop w:val="0"/>
                  <w:marBottom w:val="0"/>
                  <w:divBdr>
                    <w:top w:val="none" w:sz="0" w:space="0" w:color="auto"/>
                    <w:left w:val="none" w:sz="0" w:space="0" w:color="auto"/>
                    <w:bottom w:val="none" w:sz="0" w:space="0" w:color="auto"/>
                    <w:right w:val="none" w:sz="0" w:space="0" w:color="auto"/>
                  </w:divBdr>
                  <w:divsChild>
                    <w:div w:id="1834222894">
                      <w:marLeft w:val="0"/>
                      <w:marRight w:val="0"/>
                      <w:marTop w:val="0"/>
                      <w:marBottom w:val="0"/>
                      <w:divBdr>
                        <w:top w:val="none" w:sz="0" w:space="0" w:color="auto"/>
                        <w:left w:val="none" w:sz="0" w:space="0" w:color="auto"/>
                        <w:bottom w:val="none" w:sz="0" w:space="0" w:color="auto"/>
                        <w:right w:val="none" w:sz="0" w:space="0" w:color="auto"/>
                      </w:divBdr>
                    </w:div>
                  </w:divsChild>
                </w:div>
                <w:div w:id="1240015430">
                  <w:marLeft w:val="0"/>
                  <w:marRight w:val="0"/>
                  <w:marTop w:val="0"/>
                  <w:marBottom w:val="0"/>
                  <w:divBdr>
                    <w:top w:val="none" w:sz="0" w:space="0" w:color="auto"/>
                    <w:left w:val="none" w:sz="0" w:space="0" w:color="auto"/>
                    <w:bottom w:val="none" w:sz="0" w:space="0" w:color="auto"/>
                    <w:right w:val="none" w:sz="0" w:space="0" w:color="auto"/>
                  </w:divBdr>
                  <w:divsChild>
                    <w:div w:id="362363309">
                      <w:marLeft w:val="0"/>
                      <w:marRight w:val="0"/>
                      <w:marTop w:val="0"/>
                      <w:marBottom w:val="0"/>
                      <w:divBdr>
                        <w:top w:val="none" w:sz="0" w:space="0" w:color="auto"/>
                        <w:left w:val="none" w:sz="0" w:space="0" w:color="auto"/>
                        <w:bottom w:val="none" w:sz="0" w:space="0" w:color="auto"/>
                        <w:right w:val="none" w:sz="0" w:space="0" w:color="auto"/>
                      </w:divBdr>
                    </w:div>
                  </w:divsChild>
                </w:div>
                <w:div w:id="1357586387">
                  <w:marLeft w:val="0"/>
                  <w:marRight w:val="0"/>
                  <w:marTop w:val="0"/>
                  <w:marBottom w:val="0"/>
                  <w:divBdr>
                    <w:top w:val="none" w:sz="0" w:space="0" w:color="auto"/>
                    <w:left w:val="none" w:sz="0" w:space="0" w:color="auto"/>
                    <w:bottom w:val="none" w:sz="0" w:space="0" w:color="auto"/>
                    <w:right w:val="none" w:sz="0" w:space="0" w:color="auto"/>
                  </w:divBdr>
                  <w:divsChild>
                    <w:div w:id="855637">
                      <w:marLeft w:val="0"/>
                      <w:marRight w:val="0"/>
                      <w:marTop w:val="0"/>
                      <w:marBottom w:val="0"/>
                      <w:divBdr>
                        <w:top w:val="none" w:sz="0" w:space="0" w:color="auto"/>
                        <w:left w:val="none" w:sz="0" w:space="0" w:color="auto"/>
                        <w:bottom w:val="none" w:sz="0" w:space="0" w:color="auto"/>
                        <w:right w:val="none" w:sz="0" w:space="0" w:color="auto"/>
                      </w:divBdr>
                    </w:div>
                  </w:divsChild>
                </w:div>
                <w:div w:id="1368094627">
                  <w:marLeft w:val="0"/>
                  <w:marRight w:val="0"/>
                  <w:marTop w:val="0"/>
                  <w:marBottom w:val="0"/>
                  <w:divBdr>
                    <w:top w:val="none" w:sz="0" w:space="0" w:color="auto"/>
                    <w:left w:val="none" w:sz="0" w:space="0" w:color="auto"/>
                    <w:bottom w:val="none" w:sz="0" w:space="0" w:color="auto"/>
                    <w:right w:val="none" w:sz="0" w:space="0" w:color="auto"/>
                  </w:divBdr>
                  <w:divsChild>
                    <w:div w:id="1660034609">
                      <w:marLeft w:val="0"/>
                      <w:marRight w:val="0"/>
                      <w:marTop w:val="0"/>
                      <w:marBottom w:val="0"/>
                      <w:divBdr>
                        <w:top w:val="none" w:sz="0" w:space="0" w:color="auto"/>
                        <w:left w:val="none" w:sz="0" w:space="0" w:color="auto"/>
                        <w:bottom w:val="none" w:sz="0" w:space="0" w:color="auto"/>
                        <w:right w:val="none" w:sz="0" w:space="0" w:color="auto"/>
                      </w:divBdr>
                    </w:div>
                  </w:divsChild>
                </w:div>
                <w:div w:id="1369799356">
                  <w:marLeft w:val="0"/>
                  <w:marRight w:val="0"/>
                  <w:marTop w:val="0"/>
                  <w:marBottom w:val="0"/>
                  <w:divBdr>
                    <w:top w:val="none" w:sz="0" w:space="0" w:color="auto"/>
                    <w:left w:val="none" w:sz="0" w:space="0" w:color="auto"/>
                    <w:bottom w:val="none" w:sz="0" w:space="0" w:color="auto"/>
                    <w:right w:val="none" w:sz="0" w:space="0" w:color="auto"/>
                  </w:divBdr>
                  <w:divsChild>
                    <w:div w:id="837117007">
                      <w:marLeft w:val="0"/>
                      <w:marRight w:val="0"/>
                      <w:marTop w:val="0"/>
                      <w:marBottom w:val="0"/>
                      <w:divBdr>
                        <w:top w:val="none" w:sz="0" w:space="0" w:color="auto"/>
                        <w:left w:val="none" w:sz="0" w:space="0" w:color="auto"/>
                        <w:bottom w:val="none" w:sz="0" w:space="0" w:color="auto"/>
                        <w:right w:val="none" w:sz="0" w:space="0" w:color="auto"/>
                      </w:divBdr>
                    </w:div>
                  </w:divsChild>
                </w:div>
                <w:div w:id="1376856517">
                  <w:marLeft w:val="0"/>
                  <w:marRight w:val="0"/>
                  <w:marTop w:val="0"/>
                  <w:marBottom w:val="0"/>
                  <w:divBdr>
                    <w:top w:val="none" w:sz="0" w:space="0" w:color="auto"/>
                    <w:left w:val="none" w:sz="0" w:space="0" w:color="auto"/>
                    <w:bottom w:val="none" w:sz="0" w:space="0" w:color="auto"/>
                    <w:right w:val="none" w:sz="0" w:space="0" w:color="auto"/>
                  </w:divBdr>
                  <w:divsChild>
                    <w:div w:id="1876456835">
                      <w:marLeft w:val="0"/>
                      <w:marRight w:val="0"/>
                      <w:marTop w:val="0"/>
                      <w:marBottom w:val="0"/>
                      <w:divBdr>
                        <w:top w:val="none" w:sz="0" w:space="0" w:color="auto"/>
                        <w:left w:val="none" w:sz="0" w:space="0" w:color="auto"/>
                        <w:bottom w:val="none" w:sz="0" w:space="0" w:color="auto"/>
                        <w:right w:val="none" w:sz="0" w:space="0" w:color="auto"/>
                      </w:divBdr>
                    </w:div>
                  </w:divsChild>
                </w:div>
                <w:div w:id="1390809408">
                  <w:marLeft w:val="0"/>
                  <w:marRight w:val="0"/>
                  <w:marTop w:val="0"/>
                  <w:marBottom w:val="0"/>
                  <w:divBdr>
                    <w:top w:val="none" w:sz="0" w:space="0" w:color="auto"/>
                    <w:left w:val="none" w:sz="0" w:space="0" w:color="auto"/>
                    <w:bottom w:val="none" w:sz="0" w:space="0" w:color="auto"/>
                    <w:right w:val="none" w:sz="0" w:space="0" w:color="auto"/>
                  </w:divBdr>
                  <w:divsChild>
                    <w:div w:id="2146773100">
                      <w:marLeft w:val="0"/>
                      <w:marRight w:val="0"/>
                      <w:marTop w:val="0"/>
                      <w:marBottom w:val="0"/>
                      <w:divBdr>
                        <w:top w:val="none" w:sz="0" w:space="0" w:color="auto"/>
                        <w:left w:val="none" w:sz="0" w:space="0" w:color="auto"/>
                        <w:bottom w:val="none" w:sz="0" w:space="0" w:color="auto"/>
                        <w:right w:val="none" w:sz="0" w:space="0" w:color="auto"/>
                      </w:divBdr>
                    </w:div>
                  </w:divsChild>
                </w:div>
                <w:div w:id="1402365668">
                  <w:marLeft w:val="0"/>
                  <w:marRight w:val="0"/>
                  <w:marTop w:val="0"/>
                  <w:marBottom w:val="0"/>
                  <w:divBdr>
                    <w:top w:val="none" w:sz="0" w:space="0" w:color="auto"/>
                    <w:left w:val="none" w:sz="0" w:space="0" w:color="auto"/>
                    <w:bottom w:val="none" w:sz="0" w:space="0" w:color="auto"/>
                    <w:right w:val="none" w:sz="0" w:space="0" w:color="auto"/>
                  </w:divBdr>
                  <w:divsChild>
                    <w:div w:id="1354184259">
                      <w:marLeft w:val="0"/>
                      <w:marRight w:val="0"/>
                      <w:marTop w:val="0"/>
                      <w:marBottom w:val="0"/>
                      <w:divBdr>
                        <w:top w:val="none" w:sz="0" w:space="0" w:color="auto"/>
                        <w:left w:val="none" w:sz="0" w:space="0" w:color="auto"/>
                        <w:bottom w:val="none" w:sz="0" w:space="0" w:color="auto"/>
                        <w:right w:val="none" w:sz="0" w:space="0" w:color="auto"/>
                      </w:divBdr>
                    </w:div>
                  </w:divsChild>
                </w:div>
                <w:div w:id="1441803332">
                  <w:marLeft w:val="0"/>
                  <w:marRight w:val="0"/>
                  <w:marTop w:val="0"/>
                  <w:marBottom w:val="0"/>
                  <w:divBdr>
                    <w:top w:val="none" w:sz="0" w:space="0" w:color="auto"/>
                    <w:left w:val="none" w:sz="0" w:space="0" w:color="auto"/>
                    <w:bottom w:val="none" w:sz="0" w:space="0" w:color="auto"/>
                    <w:right w:val="none" w:sz="0" w:space="0" w:color="auto"/>
                  </w:divBdr>
                  <w:divsChild>
                    <w:div w:id="1716738103">
                      <w:marLeft w:val="0"/>
                      <w:marRight w:val="0"/>
                      <w:marTop w:val="0"/>
                      <w:marBottom w:val="0"/>
                      <w:divBdr>
                        <w:top w:val="none" w:sz="0" w:space="0" w:color="auto"/>
                        <w:left w:val="none" w:sz="0" w:space="0" w:color="auto"/>
                        <w:bottom w:val="none" w:sz="0" w:space="0" w:color="auto"/>
                        <w:right w:val="none" w:sz="0" w:space="0" w:color="auto"/>
                      </w:divBdr>
                    </w:div>
                  </w:divsChild>
                </w:div>
                <w:div w:id="1452355264">
                  <w:marLeft w:val="0"/>
                  <w:marRight w:val="0"/>
                  <w:marTop w:val="0"/>
                  <w:marBottom w:val="0"/>
                  <w:divBdr>
                    <w:top w:val="none" w:sz="0" w:space="0" w:color="auto"/>
                    <w:left w:val="none" w:sz="0" w:space="0" w:color="auto"/>
                    <w:bottom w:val="none" w:sz="0" w:space="0" w:color="auto"/>
                    <w:right w:val="none" w:sz="0" w:space="0" w:color="auto"/>
                  </w:divBdr>
                  <w:divsChild>
                    <w:div w:id="1562709485">
                      <w:marLeft w:val="0"/>
                      <w:marRight w:val="0"/>
                      <w:marTop w:val="0"/>
                      <w:marBottom w:val="0"/>
                      <w:divBdr>
                        <w:top w:val="none" w:sz="0" w:space="0" w:color="auto"/>
                        <w:left w:val="none" w:sz="0" w:space="0" w:color="auto"/>
                        <w:bottom w:val="none" w:sz="0" w:space="0" w:color="auto"/>
                        <w:right w:val="none" w:sz="0" w:space="0" w:color="auto"/>
                      </w:divBdr>
                    </w:div>
                  </w:divsChild>
                </w:div>
                <w:div w:id="1452437419">
                  <w:marLeft w:val="0"/>
                  <w:marRight w:val="0"/>
                  <w:marTop w:val="0"/>
                  <w:marBottom w:val="0"/>
                  <w:divBdr>
                    <w:top w:val="none" w:sz="0" w:space="0" w:color="auto"/>
                    <w:left w:val="none" w:sz="0" w:space="0" w:color="auto"/>
                    <w:bottom w:val="none" w:sz="0" w:space="0" w:color="auto"/>
                    <w:right w:val="none" w:sz="0" w:space="0" w:color="auto"/>
                  </w:divBdr>
                  <w:divsChild>
                    <w:div w:id="1996061503">
                      <w:marLeft w:val="0"/>
                      <w:marRight w:val="0"/>
                      <w:marTop w:val="0"/>
                      <w:marBottom w:val="0"/>
                      <w:divBdr>
                        <w:top w:val="none" w:sz="0" w:space="0" w:color="auto"/>
                        <w:left w:val="none" w:sz="0" w:space="0" w:color="auto"/>
                        <w:bottom w:val="none" w:sz="0" w:space="0" w:color="auto"/>
                        <w:right w:val="none" w:sz="0" w:space="0" w:color="auto"/>
                      </w:divBdr>
                    </w:div>
                  </w:divsChild>
                </w:div>
                <w:div w:id="1485900262">
                  <w:marLeft w:val="0"/>
                  <w:marRight w:val="0"/>
                  <w:marTop w:val="0"/>
                  <w:marBottom w:val="0"/>
                  <w:divBdr>
                    <w:top w:val="none" w:sz="0" w:space="0" w:color="auto"/>
                    <w:left w:val="none" w:sz="0" w:space="0" w:color="auto"/>
                    <w:bottom w:val="none" w:sz="0" w:space="0" w:color="auto"/>
                    <w:right w:val="none" w:sz="0" w:space="0" w:color="auto"/>
                  </w:divBdr>
                  <w:divsChild>
                    <w:div w:id="1490633671">
                      <w:marLeft w:val="0"/>
                      <w:marRight w:val="0"/>
                      <w:marTop w:val="0"/>
                      <w:marBottom w:val="0"/>
                      <w:divBdr>
                        <w:top w:val="none" w:sz="0" w:space="0" w:color="auto"/>
                        <w:left w:val="none" w:sz="0" w:space="0" w:color="auto"/>
                        <w:bottom w:val="none" w:sz="0" w:space="0" w:color="auto"/>
                        <w:right w:val="none" w:sz="0" w:space="0" w:color="auto"/>
                      </w:divBdr>
                    </w:div>
                  </w:divsChild>
                </w:div>
                <w:div w:id="1490243767">
                  <w:marLeft w:val="0"/>
                  <w:marRight w:val="0"/>
                  <w:marTop w:val="0"/>
                  <w:marBottom w:val="0"/>
                  <w:divBdr>
                    <w:top w:val="none" w:sz="0" w:space="0" w:color="auto"/>
                    <w:left w:val="none" w:sz="0" w:space="0" w:color="auto"/>
                    <w:bottom w:val="none" w:sz="0" w:space="0" w:color="auto"/>
                    <w:right w:val="none" w:sz="0" w:space="0" w:color="auto"/>
                  </w:divBdr>
                  <w:divsChild>
                    <w:div w:id="1223446062">
                      <w:marLeft w:val="0"/>
                      <w:marRight w:val="0"/>
                      <w:marTop w:val="0"/>
                      <w:marBottom w:val="0"/>
                      <w:divBdr>
                        <w:top w:val="none" w:sz="0" w:space="0" w:color="auto"/>
                        <w:left w:val="none" w:sz="0" w:space="0" w:color="auto"/>
                        <w:bottom w:val="none" w:sz="0" w:space="0" w:color="auto"/>
                        <w:right w:val="none" w:sz="0" w:space="0" w:color="auto"/>
                      </w:divBdr>
                    </w:div>
                  </w:divsChild>
                </w:div>
                <w:div w:id="1494688489">
                  <w:marLeft w:val="0"/>
                  <w:marRight w:val="0"/>
                  <w:marTop w:val="0"/>
                  <w:marBottom w:val="0"/>
                  <w:divBdr>
                    <w:top w:val="none" w:sz="0" w:space="0" w:color="auto"/>
                    <w:left w:val="none" w:sz="0" w:space="0" w:color="auto"/>
                    <w:bottom w:val="none" w:sz="0" w:space="0" w:color="auto"/>
                    <w:right w:val="none" w:sz="0" w:space="0" w:color="auto"/>
                  </w:divBdr>
                  <w:divsChild>
                    <w:div w:id="1913466105">
                      <w:marLeft w:val="0"/>
                      <w:marRight w:val="0"/>
                      <w:marTop w:val="0"/>
                      <w:marBottom w:val="0"/>
                      <w:divBdr>
                        <w:top w:val="none" w:sz="0" w:space="0" w:color="auto"/>
                        <w:left w:val="none" w:sz="0" w:space="0" w:color="auto"/>
                        <w:bottom w:val="none" w:sz="0" w:space="0" w:color="auto"/>
                        <w:right w:val="none" w:sz="0" w:space="0" w:color="auto"/>
                      </w:divBdr>
                    </w:div>
                  </w:divsChild>
                </w:div>
                <w:div w:id="1541434046">
                  <w:marLeft w:val="0"/>
                  <w:marRight w:val="0"/>
                  <w:marTop w:val="0"/>
                  <w:marBottom w:val="0"/>
                  <w:divBdr>
                    <w:top w:val="none" w:sz="0" w:space="0" w:color="auto"/>
                    <w:left w:val="none" w:sz="0" w:space="0" w:color="auto"/>
                    <w:bottom w:val="none" w:sz="0" w:space="0" w:color="auto"/>
                    <w:right w:val="none" w:sz="0" w:space="0" w:color="auto"/>
                  </w:divBdr>
                  <w:divsChild>
                    <w:div w:id="1738014789">
                      <w:marLeft w:val="0"/>
                      <w:marRight w:val="0"/>
                      <w:marTop w:val="0"/>
                      <w:marBottom w:val="0"/>
                      <w:divBdr>
                        <w:top w:val="none" w:sz="0" w:space="0" w:color="auto"/>
                        <w:left w:val="none" w:sz="0" w:space="0" w:color="auto"/>
                        <w:bottom w:val="none" w:sz="0" w:space="0" w:color="auto"/>
                        <w:right w:val="none" w:sz="0" w:space="0" w:color="auto"/>
                      </w:divBdr>
                    </w:div>
                  </w:divsChild>
                </w:div>
                <w:div w:id="1591039962">
                  <w:marLeft w:val="0"/>
                  <w:marRight w:val="0"/>
                  <w:marTop w:val="0"/>
                  <w:marBottom w:val="0"/>
                  <w:divBdr>
                    <w:top w:val="none" w:sz="0" w:space="0" w:color="auto"/>
                    <w:left w:val="none" w:sz="0" w:space="0" w:color="auto"/>
                    <w:bottom w:val="none" w:sz="0" w:space="0" w:color="auto"/>
                    <w:right w:val="none" w:sz="0" w:space="0" w:color="auto"/>
                  </w:divBdr>
                  <w:divsChild>
                    <w:div w:id="1679505544">
                      <w:marLeft w:val="0"/>
                      <w:marRight w:val="0"/>
                      <w:marTop w:val="0"/>
                      <w:marBottom w:val="0"/>
                      <w:divBdr>
                        <w:top w:val="none" w:sz="0" w:space="0" w:color="auto"/>
                        <w:left w:val="none" w:sz="0" w:space="0" w:color="auto"/>
                        <w:bottom w:val="none" w:sz="0" w:space="0" w:color="auto"/>
                        <w:right w:val="none" w:sz="0" w:space="0" w:color="auto"/>
                      </w:divBdr>
                    </w:div>
                  </w:divsChild>
                </w:div>
                <w:div w:id="1595094225">
                  <w:marLeft w:val="0"/>
                  <w:marRight w:val="0"/>
                  <w:marTop w:val="0"/>
                  <w:marBottom w:val="0"/>
                  <w:divBdr>
                    <w:top w:val="none" w:sz="0" w:space="0" w:color="auto"/>
                    <w:left w:val="none" w:sz="0" w:space="0" w:color="auto"/>
                    <w:bottom w:val="none" w:sz="0" w:space="0" w:color="auto"/>
                    <w:right w:val="none" w:sz="0" w:space="0" w:color="auto"/>
                  </w:divBdr>
                  <w:divsChild>
                    <w:div w:id="847983095">
                      <w:marLeft w:val="0"/>
                      <w:marRight w:val="0"/>
                      <w:marTop w:val="0"/>
                      <w:marBottom w:val="0"/>
                      <w:divBdr>
                        <w:top w:val="none" w:sz="0" w:space="0" w:color="auto"/>
                        <w:left w:val="none" w:sz="0" w:space="0" w:color="auto"/>
                        <w:bottom w:val="none" w:sz="0" w:space="0" w:color="auto"/>
                        <w:right w:val="none" w:sz="0" w:space="0" w:color="auto"/>
                      </w:divBdr>
                    </w:div>
                  </w:divsChild>
                </w:div>
                <w:div w:id="1604415909">
                  <w:marLeft w:val="0"/>
                  <w:marRight w:val="0"/>
                  <w:marTop w:val="0"/>
                  <w:marBottom w:val="0"/>
                  <w:divBdr>
                    <w:top w:val="none" w:sz="0" w:space="0" w:color="auto"/>
                    <w:left w:val="none" w:sz="0" w:space="0" w:color="auto"/>
                    <w:bottom w:val="none" w:sz="0" w:space="0" w:color="auto"/>
                    <w:right w:val="none" w:sz="0" w:space="0" w:color="auto"/>
                  </w:divBdr>
                  <w:divsChild>
                    <w:div w:id="1575895537">
                      <w:marLeft w:val="0"/>
                      <w:marRight w:val="0"/>
                      <w:marTop w:val="0"/>
                      <w:marBottom w:val="0"/>
                      <w:divBdr>
                        <w:top w:val="none" w:sz="0" w:space="0" w:color="auto"/>
                        <w:left w:val="none" w:sz="0" w:space="0" w:color="auto"/>
                        <w:bottom w:val="none" w:sz="0" w:space="0" w:color="auto"/>
                        <w:right w:val="none" w:sz="0" w:space="0" w:color="auto"/>
                      </w:divBdr>
                    </w:div>
                  </w:divsChild>
                </w:div>
                <w:div w:id="1616668667">
                  <w:marLeft w:val="0"/>
                  <w:marRight w:val="0"/>
                  <w:marTop w:val="0"/>
                  <w:marBottom w:val="0"/>
                  <w:divBdr>
                    <w:top w:val="none" w:sz="0" w:space="0" w:color="auto"/>
                    <w:left w:val="none" w:sz="0" w:space="0" w:color="auto"/>
                    <w:bottom w:val="none" w:sz="0" w:space="0" w:color="auto"/>
                    <w:right w:val="none" w:sz="0" w:space="0" w:color="auto"/>
                  </w:divBdr>
                  <w:divsChild>
                    <w:div w:id="103304043">
                      <w:marLeft w:val="0"/>
                      <w:marRight w:val="0"/>
                      <w:marTop w:val="0"/>
                      <w:marBottom w:val="0"/>
                      <w:divBdr>
                        <w:top w:val="none" w:sz="0" w:space="0" w:color="auto"/>
                        <w:left w:val="none" w:sz="0" w:space="0" w:color="auto"/>
                        <w:bottom w:val="none" w:sz="0" w:space="0" w:color="auto"/>
                        <w:right w:val="none" w:sz="0" w:space="0" w:color="auto"/>
                      </w:divBdr>
                    </w:div>
                  </w:divsChild>
                </w:div>
                <w:div w:id="1627394437">
                  <w:marLeft w:val="0"/>
                  <w:marRight w:val="0"/>
                  <w:marTop w:val="0"/>
                  <w:marBottom w:val="0"/>
                  <w:divBdr>
                    <w:top w:val="none" w:sz="0" w:space="0" w:color="auto"/>
                    <w:left w:val="none" w:sz="0" w:space="0" w:color="auto"/>
                    <w:bottom w:val="none" w:sz="0" w:space="0" w:color="auto"/>
                    <w:right w:val="none" w:sz="0" w:space="0" w:color="auto"/>
                  </w:divBdr>
                  <w:divsChild>
                    <w:div w:id="796067673">
                      <w:marLeft w:val="0"/>
                      <w:marRight w:val="0"/>
                      <w:marTop w:val="0"/>
                      <w:marBottom w:val="0"/>
                      <w:divBdr>
                        <w:top w:val="none" w:sz="0" w:space="0" w:color="auto"/>
                        <w:left w:val="none" w:sz="0" w:space="0" w:color="auto"/>
                        <w:bottom w:val="none" w:sz="0" w:space="0" w:color="auto"/>
                        <w:right w:val="none" w:sz="0" w:space="0" w:color="auto"/>
                      </w:divBdr>
                    </w:div>
                  </w:divsChild>
                </w:div>
                <w:div w:id="1714235393">
                  <w:marLeft w:val="0"/>
                  <w:marRight w:val="0"/>
                  <w:marTop w:val="0"/>
                  <w:marBottom w:val="0"/>
                  <w:divBdr>
                    <w:top w:val="none" w:sz="0" w:space="0" w:color="auto"/>
                    <w:left w:val="none" w:sz="0" w:space="0" w:color="auto"/>
                    <w:bottom w:val="none" w:sz="0" w:space="0" w:color="auto"/>
                    <w:right w:val="none" w:sz="0" w:space="0" w:color="auto"/>
                  </w:divBdr>
                  <w:divsChild>
                    <w:div w:id="1910188975">
                      <w:marLeft w:val="0"/>
                      <w:marRight w:val="0"/>
                      <w:marTop w:val="0"/>
                      <w:marBottom w:val="0"/>
                      <w:divBdr>
                        <w:top w:val="none" w:sz="0" w:space="0" w:color="auto"/>
                        <w:left w:val="none" w:sz="0" w:space="0" w:color="auto"/>
                        <w:bottom w:val="none" w:sz="0" w:space="0" w:color="auto"/>
                        <w:right w:val="none" w:sz="0" w:space="0" w:color="auto"/>
                      </w:divBdr>
                    </w:div>
                  </w:divsChild>
                </w:div>
                <w:div w:id="1846239831">
                  <w:marLeft w:val="0"/>
                  <w:marRight w:val="0"/>
                  <w:marTop w:val="0"/>
                  <w:marBottom w:val="0"/>
                  <w:divBdr>
                    <w:top w:val="none" w:sz="0" w:space="0" w:color="auto"/>
                    <w:left w:val="none" w:sz="0" w:space="0" w:color="auto"/>
                    <w:bottom w:val="none" w:sz="0" w:space="0" w:color="auto"/>
                    <w:right w:val="none" w:sz="0" w:space="0" w:color="auto"/>
                  </w:divBdr>
                  <w:divsChild>
                    <w:div w:id="1101607308">
                      <w:marLeft w:val="0"/>
                      <w:marRight w:val="0"/>
                      <w:marTop w:val="0"/>
                      <w:marBottom w:val="0"/>
                      <w:divBdr>
                        <w:top w:val="none" w:sz="0" w:space="0" w:color="auto"/>
                        <w:left w:val="none" w:sz="0" w:space="0" w:color="auto"/>
                        <w:bottom w:val="none" w:sz="0" w:space="0" w:color="auto"/>
                        <w:right w:val="none" w:sz="0" w:space="0" w:color="auto"/>
                      </w:divBdr>
                    </w:div>
                  </w:divsChild>
                </w:div>
                <w:div w:id="1858811386">
                  <w:marLeft w:val="0"/>
                  <w:marRight w:val="0"/>
                  <w:marTop w:val="0"/>
                  <w:marBottom w:val="0"/>
                  <w:divBdr>
                    <w:top w:val="none" w:sz="0" w:space="0" w:color="auto"/>
                    <w:left w:val="none" w:sz="0" w:space="0" w:color="auto"/>
                    <w:bottom w:val="none" w:sz="0" w:space="0" w:color="auto"/>
                    <w:right w:val="none" w:sz="0" w:space="0" w:color="auto"/>
                  </w:divBdr>
                  <w:divsChild>
                    <w:div w:id="77676915">
                      <w:marLeft w:val="0"/>
                      <w:marRight w:val="0"/>
                      <w:marTop w:val="0"/>
                      <w:marBottom w:val="0"/>
                      <w:divBdr>
                        <w:top w:val="none" w:sz="0" w:space="0" w:color="auto"/>
                        <w:left w:val="none" w:sz="0" w:space="0" w:color="auto"/>
                        <w:bottom w:val="none" w:sz="0" w:space="0" w:color="auto"/>
                        <w:right w:val="none" w:sz="0" w:space="0" w:color="auto"/>
                      </w:divBdr>
                    </w:div>
                  </w:divsChild>
                </w:div>
                <w:div w:id="1892033380">
                  <w:marLeft w:val="0"/>
                  <w:marRight w:val="0"/>
                  <w:marTop w:val="0"/>
                  <w:marBottom w:val="0"/>
                  <w:divBdr>
                    <w:top w:val="none" w:sz="0" w:space="0" w:color="auto"/>
                    <w:left w:val="none" w:sz="0" w:space="0" w:color="auto"/>
                    <w:bottom w:val="none" w:sz="0" w:space="0" w:color="auto"/>
                    <w:right w:val="none" w:sz="0" w:space="0" w:color="auto"/>
                  </w:divBdr>
                  <w:divsChild>
                    <w:div w:id="1900749522">
                      <w:marLeft w:val="0"/>
                      <w:marRight w:val="0"/>
                      <w:marTop w:val="0"/>
                      <w:marBottom w:val="0"/>
                      <w:divBdr>
                        <w:top w:val="none" w:sz="0" w:space="0" w:color="auto"/>
                        <w:left w:val="none" w:sz="0" w:space="0" w:color="auto"/>
                        <w:bottom w:val="none" w:sz="0" w:space="0" w:color="auto"/>
                        <w:right w:val="none" w:sz="0" w:space="0" w:color="auto"/>
                      </w:divBdr>
                    </w:div>
                  </w:divsChild>
                </w:div>
                <w:div w:id="1975870965">
                  <w:marLeft w:val="0"/>
                  <w:marRight w:val="0"/>
                  <w:marTop w:val="0"/>
                  <w:marBottom w:val="0"/>
                  <w:divBdr>
                    <w:top w:val="none" w:sz="0" w:space="0" w:color="auto"/>
                    <w:left w:val="none" w:sz="0" w:space="0" w:color="auto"/>
                    <w:bottom w:val="none" w:sz="0" w:space="0" w:color="auto"/>
                    <w:right w:val="none" w:sz="0" w:space="0" w:color="auto"/>
                  </w:divBdr>
                  <w:divsChild>
                    <w:div w:id="970599917">
                      <w:marLeft w:val="0"/>
                      <w:marRight w:val="0"/>
                      <w:marTop w:val="0"/>
                      <w:marBottom w:val="0"/>
                      <w:divBdr>
                        <w:top w:val="none" w:sz="0" w:space="0" w:color="auto"/>
                        <w:left w:val="none" w:sz="0" w:space="0" w:color="auto"/>
                        <w:bottom w:val="none" w:sz="0" w:space="0" w:color="auto"/>
                        <w:right w:val="none" w:sz="0" w:space="0" w:color="auto"/>
                      </w:divBdr>
                    </w:div>
                  </w:divsChild>
                </w:div>
                <w:div w:id="2016152913">
                  <w:marLeft w:val="0"/>
                  <w:marRight w:val="0"/>
                  <w:marTop w:val="0"/>
                  <w:marBottom w:val="0"/>
                  <w:divBdr>
                    <w:top w:val="none" w:sz="0" w:space="0" w:color="auto"/>
                    <w:left w:val="none" w:sz="0" w:space="0" w:color="auto"/>
                    <w:bottom w:val="none" w:sz="0" w:space="0" w:color="auto"/>
                    <w:right w:val="none" w:sz="0" w:space="0" w:color="auto"/>
                  </w:divBdr>
                  <w:divsChild>
                    <w:div w:id="483855838">
                      <w:marLeft w:val="0"/>
                      <w:marRight w:val="0"/>
                      <w:marTop w:val="0"/>
                      <w:marBottom w:val="0"/>
                      <w:divBdr>
                        <w:top w:val="none" w:sz="0" w:space="0" w:color="auto"/>
                        <w:left w:val="none" w:sz="0" w:space="0" w:color="auto"/>
                        <w:bottom w:val="none" w:sz="0" w:space="0" w:color="auto"/>
                        <w:right w:val="none" w:sz="0" w:space="0" w:color="auto"/>
                      </w:divBdr>
                    </w:div>
                  </w:divsChild>
                </w:div>
                <w:div w:id="2019234573">
                  <w:marLeft w:val="0"/>
                  <w:marRight w:val="0"/>
                  <w:marTop w:val="0"/>
                  <w:marBottom w:val="0"/>
                  <w:divBdr>
                    <w:top w:val="none" w:sz="0" w:space="0" w:color="auto"/>
                    <w:left w:val="none" w:sz="0" w:space="0" w:color="auto"/>
                    <w:bottom w:val="none" w:sz="0" w:space="0" w:color="auto"/>
                    <w:right w:val="none" w:sz="0" w:space="0" w:color="auto"/>
                  </w:divBdr>
                  <w:divsChild>
                    <w:div w:id="1614170250">
                      <w:marLeft w:val="0"/>
                      <w:marRight w:val="0"/>
                      <w:marTop w:val="0"/>
                      <w:marBottom w:val="0"/>
                      <w:divBdr>
                        <w:top w:val="none" w:sz="0" w:space="0" w:color="auto"/>
                        <w:left w:val="none" w:sz="0" w:space="0" w:color="auto"/>
                        <w:bottom w:val="none" w:sz="0" w:space="0" w:color="auto"/>
                        <w:right w:val="none" w:sz="0" w:space="0" w:color="auto"/>
                      </w:divBdr>
                    </w:div>
                  </w:divsChild>
                </w:div>
                <w:div w:id="2097241331">
                  <w:marLeft w:val="0"/>
                  <w:marRight w:val="0"/>
                  <w:marTop w:val="0"/>
                  <w:marBottom w:val="0"/>
                  <w:divBdr>
                    <w:top w:val="none" w:sz="0" w:space="0" w:color="auto"/>
                    <w:left w:val="none" w:sz="0" w:space="0" w:color="auto"/>
                    <w:bottom w:val="none" w:sz="0" w:space="0" w:color="auto"/>
                    <w:right w:val="none" w:sz="0" w:space="0" w:color="auto"/>
                  </w:divBdr>
                  <w:divsChild>
                    <w:div w:id="1684818549">
                      <w:marLeft w:val="0"/>
                      <w:marRight w:val="0"/>
                      <w:marTop w:val="0"/>
                      <w:marBottom w:val="0"/>
                      <w:divBdr>
                        <w:top w:val="none" w:sz="0" w:space="0" w:color="auto"/>
                        <w:left w:val="none" w:sz="0" w:space="0" w:color="auto"/>
                        <w:bottom w:val="none" w:sz="0" w:space="0" w:color="auto"/>
                        <w:right w:val="none" w:sz="0" w:space="0" w:color="auto"/>
                      </w:divBdr>
                    </w:div>
                  </w:divsChild>
                </w:div>
                <w:div w:id="2116972079">
                  <w:marLeft w:val="0"/>
                  <w:marRight w:val="0"/>
                  <w:marTop w:val="0"/>
                  <w:marBottom w:val="0"/>
                  <w:divBdr>
                    <w:top w:val="none" w:sz="0" w:space="0" w:color="auto"/>
                    <w:left w:val="none" w:sz="0" w:space="0" w:color="auto"/>
                    <w:bottom w:val="none" w:sz="0" w:space="0" w:color="auto"/>
                    <w:right w:val="none" w:sz="0" w:space="0" w:color="auto"/>
                  </w:divBdr>
                  <w:divsChild>
                    <w:div w:id="14463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761713">
          <w:marLeft w:val="0"/>
          <w:marRight w:val="0"/>
          <w:marTop w:val="0"/>
          <w:marBottom w:val="0"/>
          <w:divBdr>
            <w:top w:val="none" w:sz="0" w:space="0" w:color="auto"/>
            <w:left w:val="none" w:sz="0" w:space="0" w:color="auto"/>
            <w:bottom w:val="none" w:sz="0" w:space="0" w:color="auto"/>
            <w:right w:val="none" w:sz="0" w:space="0" w:color="auto"/>
          </w:divBdr>
        </w:div>
      </w:divsChild>
    </w:div>
    <w:div w:id="1401950690">
      <w:bodyDiv w:val="1"/>
      <w:marLeft w:val="0"/>
      <w:marRight w:val="0"/>
      <w:marTop w:val="0"/>
      <w:marBottom w:val="0"/>
      <w:divBdr>
        <w:top w:val="none" w:sz="0" w:space="0" w:color="auto"/>
        <w:left w:val="none" w:sz="0" w:space="0" w:color="auto"/>
        <w:bottom w:val="none" w:sz="0" w:space="0" w:color="auto"/>
        <w:right w:val="none" w:sz="0" w:space="0" w:color="auto"/>
      </w:divBdr>
    </w:div>
    <w:div w:id="1404372735">
      <w:bodyDiv w:val="1"/>
      <w:marLeft w:val="0"/>
      <w:marRight w:val="0"/>
      <w:marTop w:val="0"/>
      <w:marBottom w:val="0"/>
      <w:divBdr>
        <w:top w:val="none" w:sz="0" w:space="0" w:color="auto"/>
        <w:left w:val="none" w:sz="0" w:space="0" w:color="auto"/>
        <w:bottom w:val="none" w:sz="0" w:space="0" w:color="auto"/>
        <w:right w:val="none" w:sz="0" w:space="0" w:color="auto"/>
      </w:divBdr>
      <w:divsChild>
        <w:div w:id="1233128093">
          <w:marLeft w:val="274"/>
          <w:marRight w:val="0"/>
          <w:marTop w:val="150"/>
          <w:marBottom w:val="0"/>
          <w:divBdr>
            <w:top w:val="none" w:sz="0" w:space="0" w:color="auto"/>
            <w:left w:val="none" w:sz="0" w:space="0" w:color="auto"/>
            <w:bottom w:val="none" w:sz="0" w:space="0" w:color="auto"/>
            <w:right w:val="none" w:sz="0" w:space="0" w:color="auto"/>
          </w:divBdr>
        </w:div>
        <w:div w:id="68770400">
          <w:marLeft w:val="274"/>
          <w:marRight w:val="0"/>
          <w:marTop w:val="150"/>
          <w:marBottom w:val="0"/>
          <w:divBdr>
            <w:top w:val="none" w:sz="0" w:space="0" w:color="auto"/>
            <w:left w:val="none" w:sz="0" w:space="0" w:color="auto"/>
            <w:bottom w:val="none" w:sz="0" w:space="0" w:color="auto"/>
            <w:right w:val="none" w:sz="0" w:space="0" w:color="auto"/>
          </w:divBdr>
        </w:div>
        <w:div w:id="898826795">
          <w:marLeft w:val="274"/>
          <w:marRight w:val="0"/>
          <w:marTop w:val="150"/>
          <w:marBottom w:val="0"/>
          <w:divBdr>
            <w:top w:val="none" w:sz="0" w:space="0" w:color="auto"/>
            <w:left w:val="none" w:sz="0" w:space="0" w:color="auto"/>
            <w:bottom w:val="none" w:sz="0" w:space="0" w:color="auto"/>
            <w:right w:val="none" w:sz="0" w:space="0" w:color="auto"/>
          </w:divBdr>
        </w:div>
        <w:div w:id="1336762731">
          <w:marLeft w:val="806"/>
          <w:marRight w:val="0"/>
          <w:marTop w:val="75"/>
          <w:marBottom w:val="0"/>
          <w:divBdr>
            <w:top w:val="none" w:sz="0" w:space="0" w:color="auto"/>
            <w:left w:val="none" w:sz="0" w:space="0" w:color="auto"/>
            <w:bottom w:val="none" w:sz="0" w:space="0" w:color="auto"/>
            <w:right w:val="none" w:sz="0" w:space="0" w:color="auto"/>
          </w:divBdr>
        </w:div>
        <w:div w:id="853106763">
          <w:marLeft w:val="806"/>
          <w:marRight w:val="0"/>
          <w:marTop w:val="75"/>
          <w:marBottom w:val="0"/>
          <w:divBdr>
            <w:top w:val="none" w:sz="0" w:space="0" w:color="auto"/>
            <w:left w:val="none" w:sz="0" w:space="0" w:color="auto"/>
            <w:bottom w:val="none" w:sz="0" w:space="0" w:color="auto"/>
            <w:right w:val="none" w:sz="0" w:space="0" w:color="auto"/>
          </w:divBdr>
        </w:div>
      </w:divsChild>
    </w:div>
    <w:div w:id="1415668215">
      <w:bodyDiv w:val="1"/>
      <w:marLeft w:val="0"/>
      <w:marRight w:val="0"/>
      <w:marTop w:val="0"/>
      <w:marBottom w:val="0"/>
      <w:divBdr>
        <w:top w:val="none" w:sz="0" w:space="0" w:color="auto"/>
        <w:left w:val="none" w:sz="0" w:space="0" w:color="auto"/>
        <w:bottom w:val="none" w:sz="0" w:space="0" w:color="auto"/>
        <w:right w:val="none" w:sz="0" w:space="0" w:color="auto"/>
      </w:divBdr>
    </w:div>
    <w:div w:id="1418096156">
      <w:bodyDiv w:val="1"/>
      <w:marLeft w:val="0"/>
      <w:marRight w:val="0"/>
      <w:marTop w:val="0"/>
      <w:marBottom w:val="0"/>
      <w:divBdr>
        <w:top w:val="none" w:sz="0" w:space="0" w:color="auto"/>
        <w:left w:val="none" w:sz="0" w:space="0" w:color="auto"/>
        <w:bottom w:val="none" w:sz="0" w:space="0" w:color="auto"/>
        <w:right w:val="none" w:sz="0" w:space="0" w:color="auto"/>
      </w:divBdr>
      <w:divsChild>
        <w:div w:id="1421294577">
          <w:marLeft w:val="274"/>
          <w:marRight w:val="0"/>
          <w:marTop w:val="150"/>
          <w:marBottom w:val="0"/>
          <w:divBdr>
            <w:top w:val="none" w:sz="0" w:space="0" w:color="auto"/>
            <w:left w:val="none" w:sz="0" w:space="0" w:color="auto"/>
            <w:bottom w:val="none" w:sz="0" w:space="0" w:color="auto"/>
            <w:right w:val="none" w:sz="0" w:space="0" w:color="auto"/>
          </w:divBdr>
        </w:div>
        <w:div w:id="1289815779">
          <w:marLeft w:val="274"/>
          <w:marRight w:val="0"/>
          <w:marTop w:val="150"/>
          <w:marBottom w:val="0"/>
          <w:divBdr>
            <w:top w:val="none" w:sz="0" w:space="0" w:color="auto"/>
            <w:left w:val="none" w:sz="0" w:space="0" w:color="auto"/>
            <w:bottom w:val="none" w:sz="0" w:space="0" w:color="auto"/>
            <w:right w:val="none" w:sz="0" w:space="0" w:color="auto"/>
          </w:divBdr>
        </w:div>
        <w:div w:id="1303969868">
          <w:marLeft w:val="274"/>
          <w:marRight w:val="0"/>
          <w:marTop w:val="150"/>
          <w:marBottom w:val="0"/>
          <w:divBdr>
            <w:top w:val="none" w:sz="0" w:space="0" w:color="auto"/>
            <w:left w:val="none" w:sz="0" w:space="0" w:color="auto"/>
            <w:bottom w:val="none" w:sz="0" w:space="0" w:color="auto"/>
            <w:right w:val="none" w:sz="0" w:space="0" w:color="auto"/>
          </w:divBdr>
        </w:div>
        <w:div w:id="542064583">
          <w:marLeft w:val="274"/>
          <w:marRight w:val="0"/>
          <w:marTop w:val="150"/>
          <w:marBottom w:val="0"/>
          <w:divBdr>
            <w:top w:val="none" w:sz="0" w:space="0" w:color="auto"/>
            <w:left w:val="none" w:sz="0" w:space="0" w:color="auto"/>
            <w:bottom w:val="none" w:sz="0" w:space="0" w:color="auto"/>
            <w:right w:val="none" w:sz="0" w:space="0" w:color="auto"/>
          </w:divBdr>
        </w:div>
      </w:divsChild>
    </w:div>
    <w:div w:id="1424691432">
      <w:bodyDiv w:val="1"/>
      <w:marLeft w:val="0"/>
      <w:marRight w:val="0"/>
      <w:marTop w:val="0"/>
      <w:marBottom w:val="0"/>
      <w:divBdr>
        <w:top w:val="none" w:sz="0" w:space="0" w:color="auto"/>
        <w:left w:val="none" w:sz="0" w:space="0" w:color="auto"/>
        <w:bottom w:val="none" w:sz="0" w:space="0" w:color="auto"/>
        <w:right w:val="none" w:sz="0" w:space="0" w:color="auto"/>
      </w:divBdr>
    </w:div>
    <w:div w:id="1424960904">
      <w:bodyDiv w:val="1"/>
      <w:marLeft w:val="0"/>
      <w:marRight w:val="0"/>
      <w:marTop w:val="0"/>
      <w:marBottom w:val="0"/>
      <w:divBdr>
        <w:top w:val="none" w:sz="0" w:space="0" w:color="auto"/>
        <w:left w:val="none" w:sz="0" w:space="0" w:color="auto"/>
        <w:bottom w:val="none" w:sz="0" w:space="0" w:color="auto"/>
        <w:right w:val="none" w:sz="0" w:space="0" w:color="auto"/>
      </w:divBdr>
    </w:div>
    <w:div w:id="1432582549">
      <w:bodyDiv w:val="1"/>
      <w:marLeft w:val="0"/>
      <w:marRight w:val="0"/>
      <w:marTop w:val="0"/>
      <w:marBottom w:val="0"/>
      <w:divBdr>
        <w:top w:val="none" w:sz="0" w:space="0" w:color="auto"/>
        <w:left w:val="none" w:sz="0" w:space="0" w:color="auto"/>
        <w:bottom w:val="none" w:sz="0" w:space="0" w:color="auto"/>
        <w:right w:val="none" w:sz="0" w:space="0" w:color="auto"/>
      </w:divBdr>
    </w:div>
    <w:div w:id="1433627844">
      <w:bodyDiv w:val="1"/>
      <w:marLeft w:val="0"/>
      <w:marRight w:val="0"/>
      <w:marTop w:val="0"/>
      <w:marBottom w:val="0"/>
      <w:divBdr>
        <w:top w:val="none" w:sz="0" w:space="0" w:color="auto"/>
        <w:left w:val="none" w:sz="0" w:space="0" w:color="auto"/>
        <w:bottom w:val="none" w:sz="0" w:space="0" w:color="auto"/>
        <w:right w:val="none" w:sz="0" w:space="0" w:color="auto"/>
      </w:divBdr>
      <w:divsChild>
        <w:div w:id="1339844981">
          <w:marLeft w:val="0"/>
          <w:marRight w:val="0"/>
          <w:marTop w:val="0"/>
          <w:marBottom w:val="0"/>
          <w:divBdr>
            <w:top w:val="none" w:sz="0" w:space="0" w:color="auto"/>
            <w:left w:val="none" w:sz="0" w:space="0" w:color="auto"/>
            <w:bottom w:val="none" w:sz="0" w:space="0" w:color="auto"/>
            <w:right w:val="none" w:sz="0" w:space="0" w:color="auto"/>
          </w:divBdr>
        </w:div>
        <w:div w:id="1516380875">
          <w:marLeft w:val="0"/>
          <w:marRight w:val="0"/>
          <w:marTop w:val="0"/>
          <w:marBottom w:val="0"/>
          <w:divBdr>
            <w:top w:val="none" w:sz="0" w:space="0" w:color="auto"/>
            <w:left w:val="none" w:sz="0" w:space="0" w:color="auto"/>
            <w:bottom w:val="none" w:sz="0" w:space="0" w:color="auto"/>
            <w:right w:val="none" w:sz="0" w:space="0" w:color="auto"/>
          </w:divBdr>
        </w:div>
      </w:divsChild>
    </w:div>
    <w:div w:id="1435631636">
      <w:bodyDiv w:val="1"/>
      <w:marLeft w:val="0"/>
      <w:marRight w:val="0"/>
      <w:marTop w:val="0"/>
      <w:marBottom w:val="0"/>
      <w:divBdr>
        <w:top w:val="none" w:sz="0" w:space="0" w:color="auto"/>
        <w:left w:val="none" w:sz="0" w:space="0" w:color="auto"/>
        <w:bottom w:val="none" w:sz="0" w:space="0" w:color="auto"/>
        <w:right w:val="none" w:sz="0" w:space="0" w:color="auto"/>
      </w:divBdr>
    </w:div>
    <w:div w:id="1446851750">
      <w:bodyDiv w:val="1"/>
      <w:marLeft w:val="0"/>
      <w:marRight w:val="0"/>
      <w:marTop w:val="0"/>
      <w:marBottom w:val="0"/>
      <w:divBdr>
        <w:top w:val="none" w:sz="0" w:space="0" w:color="auto"/>
        <w:left w:val="none" w:sz="0" w:space="0" w:color="auto"/>
        <w:bottom w:val="none" w:sz="0" w:space="0" w:color="auto"/>
        <w:right w:val="none" w:sz="0" w:space="0" w:color="auto"/>
      </w:divBdr>
      <w:divsChild>
        <w:div w:id="1994721254">
          <w:marLeft w:val="274"/>
          <w:marRight w:val="0"/>
          <w:marTop w:val="150"/>
          <w:marBottom w:val="0"/>
          <w:divBdr>
            <w:top w:val="none" w:sz="0" w:space="0" w:color="auto"/>
            <w:left w:val="none" w:sz="0" w:space="0" w:color="auto"/>
            <w:bottom w:val="none" w:sz="0" w:space="0" w:color="auto"/>
            <w:right w:val="none" w:sz="0" w:space="0" w:color="auto"/>
          </w:divBdr>
        </w:div>
        <w:div w:id="201787628">
          <w:marLeft w:val="274"/>
          <w:marRight w:val="0"/>
          <w:marTop w:val="150"/>
          <w:marBottom w:val="0"/>
          <w:divBdr>
            <w:top w:val="none" w:sz="0" w:space="0" w:color="auto"/>
            <w:left w:val="none" w:sz="0" w:space="0" w:color="auto"/>
            <w:bottom w:val="none" w:sz="0" w:space="0" w:color="auto"/>
            <w:right w:val="none" w:sz="0" w:space="0" w:color="auto"/>
          </w:divBdr>
        </w:div>
        <w:div w:id="36587304">
          <w:marLeft w:val="274"/>
          <w:marRight w:val="0"/>
          <w:marTop w:val="150"/>
          <w:marBottom w:val="0"/>
          <w:divBdr>
            <w:top w:val="none" w:sz="0" w:space="0" w:color="auto"/>
            <w:left w:val="none" w:sz="0" w:space="0" w:color="auto"/>
            <w:bottom w:val="none" w:sz="0" w:space="0" w:color="auto"/>
            <w:right w:val="none" w:sz="0" w:space="0" w:color="auto"/>
          </w:divBdr>
        </w:div>
      </w:divsChild>
    </w:div>
    <w:div w:id="1451507693">
      <w:bodyDiv w:val="1"/>
      <w:marLeft w:val="0"/>
      <w:marRight w:val="0"/>
      <w:marTop w:val="0"/>
      <w:marBottom w:val="0"/>
      <w:divBdr>
        <w:top w:val="none" w:sz="0" w:space="0" w:color="auto"/>
        <w:left w:val="none" w:sz="0" w:space="0" w:color="auto"/>
        <w:bottom w:val="none" w:sz="0" w:space="0" w:color="auto"/>
        <w:right w:val="none" w:sz="0" w:space="0" w:color="auto"/>
      </w:divBdr>
    </w:div>
    <w:div w:id="1458529907">
      <w:bodyDiv w:val="1"/>
      <w:marLeft w:val="0"/>
      <w:marRight w:val="0"/>
      <w:marTop w:val="0"/>
      <w:marBottom w:val="0"/>
      <w:divBdr>
        <w:top w:val="none" w:sz="0" w:space="0" w:color="auto"/>
        <w:left w:val="none" w:sz="0" w:space="0" w:color="auto"/>
        <w:bottom w:val="none" w:sz="0" w:space="0" w:color="auto"/>
        <w:right w:val="none" w:sz="0" w:space="0" w:color="auto"/>
      </w:divBdr>
      <w:divsChild>
        <w:div w:id="102504567">
          <w:marLeft w:val="274"/>
          <w:marRight w:val="0"/>
          <w:marTop w:val="150"/>
          <w:marBottom w:val="0"/>
          <w:divBdr>
            <w:top w:val="none" w:sz="0" w:space="0" w:color="auto"/>
            <w:left w:val="none" w:sz="0" w:space="0" w:color="auto"/>
            <w:bottom w:val="none" w:sz="0" w:space="0" w:color="auto"/>
            <w:right w:val="none" w:sz="0" w:space="0" w:color="auto"/>
          </w:divBdr>
        </w:div>
        <w:div w:id="313411676">
          <w:marLeft w:val="274"/>
          <w:marRight w:val="0"/>
          <w:marTop w:val="150"/>
          <w:marBottom w:val="0"/>
          <w:divBdr>
            <w:top w:val="none" w:sz="0" w:space="0" w:color="auto"/>
            <w:left w:val="none" w:sz="0" w:space="0" w:color="auto"/>
            <w:bottom w:val="none" w:sz="0" w:space="0" w:color="auto"/>
            <w:right w:val="none" w:sz="0" w:space="0" w:color="auto"/>
          </w:divBdr>
        </w:div>
        <w:div w:id="1877304793">
          <w:marLeft w:val="274"/>
          <w:marRight w:val="0"/>
          <w:marTop w:val="150"/>
          <w:marBottom w:val="0"/>
          <w:divBdr>
            <w:top w:val="none" w:sz="0" w:space="0" w:color="auto"/>
            <w:left w:val="none" w:sz="0" w:space="0" w:color="auto"/>
            <w:bottom w:val="none" w:sz="0" w:space="0" w:color="auto"/>
            <w:right w:val="none" w:sz="0" w:space="0" w:color="auto"/>
          </w:divBdr>
        </w:div>
      </w:divsChild>
    </w:div>
    <w:div w:id="1465344657">
      <w:bodyDiv w:val="1"/>
      <w:marLeft w:val="0"/>
      <w:marRight w:val="0"/>
      <w:marTop w:val="0"/>
      <w:marBottom w:val="0"/>
      <w:divBdr>
        <w:top w:val="none" w:sz="0" w:space="0" w:color="auto"/>
        <w:left w:val="none" w:sz="0" w:space="0" w:color="auto"/>
        <w:bottom w:val="none" w:sz="0" w:space="0" w:color="auto"/>
        <w:right w:val="none" w:sz="0" w:space="0" w:color="auto"/>
      </w:divBdr>
    </w:div>
    <w:div w:id="1466778923">
      <w:bodyDiv w:val="1"/>
      <w:marLeft w:val="0"/>
      <w:marRight w:val="0"/>
      <w:marTop w:val="0"/>
      <w:marBottom w:val="0"/>
      <w:divBdr>
        <w:top w:val="none" w:sz="0" w:space="0" w:color="auto"/>
        <w:left w:val="none" w:sz="0" w:space="0" w:color="auto"/>
        <w:bottom w:val="none" w:sz="0" w:space="0" w:color="auto"/>
        <w:right w:val="none" w:sz="0" w:space="0" w:color="auto"/>
      </w:divBdr>
    </w:div>
    <w:div w:id="1468888961">
      <w:bodyDiv w:val="1"/>
      <w:marLeft w:val="0"/>
      <w:marRight w:val="0"/>
      <w:marTop w:val="0"/>
      <w:marBottom w:val="0"/>
      <w:divBdr>
        <w:top w:val="none" w:sz="0" w:space="0" w:color="auto"/>
        <w:left w:val="none" w:sz="0" w:space="0" w:color="auto"/>
        <w:bottom w:val="none" w:sz="0" w:space="0" w:color="auto"/>
        <w:right w:val="none" w:sz="0" w:space="0" w:color="auto"/>
      </w:divBdr>
    </w:div>
    <w:div w:id="1486387773">
      <w:bodyDiv w:val="1"/>
      <w:marLeft w:val="0"/>
      <w:marRight w:val="0"/>
      <w:marTop w:val="0"/>
      <w:marBottom w:val="0"/>
      <w:divBdr>
        <w:top w:val="none" w:sz="0" w:space="0" w:color="auto"/>
        <w:left w:val="none" w:sz="0" w:space="0" w:color="auto"/>
        <w:bottom w:val="none" w:sz="0" w:space="0" w:color="auto"/>
        <w:right w:val="none" w:sz="0" w:space="0" w:color="auto"/>
      </w:divBdr>
      <w:divsChild>
        <w:div w:id="87622351">
          <w:marLeft w:val="0"/>
          <w:marRight w:val="0"/>
          <w:marTop w:val="0"/>
          <w:marBottom w:val="0"/>
          <w:divBdr>
            <w:top w:val="none" w:sz="0" w:space="0" w:color="auto"/>
            <w:left w:val="none" w:sz="0" w:space="0" w:color="auto"/>
            <w:bottom w:val="none" w:sz="0" w:space="0" w:color="auto"/>
            <w:right w:val="none" w:sz="0" w:space="0" w:color="auto"/>
          </w:divBdr>
        </w:div>
        <w:div w:id="920604560">
          <w:marLeft w:val="0"/>
          <w:marRight w:val="0"/>
          <w:marTop w:val="0"/>
          <w:marBottom w:val="0"/>
          <w:divBdr>
            <w:top w:val="none" w:sz="0" w:space="0" w:color="auto"/>
            <w:left w:val="none" w:sz="0" w:space="0" w:color="auto"/>
            <w:bottom w:val="none" w:sz="0" w:space="0" w:color="auto"/>
            <w:right w:val="none" w:sz="0" w:space="0" w:color="auto"/>
          </w:divBdr>
        </w:div>
        <w:div w:id="1009143240">
          <w:marLeft w:val="0"/>
          <w:marRight w:val="0"/>
          <w:marTop w:val="0"/>
          <w:marBottom w:val="0"/>
          <w:divBdr>
            <w:top w:val="none" w:sz="0" w:space="0" w:color="auto"/>
            <w:left w:val="none" w:sz="0" w:space="0" w:color="auto"/>
            <w:bottom w:val="none" w:sz="0" w:space="0" w:color="auto"/>
            <w:right w:val="none" w:sz="0" w:space="0" w:color="auto"/>
          </w:divBdr>
        </w:div>
      </w:divsChild>
    </w:div>
    <w:div w:id="1490823120">
      <w:bodyDiv w:val="1"/>
      <w:marLeft w:val="0"/>
      <w:marRight w:val="0"/>
      <w:marTop w:val="0"/>
      <w:marBottom w:val="0"/>
      <w:divBdr>
        <w:top w:val="none" w:sz="0" w:space="0" w:color="auto"/>
        <w:left w:val="none" w:sz="0" w:space="0" w:color="auto"/>
        <w:bottom w:val="none" w:sz="0" w:space="0" w:color="auto"/>
        <w:right w:val="none" w:sz="0" w:space="0" w:color="auto"/>
      </w:divBdr>
    </w:div>
    <w:div w:id="1508669846">
      <w:bodyDiv w:val="1"/>
      <w:marLeft w:val="0"/>
      <w:marRight w:val="0"/>
      <w:marTop w:val="0"/>
      <w:marBottom w:val="0"/>
      <w:divBdr>
        <w:top w:val="none" w:sz="0" w:space="0" w:color="auto"/>
        <w:left w:val="none" w:sz="0" w:space="0" w:color="auto"/>
        <w:bottom w:val="none" w:sz="0" w:space="0" w:color="auto"/>
        <w:right w:val="none" w:sz="0" w:space="0" w:color="auto"/>
      </w:divBdr>
    </w:div>
    <w:div w:id="1520926138">
      <w:bodyDiv w:val="1"/>
      <w:marLeft w:val="0"/>
      <w:marRight w:val="0"/>
      <w:marTop w:val="0"/>
      <w:marBottom w:val="0"/>
      <w:divBdr>
        <w:top w:val="none" w:sz="0" w:space="0" w:color="auto"/>
        <w:left w:val="none" w:sz="0" w:space="0" w:color="auto"/>
        <w:bottom w:val="none" w:sz="0" w:space="0" w:color="auto"/>
        <w:right w:val="none" w:sz="0" w:space="0" w:color="auto"/>
      </w:divBdr>
      <w:divsChild>
        <w:div w:id="286552645">
          <w:marLeft w:val="0"/>
          <w:marRight w:val="0"/>
          <w:marTop w:val="0"/>
          <w:marBottom w:val="0"/>
          <w:divBdr>
            <w:top w:val="none" w:sz="0" w:space="0" w:color="auto"/>
            <w:left w:val="none" w:sz="0" w:space="0" w:color="auto"/>
            <w:bottom w:val="none" w:sz="0" w:space="0" w:color="auto"/>
            <w:right w:val="none" w:sz="0" w:space="0" w:color="auto"/>
          </w:divBdr>
        </w:div>
        <w:div w:id="554050217">
          <w:marLeft w:val="0"/>
          <w:marRight w:val="0"/>
          <w:marTop w:val="0"/>
          <w:marBottom w:val="0"/>
          <w:divBdr>
            <w:top w:val="none" w:sz="0" w:space="0" w:color="auto"/>
            <w:left w:val="none" w:sz="0" w:space="0" w:color="auto"/>
            <w:bottom w:val="none" w:sz="0" w:space="0" w:color="auto"/>
            <w:right w:val="none" w:sz="0" w:space="0" w:color="auto"/>
          </w:divBdr>
        </w:div>
        <w:div w:id="1102335874">
          <w:marLeft w:val="0"/>
          <w:marRight w:val="0"/>
          <w:marTop w:val="0"/>
          <w:marBottom w:val="0"/>
          <w:divBdr>
            <w:top w:val="none" w:sz="0" w:space="0" w:color="auto"/>
            <w:left w:val="none" w:sz="0" w:space="0" w:color="auto"/>
            <w:bottom w:val="none" w:sz="0" w:space="0" w:color="auto"/>
            <w:right w:val="none" w:sz="0" w:space="0" w:color="auto"/>
          </w:divBdr>
        </w:div>
        <w:div w:id="1849900296">
          <w:marLeft w:val="0"/>
          <w:marRight w:val="0"/>
          <w:marTop w:val="0"/>
          <w:marBottom w:val="0"/>
          <w:divBdr>
            <w:top w:val="none" w:sz="0" w:space="0" w:color="auto"/>
            <w:left w:val="none" w:sz="0" w:space="0" w:color="auto"/>
            <w:bottom w:val="none" w:sz="0" w:space="0" w:color="auto"/>
            <w:right w:val="none" w:sz="0" w:space="0" w:color="auto"/>
          </w:divBdr>
        </w:div>
        <w:div w:id="2060938926">
          <w:marLeft w:val="0"/>
          <w:marRight w:val="0"/>
          <w:marTop w:val="0"/>
          <w:marBottom w:val="0"/>
          <w:divBdr>
            <w:top w:val="none" w:sz="0" w:space="0" w:color="auto"/>
            <w:left w:val="none" w:sz="0" w:space="0" w:color="auto"/>
            <w:bottom w:val="none" w:sz="0" w:space="0" w:color="auto"/>
            <w:right w:val="none" w:sz="0" w:space="0" w:color="auto"/>
          </w:divBdr>
        </w:div>
      </w:divsChild>
    </w:div>
    <w:div w:id="1523744377">
      <w:bodyDiv w:val="1"/>
      <w:marLeft w:val="0"/>
      <w:marRight w:val="0"/>
      <w:marTop w:val="0"/>
      <w:marBottom w:val="0"/>
      <w:divBdr>
        <w:top w:val="none" w:sz="0" w:space="0" w:color="auto"/>
        <w:left w:val="none" w:sz="0" w:space="0" w:color="auto"/>
        <w:bottom w:val="none" w:sz="0" w:space="0" w:color="auto"/>
        <w:right w:val="none" w:sz="0" w:space="0" w:color="auto"/>
      </w:divBdr>
    </w:div>
    <w:div w:id="1525629389">
      <w:bodyDiv w:val="1"/>
      <w:marLeft w:val="0"/>
      <w:marRight w:val="0"/>
      <w:marTop w:val="0"/>
      <w:marBottom w:val="0"/>
      <w:divBdr>
        <w:top w:val="none" w:sz="0" w:space="0" w:color="auto"/>
        <w:left w:val="none" w:sz="0" w:space="0" w:color="auto"/>
        <w:bottom w:val="none" w:sz="0" w:space="0" w:color="auto"/>
        <w:right w:val="none" w:sz="0" w:space="0" w:color="auto"/>
      </w:divBdr>
      <w:divsChild>
        <w:div w:id="574440804">
          <w:marLeft w:val="0"/>
          <w:marRight w:val="0"/>
          <w:marTop w:val="0"/>
          <w:marBottom w:val="0"/>
          <w:divBdr>
            <w:top w:val="none" w:sz="0" w:space="0" w:color="auto"/>
            <w:left w:val="none" w:sz="0" w:space="0" w:color="auto"/>
            <w:bottom w:val="none" w:sz="0" w:space="0" w:color="auto"/>
            <w:right w:val="none" w:sz="0" w:space="0" w:color="auto"/>
          </w:divBdr>
        </w:div>
        <w:div w:id="842360764">
          <w:marLeft w:val="0"/>
          <w:marRight w:val="0"/>
          <w:marTop w:val="0"/>
          <w:marBottom w:val="0"/>
          <w:divBdr>
            <w:top w:val="none" w:sz="0" w:space="0" w:color="auto"/>
            <w:left w:val="none" w:sz="0" w:space="0" w:color="auto"/>
            <w:bottom w:val="none" w:sz="0" w:space="0" w:color="auto"/>
            <w:right w:val="none" w:sz="0" w:space="0" w:color="auto"/>
          </w:divBdr>
        </w:div>
        <w:div w:id="867061624">
          <w:marLeft w:val="0"/>
          <w:marRight w:val="0"/>
          <w:marTop w:val="0"/>
          <w:marBottom w:val="0"/>
          <w:divBdr>
            <w:top w:val="none" w:sz="0" w:space="0" w:color="auto"/>
            <w:left w:val="none" w:sz="0" w:space="0" w:color="auto"/>
            <w:bottom w:val="none" w:sz="0" w:space="0" w:color="auto"/>
            <w:right w:val="none" w:sz="0" w:space="0" w:color="auto"/>
          </w:divBdr>
        </w:div>
        <w:div w:id="1019504319">
          <w:marLeft w:val="0"/>
          <w:marRight w:val="0"/>
          <w:marTop w:val="0"/>
          <w:marBottom w:val="0"/>
          <w:divBdr>
            <w:top w:val="none" w:sz="0" w:space="0" w:color="auto"/>
            <w:left w:val="none" w:sz="0" w:space="0" w:color="auto"/>
            <w:bottom w:val="none" w:sz="0" w:space="0" w:color="auto"/>
            <w:right w:val="none" w:sz="0" w:space="0" w:color="auto"/>
          </w:divBdr>
        </w:div>
        <w:div w:id="1151480598">
          <w:marLeft w:val="0"/>
          <w:marRight w:val="0"/>
          <w:marTop w:val="0"/>
          <w:marBottom w:val="0"/>
          <w:divBdr>
            <w:top w:val="none" w:sz="0" w:space="0" w:color="auto"/>
            <w:left w:val="none" w:sz="0" w:space="0" w:color="auto"/>
            <w:bottom w:val="none" w:sz="0" w:space="0" w:color="auto"/>
            <w:right w:val="none" w:sz="0" w:space="0" w:color="auto"/>
          </w:divBdr>
        </w:div>
        <w:div w:id="1641184291">
          <w:marLeft w:val="0"/>
          <w:marRight w:val="0"/>
          <w:marTop w:val="0"/>
          <w:marBottom w:val="0"/>
          <w:divBdr>
            <w:top w:val="none" w:sz="0" w:space="0" w:color="auto"/>
            <w:left w:val="none" w:sz="0" w:space="0" w:color="auto"/>
            <w:bottom w:val="none" w:sz="0" w:space="0" w:color="auto"/>
            <w:right w:val="none" w:sz="0" w:space="0" w:color="auto"/>
          </w:divBdr>
        </w:div>
        <w:div w:id="1868061269">
          <w:marLeft w:val="0"/>
          <w:marRight w:val="0"/>
          <w:marTop w:val="0"/>
          <w:marBottom w:val="0"/>
          <w:divBdr>
            <w:top w:val="none" w:sz="0" w:space="0" w:color="auto"/>
            <w:left w:val="none" w:sz="0" w:space="0" w:color="auto"/>
            <w:bottom w:val="none" w:sz="0" w:space="0" w:color="auto"/>
            <w:right w:val="none" w:sz="0" w:space="0" w:color="auto"/>
          </w:divBdr>
        </w:div>
      </w:divsChild>
    </w:div>
    <w:div w:id="1533107788">
      <w:bodyDiv w:val="1"/>
      <w:marLeft w:val="0"/>
      <w:marRight w:val="0"/>
      <w:marTop w:val="0"/>
      <w:marBottom w:val="0"/>
      <w:divBdr>
        <w:top w:val="none" w:sz="0" w:space="0" w:color="auto"/>
        <w:left w:val="none" w:sz="0" w:space="0" w:color="auto"/>
        <w:bottom w:val="none" w:sz="0" w:space="0" w:color="auto"/>
        <w:right w:val="none" w:sz="0" w:space="0" w:color="auto"/>
      </w:divBdr>
    </w:div>
    <w:div w:id="1535384611">
      <w:bodyDiv w:val="1"/>
      <w:marLeft w:val="0"/>
      <w:marRight w:val="0"/>
      <w:marTop w:val="0"/>
      <w:marBottom w:val="0"/>
      <w:divBdr>
        <w:top w:val="none" w:sz="0" w:space="0" w:color="auto"/>
        <w:left w:val="none" w:sz="0" w:space="0" w:color="auto"/>
        <w:bottom w:val="none" w:sz="0" w:space="0" w:color="auto"/>
        <w:right w:val="none" w:sz="0" w:space="0" w:color="auto"/>
      </w:divBdr>
    </w:div>
    <w:div w:id="1537500660">
      <w:bodyDiv w:val="1"/>
      <w:marLeft w:val="0"/>
      <w:marRight w:val="0"/>
      <w:marTop w:val="0"/>
      <w:marBottom w:val="0"/>
      <w:divBdr>
        <w:top w:val="none" w:sz="0" w:space="0" w:color="auto"/>
        <w:left w:val="none" w:sz="0" w:space="0" w:color="auto"/>
        <w:bottom w:val="none" w:sz="0" w:space="0" w:color="auto"/>
        <w:right w:val="none" w:sz="0" w:space="0" w:color="auto"/>
      </w:divBdr>
      <w:divsChild>
        <w:div w:id="820389359">
          <w:marLeft w:val="0"/>
          <w:marRight w:val="0"/>
          <w:marTop w:val="0"/>
          <w:marBottom w:val="0"/>
          <w:divBdr>
            <w:top w:val="none" w:sz="0" w:space="0" w:color="auto"/>
            <w:left w:val="none" w:sz="0" w:space="0" w:color="auto"/>
            <w:bottom w:val="none" w:sz="0" w:space="0" w:color="auto"/>
            <w:right w:val="none" w:sz="0" w:space="0" w:color="auto"/>
          </w:divBdr>
        </w:div>
        <w:div w:id="1644046523">
          <w:marLeft w:val="0"/>
          <w:marRight w:val="0"/>
          <w:marTop w:val="0"/>
          <w:marBottom w:val="0"/>
          <w:divBdr>
            <w:top w:val="none" w:sz="0" w:space="0" w:color="auto"/>
            <w:left w:val="none" w:sz="0" w:space="0" w:color="auto"/>
            <w:bottom w:val="none" w:sz="0" w:space="0" w:color="auto"/>
            <w:right w:val="none" w:sz="0" w:space="0" w:color="auto"/>
          </w:divBdr>
        </w:div>
        <w:div w:id="1659111617">
          <w:marLeft w:val="0"/>
          <w:marRight w:val="0"/>
          <w:marTop w:val="0"/>
          <w:marBottom w:val="0"/>
          <w:divBdr>
            <w:top w:val="none" w:sz="0" w:space="0" w:color="auto"/>
            <w:left w:val="none" w:sz="0" w:space="0" w:color="auto"/>
            <w:bottom w:val="none" w:sz="0" w:space="0" w:color="auto"/>
            <w:right w:val="none" w:sz="0" w:space="0" w:color="auto"/>
          </w:divBdr>
        </w:div>
      </w:divsChild>
    </w:div>
    <w:div w:id="1539003499">
      <w:bodyDiv w:val="1"/>
      <w:marLeft w:val="0"/>
      <w:marRight w:val="0"/>
      <w:marTop w:val="0"/>
      <w:marBottom w:val="0"/>
      <w:divBdr>
        <w:top w:val="none" w:sz="0" w:space="0" w:color="auto"/>
        <w:left w:val="none" w:sz="0" w:space="0" w:color="auto"/>
        <w:bottom w:val="none" w:sz="0" w:space="0" w:color="auto"/>
        <w:right w:val="none" w:sz="0" w:space="0" w:color="auto"/>
      </w:divBdr>
    </w:div>
    <w:div w:id="1549299696">
      <w:bodyDiv w:val="1"/>
      <w:marLeft w:val="0"/>
      <w:marRight w:val="0"/>
      <w:marTop w:val="0"/>
      <w:marBottom w:val="0"/>
      <w:divBdr>
        <w:top w:val="none" w:sz="0" w:space="0" w:color="auto"/>
        <w:left w:val="none" w:sz="0" w:space="0" w:color="auto"/>
        <w:bottom w:val="none" w:sz="0" w:space="0" w:color="auto"/>
        <w:right w:val="none" w:sz="0" w:space="0" w:color="auto"/>
      </w:divBdr>
    </w:div>
    <w:div w:id="1556350883">
      <w:bodyDiv w:val="1"/>
      <w:marLeft w:val="0"/>
      <w:marRight w:val="0"/>
      <w:marTop w:val="0"/>
      <w:marBottom w:val="0"/>
      <w:divBdr>
        <w:top w:val="none" w:sz="0" w:space="0" w:color="auto"/>
        <w:left w:val="none" w:sz="0" w:space="0" w:color="auto"/>
        <w:bottom w:val="none" w:sz="0" w:space="0" w:color="auto"/>
        <w:right w:val="none" w:sz="0" w:space="0" w:color="auto"/>
      </w:divBdr>
    </w:div>
    <w:div w:id="1559316138">
      <w:bodyDiv w:val="1"/>
      <w:marLeft w:val="0"/>
      <w:marRight w:val="0"/>
      <w:marTop w:val="0"/>
      <w:marBottom w:val="0"/>
      <w:divBdr>
        <w:top w:val="none" w:sz="0" w:space="0" w:color="auto"/>
        <w:left w:val="none" w:sz="0" w:space="0" w:color="auto"/>
        <w:bottom w:val="none" w:sz="0" w:space="0" w:color="auto"/>
        <w:right w:val="none" w:sz="0" w:space="0" w:color="auto"/>
      </w:divBdr>
    </w:div>
    <w:div w:id="1573006400">
      <w:bodyDiv w:val="1"/>
      <w:marLeft w:val="0"/>
      <w:marRight w:val="0"/>
      <w:marTop w:val="0"/>
      <w:marBottom w:val="0"/>
      <w:divBdr>
        <w:top w:val="none" w:sz="0" w:space="0" w:color="auto"/>
        <w:left w:val="none" w:sz="0" w:space="0" w:color="auto"/>
        <w:bottom w:val="none" w:sz="0" w:space="0" w:color="auto"/>
        <w:right w:val="none" w:sz="0" w:space="0" w:color="auto"/>
      </w:divBdr>
      <w:divsChild>
        <w:div w:id="5065225">
          <w:marLeft w:val="0"/>
          <w:marRight w:val="0"/>
          <w:marTop w:val="0"/>
          <w:marBottom w:val="0"/>
          <w:divBdr>
            <w:top w:val="none" w:sz="0" w:space="0" w:color="auto"/>
            <w:left w:val="none" w:sz="0" w:space="0" w:color="auto"/>
            <w:bottom w:val="none" w:sz="0" w:space="0" w:color="auto"/>
            <w:right w:val="none" w:sz="0" w:space="0" w:color="auto"/>
          </w:divBdr>
        </w:div>
        <w:div w:id="67312829">
          <w:marLeft w:val="0"/>
          <w:marRight w:val="0"/>
          <w:marTop w:val="0"/>
          <w:marBottom w:val="0"/>
          <w:divBdr>
            <w:top w:val="none" w:sz="0" w:space="0" w:color="auto"/>
            <w:left w:val="none" w:sz="0" w:space="0" w:color="auto"/>
            <w:bottom w:val="none" w:sz="0" w:space="0" w:color="auto"/>
            <w:right w:val="none" w:sz="0" w:space="0" w:color="auto"/>
          </w:divBdr>
        </w:div>
        <w:div w:id="451292208">
          <w:marLeft w:val="0"/>
          <w:marRight w:val="0"/>
          <w:marTop w:val="0"/>
          <w:marBottom w:val="0"/>
          <w:divBdr>
            <w:top w:val="none" w:sz="0" w:space="0" w:color="auto"/>
            <w:left w:val="none" w:sz="0" w:space="0" w:color="auto"/>
            <w:bottom w:val="none" w:sz="0" w:space="0" w:color="auto"/>
            <w:right w:val="none" w:sz="0" w:space="0" w:color="auto"/>
          </w:divBdr>
        </w:div>
        <w:div w:id="451630731">
          <w:marLeft w:val="0"/>
          <w:marRight w:val="0"/>
          <w:marTop w:val="0"/>
          <w:marBottom w:val="0"/>
          <w:divBdr>
            <w:top w:val="none" w:sz="0" w:space="0" w:color="auto"/>
            <w:left w:val="none" w:sz="0" w:space="0" w:color="auto"/>
            <w:bottom w:val="none" w:sz="0" w:space="0" w:color="auto"/>
            <w:right w:val="none" w:sz="0" w:space="0" w:color="auto"/>
          </w:divBdr>
        </w:div>
        <w:div w:id="485971425">
          <w:marLeft w:val="0"/>
          <w:marRight w:val="0"/>
          <w:marTop w:val="0"/>
          <w:marBottom w:val="0"/>
          <w:divBdr>
            <w:top w:val="none" w:sz="0" w:space="0" w:color="auto"/>
            <w:left w:val="none" w:sz="0" w:space="0" w:color="auto"/>
            <w:bottom w:val="none" w:sz="0" w:space="0" w:color="auto"/>
            <w:right w:val="none" w:sz="0" w:space="0" w:color="auto"/>
          </w:divBdr>
        </w:div>
        <w:div w:id="872184763">
          <w:marLeft w:val="0"/>
          <w:marRight w:val="0"/>
          <w:marTop w:val="0"/>
          <w:marBottom w:val="0"/>
          <w:divBdr>
            <w:top w:val="none" w:sz="0" w:space="0" w:color="auto"/>
            <w:left w:val="none" w:sz="0" w:space="0" w:color="auto"/>
            <w:bottom w:val="none" w:sz="0" w:space="0" w:color="auto"/>
            <w:right w:val="none" w:sz="0" w:space="0" w:color="auto"/>
          </w:divBdr>
        </w:div>
        <w:div w:id="1114599034">
          <w:marLeft w:val="0"/>
          <w:marRight w:val="0"/>
          <w:marTop w:val="0"/>
          <w:marBottom w:val="0"/>
          <w:divBdr>
            <w:top w:val="none" w:sz="0" w:space="0" w:color="auto"/>
            <w:left w:val="none" w:sz="0" w:space="0" w:color="auto"/>
            <w:bottom w:val="none" w:sz="0" w:space="0" w:color="auto"/>
            <w:right w:val="none" w:sz="0" w:space="0" w:color="auto"/>
          </w:divBdr>
        </w:div>
        <w:div w:id="1147747766">
          <w:marLeft w:val="0"/>
          <w:marRight w:val="0"/>
          <w:marTop w:val="0"/>
          <w:marBottom w:val="0"/>
          <w:divBdr>
            <w:top w:val="none" w:sz="0" w:space="0" w:color="auto"/>
            <w:left w:val="none" w:sz="0" w:space="0" w:color="auto"/>
            <w:bottom w:val="none" w:sz="0" w:space="0" w:color="auto"/>
            <w:right w:val="none" w:sz="0" w:space="0" w:color="auto"/>
          </w:divBdr>
        </w:div>
        <w:div w:id="1261061939">
          <w:marLeft w:val="0"/>
          <w:marRight w:val="0"/>
          <w:marTop w:val="0"/>
          <w:marBottom w:val="0"/>
          <w:divBdr>
            <w:top w:val="none" w:sz="0" w:space="0" w:color="auto"/>
            <w:left w:val="none" w:sz="0" w:space="0" w:color="auto"/>
            <w:bottom w:val="none" w:sz="0" w:space="0" w:color="auto"/>
            <w:right w:val="none" w:sz="0" w:space="0" w:color="auto"/>
          </w:divBdr>
        </w:div>
        <w:div w:id="1267036726">
          <w:marLeft w:val="0"/>
          <w:marRight w:val="0"/>
          <w:marTop w:val="0"/>
          <w:marBottom w:val="0"/>
          <w:divBdr>
            <w:top w:val="none" w:sz="0" w:space="0" w:color="auto"/>
            <w:left w:val="none" w:sz="0" w:space="0" w:color="auto"/>
            <w:bottom w:val="none" w:sz="0" w:space="0" w:color="auto"/>
            <w:right w:val="none" w:sz="0" w:space="0" w:color="auto"/>
          </w:divBdr>
        </w:div>
        <w:div w:id="1313876296">
          <w:marLeft w:val="0"/>
          <w:marRight w:val="0"/>
          <w:marTop w:val="0"/>
          <w:marBottom w:val="0"/>
          <w:divBdr>
            <w:top w:val="none" w:sz="0" w:space="0" w:color="auto"/>
            <w:left w:val="none" w:sz="0" w:space="0" w:color="auto"/>
            <w:bottom w:val="none" w:sz="0" w:space="0" w:color="auto"/>
            <w:right w:val="none" w:sz="0" w:space="0" w:color="auto"/>
          </w:divBdr>
        </w:div>
        <w:div w:id="1439256404">
          <w:marLeft w:val="0"/>
          <w:marRight w:val="0"/>
          <w:marTop w:val="0"/>
          <w:marBottom w:val="0"/>
          <w:divBdr>
            <w:top w:val="none" w:sz="0" w:space="0" w:color="auto"/>
            <w:left w:val="none" w:sz="0" w:space="0" w:color="auto"/>
            <w:bottom w:val="none" w:sz="0" w:space="0" w:color="auto"/>
            <w:right w:val="none" w:sz="0" w:space="0" w:color="auto"/>
          </w:divBdr>
        </w:div>
        <w:div w:id="1870071471">
          <w:marLeft w:val="0"/>
          <w:marRight w:val="0"/>
          <w:marTop w:val="0"/>
          <w:marBottom w:val="0"/>
          <w:divBdr>
            <w:top w:val="none" w:sz="0" w:space="0" w:color="auto"/>
            <w:left w:val="none" w:sz="0" w:space="0" w:color="auto"/>
            <w:bottom w:val="none" w:sz="0" w:space="0" w:color="auto"/>
            <w:right w:val="none" w:sz="0" w:space="0" w:color="auto"/>
          </w:divBdr>
        </w:div>
        <w:div w:id="1984508228">
          <w:marLeft w:val="0"/>
          <w:marRight w:val="0"/>
          <w:marTop w:val="0"/>
          <w:marBottom w:val="0"/>
          <w:divBdr>
            <w:top w:val="none" w:sz="0" w:space="0" w:color="auto"/>
            <w:left w:val="none" w:sz="0" w:space="0" w:color="auto"/>
            <w:bottom w:val="none" w:sz="0" w:space="0" w:color="auto"/>
            <w:right w:val="none" w:sz="0" w:space="0" w:color="auto"/>
          </w:divBdr>
        </w:div>
      </w:divsChild>
    </w:div>
    <w:div w:id="1579712502">
      <w:bodyDiv w:val="1"/>
      <w:marLeft w:val="0"/>
      <w:marRight w:val="0"/>
      <w:marTop w:val="0"/>
      <w:marBottom w:val="0"/>
      <w:divBdr>
        <w:top w:val="none" w:sz="0" w:space="0" w:color="auto"/>
        <w:left w:val="none" w:sz="0" w:space="0" w:color="auto"/>
        <w:bottom w:val="none" w:sz="0" w:space="0" w:color="auto"/>
        <w:right w:val="none" w:sz="0" w:space="0" w:color="auto"/>
      </w:divBdr>
    </w:div>
    <w:div w:id="1588690130">
      <w:bodyDiv w:val="1"/>
      <w:marLeft w:val="0"/>
      <w:marRight w:val="0"/>
      <w:marTop w:val="0"/>
      <w:marBottom w:val="0"/>
      <w:divBdr>
        <w:top w:val="none" w:sz="0" w:space="0" w:color="auto"/>
        <w:left w:val="none" w:sz="0" w:space="0" w:color="auto"/>
        <w:bottom w:val="none" w:sz="0" w:space="0" w:color="auto"/>
        <w:right w:val="none" w:sz="0" w:space="0" w:color="auto"/>
      </w:divBdr>
    </w:div>
    <w:div w:id="1609237627">
      <w:bodyDiv w:val="1"/>
      <w:marLeft w:val="0"/>
      <w:marRight w:val="0"/>
      <w:marTop w:val="0"/>
      <w:marBottom w:val="0"/>
      <w:divBdr>
        <w:top w:val="none" w:sz="0" w:space="0" w:color="auto"/>
        <w:left w:val="none" w:sz="0" w:space="0" w:color="auto"/>
        <w:bottom w:val="none" w:sz="0" w:space="0" w:color="auto"/>
        <w:right w:val="none" w:sz="0" w:space="0" w:color="auto"/>
      </w:divBdr>
      <w:divsChild>
        <w:div w:id="1719939874">
          <w:marLeft w:val="274"/>
          <w:marRight w:val="0"/>
          <w:marTop w:val="150"/>
          <w:marBottom w:val="0"/>
          <w:divBdr>
            <w:top w:val="none" w:sz="0" w:space="0" w:color="auto"/>
            <w:left w:val="none" w:sz="0" w:space="0" w:color="auto"/>
            <w:bottom w:val="none" w:sz="0" w:space="0" w:color="auto"/>
            <w:right w:val="none" w:sz="0" w:space="0" w:color="auto"/>
          </w:divBdr>
        </w:div>
        <w:div w:id="939876599">
          <w:marLeft w:val="806"/>
          <w:marRight w:val="0"/>
          <w:marTop w:val="75"/>
          <w:marBottom w:val="0"/>
          <w:divBdr>
            <w:top w:val="none" w:sz="0" w:space="0" w:color="auto"/>
            <w:left w:val="none" w:sz="0" w:space="0" w:color="auto"/>
            <w:bottom w:val="none" w:sz="0" w:space="0" w:color="auto"/>
            <w:right w:val="none" w:sz="0" w:space="0" w:color="auto"/>
          </w:divBdr>
        </w:div>
        <w:div w:id="1872841473">
          <w:marLeft w:val="806"/>
          <w:marRight w:val="0"/>
          <w:marTop w:val="75"/>
          <w:marBottom w:val="0"/>
          <w:divBdr>
            <w:top w:val="none" w:sz="0" w:space="0" w:color="auto"/>
            <w:left w:val="none" w:sz="0" w:space="0" w:color="auto"/>
            <w:bottom w:val="none" w:sz="0" w:space="0" w:color="auto"/>
            <w:right w:val="none" w:sz="0" w:space="0" w:color="auto"/>
          </w:divBdr>
        </w:div>
        <w:div w:id="717894508">
          <w:marLeft w:val="274"/>
          <w:marRight w:val="0"/>
          <w:marTop w:val="150"/>
          <w:marBottom w:val="0"/>
          <w:divBdr>
            <w:top w:val="none" w:sz="0" w:space="0" w:color="auto"/>
            <w:left w:val="none" w:sz="0" w:space="0" w:color="auto"/>
            <w:bottom w:val="none" w:sz="0" w:space="0" w:color="auto"/>
            <w:right w:val="none" w:sz="0" w:space="0" w:color="auto"/>
          </w:divBdr>
        </w:div>
        <w:div w:id="1575358706">
          <w:marLeft w:val="806"/>
          <w:marRight w:val="0"/>
          <w:marTop w:val="75"/>
          <w:marBottom w:val="0"/>
          <w:divBdr>
            <w:top w:val="none" w:sz="0" w:space="0" w:color="auto"/>
            <w:left w:val="none" w:sz="0" w:space="0" w:color="auto"/>
            <w:bottom w:val="none" w:sz="0" w:space="0" w:color="auto"/>
            <w:right w:val="none" w:sz="0" w:space="0" w:color="auto"/>
          </w:divBdr>
        </w:div>
        <w:div w:id="471138974">
          <w:marLeft w:val="806"/>
          <w:marRight w:val="0"/>
          <w:marTop w:val="75"/>
          <w:marBottom w:val="0"/>
          <w:divBdr>
            <w:top w:val="none" w:sz="0" w:space="0" w:color="auto"/>
            <w:left w:val="none" w:sz="0" w:space="0" w:color="auto"/>
            <w:bottom w:val="none" w:sz="0" w:space="0" w:color="auto"/>
            <w:right w:val="none" w:sz="0" w:space="0" w:color="auto"/>
          </w:divBdr>
        </w:div>
      </w:divsChild>
    </w:div>
    <w:div w:id="1614094268">
      <w:bodyDiv w:val="1"/>
      <w:marLeft w:val="0"/>
      <w:marRight w:val="0"/>
      <w:marTop w:val="0"/>
      <w:marBottom w:val="0"/>
      <w:divBdr>
        <w:top w:val="none" w:sz="0" w:space="0" w:color="auto"/>
        <w:left w:val="none" w:sz="0" w:space="0" w:color="auto"/>
        <w:bottom w:val="none" w:sz="0" w:space="0" w:color="auto"/>
        <w:right w:val="none" w:sz="0" w:space="0" w:color="auto"/>
      </w:divBdr>
    </w:div>
    <w:div w:id="1618297896">
      <w:bodyDiv w:val="1"/>
      <w:marLeft w:val="0"/>
      <w:marRight w:val="0"/>
      <w:marTop w:val="0"/>
      <w:marBottom w:val="0"/>
      <w:divBdr>
        <w:top w:val="none" w:sz="0" w:space="0" w:color="auto"/>
        <w:left w:val="none" w:sz="0" w:space="0" w:color="auto"/>
        <w:bottom w:val="none" w:sz="0" w:space="0" w:color="auto"/>
        <w:right w:val="none" w:sz="0" w:space="0" w:color="auto"/>
      </w:divBdr>
      <w:divsChild>
        <w:div w:id="886916056">
          <w:marLeft w:val="274"/>
          <w:marRight w:val="0"/>
          <w:marTop w:val="150"/>
          <w:marBottom w:val="0"/>
          <w:divBdr>
            <w:top w:val="none" w:sz="0" w:space="0" w:color="auto"/>
            <w:left w:val="none" w:sz="0" w:space="0" w:color="auto"/>
            <w:bottom w:val="none" w:sz="0" w:space="0" w:color="auto"/>
            <w:right w:val="none" w:sz="0" w:space="0" w:color="auto"/>
          </w:divBdr>
        </w:div>
        <w:div w:id="365522527">
          <w:marLeft w:val="274"/>
          <w:marRight w:val="0"/>
          <w:marTop w:val="150"/>
          <w:marBottom w:val="0"/>
          <w:divBdr>
            <w:top w:val="none" w:sz="0" w:space="0" w:color="auto"/>
            <w:left w:val="none" w:sz="0" w:space="0" w:color="auto"/>
            <w:bottom w:val="none" w:sz="0" w:space="0" w:color="auto"/>
            <w:right w:val="none" w:sz="0" w:space="0" w:color="auto"/>
          </w:divBdr>
        </w:div>
        <w:div w:id="143935684">
          <w:marLeft w:val="274"/>
          <w:marRight w:val="0"/>
          <w:marTop w:val="150"/>
          <w:marBottom w:val="0"/>
          <w:divBdr>
            <w:top w:val="none" w:sz="0" w:space="0" w:color="auto"/>
            <w:left w:val="none" w:sz="0" w:space="0" w:color="auto"/>
            <w:bottom w:val="none" w:sz="0" w:space="0" w:color="auto"/>
            <w:right w:val="none" w:sz="0" w:space="0" w:color="auto"/>
          </w:divBdr>
        </w:div>
        <w:div w:id="443041478">
          <w:marLeft w:val="274"/>
          <w:marRight w:val="0"/>
          <w:marTop w:val="150"/>
          <w:marBottom w:val="0"/>
          <w:divBdr>
            <w:top w:val="none" w:sz="0" w:space="0" w:color="auto"/>
            <w:left w:val="none" w:sz="0" w:space="0" w:color="auto"/>
            <w:bottom w:val="none" w:sz="0" w:space="0" w:color="auto"/>
            <w:right w:val="none" w:sz="0" w:space="0" w:color="auto"/>
          </w:divBdr>
        </w:div>
        <w:div w:id="1492868437">
          <w:marLeft w:val="274"/>
          <w:marRight w:val="0"/>
          <w:marTop w:val="150"/>
          <w:marBottom w:val="0"/>
          <w:divBdr>
            <w:top w:val="none" w:sz="0" w:space="0" w:color="auto"/>
            <w:left w:val="none" w:sz="0" w:space="0" w:color="auto"/>
            <w:bottom w:val="none" w:sz="0" w:space="0" w:color="auto"/>
            <w:right w:val="none" w:sz="0" w:space="0" w:color="auto"/>
          </w:divBdr>
        </w:div>
        <w:div w:id="179127497">
          <w:marLeft w:val="274"/>
          <w:marRight w:val="0"/>
          <w:marTop w:val="150"/>
          <w:marBottom w:val="0"/>
          <w:divBdr>
            <w:top w:val="none" w:sz="0" w:space="0" w:color="auto"/>
            <w:left w:val="none" w:sz="0" w:space="0" w:color="auto"/>
            <w:bottom w:val="none" w:sz="0" w:space="0" w:color="auto"/>
            <w:right w:val="none" w:sz="0" w:space="0" w:color="auto"/>
          </w:divBdr>
        </w:div>
        <w:div w:id="1769501977">
          <w:marLeft w:val="274"/>
          <w:marRight w:val="0"/>
          <w:marTop w:val="150"/>
          <w:marBottom w:val="0"/>
          <w:divBdr>
            <w:top w:val="none" w:sz="0" w:space="0" w:color="auto"/>
            <w:left w:val="none" w:sz="0" w:space="0" w:color="auto"/>
            <w:bottom w:val="none" w:sz="0" w:space="0" w:color="auto"/>
            <w:right w:val="none" w:sz="0" w:space="0" w:color="auto"/>
          </w:divBdr>
        </w:div>
      </w:divsChild>
    </w:div>
    <w:div w:id="1618364500">
      <w:bodyDiv w:val="1"/>
      <w:marLeft w:val="0"/>
      <w:marRight w:val="0"/>
      <w:marTop w:val="0"/>
      <w:marBottom w:val="0"/>
      <w:divBdr>
        <w:top w:val="none" w:sz="0" w:space="0" w:color="auto"/>
        <w:left w:val="none" w:sz="0" w:space="0" w:color="auto"/>
        <w:bottom w:val="none" w:sz="0" w:space="0" w:color="auto"/>
        <w:right w:val="none" w:sz="0" w:space="0" w:color="auto"/>
      </w:divBdr>
    </w:div>
    <w:div w:id="1622608529">
      <w:bodyDiv w:val="1"/>
      <w:marLeft w:val="0"/>
      <w:marRight w:val="0"/>
      <w:marTop w:val="0"/>
      <w:marBottom w:val="0"/>
      <w:divBdr>
        <w:top w:val="none" w:sz="0" w:space="0" w:color="auto"/>
        <w:left w:val="none" w:sz="0" w:space="0" w:color="auto"/>
        <w:bottom w:val="none" w:sz="0" w:space="0" w:color="auto"/>
        <w:right w:val="none" w:sz="0" w:space="0" w:color="auto"/>
      </w:divBdr>
    </w:div>
    <w:div w:id="1641612574">
      <w:bodyDiv w:val="1"/>
      <w:marLeft w:val="0"/>
      <w:marRight w:val="0"/>
      <w:marTop w:val="0"/>
      <w:marBottom w:val="0"/>
      <w:divBdr>
        <w:top w:val="none" w:sz="0" w:space="0" w:color="auto"/>
        <w:left w:val="none" w:sz="0" w:space="0" w:color="auto"/>
        <w:bottom w:val="none" w:sz="0" w:space="0" w:color="auto"/>
        <w:right w:val="none" w:sz="0" w:space="0" w:color="auto"/>
      </w:divBdr>
    </w:div>
    <w:div w:id="1644239149">
      <w:bodyDiv w:val="1"/>
      <w:marLeft w:val="0"/>
      <w:marRight w:val="0"/>
      <w:marTop w:val="0"/>
      <w:marBottom w:val="0"/>
      <w:divBdr>
        <w:top w:val="none" w:sz="0" w:space="0" w:color="auto"/>
        <w:left w:val="none" w:sz="0" w:space="0" w:color="auto"/>
        <w:bottom w:val="none" w:sz="0" w:space="0" w:color="auto"/>
        <w:right w:val="none" w:sz="0" w:space="0" w:color="auto"/>
      </w:divBdr>
    </w:div>
    <w:div w:id="1648821361">
      <w:bodyDiv w:val="1"/>
      <w:marLeft w:val="0"/>
      <w:marRight w:val="0"/>
      <w:marTop w:val="0"/>
      <w:marBottom w:val="0"/>
      <w:divBdr>
        <w:top w:val="none" w:sz="0" w:space="0" w:color="auto"/>
        <w:left w:val="none" w:sz="0" w:space="0" w:color="auto"/>
        <w:bottom w:val="none" w:sz="0" w:space="0" w:color="auto"/>
        <w:right w:val="none" w:sz="0" w:space="0" w:color="auto"/>
      </w:divBdr>
      <w:divsChild>
        <w:div w:id="1605457385">
          <w:marLeft w:val="331"/>
          <w:marRight w:val="0"/>
          <w:marTop w:val="0"/>
          <w:marBottom w:val="0"/>
          <w:divBdr>
            <w:top w:val="none" w:sz="0" w:space="0" w:color="auto"/>
            <w:left w:val="none" w:sz="0" w:space="0" w:color="auto"/>
            <w:bottom w:val="none" w:sz="0" w:space="0" w:color="auto"/>
            <w:right w:val="none" w:sz="0" w:space="0" w:color="auto"/>
          </w:divBdr>
        </w:div>
        <w:div w:id="869609526">
          <w:marLeft w:val="331"/>
          <w:marRight w:val="0"/>
          <w:marTop w:val="0"/>
          <w:marBottom w:val="0"/>
          <w:divBdr>
            <w:top w:val="none" w:sz="0" w:space="0" w:color="auto"/>
            <w:left w:val="none" w:sz="0" w:space="0" w:color="auto"/>
            <w:bottom w:val="none" w:sz="0" w:space="0" w:color="auto"/>
            <w:right w:val="none" w:sz="0" w:space="0" w:color="auto"/>
          </w:divBdr>
        </w:div>
        <w:div w:id="149905020">
          <w:marLeft w:val="331"/>
          <w:marRight w:val="0"/>
          <w:marTop w:val="0"/>
          <w:marBottom w:val="0"/>
          <w:divBdr>
            <w:top w:val="none" w:sz="0" w:space="0" w:color="auto"/>
            <w:left w:val="none" w:sz="0" w:space="0" w:color="auto"/>
            <w:bottom w:val="none" w:sz="0" w:space="0" w:color="auto"/>
            <w:right w:val="none" w:sz="0" w:space="0" w:color="auto"/>
          </w:divBdr>
        </w:div>
      </w:divsChild>
    </w:div>
    <w:div w:id="1655716502">
      <w:bodyDiv w:val="1"/>
      <w:marLeft w:val="0"/>
      <w:marRight w:val="0"/>
      <w:marTop w:val="0"/>
      <w:marBottom w:val="0"/>
      <w:divBdr>
        <w:top w:val="none" w:sz="0" w:space="0" w:color="auto"/>
        <w:left w:val="none" w:sz="0" w:space="0" w:color="auto"/>
        <w:bottom w:val="none" w:sz="0" w:space="0" w:color="auto"/>
        <w:right w:val="none" w:sz="0" w:space="0" w:color="auto"/>
      </w:divBdr>
      <w:divsChild>
        <w:div w:id="259412929">
          <w:marLeft w:val="0"/>
          <w:marRight w:val="0"/>
          <w:marTop w:val="0"/>
          <w:marBottom w:val="0"/>
          <w:divBdr>
            <w:top w:val="none" w:sz="0" w:space="0" w:color="auto"/>
            <w:left w:val="none" w:sz="0" w:space="0" w:color="auto"/>
            <w:bottom w:val="none" w:sz="0" w:space="0" w:color="auto"/>
            <w:right w:val="none" w:sz="0" w:space="0" w:color="auto"/>
          </w:divBdr>
        </w:div>
        <w:div w:id="448473530">
          <w:marLeft w:val="0"/>
          <w:marRight w:val="0"/>
          <w:marTop w:val="0"/>
          <w:marBottom w:val="0"/>
          <w:divBdr>
            <w:top w:val="none" w:sz="0" w:space="0" w:color="auto"/>
            <w:left w:val="none" w:sz="0" w:space="0" w:color="auto"/>
            <w:bottom w:val="none" w:sz="0" w:space="0" w:color="auto"/>
            <w:right w:val="none" w:sz="0" w:space="0" w:color="auto"/>
          </w:divBdr>
        </w:div>
        <w:div w:id="614365483">
          <w:marLeft w:val="0"/>
          <w:marRight w:val="0"/>
          <w:marTop w:val="0"/>
          <w:marBottom w:val="0"/>
          <w:divBdr>
            <w:top w:val="none" w:sz="0" w:space="0" w:color="auto"/>
            <w:left w:val="none" w:sz="0" w:space="0" w:color="auto"/>
            <w:bottom w:val="none" w:sz="0" w:space="0" w:color="auto"/>
            <w:right w:val="none" w:sz="0" w:space="0" w:color="auto"/>
          </w:divBdr>
        </w:div>
      </w:divsChild>
    </w:div>
    <w:div w:id="1685550217">
      <w:bodyDiv w:val="1"/>
      <w:marLeft w:val="0"/>
      <w:marRight w:val="0"/>
      <w:marTop w:val="0"/>
      <w:marBottom w:val="0"/>
      <w:divBdr>
        <w:top w:val="none" w:sz="0" w:space="0" w:color="auto"/>
        <w:left w:val="none" w:sz="0" w:space="0" w:color="auto"/>
        <w:bottom w:val="none" w:sz="0" w:space="0" w:color="auto"/>
        <w:right w:val="none" w:sz="0" w:space="0" w:color="auto"/>
      </w:divBdr>
    </w:div>
    <w:div w:id="1689401951">
      <w:bodyDiv w:val="1"/>
      <w:marLeft w:val="0"/>
      <w:marRight w:val="0"/>
      <w:marTop w:val="0"/>
      <w:marBottom w:val="0"/>
      <w:divBdr>
        <w:top w:val="none" w:sz="0" w:space="0" w:color="auto"/>
        <w:left w:val="none" w:sz="0" w:space="0" w:color="auto"/>
        <w:bottom w:val="none" w:sz="0" w:space="0" w:color="auto"/>
        <w:right w:val="none" w:sz="0" w:space="0" w:color="auto"/>
      </w:divBdr>
    </w:div>
    <w:div w:id="1691831157">
      <w:bodyDiv w:val="1"/>
      <w:marLeft w:val="0"/>
      <w:marRight w:val="0"/>
      <w:marTop w:val="0"/>
      <w:marBottom w:val="0"/>
      <w:divBdr>
        <w:top w:val="none" w:sz="0" w:space="0" w:color="auto"/>
        <w:left w:val="none" w:sz="0" w:space="0" w:color="auto"/>
        <w:bottom w:val="none" w:sz="0" w:space="0" w:color="auto"/>
        <w:right w:val="none" w:sz="0" w:space="0" w:color="auto"/>
      </w:divBdr>
      <w:divsChild>
        <w:div w:id="705181319">
          <w:marLeft w:val="0"/>
          <w:marRight w:val="0"/>
          <w:marTop w:val="0"/>
          <w:marBottom w:val="0"/>
          <w:divBdr>
            <w:top w:val="none" w:sz="0" w:space="0" w:color="auto"/>
            <w:left w:val="none" w:sz="0" w:space="0" w:color="auto"/>
            <w:bottom w:val="none" w:sz="0" w:space="0" w:color="auto"/>
            <w:right w:val="none" w:sz="0" w:space="0" w:color="auto"/>
          </w:divBdr>
        </w:div>
        <w:div w:id="763770386">
          <w:marLeft w:val="0"/>
          <w:marRight w:val="0"/>
          <w:marTop w:val="0"/>
          <w:marBottom w:val="0"/>
          <w:divBdr>
            <w:top w:val="none" w:sz="0" w:space="0" w:color="auto"/>
            <w:left w:val="none" w:sz="0" w:space="0" w:color="auto"/>
            <w:bottom w:val="none" w:sz="0" w:space="0" w:color="auto"/>
            <w:right w:val="none" w:sz="0" w:space="0" w:color="auto"/>
          </w:divBdr>
        </w:div>
        <w:div w:id="1815027422">
          <w:marLeft w:val="0"/>
          <w:marRight w:val="0"/>
          <w:marTop w:val="0"/>
          <w:marBottom w:val="0"/>
          <w:divBdr>
            <w:top w:val="none" w:sz="0" w:space="0" w:color="auto"/>
            <w:left w:val="none" w:sz="0" w:space="0" w:color="auto"/>
            <w:bottom w:val="none" w:sz="0" w:space="0" w:color="auto"/>
            <w:right w:val="none" w:sz="0" w:space="0" w:color="auto"/>
          </w:divBdr>
        </w:div>
      </w:divsChild>
    </w:div>
    <w:div w:id="1697458925">
      <w:bodyDiv w:val="1"/>
      <w:marLeft w:val="0"/>
      <w:marRight w:val="0"/>
      <w:marTop w:val="0"/>
      <w:marBottom w:val="0"/>
      <w:divBdr>
        <w:top w:val="none" w:sz="0" w:space="0" w:color="auto"/>
        <w:left w:val="none" w:sz="0" w:space="0" w:color="auto"/>
        <w:bottom w:val="none" w:sz="0" w:space="0" w:color="auto"/>
        <w:right w:val="none" w:sz="0" w:space="0" w:color="auto"/>
      </w:divBdr>
      <w:divsChild>
        <w:div w:id="1917784912">
          <w:marLeft w:val="403"/>
          <w:marRight w:val="0"/>
          <w:marTop w:val="150"/>
          <w:marBottom w:val="0"/>
          <w:divBdr>
            <w:top w:val="none" w:sz="0" w:space="0" w:color="auto"/>
            <w:left w:val="none" w:sz="0" w:space="0" w:color="auto"/>
            <w:bottom w:val="none" w:sz="0" w:space="0" w:color="auto"/>
            <w:right w:val="none" w:sz="0" w:space="0" w:color="auto"/>
          </w:divBdr>
        </w:div>
      </w:divsChild>
    </w:div>
    <w:div w:id="1701737181">
      <w:bodyDiv w:val="1"/>
      <w:marLeft w:val="0"/>
      <w:marRight w:val="0"/>
      <w:marTop w:val="0"/>
      <w:marBottom w:val="0"/>
      <w:divBdr>
        <w:top w:val="none" w:sz="0" w:space="0" w:color="auto"/>
        <w:left w:val="none" w:sz="0" w:space="0" w:color="auto"/>
        <w:bottom w:val="none" w:sz="0" w:space="0" w:color="auto"/>
        <w:right w:val="none" w:sz="0" w:space="0" w:color="auto"/>
      </w:divBdr>
    </w:div>
    <w:div w:id="1706562167">
      <w:bodyDiv w:val="1"/>
      <w:marLeft w:val="0"/>
      <w:marRight w:val="0"/>
      <w:marTop w:val="0"/>
      <w:marBottom w:val="0"/>
      <w:divBdr>
        <w:top w:val="none" w:sz="0" w:space="0" w:color="auto"/>
        <w:left w:val="none" w:sz="0" w:space="0" w:color="auto"/>
        <w:bottom w:val="none" w:sz="0" w:space="0" w:color="auto"/>
        <w:right w:val="none" w:sz="0" w:space="0" w:color="auto"/>
      </w:divBdr>
    </w:div>
    <w:div w:id="1736001342">
      <w:bodyDiv w:val="1"/>
      <w:marLeft w:val="0"/>
      <w:marRight w:val="0"/>
      <w:marTop w:val="0"/>
      <w:marBottom w:val="0"/>
      <w:divBdr>
        <w:top w:val="none" w:sz="0" w:space="0" w:color="auto"/>
        <w:left w:val="none" w:sz="0" w:space="0" w:color="auto"/>
        <w:bottom w:val="none" w:sz="0" w:space="0" w:color="auto"/>
        <w:right w:val="none" w:sz="0" w:space="0" w:color="auto"/>
      </w:divBdr>
      <w:divsChild>
        <w:div w:id="26613111">
          <w:marLeft w:val="0"/>
          <w:marRight w:val="0"/>
          <w:marTop w:val="0"/>
          <w:marBottom w:val="0"/>
          <w:divBdr>
            <w:top w:val="none" w:sz="0" w:space="0" w:color="auto"/>
            <w:left w:val="none" w:sz="0" w:space="0" w:color="auto"/>
            <w:bottom w:val="none" w:sz="0" w:space="0" w:color="auto"/>
            <w:right w:val="none" w:sz="0" w:space="0" w:color="auto"/>
          </w:divBdr>
        </w:div>
        <w:div w:id="224997963">
          <w:marLeft w:val="0"/>
          <w:marRight w:val="0"/>
          <w:marTop w:val="0"/>
          <w:marBottom w:val="0"/>
          <w:divBdr>
            <w:top w:val="none" w:sz="0" w:space="0" w:color="auto"/>
            <w:left w:val="none" w:sz="0" w:space="0" w:color="auto"/>
            <w:bottom w:val="none" w:sz="0" w:space="0" w:color="auto"/>
            <w:right w:val="none" w:sz="0" w:space="0" w:color="auto"/>
          </w:divBdr>
        </w:div>
        <w:div w:id="1999382053">
          <w:marLeft w:val="0"/>
          <w:marRight w:val="0"/>
          <w:marTop w:val="0"/>
          <w:marBottom w:val="0"/>
          <w:divBdr>
            <w:top w:val="none" w:sz="0" w:space="0" w:color="auto"/>
            <w:left w:val="none" w:sz="0" w:space="0" w:color="auto"/>
            <w:bottom w:val="none" w:sz="0" w:space="0" w:color="auto"/>
            <w:right w:val="none" w:sz="0" w:space="0" w:color="auto"/>
          </w:divBdr>
        </w:div>
      </w:divsChild>
    </w:div>
    <w:div w:id="1747416901">
      <w:bodyDiv w:val="1"/>
      <w:marLeft w:val="0"/>
      <w:marRight w:val="0"/>
      <w:marTop w:val="0"/>
      <w:marBottom w:val="0"/>
      <w:divBdr>
        <w:top w:val="none" w:sz="0" w:space="0" w:color="auto"/>
        <w:left w:val="none" w:sz="0" w:space="0" w:color="auto"/>
        <w:bottom w:val="none" w:sz="0" w:space="0" w:color="auto"/>
        <w:right w:val="none" w:sz="0" w:space="0" w:color="auto"/>
      </w:divBdr>
      <w:divsChild>
        <w:div w:id="763384270">
          <w:marLeft w:val="0"/>
          <w:marRight w:val="0"/>
          <w:marTop w:val="0"/>
          <w:marBottom w:val="0"/>
          <w:divBdr>
            <w:top w:val="none" w:sz="0" w:space="0" w:color="auto"/>
            <w:left w:val="none" w:sz="0" w:space="0" w:color="auto"/>
            <w:bottom w:val="none" w:sz="0" w:space="0" w:color="auto"/>
            <w:right w:val="none" w:sz="0" w:space="0" w:color="auto"/>
          </w:divBdr>
        </w:div>
        <w:div w:id="1943222581">
          <w:marLeft w:val="0"/>
          <w:marRight w:val="0"/>
          <w:marTop w:val="0"/>
          <w:marBottom w:val="0"/>
          <w:divBdr>
            <w:top w:val="none" w:sz="0" w:space="0" w:color="auto"/>
            <w:left w:val="none" w:sz="0" w:space="0" w:color="auto"/>
            <w:bottom w:val="none" w:sz="0" w:space="0" w:color="auto"/>
            <w:right w:val="none" w:sz="0" w:space="0" w:color="auto"/>
          </w:divBdr>
        </w:div>
      </w:divsChild>
    </w:div>
    <w:div w:id="1752315663">
      <w:bodyDiv w:val="1"/>
      <w:marLeft w:val="0"/>
      <w:marRight w:val="0"/>
      <w:marTop w:val="0"/>
      <w:marBottom w:val="0"/>
      <w:divBdr>
        <w:top w:val="none" w:sz="0" w:space="0" w:color="auto"/>
        <w:left w:val="none" w:sz="0" w:space="0" w:color="auto"/>
        <w:bottom w:val="none" w:sz="0" w:space="0" w:color="auto"/>
        <w:right w:val="none" w:sz="0" w:space="0" w:color="auto"/>
      </w:divBdr>
    </w:div>
    <w:div w:id="1754277363">
      <w:bodyDiv w:val="1"/>
      <w:marLeft w:val="0"/>
      <w:marRight w:val="0"/>
      <w:marTop w:val="0"/>
      <w:marBottom w:val="0"/>
      <w:divBdr>
        <w:top w:val="none" w:sz="0" w:space="0" w:color="auto"/>
        <w:left w:val="none" w:sz="0" w:space="0" w:color="auto"/>
        <w:bottom w:val="none" w:sz="0" w:space="0" w:color="auto"/>
        <w:right w:val="none" w:sz="0" w:space="0" w:color="auto"/>
      </w:divBdr>
    </w:div>
    <w:div w:id="1757290111">
      <w:bodyDiv w:val="1"/>
      <w:marLeft w:val="0"/>
      <w:marRight w:val="0"/>
      <w:marTop w:val="0"/>
      <w:marBottom w:val="0"/>
      <w:divBdr>
        <w:top w:val="none" w:sz="0" w:space="0" w:color="auto"/>
        <w:left w:val="none" w:sz="0" w:space="0" w:color="auto"/>
        <w:bottom w:val="none" w:sz="0" w:space="0" w:color="auto"/>
        <w:right w:val="none" w:sz="0" w:space="0" w:color="auto"/>
      </w:divBdr>
    </w:div>
    <w:div w:id="1760833042">
      <w:bodyDiv w:val="1"/>
      <w:marLeft w:val="0"/>
      <w:marRight w:val="0"/>
      <w:marTop w:val="0"/>
      <w:marBottom w:val="0"/>
      <w:divBdr>
        <w:top w:val="none" w:sz="0" w:space="0" w:color="auto"/>
        <w:left w:val="none" w:sz="0" w:space="0" w:color="auto"/>
        <w:bottom w:val="none" w:sz="0" w:space="0" w:color="auto"/>
        <w:right w:val="none" w:sz="0" w:space="0" w:color="auto"/>
      </w:divBdr>
      <w:divsChild>
        <w:div w:id="1231189633">
          <w:marLeft w:val="0"/>
          <w:marRight w:val="0"/>
          <w:marTop w:val="0"/>
          <w:marBottom w:val="0"/>
          <w:divBdr>
            <w:top w:val="none" w:sz="0" w:space="0" w:color="auto"/>
            <w:left w:val="none" w:sz="0" w:space="0" w:color="auto"/>
            <w:bottom w:val="none" w:sz="0" w:space="0" w:color="auto"/>
            <w:right w:val="none" w:sz="0" w:space="0" w:color="auto"/>
          </w:divBdr>
        </w:div>
        <w:div w:id="1283346216">
          <w:marLeft w:val="0"/>
          <w:marRight w:val="0"/>
          <w:marTop w:val="0"/>
          <w:marBottom w:val="0"/>
          <w:divBdr>
            <w:top w:val="none" w:sz="0" w:space="0" w:color="auto"/>
            <w:left w:val="none" w:sz="0" w:space="0" w:color="auto"/>
            <w:bottom w:val="none" w:sz="0" w:space="0" w:color="auto"/>
            <w:right w:val="none" w:sz="0" w:space="0" w:color="auto"/>
          </w:divBdr>
        </w:div>
      </w:divsChild>
    </w:div>
    <w:div w:id="1775897823">
      <w:bodyDiv w:val="1"/>
      <w:marLeft w:val="0"/>
      <w:marRight w:val="0"/>
      <w:marTop w:val="0"/>
      <w:marBottom w:val="0"/>
      <w:divBdr>
        <w:top w:val="none" w:sz="0" w:space="0" w:color="auto"/>
        <w:left w:val="none" w:sz="0" w:space="0" w:color="auto"/>
        <w:bottom w:val="none" w:sz="0" w:space="0" w:color="auto"/>
        <w:right w:val="none" w:sz="0" w:space="0" w:color="auto"/>
      </w:divBdr>
    </w:div>
    <w:div w:id="1791708580">
      <w:bodyDiv w:val="1"/>
      <w:marLeft w:val="0"/>
      <w:marRight w:val="0"/>
      <w:marTop w:val="0"/>
      <w:marBottom w:val="0"/>
      <w:divBdr>
        <w:top w:val="none" w:sz="0" w:space="0" w:color="auto"/>
        <w:left w:val="none" w:sz="0" w:space="0" w:color="auto"/>
        <w:bottom w:val="none" w:sz="0" w:space="0" w:color="auto"/>
        <w:right w:val="none" w:sz="0" w:space="0" w:color="auto"/>
      </w:divBdr>
    </w:div>
    <w:div w:id="1801533737">
      <w:bodyDiv w:val="1"/>
      <w:marLeft w:val="0"/>
      <w:marRight w:val="0"/>
      <w:marTop w:val="0"/>
      <w:marBottom w:val="0"/>
      <w:divBdr>
        <w:top w:val="none" w:sz="0" w:space="0" w:color="auto"/>
        <w:left w:val="none" w:sz="0" w:space="0" w:color="auto"/>
        <w:bottom w:val="none" w:sz="0" w:space="0" w:color="auto"/>
        <w:right w:val="none" w:sz="0" w:space="0" w:color="auto"/>
      </w:divBdr>
      <w:divsChild>
        <w:div w:id="46807454">
          <w:marLeft w:val="0"/>
          <w:marRight w:val="0"/>
          <w:marTop w:val="0"/>
          <w:marBottom w:val="0"/>
          <w:divBdr>
            <w:top w:val="none" w:sz="0" w:space="0" w:color="auto"/>
            <w:left w:val="none" w:sz="0" w:space="0" w:color="auto"/>
            <w:bottom w:val="none" w:sz="0" w:space="0" w:color="auto"/>
            <w:right w:val="none" w:sz="0" w:space="0" w:color="auto"/>
          </w:divBdr>
        </w:div>
        <w:div w:id="1901746915">
          <w:marLeft w:val="0"/>
          <w:marRight w:val="0"/>
          <w:marTop w:val="0"/>
          <w:marBottom w:val="0"/>
          <w:divBdr>
            <w:top w:val="none" w:sz="0" w:space="0" w:color="auto"/>
            <w:left w:val="none" w:sz="0" w:space="0" w:color="auto"/>
            <w:bottom w:val="none" w:sz="0" w:space="0" w:color="auto"/>
            <w:right w:val="none" w:sz="0" w:space="0" w:color="auto"/>
          </w:divBdr>
        </w:div>
      </w:divsChild>
    </w:div>
    <w:div w:id="1825732177">
      <w:bodyDiv w:val="1"/>
      <w:marLeft w:val="0"/>
      <w:marRight w:val="0"/>
      <w:marTop w:val="0"/>
      <w:marBottom w:val="0"/>
      <w:divBdr>
        <w:top w:val="none" w:sz="0" w:space="0" w:color="auto"/>
        <w:left w:val="none" w:sz="0" w:space="0" w:color="auto"/>
        <w:bottom w:val="none" w:sz="0" w:space="0" w:color="auto"/>
        <w:right w:val="none" w:sz="0" w:space="0" w:color="auto"/>
      </w:divBdr>
    </w:div>
    <w:div w:id="1826162984">
      <w:bodyDiv w:val="1"/>
      <w:marLeft w:val="0"/>
      <w:marRight w:val="0"/>
      <w:marTop w:val="0"/>
      <w:marBottom w:val="0"/>
      <w:divBdr>
        <w:top w:val="none" w:sz="0" w:space="0" w:color="auto"/>
        <w:left w:val="none" w:sz="0" w:space="0" w:color="auto"/>
        <w:bottom w:val="none" w:sz="0" w:space="0" w:color="auto"/>
        <w:right w:val="none" w:sz="0" w:space="0" w:color="auto"/>
      </w:divBdr>
    </w:div>
    <w:div w:id="1830511797">
      <w:bodyDiv w:val="1"/>
      <w:marLeft w:val="0"/>
      <w:marRight w:val="0"/>
      <w:marTop w:val="0"/>
      <w:marBottom w:val="0"/>
      <w:divBdr>
        <w:top w:val="none" w:sz="0" w:space="0" w:color="auto"/>
        <w:left w:val="none" w:sz="0" w:space="0" w:color="auto"/>
        <w:bottom w:val="none" w:sz="0" w:space="0" w:color="auto"/>
        <w:right w:val="none" w:sz="0" w:space="0" w:color="auto"/>
      </w:divBdr>
    </w:div>
    <w:div w:id="1832136735">
      <w:bodyDiv w:val="1"/>
      <w:marLeft w:val="0"/>
      <w:marRight w:val="0"/>
      <w:marTop w:val="0"/>
      <w:marBottom w:val="0"/>
      <w:divBdr>
        <w:top w:val="none" w:sz="0" w:space="0" w:color="auto"/>
        <w:left w:val="none" w:sz="0" w:space="0" w:color="auto"/>
        <w:bottom w:val="none" w:sz="0" w:space="0" w:color="auto"/>
        <w:right w:val="none" w:sz="0" w:space="0" w:color="auto"/>
      </w:divBdr>
    </w:div>
    <w:div w:id="1834754064">
      <w:bodyDiv w:val="1"/>
      <w:marLeft w:val="0"/>
      <w:marRight w:val="0"/>
      <w:marTop w:val="0"/>
      <w:marBottom w:val="0"/>
      <w:divBdr>
        <w:top w:val="none" w:sz="0" w:space="0" w:color="auto"/>
        <w:left w:val="none" w:sz="0" w:space="0" w:color="auto"/>
        <w:bottom w:val="none" w:sz="0" w:space="0" w:color="auto"/>
        <w:right w:val="none" w:sz="0" w:space="0" w:color="auto"/>
      </w:divBdr>
      <w:divsChild>
        <w:div w:id="31003909">
          <w:marLeft w:val="0"/>
          <w:marRight w:val="0"/>
          <w:marTop w:val="0"/>
          <w:marBottom w:val="0"/>
          <w:divBdr>
            <w:top w:val="none" w:sz="0" w:space="0" w:color="auto"/>
            <w:left w:val="none" w:sz="0" w:space="0" w:color="auto"/>
            <w:bottom w:val="none" w:sz="0" w:space="0" w:color="auto"/>
            <w:right w:val="none" w:sz="0" w:space="0" w:color="auto"/>
          </w:divBdr>
          <w:divsChild>
            <w:div w:id="722094889">
              <w:marLeft w:val="0"/>
              <w:marRight w:val="0"/>
              <w:marTop w:val="0"/>
              <w:marBottom w:val="0"/>
              <w:divBdr>
                <w:top w:val="none" w:sz="0" w:space="0" w:color="auto"/>
                <w:left w:val="none" w:sz="0" w:space="0" w:color="auto"/>
                <w:bottom w:val="none" w:sz="0" w:space="0" w:color="auto"/>
                <w:right w:val="none" w:sz="0" w:space="0" w:color="auto"/>
              </w:divBdr>
            </w:div>
          </w:divsChild>
        </w:div>
        <w:div w:id="52389678">
          <w:marLeft w:val="0"/>
          <w:marRight w:val="0"/>
          <w:marTop w:val="0"/>
          <w:marBottom w:val="0"/>
          <w:divBdr>
            <w:top w:val="none" w:sz="0" w:space="0" w:color="auto"/>
            <w:left w:val="none" w:sz="0" w:space="0" w:color="auto"/>
            <w:bottom w:val="none" w:sz="0" w:space="0" w:color="auto"/>
            <w:right w:val="none" w:sz="0" w:space="0" w:color="auto"/>
          </w:divBdr>
          <w:divsChild>
            <w:div w:id="2008942929">
              <w:marLeft w:val="0"/>
              <w:marRight w:val="0"/>
              <w:marTop w:val="0"/>
              <w:marBottom w:val="0"/>
              <w:divBdr>
                <w:top w:val="none" w:sz="0" w:space="0" w:color="auto"/>
                <w:left w:val="none" w:sz="0" w:space="0" w:color="auto"/>
                <w:bottom w:val="none" w:sz="0" w:space="0" w:color="auto"/>
                <w:right w:val="none" w:sz="0" w:space="0" w:color="auto"/>
              </w:divBdr>
            </w:div>
          </w:divsChild>
        </w:div>
        <w:div w:id="78455396">
          <w:marLeft w:val="0"/>
          <w:marRight w:val="0"/>
          <w:marTop w:val="0"/>
          <w:marBottom w:val="0"/>
          <w:divBdr>
            <w:top w:val="none" w:sz="0" w:space="0" w:color="auto"/>
            <w:left w:val="none" w:sz="0" w:space="0" w:color="auto"/>
            <w:bottom w:val="none" w:sz="0" w:space="0" w:color="auto"/>
            <w:right w:val="none" w:sz="0" w:space="0" w:color="auto"/>
          </w:divBdr>
          <w:divsChild>
            <w:div w:id="1405955158">
              <w:marLeft w:val="0"/>
              <w:marRight w:val="0"/>
              <w:marTop w:val="0"/>
              <w:marBottom w:val="0"/>
              <w:divBdr>
                <w:top w:val="none" w:sz="0" w:space="0" w:color="auto"/>
                <w:left w:val="none" w:sz="0" w:space="0" w:color="auto"/>
                <w:bottom w:val="none" w:sz="0" w:space="0" w:color="auto"/>
                <w:right w:val="none" w:sz="0" w:space="0" w:color="auto"/>
              </w:divBdr>
            </w:div>
          </w:divsChild>
        </w:div>
        <w:div w:id="130482945">
          <w:marLeft w:val="0"/>
          <w:marRight w:val="0"/>
          <w:marTop w:val="0"/>
          <w:marBottom w:val="0"/>
          <w:divBdr>
            <w:top w:val="none" w:sz="0" w:space="0" w:color="auto"/>
            <w:left w:val="none" w:sz="0" w:space="0" w:color="auto"/>
            <w:bottom w:val="none" w:sz="0" w:space="0" w:color="auto"/>
            <w:right w:val="none" w:sz="0" w:space="0" w:color="auto"/>
          </w:divBdr>
          <w:divsChild>
            <w:div w:id="594166095">
              <w:marLeft w:val="0"/>
              <w:marRight w:val="0"/>
              <w:marTop w:val="0"/>
              <w:marBottom w:val="0"/>
              <w:divBdr>
                <w:top w:val="none" w:sz="0" w:space="0" w:color="auto"/>
                <w:left w:val="none" w:sz="0" w:space="0" w:color="auto"/>
                <w:bottom w:val="none" w:sz="0" w:space="0" w:color="auto"/>
                <w:right w:val="none" w:sz="0" w:space="0" w:color="auto"/>
              </w:divBdr>
            </w:div>
          </w:divsChild>
        </w:div>
        <w:div w:id="221988564">
          <w:marLeft w:val="0"/>
          <w:marRight w:val="0"/>
          <w:marTop w:val="0"/>
          <w:marBottom w:val="0"/>
          <w:divBdr>
            <w:top w:val="none" w:sz="0" w:space="0" w:color="auto"/>
            <w:left w:val="none" w:sz="0" w:space="0" w:color="auto"/>
            <w:bottom w:val="none" w:sz="0" w:space="0" w:color="auto"/>
            <w:right w:val="none" w:sz="0" w:space="0" w:color="auto"/>
          </w:divBdr>
          <w:divsChild>
            <w:div w:id="450825140">
              <w:marLeft w:val="0"/>
              <w:marRight w:val="0"/>
              <w:marTop w:val="0"/>
              <w:marBottom w:val="0"/>
              <w:divBdr>
                <w:top w:val="none" w:sz="0" w:space="0" w:color="auto"/>
                <w:left w:val="none" w:sz="0" w:space="0" w:color="auto"/>
                <w:bottom w:val="none" w:sz="0" w:space="0" w:color="auto"/>
                <w:right w:val="none" w:sz="0" w:space="0" w:color="auto"/>
              </w:divBdr>
            </w:div>
          </w:divsChild>
        </w:div>
        <w:div w:id="292906768">
          <w:marLeft w:val="0"/>
          <w:marRight w:val="0"/>
          <w:marTop w:val="0"/>
          <w:marBottom w:val="0"/>
          <w:divBdr>
            <w:top w:val="none" w:sz="0" w:space="0" w:color="auto"/>
            <w:left w:val="none" w:sz="0" w:space="0" w:color="auto"/>
            <w:bottom w:val="none" w:sz="0" w:space="0" w:color="auto"/>
            <w:right w:val="none" w:sz="0" w:space="0" w:color="auto"/>
          </w:divBdr>
          <w:divsChild>
            <w:div w:id="1441146092">
              <w:marLeft w:val="0"/>
              <w:marRight w:val="0"/>
              <w:marTop w:val="0"/>
              <w:marBottom w:val="0"/>
              <w:divBdr>
                <w:top w:val="none" w:sz="0" w:space="0" w:color="auto"/>
                <w:left w:val="none" w:sz="0" w:space="0" w:color="auto"/>
                <w:bottom w:val="none" w:sz="0" w:space="0" w:color="auto"/>
                <w:right w:val="none" w:sz="0" w:space="0" w:color="auto"/>
              </w:divBdr>
            </w:div>
          </w:divsChild>
        </w:div>
        <w:div w:id="307983071">
          <w:marLeft w:val="0"/>
          <w:marRight w:val="0"/>
          <w:marTop w:val="0"/>
          <w:marBottom w:val="0"/>
          <w:divBdr>
            <w:top w:val="none" w:sz="0" w:space="0" w:color="auto"/>
            <w:left w:val="none" w:sz="0" w:space="0" w:color="auto"/>
            <w:bottom w:val="none" w:sz="0" w:space="0" w:color="auto"/>
            <w:right w:val="none" w:sz="0" w:space="0" w:color="auto"/>
          </w:divBdr>
          <w:divsChild>
            <w:div w:id="2090039552">
              <w:marLeft w:val="0"/>
              <w:marRight w:val="0"/>
              <w:marTop w:val="0"/>
              <w:marBottom w:val="0"/>
              <w:divBdr>
                <w:top w:val="none" w:sz="0" w:space="0" w:color="auto"/>
                <w:left w:val="none" w:sz="0" w:space="0" w:color="auto"/>
                <w:bottom w:val="none" w:sz="0" w:space="0" w:color="auto"/>
                <w:right w:val="none" w:sz="0" w:space="0" w:color="auto"/>
              </w:divBdr>
            </w:div>
          </w:divsChild>
        </w:div>
        <w:div w:id="321012349">
          <w:marLeft w:val="0"/>
          <w:marRight w:val="0"/>
          <w:marTop w:val="0"/>
          <w:marBottom w:val="0"/>
          <w:divBdr>
            <w:top w:val="none" w:sz="0" w:space="0" w:color="auto"/>
            <w:left w:val="none" w:sz="0" w:space="0" w:color="auto"/>
            <w:bottom w:val="none" w:sz="0" w:space="0" w:color="auto"/>
            <w:right w:val="none" w:sz="0" w:space="0" w:color="auto"/>
          </w:divBdr>
          <w:divsChild>
            <w:div w:id="1696692293">
              <w:marLeft w:val="0"/>
              <w:marRight w:val="0"/>
              <w:marTop w:val="0"/>
              <w:marBottom w:val="0"/>
              <w:divBdr>
                <w:top w:val="none" w:sz="0" w:space="0" w:color="auto"/>
                <w:left w:val="none" w:sz="0" w:space="0" w:color="auto"/>
                <w:bottom w:val="none" w:sz="0" w:space="0" w:color="auto"/>
                <w:right w:val="none" w:sz="0" w:space="0" w:color="auto"/>
              </w:divBdr>
            </w:div>
          </w:divsChild>
        </w:div>
        <w:div w:id="335041107">
          <w:marLeft w:val="0"/>
          <w:marRight w:val="0"/>
          <w:marTop w:val="0"/>
          <w:marBottom w:val="0"/>
          <w:divBdr>
            <w:top w:val="none" w:sz="0" w:space="0" w:color="auto"/>
            <w:left w:val="none" w:sz="0" w:space="0" w:color="auto"/>
            <w:bottom w:val="none" w:sz="0" w:space="0" w:color="auto"/>
            <w:right w:val="none" w:sz="0" w:space="0" w:color="auto"/>
          </w:divBdr>
          <w:divsChild>
            <w:div w:id="783886456">
              <w:marLeft w:val="0"/>
              <w:marRight w:val="0"/>
              <w:marTop w:val="0"/>
              <w:marBottom w:val="0"/>
              <w:divBdr>
                <w:top w:val="none" w:sz="0" w:space="0" w:color="auto"/>
                <w:left w:val="none" w:sz="0" w:space="0" w:color="auto"/>
                <w:bottom w:val="none" w:sz="0" w:space="0" w:color="auto"/>
                <w:right w:val="none" w:sz="0" w:space="0" w:color="auto"/>
              </w:divBdr>
            </w:div>
          </w:divsChild>
        </w:div>
        <w:div w:id="416445965">
          <w:marLeft w:val="0"/>
          <w:marRight w:val="0"/>
          <w:marTop w:val="0"/>
          <w:marBottom w:val="0"/>
          <w:divBdr>
            <w:top w:val="none" w:sz="0" w:space="0" w:color="auto"/>
            <w:left w:val="none" w:sz="0" w:space="0" w:color="auto"/>
            <w:bottom w:val="none" w:sz="0" w:space="0" w:color="auto"/>
            <w:right w:val="none" w:sz="0" w:space="0" w:color="auto"/>
          </w:divBdr>
          <w:divsChild>
            <w:div w:id="1613397448">
              <w:marLeft w:val="0"/>
              <w:marRight w:val="0"/>
              <w:marTop w:val="0"/>
              <w:marBottom w:val="0"/>
              <w:divBdr>
                <w:top w:val="none" w:sz="0" w:space="0" w:color="auto"/>
                <w:left w:val="none" w:sz="0" w:space="0" w:color="auto"/>
                <w:bottom w:val="none" w:sz="0" w:space="0" w:color="auto"/>
                <w:right w:val="none" w:sz="0" w:space="0" w:color="auto"/>
              </w:divBdr>
            </w:div>
          </w:divsChild>
        </w:div>
        <w:div w:id="498619019">
          <w:marLeft w:val="0"/>
          <w:marRight w:val="0"/>
          <w:marTop w:val="0"/>
          <w:marBottom w:val="0"/>
          <w:divBdr>
            <w:top w:val="none" w:sz="0" w:space="0" w:color="auto"/>
            <w:left w:val="none" w:sz="0" w:space="0" w:color="auto"/>
            <w:bottom w:val="none" w:sz="0" w:space="0" w:color="auto"/>
            <w:right w:val="none" w:sz="0" w:space="0" w:color="auto"/>
          </w:divBdr>
          <w:divsChild>
            <w:div w:id="707949407">
              <w:marLeft w:val="0"/>
              <w:marRight w:val="0"/>
              <w:marTop w:val="0"/>
              <w:marBottom w:val="0"/>
              <w:divBdr>
                <w:top w:val="none" w:sz="0" w:space="0" w:color="auto"/>
                <w:left w:val="none" w:sz="0" w:space="0" w:color="auto"/>
                <w:bottom w:val="none" w:sz="0" w:space="0" w:color="auto"/>
                <w:right w:val="none" w:sz="0" w:space="0" w:color="auto"/>
              </w:divBdr>
            </w:div>
          </w:divsChild>
        </w:div>
        <w:div w:id="545340141">
          <w:marLeft w:val="0"/>
          <w:marRight w:val="0"/>
          <w:marTop w:val="0"/>
          <w:marBottom w:val="0"/>
          <w:divBdr>
            <w:top w:val="none" w:sz="0" w:space="0" w:color="auto"/>
            <w:left w:val="none" w:sz="0" w:space="0" w:color="auto"/>
            <w:bottom w:val="none" w:sz="0" w:space="0" w:color="auto"/>
            <w:right w:val="none" w:sz="0" w:space="0" w:color="auto"/>
          </w:divBdr>
          <w:divsChild>
            <w:div w:id="291131438">
              <w:marLeft w:val="0"/>
              <w:marRight w:val="0"/>
              <w:marTop w:val="0"/>
              <w:marBottom w:val="0"/>
              <w:divBdr>
                <w:top w:val="none" w:sz="0" w:space="0" w:color="auto"/>
                <w:left w:val="none" w:sz="0" w:space="0" w:color="auto"/>
                <w:bottom w:val="none" w:sz="0" w:space="0" w:color="auto"/>
                <w:right w:val="none" w:sz="0" w:space="0" w:color="auto"/>
              </w:divBdr>
            </w:div>
          </w:divsChild>
        </w:div>
        <w:div w:id="573856688">
          <w:marLeft w:val="0"/>
          <w:marRight w:val="0"/>
          <w:marTop w:val="0"/>
          <w:marBottom w:val="0"/>
          <w:divBdr>
            <w:top w:val="none" w:sz="0" w:space="0" w:color="auto"/>
            <w:left w:val="none" w:sz="0" w:space="0" w:color="auto"/>
            <w:bottom w:val="none" w:sz="0" w:space="0" w:color="auto"/>
            <w:right w:val="none" w:sz="0" w:space="0" w:color="auto"/>
          </w:divBdr>
          <w:divsChild>
            <w:div w:id="1619332201">
              <w:marLeft w:val="0"/>
              <w:marRight w:val="0"/>
              <w:marTop w:val="0"/>
              <w:marBottom w:val="0"/>
              <w:divBdr>
                <w:top w:val="none" w:sz="0" w:space="0" w:color="auto"/>
                <w:left w:val="none" w:sz="0" w:space="0" w:color="auto"/>
                <w:bottom w:val="none" w:sz="0" w:space="0" w:color="auto"/>
                <w:right w:val="none" w:sz="0" w:space="0" w:color="auto"/>
              </w:divBdr>
            </w:div>
          </w:divsChild>
        </w:div>
        <w:div w:id="796800481">
          <w:marLeft w:val="0"/>
          <w:marRight w:val="0"/>
          <w:marTop w:val="0"/>
          <w:marBottom w:val="0"/>
          <w:divBdr>
            <w:top w:val="none" w:sz="0" w:space="0" w:color="auto"/>
            <w:left w:val="none" w:sz="0" w:space="0" w:color="auto"/>
            <w:bottom w:val="none" w:sz="0" w:space="0" w:color="auto"/>
            <w:right w:val="none" w:sz="0" w:space="0" w:color="auto"/>
          </w:divBdr>
          <w:divsChild>
            <w:div w:id="1939679726">
              <w:marLeft w:val="0"/>
              <w:marRight w:val="0"/>
              <w:marTop w:val="0"/>
              <w:marBottom w:val="0"/>
              <w:divBdr>
                <w:top w:val="none" w:sz="0" w:space="0" w:color="auto"/>
                <w:left w:val="none" w:sz="0" w:space="0" w:color="auto"/>
                <w:bottom w:val="none" w:sz="0" w:space="0" w:color="auto"/>
                <w:right w:val="none" w:sz="0" w:space="0" w:color="auto"/>
              </w:divBdr>
            </w:div>
          </w:divsChild>
        </w:div>
        <w:div w:id="839271608">
          <w:marLeft w:val="0"/>
          <w:marRight w:val="0"/>
          <w:marTop w:val="0"/>
          <w:marBottom w:val="0"/>
          <w:divBdr>
            <w:top w:val="none" w:sz="0" w:space="0" w:color="auto"/>
            <w:left w:val="none" w:sz="0" w:space="0" w:color="auto"/>
            <w:bottom w:val="none" w:sz="0" w:space="0" w:color="auto"/>
            <w:right w:val="none" w:sz="0" w:space="0" w:color="auto"/>
          </w:divBdr>
          <w:divsChild>
            <w:div w:id="1928153541">
              <w:marLeft w:val="0"/>
              <w:marRight w:val="0"/>
              <w:marTop w:val="0"/>
              <w:marBottom w:val="0"/>
              <w:divBdr>
                <w:top w:val="none" w:sz="0" w:space="0" w:color="auto"/>
                <w:left w:val="none" w:sz="0" w:space="0" w:color="auto"/>
                <w:bottom w:val="none" w:sz="0" w:space="0" w:color="auto"/>
                <w:right w:val="none" w:sz="0" w:space="0" w:color="auto"/>
              </w:divBdr>
            </w:div>
          </w:divsChild>
        </w:div>
        <w:div w:id="890339141">
          <w:marLeft w:val="0"/>
          <w:marRight w:val="0"/>
          <w:marTop w:val="0"/>
          <w:marBottom w:val="0"/>
          <w:divBdr>
            <w:top w:val="none" w:sz="0" w:space="0" w:color="auto"/>
            <w:left w:val="none" w:sz="0" w:space="0" w:color="auto"/>
            <w:bottom w:val="none" w:sz="0" w:space="0" w:color="auto"/>
            <w:right w:val="none" w:sz="0" w:space="0" w:color="auto"/>
          </w:divBdr>
          <w:divsChild>
            <w:div w:id="1361322795">
              <w:marLeft w:val="0"/>
              <w:marRight w:val="0"/>
              <w:marTop w:val="0"/>
              <w:marBottom w:val="0"/>
              <w:divBdr>
                <w:top w:val="none" w:sz="0" w:space="0" w:color="auto"/>
                <w:left w:val="none" w:sz="0" w:space="0" w:color="auto"/>
                <w:bottom w:val="none" w:sz="0" w:space="0" w:color="auto"/>
                <w:right w:val="none" w:sz="0" w:space="0" w:color="auto"/>
              </w:divBdr>
            </w:div>
          </w:divsChild>
        </w:div>
        <w:div w:id="892616075">
          <w:marLeft w:val="0"/>
          <w:marRight w:val="0"/>
          <w:marTop w:val="0"/>
          <w:marBottom w:val="0"/>
          <w:divBdr>
            <w:top w:val="none" w:sz="0" w:space="0" w:color="auto"/>
            <w:left w:val="none" w:sz="0" w:space="0" w:color="auto"/>
            <w:bottom w:val="none" w:sz="0" w:space="0" w:color="auto"/>
            <w:right w:val="none" w:sz="0" w:space="0" w:color="auto"/>
          </w:divBdr>
          <w:divsChild>
            <w:div w:id="642348081">
              <w:marLeft w:val="0"/>
              <w:marRight w:val="0"/>
              <w:marTop w:val="0"/>
              <w:marBottom w:val="0"/>
              <w:divBdr>
                <w:top w:val="none" w:sz="0" w:space="0" w:color="auto"/>
                <w:left w:val="none" w:sz="0" w:space="0" w:color="auto"/>
                <w:bottom w:val="none" w:sz="0" w:space="0" w:color="auto"/>
                <w:right w:val="none" w:sz="0" w:space="0" w:color="auto"/>
              </w:divBdr>
            </w:div>
          </w:divsChild>
        </w:div>
        <w:div w:id="971324541">
          <w:marLeft w:val="0"/>
          <w:marRight w:val="0"/>
          <w:marTop w:val="0"/>
          <w:marBottom w:val="0"/>
          <w:divBdr>
            <w:top w:val="none" w:sz="0" w:space="0" w:color="auto"/>
            <w:left w:val="none" w:sz="0" w:space="0" w:color="auto"/>
            <w:bottom w:val="none" w:sz="0" w:space="0" w:color="auto"/>
            <w:right w:val="none" w:sz="0" w:space="0" w:color="auto"/>
          </w:divBdr>
          <w:divsChild>
            <w:div w:id="1264454498">
              <w:marLeft w:val="0"/>
              <w:marRight w:val="0"/>
              <w:marTop w:val="0"/>
              <w:marBottom w:val="0"/>
              <w:divBdr>
                <w:top w:val="none" w:sz="0" w:space="0" w:color="auto"/>
                <w:left w:val="none" w:sz="0" w:space="0" w:color="auto"/>
                <w:bottom w:val="none" w:sz="0" w:space="0" w:color="auto"/>
                <w:right w:val="none" w:sz="0" w:space="0" w:color="auto"/>
              </w:divBdr>
            </w:div>
          </w:divsChild>
        </w:div>
        <w:div w:id="1171605616">
          <w:marLeft w:val="0"/>
          <w:marRight w:val="0"/>
          <w:marTop w:val="0"/>
          <w:marBottom w:val="0"/>
          <w:divBdr>
            <w:top w:val="none" w:sz="0" w:space="0" w:color="auto"/>
            <w:left w:val="none" w:sz="0" w:space="0" w:color="auto"/>
            <w:bottom w:val="none" w:sz="0" w:space="0" w:color="auto"/>
            <w:right w:val="none" w:sz="0" w:space="0" w:color="auto"/>
          </w:divBdr>
          <w:divsChild>
            <w:div w:id="322856415">
              <w:marLeft w:val="0"/>
              <w:marRight w:val="0"/>
              <w:marTop w:val="0"/>
              <w:marBottom w:val="0"/>
              <w:divBdr>
                <w:top w:val="none" w:sz="0" w:space="0" w:color="auto"/>
                <w:left w:val="none" w:sz="0" w:space="0" w:color="auto"/>
                <w:bottom w:val="none" w:sz="0" w:space="0" w:color="auto"/>
                <w:right w:val="none" w:sz="0" w:space="0" w:color="auto"/>
              </w:divBdr>
            </w:div>
          </w:divsChild>
        </w:div>
        <w:div w:id="1216773451">
          <w:marLeft w:val="0"/>
          <w:marRight w:val="0"/>
          <w:marTop w:val="0"/>
          <w:marBottom w:val="0"/>
          <w:divBdr>
            <w:top w:val="none" w:sz="0" w:space="0" w:color="auto"/>
            <w:left w:val="none" w:sz="0" w:space="0" w:color="auto"/>
            <w:bottom w:val="none" w:sz="0" w:space="0" w:color="auto"/>
            <w:right w:val="none" w:sz="0" w:space="0" w:color="auto"/>
          </w:divBdr>
          <w:divsChild>
            <w:div w:id="564922490">
              <w:marLeft w:val="0"/>
              <w:marRight w:val="0"/>
              <w:marTop w:val="0"/>
              <w:marBottom w:val="0"/>
              <w:divBdr>
                <w:top w:val="none" w:sz="0" w:space="0" w:color="auto"/>
                <w:left w:val="none" w:sz="0" w:space="0" w:color="auto"/>
                <w:bottom w:val="none" w:sz="0" w:space="0" w:color="auto"/>
                <w:right w:val="none" w:sz="0" w:space="0" w:color="auto"/>
              </w:divBdr>
            </w:div>
          </w:divsChild>
        </w:div>
        <w:div w:id="1217858681">
          <w:marLeft w:val="0"/>
          <w:marRight w:val="0"/>
          <w:marTop w:val="0"/>
          <w:marBottom w:val="0"/>
          <w:divBdr>
            <w:top w:val="none" w:sz="0" w:space="0" w:color="auto"/>
            <w:left w:val="none" w:sz="0" w:space="0" w:color="auto"/>
            <w:bottom w:val="none" w:sz="0" w:space="0" w:color="auto"/>
            <w:right w:val="none" w:sz="0" w:space="0" w:color="auto"/>
          </w:divBdr>
          <w:divsChild>
            <w:div w:id="1287279427">
              <w:marLeft w:val="0"/>
              <w:marRight w:val="0"/>
              <w:marTop w:val="0"/>
              <w:marBottom w:val="0"/>
              <w:divBdr>
                <w:top w:val="none" w:sz="0" w:space="0" w:color="auto"/>
                <w:left w:val="none" w:sz="0" w:space="0" w:color="auto"/>
                <w:bottom w:val="none" w:sz="0" w:space="0" w:color="auto"/>
                <w:right w:val="none" w:sz="0" w:space="0" w:color="auto"/>
              </w:divBdr>
            </w:div>
          </w:divsChild>
        </w:div>
        <w:div w:id="1273170732">
          <w:marLeft w:val="0"/>
          <w:marRight w:val="0"/>
          <w:marTop w:val="0"/>
          <w:marBottom w:val="0"/>
          <w:divBdr>
            <w:top w:val="none" w:sz="0" w:space="0" w:color="auto"/>
            <w:left w:val="none" w:sz="0" w:space="0" w:color="auto"/>
            <w:bottom w:val="none" w:sz="0" w:space="0" w:color="auto"/>
            <w:right w:val="none" w:sz="0" w:space="0" w:color="auto"/>
          </w:divBdr>
          <w:divsChild>
            <w:div w:id="466944656">
              <w:marLeft w:val="0"/>
              <w:marRight w:val="0"/>
              <w:marTop w:val="0"/>
              <w:marBottom w:val="0"/>
              <w:divBdr>
                <w:top w:val="none" w:sz="0" w:space="0" w:color="auto"/>
                <w:left w:val="none" w:sz="0" w:space="0" w:color="auto"/>
                <w:bottom w:val="none" w:sz="0" w:space="0" w:color="auto"/>
                <w:right w:val="none" w:sz="0" w:space="0" w:color="auto"/>
              </w:divBdr>
            </w:div>
          </w:divsChild>
        </w:div>
        <w:div w:id="1323968955">
          <w:marLeft w:val="0"/>
          <w:marRight w:val="0"/>
          <w:marTop w:val="0"/>
          <w:marBottom w:val="0"/>
          <w:divBdr>
            <w:top w:val="none" w:sz="0" w:space="0" w:color="auto"/>
            <w:left w:val="none" w:sz="0" w:space="0" w:color="auto"/>
            <w:bottom w:val="none" w:sz="0" w:space="0" w:color="auto"/>
            <w:right w:val="none" w:sz="0" w:space="0" w:color="auto"/>
          </w:divBdr>
          <w:divsChild>
            <w:div w:id="2069959903">
              <w:marLeft w:val="0"/>
              <w:marRight w:val="0"/>
              <w:marTop w:val="0"/>
              <w:marBottom w:val="0"/>
              <w:divBdr>
                <w:top w:val="none" w:sz="0" w:space="0" w:color="auto"/>
                <w:left w:val="none" w:sz="0" w:space="0" w:color="auto"/>
                <w:bottom w:val="none" w:sz="0" w:space="0" w:color="auto"/>
                <w:right w:val="none" w:sz="0" w:space="0" w:color="auto"/>
              </w:divBdr>
            </w:div>
          </w:divsChild>
        </w:div>
        <w:div w:id="1392191457">
          <w:marLeft w:val="0"/>
          <w:marRight w:val="0"/>
          <w:marTop w:val="0"/>
          <w:marBottom w:val="0"/>
          <w:divBdr>
            <w:top w:val="none" w:sz="0" w:space="0" w:color="auto"/>
            <w:left w:val="none" w:sz="0" w:space="0" w:color="auto"/>
            <w:bottom w:val="none" w:sz="0" w:space="0" w:color="auto"/>
            <w:right w:val="none" w:sz="0" w:space="0" w:color="auto"/>
          </w:divBdr>
          <w:divsChild>
            <w:div w:id="1126661715">
              <w:marLeft w:val="0"/>
              <w:marRight w:val="0"/>
              <w:marTop w:val="0"/>
              <w:marBottom w:val="0"/>
              <w:divBdr>
                <w:top w:val="none" w:sz="0" w:space="0" w:color="auto"/>
                <w:left w:val="none" w:sz="0" w:space="0" w:color="auto"/>
                <w:bottom w:val="none" w:sz="0" w:space="0" w:color="auto"/>
                <w:right w:val="none" w:sz="0" w:space="0" w:color="auto"/>
              </w:divBdr>
            </w:div>
          </w:divsChild>
        </w:div>
        <w:div w:id="1437946196">
          <w:marLeft w:val="0"/>
          <w:marRight w:val="0"/>
          <w:marTop w:val="0"/>
          <w:marBottom w:val="0"/>
          <w:divBdr>
            <w:top w:val="none" w:sz="0" w:space="0" w:color="auto"/>
            <w:left w:val="none" w:sz="0" w:space="0" w:color="auto"/>
            <w:bottom w:val="none" w:sz="0" w:space="0" w:color="auto"/>
            <w:right w:val="none" w:sz="0" w:space="0" w:color="auto"/>
          </w:divBdr>
          <w:divsChild>
            <w:div w:id="2099784392">
              <w:marLeft w:val="0"/>
              <w:marRight w:val="0"/>
              <w:marTop w:val="0"/>
              <w:marBottom w:val="0"/>
              <w:divBdr>
                <w:top w:val="none" w:sz="0" w:space="0" w:color="auto"/>
                <w:left w:val="none" w:sz="0" w:space="0" w:color="auto"/>
                <w:bottom w:val="none" w:sz="0" w:space="0" w:color="auto"/>
                <w:right w:val="none" w:sz="0" w:space="0" w:color="auto"/>
              </w:divBdr>
            </w:div>
          </w:divsChild>
        </w:div>
        <w:div w:id="1577085962">
          <w:marLeft w:val="0"/>
          <w:marRight w:val="0"/>
          <w:marTop w:val="0"/>
          <w:marBottom w:val="0"/>
          <w:divBdr>
            <w:top w:val="none" w:sz="0" w:space="0" w:color="auto"/>
            <w:left w:val="none" w:sz="0" w:space="0" w:color="auto"/>
            <w:bottom w:val="none" w:sz="0" w:space="0" w:color="auto"/>
            <w:right w:val="none" w:sz="0" w:space="0" w:color="auto"/>
          </w:divBdr>
          <w:divsChild>
            <w:div w:id="1319921350">
              <w:marLeft w:val="0"/>
              <w:marRight w:val="0"/>
              <w:marTop w:val="0"/>
              <w:marBottom w:val="0"/>
              <w:divBdr>
                <w:top w:val="none" w:sz="0" w:space="0" w:color="auto"/>
                <w:left w:val="none" w:sz="0" w:space="0" w:color="auto"/>
                <w:bottom w:val="none" w:sz="0" w:space="0" w:color="auto"/>
                <w:right w:val="none" w:sz="0" w:space="0" w:color="auto"/>
              </w:divBdr>
            </w:div>
          </w:divsChild>
        </w:div>
        <w:div w:id="1681469648">
          <w:marLeft w:val="0"/>
          <w:marRight w:val="0"/>
          <w:marTop w:val="0"/>
          <w:marBottom w:val="0"/>
          <w:divBdr>
            <w:top w:val="none" w:sz="0" w:space="0" w:color="auto"/>
            <w:left w:val="none" w:sz="0" w:space="0" w:color="auto"/>
            <w:bottom w:val="none" w:sz="0" w:space="0" w:color="auto"/>
            <w:right w:val="none" w:sz="0" w:space="0" w:color="auto"/>
          </w:divBdr>
          <w:divsChild>
            <w:div w:id="372997288">
              <w:marLeft w:val="0"/>
              <w:marRight w:val="0"/>
              <w:marTop w:val="0"/>
              <w:marBottom w:val="0"/>
              <w:divBdr>
                <w:top w:val="none" w:sz="0" w:space="0" w:color="auto"/>
                <w:left w:val="none" w:sz="0" w:space="0" w:color="auto"/>
                <w:bottom w:val="none" w:sz="0" w:space="0" w:color="auto"/>
                <w:right w:val="none" w:sz="0" w:space="0" w:color="auto"/>
              </w:divBdr>
            </w:div>
          </w:divsChild>
        </w:div>
        <w:div w:id="1725594950">
          <w:marLeft w:val="0"/>
          <w:marRight w:val="0"/>
          <w:marTop w:val="0"/>
          <w:marBottom w:val="0"/>
          <w:divBdr>
            <w:top w:val="none" w:sz="0" w:space="0" w:color="auto"/>
            <w:left w:val="none" w:sz="0" w:space="0" w:color="auto"/>
            <w:bottom w:val="none" w:sz="0" w:space="0" w:color="auto"/>
            <w:right w:val="none" w:sz="0" w:space="0" w:color="auto"/>
          </w:divBdr>
          <w:divsChild>
            <w:div w:id="1012492435">
              <w:marLeft w:val="0"/>
              <w:marRight w:val="0"/>
              <w:marTop w:val="0"/>
              <w:marBottom w:val="0"/>
              <w:divBdr>
                <w:top w:val="none" w:sz="0" w:space="0" w:color="auto"/>
                <w:left w:val="none" w:sz="0" w:space="0" w:color="auto"/>
                <w:bottom w:val="none" w:sz="0" w:space="0" w:color="auto"/>
                <w:right w:val="none" w:sz="0" w:space="0" w:color="auto"/>
              </w:divBdr>
            </w:div>
          </w:divsChild>
        </w:div>
        <w:div w:id="1778938729">
          <w:marLeft w:val="0"/>
          <w:marRight w:val="0"/>
          <w:marTop w:val="0"/>
          <w:marBottom w:val="0"/>
          <w:divBdr>
            <w:top w:val="none" w:sz="0" w:space="0" w:color="auto"/>
            <w:left w:val="none" w:sz="0" w:space="0" w:color="auto"/>
            <w:bottom w:val="none" w:sz="0" w:space="0" w:color="auto"/>
            <w:right w:val="none" w:sz="0" w:space="0" w:color="auto"/>
          </w:divBdr>
          <w:divsChild>
            <w:div w:id="410124721">
              <w:marLeft w:val="0"/>
              <w:marRight w:val="0"/>
              <w:marTop w:val="0"/>
              <w:marBottom w:val="0"/>
              <w:divBdr>
                <w:top w:val="none" w:sz="0" w:space="0" w:color="auto"/>
                <w:left w:val="none" w:sz="0" w:space="0" w:color="auto"/>
                <w:bottom w:val="none" w:sz="0" w:space="0" w:color="auto"/>
                <w:right w:val="none" w:sz="0" w:space="0" w:color="auto"/>
              </w:divBdr>
            </w:div>
          </w:divsChild>
        </w:div>
        <w:div w:id="1796605125">
          <w:marLeft w:val="0"/>
          <w:marRight w:val="0"/>
          <w:marTop w:val="0"/>
          <w:marBottom w:val="0"/>
          <w:divBdr>
            <w:top w:val="none" w:sz="0" w:space="0" w:color="auto"/>
            <w:left w:val="none" w:sz="0" w:space="0" w:color="auto"/>
            <w:bottom w:val="none" w:sz="0" w:space="0" w:color="auto"/>
            <w:right w:val="none" w:sz="0" w:space="0" w:color="auto"/>
          </w:divBdr>
          <w:divsChild>
            <w:div w:id="2017339801">
              <w:marLeft w:val="0"/>
              <w:marRight w:val="0"/>
              <w:marTop w:val="0"/>
              <w:marBottom w:val="0"/>
              <w:divBdr>
                <w:top w:val="none" w:sz="0" w:space="0" w:color="auto"/>
                <w:left w:val="none" w:sz="0" w:space="0" w:color="auto"/>
                <w:bottom w:val="none" w:sz="0" w:space="0" w:color="auto"/>
                <w:right w:val="none" w:sz="0" w:space="0" w:color="auto"/>
              </w:divBdr>
            </w:div>
          </w:divsChild>
        </w:div>
        <w:div w:id="1834026132">
          <w:marLeft w:val="0"/>
          <w:marRight w:val="0"/>
          <w:marTop w:val="0"/>
          <w:marBottom w:val="0"/>
          <w:divBdr>
            <w:top w:val="none" w:sz="0" w:space="0" w:color="auto"/>
            <w:left w:val="none" w:sz="0" w:space="0" w:color="auto"/>
            <w:bottom w:val="none" w:sz="0" w:space="0" w:color="auto"/>
            <w:right w:val="none" w:sz="0" w:space="0" w:color="auto"/>
          </w:divBdr>
          <w:divsChild>
            <w:div w:id="494734460">
              <w:marLeft w:val="0"/>
              <w:marRight w:val="0"/>
              <w:marTop w:val="0"/>
              <w:marBottom w:val="0"/>
              <w:divBdr>
                <w:top w:val="none" w:sz="0" w:space="0" w:color="auto"/>
                <w:left w:val="none" w:sz="0" w:space="0" w:color="auto"/>
                <w:bottom w:val="none" w:sz="0" w:space="0" w:color="auto"/>
                <w:right w:val="none" w:sz="0" w:space="0" w:color="auto"/>
              </w:divBdr>
            </w:div>
          </w:divsChild>
        </w:div>
        <w:div w:id="1844513564">
          <w:marLeft w:val="0"/>
          <w:marRight w:val="0"/>
          <w:marTop w:val="0"/>
          <w:marBottom w:val="0"/>
          <w:divBdr>
            <w:top w:val="none" w:sz="0" w:space="0" w:color="auto"/>
            <w:left w:val="none" w:sz="0" w:space="0" w:color="auto"/>
            <w:bottom w:val="none" w:sz="0" w:space="0" w:color="auto"/>
            <w:right w:val="none" w:sz="0" w:space="0" w:color="auto"/>
          </w:divBdr>
          <w:divsChild>
            <w:div w:id="375277556">
              <w:marLeft w:val="0"/>
              <w:marRight w:val="0"/>
              <w:marTop w:val="0"/>
              <w:marBottom w:val="0"/>
              <w:divBdr>
                <w:top w:val="none" w:sz="0" w:space="0" w:color="auto"/>
                <w:left w:val="none" w:sz="0" w:space="0" w:color="auto"/>
                <w:bottom w:val="none" w:sz="0" w:space="0" w:color="auto"/>
                <w:right w:val="none" w:sz="0" w:space="0" w:color="auto"/>
              </w:divBdr>
            </w:div>
          </w:divsChild>
        </w:div>
        <w:div w:id="1892375113">
          <w:marLeft w:val="0"/>
          <w:marRight w:val="0"/>
          <w:marTop w:val="0"/>
          <w:marBottom w:val="0"/>
          <w:divBdr>
            <w:top w:val="none" w:sz="0" w:space="0" w:color="auto"/>
            <w:left w:val="none" w:sz="0" w:space="0" w:color="auto"/>
            <w:bottom w:val="none" w:sz="0" w:space="0" w:color="auto"/>
            <w:right w:val="none" w:sz="0" w:space="0" w:color="auto"/>
          </w:divBdr>
          <w:divsChild>
            <w:div w:id="2106605582">
              <w:marLeft w:val="0"/>
              <w:marRight w:val="0"/>
              <w:marTop w:val="0"/>
              <w:marBottom w:val="0"/>
              <w:divBdr>
                <w:top w:val="none" w:sz="0" w:space="0" w:color="auto"/>
                <w:left w:val="none" w:sz="0" w:space="0" w:color="auto"/>
                <w:bottom w:val="none" w:sz="0" w:space="0" w:color="auto"/>
                <w:right w:val="none" w:sz="0" w:space="0" w:color="auto"/>
              </w:divBdr>
            </w:div>
          </w:divsChild>
        </w:div>
        <w:div w:id="1904564184">
          <w:marLeft w:val="0"/>
          <w:marRight w:val="0"/>
          <w:marTop w:val="0"/>
          <w:marBottom w:val="0"/>
          <w:divBdr>
            <w:top w:val="none" w:sz="0" w:space="0" w:color="auto"/>
            <w:left w:val="none" w:sz="0" w:space="0" w:color="auto"/>
            <w:bottom w:val="none" w:sz="0" w:space="0" w:color="auto"/>
            <w:right w:val="none" w:sz="0" w:space="0" w:color="auto"/>
          </w:divBdr>
          <w:divsChild>
            <w:div w:id="497161974">
              <w:marLeft w:val="0"/>
              <w:marRight w:val="0"/>
              <w:marTop w:val="0"/>
              <w:marBottom w:val="0"/>
              <w:divBdr>
                <w:top w:val="none" w:sz="0" w:space="0" w:color="auto"/>
                <w:left w:val="none" w:sz="0" w:space="0" w:color="auto"/>
                <w:bottom w:val="none" w:sz="0" w:space="0" w:color="auto"/>
                <w:right w:val="none" w:sz="0" w:space="0" w:color="auto"/>
              </w:divBdr>
            </w:div>
          </w:divsChild>
        </w:div>
        <w:div w:id="1976447673">
          <w:marLeft w:val="0"/>
          <w:marRight w:val="0"/>
          <w:marTop w:val="0"/>
          <w:marBottom w:val="0"/>
          <w:divBdr>
            <w:top w:val="none" w:sz="0" w:space="0" w:color="auto"/>
            <w:left w:val="none" w:sz="0" w:space="0" w:color="auto"/>
            <w:bottom w:val="none" w:sz="0" w:space="0" w:color="auto"/>
            <w:right w:val="none" w:sz="0" w:space="0" w:color="auto"/>
          </w:divBdr>
          <w:divsChild>
            <w:div w:id="921914566">
              <w:marLeft w:val="0"/>
              <w:marRight w:val="0"/>
              <w:marTop w:val="0"/>
              <w:marBottom w:val="0"/>
              <w:divBdr>
                <w:top w:val="none" w:sz="0" w:space="0" w:color="auto"/>
                <w:left w:val="none" w:sz="0" w:space="0" w:color="auto"/>
                <w:bottom w:val="none" w:sz="0" w:space="0" w:color="auto"/>
                <w:right w:val="none" w:sz="0" w:space="0" w:color="auto"/>
              </w:divBdr>
            </w:div>
          </w:divsChild>
        </w:div>
        <w:div w:id="2061591231">
          <w:marLeft w:val="0"/>
          <w:marRight w:val="0"/>
          <w:marTop w:val="0"/>
          <w:marBottom w:val="0"/>
          <w:divBdr>
            <w:top w:val="none" w:sz="0" w:space="0" w:color="auto"/>
            <w:left w:val="none" w:sz="0" w:space="0" w:color="auto"/>
            <w:bottom w:val="none" w:sz="0" w:space="0" w:color="auto"/>
            <w:right w:val="none" w:sz="0" w:space="0" w:color="auto"/>
          </w:divBdr>
          <w:divsChild>
            <w:div w:id="923077342">
              <w:marLeft w:val="0"/>
              <w:marRight w:val="0"/>
              <w:marTop w:val="0"/>
              <w:marBottom w:val="0"/>
              <w:divBdr>
                <w:top w:val="none" w:sz="0" w:space="0" w:color="auto"/>
                <w:left w:val="none" w:sz="0" w:space="0" w:color="auto"/>
                <w:bottom w:val="none" w:sz="0" w:space="0" w:color="auto"/>
                <w:right w:val="none" w:sz="0" w:space="0" w:color="auto"/>
              </w:divBdr>
            </w:div>
          </w:divsChild>
        </w:div>
        <w:div w:id="2072843884">
          <w:marLeft w:val="0"/>
          <w:marRight w:val="0"/>
          <w:marTop w:val="0"/>
          <w:marBottom w:val="0"/>
          <w:divBdr>
            <w:top w:val="none" w:sz="0" w:space="0" w:color="auto"/>
            <w:left w:val="none" w:sz="0" w:space="0" w:color="auto"/>
            <w:bottom w:val="none" w:sz="0" w:space="0" w:color="auto"/>
            <w:right w:val="none" w:sz="0" w:space="0" w:color="auto"/>
          </w:divBdr>
          <w:divsChild>
            <w:div w:id="96026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733759">
      <w:bodyDiv w:val="1"/>
      <w:marLeft w:val="0"/>
      <w:marRight w:val="0"/>
      <w:marTop w:val="0"/>
      <w:marBottom w:val="0"/>
      <w:divBdr>
        <w:top w:val="none" w:sz="0" w:space="0" w:color="auto"/>
        <w:left w:val="none" w:sz="0" w:space="0" w:color="auto"/>
        <w:bottom w:val="none" w:sz="0" w:space="0" w:color="auto"/>
        <w:right w:val="none" w:sz="0" w:space="0" w:color="auto"/>
      </w:divBdr>
    </w:div>
    <w:div w:id="1843884972">
      <w:bodyDiv w:val="1"/>
      <w:marLeft w:val="0"/>
      <w:marRight w:val="0"/>
      <w:marTop w:val="0"/>
      <w:marBottom w:val="0"/>
      <w:divBdr>
        <w:top w:val="none" w:sz="0" w:space="0" w:color="auto"/>
        <w:left w:val="none" w:sz="0" w:space="0" w:color="auto"/>
        <w:bottom w:val="none" w:sz="0" w:space="0" w:color="auto"/>
        <w:right w:val="none" w:sz="0" w:space="0" w:color="auto"/>
      </w:divBdr>
      <w:divsChild>
        <w:div w:id="1118334214">
          <w:marLeft w:val="0"/>
          <w:marRight w:val="0"/>
          <w:marTop w:val="0"/>
          <w:marBottom w:val="0"/>
          <w:divBdr>
            <w:top w:val="none" w:sz="0" w:space="0" w:color="auto"/>
            <w:left w:val="none" w:sz="0" w:space="0" w:color="auto"/>
            <w:bottom w:val="none" w:sz="0" w:space="0" w:color="auto"/>
            <w:right w:val="none" w:sz="0" w:space="0" w:color="auto"/>
          </w:divBdr>
        </w:div>
        <w:div w:id="1377584322">
          <w:marLeft w:val="0"/>
          <w:marRight w:val="0"/>
          <w:marTop w:val="0"/>
          <w:marBottom w:val="0"/>
          <w:divBdr>
            <w:top w:val="none" w:sz="0" w:space="0" w:color="auto"/>
            <w:left w:val="none" w:sz="0" w:space="0" w:color="auto"/>
            <w:bottom w:val="none" w:sz="0" w:space="0" w:color="auto"/>
            <w:right w:val="none" w:sz="0" w:space="0" w:color="auto"/>
          </w:divBdr>
        </w:div>
      </w:divsChild>
    </w:div>
    <w:div w:id="1863401762">
      <w:bodyDiv w:val="1"/>
      <w:marLeft w:val="0"/>
      <w:marRight w:val="0"/>
      <w:marTop w:val="0"/>
      <w:marBottom w:val="0"/>
      <w:divBdr>
        <w:top w:val="none" w:sz="0" w:space="0" w:color="auto"/>
        <w:left w:val="none" w:sz="0" w:space="0" w:color="auto"/>
        <w:bottom w:val="none" w:sz="0" w:space="0" w:color="auto"/>
        <w:right w:val="none" w:sz="0" w:space="0" w:color="auto"/>
      </w:divBdr>
    </w:div>
    <w:div w:id="1865291369">
      <w:bodyDiv w:val="1"/>
      <w:marLeft w:val="0"/>
      <w:marRight w:val="0"/>
      <w:marTop w:val="0"/>
      <w:marBottom w:val="0"/>
      <w:divBdr>
        <w:top w:val="none" w:sz="0" w:space="0" w:color="auto"/>
        <w:left w:val="none" w:sz="0" w:space="0" w:color="auto"/>
        <w:bottom w:val="none" w:sz="0" w:space="0" w:color="auto"/>
        <w:right w:val="none" w:sz="0" w:space="0" w:color="auto"/>
      </w:divBdr>
    </w:div>
    <w:div w:id="1867208497">
      <w:bodyDiv w:val="1"/>
      <w:marLeft w:val="0"/>
      <w:marRight w:val="0"/>
      <w:marTop w:val="0"/>
      <w:marBottom w:val="0"/>
      <w:divBdr>
        <w:top w:val="none" w:sz="0" w:space="0" w:color="auto"/>
        <w:left w:val="none" w:sz="0" w:space="0" w:color="auto"/>
        <w:bottom w:val="none" w:sz="0" w:space="0" w:color="auto"/>
        <w:right w:val="none" w:sz="0" w:space="0" w:color="auto"/>
      </w:divBdr>
      <w:divsChild>
        <w:div w:id="1897008489">
          <w:marLeft w:val="605"/>
          <w:marRight w:val="0"/>
          <w:marTop w:val="0"/>
          <w:marBottom w:val="0"/>
          <w:divBdr>
            <w:top w:val="none" w:sz="0" w:space="0" w:color="auto"/>
            <w:left w:val="none" w:sz="0" w:space="0" w:color="auto"/>
            <w:bottom w:val="none" w:sz="0" w:space="0" w:color="auto"/>
            <w:right w:val="none" w:sz="0" w:space="0" w:color="auto"/>
          </w:divBdr>
        </w:div>
      </w:divsChild>
    </w:div>
    <w:div w:id="1875537241">
      <w:bodyDiv w:val="1"/>
      <w:marLeft w:val="0"/>
      <w:marRight w:val="0"/>
      <w:marTop w:val="0"/>
      <w:marBottom w:val="0"/>
      <w:divBdr>
        <w:top w:val="none" w:sz="0" w:space="0" w:color="auto"/>
        <w:left w:val="none" w:sz="0" w:space="0" w:color="auto"/>
        <w:bottom w:val="none" w:sz="0" w:space="0" w:color="auto"/>
        <w:right w:val="none" w:sz="0" w:space="0" w:color="auto"/>
      </w:divBdr>
    </w:div>
    <w:div w:id="1881817453">
      <w:bodyDiv w:val="1"/>
      <w:marLeft w:val="0"/>
      <w:marRight w:val="0"/>
      <w:marTop w:val="0"/>
      <w:marBottom w:val="0"/>
      <w:divBdr>
        <w:top w:val="none" w:sz="0" w:space="0" w:color="auto"/>
        <w:left w:val="none" w:sz="0" w:space="0" w:color="auto"/>
        <w:bottom w:val="none" w:sz="0" w:space="0" w:color="auto"/>
        <w:right w:val="none" w:sz="0" w:space="0" w:color="auto"/>
      </w:divBdr>
      <w:divsChild>
        <w:div w:id="36125062">
          <w:marLeft w:val="0"/>
          <w:marRight w:val="0"/>
          <w:marTop w:val="0"/>
          <w:marBottom w:val="0"/>
          <w:divBdr>
            <w:top w:val="none" w:sz="0" w:space="0" w:color="auto"/>
            <w:left w:val="none" w:sz="0" w:space="0" w:color="auto"/>
            <w:bottom w:val="none" w:sz="0" w:space="0" w:color="auto"/>
            <w:right w:val="none" w:sz="0" w:space="0" w:color="auto"/>
          </w:divBdr>
        </w:div>
        <w:div w:id="1450010634">
          <w:marLeft w:val="0"/>
          <w:marRight w:val="0"/>
          <w:marTop w:val="0"/>
          <w:marBottom w:val="0"/>
          <w:divBdr>
            <w:top w:val="none" w:sz="0" w:space="0" w:color="auto"/>
            <w:left w:val="none" w:sz="0" w:space="0" w:color="auto"/>
            <w:bottom w:val="none" w:sz="0" w:space="0" w:color="auto"/>
            <w:right w:val="none" w:sz="0" w:space="0" w:color="auto"/>
          </w:divBdr>
        </w:div>
        <w:div w:id="1633436172">
          <w:marLeft w:val="0"/>
          <w:marRight w:val="0"/>
          <w:marTop w:val="0"/>
          <w:marBottom w:val="0"/>
          <w:divBdr>
            <w:top w:val="none" w:sz="0" w:space="0" w:color="auto"/>
            <w:left w:val="none" w:sz="0" w:space="0" w:color="auto"/>
            <w:bottom w:val="none" w:sz="0" w:space="0" w:color="auto"/>
            <w:right w:val="none" w:sz="0" w:space="0" w:color="auto"/>
          </w:divBdr>
        </w:div>
      </w:divsChild>
    </w:div>
    <w:div w:id="1883441182">
      <w:bodyDiv w:val="1"/>
      <w:marLeft w:val="0"/>
      <w:marRight w:val="0"/>
      <w:marTop w:val="0"/>
      <w:marBottom w:val="0"/>
      <w:divBdr>
        <w:top w:val="none" w:sz="0" w:space="0" w:color="auto"/>
        <w:left w:val="none" w:sz="0" w:space="0" w:color="auto"/>
        <w:bottom w:val="none" w:sz="0" w:space="0" w:color="auto"/>
        <w:right w:val="none" w:sz="0" w:space="0" w:color="auto"/>
      </w:divBdr>
    </w:div>
    <w:div w:id="1883782364">
      <w:bodyDiv w:val="1"/>
      <w:marLeft w:val="0"/>
      <w:marRight w:val="0"/>
      <w:marTop w:val="0"/>
      <w:marBottom w:val="0"/>
      <w:divBdr>
        <w:top w:val="none" w:sz="0" w:space="0" w:color="auto"/>
        <w:left w:val="none" w:sz="0" w:space="0" w:color="auto"/>
        <w:bottom w:val="none" w:sz="0" w:space="0" w:color="auto"/>
        <w:right w:val="none" w:sz="0" w:space="0" w:color="auto"/>
      </w:divBdr>
    </w:div>
    <w:div w:id="1887719773">
      <w:bodyDiv w:val="1"/>
      <w:marLeft w:val="0"/>
      <w:marRight w:val="0"/>
      <w:marTop w:val="0"/>
      <w:marBottom w:val="0"/>
      <w:divBdr>
        <w:top w:val="none" w:sz="0" w:space="0" w:color="auto"/>
        <w:left w:val="none" w:sz="0" w:space="0" w:color="auto"/>
        <w:bottom w:val="none" w:sz="0" w:space="0" w:color="auto"/>
        <w:right w:val="none" w:sz="0" w:space="0" w:color="auto"/>
      </w:divBdr>
    </w:div>
    <w:div w:id="1892688285">
      <w:bodyDiv w:val="1"/>
      <w:marLeft w:val="0"/>
      <w:marRight w:val="0"/>
      <w:marTop w:val="0"/>
      <w:marBottom w:val="0"/>
      <w:divBdr>
        <w:top w:val="none" w:sz="0" w:space="0" w:color="auto"/>
        <w:left w:val="none" w:sz="0" w:space="0" w:color="auto"/>
        <w:bottom w:val="none" w:sz="0" w:space="0" w:color="auto"/>
        <w:right w:val="none" w:sz="0" w:space="0" w:color="auto"/>
      </w:divBdr>
      <w:divsChild>
        <w:div w:id="1073625623">
          <w:marLeft w:val="562"/>
          <w:marRight w:val="0"/>
          <w:marTop w:val="0"/>
          <w:marBottom w:val="0"/>
          <w:divBdr>
            <w:top w:val="none" w:sz="0" w:space="0" w:color="auto"/>
            <w:left w:val="none" w:sz="0" w:space="0" w:color="auto"/>
            <w:bottom w:val="none" w:sz="0" w:space="0" w:color="auto"/>
            <w:right w:val="none" w:sz="0" w:space="0" w:color="auto"/>
          </w:divBdr>
        </w:div>
        <w:div w:id="1204558889">
          <w:marLeft w:val="562"/>
          <w:marRight w:val="0"/>
          <w:marTop w:val="0"/>
          <w:marBottom w:val="0"/>
          <w:divBdr>
            <w:top w:val="none" w:sz="0" w:space="0" w:color="auto"/>
            <w:left w:val="none" w:sz="0" w:space="0" w:color="auto"/>
            <w:bottom w:val="none" w:sz="0" w:space="0" w:color="auto"/>
            <w:right w:val="none" w:sz="0" w:space="0" w:color="auto"/>
          </w:divBdr>
        </w:div>
      </w:divsChild>
    </w:div>
    <w:div w:id="1894536408">
      <w:bodyDiv w:val="1"/>
      <w:marLeft w:val="0"/>
      <w:marRight w:val="0"/>
      <w:marTop w:val="0"/>
      <w:marBottom w:val="0"/>
      <w:divBdr>
        <w:top w:val="none" w:sz="0" w:space="0" w:color="auto"/>
        <w:left w:val="none" w:sz="0" w:space="0" w:color="auto"/>
        <w:bottom w:val="none" w:sz="0" w:space="0" w:color="auto"/>
        <w:right w:val="none" w:sz="0" w:space="0" w:color="auto"/>
      </w:divBdr>
      <w:divsChild>
        <w:div w:id="1143891794">
          <w:marLeft w:val="274"/>
          <w:marRight w:val="0"/>
          <w:marTop w:val="0"/>
          <w:marBottom w:val="0"/>
          <w:divBdr>
            <w:top w:val="none" w:sz="0" w:space="0" w:color="auto"/>
            <w:left w:val="none" w:sz="0" w:space="0" w:color="auto"/>
            <w:bottom w:val="none" w:sz="0" w:space="0" w:color="auto"/>
            <w:right w:val="none" w:sz="0" w:space="0" w:color="auto"/>
          </w:divBdr>
        </w:div>
        <w:div w:id="1079903782">
          <w:marLeft w:val="274"/>
          <w:marRight w:val="0"/>
          <w:marTop w:val="150"/>
          <w:marBottom w:val="0"/>
          <w:divBdr>
            <w:top w:val="none" w:sz="0" w:space="0" w:color="auto"/>
            <w:left w:val="none" w:sz="0" w:space="0" w:color="auto"/>
            <w:bottom w:val="none" w:sz="0" w:space="0" w:color="auto"/>
            <w:right w:val="none" w:sz="0" w:space="0" w:color="auto"/>
          </w:divBdr>
        </w:div>
        <w:div w:id="1774747305">
          <w:marLeft w:val="274"/>
          <w:marRight w:val="0"/>
          <w:marTop w:val="150"/>
          <w:marBottom w:val="0"/>
          <w:divBdr>
            <w:top w:val="none" w:sz="0" w:space="0" w:color="auto"/>
            <w:left w:val="none" w:sz="0" w:space="0" w:color="auto"/>
            <w:bottom w:val="none" w:sz="0" w:space="0" w:color="auto"/>
            <w:right w:val="none" w:sz="0" w:space="0" w:color="auto"/>
          </w:divBdr>
        </w:div>
        <w:div w:id="189728354">
          <w:marLeft w:val="274"/>
          <w:marRight w:val="0"/>
          <w:marTop w:val="150"/>
          <w:marBottom w:val="0"/>
          <w:divBdr>
            <w:top w:val="none" w:sz="0" w:space="0" w:color="auto"/>
            <w:left w:val="none" w:sz="0" w:space="0" w:color="auto"/>
            <w:bottom w:val="none" w:sz="0" w:space="0" w:color="auto"/>
            <w:right w:val="none" w:sz="0" w:space="0" w:color="auto"/>
          </w:divBdr>
        </w:div>
      </w:divsChild>
    </w:div>
    <w:div w:id="1896968756">
      <w:bodyDiv w:val="1"/>
      <w:marLeft w:val="0"/>
      <w:marRight w:val="0"/>
      <w:marTop w:val="0"/>
      <w:marBottom w:val="0"/>
      <w:divBdr>
        <w:top w:val="none" w:sz="0" w:space="0" w:color="auto"/>
        <w:left w:val="none" w:sz="0" w:space="0" w:color="auto"/>
        <w:bottom w:val="none" w:sz="0" w:space="0" w:color="auto"/>
        <w:right w:val="none" w:sz="0" w:space="0" w:color="auto"/>
      </w:divBdr>
    </w:div>
    <w:div w:id="1900438663">
      <w:bodyDiv w:val="1"/>
      <w:marLeft w:val="0"/>
      <w:marRight w:val="0"/>
      <w:marTop w:val="0"/>
      <w:marBottom w:val="0"/>
      <w:divBdr>
        <w:top w:val="none" w:sz="0" w:space="0" w:color="auto"/>
        <w:left w:val="none" w:sz="0" w:space="0" w:color="auto"/>
        <w:bottom w:val="none" w:sz="0" w:space="0" w:color="auto"/>
        <w:right w:val="none" w:sz="0" w:space="0" w:color="auto"/>
      </w:divBdr>
    </w:div>
    <w:div w:id="1901668254">
      <w:bodyDiv w:val="1"/>
      <w:marLeft w:val="0"/>
      <w:marRight w:val="0"/>
      <w:marTop w:val="0"/>
      <w:marBottom w:val="0"/>
      <w:divBdr>
        <w:top w:val="none" w:sz="0" w:space="0" w:color="auto"/>
        <w:left w:val="none" w:sz="0" w:space="0" w:color="auto"/>
        <w:bottom w:val="none" w:sz="0" w:space="0" w:color="auto"/>
        <w:right w:val="none" w:sz="0" w:space="0" w:color="auto"/>
      </w:divBdr>
    </w:div>
    <w:div w:id="1903828411">
      <w:bodyDiv w:val="1"/>
      <w:marLeft w:val="0"/>
      <w:marRight w:val="0"/>
      <w:marTop w:val="0"/>
      <w:marBottom w:val="0"/>
      <w:divBdr>
        <w:top w:val="none" w:sz="0" w:space="0" w:color="auto"/>
        <w:left w:val="none" w:sz="0" w:space="0" w:color="auto"/>
        <w:bottom w:val="none" w:sz="0" w:space="0" w:color="auto"/>
        <w:right w:val="none" w:sz="0" w:space="0" w:color="auto"/>
      </w:divBdr>
    </w:div>
    <w:div w:id="1909874438">
      <w:bodyDiv w:val="1"/>
      <w:marLeft w:val="0"/>
      <w:marRight w:val="0"/>
      <w:marTop w:val="0"/>
      <w:marBottom w:val="0"/>
      <w:divBdr>
        <w:top w:val="none" w:sz="0" w:space="0" w:color="auto"/>
        <w:left w:val="none" w:sz="0" w:space="0" w:color="auto"/>
        <w:bottom w:val="none" w:sz="0" w:space="0" w:color="auto"/>
        <w:right w:val="none" w:sz="0" w:space="0" w:color="auto"/>
      </w:divBdr>
    </w:div>
    <w:div w:id="1935892696">
      <w:bodyDiv w:val="1"/>
      <w:marLeft w:val="0"/>
      <w:marRight w:val="0"/>
      <w:marTop w:val="0"/>
      <w:marBottom w:val="0"/>
      <w:divBdr>
        <w:top w:val="none" w:sz="0" w:space="0" w:color="auto"/>
        <w:left w:val="none" w:sz="0" w:space="0" w:color="auto"/>
        <w:bottom w:val="none" w:sz="0" w:space="0" w:color="auto"/>
        <w:right w:val="none" w:sz="0" w:space="0" w:color="auto"/>
      </w:divBdr>
    </w:div>
    <w:div w:id="1939631606">
      <w:bodyDiv w:val="1"/>
      <w:marLeft w:val="0"/>
      <w:marRight w:val="0"/>
      <w:marTop w:val="0"/>
      <w:marBottom w:val="0"/>
      <w:divBdr>
        <w:top w:val="none" w:sz="0" w:space="0" w:color="auto"/>
        <w:left w:val="none" w:sz="0" w:space="0" w:color="auto"/>
        <w:bottom w:val="none" w:sz="0" w:space="0" w:color="auto"/>
        <w:right w:val="none" w:sz="0" w:space="0" w:color="auto"/>
      </w:divBdr>
    </w:div>
    <w:div w:id="1945382032">
      <w:bodyDiv w:val="1"/>
      <w:marLeft w:val="0"/>
      <w:marRight w:val="0"/>
      <w:marTop w:val="0"/>
      <w:marBottom w:val="0"/>
      <w:divBdr>
        <w:top w:val="none" w:sz="0" w:space="0" w:color="auto"/>
        <w:left w:val="none" w:sz="0" w:space="0" w:color="auto"/>
        <w:bottom w:val="none" w:sz="0" w:space="0" w:color="auto"/>
        <w:right w:val="none" w:sz="0" w:space="0" w:color="auto"/>
      </w:divBdr>
    </w:div>
    <w:div w:id="1947155738">
      <w:bodyDiv w:val="1"/>
      <w:marLeft w:val="0"/>
      <w:marRight w:val="0"/>
      <w:marTop w:val="0"/>
      <w:marBottom w:val="0"/>
      <w:divBdr>
        <w:top w:val="none" w:sz="0" w:space="0" w:color="auto"/>
        <w:left w:val="none" w:sz="0" w:space="0" w:color="auto"/>
        <w:bottom w:val="none" w:sz="0" w:space="0" w:color="auto"/>
        <w:right w:val="none" w:sz="0" w:space="0" w:color="auto"/>
      </w:divBdr>
    </w:div>
    <w:div w:id="1967392938">
      <w:bodyDiv w:val="1"/>
      <w:marLeft w:val="0"/>
      <w:marRight w:val="0"/>
      <w:marTop w:val="0"/>
      <w:marBottom w:val="0"/>
      <w:divBdr>
        <w:top w:val="none" w:sz="0" w:space="0" w:color="auto"/>
        <w:left w:val="none" w:sz="0" w:space="0" w:color="auto"/>
        <w:bottom w:val="none" w:sz="0" w:space="0" w:color="auto"/>
        <w:right w:val="none" w:sz="0" w:space="0" w:color="auto"/>
      </w:divBdr>
    </w:div>
    <w:div w:id="1969238661">
      <w:bodyDiv w:val="1"/>
      <w:marLeft w:val="0"/>
      <w:marRight w:val="0"/>
      <w:marTop w:val="0"/>
      <w:marBottom w:val="0"/>
      <w:divBdr>
        <w:top w:val="none" w:sz="0" w:space="0" w:color="auto"/>
        <w:left w:val="none" w:sz="0" w:space="0" w:color="auto"/>
        <w:bottom w:val="none" w:sz="0" w:space="0" w:color="auto"/>
        <w:right w:val="none" w:sz="0" w:space="0" w:color="auto"/>
      </w:divBdr>
    </w:div>
    <w:div w:id="1970744264">
      <w:bodyDiv w:val="1"/>
      <w:marLeft w:val="0"/>
      <w:marRight w:val="0"/>
      <w:marTop w:val="0"/>
      <w:marBottom w:val="0"/>
      <w:divBdr>
        <w:top w:val="none" w:sz="0" w:space="0" w:color="auto"/>
        <w:left w:val="none" w:sz="0" w:space="0" w:color="auto"/>
        <w:bottom w:val="none" w:sz="0" w:space="0" w:color="auto"/>
        <w:right w:val="none" w:sz="0" w:space="0" w:color="auto"/>
      </w:divBdr>
    </w:div>
    <w:div w:id="1978219138">
      <w:bodyDiv w:val="1"/>
      <w:marLeft w:val="0"/>
      <w:marRight w:val="0"/>
      <w:marTop w:val="0"/>
      <w:marBottom w:val="0"/>
      <w:divBdr>
        <w:top w:val="none" w:sz="0" w:space="0" w:color="auto"/>
        <w:left w:val="none" w:sz="0" w:space="0" w:color="auto"/>
        <w:bottom w:val="none" w:sz="0" w:space="0" w:color="auto"/>
        <w:right w:val="none" w:sz="0" w:space="0" w:color="auto"/>
      </w:divBdr>
    </w:div>
    <w:div w:id="1989746350">
      <w:bodyDiv w:val="1"/>
      <w:marLeft w:val="0"/>
      <w:marRight w:val="0"/>
      <w:marTop w:val="0"/>
      <w:marBottom w:val="0"/>
      <w:divBdr>
        <w:top w:val="none" w:sz="0" w:space="0" w:color="auto"/>
        <w:left w:val="none" w:sz="0" w:space="0" w:color="auto"/>
        <w:bottom w:val="none" w:sz="0" w:space="0" w:color="auto"/>
        <w:right w:val="none" w:sz="0" w:space="0" w:color="auto"/>
      </w:divBdr>
    </w:div>
    <w:div w:id="1998262535">
      <w:bodyDiv w:val="1"/>
      <w:marLeft w:val="0"/>
      <w:marRight w:val="0"/>
      <w:marTop w:val="0"/>
      <w:marBottom w:val="0"/>
      <w:divBdr>
        <w:top w:val="none" w:sz="0" w:space="0" w:color="auto"/>
        <w:left w:val="none" w:sz="0" w:space="0" w:color="auto"/>
        <w:bottom w:val="none" w:sz="0" w:space="0" w:color="auto"/>
        <w:right w:val="none" w:sz="0" w:space="0" w:color="auto"/>
      </w:divBdr>
      <w:divsChild>
        <w:div w:id="1136098979">
          <w:marLeft w:val="0"/>
          <w:marRight w:val="0"/>
          <w:marTop w:val="0"/>
          <w:marBottom w:val="0"/>
          <w:divBdr>
            <w:top w:val="none" w:sz="0" w:space="0" w:color="auto"/>
            <w:left w:val="none" w:sz="0" w:space="0" w:color="auto"/>
            <w:bottom w:val="none" w:sz="0" w:space="0" w:color="auto"/>
            <w:right w:val="none" w:sz="0" w:space="0" w:color="auto"/>
          </w:divBdr>
          <w:divsChild>
            <w:div w:id="1687171037">
              <w:marLeft w:val="-75"/>
              <w:marRight w:val="0"/>
              <w:marTop w:val="30"/>
              <w:marBottom w:val="30"/>
              <w:divBdr>
                <w:top w:val="none" w:sz="0" w:space="0" w:color="auto"/>
                <w:left w:val="none" w:sz="0" w:space="0" w:color="auto"/>
                <w:bottom w:val="none" w:sz="0" w:space="0" w:color="auto"/>
                <w:right w:val="none" w:sz="0" w:space="0" w:color="auto"/>
              </w:divBdr>
              <w:divsChild>
                <w:div w:id="6176971">
                  <w:marLeft w:val="0"/>
                  <w:marRight w:val="0"/>
                  <w:marTop w:val="0"/>
                  <w:marBottom w:val="0"/>
                  <w:divBdr>
                    <w:top w:val="none" w:sz="0" w:space="0" w:color="auto"/>
                    <w:left w:val="none" w:sz="0" w:space="0" w:color="auto"/>
                    <w:bottom w:val="none" w:sz="0" w:space="0" w:color="auto"/>
                    <w:right w:val="none" w:sz="0" w:space="0" w:color="auto"/>
                  </w:divBdr>
                  <w:divsChild>
                    <w:div w:id="1917276159">
                      <w:marLeft w:val="0"/>
                      <w:marRight w:val="0"/>
                      <w:marTop w:val="0"/>
                      <w:marBottom w:val="0"/>
                      <w:divBdr>
                        <w:top w:val="none" w:sz="0" w:space="0" w:color="auto"/>
                        <w:left w:val="none" w:sz="0" w:space="0" w:color="auto"/>
                        <w:bottom w:val="none" w:sz="0" w:space="0" w:color="auto"/>
                        <w:right w:val="none" w:sz="0" w:space="0" w:color="auto"/>
                      </w:divBdr>
                    </w:div>
                  </w:divsChild>
                </w:div>
                <w:div w:id="56439302">
                  <w:marLeft w:val="0"/>
                  <w:marRight w:val="0"/>
                  <w:marTop w:val="0"/>
                  <w:marBottom w:val="0"/>
                  <w:divBdr>
                    <w:top w:val="none" w:sz="0" w:space="0" w:color="auto"/>
                    <w:left w:val="none" w:sz="0" w:space="0" w:color="auto"/>
                    <w:bottom w:val="none" w:sz="0" w:space="0" w:color="auto"/>
                    <w:right w:val="none" w:sz="0" w:space="0" w:color="auto"/>
                  </w:divBdr>
                  <w:divsChild>
                    <w:div w:id="1758672990">
                      <w:marLeft w:val="0"/>
                      <w:marRight w:val="0"/>
                      <w:marTop w:val="0"/>
                      <w:marBottom w:val="0"/>
                      <w:divBdr>
                        <w:top w:val="none" w:sz="0" w:space="0" w:color="auto"/>
                        <w:left w:val="none" w:sz="0" w:space="0" w:color="auto"/>
                        <w:bottom w:val="none" w:sz="0" w:space="0" w:color="auto"/>
                        <w:right w:val="none" w:sz="0" w:space="0" w:color="auto"/>
                      </w:divBdr>
                    </w:div>
                  </w:divsChild>
                </w:div>
                <w:div w:id="64184678">
                  <w:marLeft w:val="0"/>
                  <w:marRight w:val="0"/>
                  <w:marTop w:val="0"/>
                  <w:marBottom w:val="0"/>
                  <w:divBdr>
                    <w:top w:val="none" w:sz="0" w:space="0" w:color="auto"/>
                    <w:left w:val="none" w:sz="0" w:space="0" w:color="auto"/>
                    <w:bottom w:val="none" w:sz="0" w:space="0" w:color="auto"/>
                    <w:right w:val="none" w:sz="0" w:space="0" w:color="auto"/>
                  </w:divBdr>
                  <w:divsChild>
                    <w:div w:id="716591460">
                      <w:marLeft w:val="0"/>
                      <w:marRight w:val="0"/>
                      <w:marTop w:val="0"/>
                      <w:marBottom w:val="0"/>
                      <w:divBdr>
                        <w:top w:val="none" w:sz="0" w:space="0" w:color="auto"/>
                        <w:left w:val="none" w:sz="0" w:space="0" w:color="auto"/>
                        <w:bottom w:val="none" w:sz="0" w:space="0" w:color="auto"/>
                        <w:right w:val="none" w:sz="0" w:space="0" w:color="auto"/>
                      </w:divBdr>
                    </w:div>
                  </w:divsChild>
                </w:div>
                <w:div w:id="79836146">
                  <w:marLeft w:val="0"/>
                  <w:marRight w:val="0"/>
                  <w:marTop w:val="0"/>
                  <w:marBottom w:val="0"/>
                  <w:divBdr>
                    <w:top w:val="none" w:sz="0" w:space="0" w:color="auto"/>
                    <w:left w:val="none" w:sz="0" w:space="0" w:color="auto"/>
                    <w:bottom w:val="none" w:sz="0" w:space="0" w:color="auto"/>
                    <w:right w:val="none" w:sz="0" w:space="0" w:color="auto"/>
                  </w:divBdr>
                  <w:divsChild>
                    <w:div w:id="1234705890">
                      <w:marLeft w:val="0"/>
                      <w:marRight w:val="0"/>
                      <w:marTop w:val="0"/>
                      <w:marBottom w:val="0"/>
                      <w:divBdr>
                        <w:top w:val="none" w:sz="0" w:space="0" w:color="auto"/>
                        <w:left w:val="none" w:sz="0" w:space="0" w:color="auto"/>
                        <w:bottom w:val="none" w:sz="0" w:space="0" w:color="auto"/>
                        <w:right w:val="none" w:sz="0" w:space="0" w:color="auto"/>
                      </w:divBdr>
                    </w:div>
                  </w:divsChild>
                </w:div>
                <w:div w:id="92360852">
                  <w:marLeft w:val="0"/>
                  <w:marRight w:val="0"/>
                  <w:marTop w:val="0"/>
                  <w:marBottom w:val="0"/>
                  <w:divBdr>
                    <w:top w:val="none" w:sz="0" w:space="0" w:color="auto"/>
                    <w:left w:val="none" w:sz="0" w:space="0" w:color="auto"/>
                    <w:bottom w:val="none" w:sz="0" w:space="0" w:color="auto"/>
                    <w:right w:val="none" w:sz="0" w:space="0" w:color="auto"/>
                  </w:divBdr>
                  <w:divsChild>
                    <w:div w:id="1317800300">
                      <w:marLeft w:val="0"/>
                      <w:marRight w:val="0"/>
                      <w:marTop w:val="0"/>
                      <w:marBottom w:val="0"/>
                      <w:divBdr>
                        <w:top w:val="none" w:sz="0" w:space="0" w:color="auto"/>
                        <w:left w:val="none" w:sz="0" w:space="0" w:color="auto"/>
                        <w:bottom w:val="none" w:sz="0" w:space="0" w:color="auto"/>
                        <w:right w:val="none" w:sz="0" w:space="0" w:color="auto"/>
                      </w:divBdr>
                    </w:div>
                  </w:divsChild>
                </w:div>
                <w:div w:id="97336509">
                  <w:marLeft w:val="0"/>
                  <w:marRight w:val="0"/>
                  <w:marTop w:val="0"/>
                  <w:marBottom w:val="0"/>
                  <w:divBdr>
                    <w:top w:val="none" w:sz="0" w:space="0" w:color="auto"/>
                    <w:left w:val="none" w:sz="0" w:space="0" w:color="auto"/>
                    <w:bottom w:val="none" w:sz="0" w:space="0" w:color="auto"/>
                    <w:right w:val="none" w:sz="0" w:space="0" w:color="auto"/>
                  </w:divBdr>
                  <w:divsChild>
                    <w:div w:id="397018800">
                      <w:marLeft w:val="0"/>
                      <w:marRight w:val="0"/>
                      <w:marTop w:val="0"/>
                      <w:marBottom w:val="0"/>
                      <w:divBdr>
                        <w:top w:val="none" w:sz="0" w:space="0" w:color="auto"/>
                        <w:left w:val="none" w:sz="0" w:space="0" w:color="auto"/>
                        <w:bottom w:val="none" w:sz="0" w:space="0" w:color="auto"/>
                        <w:right w:val="none" w:sz="0" w:space="0" w:color="auto"/>
                      </w:divBdr>
                    </w:div>
                  </w:divsChild>
                </w:div>
                <w:div w:id="99033283">
                  <w:marLeft w:val="0"/>
                  <w:marRight w:val="0"/>
                  <w:marTop w:val="0"/>
                  <w:marBottom w:val="0"/>
                  <w:divBdr>
                    <w:top w:val="none" w:sz="0" w:space="0" w:color="auto"/>
                    <w:left w:val="none" w:sz="0" w:space="0" w:color="auto"/>
                    <w:bottom w:val="none" w:sz="0" w:space="0" w:color="auto"/>
                    <w:right w:val="none" w:sz="0" w:space="0" w:color="auto"/>
                  </w:divBdr>
                  <w:divsChild>
                    <w:div w:id="282619278">
                      <w:marLeft w:val="0"/>
                      <w:marRight w:val="0"/>
                      <w:marTop w:val="0"/>
                      <w:marBottom w:val="0"/>
                      <w:divBdr>
                        <w:top w:val="none" w:sz="0" w:space="0" w:color="auto"/>
                        <w:left w:val="none" w:sz="0" w:space="0" w:color="auto"/>
                        <w:bottom w:val="none" w:sz="0" w:space="0" w:color="auto"/>
                        <w:right w:val="none" w:sz="0" w:space="0" w:color="auto"/>
                      </w:divBdr>
                    </w:div>
                  </w:divsChild>
                </w:div>
                <w:div w:id="114174883">
                  <w:marLeft w:val="0"/>
                  <w:marRight w:val="0"/>
                  <w:marTop w:val="0"/>
                  <w:marBottom w:val="0"/>
                  <w:divBdr>
                    <w:top w:val="none" w:sz="0" w:space="0" w:color="auto"/>
                    <w:left w:val="none" w:sz="0" w:space="0" w:color="auto"/>
                    <w:bottom w:val="none" w:sz="0" w:space="0" w:color="auto"/>
                    <w:right w:val="none" w:sz="0" w:space="0" w:color="auto"/>
                  </w:divBdr>
                  <w:divsChild>
                    <w:div w:id="1727489885">
                      <w:marLeft w:val="0"/>
                      <w:marRight w:val="0"/>
                      <w:marTop w:val="0"/>
                      <w:marBottom w:val="0"/>
                      <w:divBdr>
                        <w:top w:val="none" w:sz="0" w:space="0" w:color="auto"/>
                        <w:left w:val="none" w:sz="0" w:space="0" w:color="auto"/>
                        <w:bottom w:val="none" w:sz="0" w:space="0" w:color="auto"/>
                        <w:right w:val="none" w:sz="0" w:space="0" w:color="auto"/>
                      </w:divBdr>
                    </w:div>
                  </w:divsChild>
                </w:div>
                <w:div w:id="231813151">
                  <w:marLeft w:val="0"/>
                  <w:marRight w:val="0"/>
                  <w:marTop w:val="0"/>
                  <w:marBottom w:val="0"/>
                  <w:divBdr>
                    <w:top w:val="none" w:sz="0" w:space="0" w:color="auto"/>
                    <w:left w:val="none" w:sz="0" w:space="0" w:color="auto"/>
                    <w:bottom w:val="none" w:sz="0" w:space="0" w:color="auto"/>
                    <w:right w:val="none" w:sz="0" w:space="0" w:color="auto"/>
                  </w:divBdr>
                  <w:divsChild>
                    <w:div w:id="1674457208">
                      <w:marLeft w:val="0"/>
                      <w:marRight w:val="0"/>
                      <w:marTop w:val="0"/>
                      <w:marBottom w:val="0"/>
                      <w:divBdr>
                        <w:top w:val="none" w:sz="0" w:space="0" w:color="auto"/>
                        <w:left w:val="none" w:sz="0" w:space="0" w:color="auto"/>
                        <w:bottom w:val="none" w:sz="0" w:space="0" w:color="auto"/>
                        <w:right w:val="none" w:sz="0" w:space="0" w:color="auto"/>
                      </w:divBdr>
                    </w:div>
                  </w:divsChild>
                </w:div>
                <w:div w:id="255017144">
                  <w:marLeft w:val="0"/>
                  <w:marRight w:val="0"/>
                  <w:marTop w:val="0"/>
                  <w:marBottom w:val="0"/>
                  <w:divBdr>
                    <w:top w:val="none" w:sz="0" w:space="0" w:color="auto"/>
                    <w:left w:val="none" w:sz="0" w:space="0" w:color="auto"/>
                    <w:bottom w:val="none" w:sz="0" w:space="0" w:color="auto"/>
                    <w:right w:val="none" w:sz="0" w:space="0" w:color="auto"/>
                  </w:divBdr>
                  <w:divsChild>
                    <w:div w:id="822084038">
                      <w:marLeft w:val="0"/>
                      <w:marRight w:val="0"/>
                      <w:marTop w:val="0"/>
                      <w:marBottom w:val="0"/>
                      <w:divBdr>
                        <w:top w:val="none" w:sz="0" w:space="0" w:color="auto"/>
                        <w:left w:val="none" w:sz="0" w:space="0" w:color="auto"/>
                        <w:bottom w:val="none" w:sz="0" w:space="0" w:color="auto"/>
                        <w:right w:val="none" w:sz="0" w:space="0" w:color="auto"/>
                      </w:divBdr>
                    </w:div>
                  </w:divsChild>
                </w:div>
                <w:div w:id="257372088">
                  <w:marLeft w:val="0"/>
                  <w:marRight w:val="0"/>
                  <w:marTop w:val="0"/>
                  <w:marBottom w:val="0"/>
                  <w:divBdr>
                    <w:top w:val="none" w:sz="0" w:space="0" w:color="auto"/>
                    <w:left w:val="none" w:sz="0" w:space="0" w:color="auto"/>
                    <w:bottom w:val="none" w:sz="0" w:space="0" w:color="auto"/>
                    <w:right w:val="none" w:sz="0" w:space="0" w:color="auto"/>
                  </w:divBdr>
                  <w:divsChild>
                    <w:div w:id="2010138189">
                      <w:marLeft w:val="0"/>
                      <w:marRight w:val="0"/>
                      <w:marTop w:val="0"/>
                      <w:marBottom w:val="0"/>
                      <w:divBdr>
                        <w:top w:val="none" w:sz="0" w:space="0" w:color="auto"/>
                        <w:left w:val="none" w:sz="0" w:space="0" w:color="auto"/>
                        <w:bottom w:val="none" w:sz="0" w:space="0" w:color="auto"/>
                        <w:right w:val="none" w:sz="0" w:space="0" w:color="auto"/>
                      </w:divBdr>
                    </w:div>
                  </w:divsChild>
                </w:div>
                <w:div w:id="280308626">
                  <w:marLeft w:val="0"/>
                  <w:marRight w:val="0"/>
                  <w:marTop w:val="0"/>
                  <w:marBottom w:val="0"/>
                  <w:divBdr>
                    <w:top w:val="none" w:sz="0" w:space="0" w:color="auto"/>
                    <w:left w:val="none" w:sz="0" w:space="0" w:color="auto"/>
                    <w:bottom w:val="none" w:sz="0" w:space="0" w:color="auto"/>
                    <w:right w:val="none" w:sz="0" w:space="0" w:color="auto"/>
                  </w:divBdr>
                  <w:divsChild>
                    <w:div w:id="698698097">
                      <w:marLeft w:val="0"/>
                      <w:marRight w:val="0"/>
                      <w:marTop w:val="0"/>
                      <w:marBottom w:val="0"/>
                      <w:divBdr>
                        <w:top w:val="none" w:sz="0" w:space="0" w:color="auto"/>
                        <w:left w:val="none" w:sz="0" w:space="0" w:color="auto"/>
                        <w:bottom w:val="none" w:sz="0" w:space="0" w:color="auto"/>
                        <w:right w:val="none" w:sz="0" w:space="0" w:color="auto"/>
                      </w:divBdr>
                    </w:div>
                  </w:divsChild>
                </w:div>
                <w:div w:id="319430075">
                  <w:marLeft w:val="0"/>
                  <w:marRight w:val="0"/>
                  <w:marTop w:val="0"/>
                  <w:marBottom w:val="0"/>
                  <w:divBdr>
                    <w:top w:val="none" w:sz="0" w:space="0" w:color="auto"/>
                    <w:left w:val="none" w:sz="0" w:space="0" w:color="auto"/>
                    <w:bottom w:val="none" w:sz="0" w:space="0" w:color="auto"/>
                    <w:right w:val="none" w:sz="0" w:space="0" w:color="auto"/>
                  </w:divBdr>
                  <w:divsChild>
                    <w:div w:id="275403589">
                      <w:marLeft w:val="0"/>
                      <w:marRight w:val="0"/>
                      <w:marTop w:val="0"/>
                      <w:marBottom w:val="0"/>
                      <w:divBdr>
                        <w:top w:val="none" w:sz="0" w:space="0" w:color="auto"/>
                        <w:left w:val="none" w:sz="0" w:space="0" w:color="auto"/>
                        <w:bottom w:val="none" w:sz="0" w:space="0" w:color="auto"/>
                        <w:right w:val="none" w:sz="0" w:space="0" w:color="auto"/>
                      </w:divBdr>
                    </w:div>
                  </w:divsChild>
                </w:div>
                <w:div w:id="328599546">
                  <w:marLeft w:val="0"/>
                  <w:marRight w:val="0"/>
                  <w:marTop w:val="0"/>
                  <w:marBottom w:val="0"/>
                  <w:divBdr>
                    <w:top w:val="none" w:sz="0" w:space="0" w:color="auto"/>
                    <w:left w:val="none" w:sz="0" w:space="0" w:color="auto"/>
                    <w:bottom w:val="none" w:sz="0" w:space="0" w:color="auto"/>
                    <w:right w:val="none" w:sz="0" w:space="0" w:color="auto"/>
                  </w:divBdr>
                  <w:divsChild>
                    <w:div w:id="578322011">
                      <w:marLeft w:val="0"/>
                      <w:marRight w:val="0"/>
                      <w:marTop w:val="0"/>
                      <w:marBottom w:val="0"/>
                      <w:divBdr>
                        <w:top w:val="none" w:sz="0" w:space="0" w:color="auto"/>
                        <w:left w:val="none" w:sz="0" w:space="0" w:color="auto"/>
                        <w:bottom w:val="none" w:sz="0" w:space="0" w:color="auto"/>
                        <w:right w:val="none" w:sz="0" w:space="0" w:color="auto"/>
                      </w:divBdr>
                    </w:div>
                  </w:divsChild>
                </w:div>
                <w:div w:id="379477001">
                  <w:marLeft w:val="0"/>
                  <w:marRight w:val="0"/>
                  <w:marTop w:val="0"/>
                  <w:marBottom w:val="0"/>
                  <w:divBdr>
                    <w:top w:val="none" w:sz="0" w:space="0" w:color="auto"/>
                    <w:left w:val="none" w:sz="0" w:space="0" w:color="auto"/>
                    <w:bottom w:val="none" w:sz="0" w:space="0" w:color="auto"/>
                    <w:right w:val="none" w:sz="0" w:space="0" w:color="auto"/>
                  </w:divBdr>
                  <w:divsChild>
                    <w:div w:id="1974292443">
                      <w:marLeft w:val="0"/>
                      <w:marRight w:val="0"/>
                      <w:marTop w:val="0"/>
                      <w:marBottom w:val="0"/>
                      <w:divBdr>
                        <w:top w:val="none" w:sz="0" w:space="0" w:color="auto"/>
                        <w:left w:val="none" w:sz="0" w:space="0" w:color="auto"/>
                        <w:bottom w:val="none" w:sz="0" w:space="0" w:color="auto"/>
                        <w:right w:val="none" w:sz="0" w:space="0" w:color="auto"/>
                      </w:divBdr>
                    </w:div>
                  </w:divsChild>
                </w:div>
                <w:div w:id="402603880">
                  <w:marLeft w:val="0"/>
                  <w:marRight w:val="0"/>
                  <w:marTop w:val="0"/>
                  <w:marBottom w:val="0"/>
                  <w:divBdr>
                    <w:top w:val="none" w:sz="0" w:space="0" w:color="auto"/>
                    <w:left w:val="none" w:sz="0" w:space="0" w:color="auto"/>
                    <w:bottom w:val="none" w:sz="0" w:space="0" w:color="auto"/>
                    <w:right w:val="none" w:sz="0" w:space="0" w:color="auto"/>
                  </w:divBdr>
                  <w:divsChild>
                    <w:div w:id="605621696">
                      <w:marLeft w:val="0"/>
                      <w:marRight w:val="0"/>
                      <w:marTop w:val="0"/>
                      <w:marBottom w:val="0"/>
                      <w:divBdr>
                        <w:top w:val="none" w:sz="0" w:space="0" w:color="auto"/>
                        <w:left w:val="none" w:sz="0" w:space="0" w:color="auto"/>
                        <w:bottom w:val="none" w:sz="0" w:space="0" w:color="auto"/>
                        <w:right w:val="none" w:sz="0" w:space="0" w:color="auto"/>
                      </w:divBdr>
                    </w:div>
                  </w:divsChild>
                </w:div>
                <w:div w:id="429811780">
                  <w:marLeft w:val="0"/>
                  <w:marRight w:val="0"/>
                  <w:marTop w:val="0"/>
                  <w:marBottom w:val="0"/>
                  <w:divBdr>
                    <w:top w:val="none" w:sz="0" w:space="0" w:color="auto"/>
                    <w:left w:val="none" w:sz="0" w:space="0" w:color="auto"/>
                    <w:bottom w:val="none" w:sz="0" w:space="0" w:color="auto"/>
                    <w:right w:val="none" w:sz="0" w:space="0" w:color="auto"/>
                  </w:divBdr>
                  <w:divsChild>
                    <w:div w:id="686516108">
                      <w:marLeft w:val="0"/>
                      <w:marRight w:val="0"/>
                      <w:marTop w:val="0"/>
                      <w:marBottom w:val="0"/>
                      <w:divBdr>
                        <w:top w:val="none" w:sz="0" w:space="0" w:color="auto"/>
                        <w:left w:val="none" w:sz="0" w:space="0" w:color="auto"/>
                        <w:bottom w:val="none" w:sz="0" w:space="0" w:color="auto"/>
                        <w:right w:val="none" w:sz="0" w:space="0" w:color="auto"/>
                      </w:divBdr>
                    </w:div>
                  </w:divsChild>
                </w:div>
                <w:div w:id="521667257">
                  <w:marLeft w:val="0"/>
                  <w:marRight w:val="0"/>
                  <w:marTop w:val="0"/>
                  <w:marBottom w:val="0"/>
                  <w:divBdr>
                    <w:top w:val="none" w:sz="0" w:space="0" w:color="auto"/>
                    <w:left w:val="none" w:sz="0" w:space="0" w:color="auto"/>
                    <w:bottom w:val="none" w:sz="0" w:space="0" w:color="auto"/>
                    <w:right w:val="none" w:sz="0" w:space="0" w:color="auto"/>
                  </w:divBdr>
                  <w:divsChild>
                    <w:div w:id="1076241218">
                      <w:marLeft w:val="0"/>
                      <w:marRight w:val="0"/>
                      <w:marTop w:val="0"/>
                      <w:marBottom w:val="0"/>
                      <w:divBdr>
                        <w:top w:val="none" w:sz="0" w:space="0" w:color="auto"/>
                        <w:left w:val="none" w:sz="0" w:space="0" w:color="auto"/>
                        <w:bottom w:val="none" w:sz="0" w:space="0" w:color="auto"/>
                        <w:right w:val="none" w:sz="0" w:space="0" w:color="auto"/>
                      </w:divBdr>
                    </w:div>
                  </w:divsChild>
                </w:div>
                <w:div w:id="548499154">
                  <w:marLeft w:val="0"/>
                  <w:marRight w:val="0"/>
                  <w:marTop w:val="0"/>
                  <w:marBottom w:val="0"/>
                  <w:divBdr>
                    <w:top w:val="none" w:sz="0" w:space="0" w:color="auto"/>
                    <w:left w:val="none" w:sz="0" w:space="0" w:color="auto"/>
                    <w:bottom w:val="none" w:sz="0" w:space="0" w:color="auto"/>
                    <w:right w:val="none" w:sz="0" w:space="0" w:color="auto"/>
                  </w:divBdr>
                  <w:divsChild>
                    <w:div w:id="1194727143">
                      <w:marLeft w:val="0"/>
                      <w:marRight w:val="0"/>
                      <w:marTop w:val="0"/>
                      <w:marBottom w:val="0"/>
                      <w:divBdr>
                        <w:top w:val="none" w:sz="0" w:space="0" w:color="auto"/>
                        <w:left w:val="none" w:sz="0" w:space="0" w:color="auto"/>
                        <w:bottom w:val="none" w:sz="0" w:space="0" w:color="auto"/>
                        <w:right w:val="none" w:sz="0" w:space="0" w:color="auto"/>
                      </w:divBdr>
                    </w:div>
                  </w:divsChild>
                </w:div>
                <w:div w:id="551816967">
                  <w:marLeft w:val="0"/>
                  <w:marRight w:val="0"/>
                  <w:marTop w:val="0"/>
                  <w:marBottom w:val="0"/>
                  <w:divBdr>
                    <w:top w:val="none" w:sz="0" w:space="0" w:color="auto"/>
                    <w:left w:val="none" w:sz="0" w:space="0" w:color="auto"/>
                    <w:bottom w:val="none" w:sz="0" w:space="0" w:color="auto"/>
                    <w:right w:val="none" w:sz="0" w:space="0" w:color="auto"/>
                  </w:divBdr>
                  <w:divsChild>
                    <w:div w:id="1585532340">
                      <w:marLeft w:val="0"/>
                      <w:marRight w:val="0"/>
                      <w:marTop w:val="0"/>
                      <w:marBottom w:val="0"/>
                      <w:divBdr>
                        <w:top w:val="none" w:sz="0" w:space="0" w:color="auto"/>
                        <w:left w:val="none" w:sz="0" w:space="0" w:color="auto"/>
                        <w:bottom w:val="none" w:sz="0" w:space="0" w:color="auto"/>
                        <w:right w:val="none" w:sz="0" w:space="0" w:color="auto"/>
                      </w:divBdr>
                    </w:div>
                  </w:divsChild>
                </w:div>
                <w:div w:id="562908549">
                  <w:marLeft w:val="0"/>
                  <w:marRight w:val="0"/>
                  <w:marTop w:val="0"/>
                  <w:marBottom w:val="0"/>
                  <w:divBdr>
                    <w:top w:val="none" w:sz="0" w:space="0" w:color="auto"/>
                    <w:left w:val="none" w:sz="0" w:space="0" w:color="auto"/>
                    <w:bottom w:val="none" w:sz="0" w:space="0" w:color="auto"/>
                    <w:right w:val="none" w:sz="0" w:space="0" w:color="auto"/>
                  </w:divBdr>
                  <w:divsChild>
                    <w:div w:id="920717870">
                      <w:marLeft w:val="0"/>
                      <w:marRight w:val="0"/>
                      <w:marTop w:val="0"/>
                      <w:marBottom w:val="0"/>
                      <w:divBdr>
                        <w:top w:val="none" w:sz="0" w:space="0" w:color="auto"/>
                        <w:left w:val="none" w:sz="0" w:space="0" w:color="auto"/>
                        <w:bottom w:val="none" w:sz="0" w:space="0" w:color="auto"/>
                        <w:right w:val="none" w:sz="0" w:space="0" w:color="auto"/>
                      </w:divBdr>
                    </w:div>
                  </w:divsChild>
                </w:div>
                <w:div w:id="736561219">
                  <w:marLeft w:val="0"/>
                  <w:marRight w:val="0"/>
                  <w:marTop w:val="0"/>
                  <w:marBottom w:val="0"/>
                  <w:divBdr>
                    <w:top w:val="none" w:sz="0" w:space="0" w:color="auto"/>
                    <w:left w:val="none" w:sz="0" w:space="0" w:color="auto"/>
                    <w:bottom w:val="none" w:sz="0" w:space="0" w:color="auto"/>
                    <w:right w:val="none" w:sz="0" w:space="0" w:color="auto"/>
                  </w:divBdr>
                  <w:divsChild>
                    <w:div w:id="1915968660">
                      <w:marLeft w:val="0"/>
                      <w:marRight w:val="0"/>
                      <w:marTop w:val="0"/>
                      <w:marBottom w:val="0"/>
                      <w:divBdr>
                        <w:top w:val="none" w:sz="0" w:space="0" w:color="auto"/>
                        <w:left w:val="none" w:sz="0" w:space="0" w:color="auto"/>
                        <w:bottom w:val="none" w:sz="0" w:space="0" w:color="auto"/>
                        <w:right w:val="none" w:sz="0" w:space="0" w:color="auto"/>
                      </w:divBdr>
                    </w:div>
                  </w:divsChild>
                </w:div>
                <w:div w:id="744256415">
                  <w:marLeft w:val="0"/>
                  <w:marRight w:val="0"/>
                  <w:marTop w:val="0"/>
                  <w:marBottom w:val="0"/>
                  <w:divBdr>
                    <w:top w:val="none" w:sz="0" w:space="0" w:color="auto"/>
                    <w:left w:val="none" w:sz="0" w:space="0" w:color="auto"/>
                    <w:bottom w:val="none" w:sz="0" w:space="0" w:color="auto"/>
                    <w:right w:val="none" w:sz="0" w:space="0" w:color="auto"/>
                  </w:divBdr>
                  <w:divsChild>
                    <w:div w:id="1218475191">
                      <w:marLeft w:val="0"/>
                      <w:marRight w:val="0"/>
                      <w:marTop w:val="0"/>
                      <w:marBottom w:val="0"/>
                      <w:divBdr>
                        <w:top w:val="none" w:sz="0" w:space="0" w:color="auto"/>
                        <w:left w:val="none" w:sz="0" w:space="0" w:color="auto"/>
                        <w:bottom w:val="none" w:sz="0" w:space="0" w:color="auto"/>
                        <w:right w:val="none" w:sz="0" w:space="0" w:color="auto"/>
                      </w:divBdr>
                    </w:div>
                  </w:divsChild>
                </w:div>
                <w:div w:id="748619017">
                  <w:marLeft w:val="0"/>
                  <w:marRight w:val="0"/>
                  <w:marTop w:val="0"/>
                  <w:marBottom w:val="0"/>
                  <w:divBdr>
                    <w:top w:val="none" w:sz="0" w:space="0" w:color="auto"/>
                    <w:left w:val="none" w:sz="0" w:space="0" w:color="auto"/>
                    <w:bottom w:val="none" w:sz="0" w:space="0" w:color="auto"/>
                    <w:right w:val="none" w:sz="0" w:space="0" w:color="auto"/>
                  </w:divBdr>
                  <w:divsChild>
                    <w:div w:id="135757017">
                      <w:marLeft w:val="0"/>
                      <w:marRight w:val="0"/>
                      <w:marTop w:val="0"/>
                      <w:marBottom w:val="0"/>
                      <w:divBdr>
                        <w:top w:val="none" w:sz="0" w:space="0" w:color="auto"/>
                        <w:left w:val="none" w:sz="0" w:space="0" w:color="auto"/>
                        <w:bottom w:val="none" w:sz="0" w:space="0" w:color="auto"/>
                        <w:right w:val="none" w:sz="0" w:space="0" w:color="auto"/>
                      </w:divBdr>
                    </w:div>
                  </w:divsChild>
                </w:div>
                <w:div w:id="767771088">
                  <w:marLeft w:val="0"/>
                  <w:marRight w:val="0"/>
                  <w:marTop w:val="0"/>
                  <w:marBottom w:val="0"/>
                  <w:divBdr>
                    <w:top w:val="none" w:sz="0" w:space="0" w:color="auto"/>
                    <w:left w:val="none" w:sz="0" w:space="0" w:color="auto"/>
                    <w:bottom w:val="none" w:sz="0" w:space="0" w:color="auto"/>
                    <w:right w:val="none" w:sz="0" w:space="0" w:color="auto"/>
                  </w:divBdr>
                  <w:divsChild>
                    <w:div w:id="1577669295">
                      <w:marLeft w:val="0"/>
                      <w:marRight w:val="0"/>
                      <w:marTop w:val="0"/>
                      <w:marBottom w:val="0"/>
                      <w:divBdr>
                        <w:top w:val="none" w:sz="0" w:space="0" w:color="auto"/>
                        <w:left w:val="none" w:sz="0" w:space="0" w:color="auto"/>
                        <w:bottom w:val="none" w:sz="0" w:space="0" w:color="auto"/>
                        <w:right w:val="none" w:sz="0" w:space="0" w:color="auto"/>
                      </w:divBdr>
                    </w:div>
                  </w:divsChild>
                </w:div>
                <w:div w:id="799540947">
                  <w:marLeft w:val="0"/>
                  <w:marRight w:val="0"/>
                  <w:marTop w:val="0"/>
                  <w:marBottom w:val="0"/>
                  <w:divBdr>
                    <w:top w:val="none" w:sz="0" w:space="0" w:color="auto"/>
                    <w:left w:val="none" w:sz="0" w:space="0" w:color="auto"/>
                    <w:bottom w:val="none" w:sz="0" w:space="0" w:color="auto"/>
                    <w:right w:val="none" w:sz="0" w:space="0" w:color="auto"/>
                  </w:divBdr>
                  <w:divsChild>
                    <w:div w:id="1204976490">
                      <w:marLeft w:val="0"/>
                      <w:marRight w:val="0"/>
                      <w:marTop w:val="0"/>
                      <w:marBottom w:val="0"/>
                      <w:divBdr>
                        <w:top w:val="none" w:sz="0" w:space="0" w:color="auto"/>
                        <w:left w:val="none" w:sz="0" w:space="0" w:color="auto"/>
                        <w:bottom w:val="none" w:sz="0" w:space="0" w:color="auto"/>
                        <w:right w:val="none" w:sz="0" w:space="0" w:color="auto"/>
                      </w:divBdr>
                    </w:div>
                  </w:divsChild>
                </w:div>
                <w:div w:id="812285483">
                  <w:marLeft w:val="0"/>
                  <w:marRight w:val="0"/>
                  <w:marTop w:val="0"/>
                  <w:marBottom w:val="0"/>
                  <w:divBdr>
                    <w:top w:val="none" w:sz="0" w:space="0" w:color="auto"/>
                    <w:left w:val="none" w:sz="0" w:space="0" w:color="auto"/>
                    <w:bottom w:val="none" w:sz="0" w:space="0" w:color="auto"/>
                    <w:right w:val="none" w:sz="0" w:space="0" w:color="auto"/>
                  </w:divBdr>
                  <w:divsChild>
                    <w:div w:id="1944150061">
                      <w:marLeft w:val="0"/>
                      <w:marRight w:val="0"/>
                      <w:marTop w:val="0"/>
                      <w:marBottom w:val="0"/>
                      <w:divBdr>
                        <w:top w:val="none" w:sz="0" w:space="0" w:color="auto"/>
                        <w:left w:val="none" w:sz="0" w:space="0" w:color="auto"/>
                        <w:bottom w:val="none" w:sz="0" w:space="0" w:color="auto"/>
                        <w:right w:val="none" w:sz="0" w:space="0" w:color="auto"/>
                      </w:divBdr>
                    </w:div>
                  </w:divsChild>
                </w:div>
                <w:div w:id="849640389">
                  <w:marLeft w:val="0"/>
                  <w:marRight w:val="0"/>
                  <w:marTop w:val="0"/>
                  <w:marBottom w:val="0"/>
                  <w:divBdr>
                    <w:top w:val="none" w:sz="0" w:space="0" w:color="auto"/>
                    <w:left w:val="none" w:sz="0" w:space="0" w:color="auto"/>
                    <w:bottom w:val="none" w:sz="0" w:space="0" w:color="auto"/>
                    <w:right w:val="none" w:sz="0" w:space="0" w:color="auto"/>
                  </w:divBdr>
                  <w:divsChild>
                    <w:div w:id="1951163557">
                      <w:marLeft w:val="0"/>
                      <w:marRight w:val="0"/>
                      <w:marTop w:val="0"/>
                      <w:marBottom w:val="0"/>
                      <w:divBdr>
                        <w:top w:val="none" w:sz="0" w:space="0" w:color="auto"/>
                        <w:left w:val="none" w:sz="0" w:space="0" w:color="auto"/>
                        <w:bottom w:val="none" w:sz="0" w:space="0" w:color="auto"/>
                        <w:right w:val="none" w:sz="0" w:space="0" w:color="auto"/>
                      </w:divBdr>
                    </w:div>
                  </w:divsChild>
                </w:div>
                <w:div w:id="898712505">
                  <w:marLeft w:val="0"/>
                  <w:marRight w:val="0"/>
                  <w:marTop w:val="0"/>
                  <w:marBottom w:val="0"/>
                  <w:divBdr>
                    <w:top w:val="none" w:sz="0" w:space="0" w:color="auto"/>
                    <w:left w:val="none" w:sz="0" w:space="0" w:color="auto"/>
                    <w:bottom w:val="none" w:sz="0" w:space="0" w:color="auto"/>
                    <w:right w:val="none" w:sz="0" w:space="0" w:color="auto"/>
                  </w:divBdr>
                  <w:divsChild>
                    <w:div w:id="1510098223">
                      <w:marLeft w:val="0"/>
                      <w:marRight w:val="0"/>
                      <w:marTop w:val="0"/>
                      <w:marBottom w:val="0"/>
                      <w:divBdr>
                        <w:top w:val="none" w:sz="0" w:space="0" w:color="auto"/>
                        <w:left w:val="none" w:sz="0" w:space="0" w:color="auto"/>
                        <w:bottom w:val="none" w:sz="0" w:space="0" w:color="auto"/>
                        <w:right w:val="none" w:sz="0" w:space="0" w:color="auto"/>
                      </w:divBdr>
                    </w:div>
                  </w:divsChild>
                </w:div>
                <w:div w:id="931863567">
                  <w:marLeft w:val="0"/>
                  <w:marRight w:val="0"/>
                  <w:marTop w:val="0"/>
                  <w:marBottom w:val="0"/>
                  <w:divBdr>
                    <w:top w:val="none" w:sz="0" w:space="0" w:color="auto"/>
                    <w:left w:val="none" w:sz="0" w:space="0" w:color="auto"/>
                    <w:bottom w:val="none" w:sz="0" w:space="0" w:color="auto"/>
                    <w:right w:val="none" w:sz="0" w:space="0" w:color="auto"/>
                  </w:divBdr>
                  <w:divsChild>
                    <w:div w:id="443114084">
                      <w:marLeft w:val="0"/>
                      <w:marRight w:val="0"/>
                      <w:marTop w:val="0"/>
                      <w:marBottom w:val="0"/>
                      <w:divBdr>
                        <w:top w:val="none" w:sz="0" w:space="0" w:color="auto"/>
                        <w:left w:val="none" w:sz="0" w:space="0" w:color="auto"/>
                        <w:bottom w:val="none" w:sz="0" w:space="0" w:color="auto"/>
                        <w:right w:val="none" w:sz="0" w:space="0" w:color="auto"/>
                      </w:divBdr>
                    </w:div>
                  </w:divsChild>
                </w:div>
                <w:div w:id="975571640">
                  <w:marLeft w:val="0"/>
                  <w:marRight w:val="0"/>
                  <w:marTop w:val="0"/>
                  <w:marBottom w:val="0"/>
                  <w:divBdr>
                    <w:top w:val="none" w:sz="0" w:space="0" w:color="auto"/>
                    <w:left w:val="none" w:sz="0" w:space="0" w:color="auto"/>
                    <w:bottom w:val="none" w:sz="0" w:space="0" w:color="auto"/>
                    <w:right w:val="none" w:sz="0" w:space="0" w:color="auto"/>
                  </w:divBdr>
                  <w:divsChild>
                    <w:div w:id="1360744729">
                      <w:marLeft w:val="0"/>
                      <w:marRight w:val="0"/>
                      <w:marTop w:val="0"/>
                      <w:marBottom w:val="0"/>
                      <w:divBdr>
                        <w:top w:val="none" w:sz="0" w:space="0" w:color="auto"/>
                        <w:left w:val="none" w:sz="0" w:space="0" w:color="auto"/>
                        <w:bottom w:val="none" w:sz="0" w:space="0" w:color="auto"/>
                        <w:right w:val="none" w:sz="0" w:space="0" w:color="auto"/>
                      </w:divBdr>
                    </w:div>
                  </w:divsChild>
                </w:div>
                <w:div w:id="1084761629">
                  <w:marLeft w:val="0"/>
                  <w:marRight w:val="0"/>
                  <w:marTop w:val="0"/>
                  <w:marBottom w:val="0"/>
                  <w:divBdr>
                    <w:top w:val="none" w:sz="0" w:space="0" w:color="auto"/>
                    <w:left w:val="none" w:sz="0" w:space="0" w:color="auto"/>
                    <w:bottom w:val="none" w:sz="0" w:space="0" w:color="auto"/>
                    <w:right w:val="none" w:sz="0" w:space="0" w:color="auto"/>
                  </w:divBdr>
                  <w:divsChild>
                    <w:div w:id="1704743156">
                      <w:marLeft w:val="0"/>
                      <w:marRight w:val="0"/>
                      <w:marTop w:val="0"/>
                      <w:marBottom w:val="0"/>
                      <w:divBdr>
                        <w:top w:val="none" w:sz="0" w:space="0" w:color="auto"/>
                        <w:left w:val="none" w:sz="0" w:space="0" w:color="auto"/>
                        <w:bottom w:val="none" w:sz="0" w:space="0" w:color="auto"/>
                        <w:right w:val="none" w:sz="0" w:space="0" w:color="auto"/>
                      </w:divBdr>
                    </w:div>
                  </w:divsChild>
                </w:div>
                <w:div w:id="1133206242">
                  <w:marLeft w:val="0"/>
                  <w:marRight w:val="0"/>
                  <w:marTop w:val="0"/>
                  <w:marBottom w:val="0"/>
                  <w:divBdr>
                    <w:top w:val="none" w:sz="0" w:space="0" w:color="auto"/>
                    <w:left w:val="none" w:sz="0" w:space="0" w:color="auto"/>
                    <w:bottom w:val="none" w:sz="0" w:space="0" w:color="auto"/>
                    <w:right w:val="none" w:sz="0" w:space="0" w:color="auto"/>
                  </w:divBdr>
                  <w:divsChild>
                    <w:div w:id="2141334659">
                      <w:marLeft w:val="0"/>
                      <w:marRight w:val="0"/>
                      <w:marTop w:val="0"/>
                      <w:marBottom w:val="0"/>
                      <w:divBdr>
                        <w:top w:val="none" w:sz="0" w:space="0" w:color="auto"/>
                        <w:left w:val="none" w:sz="0" w:space="0" w:color="auto"/>
                        <w:bottom w:val="none" w:sz="0" w:space="0" w:color="auto"/>
                        <w:right w:val="none" w:sz="0" w:space="0" w:color="auto"/>
                      </w:divBdr>
                    </w:div>
                  </w:divsChild>
                </w:div>
                <w:div w:id="1139880978">
                  <w:marLeft w:val="0"/>
                  <w:marRight w:val="0"/>
                  <w:marTop w:val="0"/>
                  <w:marBottom w:val="0"/>
                  <w:divBdr>
                    <w:top w:val="none" w:sz="0" w:space="0" w:color="auto"/>
                    <w:left w:val="none" w:sz="0" w:space="0" w:color="auto"/>
                    <w:bottom w:val="none" w:sz="0" w:space="0" w:color="auto"/>
                    <w:right w:val="none" w:sz="0" w:space="0" w:color="auto"/>
                  </w:divBdr>
                  <w:divsChild>
                    <w:div w:id="1808352813">
                      <w:marLeft w:val="0"/>
                      <w:marRight w:val="0"/>
                      <w:marTop w:val="0"/>
                      <w:marBottom w:val="0"/>
                      <w:divBdr>
                        <w:top w:val="none" w:sz="0" w:space="0" w:color="auto"/>
                        <w:left w:val="none" w:sz="0" w:space="0" w:color="auto"/>
                        <w:bottom w:val="none" w:sz="0" w:space="0" w:color="auto"/>
                        <w:right w:val="none" w:sz="0" w:space="0" w:color="auto"/>
                      </w:divBdr>
                    </w:div>
                  </w:divsChild>
                </w:div>
                <w:div w:id="1149246731">
                  <w:marLeft w:val="0"/>
                  <w:marRight w:val="0"/>
                  <w:marTop w:val="0"/>
                  <w:marBottom w:val="0"/>
                  <w:divBdr>
                    <w:top w:val="none" w:sz="0" w:space="0" w:color="auto"/>
                    <w:left w:val="none" w:sz="0" w:space="0" w:color="auto"/>
                    <w:bottom w:val="none" w:sz="0" w:space="0" w:color="auto"/>
                    <w:right w:val="none" w:sz="0" w:space="0" w:color="auto"/>
                  </w:divBdr>
                  <w:divsChild>
                    <w:div w:id="184708746">
                      <w:marLeft w:val="0"/>
                      <w:marRight w:val="0"/>
                      <w:marTop w:val="0"/>
                      <w:marBottom w:val="0"/>
                      <w:divBdr>
                        <w:top w:val="none" w:sz="0" w:space="0" w:color="auto"/>
                        <w:left w:val="none" w:sz="0" w:space="0" w:color="auto"/>
                        <w:bottom w:val="none" w:sz="0" w:space="0" w:color="auto"/>
                        <w:right w:val="none" w:sz="0" w:space="0" w:color="auto"/>
                      </w:divBdr>
                    </w:div>
                  </w:divsChild>
                </w:div>
                <w:div w:id="1167209345">
                  <w:marLeft w:val="0"/>
                  <w:marRight w:val="0"/>
                  <w:marTop w:val="0"/>
                  <w:marBottom w:val="0"/>
                  <w:divBdr>
                    <w:top w:val="none" w:sz="0" w:space="0" w:color="auto"/>
                    <w:left w:val="none" w:sz="0" w:space="0" w:color="auto"/>
                    <w:bottom w:val="none" w:sz="0" w:space="0" w:color="auto"/>
                    <w:right w:val="none" w:sz="0" w:space="0" w:color="auto"/>
                  </w:divBdr>
                  <w:divsChild>
                    <w:div w:id="891576499">
                      <w:marLeft w:val="0"/>
                      <w:marRight w:val="0"/>
                      <w:marTop w:val="0"/>
                      <w:marBottom w:val="0"/>
                      <w:divBdr>
                        <w:top w:val="none" w:sz="0" w:space="0" w:color="auto"/>
                        <w:left w:val="none" w:sz="0" w:space="0" w:color="auto"/>
                        <w:bottom w:val="none" w:sz="0" w:space="0" w:color="auto"/>
                        <w:right w:val="none" w:sz="0" w:space="0" w:color="auto"/>
                      </w:divBdr>
                    </w:div>
                  </w:divsChild>
                </w:div>
                <w:div w:id="1219394838">
                  <w:marLeft w:val="0"/>
                  <w:marRight w:val="0"/>
                  <w:marTop w:val="0"/>
                  <w:marBottom w:val="0"/>
                  <w:divBdr>
                    <w:top w:val="none" w:sz="0" w:space="0" w:color="auto"/>
                    <w:left w:val="none" w:sz="0" w:space="0" w:color="auto"/>
                    <w:bottom w:val="none" w:sz="0" w:space="0" w:color="auto"/>
                    <w:right w:val="none" w:sz="0" w:space="0" w:color="auto"/>
                  </w:divBdr>
                  <w:divsChild>
                    <w:div w:id="1561819823">
                      <w:marLeft w:val="0"/>
                      <w:marRight w:val="0"/>
                      <w:marTop w:val="0"/>
                      <w:marBottom w:val="0"/>
                      <w:divBdr>
                        <w:top w:val="none" w:sz="0" w:space="0" w:color="auto"/>
                        <w:left w:val="none" w:sz="0" w:space="0" w:color="auto"/>
                        <w:bottom w:val="none" w:sz="0" w:space="0" w:color="auto"/>
                        <w:right w:val="none" w:sz="0" w:space="0" w:color="auto"/>
                      </w:divBdr>
                    </w:div>
                  </w:divsChild>
                </w:div>
                <w:div w:id="1220894719">
                  <w:marLeft w:val="0"/>
                  <w:marRight w:val="0"/>
                  <w:marTop w:val="0"/>
                  <w:marBottom w:val="0"/>
                  <w:divBdr>
                    <w:top w:val="none" w:sz="0" w:space="0" w:color="auto"/>
                    <w:left w:val="none" w:sz="0" w:space="0" w:color="auto"/>
                    <w:bottom w:val="none" w:sz="0" w:space="0" w:color="auto"/>
                    <w:right w:val="none" w:sz="0" w:space="0" w:color="auto"/>
                  </w:divBdr>
                  <w:divsChild>
                    <w:div w:id="1957062552">
                      <w:marLeft w:val="0"/>
                      <w:marRight w:val="0"/>
                      <w:marTop w:val="0"/>
                      <w:marBottom w:val="0"/>
                      <w:divBdr>
                        <w:top w:val="none" w:sz="0" w:space="0" w:color="auto"/>
                        <w:left w:val="none" w:sz="0" w:space="0" w:color="auto"/>
                        <w:bottom w:val="none" w:sz="0" w:space="0" w:color="auto"/>
                        <w:right w:val="none" w:sz="0" w:space="0" w:color="auto"/>
                      </w:divBdr>
                    </w:div>
                  </w:divsChild>
                </w:div>
                <w:div w:id="1240140727">
                  <w:marLeft w:val="0"/>
                  <w:marRight w:val="0"/>
                  <w:marTop w:val="0"/>
                  <w:marBottom w:val="0"/>
                  <w:divBdr>
                    <w:top w:val="none" w:sz="0" w:space="0" w:color="auto"/>
                    <w:left w:val="none" w:sz="0" w:space="0" w:color="auto"/>
                    <w:bottom w:val="none" w:sz="0" w:space="0" w:color="auto"/>
                    <w:right w:val="none" w:sz="0" w:space="0" w:color="auto"/>
                  </w:divBdr>
                  <w:divsChild>
                    <w:div w:id="1829975262">
                      <w:marLeft w:val="0"/>
                      <w:marRight w:val="0"/>
                      <w:marTop w:val="0"/>
                      <w:marBottom w:val="0"/>
                      <w:divBdr>
                        <w:top w:val="none" w:sz="0" w:space="0" w:color="auto"/>
                        <w:left w:val="none" w:sz="0" w:space="0" w:color="auto"/>
                        <w:bottom w:val="none" w:sz="0" w:space="0" w:color="auto"/>
                        <w:right w:val="none" w:sz="0" w:space="0" w:color="auto"/>
                      </w:divBdr>
                    </w:div>
                  </w:divsChild>
                </w:div>
                <w:div w:id="1282758371">
                  <w:marLeft w:val="0"/>
                  <w:marRight w:val="0"/>
                  <w:marTop w:val="0"/>
                  <w:marBottom w:val="0"/>
                  <w:divBdr>
                    <w:top w:val="none" w:sz="0" w:space="0" w:color="auto"/>
                    <w:left w:val="none" w:sz="0" w:space="0" w:color="auto"/>
                    <w:bottom w:val="none" w:sz="0" w:space="0" w:color="auto"/>
                    <w:right w:val="none" w:sz="0" w:space="0" w:color="auto"/>
                  </w:divBdr>
                  <w:divsChild>
                    <w:div w:id="237595274">
                      <w:marLeft w:val="0"/>
                      <w:marRight w:val="0"/>
                      <w:marTop w:val="0"/>
                      <w:marBottom w:val="0"/>
                      <w:divBdr>
                        <w:top w:val="none" w:sz="0" w:space="0" w:color="auto"/>
                        <w:left w:val="none" w:sz="0" w:space="0" w:color="auto"/>
                        <w:bottom w:val="none" w:sz="0" w:space="0" w:color="auto"/>
                        <w:right w:val="none" w:sz="0" w:space="0" w:color="auto"/>
                      </w:divBdr>
                    </w:div>
                  </w:divsChild>
                </w:div>
                <w:div w:id="1288050011">
                  <w:marLeft w:val="0"/>
                  <w:marRight w:val="0"/>
                  <w:marTop w:val="0"/>
                  <w:marBottom w:val="0"/>
                  <w:divBdr>
                    <w:top w:val="none" w:sz="0" w:space="0" w:color="auto"/>
                    <w:left w:val="none" w:sz="0" w:space="0" w:color="auto"/>
                    <w:bottom w:val="none" w:sz="0" w:space="0" w:color="auto"/>
                    <w:right w:val="none" w:sz="0" w:space="0" w:color="auto"/>
                  </w:divBdr>
                  <w:divsChild>
                    <w:div w:id="205407632">
                      <w:marLeft w:val="0"/>
                      <w:marRight w:val="0"/>
                      <w:marTop w:val="0"/>
                      <w:marBottom w:val="0"/>
                      <w:divBdr>
                        <w:top w:val="none" w:sz="0" w:space="0" w:color="auto"/>
                        <w:left w:val="none" w:sz="0" w:space="0" w:color="auto"/>
                        <w:bottom w:val="none" w:sz="0" w:space="0" w:color="auto"/>
                        <w:right w:val="none" w:sz="0" w:space="0" w:color="auto"/>
                      </w:divBdr>
                    </w:div>
                  </w:divsChild>
                </w:div>
                <w:div w:id="1326978985">
                  <w:marLeft w:val="0"/>
                  <w:marRight w:val="0"/>
                  <w:marTop w:val="0"/>
                  <w:marBottom w:val="0"/>
                  <w:divBdr>
                    <w:top w:val="none" w:sz="0" w:space="0" w:color="auto"/>
                    <w:left w:val="none" w:sz="0" w:space="0" w:color="auto"/>
                    <w:bottom w:val="none" w:sz="0" w:space="0" w:color="auto"/>
                    <w:right w:val="none" w:sz="0" w:space="0" w:color="auto"/>
                  </w:divBdr>
                  <w:divsChild>
                    <w:div w:id="210702039">
                      <w:marLeft w:val="0"/>
                      <w:marRight w:val="0"/>
                      <w:marTop w:val="0"/>
                      <w:marBottom w:val="0"/>
                      <w:divBdr>
                        <w:top w:val="none" w:sz="0" w:space="0" w:color="auto"/>
                        <w:left w:val="none" w:sz="0" w:space="0" w:color="auto"/>
                        <w:bottom w:val="none" w:sz="0" w:space="0" w:color="auto"/>
                        <w:right w:val="none" w:sz="0" w:space="0" w:color="auto"/>
                      </w:divBdr>
                    </w:div>
                  </w:divsChild>
                </w:div>
                <w:div w:id="1327437170">
                  <w:marLeft w:val="0"/>
                  <w:marRight w:val="0"/>
                  <w:marTop w:val="0"/>
                  <w:marBottom w:val="0"/>
                  <w:divBdr>
                    <w:top w:val="none" w:sz="0" w:space="0" w:color="auto"/>
                    <w:left w:val="none" w:sz="0" w:space="0" w:color="auto"/>
                    <w:bottom w:val="none" w:sz="0" w:space="0" w:color="auto"/>
                    <w:right w:val="none" w:sz="0" w:space="0" w:color="auto"/>
                  </w:divBdr>
                  <w:divsChild>
                    <w:div w:id="993483331">
                      <w:marLeft w:val="0"/>
                      <w:marRight w:val="0"/>
                      <w:marTop w:val="0"/>
                      <w:marBottom w:val="0"/>
                      <w:divBdr>
                        <w:top w:val="none" w:sz="0" w:space="0" w:color="auto"/>
                        <w:left w:val="none" w:sz="0" w:space="0" w:color="auto"/>
                        <w:bottom w:val="none" w:sz="0" w:space="0" w:color="auto"/>
                        <w:right w:val="none" w:sz="0" w:space="0" w:color="auto"/>
                      </w:divBdr>
                    </w:div>
                  </w:divsChild>
                </w:div>
                <w:div w:id="1396313539">
                  <w:marLeft w:val="0"/>
                  <w:marRight w:val="0"/>
                  <w:marTop w:val="0"/>
                  <w:marBottom w:val="0"/>
                  <w:divBdr>
                    <w:top w:val="none" w:sz="0" w:space="0" w:color="auto"/>
                    <w:left w:val="none" w:sz="0" w:space="0" w:color="auto"/>
                    <w:bottom w:val="none" w:sz="0" w:space="0" w:color="auto"/>
                    <w:right w:val="none" w:sz="0" w:space="0" w:color="auto"/>
                  </w:divBdr>
                  <w:divsChild>
                    <w:div w:id="31418971">
                      <w:marLeft w:val="0"/>
                      <w:marRight w:val="0"/>
                      <w:marTop w:val="0"/>
                      <w:marBottom w:val="0"/>
                      <w:divBdr>
                        <w:top w:val="none" w:sz="0" w:space="0" w:color="auto"/>
                        <w:left w:val="none" w:sz="0" w:space="0" w:color="auto"/>
                        <w:bottom w:val="none" w:sz="0" w:space="0" w:color="auto"/>
                        <w:right w:val="none" w:sz="0" w:space="0" w:color="auto"/>
                      </w:divBdr>
                    </w:div>
                  </w:divsChild>
                </w:div>
                <w:div w:id="1400861022">
                  <w:marLeft w:val="0"/>
                  <w:marRight w:val="0"/>
                  <w:marTop w:val="0"/>
                  <w:marBottom w:val="0"/>
                  <w:divBdr>
                    <w:top w:val="none" w:sz="0" w:space="0" w:color="auto"/>
                    <w:left w:val="none" w:sz="0" w:space="0" w:color="auto"/>
                    <w:bottom w:val="none" w:sz="0" w:space="0" w:color="auto"/>
                    <w:right w:val="none" w:sz="0" w:space="0" w:color="auto"/>
                  </w:divBdr>
                  <w:divsChild>
                    <w:div w:id="2099012330">
                      <w:marLeft w:val="0"/>
                      <w:marRight w:val="0"/>
                      <w:marTop w:val="0"/>
                      <w:marBottom w:val="0"/>
                      <w:divBdr>
                        <w:top w:val="none" w:sz="0" w:space="0" w:color="auto"/>
                        <w:left w:val="none" w:sz="0" w:space="0" w:color="auto"/>
                        <w:bottom w:val="none" w:sz="0" w:space="0" w:color="auto"/>
                        <w:right w:val="none" w:sz="0" w:space="0" w:color="auto"/>
                      </w:divBdr>
                    </w:div>
                  </w:divsChild>
                </w:div>
                <w:div w:id="1421367021">
                  <w:marLeft w:val="0"/>
                  <w:marRight w:val="0"/>
                  <w:marTop w:val="0"/>
                  <w:marBottom w:val="0"/>
                  <w:divBdr>
                    <w:top w:val="none" w:sz="0" w:space="0" w:color="auto"/>
                    <w:left w:val="none" w:sz="0" w:space="0" w:color="auto"/>
                    <w:bottom w:val="none" w:sz="0" w:space="0" w:color="auto"/>
                    <w:right w:val="none" w:sz="0" w:space="0" w:color="auto"/>
                  </w:divBdr>
                  <w:divsChild>
                    <w:div w:id="2126462092">
                      <w:marLeft w:val="0"/>
                      <w:marRight w:val="0"/>
                      <w:marTop w:val="0"/>
                      <w:marBottom w:val="0"/>
                      <w:divBdr>
                        <w:top w:val="none" w:sz="0" w:space="0" w:color="auto"/>
                        <w:left w:val="none" w:sz="0" w:space="0" w:color="auto"/>
                        <w:bottom w:val="none" w:sz="0" w:space="0" w:color="auto"/>
                        <w:right w:val="none" w:sz="0" w:space="0" w:color="auto"/>
                      </w:divBdr>
                    </w:div>
                  </w:divsChild>
                </w:div>
                <w:div w:id="1427968529">
                  <w:marLeft w:val="0"/>
                  <w:marRight w:val="0"/>
                  <w:marTop w:val="0"/>
                  <w:marBottom w:val="0"/>
                  <w:divBdr>
                    <w:top w:val="none" w:sz="0" w:space="0" w:color="auto"/>
                    <w:left w:val="none" w:sz="0" w:space="0" w:color="auto"/>
                    <w:bottom w:val="none" w:sz="0" w:space="0" w:color="auto"/>
                    <w:right w:val="none" w:sz="0" w:space="0" w:color="auto"/>
                  </w:divBdr>
                  <w:divsChild>
                    <w:div w:id="1281182357">
                      <w:marLeft w:val="0"/>
                      <w:marRight w:val="0"/>
                      <w:marTop w:val="0"/>
                      <w:marBottom w:val="0"/>
                      <w:divBdr>
                        <w:top w:val="none" w:sz="0" w:space="0" w:color="auto"/>
                        <w:left w:val="none" w:sz="0" w:space="0" w:color="auto"/>
                        <w:bottom w:val="none" w:sz="0" w:space="0" w:color="auto"/>
                        <w:right w:val="none" w:sz="0" w:space="0" w:color="auto"/>
                      </w:divBdr>
                    </w:div>
                  </w:divsChild>
                </w:div>
                <w:div w:id="1430616570">
                  <w:marLeft w:val="0"/>
                  <w:marRight w:val="0"/>
                  <w:marTop w:val="0"/>
                  <w:marBottom w:val="0"/>
                  <w:divBdr>
                    <w:top w:val="none" w:sz="0" w:space="0" w:color="auto"/>
                    <w:left w:val="none" w:sz="0" w:space="0" w:color="auto"/>
                    <w:bottom w:val="none" w:sz="0" w:space="0" w:color="auto"/>
                    <w:right w:val="none" w:sz="0" w:space="0" w:color="auto"/>
                  </w:divBdr>
                  <w:divsChild>
                    <w:div w:id="1086072690">
                      <w:marLeft w:val="0"/>
                      <w:marRight w:val="0"/>
                      <w:marTop w:val="0"/>
                      <w:marBottom w:val="0"/>
                      <w:divBdr>
                        <w:top w:val="none" w:sz="0" w:space="0" w:color="auto"/>
                        <w:left w:val="none" w:sz="0" w:space="0" w:color="auto"/>
                        <w:bottom w:val="none" w:sz="0" w:space="0" w:color="auto"/>
                        <w:right w:val="none" w:sz="0" w:space="0" w:color="auto"/>
                      </w:divBdr>
                    </w:div>
                  </w:divsChild>
                </w:div>
                <w:div w:id="1457524139">
                  <w:marLeft w:val="0"/>
                  <w:marRight w:val="0"/>
                  <w:marTop w:val="0"/>
                  <w:marBottom w:val="0"/>
                  <w:divBdr>
                    <w:top w:val="none" w:sz="0" w:space="0" w:color="auto"/>
                    <w:left w:val="none" w:sz="0" w:space="0" w:color="auto"/>
                    <w:bottom w:val="none" w:sz="0" w:space="0" w:color="auto"/>
                    <w:right w:val="none" w:sz="0" w:space="0" w:color="auto"/>
                  </w:divBdr>
                  <w:divsChild>
                    <w:div w:id="890074589">
                      <w:marLeft w:val="0"/>
                      <w:marRight w:val="0"/>
                      <w:marTop w:val="0"/>
                      <w:marBottom w:val="0"/>
                      <w:divBdr>
                        <w:top w:val="none" w:sz="0" w:space="0" w:color="auto"/>
                        <w:left w:val="none" w:sz="0" w:space="0" w:color="auto"/>
                        <w:bottom w:val="none" w:sz="0" w:space="0" w:color="auto"/>
                        <w:right w:val="none" w:sz="0" w:space="0" w:color="auto"/>
                      </w:divBdr>
                    </w:div>
                  </w:divsChild>
                </w:div>
                <w:div w:id="1458600691">
                  <w:marLeft w:val="0"/>
                  <w:marRight w:val="0"/>
                  <w:marTop w:val="0"/>
                  <w:marBottom w:val="0"/>
                  <w:divBdr>
                    <w:top w:val="none" w:sz="0" w:space="0" w:color="auto"/>
                    <w:left w:val="none" w:sz="0" w:space="0" w:color="auto"/>
                    <w:bottom w:val="none" w:sz="0" w:space="0" w:color="auto"/>
                    <w:right w:val="none" w:sz="0" w:space="0" w:color="auto"/>
                  </w:divBdr>
                  <w:divsChild>
                    <w:div w:id="1648316183">
                      <w:marLeft w:val="0"/>
                      <w:marRight w:val="0"/>
                      <w:marTop w:val="0"/>
                      <w:marBottom w:val="0"/>
                      <w:divBdr>
                        <w:top w:val="none" w:sz="0" w:space="0" w:color="auto"/>
                        <w:left w:val="none" w:sz="0" w:space="0" w:color="auto"/>
                        <w:bottom w:val="none" w:sz="0" w:space="0" w:color="auto"/>
                        <w:right w:val="none" w:sz="0" w:space="0" w:color="auto"/>
                      </w:divBdr>
                    </w:div>
                  </w:divsChild>
                </w:div>
                <w:div w:id="1470631293">
                  <w:marLeft w:val="0"/>
                  <w:marRight w:val="0"/>
                  <w:marTop w:val="0"/>
                  <w:marBottom w:val="0"/>
                  <w:divBdr>
                    <w:top w:val="none" w:sz="0" w:space="0" w:color="auto"/>
                    <w:left w:val="none" w:sz="0" w:space="0" w:color="auto"/>
                    <w:bottom w:val="none" w:sz="0" w:space="0" w:color="auto"/>
                    <w:right w:val="none" w:sz="0" w:space="0" w:color="auto"/>
                  </w:divBdr>
                  <w:divsChild>
                    <w:div w:id="623736772">
                      <w:marLeft w:val="0"/>
                      <w:marRight w:val="0"/>
                      <w:marTop w:val="0"/>
                      <w:marBottom w:val="0"/>
                      <w:divBdr>
                        <w:top w:val="none" w:sz="0" w:space="0" w:color="auto"/>
                        <w:left w:val="none" w:sz="0" w:space="0" w:color="auto"/>
                        <w:bottom w:val="none" w:sz="0" w:space="0" w:color="auto"/>
                        <w:right w:val="none" w:sz="0" w:space="0" w:color="auto"/>
                      </w:divBdr>
                    </w:div>
                  </w:divsChild>
                </w:div>
                <w:div w:id="1483618233">
                  <w:marLeft w:val="0"/>
                  <w:marRight w:val="0"/>
                  <w:marTop w:val="0"/>
                  <w:marBottom w:val="0"/>
                  <w:divBdr>
                    <w:top w:val="none" w:sz="0" w:space="0" w:color="auto"/>
                    <w:left w:val="none" w:sz="0" w:space="0" w:color="auto"/>
                    <w:bottom w:val="none" w:sz="0" w:space="0" w:color="auto"/>
                    <w:right w:val="none" w:sz="0" w:space="0" w:color="auto"/>
                  </w:divBdr>
                  <w:divsChild>
                    <w:div w:id="978650335">
                      <w:marLeft w:val="0"/>
                      <w:marRight w:val="0"/>
                      <w:marTop w:val="0"/>
                      <w:marBottom w:val="0"/>
                      <w:divBdr>
                        <w:top w:val="none" w:sz="0" w:space="0" w:color="auto"/>
                        <w:left w:val="none" w:sz="0" w:space="0" w:color="auto"/>
                        <w:bottom w:val="none" w:sz="0" w:space="0" w:color="auto"/>
                        <w:right w:val="none" w:sz="0" w:space="0" w:color="auto"/>
                      </w:divBdr>
                    </w:div>
                  </w:divsChild>
                </w:div>
                <w:div w:id="1536696466">
                  <w:marLeft w:val="0"/>
                  <w:marRight w:val="0"/>
                  <w:marTop w:val="0"/>
                  <w:marBottom w:val="0"/>
                  <w:divBdr>
                    <w:top w:val="none" w:sz="0" w:space="0" w:color="auto"/>
                    <w:left w:val="none" w:sz="0" w:space="0" w:color="auto"/>
                    <w:bottom w:val="none" w:sz="0" w:space="0" w:color="auto"/>
                    <w:right w:val="none" w:sz="0" w:space="0" w:color="auto"/>
                  </w:divBdr>
                  <w:divsChild>
                    <w:div w:id="851602662">
                      <w:marLeft w:val="0"/>
                      <w:marRight w:val="0"/>
                      <w:marTop w:val="0"/>
                      <w:marBottom w:val="0"/>
                      <w:divBdr>
                        <w:top w:val="none" w:sz="0" w:space="0" w:color="auto"/>
                        <w:left w:val="none" w:sz="0" w:space="0" w:color="auto"/>
                        <w:bottom w:val="none" w:sz="0" w:space="0" w:color="auto"/>
                        <w:right w:val="none" w:sz="0" w:space="0" w:color="auto"/>
                      </w:divBdr>
                    </w:div>
                  </w:divsChild>
                </w:div>
                <w:div w:id="1608808443">
                  <w:marLeft w:val="0"/>
                  <w:marRight w:val="0"/>
                  <w:marTop w:val="0"/>
                  <w:marBottom w:val="0"/>
                  <w:divBdr>
                    <w:top w:val="none" w:sz="0" w:space="0" w:color="auto"/>
                    <w:left w:val="none" w:sz="0" w:space="0" w:color="auto"/>
                    <w:bottom w:val="none" w:sz="0" w:space="0" w:color="auto"/>
                    <w:right w:val="none" w:sz="0" w:space="0" w:color="auto"/>
                  </w:divBdr>
                  <w:divsChild>
                    <w:div w:id="961115497">
                      <w:marLeft w:val="0"/>
                      <w:marRight w:val="0"/>
                      <w:marTop w:val="0"/>
                      <w:marBottom w:val="0"/>
                      <w:divBdr>
                        <w:top w:val="none" w:sz="0" w:space="0" w:color="auto"/>
                        <w:left w:val="none" w:sz="0" w:space="0" w:color="auto"/>
                        <w:bottom w:val="none" w:sz="0" w:space="0" w:color="auto"/>
                        <w:right w:val="none" w:sz="0" w:space="0" w:color="auto"/>
                      </w:divBdr>
                    </w:div>
                  </w:divsChild>
                </w:div>
                <w:div w:id="1621379425">
                  <w:marLeft w:val="0"/>
                  <w:marRight w:val="0"/>
                  <w:marTop w:val="0"/>
                  <w:marBottom w:val="0"/>
                  <w:divBdr>
                    <w:top w:val="none" w:sz="0" w:space="0" w:color="auto"/>
                    <w:left w:val="none" w:sz="0" w:space="0" w:color="auto"/>
                    <w:bottom w:val="none" w:sz="0" w:space="0" w:color="auto"/>
                    <w:right w:val="none" w:sz="0" w:space="0" w:color="auto"/>
                  </w:divBdr>
                  <w:divsChild>
                    <w:div w:id="224723737">
                      <w:marLeft w:val="0"/>
                      <w:marRight w:val="0"/>
                      <w:marTop w:val="0"/>
                      <w:marBottom w:val="0"/>
                      <w:divBdr>
                        <w:top w:val="none" w:sz="0" w:space="0" w:color="auto"/>
                        <w:left w:val="none" w:sz="0" w:space="0" w:color="auto"/>
                        <w:bottom w:val="none" w:sz="0" w:space="0" w:color="auto"/>
                        <w:right w:val="none" w:sz="0" w:space="0" w:color="auto"/>
                      </w:divBdr>
                    </w:div>
                  </w:divsChild>
                </w:div>
                <w:div w:id="1681616705">
                  <w:marLeft w:val="0"/>
                  <w:marRight w:val="0"/>
                  <w:marTop w:val="0"/>
                  <w:marBottom w:val="0"/>
                  <w:divBdr>
                    <w:top w:val="none" w:sz="0" w:space="0" w:color="auto"/>
                    <w:left w:val="none" w:sz="0" w:space="0" w:color="auto"/>
                    <w:bottom w:val="none" w:sz="0" w:space="0" w:color="auto"/>
                    <w:right w:val="none" w:sz="0" w:space="0" w:color="auto"/>
                  </w:divBdr>
                  <w:divsChild>
                    <w:div w:id="688533913">
                      <w:marLeft w:val="0"/>
                      <w:marRight w:val="0"/>
                      <w:marTop w:val="0"/>
                      <w:marBottom w:val="0"/>
                      <w:divBdr>
                        <w:top w:val="none" w:sz="0" w:space="0" w:color="auto"/>
                        <w:left w:val="none" w:sz="0" w:space="0" w:color="auto"/>
                        <w:bottom w:val="none" w:sz="0" w:space="0" w:color="auto"/>
                        <w:right w:val="none" w:sz="0" w:space="0" w:color="auto"/>
                      </w:divBdr>
                    </w:div>
                  </w:divsChild>
                </w:div>
                <w:div w:id="1695644328">
                  <w:marLeft w:val="0"/>
                  <w:marRight w:val="0"/>
                  <w:marTop w:val="0"/>
                  <w:marBottom w:val="0"/>
                  <w:divBdr>
                    <w:top w:val="none" w:sz="0" w:space="0" w:color="auto"/>
                    <w:left w:val="none" w:sz="0" w:space="0" w:color="auto"/>
                    <w:bottom w:val="none" w:sz="0" w:space="0" w:color="auto"/>
                    <w:right w:val="none" w:sz="0" w:space="0" w:color="auto"/>
                  </w:divBdr>
                  <w:divsChild>
                    <w:div w:id="1683119457">
                      <w:marLeft w:val="0"/>
                      <w:marRight w:val="0"/>
                      <w:marTop w:val="0"/>
                      <w:marBottom w:val="0"/>
                      <w:divBdr>
                        <w:top w:val="none" w:sz="0" w:space="0" w:color="auto"/>
                        <w:left w:val="none" w:sz="0" w:space="0" w:color="auto"/>
                        <w:bottom w:val="none" w:sz="0" w:space="0" w:color="auto"/>
                        <w:right w:val="none" w:sz="0" w:space="0" w:color="auto"/>
                      </w:divBdr>
                    </w:div>
                  </w:divsChild>
                </w:div>
                <w:div w:id="1716002085">
                  <w:marLeft w:val="0"/>
                  <w:marRight w:val="0"/>
                  <w:marTop w:val="0"/>
                  <w:marBottom w:val="0"/>
                  <w:divBdr>
                    <w:top w:val="none" w:sz="0" w:space="0" w:color="auto"/>
                    <w:left w:val="none" w:sz="0" w:space="0" w:color="auto"/>
                    <w:bottom w:val="none" w:sz="0" w:space="0" w:color="auto"/>
                    <w:right w:val="none" w:sz="0" w:space="0" w:color="auto"/>
                  </w:divBdr>
                  <w:divsChild>
                    <w:div w:id="143012620">
                      <w:marLeft w:val="0"/>
                      <w:marRight w:val="0"/>
                      <w:marTop w:val="0"/>
                      <w:marBottom w:val="0"/>
                      <w:divBdr>
                        <w:top w:val="none" w:sz="0" w:space="0" w:color="auto"/>
                        <w:left w:val="none" w:sz="0" w:space="0" w:color="auto"/>
                        <w:bottom w:val="none" w:sz="0" w:space="0" w:color="auto"/>
                        <w:right w:val="none" w:sz="0" w:space="0" w:color="auto"/>
                      </w:divBdr>
                    </w:div>
                  </w:divsChild>
                </w:div>
                <w:div w:id="1734738728">
                  <w:marLeft w:val="0"/>
                  <w:marRight w:val="0"/>
                  <w:marTop w:val="0"/>
                  <w:marBottom w:val="0"/>
                  <w:divBdr>
                    <w:top w:val="none" w:sz="0" w:space="0" w:color="auto"/>
                    <w:left w:val="none" w:sz="0" w:space="0" w:color="auto"/>
                    <w:bottom w:val="none" w:sz="0" w:space="0" w:color="auto"/>
                    <w:right w:val="none" w:sz="0" w:space="0" w:color="auto"/>
                  </w:divBdr>
                  <w:divsChild>
                    <w:div w:id="556362679">
                      <w:marLeft w:val="0"/>
                      <w:marRight w:val="0"/>
                      <w:marTop w:val="0"/>
                      <w:marBottom w:val="0"/>
                      <w:divBdr>
                        <w:top w:val="none" w:sz="0" w:space="0" w:color="auto"/>
                        <w:left w:val="none" w:sz="0" w:space="0" w:color="auto"/>
                        <w:bottom w:val="none" w:sz="0" w:space="0" w:color="auto"/>
                        <w:right w:val="none" w:sz="0" w:space="0" w:color="auto"/>
                      </w:divBdr>
                    </w:div>
                  </w:divsChild>
                </w:div>
                <w:div w:id="1762949759">
                  <w:marLeft w:val="0"/>
                  <w:marRight w:val="0"/>
                  <w:marTop w:val="0"/>
                  <w:marBottom w:val="0"/>
                  <w:divBdr>
                    <w:top w:val="none" w:sz="0" w:space="0" w:color="auto"/>
                    <w:left w:val="none" w:sz="0" w:space="0" w:color="auto"/>
                    <w:bottom w:val="none" w:sz="0" w:space="0" w:color="auto"/>
                    <w:right w:val="none" w:sz="0" w:space="0" w:color="auto"/>
                  </w:divBdr>
                  <w:divsChild>
                    <w:div w:id="1538464272">
                      <w:marLeft w:val="0"/>
                      <w:marRight w:val="0"/>
                      <w:marTop w:val="0"/>
                      <w:marBottom w:val="0"/>
                      <w:divBdr>
                        <w:top w:val="none" w:sz="0" w:space="0" w:color="auto"/>
                        <w:left w:val="none" w:sz="0" w:space="0" w:color="auto"/>
                        <w:bottom w:val="none" w:sz="0" w:space="0" w:color="auto"/>
                        <w:right w:val="none" w:sz="0" w:space="0" w:color="auto"/>
                      </w:divBdr>
                    </w:div>
                  </w:divsChild>
                </w:div>
                <w:div w:id="1784376442">
                  <w:marLeft w:val="0"/>
                  <w:marRight w:val="0"/>
                  <w:marTop w:val="0"/>
                  <w:marBottom w:val="0"/>
                  <w:divBdr>
                    <w:top w:val="none" w:sz="0" w:space="0" w:color="auto"/>
                    <w:left w:val="none" w:sz="0" w:space="0" w:color="auto"/>
                    <w:bottom w:val="none" w:sz="0" w:space="0" w:color="auto"/>
                    <w:right w:val="none" w:sz="0" w:space="0" w:color="auto"/>
                  </w:divBdr>
                  <w:divsChild>
                    <w:div w:id="2044354679">
                      <w:marLeft w:val="0"/>
                      <w:marRight w:val="0"/>
                      <w:marTop w:val="0"/>
                      <w:marBottom w:val="0"/>
                      <w:divBdr>
                        <w:top w:val="none" w:sz="0" w:space="0" w:color="auto"/>
                        <w:left w:val="none" w:sz="0" w:space="0" w:color="auto"/>
                        <w:bottom w:val="none" w:sz="0" w:space="0" w:color="auto"/>
                        <w:right w:val="none" w:sz="0" w:space="0" w:color="auto"/>
                      </w:divBdr>
                    </w:div>
                  </w:divsChild>
                </w:div>
                <w:div w:id="1803959936">
                  <w:marLeft w:val="0"/>
                  <w:marRight w:val="0"/>
                  <w:marTop w:val="0"/>
                  <w:marBottom w:val="0"/>
                  <w:divBdr>
                    <w:top w:val="none" w:sz="0" w:space="0" w:color="auto"/>
                    <w:left w:val="none" w:sz="0" w:space="0" w:color="auto"/>
                    <w:bottom w:val="none" w:sz="0" w:space="0" w:color="auto"/>
                    <w:right w:val="none" w:sz="0" w:space="0" w:color="auto"/>
                  </w:divBdr>
                  <w:divsChild>
                    <w:div w:id="1712873788">
                      <w:marLeft w:val="0"/>
                      <w:marRight w:val="0"/>
                      <w:marTop w:val="0"/>
                      <w:marBottom w:val="0"/>
                      <w:divBdr>
                        <w:top w:val="none" w:sz="0" w:space="0" w:color="auto"/>
                        <w:left w:val="none" w:sz="0" w:space="0" w:color="auto"/>
                        <w:bottom w:val="none" w:sz="0" w:space="0" w:color="auto"/>
                        <w:right w:val="none" w:sz="0" w:space="0" w:color="auto"/>
                      </w:divBdr>
                    </w:div>
                  </w:divsChild>
                </w:div>
                <w:div w:id="1850899444">
                  <w:marLeft w:val="0"/>
                  <w:marRight w:val="0"/>
                  <w:marTop w:val="0"/>
                  <w:marBottom w:val="0"/>
                  <w:divBdr>
                    <w:top w:val="none" w:sz="0" w:space="0" w:color="auto"/>
                    <w:left w:val="none" w:sz="0" w:space="0" w:color="auto"/>
                    <w:bottom w:val="none" w:sz="0" w:space="0" w:color="auto"/>
                    <w:right w:val="none" w:sz="0" w:space="0" w:color="auto"/>
                  </w:divBdr>
                  <w:divsChild>
                    <w:div w:id="1076049356">
                      <w:marLeft w:val="0"/>
                      <w:marRight w:val="0"/>
                      <w:marTop w:val="0"/>
                      <w:marBottom w:val="0"/>
                      <w:divBdr>
                        <w:top w:val="none" w:sz="0" w:space="0" w:color="auto"/>
                        <w:left w:val="none" w:sz="0" w:space="0" w:color="auto"/>
                        <w:bottom w:val="none" w:sz="0" w:space="0" w:color="auto"/>
                        <w:right w:val="none" w:sz="0" w:space="0" w:color="auto"/>
                      </w:divBdr>
                    </w:div>
                  </w:divsChild>
                </w:div>
                <w:div w:id="1856534786">
                  <w:marLeft w:val="0"/>
                  <w:marRight w:val="0"/>
                  <w:marTop w:val="0"/>
                  <w:marBottom w:val="0"/>
                  <w:divBdr>
                    <w:top w:val="none" w:sz="0" w:space="0" w:color="auto"/>
                    <w:left w:val="none" w:sz="0" w:space="0" w:color="auto"/>
                    <w:bottom w:val="none" w:sz="0" w:space="0" w:color="auto"/>
                    <w:right w:val="none" w:sz="0" w:space="0" w:color="auto"/>
                  </w:divBdr>
                  <w:divsChild>
                    <w:div w:id="1832479995">
                      <w:marLeft w:val="0"/>
                      <w:marRight w:val="0"/>
                      <w:marTop w:val="0"/>
                      <w:marBottom w:val="0"/>
                      <w:divBdr>
                        <w:top w:val="none" w:sz="0" w:space="0" w:color="auto"/>
                        <w:left w:val="none" w:sz="0" w:space="0" w:color="auto"/>
                        <w:bottom w:val="none" w:sz="0" w:space="0" w:color="auto"/>
                        <w:right w:val="none" w:sz="0" w:space="0" w:color="auto"/>
                      </w:divBdr>
                    </w:div>
                  </w:divsChild>
                </w:div>
                <w:div w:id="1881046204">
                  <w:marLeft w:val="0"/>
                  <w:marRight w:val="0"/>
                  <w:marTop w:val="0"/>
                  <w:marBottom w:val="0"/>
                  <w:divBdr>
                    <w:top w:val="none" w:sz="0" w:space="0" w:color="auto"/>
                    <w:left w:val="none" w:sz="0" w:space="0" w:color="auto"/>
                    <w:bottom w:val="none" w:sz="0" w:space="0" w:color="auto"/>
                    <w:right w:val="none" w:sz="0" w:space="0" w:color="auto"/>
                  </w:divBdr>
                  <w:divsChild>
                    <w:div w:id="1673602757">
                      <w:marLeft w:val="0"/>
                      <w:marRight w:val="0"/>
                      <w:marTop w:val="0"/>
                      <w:marBottom w:val="0"/>
                      <w:divBdr>
                        <w:top w:val="none" w:sz="0" w:space="0" w:color="auto"/>
                        <w:left w:val="none" w:sz="0" w:space="0" w:color="auto"/>
                        <w:bottom w:val="none" w:sz="0" w:space="0" w:color="auto"/>
                        <w:right w:val="none" w:sz="0" w:space="0" w:color="auto"/>
                      </w:divBdr>
                    </w:div>
                  </w:divsChild>
                </w:div>
                <w:div w:id="1901481886">
                  <w:marLeft w:val="0"/>
                  <w:marRight w:val="0"/>
                  <w:marTop w:val="0"/>
                  <w:marBottom w:val="0"/>
                  <w:divBdr>
                    <w:top w:val="none" w:sz="0" w:space="0" w:color="auto"/>
                    <w:left w:val="none" w:sz="0" w:space="0" w:color="auto"/>
                    <w:bottom w:val="none" w:sz="0" w:space="0" w:color="auto"/>
                    <w:right w:val="none" w:sz="0" w:space="0" w:color="auto"/>
                  </w:divBdr>
                  <w:divsChild>
                    <w:div w:id="207572870">
                      <w:marLeft w:val="0"/>
                      <w:marRight w:val="0"/>
                      <w:marTop w:val="0"/>
                      <w:marBottom w:val="0"/>
                      <w:divBdr>
                        <w:top w:val="none" w:sz="0" w:space="0" w:color="auto"/>
                        <w:left w:val="none" w:sz="0" w:space="0" w:color="auto"/>
                        <w:bottom w:val="none" w:sz="0" w:space="0" w:color="auto"/>
                        <w:right w:val="none" w:sz="0" w:space="0" w:color="auto"/>
                      </w:divBdr>
                    </w:div>
                  </w:divsChild>
                </w:div>
                <w:div w:id="1919368040">
                  <w:marLeft w:val="0"/>
                  <w:marRight w:val="0"/>
                  <w:marTop w:val="0"/>
                  <w:marBottom w:val="0"/>
                  <w:divBdr>
                    <w:top w:val="none" w:sz="0" w:space="0" w:color="auto"/>
                    <w:left w:val="none" w:sz="0" w:space="0" w:color="auto"/>
                    <w:bottom w:val="none" w:sz="0" w:space="0" w:color="auto"/>
                    <w:right w:val="none" w:sz="0" w:space="0" w:color="auto"/>
                  </w:divBdr>
                  <w:divsChild>
                    <w:div w:id="48698322">
                      <w:marLeft w:val="0"/>
                      <w:marRight w:val="0"/>
                      <w:marTop w:val="0"/>
                      <w:marBottom w:val="0"/>
                      <w:divBdr>
                        <w:top w:val="none" w:sz="0" w:space="0" w:color="auto"/>
                        <w:left w:val="none" w:sz="0" w:space="0" w:color="auto"/>
                        <w:bottom w:val="none" w:sz="0" w:space="0" w:color="auto"/>
                        <w:right w:val="none" w:sz="0" w:space="0" w:color="auto"/>
                      </w:divBdr>
                    </w:div>
                  </w:divsChild>
                </w:div>
                <w:div w:id="1940329775">
                  <w:marLeft w:val="0"/>
                  <w:marRight w:val="0"/>
                  <w:marTop w:val="0"/>
                  <w:marBottom w:val="0"/>
                  <w:divBdr>
                    <w:top w:val="none" w:sz="0" w:space="0" w:color="auto"/>
                    <w:left w:val="none" w:sz="0" w:space="0" w:color="auto"/>
                    <w:bottom w:val="none" w:sz="0" w:space="0" w:color="auto"/>
                    <w:right w:val="none" w:sz="0" w:space="0" w:color="auto"/>
                  </w:divBdr>
                  <w:divsChild>
                    <w:div w:id="1233739359">
                      <w:marLeft w:val="0"/>
                      <w:marRight w:val="0"/>
                      <w:marTop w:val="0"/>
                      <w:marBottom w:val="0"/>
                      <w:divBdr>
                        <w:top w:val="none" w:sz="0" w:space="0" w:color="auto"/>
                        <w:left w:val="none" w:sz="0" w:space="0" w:color="auto"/>
                        <w:bottom w:val="none" w:sz="0" w:space="0" w:color="auto"/>
                        <w:right w:val="none" w:sz="0" w:space="0" w:color="auto"/>
                      </w:divBdr>
                    </w:div>
                  </w:divsChild>
                </w:div>
                <w:div w:id="1960722396">
                  <w:marLeft w:val="0"/>
                  <w:marRight w:val="0"/>
                  <w:marTop w:val="0"/>
                  <w:marBottom w:val="0"/>
                  <w:divBdr>
                    <w:top w:val="none" w:sz="0" w:space="0" w:color="auto"/>
                    <w:left w:val="none" w:sz="0" w:space="0" w:color="auto"/>
                    <w:bottom w:val="none" w:sz="0" w:space="0" w:color="auto"/>
                    <w:right w:val="none" w:sz="0" w:space="0" w:color="auto"/>
                  </w:divBdr>
                  <w:divsChild>
                    <w:div w:id="1578972991">
                      <w:marLeft w:val="0"/>
                      <w:marRight w:val="0"/>
                      <w:marTop w:val="0"/>
                      <w:marBottom w:val="0"/>
                      <w:divBdr>
                        <w:top w:val="none" w:sz="0" w:space="0" w:color="auto"/>
                        <w:left w:val="none" w:sz="0" w:space="0" w:color="auto"/>
                        <w:bottom w:val="none" w:sz="0" w:space="0" w:color="auto"/>
                        <w:right w:val="none" w:sz="0" w:space="0" w:color="auto"/>
                      </w:divBdr>
                    </w:div>
                  </w:divsChild>
                </w:div>
                <w:div w:id="1969585667">
                  <w:marLeft w:val="0"/>
                  <w:marRight w:val="0"/>
                  <w:marTop w:val="0"/>
                  <w:marBottom w:val="0"/>
                  <w:divBdr>
                    <w:top w:val="none" w:sz="0" w:space="0" w:color="auto"/>
                    <w:left w:val="none" w:sz="0" w:space="0" w:color="auto"/>
                    <w:bottom w:val="none" w:sz="0" w:space="0" w:color="auto"/>
                    <w:right w:val="none" w:sz="0" w:space="0" w:color="auto"/>
                  </w:divBdr>
                  <w:divsChild>
                    <w:div w:id="491220549">
                      <w:marLeft w:val="0"/>
                      <w:marRight w:val="0"/>
                      <w:marTop w:val="0"/>
                      <w:marBottom w:val="0"/>
                      <w:divBdr>
                        <w:top w:val="none" w:sz="0" w:space="0" w:color="auto"/>
                        <w:left w:val="none" w:sz="0" w:space="0" w:color="auto"/>
                        <w:bottom w:val="none" w:sz="0" w:space="0" w:color="auto"/>
                        <w:right w:val="none" w:sz="0" w:space="0" w:color="auto"/>
                      </w:divBdr>
                    </w:div>
                  </w:divsChild>
                </w:div>
                <w:div w:id="1979800715">
                  <w:marLeft w:val="0"/>
                  <w:marRight w:val="0"/>
                  <w:marTop w:val="0"/>
                  <w:marBottom w:val="0"/>
                  <w:divBdr>
                    <w:top w:val="none" w:sz="0" w:space="0" w:color="auto"/>
                    <w:left w:val="none" w:sz="0" w:space="0" w:color="auto"/>
                    <w:bottom w:val="none" w:sz="0" w:space="0" w:color="auto"/>
                    <w:right w:val="none" w:sz="0" w:space="0" w:color="auto"/>
                  </w:divBdr>
                  <w:divsChild>
                    <w:div w:id="342976065">
                      <w:marLeft w:val="0"/>
                      <w:marRight w:val="0"/>
                      <w:marTop w:val="0"/>
                      <w:marBottom w:val="0"/>
                      <w:divBdr>
                        <w:top w:val="none" w:sz="0" w:space="0" w:color="auto"/>
                        <w:left w:val="none" w:sz="0" w:space="0" w:color="auto"/>
                        <w:bottom w:val="none" w:sz="0" w:space="0" w:color="auto"/>
                        <w:right w:val="none" w:sz="0" w:space="0" w:color="auto"/>
                      </w:divBdr>
                    </w:div>
                  </w:divsChild>
                </w:div>
                <w:div w:id="1987739647">
                  <w:marLeft w:val="0"/>
                  <w:marRight w:val="0"/>
                  <w:marTop w:val="0"/>
                  <w:marBottom w:val="0"/>
                  <w:divBdr>
                    <w:top w:val="none" w:sz="0" w:space="0" w:color="auto"/>
                    <w:left w:val="none" w:sz="0" w:space="0" w:color="auto"/>
                    <w:bottom w:val="none" w:sz="0" w:space="0" w:color="auto"/>
                    <w:right w:val="none" w:sz="0" w:space="0" w:color="auto"/>
                  </w:divBdr>
                  <w:divsChild>
                    <w:div w:id="133839902">
                      <w:marLeft w:val="0"/>
                      <w:marRight w:val="0"/>
                      <w:marTop w:val="0"/>
                      <w:marBottom w:val="0"/>
                      <w:divBdr>
                        <w:top w:val="none" w:sz="0" w:space="0" w:color="auto"/>
                        <w:left w:val="none" w:sz="0" w:space="0" w:color="auto"/>
                        <w:bottom w:val="none" w:sz="0" w:space="0" w:color="auto"/>
                        <w:right w:val="none" w:sz="0" w:space="0" w:color="auto"/>
                      </w:divBdr>
                    </w:div>
                  </w:divsChild>
                </w:div>
                <w:div w:id="2055694536">
                  <w:marLeft w:val="0"/>
                  <w:marRight w:val="0"/>
                  <w:marTop w:val="0"/>
                  <w:marBottom w:val="0"/>
                  <w:divBdr>
                    <w:top w:val="none" w:sz="0" w:space="0" w:color="auto"/>
                    <w:left w:val="none" w:sz="0" w:space="0" w:color="auto"/>
                    <w:bottom w:val="none" w:sz="0" w:space="0" w:color="auto"/>
                    <w:right w:val="none" w:sz="0" w:space="0" w:color="auto"/>
                  </w:divBdr>
                  <w:divsChild>
                    <w:div w:id="938172412">
                      <w:marLeft w:val="0"/>
                      <w:marRight w:val="0"/>
                      <w:marTop w:val="0"/>
                      <w:marBottom w:val="0"/>
                      <w:divBdr>
                        <w:top w:val="none" w:sz="0" w:space="0" w:color="auto"/>
                        <w:left w:val="none" w:sz="0" w:space="0" w:color="auto"/>
                        <w:bottom w:val="none" w:sz="0" w:space="0" w:color="auto"/>
                        <w:right w:val="none" w:sz="0" w:space="0" w:color="auto"/>
                      </w:divBdr>
                    </w:div>
                  </w:divsChild>
                </w:div>
                <w:div w:id="2084057773">
                  <w:marLeft w:val="0"/>
                  <w:marRight w:val="0"/>
                  <w:marTop w:val="0"/>
                  <w:marBottom w:val="0"/>
                  <w:divBdr>
                    <w:top w:val="none" w:sz="0" w:space="0" w:color="auto"/>
                    <w:left w:val="none" w:sz="0" w:space="0" w:color="auto"/>
                    <w:bottom w:val="none" w:sz="0" w:space="0" w:color="auto"/>
                    <w:right w:val="none" w:sz="0" w:space="0" w:color="auto"/>
                  </w:divBdr>
                  <w:divsChild>
                    <w:div w:id="589389677">
                      <w:marLeft w:val="0"/>
                      <w:marRight w:val="0"/>
                      <w:marTop w:val="0"/>
                      <w:marBottom w:val="0"/>
                      <w:divBdr>
                        <w:top w:val="none" w:sz="0" w:space="0" w:color="auto"/>
                        <w:left w:val="none" w:sz="0" w:space="0" w:color="auto"/>
                        <w:bottom w:val="none" w:sz="0" w:space="0" w:color="auto"/>
                        <w:right w:val="none" w:sz="0" w:space="0" w:color="auto"/>
                      </w:divBdr>
                    </w:div>
                  </w:divsChild>
                </w:div>
                <w:div w:id="2101634370">
                  <w:marLeft w:val="0"/>
                  <w:marRight w:val="0"/>
                  <w:marTop w:val="0"/>
                  <w:marBottom w:val="0"/>
                  <w:divBdr>
                    <w:top w:val="none" w:sz="0" w:space="0" w:color="auto"/>
                    <w:left w:val="none" w:sz="0" w:space="0" w:color="auto"/>
                    <w:bottom w:val="none" w:sz="0" w:space="0" w:color="auto"/>
                    <w:right w:val="none" w:sz="0" w:space="0" w:color="auto"/>
                  </w:divBdr>
                  <w:divsChild>
                    <w:div w:id="2023236193">
                      <w:marLeft w:val="0"/>
                      <w:marRight w:val="0"/>
                      <w:marTop w:val="0"/>
                      <w:marBottom w:val="0"/>
                      <w:divBdr>
                        <w:top w:val="none" w:sz="0" w:space="0" w:color="auto"/>
                        <w:left w:val="none" w:sz="0" w:space="0" w:color="auto"/>
                        <w:bottom w:val="none" w:sz="0" w:space="0" w:color="auto"/>
                        <w:right w:val="none" w:sz="0" w:space="0" w:color="auto"/>
                      </w:divBdr>
                    </w:div>
                  </w:divsChild>
                </w:div>
                <w:div w:id="2109423117">
                  <w:marLeft w:val="0"/>
                  <w:marRight w:val="0"/>
                  <w:marTop w:val="0"/>
                  <w:marBottom w:val="0"/>
                  <w:divBdr>
                    <w:top w:val="none" w:sz="0" w:space="0" w:color="auto"/>
                    <w:left w:val="none" w:sz="0" w:space="0" w:color="auto"/>
                    <w:bottom w:val="none" w:sz="0" w:space="0" w:color="auto"/>
                    <w:right w:val="none" w:sz="0" w:space="0" w:color="auto"/>
                  </w:divBdr>
                  <w:divsChild>
                    <w:div w:id="620306217">
                      <w:marLeft w:val="0"/>
                      <w:marRight w:val="0"/>
                      <w:marTop w:val="0"/>
                      <w:marBottom w:val="0"/>
                      <w:divBdr>
                        <w:top w:val="none" w:sz="0" w:space="0" w:color="auto"/>
                        <w:left w:val="none" w:sz="0" w:space="0" w:color="auto"/>
                        <w:bottom w:val="none" w:sz="0" w:space="0" w:color="auto"/>
                        <w:right w:val="none" w:sz="0" w:space="0" w:color="auto"/>
                      </w:divBdr>
                    </w:div>
                  </w:divsChild>
                </w:div>
                <w:div w:id="2119401346">
                  <w:marLeft w:val="0"/>
                  <w:marRight w:val="0"/>
                  <w:marTop w:val="0"/>
                  <w:marBottom w:val="0"/>
                  <w:divBdr>
                    <w:top w:val="none" w:sz="0" w:space="0" w:color="auto"/>
                    <w:left w:val="none" w:sz="0" w:space="0" w:color="auto"/>
                    <w:bottom w:val="none" w:sz="0" w:space="0" w:color="auto"/>
                    <w:right w:val="none" w:sz="0" w:space="0" w:color="auto"/>
                  </w:divBdr>
                  <w:divsChild>
                    <w:div w:id="624771156">
                      <w:marLeft w:val="0"/>
                      <w:marRight w:val="0"/>
                      <w:marTop w:val="0"/>
                      <w:marBottom w:val="0"/>
                      <w:divBdr>
                        <w:top w:val="none" w:sz="0" w:space="0" w:color="auto"/>
                        <w:left w:val="none" w:sz="0" w:space="0" w:color="auto"/>
                        <w:bottom w:val="none" w:sz="0" w:space="0" w:color="auto"/>
                        <w:right w:val="none" w:sz="0" w:space="0" w:color="auto"/>
                      </w:divBdr>
                    </w:div>
                  </w:divsChild>
                </w:div>
                <w:div w:id="2126920338">
                  <w:marLeft w:val="0"/>
                  <w:marRight w:val="0"/>
                  <w:marTop w:val="0"/>
                  <w:marBottom w:val="0"/>
                  <w:divBdr>
                    <w:top w:val="none" w:sz="0" w:space="0" w:color="auto"/>
                    <w:left w:val="none" w:sz="0" w:space="0" w:color="auto"/>
                    <w:bottom w:val="none" w:sz="0" w:space="0" w:color="auto"/>
                    <w:right w:val="none" w:sz="0" w:space="0" w:color="auto"/>
                  </w:divBdr>
                  <w:divsChild>
                    <w:div w:id="161470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514531">
      <w:bodyDiv w:val="1"/>
      <w:marLeft w:val="0"/>
      <w:marRight w:val="0"/>
      <w:marTop w:val="0"/>
      <w:marBottom w:val="0"/>
      <w:divBdr>
        <w:top w:val="none" w:sz="0" w:space="0" w:color="auto"/>
        <w:left w:val="none" w:sz="0" w:space="0" w:color="auto"/>
        <w:bottom w:val="none" w:sz="0" w:space="0" w:color="auto"/>
        <w:right w:val="none" w:sz="0" w:space="0" w:color="auto"/>
      </w:divBdr>
    </w:div>
    <w:div w:id="2022586944">
      <w:bodyDiv w:val="1"/>
      <w:marLeft w:val="0"/>
      <w:marRight w:val="0"/>
      <w:marTop w:val="0"/>
      <w:marBottom w:val="0"/>
      <w:divBdr>
        <w:top w:val="none" w:sz="0" w:space="0" w:color="auto"/>
        <w:left w:val="none" w:sz="0" w:space="0" w:color="auto"/>
        <w:bottom w:val="none" w:sz="0" w:space="0" w:color="auto"/>
        <w:right w:val="none" w:sz="0" w:space="0" w:color="auto"/>
      </w:divBdr>
    </w:div>
    <w:div w:id="2025129502">
      <w:bodyDiv w:val="1"/>
      <w:marLeft w:val="0"/>
      <w:marRight w:val="0"/>
      <w:marTop w:val="0"/>
      <w:marBottom w:val="0"/>
      <w:divBdr>
        <w:top w:val="none" w:sz="0" w:space="0" w:color="auto"/>
        <w:left w:val="none" w:sz="0" w:space="0" w:color="auto"/>
        <w:bottom w:val="none" w:sz="0" w:space="0" w:color="auto"/>
        <w:right w:val="none" w:sz="0" w:space="0" w:color="auto"/>
      </w:divBdr>
    </w:div>
    <w:div w:id="2037853640">
      <w:bodyDiv w:val="1"/>
      <w:marLeft w:val="0"/>
      <w:marRight w:val="0"/>
      <w:marTop w:val="0"/>
      <w:marBottom w:val="0"/>
      <w:divBdr>
        <w:top w:val="none" w:sz="0" w:space="0" w:color="auto"/>
        <w:left w:val="none" w:sz="0" w:space="0" w:color="auto"/>
        <w:bottom w:val="none" w:sz="0" w:space="0" w:color="auto"/>
        <w:right w:val="none" w:sz="0" w:space="0" w:color="auto"/>
      </w:divBdr>
      <w:divsChild>
        <w:div w:id="905382506">
          <w:marLeft w:val="418"/>
          <w:marRight w:val="0"/>
          <w:marTop w:val="0"/>
          <w:marBottom w:val="0"/>
          <w:divBdr>
            <w:top w:val="none" w:sz="0" w:space="0" w:color="auto"/>
            <w:left w:val="none" w:sz="0" w:space="0" w:color="auto"/>
            <w:bottom w:val="none" w:sz="0" w:space="0" w:color="auto"/>
            <w:right w:val="none" w:sz="0" w:space="0" w:color="auto"/>
          </w:divBdr>
        </w:div>
        <w:div w:id="1076586663">
          <w:marLeft w:val="418"/>
          <w:marRight w:val="0"/>
          <w:marTop w:val="0"/>
          <w:marBottom w:val="0"/>
          <w:divBdr>
            <w:top w:val="none" w:sz="0" w:space="0" w:color="auto"/>
            <w:left w:val="none" w:sz="0" w:space="0" w:color="auto"/>
            <w:bottom w:val="none" w:sz="0" w:space="0" w:color="auto"/>
            <w:right w:val="none" w:sz="0" w:space="0" w:color="auto"/>
          </w:divBdr>
        </w:div>
        <w:div w:id="1448508184">
          <w:marLeft w:val="418"/>
          <w:marRight w:val="0"/>
          <w:marTop w:val="0"/>
          <w:marBottom w:val="0"/>
          <w:divBdr>
            <w:top w:val="none" w:sz="0" w:space="0" w:color="auto"/>
            <w:left w:val="none" w:sz="0" w:space="0" w:color="auto"/>
            <w:bottom w:val="none" w:sz="0" w:space="0" w:color="auto"/>
            <w:right w:val="none" w:sz="0" w:space="0" w:color="auto"/>
          </w:divBdr>
        </w:div>
      </w:divsChild>
    </w:div>
    <w:div w:id="2037928566">
      <w:bodyDiv w:val="1"/>
      <w:marLeft w:val="0"/>
      <w:marRight w:val="0"/>
      <w:marTop w:val="0"/>
      <w:marBottom w:val="0"/>
      <w:divBdr>
        <w:top w:val="none" w:sz="0" w:space="0" w:color="auto"/>
        <w:left w:val="none" w:sz="0" w:space="0" w:color="auto"/>
        <w:bottom w:val="none" w:sz="0" w:space="0" w:color="auto"/>
        <w:right w:val="none" w:sz="0" w:space="0" w:color="auto"/>
      </w:divBdr>
      <w:divsChild>
        <w:div w:id="1291477659">
          <w:marLeft w:val="0"/>
          <w:marRight w:val="0"/>
          <w:marTop w:val="0"/>
          <w:marBottom w:val="0"/>
          <w:divBdr>
            <w:top w:val="none" w:sz="0" w:space="0" w:color="auto"/>
            <w:left w:val="none" w:sz="0" w:space="0" w:color="auto"/>
            <w:bottom w:val="none" w:sz="0" w:space="0" w:color="auto"/>
            <w:right w:val="none" w:sz="0" w:space="0" w:color="auto"/>
          </w:divBdr>
        </w:div>
        <w:div w:id="2066026499">
          <w:marLeft w:val="0"/>
          <w:marRight w:val="0"/>
          <w:marTop w:val="0"/>
          <w:marBottom w:val="0"/>
          <w:divBdr>
            <w:top w:val="none" w:sz="0" w:space="0" w:color="auto"/>
            <w:left w:val="none" w:sz="0" w:space="0" w:color="auto"/>
            <w:bottom w:val="none" w:sz="0" w:space="0" w:color="auto"/>
            <w:right w:val="none" w:sz="0" w:space="0" w:color="auto"/>
          </w:divBdr>
        </w:div>
      </w:divsChild>
    </w:div>
    <w:div w:id="2041395215">
      <w:bodyDiv w:val="1"/>
      <w:marLeft w:val="0"/>
      <w:marRight w:val="0"/>
      <w:marTop w:val="0"/>
      <w:marBottom w:val="0"/>
      <w:divBdr>
        <w:top w:val="none" w:sz="0" w:space="0" w:color="auto"/>
        <w:left w:val="none" w:sz="0" w:space="0" w:color="auto"/>
        <w:bottom w:val="none" w:sz="0" w:space="0" w:color="auto"/>
        <w:right w:val="none" w:sz="0" w:space="0" w:color="auto"/>
      </w:divBdr>
    </w:div>
    <w:div w:id="2042515945">
      <w:bodyDiv w:val="1"/>
      <w:marLeft w:val="0"/>
      <w:marRight w:val="0"/>
      <w:marTop w:val="0"/>
      <w:marBottom w:val="0"/>
      <w:divBdr>
        <w:top w:val="none" w:sz="0" w:space="0" w:color="auto"/>
        <w:left w:val="none" w:sz="0" w:space="0" w:color="auto"/>
        <w:bottom w:val="none" w:sz="0" w:space="0" w:color="auto"/>
        <w:right w:val="none" w:sz="0" w:space="0" w:color="auto"/>
      </w:divBdr>
    </w:div>
    <w:div w:id="2074353613">
      <w:bodyDiv w:val="1"/>
      <w:marLeft w:val="0"/>
      <w:marRight w:val="0"/>
      <w:marTop w:val="0"/>
      <w:marBottom w:val="0"/>
      <w:divBdr>
        <w:top w:val="none" w:sz="0" w:space="0" w:color="auto"/>
        <w:left w:val="none" w:sz="0" w:space="0" w:color="auto"/>
        <w:bottom w:val="none" w:sz="0" w:space="0" w:color="auto"/>
        <w:right w:val="none" w:sz="0" w:space="0" w:color="auto"/>
      </w:divBdr>
      <w:divsChild>
        <w:div w:id="731736778">
          <w:marLeft w:val="0"/>
          <w:marRight w:val="0"/>
          <w:marTop w:val="0"/>
          <w:marBottom w:val="0"/>
          <w:divBdr>
            <w:top w:val="none" w:sz="0" w:space="0" w:color="auto"/>
            <w:left w:val="none" w:sz="0" w:space="0" w:color="auto"/>
            <w:bottom w:val="none" w:sz="0" w:space="0" w:color="auto"/>
            <w:right w:val="none" w:sz="0" w:space="0" w:color="auto"/>
          </w:divBdr>
        </w:div>
        <w:div w:id="2139686689">
          <w:marLeft w:val="0"/>
          <w:marRight w:val="0"/>
          <w:marTop w:val="0"/>
          <w:marBottom w:val="0"/>
          <w:divBdr>
            <w:top w:val="none" w:sz="0" w:space="0" w:color="auto"/>
            <w:left w:val="none" w:sz="0" w:space="0" w:color="auto"/>
            <w:bottom w:val="none" w:sz="0" w:space="0" w:color="auto"/>
            <w:right w:val="none" w:sz="0" w:space="0" w:color="auto"/>
          </w:divBdr>
        </w:div>
      </w:divsChild>
    </w:div>
    <w:div w:id="2108888570">
      <w:bodyDiv w:val="1"/>
      <w:marLeft w:val="0"/>
      <w:marRight w:val="0"/>
      <w:marTop w:val="0"/>
      <w:marBottom w:val="0"/>
      <w:divBdr>
        <w:top w:val="none" w:sz="0" w:space="0" w:color="auto"/>
        <w:left w:val="none" w:sz="0" w:space="0" w:color="auto"/>
        <w:bottom w:val="none" w:sz="0" w:space="0" w:color="auto"/>
        <w:right w:val="none" w:sz="0" w:space="0" w:color="auto"/>
      </w:divBdr>
    </w:div>
    <w:div w:id="2114856742">
      <w:bodyDiv w:val="1"/>
      <w:marLeft w:val="0"/>
      <w:marRight w:val="0"/>
      <w:marTop w:val="0"/>
      <w:marBottom w:val="0"/>
      <w:divBdr>
        <w:top w:val="none" w:sz="0" w:space="0" w:color="auto"/>
        <w:left w:val="none" w:sz="0" w:space="0" w:color="auto"/>
        <w:bottom w:val="none" w:sz="0" w:space="0" w:color="auto"/>
        <w:right w:val="none" w:sz="0" w:space="0" w:color="auto"/>
      </w:divBdr>
    </w:div>
    <w:div w:id="2118983481">
      <w:bodyDiv w:val="1"/>
      <w:marLeft w:val="0"/>
      <w:marRight w:val="0"/>
      <w:marTop w:val="0"/>
      <w:marBottom w:val="0"/>
      <w:divBdr>
        <w:top w:val="none" w:sz="0" w:space="0" w:color="auto"/>
        <w:left w:val="none" w:sz="0" w:space="0" w:color="auto"/>
        <w:bottom w:val="none" w:sz="0" w:space="0" w:color="auto"/>
        <w:right w:val="none" w:sz="0" w:space="0" w:color="auto"/>
      </w:divBdr>
    </w:div>
    <w:div w:id="2120249270">
      <w:bodyDiv w:val="1"/>
      <w:marLeft w:val="0"/>
      <w:marRight w:val="0"/>
      <w:marTop w:val="0"/>
      <w:marBottom w:val="0"/>
      <w:divBdr>
        <w:top w:val="none" w:sz="0" w:space="0" w:color="auto"/>
        <w:left w:val="none" w:sz="0" w:space="0" w:color="auto"/>
        <w:bottom w:val="none" w:sz="0" w:space="0" w:color="auto"/>
        <w:right w:val="none" w:sz="0" w:space="0" w:color="auto"/>
      </w:divBdr>
      <w:divsChild>
        <w:div w:id="233011531">
          <w:marLeft w:val="0"/>
          <w:marRight w:val="0"/>
          <w:marTop w:val="0"/>
          <w:marBottom w:val="0"/>
          <w:divBdr>
            <w:top w:val="none" w:sz="0" w:space="0" w:color="auto"/>
            <w:left w:val="none" w:sz="0" w:space="0" w:color="auto"/>
            <w:bottom w:val="none" w:sz="0" w:space="0" w:color="auto"/>
            <w:right w:val="none" w:sz="0" w:space="0" w:color="auto"/>
          </w:divBdr>
          <w:divsChild>
            <w:div w:id="591163567">
              <w:marLeft w:val="0"/>
              <w:marRight w:val="0"/>
              <w:marTop w:val="0"/>
              <w:marBottom w:val="0"/>
              <w:divBdr>
                <w:top w:val="none" w:sz="0" w:space="0" w:color="auto"/>
                <w:left w:val="none" w:sz="0" w:space="0" w:color="auto"/>
                <w:bottom w:val="none" w:sz="0" w:space="0" w:color="auto"/>
                <w:right w:val="none" w:sz="0" w:space="0" w:color="auto"/>
              </w:divBdr>
            </w:div>
          </w:divsChild>
        </w:div>
        <w:div w:id="389618099">
          <w:marLeft w:val="0"/>
          <w:marRight w:val="0"/>
          <w:marTop w:val="0"/>
          <w:marBottom w:val="0"/>
          <w:divBdr>
            <w:top w:val="none" w:sz="0" w:space="0" w:color="auto"/>
            <w:left w:val="none" w:sz="0" w:space="0" w:color="auto"/>
            <w:bottom w:val="none" w:sz="0" w:space="0" w:color="auto"/>
            <w:right w:val="none" w:sz="0" w:space="0" w:color="auto"/>
          </w:divBdr>
          <w:divsChild>
            <w:div w:id="1492138666">
              <w:marLeft w:val="0"/>
              <w:marRight w:val="0"/>
              <w:marTop w:val="0"/>
              <w:marBottom w:val="0"/>
              <w:divBdr>
                <w:top w:val="none" w:sz="0" w:space="0" w:color="auto"/>
                <w:left w:val="none" w:sz="0" w:space="0" w:color="auto"/>
                <w:bottom w:val="none" w:sz="0" w:space="0" w:color="auto"/>
                <w:right w:val="none" w:sz="0" w:space="0" w:color="auto"/>
              </w:divBdr>
            </w:div>
          </w:divsChild>
        </w:div>
        <w:div w:id="430853940">
          <w:marLeft w:val="0"/>
          <w:marRight w:val="0"/>
          <w:marTop w:val="0"/>
          <w:marBottom w:val="0"/>
          <w:divBdr>
            <w:top w:val="none" w:sz="0" w:space="0" w:color="auto"/>
            <w:left w:val="none" w:sz="0" w:space="0" w:color="auto"/>
            <w:bottom w:val="none" w:sz="0" w:space="0" w:color="auto"/>
            <w:right w:val="none" w:sz="0" w:space="0" w:color="auto"/>
          </w:divBdr>
          <w:divsChild>
            <w:div w:id="385378382">
              <w:marLeft w:val="0"/>
              <w:marRight w:val="0"/>
              <w:marTop w:val="0"/>
              <w:marBottom w:val="0"/>
              <w:divBdr>
                <w:top w:val="none" w:sz="0" w:space="0" w:color="auto"/>
                <w:left w:val="none" w:sz="0" w:space="0" w:color="auto"/>
                <w:bottom w:val="none" w:sz="0" w:space="0" w:color="auto"/>
                <w:right w:val="none" w:sz="0" w:space="0" w:color="auto"/>
              </w:divBdr>
            </w:div>
          </w:divsChild>
        </w:div>
        <w:div w:id="489909059">
          <w:marLeft w:val="0"/>
          <w:marRight w:val="0"/>
          <w:marTop w:val="0"/>
          <w:marBottom w:val="0"/>
          <w:divBdr>
            <w:top w:val="none" w:sz="0" w:space="0" w:color="auto"/>
            <w:left w:val="none" w:sz="0" w:space="0" w:color="auto"/>
            <w:bottom w:val="none" w:sz="0" w:space="0" w:color="auto"/>
            <w:right w:val="none" w:sz="0" w:space="0" w:color="auto"/>
          </w:divBdr>
          <w:divsChild>
            <w:div w:id="518203349">
              <w:marLeft w:val="0"/>
              <w:marRight w:val="0"/>
              <w:marTop w:val="0"/>
              <w:marBottom w:val="0"/>
              <w:divBdr>
                <w:top w:val="none" w:sz="0" w:space="0" w:color="auto"/>
                <w:left w:val="none" w:sz="0" w:space="0" w:color="auto"/>
                <w:bottom w:val="none" w:sz="0" w:space="0" w:color="auto"/>
                <w:right w:val="none" w:sz="0" w:space="0" w:color="auto"/>
              </w:divBdr>
            </w:div>
          </w:divsChild>
        </w:div>
        <w:div w:id="500316045">
          <w:marLeft w:val="0"/>
          <w:marRight w:val="0"/>
          <w:marTop w:val="0"/>
          <w:marBottom w:val="0"/>
          <w:divBdr>
            <w:top w:val="none" w:sz="0" w:space="0" w:color="auto"/>
            <w:left w:val="none" w:sz="0" w:space="0" w:color="auto"/>
            <w:bottom w:val="none" w:sz="0" w:space="0" w:color="auto"/>
            <w:right w:val="none" w:sz="0" w:space="0" w:color="auto"/>
          </w:divBdr>
          <w:divsChild>
            <w:div w:id="416632017">
              <w:marLeft w:val="0"/>
              <w:marRight w:val="0"/>
              <w:marTop w:val="0"/>
              <w:marBottom w:val="0"/>
              <w:divBdr>
                <w:top w:val="none" w:sz="0" w:space="0" w:color="auto"/>
                <w:left w:val="none" w:sz="0" w:space="0" w:color="auto"/>
                <w:bottom w:val="none" w:sz="0" w:space="0" w:color="auto"/>
                <w:right w:val="none" w:sz="0" w:space="0" w:color="auto"/>
              </w:divBdr>
            </w:div>
          </w:divsChild>
        </w:div>
        <w:div w:id="844975502">
          <w:marLeft w:val="0"/>
          <w:marRight w:val="0"/>
          <w:marTop w:val="0"/>
          <w:marBottom w:val="0"/>
          <w:divBdr>
            <w:top w:val="none" w:sz="0" w:space="0" w:color="auto"/>
            <w:left w:val="none" w:sz="0" w:space="0" w:color="auto"/>
            <w:bottom w:val="none" w:sz="0" w:space="0" w:color="auto"/>
            <w:right w:val="none" w:sz="0" w:space="0" w:color="auto"/>
          </w:divBdr>
          <w:divsChild>
            <w:div w:id="1772434577">
              <w:marLeft w:val="0"/>
              <w:marRight w:val="0"/>
              <w:marTop w:val="0"/>
              <w:marBottom w:val="0"/>
              <w:divBdr>
                <w:top w:val="none" w:sz="0" w:space="0" w:color="auto"/>
                <w:left w:val="none" w:sz="0" w:space="0" w:color="auto"/>
                <w:bottom w:val="none" w:sz="0" w:space="0" w:color="auto"/>
                <w:right w:val="none" w:sz="0" w:space="0" w:color="auto"/>
              </w:divBdr>
            </w:div>
          </w:divsChild>
        </w:div>
        <w:div w:id="1297833718">
          <w:marLeft w:val="0"/>
          <w:marRight w:val="0"/>
          <w:marTop w:val="0"/>
          <w:marBottom w:val="0"/>
          <w:divBdr>
            <w:top w:val="none" w:sz="0" w:space="0" w:color="auto"/>
            <w:left w:val="none" w:sz="0" w:space="0" w:color="auto"/>
            <w:bottom w:val="none" w:sz="0" w:space="0" w:color="auto"/>
            <w:right w:val="none" w:sz="0" w:space="0" w:color="auto"/>
          </w:divBdr>
          <w:divsChild>
            <w:div w:id="212916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36267">
      <w:bodyDiv w:val="1"/>
      <w:marLeft w:val="0"/>
      <w:marRight w:val="0"/>
      <w:marTop w:val="0"/>
      <w:marBottom w:val="0"/>
      <w:divBdr>
        <w:top w:val="none" w:sz="0" w:space="0" w:color="auto"/>
        <w:left w:val="none" w:sz="0" w:space="0" w:color="auto"/>
        <w:bottom w:val="none" w:sz="0" w:space="0" w:color="auto"/>
        <w:right w:val="none" w:sz="0" w:space="0" w:color="auto"/>
      </w:divBdr>
      <w:divsChild>
        <w:div w:id="634409541">
          <w:marLeft w:val="547"/>
          <w:marRight w:val="0"/>
          <w:marTop w:val="0"/>
          <w:marBottom w:val="0"/>
          <w:divBdr>
            <w:top w:val="none" w:sz="0" w:space="0" w:color="auto"/>
            <w:left w:val="none" w:sz="0" w:space="0" w:color="auto"/>
            <w:bottom w:val="none" w:sz="0" w:space="0" w:color="auto"/>
            <w:right w:val="none" w:sz="0" w:space="0" w:color="auto"/>
          </w:divBdr>
        </w:div>
        <w:div w:id="1408647475">
          <w:marLeft w:val="547"/>
          <w:marRight w:val="0"/>
          <w:marTop w:val="0"/>
          <w:marBottom w:val="0"/>
          <w:divBdr>
            <w:top w:val="none" w:sz="0" w:space="0" w:color="auto"/>
            <w:left w:val="none" w:sz="0" w:space="0" w:color="auto"/>
            <w:bottom w:val="none" w:sz="0" w:space="0" w:color="auto"/>
            <w:right w:val="none" w:sz="0" w:space="0" w:color="auto"/>
          </w:divBdr>
        </w:div>
        <w:div w:id="1433357374">
          <w:marLeft w:val="547"/>
          <w:marRight w:val="0"/>
          <w:marTop w:val="0"/>
          <w:marBottom w:val="0"/>
          <w:divBdr>
            <w:top w:val="none" w:sz="0" w:space="0" w:color="auto"/>
            <w:left w:val="none" w:sz="0" w:space="0" w:color="auto"/>
            <w:bottom w:val="none" w:sz="0" w:space="0" w:color="auto"/>
            <w:right w:val="none" w:sz="0" w:space="0" w:color="auto"/>
          </w:divBdr>
        </w:div>
      </w:divsChild>
    </w:div>
    <w:div w:id="2144882376">
      <w:bodyDiv w:val="1"/>
      <w:marLeft w:val="0"/>
      <w:marRight w:val="0"/>
      <w:marTop w:val="0"/>
      <w:marBottom w:val="0"/>
      <w:divBdr>
        <w:top w:val="none" w:sz="0" w:space="0" w:color="auto"/>
        <w:left w:val="none" w:sz="0" w:space="0" w:color="auto"/>
        <w:bottom w:val="none" w:sz="0" w:space="0" w:color="auto"/>
        <w:right w:val="none" w:sz="0" w:space="0" w:color="auto"/>
      </w:divBdr>
    </w:div>
    <w:div w:id="21470445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bd.int/gbf" TargetMode="External"/><Relationship Id="rId18" Type="http://schemas.openxmlformats.org/officeDocument/2006/relationships/hyperlink" Target="https://ipbes.net/ilk-events" TargetMode="External"/><Relationship Id="rId26" Type="http://schemas.openxmlformats.org/officeDocument/2006/relationships/hyperlink" Target="mailto:p.bates@unesco.org" TargetMode="Externa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yperlink" Target="https://www.ipbes.net/spatial-planning-assessment" TargetMode="External"/><Relationship Id="rId17" Type="http://schemas.openxmlformats.org/officeDocument/2006/relationships/hyperlink" Target="https://www.ipbes.net/indigenous-local-knowledge/how-to-participate" TargetMode="Externa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yperlink" Target="https://ipbes.net/sites/default/files/inline/files/ipbes_ilkapproach_ipbes-5-15.pdf" TargetMode="External"/><Relationship Id="rId20" Type="http://schemas.openxmlformats.org/officeDocument/2006/relationships/image" Target="media/image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microsoft.com/office/2007/relationships/hdphoto" Target="media/hdphoto2.wdp"/><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ipbes.net/indigenous-local-knowledge/our-work" TargetMode="External"/><Relationship Id="rId23" Type="http://schemas.openxmlformats.org/officeDocument/2006/relationships/image" Target="media/image5.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2.jpe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pbes.net/indigenous-local-knowledge/ipbes10-13" TargetMode="External"/><Relationship Id="rId22" Type="http://schemas.microsoft.com/office/2007/relationships/hdphoto" Target="media/hdphoto1.wdp"/><Relationship Id="rId27" Type="http://schemas.openxmlformats.org/officeDocument/2006/relationships/header" Target="header1.xml"/><Relationship Id="rId30" Type="http://schemas.openxmlformats.org/officeDocument/2006/relationships/footer" Target="footer2.xml"/></Relationships>
</file>

<file path=word/_rels/footnotes.xml.rels><?xml version="1.0" encoding="UTF-8" standalone="yes"?>
<Relationships xmlns="http://schemas.openxmlformats.org/package/2006/relationships"><Relationship Id="rId8" Type="http://schemas.openxmlformats.org/officeDocument/2006/relationships/hyperlink" Target="https://iifb-indigenous.org/iifb-guidelines-on-indigenous-and-traditional-territories-itts/" TargetMode="External"/><Relationship Id="rId3" Type="http://schemas.openxmlformats.org/officeDocument/2006/relationships/hyperlink" Target="https://kathmandupost.com/national/2022/07/26/as-tiger-numbers-rise-experts-stress-protecting-habitats-and-prey-base-reducing-conflict-with-humans" TargetMode="External"/><Relationship Id="rId7" Type="http://schemas.openxmlformats.org/officeDocument/2006/relationships/hyperlink" Target="https://naturaljustice.org/publication/biocultural-community-protocols/" TargetMode="External"/><Relationship Id="rId2" Type="http://schemas.openxmlformats.org/officeDocument/2006/relationships/hyperlink" Target="https://www.iucn.org/story/202208/message-chair-spiceh-rights-based-conservation-social-justice" TargetMode="External"/><Relationship Id="rId1" Type="http://schemas.openxmlformats.org/officeDocument/2006/relationships/hyperlink" Target="https://cipred.org.np/content/331" TargetMode="External"/><Relationship Id="rId6" Type="http://schemas.openxmlformats.org/officeDocument/2006/relationships/hyperlink" Target="https://anserj.ca/index.php/cjnser/article/view/129/89" TargetMode="External"/><Relationship Id="rId11" Type="http://schemas.openxmlformats.org/officeDocument/2006/relationships/hyperlink" Target="https://www.ieepco.org.mx/sistemas-normativos" TargetMode="External"/><Relationship Id="rId5" Type="http://schemas.openxmlformats.org/officeDocument/2006/relationships/hyperlink" Target="https://dialnet.unirioja.es/servlet/articulo?codigo=5626921" TargetMode="External"/><Relationship Id="rId10" Type="http://schemas.openxmlformats.org/officeDocument/2006/relationships/hyperlink" Target="https://youtu.be/X4ob0gDSUrk?si=u1QNOSM1gl9lMPZk" TargetMode="External"/><Relationship Id="rId4" Type="http://schemas.openxmlformats.org/officeDocument/2006/relationships/hyperlink" Target="https://archtvmnews.com/wp-content/uploads/2024/12/EXECUTIVE-SUMMARY-OF-JPS-REPORT.pdf" TargetMode="External"/><Relationship Id="rId9" Type="http://schemas.openxmlformats.org/officeDocument/2006/relationships/hyperlink" Target="https://www.iccaregistry.org/en/about/iccas---territories-of-li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354335BECF21B40B6CCFAE91E076EEB" ma:contentTypeVersion="31" ma:contentTypeDescription="Crée un document." ma:contentTypeScope="" ma:versionID="8b9c19b7a7ee056310294694ea3695b5">
  <xsd:schema xmlns:xsd="http://www.w3.org/2001/XMLSchema" xmlns:xs="http://www.w3.org/2001/XMLSchema" xmlns:p="http://schemas.microsoft.com/office/2006/metadata/properties" xmlns:ns2="f8ef70f3-4e3d-42be-bd40-fbc1cacc1519" xmlns:ns3="5b799ec2-212c-48b5-b7ff-d14ec6cbce2b" targetNamespace="http://schemas.microsoft.com/office/2006/metadata/properties" ma:root="true" ma:fieldsID="b2b917c21269e11841d9ba1c80b7f17d" ns2:_="" ns3:_="">
    <xsd:import namespace="f8ef70f3-4e3d-42be-bd40-fbc1cacc1519"/>
    <xsd:import namespace="5b799ec2-212c-48b5-b7ff-d14ec6cbce2b"/>
    <xsd:element name="properties">
      <xsd:complexType>
        <xsd:sequence>
          <xsd:element name="documentManagement">
            <xsd:complexType>
              <xsd:all>
                <xsd:element ref="ns2:Date" minOccurs="0"/>
                <xsd:element ref="ns2:Section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umber" minOccurs="0"/>
                <xsd:element ref="ns2:Lastupdate" minOccurs="0"/>
                <xsd:element ref="ns2:lastmodification" minOccurs="0"/>
                <xsd:element ref="ns2:time" minOccurs="0"/>
                <xsd:element ref="ns2:kwizcomcontrollerfield" minOccurs="0"/>
                <xsd:element ref="ns2:MediaServiceBillingMetadata" minOccurs="0"/>
                <xsd:element ref="ns2:Info" minOccurs="0"/>
                <xsd:element ref="ns2:Information"/>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ef70f3-4e3d-42be-bd40-fbc1cacc1519" elementFormDefault="qualified">
    <xsd:import namespace="http://schemas.microsoft.com/office/2006/documentManagement/types"/>
    <xsd:import namespace="http://schemas.microsoft.com/office/infopath/2007/PartnerControls"/>
    <xsd:element name="Date" ma:index="2" nillable="true" ma:displayName="Date" ma:format="DateOnly" ma:internalName="Date" ma:readOnly="false">
      <xsd:simpleType>
        <xsd:restriction base="dms:DateTime"/>
      </xsd:simpleType>
    </xsd:element>
    <xsd:element name="Sections" ma:index="3" nillable="true" ma:displayName="Sections" ma:format="Dropdown" ma:list="UserInfo" ma:SearchPeopleOnly="false" ma:SharePointGroup="0" ma:internalName="Section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AutoTags" ma:index="12" nillable="true" ma:displayName="Tags" ma:hidden="true"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hidden="true" ma:internalName="MediaServiceLocation" ma:readOnly="true">
      <xsd:simpleType>
        <xsd:restriction base="dms:Text"/>
      </xsd:simpleType>
    </xsd:element>
    <xsd:element name="MediaServiceOCR" ma:index="19" nillable="true" ma:displayName="Extracted Text" ma:hidden="true" ma:internalName="MediaServiceOCR" ma:readOnly="true">
      <xsd:simpleType>
        <xsd:restriction base="dms:Note"/>
      </xsd:simpleType>
    </xsd:element>
    <xsd:element name="MediaLengthInSeconds" ma:index="20" nillable="true" ma:displayName="Length (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20cec18f-64e3-475c-b7ef-ac8bd502240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umber" ma:index="28" nillable="true" ma:displayName="Number" ma:format="Dropdown" ma:indexed="true" ma:internalName="Number" ma:percentage="FALSE">
      <xsd:simpleType>
        <xsd:restriction base="dms:Number"/>
      </xsd:simpleType>
    </xsd:element>
    <xsd:element name="Lastupdate" ma:index="29" nillable="true" ma:displayName="Last update" ma:format="DateTime" ma:internalName="Lastupdate">
      <xsd:simpleType>
        <xsd:restriction base="dms:DateTime"/>
      </xsd:simpleType>
    </xsd:element>
    <xsd:element name="lastmodification" ma:index="30" nillable="true" ma:displayName="last modification" ma:format="DateTime" ma:indexed="true" ma:internalName="lastmodification">
      <xsd:simpleType>
        <xsd:restriction base="dms:DateTime"/>
      </xsd:simpleType>
    </xsd:element>
    <xsd:element name="time" ma:index="31" nillable="true" ma:displayName="time" ma:format="DateOnly" ma:indexed="true" ma:internalName="time">
      <xsd:simpleType>
        <xsd:restriction base="dms:DateTime"/>
      </xsd:simpleType>
    </xsd:element>
    <xsd:element name="kwizcomcontrollerfield" ma:index="32" nillable="true" ma:displayName="kwizcomcontrollerfield" ma:internalName="kwizcomcontrollerfield">
      <xsd:simpleType>
        <xsd:restriction base="dms:Text"/>
      </xsd:simpleType>
    </xsd:element>
    <xsd:element name="MediaServiceBillingMetadata" ma:index="33" nillable="true" ma:displayName="MediaServiceBillingMetadata" ma:hidden="true" ma:internalName="MediaServiceBillingMetadata" ma:readOnly="true">
      <xsd:simpleType>
        <xsd:restriction base="dms:Note"/>
      </xsd:simpleType>
    </xsd:element>
    <xsd:element name="Info" ma:index="34" nillable="true" ma:displayName="Info" ma:format="Dropdown" ma:internalName="Info">
      <xsd:simpleType>
        <xsd:restriction base="dms:Note">
          <xsd:maxLength value="255"/>
        </xsd:restriction>
      </xsd:simpleType>
    </xsd:element>
    <xsd:element name="Information" ma:index="35" ma:displayName="Information" ma:default="Info" ma:format="Dropdown" ma:internalName="Informa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799ec2-212c-48b5-b7ff-d14ec6cbce2b" elementFormDefault="qualified">
    <xsd:import namespace="http://schemas.microsoft.com/office/2006/documentManagement/types"/>
    <xsd:import namespace="http://schemas.microsoft.com/office/infopath/2007/PartnerControls"/>
    <xsd:element name="SharedWithUsers" ma:index="17" nillable="true" ma:displayName="Partagé avec"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hidden="true" ma:internalName="SharedWithDetails" ma:readOnly="true">
      <xsd:simpleType>
        <xsd:restriction base="dms:Note"/>
      </xsd:simpleType>
    </xsd:element>
    <xsd:element name="TaxCatchAll" ma:index="23" nillable="true" ma:displayName="Taxonomy Catch All Column" ma:hidden="true" ma:list="{1eed4bcd-6f00-4b5e-92d6-8cfa33652163}" ma:internalName="TaxCatchAll" ma:readOnly="false" ma:showField="CatchAllData" ma:web="5b799ec2-212c-48b5-b7ff-d14ec6cbce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ype de contenu"/>
        <xsd:element ref="dc:title" minOccurs="0" maxOccurs="1" ma:index="1"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Number xmlns="f8ef70f3-4e3d-42be-bd40-fbc1cacc1519" xsi:nil="true"/>
    <TaxCatchAll xmlns="5b799ec2-212c-48b5-b7ff-d14ec6cbce2b" xsi:nil="true"/>
    <Information xmlns="f8ef70f3-4e3d-42be-bd40-fbc1cacc1519">Info</Information>
    <kwizcomcontrollerfield xmlns="f8ef70f3-4e3d-42be-bd40-fbc1cacc1519" xsi:nil="true"/>
    <Date xmlns="f8ef70f3-4e3d-42be-bd40-fbc1cacc1519" xsi:nil="true"/>
    <Lastupdate xmlns="f8ef70f3-4e3d-42be-bd40-fbc1cacc1519" xsi:nil="true"/>
    <Sections xmlns="f8ef70f3-4e3d-42be-bd40-fbc1cacc1519">
      <UserInfo>
        <DisplayName/>
        <AccountId xsi:nil="true"/>
        <AccountType/>
      </UserInfo>
    </Sections>
    <lcf76f155ced4ddcb4097134ff3c332f xmlns="f8ef70f3-4e3d-42be-bd40-fbc1cacc1519">
      <Terms xmlns="http://schemas.microsoft.com/office/infopath/2007/PartnerControls"/>
    </lcf76f155ced4ddcb4097134ff3c332f>
    <Info xmlns="f8ef70f3-4e3d-42be-bd40-fbc1cacc1519" xsi:nil="true"/>
    <lastmodification xmlns="f8ef70f3-4e3d-42be-bd40-fbc1cacc1519" xsi:nil="true"/>
    <time xmlns="f8ef70f3-4e3d-42be-bd40-fbc1cacc1519" xsi:nil="true"/>
  </documentManagement>
</p:properties>
</file>

<file path=customXml/itemProps1.xml><?xml version="1.0" encoding="utf-8"?>
<ds:datastoreItem xmlns:ds="http://schemas.openxmlformats.org/officeDocument/2006/customXml" ds:itemID="{9E93DA9F-4EB2-4B74-A110-B7305DAFF00E}">
  <ds:schemaRefs>
    <ds:schemaRef ds:uri="http://schemas.microsoft.com/sharepoint/v3/contenttype/forms"/>
  </ds:schemaRefs>
</ds:datastoreItem>
</file>

<file path=customXml/itemProps2.xml><?xml version="1.0" encoding="utf-8"?>
<ds:datastoreItem xmlns:ds="http://schemas.openxmlformats.org/officeDocument/2006/customXml" ds:itemID="{93019D97-B3F6-41A6-A2CA-2EFC79845131}"/>
</file>

<file path=customXml/itemProps3.xml><?xml version="1.0" encoding="utf-8"?>
<ds:datastoreItem xmlns:ds="http://schemas.openxmlformats.org/officeDocument/2006/customXml" ds:itemID="{8191380B-F166-4D94-B461-D9C3DCF79C5B}">
  <ds:schemaRefs>
    <ds:schemaRef ds:uri="http://schemas.openxmlformats.org/officeDocument/2006/bibliography"/>
  </ds:schemaRefs>
</ds:datastoreItem>
</file>

<file path=customXml/itemProps4.xml><?xml version="1.0" encoding="utf-8"?>
<ds:datastoreItem xmlns:ds="http://schemas.openxmlformats.org/officeDocument/2006/customXml" ds:itemID="{D593E7F5-0B5C-472D-BE3C-8F58651FD18C}">
  <ds:schemaRefs>
    <ds:schemaRef ds:uri="http://schemas.microsoft.com/office/2006/metadata/properties"/>
    <ds:schemaRef ds:uri="http://schemas.microsoft.com/office/infopath/2007/PartnerControls"/>
    <ds:schemaRef ds:uri="0d1a1656-3090-42cf-8a8c-49c35e2cb1c5"/>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 id="{92f01cf0-dd39-4ca8-8ed8-80cbd24f5bed}" enabled="1" method="Standard" siteId="{6219f119-3e79-4e7f-acde-a5750808cd9b}" removed="0"/>
  <clbl:label id="{f8e024d6-51f2-471b-ac2c-b1117d65062e}" enabled="1" method="Standard" siteId="{1d4fae52-39b3-4bfa-b0b3-022956b11194}" removed="0"/>
</clbl:labelList>
</file>

<file path=docProps/app.xml><?xml version="1.0" encoding="utf-8"?>
<Properties xmlns="http://schemas.openxmlformats.org/officeDocument/2006/extended-properties" xmlns:vt="http://schemas.openxmlformats.org/officeDocument/2006/docPropsVTypes">
  <Template>Normal.dotm</Template>
  <TotalTime>962</TotalTime>
  <Pages>45</Pages>
  <Words>14552</Words>
  <Characters>82948</Characters>
  <Application>Microsoft Office Word</Application>
  <DocSecurity>0</DocSecurity>
  <Lines>691</Lines>
  <Paragraphs>194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97306</CharactersWithSpaces>
  <SharedDoc>false</SharedDoc>
  <HLinks>
    <vt:vector size="504" baseType="variant">
      <vt:variant>
        <vt:i4>5767229</vt:i4>
      </vt:variant>
      <vt:variant>
        <vt:i4>360</vt:i4>
      </vt:variant>
      <vt:variant>
        <vt:i4>0</vt:i4>
      </vt:variant>
      <vt:variant>
        <vt:i4>5</vt:i4>
      </vt:variant>
      <vt:variant>
        <vt:lpwstr>mailto:p.bates@unesco.org</vt:lpwstr>
      </vt:variant>
      <vt:variant>
        <vt:lpwstr/>
      </vt:variant>
      <vt:variant>
        <vt:i4>4849748</vt:i4>
      </vt:variant>
      <vt:variant>
        <vt:i4>357</vt:i4>
      </vt:variant>
      <vt:variant>
        <vt:i4>0</vt:i4>
      </vt:variant>
      <vt:variant>
        <vt:i4>5</vt:i4>
      </vt:variant>
      <vt:variant>
        <vt:lpwstr>https://ipbes.net/ilk-events</vt:lpwstr>
      </vt:variant>
      <vt:variant>
        <vt:lpwstr/>
      </vt:variant>
      <vt:variant>
        <vt:i4>7929895</vt:i4>
      </vt:variant>
      <vt:variant>
        <vt:i4>354</vt:i4>
      </vt:variant>
      <vt:variant>
        <vt:i4>0</vt:i4>
      </vt:variant>
      <vt:variant>
        <vt:i4>5</vt:i4>
      </vt:variant>
      <vt:variant>
        <vt:lpwstr>https://www.ipbes.net/indigenous-local-knowledge/how-to-participate</vt:lpwstr>
      </vt:variant>
      <vt:variant>
        <vt:lpwstr/>
      </vt:variant>
      <vt:variant>
        <vt:i4>8061055</vt:i4>
      </vt:variant>
      <vt:variant>
        <vt:i4>351</vt:i4>
      </vt:variant>
      <vt:variant>
        <vt:i4>0</vt:i4>
      </vt:variant>
      <vt:variant>
        <vt:i4>5</vt:i4>
      </vt:variant>
      <vt:variant>
        <vt:lpwstr>https://ipbes.net/sites/default/files/inline/files/ipbes_ilkapproach_ipbes-5-15.pdf</vt:lpwstr>
      </vt:variant>
      <vt:variant>
        <vt:lpwstr/>
      </vt:variant>
      <vt:variant>
        <vt:i4>5570654</vt:i4>
      </vt:variant>
      <vt:variant>
        <vt:i4>348</vt:i4>
      </vt:variant>
      <vt:variant>
        <vt:i4>0</vt:i4>
      </vt:variant>
      <vt:variant>
        <vt:i4>5</vt:i4>
      </vt:variant>
      <vt:variant>
        <vt:lpwstr>https://www.ipbes.net/indigenous-local-knowledge/our-work</vt:lpwstr>
      </vt:variant>
      <vt:variant>
        <vt:lpwstr/>
      </vt:variant>
      <vt:variant>
        <vt:i4>1376350</vt:i4>
      </vt:variant>
      <vt:variant>
        <vt:i4>345</vt:i4>
      </vt:variant>
      <vt:variant>
        <vt:i4>0</vt:i4>
      </vt:variant>
      <vt:variant>
        <vt:i4>5</vt:i4>
      </vt:variant>
      <vt:variant>
        <vt:lpwstr>https://www.ipbes.net/ilk-task-force-members</vt:lpwstr>
      </vt:variant>
      <vt:variant>
        <vt:lpwstr/>
      </vt:variant>
      <vt:variant>
        <vt:i4>6750331</vt:i4>
      </vt:variant>
      <vt:variant>
        <vt:i4>342</vt:i4>
      </vt:variant>
      <vt:variant>
        <vt:i4>0</vt:i4>
      </vt:variant>
      <vt:variant>
        <vt:i4>5</vt:i4>
      </vt:variant>
      <vt:variant>
        <vt:lpwstr>https://www.ipbes.net/business-impact.</vt:lpwstr>
      </vt:variant>
      <vt:variant>
        <vt:lpwstr/>
      </vt:variant>
      <vt:variant>
        <vt:i4>4784143</vt:i4>
      </vt:variant>
      <vt:variant>
        <vt:i4>339</vt:i4>
      </vt:variant>
      <vt:variant>
        <vt:i4>0</vt:i4>
      </vt:variant>
      <vt:variant>
        <vt:i4>5</vt:i4>
      </vt:variant>
      <vt:variant>
        <vt:lpwstr>https://www.ipbes.net/business-impact</vt:lpwstr>
      </vt:variant>
      <vt:variant>
        <vt:lpwstr/>
      </vt:variant>
      <vt:variant>
        <vt:i4>1310781</vt:i4>
      </vt:variant>
      <vt:variant>
        <vt:i4>332</vt:i4>
      </vt:variant>
      <vt:variant>
        <vt:i4>0</vt:i4>
      </vt:variant>
      <vt:variant>
        <vt:i4>5</vt:i4>
      </vt:variant>
      <vt:variant>
        <vt:lpwstr/>
      </vt:variant>
      <vt:variant>
        <vt:lpwstr>_Toc148523614</vt:lpwstr>
      </vt:variant>
      <vt:variant>
        <vt:i4>1310781</vt:i4>
      </vt:variant>
      <vt:variant>
        <vt:i4>326</vt:i4>
      </vt:variant>
      <vt:variant>
        <vt:i4>0</vt:i4>
      </vt:variant>
      <vt:variant>
        <vt:i4>5</vt:i4>
      </vt:variant>
      <vt:variant>
        <vt:lpwstr/>
      </vt:variant>
      <vt:variant>
        <vt:lpwstr>_Toc148523613</vt:lpwstr>
      </vt:variant>
      <vt:variant>
        <vt:i4>1310781</vt:i4>
      </vt:variant>
      <vt:variant>
        <vt:i4>320</vt:i4>
      </vt:variant>
      <vt:variant>
        <vt:i4>0</vt:i4>
      </vt:variant>
      <vt:variant>
        <vt:i4>5</vt:i4>
      </vt:variant>
      <vt:variant>
        <vt:lpwstr/>
      </vt:variant>
      <vt:variant>
        <vt:lpwstr>_Toc148523612</vt:lpwstr>
      </vt:variant>
      <vt:variant>
        <vt:i4>1310781</vt:i4>
      </vt:variant>
      <vt:variant>
        <vt:i4>314</vt:i4>
      </vt:variant>
      <vt:variant>
        <vt:i4>0</vt:i4>
      </vt:variant>
      <vt:variant>
        <vt:i4>5</vt:i4>
      </vt:variant>
      <vt:variant>
        <vt:lpwstr/>
      </vt:variant>
      <vt:variant>
        <vt:lpwstr>_Toc148523611</vt:lpwstr>
      </vt:variant>
      <vt:variant>
        <vt:i4>1310781</vt:i4>
      </vt:variant>
      <vt:variant>
        <vt:i4>308</vt:i4>
      </vt:variant>
      <vt:variant>
        <vt:i4>0</vt:i4>
      </vt:variant>
      <vt:variant>
        <vt:i4>5</vt:i4>
      </vt:variant>
      <vt:variant>
        <vt:lpwstr/>
      </vt:variant>
      <vt:variant>
        <vt:lpwstr>_Toc148523610</vt:lpwstr>
      </vt:variant>
      <vt:variant>
        <vt:i4>1376317</vt:i4>
      </vt:variant>
      <vt:variant>
        <vt:i4>302</vt:i4>
      </vt:variant>
      <vt:variant>
        <vt:i4>0</vt:i4>
      </vt:variant>
      <vt:variant>
        <vt:i4>5</vt:i4>
      </vt:variant>
      <vt:variant>
        <vt:lpwstr/>
      </vt:variant>
      <vt:variant>
        <vt:lpwstr>_Toc148523609</vt:lpwstr>
      </vt:variant>
      <vt:variant>
        <vt:i4>1376317</vt:i4>
      </vt:variant>
      <vt:variant>
        <vt:i4>296</vt:i4>
      </vt:variant>
      <vt:variant>
        <vt:i4>0</vt:i4>
      </vt:variant>
      <vt:variant>
        <vt:i4>5</vt:i4>
      </vt:variant>
      <vt:variant>
        <vt:lpwstr/>
      </vt:variant>
      <vt:variant>
        <vt:lpwstr>_Toc148523608</vt:lpwstr>
      </vt:variant>
      <vt:variant>
        <vt:i4>1376317</vt:i4>
      </vt:variant>
      <vt:variant>
        <vt:i4>290</vt:i4>
      </vt:variant>
      <vt:variant>
        <vt:i4>0</vt:i4>
      </vt:variant>
      <vt:variant>
        <vt:i4>5</vt:i4>
      </vt:variant>
      <vt:variant>
        <vt:lpwstr/>
      </vt:variant>
      <vt:variant>
        <vt:lpwstr>_Toc148523607</vt:lpwstr>
      </vt:variant>
      <vt:variant>
        <vt:i4>1376317</vt:i4>
      </vt:variant>
      <vt:variant>
        <vt:i4>284</vt:i4>
      </vt:variant>
      <vt:variant>
        <vt:i4>0</vt:i4>
      </vt:variant>
      <vt:variant>
        <vt:i4>5</vt:i4>
      </vt:variant>
      <vt:variant>
        <vt:lpwstr/>
      </vt:variant>
      <vt:variant>
        <vt:lpwstr>_Toc148523606</vt:lpwstr>
      </vt:variant>
      <vt:variant>
        <vt:i4>1376317</vt:i4>
      </vt:variant>
      <vt:variant>
        <vt:i4>278</vt:i4>
      </vt:variant>
      <vt:variant>
        <vt:i4>0</vt:i4>
      </vt:variant>
      <vt:variant>
        <vt:i4>5</vt:i4>
      </vt:variant>
      <vt:variant>
        <vt:lpwstr/>
      </vt:variant>
      <vt:variant>
        <vt:lpwstr>_Toc148523605</vt:lpwstr>
      </vt:variant>
      <vt:variant>
        <vt:i4>1376317</vt:i4>
      </vt:variant>
      <vt:variant>
        <vt:i4>272</vt:i4>
      </vt:variant>
      <vt:variant>
        <vt:i4>0</vt:i4>
      </vt:variant>
      <vt:variant>
        <vt:i4>5</vt:i4>
      </vt:variant>
      <vt:variant>
        <vt:lpwstr/>
      </vt:variant>
      <vt:variant>
        <vt:lpwstr>_Toc148523604</vt:lpwstr>
      </vt:variant>
      <vt:variant>
        <vt:i4>1376317</vt:i4>
      </vt:variant>
      <vt:variant>
        <vt:i4>266</vt:i4>
      </vt:variant>
      <vt:variant>
        <vt:i4>0</vt:i4>
      </vt:variant>
      <vt:variant>
        <vt:i4>5</vt:i4>
      </vt:variant>
      <vt:variant>
        <vt:lpwstr/>
      </vt:variant>
      <vt:variant>
        <vt:lpwstr>_Toc148523603</vt:lpwstr>
      </vt:variant>
      <vt:variant>
        <vt:i4>1376317</vt:i4>
      </vt:variant>
      <vt:variant>
        <vt:i4>260</vt:i4>
      </vt:variant>
      <vt:variant>
        <vt:i4>0</vt:i4>
      </vt:variant>
      <vt:variant>
        <vt:i4>5</vt:i4>
      </vt:variant>
      <vt:variant>
        <vt:lpwstr/>
      </vt:variant>
      <vt:variant>
        <vt:lpwstr>_Toc148523602</vt:lpwstr>
      </vt:variant>
      <vt:variant>
        <vt:i4>1376317</vt:i4>
      </vt:variant>
      <vt:variant>
        <vt:i4>254</vt:i4>
      </vt:variant>
      <vt:variant>
        <vt:i4>0</vt:i4>
      </vt:variant>
      <vt:variant>
        <vt:i4>5</vt:i4>
      </vt:variant>
      <vt:variant>
        <vt:lpwstr/>
      </vt:variant>
      <vt:variant>
        <vt:lpwstr>_Toc148523601</vt:lpwstr>
      </vt:variant>
      <vt:variant>
        <vt:i4>1376317</vt:i4>
      </vt:variant>
      <vt:variant>
        <vt:i4>248</vt:i4>
      </vt:variant>
      <vt:variant>
        <vt:i4>0</vt:i4>
      </vt:variant>
      <vt:variant>
        <vt:i4>5</vt:i4>
      </vt:variant>
      <vt:variant>
        <vt:lpwstr/>
      </vt:variant>
      <vt:variant>
        <vt:lpwstr>_Toc148523600</vt:lpwstr>
      </vt:variant>
      <vt:variant>
        <vt:i4>1835070</vt:i4>
      </vt:variant>
      <vt:variant>
        <vt:i4>242</vt:i4>
      </vt:variant>
      <vt:variant>
        <vt:i4>0</vt:i4>
      </vt:variant>
      <vt:variant>
        <vt:i4>5</vt:i4>
      </vt:variant>
      <vt:variant>
        <vt:lpwstr/>
      </vt:variant>
      <vt:variant>
        <vt:lpwstr>_Toc148523599</vt:lpwstr>
      </vt:variant>
      <vt:variant>
        <vt:i4>1835070</vt:i4>
      </vt:variant>
      <vt:variant>
        <vt:i4>236</vt:i4>
      </vt:variant>
      <vt:variant>
        <vt:i4>0</vt:i4>
      </vt:variant>
      <vt:variant>
        <vt:i4>5</vt:i4>
      </vt:variant>
      <vt:variant>
        <vt:lpwstr/>
      </vt:variant>
      <vt:variant>
        <vt:lpwstr>_Toc148523598</vt:lpwstr>
      </vt:variant>
      <vt:variant>
        <vt:i4>1835070</vt:i4>
      </vt:variant>
      <vt:variant>
        <vt:i4>230</vt:i4>
      </vt:variant>
      <vt:variant>
        <vt:i4>0</vt:i4>
      </vt:variant>
      <vt:variant>
        <vt:i4>5</vt:i4>
      </vt:variant>
      <vt:variant>
        <vt:lpwstr/>
      </vt:variant>
      <vt:variant>
        <vt:lpwstr>_Toc148523597</vt:lpwstr>
      </vt:variant>
      <vt:variant>
        <vt:i4>1835070</vt:i4>
      </vt:variant>
      <vt:variant>
        <vt:i4>224</vt:i4>
      </vt:variant>
      <vt:variant>
        <vt:i4>0</vt:i4>
      </vt:variant>
      <vt:variant>
        <vt:i4>5</vt:i4>
      </vt:variant>
      <vt:variant>
        <vt:lpwstr/>
      </vt:variant>
      <vt:variant>
        <vt:lpwstr>_Toc148523596</vt:lpwstr>
      </vt:variant>
      <vt:variant>
        <vt:i4>1835070</vt:i4>
      </vt:variant>
      <vt:variant>
        <vt:i4>218</vt:i4>
      </vt:variant>
      <vt:variant>
        <vt:i4>0</vt:i4>
      </vt:variant>
      <vt:variant>
        <vt:i4>5</vt:i4>
      </vt:variant>
      <vt:variant>
        <vt:lpwstr/>
      </vt:variant>
      <vt:variant>
        <vt:lpwstr>_Toc148523595</vt:lpwstr>
      </vt:variant>
      <vt:variant>
        <vt:i4>1835070</vt:i4>
      </vt:variant>
      <vt:variant>
        <vt:i4>212</vt:i4>
      </vt:variant>
      <vt:variant>
        <vt:i4>0</vt:i4>
      </vt:variant>
      <vt:variant>
        <vt:i4>5</vt:i4>
      </vt:variant>
      <vt:variant>
        <vt:lpwstr/>
      </vt:variant>
      <vt:variant>
        <vt:lpwstr>_Toc148523594</vt:lpwstr>
      </vt:variant>
      <vt:variant>
        <vt:i4>1835070</vt:i4>
      </vt:variant>
      <vt:variant>
        <vt:i4>206</vt:i4>
      </vt:variant>
      <vt:variant>
        <vt:i4>0</vt:i4>
      </vt:variant>
      <vt:variant>
        <vt:i4>5</vt:i4>
      </vt:variant>
      <vt:variant>
        <vt:lpwstr/>
      </vt:variant>
      <vt:variant>
        <vt:lpwstr>_Toc148523593</vt:lpwstr>
      </vt:variant>
      <vt:variant>
        <vt:i4>1835070</vt:i4>
      </vt:variant>
      <vt:variant>
        <vt:i4>200</vt:i4>
      </vt:variant>
      <vt:variant>
        <vt:i4>0</vt:i4>
      </vt:variant>
      <vt:variant>
        <vt:i4>5</vt:i4>
      </vt:variant>
      <vt:variant>
        <vt:lpwstr/>
      </vt:variant>
      <vt:variant>
        <vt:lpwstr>_Toc148523592</vt:lpwstr>
      </vt:variant>
      <vt:variant>
        <vt:i4>1835070</vt:i4>
      </vt:variant>
      <vt:variant>
        <vt:i4>194</vt:i4>
      </vt:variant>
      <vt:variant>
        <vt:i4>0</vt:i4>
      </vt:variant>
      <vt:variant>
        <vt:i4>5</vt:i4>
      </vt:variant>
      <vt:variant>
        <vt:lpwstr/>
      </vt:variant>
      <vt:variant>
        <vt:lpwstr>_Toc148523591</vt:lpwstr>
      </vt:variant>
      <vt:variant>
        <vt:i4>1835070</vt:i4>
      </vt:variant>
      <vt:variant>
        <vt:i4>188</vt:i4>
      </vt:variant>
      <vt:variant>
        <vt:i4>0</vt:i4>
      </vt:variant>
      <vt:variant>
        <vt:i4>5</vt:i4>
      </vt:variant>
      <vt:variant>
        <vt:lpwstr/>
      </vt:variant>
      <vt:variant>
        <vt:lpwstr>_Toc148523590</vt:lpwstr>
      </vt:variant>
      <vt:variant>
        <vt:i4>1900606</vt:i4>
      </vt:variant>
      <vt:variant>
        <vt:i4>182</vt:i4>
      </vt:variant>
      <vt:variant>
        <vt:i4>0</vt:i4>
      </vt:variant>
      <vt:variant>
        <vt:i4>5</vt:i4>
      </vt:variant>
      <vt:variant>
        <vt:lpwstr/>
      </vt:variant>
      <vt:variant>
        <vt:lpwstr>_Toc148523589</vt:lpwstr>
      </vt:variant>
      <vt:variant>
        <vt:i4>1900606</vt:i4>
      </vt:variant>
      <vt:variant>
        <vt:i4>176</vt:i4>
      </vt:variant>
      <vt:variant>
        <vt:i4>0</vt:i4>
      </vt:variant>
      <vt:variant>
        <vt:i4>5</vt:i4>
      </vt:variant>
      <vt:variant>
        <vt:lpwstr/>
      </vt:variant>
      <vt:variant>
        <vt:lpwstr>_Toc148523588</vt:lpwstr>
      </vt:variant>
      <vt:variant>
        <vt:i4>1900606</vt:i4>
      </vt:variant>
      <vt:variant>
        <vt:i4>170</vt:i4>
      </vt:variant>
      <vt:variant>
        <vt:i4>0</vt:i4>
      </vt:variant>
      <vt:variant>
        <vt:i4>5</vt:i4>
      </vt:variant>
      <vt:variant>
        <vt:lpwstr/>
      </vt:variant>
      <vt:variant>
        <vt:lpwstr>_Toc148523587</vt:lpwstr>
      </vt:variant>
      <vt:variant>
        <vt:i4>1900606</vt:i4>
      </vt:variant>
      <vt:variant>
        <vt:i4>164</vt:i4>
      </vt:variant>
      <vt:variant>
        <vt:i4>0</vt:i4>
      </vt:variant>
      <vt:variant>
        <vt:i4>5</vt:i4>
      </vt:variant>
      <vt:variant>
        <vt:lpwstr/>
      </vt:variant>
      <vt:variant>
        <vt:lpwstr>_Toc148523586</vt:lpwstr>
      </vt:variant>
      <vt:variant>
        <vt:i4>1900606</vt:i4>
      </vt:variant>
      <vt:variant>
        <vt:i4>158</vt:i4>
      </vt:variant>
      <vt:variant>
        <vt:i4>0</vt:i4>
      </vt:variant>
      <vt:variant>
        <vt:i4>5</vt:i4>
      </vt:variant>
      <vt:variant>
        <vt:lpwstr/>
      </vt:variant>
      <vt:variant>
        <vt:lpwstr>_Toc148523585</vt:lpwstr>
      </vt:variant>
      <vt:variant>
        <vt:i4>1900606</vt:i4>
      </vt:variant>
      <vt:variant>
        <vt:i4>152</vt:i4>
      </vt:variant>
      <vt:variant>
        <vt:i4>0</vt:i4>
      </vt:variant>
      <vt:variant>
        <vt:i4>5</vt:i4>
      </vt:variant>
      <vt:variant>
        <vt:lpwstr/>
      </vt:variant>
      <vt:variant>
        <vt:lpwstr>_Toc148523584</vt:lpwstr>
      </vt:variant>
      <vt:variant>
        <vt:i4>1900606</vt:i4>
      </vt:variant>
      <vt:variant>
        <vt:i4>146</vt:i4>
      </vt:variant>
      <vt:variant>
        <vt:i4>0</vt:i4>
      </vt:variant>
      <vt:variant>
        <vt:i4>5</vt:i4>
      </vt:variant>
      <vt:variant>
        <vt:lpwstr/>
      </vt:variant>
      <vt:variant>
        <vt:lpwstr>_Toc148523583</vt:lpwstr>
      </vt:variant>
      <vt:variant>
        <vt:i4>1900606</vt:i4>
      </vt:variant>
      <vt:variant>
        <vt:i4>140</vt:i4>
      </vt:variant>
      <vt:variant>
        <vt:i4>0</vt:i4>
      </vt:variant>
      <vt:variant>
        <vt:i4>5</vt:i4>
      </vt:variant>
      <vt:variant>
        <vt:lpwstr/>
      </vt:variant>
      <vt:variant>
        <vt:lpwstr>_Toc148523582</vt:lpwstr>
      </vt:variant>
      <vt:variant>
        <vt:i4>1900606</vt:i4>
      </vt:variant>
      <vt:variant>
        <vt:i4>134</vt:i4>
      </vt:variant>
      <vt:variant>
        <vt:i4>0</vt:i4>
      </vt:variant>
      <vt:variant>
        <vt:i4>5</vt:i4>
      </vt:variant>
      <vt:variant>
        <vt:lpwstr/>
      </vt:variant>
      <vt:variant>
        <vt:lpwstr>_Toc148523581</vt:lpwstr>
      </vt:variant>
      <vt:variant>
        <vt:i4>1900606</vt:i4>
      </vt:variant>
      <vt:variant>
        <vt:i4>128</vt:i4>
      </vt:variant>
      <vt:variant>
        <vt:i4>0</vt:i4>
      </vt:variant>
      <vt:variant>
        <vt:i4>5</vt:i4>
      </vt:variant>
      <vt:variant>
        <vt:lpwstr/>
      </vt:variant>
      <vt:variant>
        <vt:lpwstr>_Toc148523580</vt:lpwstr>
      </vt:variant>
      <vt:variant>
        <vt:i4>1179710</vt:i4>
      </vt:variant>
      <vt:variant>
        <vt:i4>122</vt:i4>
      </vt:variant>
      <vt:variant>
        <vt:i4>0</vt:i4>
      </vt:variant>
      <vt:variant>
        <vt:i4>5</vt:i4>
      </vt:variant>
      <vt:variant>
        <vt:lpwstr/>
      </vt:variant>
      <vt:variant>
        <vt:lpwstr>_Toc148523579</vt:lpwstr>
      </vt:variant>
      <vt:variant>
        <vt:i4>1179710</vt:i4>
      </vt:variant>
      <vt:variant>
        <vt:i4>116</vt:i4>
      </vt:variant>
      <vt:variant>
        <vt:i4>0</vt:i4>
      </vt:variant>
      <vt:variant>
        <vt:i4>5</vt:i4>
      </vt:variant>
      <vt:variant>
        <vt:lpwstr/>
      </vt:variant>
      <vt:variant>
        <vt:lpwstr>_Toc148523578</vt:lpwstr>
      </vt:variant>
      <vt:variant>
        <vt:i4>1179710</vt:i4>
      </vt:variant>
      <vt:variant>
        <vt:i4>110</vt:i4>
      </vt:variant>
      <vt:variant>
        <vt:i4>0</vt:i4>
      </vt:variant>
      <vt:variant>
        <vt:i4>5</vt:i4>
      </vt:variant>
      <vt:variant>
        <vt:lpwstr/>
      </vt:variant>
      <vt:variant>
        <vt:lpwstr>_Toc148523577</vt:lpwstr>
      </vt:variant>
      <vt:variant>
        <vt:i4>1179710</vt:i4>
      </vt:variant>
      <vt:variant>
        <vt:i4>104</vt:i4>
      </vt:variant>
      <vt:variant>
        <vt:i4>0</vt:i4>
      </vt:variant>
      <vt:variant>
        <vt:i4>5</vt:i4>
      </vt:variant>
      <vt:variant>
        <vt:lpwstr/>
      </vt:variant>
      <vt:variant>
        <vt:lpwstr>_Toc148523576</vt:lpwstr>
      </vt:variant>
      <vt:variant>
        <vt:i4>1179710</vt:i4>
      </vt:variant>
      <vt:variant>
        <vt:i4>98</vt:i4>
      </vt:variant>
      <vt:variant>
        <vt:i4>0</vt:i4>
      </vt:variant>
      <vt:variant>
        <vt:i4>5</vt:i4>
      </vt:variant>
      <vt:variant>
        <vt:lpwstr/>
      </vt:variant>
      <vt:variant>
        <vt:lpwstr>_Toc148523575</vt:lpwstr>
      </vt:variant>
      <vt:variant>
        <vt:i4>1179710</vt:i4>
      </vt:variant>
      <vt:variant>
        <vt:i4>92</vt:i4>
      </vt:variant>
      <vt:variant>
        <vt:i4>0</vt:i4>
      </vt:variant>
      <vt:variant>
        <vt:i4>5</vt:i4>
      </vt:variant>
      <vt:variant>
        <vt:lpwstr/>
      </vt:variant>
      <vt:variant>
        <vt:lpwstr>_Toc148523574</vt:lpwstr>
      </vt:variant>
      <vt:variant>
        <vt:i4>1179710</vt:i4>
      </vt:variant>
      <vt:variant>
        <vt:i4>86</vt:i4>
      </vt:variant>
      <vt:variant>
        <vt:i4>0</vt:i4>
      </vt:variant>
      <vt:variant>
        <vt:i4>5</vt:i4>
      </vt:variant>
      <vt:variant>
        <vt:lpwstr/>
      </vt:variant>
      <vt:variant>
        <vt:lpwstr>_Toc148523573</vt:lpwstr>
      </vt:variant>
      <vt:variant>
        <vt:i4>1179710</vt:i4>
      </vt:variant>
      <vt:variant>
        <vt:i4>80</vt:i4>
      </vt:variant>
      <vt:variant>
        <vt:i4>0</vt:i4>
      </vt:variant>
      <vt:variant>
        <vt:i4>5</vt:i4>
      </vt:variant>
      <vt:variant>
        <vt:lpwstr/>
      </vt:variant>
      <vt:variant>
        <vt:lpwstr>_Toc148523572</vt:lpwstr>
      </vt:variant>
      <vt:variant>
        <vt:i4>1179710</vt:i4>
      </vt:variant>
      <vt:variant>
        <vt:i4>74</vt:i4>
      </vt:variant>
      <vt:variant>
        <vt:i4>0</vt:i4>
      </vt:variant>
      <vt:variant>
        <vt:i4>5</vt:i4>
      </vt:variant>
      <vt:variant>
        <vt:lpwstr/>
      </vt:variant>
      <vt:variant>
        <vt:lpwstr>_Toc148523571</vt:lpwstr>
      </vt:variant>
      <vt:variant>
        <vt:i4>1179710</vt:i4>
      </vt:variant>
      <vt:variant>
        <vt:i4>68</vt:i4>
      </vt:variant>
      <vt:variant>
        <vt:i4>0</vt:i4>
      </vt:variant>
      <vt:variant>
        <vt:i4>5</vt:i4>
      </vt:variant>
      <vt:variant>
        <vt:lpwstr/>
      </vt:variant>
      <vt:variant>
        <vt:lpwstr>_Toc148523570</vt:lpwstr>
      </vt:variant>
      <vt:variant>
        <vt:i4>1245246</vt:i4>
      </vt:variant>
      <vt:variant>
        <vt:i4>62</vt:i4>
      </vt:variant>
      <vt:variant>
        <vt:i4>0</vt:i4>
      </vt:variant>
      <vt:variant>
        <vt:i4>5</vt:i4>
      </vt:variant>
      <vt:variant>
        <vt:lpwstr/>
      </vt:variant>
      <vt:variant>
        <vt:lpwstr>_Toc148523569</vt:lpwstr>
      </vt:variant>
      <vt:variant>
        <vt:i4>1245246</vt:i4>
      </vt:variant>
      <vt:variant>
        <vt:i4>56</vt:i4>
      </vt:variant>
      <vt:variant>
        <vt:i4>0</vt:i4>
      </vt:variant>
      <vt:variant>
        <vt:i4>5</vt:i4>
      </vt:variant>
      <vt:variant>
        <vt:lpwstr/>
      </vt:variant>
      <vt:variant>
        <vt:lpwstr>_Toc148523568</vt:lpwstr>
      </vt:variant>
      <vt:variant>
        <vt:i4>1245246</vt:i4>
      </vt:variant>
      <vt:variant>
        <vt:i4>50</vt:i4>
      </vt:variant>
      <vt:variant>
        <vt:i4>0</vt:i4>
      </vt:variant>
      <vt:variant>
        <vt:i4>5</vt:i4>
      </vt:variant>
      <vt:variant>
        <vt:lpwstr/>
      </vt:variant>
      <vt:variant>
        <vt:lpwstr>_Toc148523567</vt:lpwstr>
      </vt:variant>
      <vt:variant>
        <vt:i4>1245246</vt:i4>
      </vt:variant>
      <vt:variant>
        <vt:i4>44</vt:i4>
      </vt:variant>
      <vt:variant>
        <vt:i4>0</vt:i4>
      </vt:variant>
      <vt:variant>
        <vt:i4>5</vt:i4>
      </vt:variant>
      <vt:variant>
        <vt:lpwstr/>
      </vt:variant>
      <vt:variant>
        <vt:lpwstr>_Toc148523566</vt:lpwstr>
      </vt:variant>
      <vt:variant>
        <vt:i4>1245246</vt:i4>
      </vt:variant>
      <vt:variant>
        <vt:i4>38</vt:i4>
      </vt:variant>
      <vt:variant>
        <vt:i4>0</vt:i4>
      </vt:variant>
      <vt:variant>
        <vt:i4>5</vt:i4>
      </vt:variant>
      <vt:variant>
        <vt:lpwstr/>
      </vt:variant>
      <vt:variant>
        <vt:lpwstr>_Toc148523565</vt:lpwstr>
      </vt:variant>
      <vt:variant>
        <vt:i4>1245246</vt:i4>
      </vt:variant>
      <vt:variant>
        <vt:i4>32</vt:i4>
      </vt:variant>
      <vt:variant>
        <vt:i4>0</vt:i4>
      </vt:variant>
      <vt:variant>
        <vt:i4>5</vt:i4>
      </vt:variant>
      <vt:variant>
        <vt:lpwstr/>
      </vt:variant>
      <vt:variant>
        <vt:lpwstr>_Toc148523564</vt:lpwstr>
      </vt:variant>
      <vt:variant>
        <vt:i4>1245246</vt:i4>
      </vt:variant>
      <vt:variant>
        <vt:i4>26</vt:i4>
      </vt:variant>
      <vt:variant>
        <vt:i4>0</vt:i4>
      </vt:variant>
      <vt:variant>
        <vt:i4>5</vt:i4>
      </vt:variant>
      <vt:variant>
        <vt:lpwstr/>
      </vt:variant>
      <vt:variant>
        <vt:lpwstr>_Toc148523563</vt:lpwstr>
      </vt:variant>
      <vt:variant>
        <vt:i4>1245246</vt:i4>
      </vt:variant>
      <vt:variant>
        <vt:i4>20</vt:i4>
      </vt:variant>
      <vt:variant>
        <vt:i4>0</vt:i4>
      </vt:variant>
      <vt:variant>
        <vt:i4>5</vt:i4>
      </vt:variant>
      <vt:variant>
        <vt:lpwstr/>
      </vt:variant>
      <vt:variant>
        <vt:lpwstr>_Toc148523562</vt:lpwstr>
      </vt:variant>
      <vt:variant>
        <vt:i4>1245246</vt:i4>
      </vt:variant>
      <vt:variant>
        <vt:i4>14</vt:i4>
      </vt:variant>
      <vt:variant>
        <vt:i4>0</vt:i4>
      </vt:variant>
      <vt:variant>
        <vt:i4>5</vt:i4>
      </vt:variant>
      <vt:variant>
        <vt:lpwstr/>
      </vt:variant>
      <vt:variant>
        <vt:lpwstr>_Toc148523561</vt:lpwstr>
      </vt:variant>
      <vt:variant>
        <vt:i4>1245246</vt:i4>
      </vt:variant>
      <vt:variant>
        <vt:i4>8</vt:i4>
      </vt:variant>
      <vt:variant>
        <vt:i4>0</vt:i4>
      </vt:variant>
      <vt:variant>
        <vt:i4>5</vt:i4>
      </vt:variant>
      <vt:variant>
        <vt:lpwstr/>
      </vt:variant>
      <vt:variant>
        <vt:lpwstr>_Toc148523560</vt:lpwstr>
      </vt:variant>
      <vt:variant>
        <vt:i4>1048638</vt:i4>
      </vt:variant>
      <vt:variant>
        <vt:i4>2</vt:i4>
      </vt:variant>
      <vt:variant>
        <vt:i4>0</vt:i4>
      </vt:variant>
      <vt:variant>
        <vt:i4>5</vt:i4>
      </vt:variant>
      <vt:variant>
        <vt:lpwstr/>
      </vt:variant>
      <vt:variant>
        <vt:lpwstr>_Toc148523559</vt:lpwstr>
      </vt:variant>
      <vt:variant>
        <vt:i4>2883710</vt:i4>
      </vt:variant>
      <vt:variant>
        <vt:i4>57</vt:i4>
      </vt:variant>
      <vt:variant>
        <vt:i4>0</vt:i4>
      </vt:variant>
      <vt:variant>
        <vt:i4>5</vt:i4>
      </vt:variant>
      <vt:variant>
        <vt:lpwstr>https://www.theglobeandmail.com/business/careers/article-lessons-from-an-indigenous-business-leader-about-sustainability-in-a/</vt:lpwstr>
      </vt:variant>
      <vt:variant>
        <vt:lpwstr/>
      </vt:variant>
      <vt:variant>
        <vt:i4>1245268</vt:i4>
      </vt:variant>
      <vt:variant>
        <vt:i4>54</vt:i4>
      </vt:variant>
      <vt:variant>
        <vt:i4>0</vt:i4>
      </vt:variant>
      <vt:variant>
        <vt:i4>5</vt:i4>
      </vt:variant>
      <vt:variant>
        <vt:lpwstr>https://doi.org/10.1177/11771801231193594</vt:lpwstr>
      </vt:variant>
      <vt:variant>
        <vt:lpwstr/>
      </vt:variant>
      <vt:variant>
        <vt:i4>2228276</vt:i4>
      </vt:variant>
      <vt:variant>
        <vt:i4>51</vt:i4>
      </vt:variant>
      <vt:variant>
        <vt:i4>0</vt:i4>
      </vt:variant>
      <vt:variant>
        <vt:i4>5</vt:i4>
      </vt:variant>
      <vt:variant>
        <vt:lpwstr>https://naturaljustice.org/publication/the-khoikhoi-peoples-rooibos-biocultural-community-protocol/</vt:lpwstr>
      </vt:variant>
      <vt:variant>
        <vt:lpwstr/>
      </vt:variant>
      <vt:variant>
        <vt:i4>3932281</vt:i4>
      </vt:variant>
      <vt:variant>
        <vt:i4>48</vt:i4>
      </vt:variant>
      <vt:variant>
        <vt:i4>0</vt:i4>
      </vt:variant>
      <vt:variant>
        <vt:i4>5</vt:i4>
      </vt:variant>
      <vt:variant>
        <vt:lpwstr>https://www.ohchr.org/sites/default/files/Documents/Issues/IPeoples/EMRIP/Session10/A.HRC.EMRIP.2017.CRP.1.pdf</vt:lpwstr>
      </vt:variant>
      <vt:variant>
        <vt:lpwstr/>
      </vt:variant>
      <vt:variant>
        <vt:i4>3211308</vt:i4>
      </vt:variant>
      <vt:variant>
        <vt:i4>45</vt:i4>
      </vt:variant>
      <vt:variant>
        <vt:i4>0</vt:i4>
      </vt:variant>
      <vt:variant>
        <vt:i4>5</vt:i4>
      </vt:variant>
      <vt:variant>
        <vt:lpwstr>https://initiative20x20.org/restoration-projects/ecuadors-socio-bosque-program</vt:lpwstr>
      </vt:variant>
      <vt:variant>
        <vt:lpwstr/>
      </vt:variant>
      <vt:variant>
        <vt:i4>2097267</vt:i4>
      </vt:variant>
      <vt:variant>
        <vt:i4>42</vt:i4>
      </vt:variant>
      <vt:variant>
        <vt:i4>0</vt:i4>
      </vt:variant>
      <vt:variant>
        <vt:i4>5</vt:i4>
      </vt:variant>
      <vt:variant>
        <vt:lpwstr>https://www.undp.org/sites/g/files/zskgke326/files/publications/UNDP-MMFSD-ExecutiveSummary-HighResolution.pdf</vt:lpwstr>
      </vt:variant>
      <vt:variant>
        <vt:lpwstr/>
      </vt:variant>
      <vt:variant>
        <vt:i4>6881318</vt:i4>
      </vt:variant>
      <vt:variant>
        <vt:i4>39</vt:i4>
      </vt:variant>
      <vt:variant>
        <vt:i4>0</vt:i4>
      </vt:variant>
      <vt:variant>
        <vt:i4>5</vt:i4>
      </vt:variant>
      <vt:variant>
        <vt:lpwstr>https://www.ohchr.org/sites/default/files/Documents/Issues/Business/Intro_Guiding_PrinciplesBusinessHR.pdf</vt:lpwstr>
      </vt:variant>
      <vt:variant>
        <vt:lpwstr/>
      </vt:variant>
      <vt:variant>
        <vt:i4>5505028</vt:i4>
      </vt:variant>
      <vt:variant>
        <vt:i4>36</vt:i4>
      </vt:variant>
      <vt:variant>
        <vt:i4>0</vt:i4>
      </vt:variant>
      <vt:variant>
        <vt:i4>5</vt:i4>
      </vt:variant>
      <vt:variant>
        <vt:lpwstr>https://documents-dds-ny.un.org/doc/UNDOC/GEN/G18/245/94/PDF/G1824594.pdf?OpenElement</vt:lpwstr>
      </vt:variant>
      <vt:variant>
        <vt:lpwstr/>
      </vt:variant>
      <vt:variant>
        <vt:i4>3735611</vt:i4>
      </vt:variant>
      <vt:variant>
        <vt:i4>33</vt:i4>
      </vt:variant>
      <vt:variant>
        <vt:i4>0</vt:i4>
      </vt:variant>
      <vt:variant>
        <vt:i4>5</vt:i4>
      </vt:variant>
      <vt:variant>
        <vt:lpwstr>https://www.cbd.int/doc/publications/8j-cbd-mootz-kuxtal-en.pdf</vt:lpwstr>
      </vt:variant>
      <vt:variant>
        <vt:lpwstr/>
      </vt:variant>
      <vt:variant>
        <vt:i4>3080234</vt:i4>
      </vt:variant>
      <vt:variant>
        <vt:i4>30</vt:i4>
      </vt:variant>
      <vt:variant>
        <vt:i4>0</vt:i4>
      </vt:variant>
      <vt:variant>
        <vt:i4>5</vt:i4>
      </vt:variant>
      <vt:variant>
        <vt:lpwstr>https://tnfd.global/publication/guidance-on-engagement-with-Indigenous-peoples-local-communities-and-affected-stakeholders/</vt:lpwstr>
      </vt:variant>
      <vt:variant>
        <vt:lpwstr/>
      </vt:variant>
      <vt:variant>
        <vt:i4>786512</vt:i4>
      </vt:variant>
      <vt:variant>
        <vt:i4>27</vt:i4>
      </vt:variant>
      <vt:variant>
        <vt:i4>0</vt:i4>
      </vt:variant>
      <vt:variant>
        <vt:i4>5</vt:i4>
      </vt:variant>
      <vt:variant>
        <vt:lpwstr>https://digitalcommons.schulichlaw.dal.ca/ialawrbc/4/</vt:lpwstr>
      </vt:variant>
      <vt:variant>
        <vt:lpwstr/>
      </vt:variant>
      <vt:variant>
        <vt:i4>65621</vt:i4>
      </vt:variant>
      <vt:variant>
        <vt:i4>24</vt:i4>
      </vt:variant>
      <vt:variant>
        <vt:i4>0</vt:i4>
      </vt:variant>
      <vt:variant>
        <vt:i4>5</vt:i4>
      </vt:variant>
      <vt:variant>
        <vt:lpwstr>https://www.nature.com/articles/s41599-022-01149-w</vt:lpwstr>
      </vt:variant>
      <vt:variant>
        <vt:lpwstr>citeas</vt:lpwstr>
      </vt:variant>
      <vt:variant>
        <vt:i4>6488124</vt:i4>
      </vt:variant>
      <vt:variant>
        <vt:i4>21</vt:i4>
      </vt:variant>
      <vt:variant>
        <vt:i4>0</vt:i4>
      </vt:variant>
      <vt:variant>
        <vt:i4>5</vt:i4>
      </vt:variant>
      <vt:variant>
        <vt:lpwstr>https://doi.org/10.1057/s41599-022-01149-w</vt:lpwstr>
      </vt:variant>
      <vt:variant>
        <vt:lpwstr/>
      </vt:variant>
      <vt:variant>
        <vt:i4>5373975</vt:i4>
      </vt:variant>
      <vt:variant>
        <vt:i4>18</vt:i4>
      </vt:variant>
      <vt:variant>
        <vt:i4>0</vt:i4>
      </vt:variant>
      <vt:variant>
        <vt:i4>5</vt:i4>
      </vt:variant>
      <vt:variant>
        <vt:lpwstr>https://www.globalwitness.org/en/campaigns/environmental-activists/numbers-lethal-attacks-against-defenders-2012/</vt:lpwstr>
      </vt:variant>
      <vt:variant>
        <vt:lpwstr/>
      </vt:variant>
      <vt:variant>
        <vt:i4>6553715</vt:i4>
      </vt:variant>
      <vt:variant>
        <vt:i4>15</vt:i4>
      </vt:variant>
      <vt:variant>
        <vt:i4>0</vt:i4>
      </vt:variant>
      <vt:variant>
        <vt:i4>5</vt:i4>
      </vt:variant>
      <vt:variant>
        <vt:lpwstr>https://www.sciencedirect.com/science/article/pii/S2351989415000700</vt:lpwstr>
      </vt:variant>
      <vt:variant>
        <vt:lpwstr/>
      </vt:variant>
      <vt:variant>
        <vt:i4>3604600</vt:i4>
      </vt:variant>
      <vt:variant>
        <vt:i4>12</vt:i4>
      </vt:variant>
      <vt:variant>
        <vt:i4>0</vt:i4>
      </vt:variant>
      <vt:variant>
        <vt:i4>5</vt:i4>
      </vt:variant>
      <vt:variant>
        <vt:lpwstr>https://humanrights.uconn.edu/wp-content/uploads/sites/3236/2022/02/Sara-Seck-Business-Human-Rights-and-The-Triple-Planetary-Crisis.pdf</vt:lpwstr>
      </vt:variant>
      <vt:variant>
        <vt:lpwstr/>
      </vt:variant>
      <vt:variant>
        <vt:i4>5373975</vt:i4>
      </vt:variant>
      <vt:variant>
        <vt:i4>9</vt:i4>
      </vt:variant>
      <vt:variant>
        <vt:i4>0</vt:i4>
      </vt:variant>
      <vt:variant>
        <vt:i4>5</vt:i4>
      </vt:variant>
      <vt:variant>
        <vt:lpwstr>https://www.globalwitness.org/en/campaigns/environmental-activists/numbers-lethal-attacks-against-defenders-2012/</vt:lpwstr>
      </vt:variant>
      <vt:variant>
        <vt:lpwstr/>
      </vt:variant>
      <vt:variant>
        <vt:i4>5898334</vt:i4>
      </vt:variant>
      <vt:variant>
        <vt:i4>6</vt:i4>
      </vt:variant>
      <vt:variant>
        <vt:i4>0</vt:i4>
      </vt:variant>
      <vt:variant>
        <vt:i4>5</vt:i4>
      </vt:variant>
      <vt:variant>
        <vt:lpwstr>https://doi.org/10.1016/j.oneear.2023.07.006</vt:lpwstr>
      </vt:variant>
      <vt:variant>
        <vt:lpwstr/>
      </vt:variant>
      <vt:variant>
        <vt:i4>3407925</vt:i4>
      </vt:variant>
      <vt:variant>
        <vt:i4>3</vt:i4>
      </vt:variant>
      <vt:variant>
        <vt:i4>0</vt:i4>
      </vt:variant>
      <vt:variant>
        <vt:i4>5</vt:i4>
      </vt:variant>
      <vt:variant>
        <vt:lpwstr>https://www.ipbes.net/sites/default/files/inline-files/IPBES_ILK_MethGuide_MEP-Approved_5MAY2022.pdf</vt:lpwstr>
      </vt:variant>
      <vt:variant>
        <vt:lpwstr/>
      </vt:variant>
      <vt:variant>
        <vt:i4>5832831</vt:i4>
      </vt:variant>
      <vt:variant>
        <vt:i4>0</vt:i4>
      </vt:variant>
      <vt:variant>
        <vt:i4>0</vt:i4>
      </vt:variant>
      <vt:variant>
        <vt:i4>5</vt:i4>
      </vt:variant>
      <vt:variant>
        <vt:lpwstr>https://www.ipbes.net/sites/default/files/2023-06/IPBES_ILK_BusinessBiodiversity_Scoping_REPORT_forWeb.pdf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renard</dc:creator>
  <cp:keywords/>
  <dc:description/>
  <cp:lastModifiedBy>Bates, Peter</cp:lastModifiedBy>
  <cp:revision>32</cp:revision>
  <cp:lastPrinted>2025-12-10T08:58:00Z</cp:lastPrinted>
  <dcterms:created xsi:type="dcterms:W3CDTF">2025-12-09T17:05:00Z</dcterms:created>
  <dcterms:modified xsi:type="dcterms:W3CDTF">2026-05-27T14:17:00Z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0x0101009354335BECF21B40B6CCFAE91E076EEB</vt:lpwstr>
  </property>
  <property fmtid="{D5CDD505-2E9C-101B-9397-08002B2CF9AE}" pid="3" name="GrammarlyDocumentId">
    <vt:lpwstr>2268178a-093e-44fb-8e0b-0b451d923f31</vt:lpwstr>
  </property>
  <property fmtid="{D5CDD505-2E9C-101B-9397-08002B2CF9AE}" pid="4" name="MediaServiceImageTags">
    <vt:lpwstr/>
  </property>
</Properties>
</file>