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C156A" w14:textId="2FBA8EF0" w:rsidR="00953B5A" w:rsidRPr="007A5340" w:rsidRDefault="000033C1" w:rsidP="009B1B1A">
      <w:pPr>
        <w:pStyle w:val="Title"/>
        <w:spacing w:before="0" w:line="276" w:lineRule="auto"/>
        <w:contextualSpacing w:val="0"/>
        <w:jc w:val="center"/>
        <w:rPr>
          <w:rFonts w:asciiTheme="minorHAnsi" w:hAnsiTheme="minorHAnsi" w:cstheme="minorHAnsi"/>
          <w:b/>
          <w:color w:val="385623" w:themeColor="accent6" w:themeShade="80"/>
          <w:sz w:val="44"/>
          <w:szCs w:val="44"/>
        </w:rPr>
      </w:pPr>
      <w:r w:rsidRPr="007A5340">
        <w:rPr>
          <w:rFonts w:asciiTheme="minorHAnsi" w:hAnsiTheme="minorHAnsi" w:cstheme="minorHAnsi"/>
          <w:b/>
          <w:sz w:val="44"/>
          <w:szCs w:val="44"/>
        </w:rPr>
        <w:t>Report</w:t>
      </w:r>
    </w:p>
    <w:p w14:paraId="6A47103F" w14:textId="5F6D3CBE" w:rsidR="007A5340" w:rsidRPr="007B775E" w:rsidRDefault="00FB5ACF" w:rsidP="007B775E">
      <w:pPr>
        <w:pStyle w:val="Title"/>
        <w:spacing w:before="0" w:line="276" w:lineRule="auto"/>
        <w:contextualSpacing w:val="0"/>
        <w:jc w:val="center"/>
        <w:rPr>
          <w:rFonts w:asciiTheme="minorHAnsi" w:hAnsiTheme="minorHAnsi" w:cstheme="minorHAnsi"/>
          <w:b/>
          <w:color w:val="538135" w:themeColor="accent6" w:themeShade="BF"/>
          <w:sz w:val="72"/>
          <w:szCs w:val="72"/>
        </w:rPr>
      </w:pPr>
      <w:r w:rsidRPr="007B775E">
        <w:rPr>
          <w:rFonts w:asciiTheme="minorHAnsi" w:hAnsiTheme="minorHAnsi" w:cstheme="minorHAnsi"/>
          <w:b/>
          <w:color w:val="538135" w:themeColor="accent6" w:themeShade="BF"/>
          <w:sz w:val="72"/>
          <w:szCs w:val="72"/>
        </w:rPr>
        <w:t>I</w:t>
      </w:r>
      <w:r w:rsidR="00B76E3C" w:rsidRPr="007B775E">
        <w:rPr>
          <w:rFonts w:asciiTheme="minorHAnsi" w:hAnsiTheme="minorHAnsi" w:cstheme="minorHAnsi"/>
          <w:b/>
          <w:color w:val="538135" w:themeColor="accent6" w:themeShade="BF"/>
          <w:sz w:val="72"/>
          <w:szCs w:val="72"/>
        </w:rPr>
        <w:t xml:space="preserve">ndigenous and local knowledge dialogue workshop </w:t>
      </w:r>
    </w:p>
    <w:p w14:paraId="53C7AE21" w14:textId="595FC1BA" w:rsidR="00F20597" w:rsidRPr="007B775E" w:rsidRDefault="005D78DB" w:rsidP="000F1A6C">
      <w:pPr>
        <w:pStyle w:val="Title"/>
        <w:spacing w:before="0" w:after="240" w:line="276" w:lineRule="auto"/>
        <w:contextualSpacing w:val="0"/>
        <w:jc w:val="center"/>
        <w:rPr>
          <w:rFonts w:asciiTheme="minorHAnsi" w:hAnsiTheme="minorHAnsi" w:cstheme="minorHAnsi"/>
          <w:b/>
          <w:color w:val="000000" w:themeColor="text1"/>
          <w:sz w:val="44"/>
          <w:szCs w:val="44"/>
        </w:rPr>
      </w:pPr>
      <w:proofErr w:type="gramStart"/>
      <w:r w:rsidRPr="007B775E">
        <w:rPr>
          <w:rFonts w:asciiTheme="minorHAnsi" w:hAnsiTheme="minorHAnsi" w:cstheme="minorHAnsi"/>
          <w:b/>
          <w:color w:val="000000" w:themeColor="text1"/>
          <w:sz w:val="44"/>
          <w:szCs w:val="44"/>
        </w:rPr>
        <w:t>on</w:t>
      </w:r>
      <w:proofErr w:type="gramEnd"/>
      <w:r w:rsidRPr="007B775E">
        <w:rPr>
          <w:rFonts w:asciiTheme="minorHAnsi" w:hAnsiTheme="minorHAnsi" w:cstheme="minorHAnsi"/>
          <w:b/>
          <w:color w:val="000000" w:themeColor="text1"/>
          <w:sz w:val="44"/>
          <w:szCs w:val="44"/>
        </w:rPr>
        <w:t xml:space="preserve"> </w:t>
      </w:r>
    </w:p>
    <w:p w14:paraId="037AF5D2" w14:textId="55D14C0F" w:rsidR="007830D7" w:rsidRPr="007B775E" w:rsidRDefault="00BB0D0B" w:rsidP="000F1A6C">
      <w:pPr>
        <w:pStyle w:val="Title"/>
        <w:spacing w:before="0" w:after="240" w:line="276" w:lineRule="auto"/>
        <w:contextualSpacing w:val="0"/>
        <w:jc w:val="center"/>
        <w:rPr>
          <w:rFonts w:asciiTheme="minorHAnsi" w:hAnsiTheme="minorHAnsi" w:cstheme="minorHAnsi"/>
          <w:b/>
          <w:color w:val="538135" w:themeColor="accent6" w:themeShade="BF"/>
          <w:sz w:val="72"/>
          <w:szCs w:val="72"/>
        </w:rPr>
      </w:pPr>
      <w:r w:rsidRPr="007B775E">
        <w:rPr>
          <w:rFonts w:asciiTheme="minorHAnsi" w:hAnsiTheme="minorHAnsi" w:cstheme="minorHAnsi"/>
          <w:b/>
          <w:color w:val="538135" w:themeColor="accent6" w:themeShade="BF"/>
          <w:sz w:val="72"/>
          <w:szCs w:val="72"/>
        </w:rPr>
        <w:t>Scenarios of the future</w:t>
      </w:r>
    </w:p>
    <w:p w14:paraId="035FEF8D" w14:textId="3D008387" w:rsidR="007640D0" w:rsidRPr="00176CAE" w:rsidRDefault="000305C7" w:rsidP="00176CAE">
      <w:pPr>
        <w:spacing w:before="0" w:line="276" w:lineRule="auto"/>
        <w:jc w:val="center"/>
        <w:rPr>
          <w:rFonts w:ascii="Calibri" w:hAnsi="Calibri" w:cs="Calibri"/>
          <w:bCs/>
          <w:sz w:val="28"/>
          <w:szCs w:val="28"/>
        </w:rPr>
      </w:pPr>
      <w:r w:rsidRPr="000305C7">
        <w:rPr>
          <w:rFonts w:ascii="Calibri" w:hAnsi="Calibri" w:cs="Calibri"/>
          <w:bCs/>
          <w:sz w:val="28"/>
          <w:szCs w:val="28"/>
        </w:rPr>
        <w:t xml:space="preserve">23-26 May 2025, Subic </w:t>
      </w:r>
      <w:r w:rsidR="00C91200">
        <w:rPr>
          <w:rFonts w:ascii="Calibri" w:hAnsi="Calibri" w:cs="Calibri"/>
          <w:bCs/>
          <w:sz w:val="28"/>
          <w:szCs w:val="28"/>
        </w:rPr>
        <w:t>B</w:t>
      </w:r>
      <w:r w:rsidR="00C91200" w:rsidRPr="000305C7">
        <w:rPr>
          <w:rFonts w:ascii="Calibri" w:hAnsi="Calibri" w:cs="Calibri"/>
          <w:bCs/>
          <w:sz w:val="28"/>
          <w:szCs w:val="28"/>
        </w:rPr>
        <w:t>ay</w:t>
      </w:r>
      <w:r w:rsidRPr="000305C7">
        <w:rPr>
          <w:rFonts w:ascii="Calibri" w:hAnsi="Calibri" w:cs="Calibri"/>
          <w:bCs/>
          <w:sz w:val="28"/>
          <w:szCs w:val="28"/>
        </w:rPr>
        <w:t xml:space="preserve">, </w:t>
      </w:r>
      <w:r w:rsidR="00527231">
        <w:rPr>
          <w:rFonts w:ascii="Calibri" w:hAnsi="Calibri" w:cs="Calibri"/>
          <w:bCs/>
          <w:sz w:val="28"/>
          <w:szCs w:val="28"/>
        </w:rPr>
        <w:t xml:space="preserve">the </w:t>
      </w:r>
      <w:r w:rsidRPr="000305C7">
        <w:rPr>
          <w:rFonts w:ascii="Calibri" w:hAnsi="Calibri" w:cs="Calibri"/>
          <w:bCs/>
          <w:sz w:val="28"/>
          <w:szCs w:val="28"/>
        </w:rPr>
        <w:t>Philippines</w:t>
      </w:r>
    </w:p>
    <w:p w14:paraId="3D5845F2" w14:textId="230A5BB7" w:rsidR="005171E7" w:rsidRPr="005171E7" w:rsidRDefault="005171E7" w:rsidP="009B1B1A">
      <w:pPr>
        <w:spacing w:after="160" w:line="276" w:lineRule="auto"/>
        <w:ind w:left="-1418"/>
        <w:rPr>
          <w:noProof/>
          <w:lang w:val="en-US"/>
        </w:rPr>
      </w:pPr>
    </w:p>
    <w:p w14:paraId="6D7AC0EE" w14:textId="0B1FE13A" w:rsidR="003C0CE8" w:rsidRPr="003E47E4" w:rsidRDefault="00667561" w:rsidP="003E47E4">
      <w:pPr>
        <w:spacing w:after="160" w:line="276" w:lineRule="auto"/>
        <w:ind w:left="-1418"/>
        <w:rPr>
          <w:noProof/>
          <w:lang w:val="en-US"/>
        </w:rPr>
      </w:pPr>
      <w:r w:rsidRPr="00782EB4">
        <w:rPr>
          <w:rFonts w:ascii="Times New Roman" w:hAnsi="Times New Roman"/>
          <w:noProof/>
        </w:rPr>
        <w:drawing>
          <wp:inline distT="0" distB="0" distL="0" distR="0" wp14:anchorId="3002EE66" wp14:editId="059F57BA">
            <wp:extent cx="7741291" cy="4229100"/>
            <wp:effectExtent l="0" t="0" r="0" b="0"/>
            <wp:docPr id="1144369313" name="Picture 1144369313" descr="C:\Users\achemo\Desktop\Note taking\Photos\Photo - Day 4\Group photo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chemo\Desktop\Note taking\Photos\Photo - Day 4\Group photo_2.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1638" r="20583" b="20515"/>
                    <a:stretch>
                      <a:fillRect/>
                    </a:stretch>
                  </pic:blipFill>
                  <pic:spPr bwMode="auto">
                    <a:xfrm>
                      <a:off x="0" y="0"/>
                      <a:ext cx="7756682" cy="4237508"/>
                    </a:xfrm>
                    <a:prstGeom prst="rect">
                      <a:avLst/>
                    </a:prstGeom>
                    <a:noFill/>
                    <a:ln>
                      <a:noFill/>
                    </a:ln>
                    <a:extLst>
                      <a:ext uri="{53640926-AAD7-44D8-BBD7-CCE9431645EC}">
                        <a14:shadowObscured xmlns:a14="http://schemas.microsoft.com/office/drawing/2010/main"/>
                      </a:ext>
                    </a:extLst>
                  </pic:spPr>
                </pic:pic>
              </a:graphicData>
            </a:graphic>
          </wp:inline>
        </w:drawing>
      </w:r>
    </w:p>
    <w:p w14:paraId="05964288" w14:textId="77777777" w:rsidR="003C0CE8" w:rsidRDefault="003C0CE8" w:rsidP="009B1B1A">
      <w:pPr>
        <w:spacing w:after="0" w:line="276" w:lineRule="auto"/>
        <w:rPr>
          <w:rFonts w:cstheme="minorHAnsi"/>
          <w:b/>
          <w:bCs/>
          <w:sz w:val="22"/>
          <w:szCs w:val="22"/>
        </w:rPr>
      </w:pPr>
    </w:p>
    <w:p w14:paraId="701817AD" w14:textId="2E63DC9F" w:rsidR="003C0CE8" w:rsidRDefault="003C0CE8" w:rsidP="00133199">
      <w:pPr>
        <w:tabs>
          <w:tab w:val="left" w:pos="8621"/>
        </w:tabs>
        <w:spacing w:after="0" w:line="276" w:lineRule="auto"/>
        <w:rPr>
          <w:rFonts w:cstheme="minorHAnsi"/>
          <w:b/>
          <w:bCs/>
          <w:sz w:val="22"/>
          <w:szCs w:val="22"/>
        </w:rPr>
      </w:pPr>
    </w:p>
    <w:p w14:paraId="30241C10" w14:textId="77777777" w:rsidR="003C0CE8" w:rsidRDefault="003C0CE8" w:rsidP="009B1B1A">
      <w:pPr>
        <w:spacing w:after="0" w:line="276" w:lineRule="auto"/>
        <w:rPr>
          <w:rFonts w:cstheme="minorHAnsi"/>
          <w:b/>
          <w:bCs/>
          <w:sz w:val="22"/>
          <w:szCs w:val="22"/>
        </w:rPr>
      </w:pPr>
    </w:p>
    <w:p w14:paraId="0A57EB21" w14:textId="77777777" w:rsidR="003C0CE8" w:rsidRDefault="003C0CE8" w:rsidP="009B1B1A">
      <w:pPr>
        <w:spacing w:after="0" w:line="276" w:lineRule="auto"/>
        <w:rPr>
          <w:rFonts w:cstheme="minorHAnsi"/>
          <w:b/>
          <w:bCs/>
          <w:sz w:val="22"/>
          <w:szCs w:val="22"/>
        </w:rPr>
      </w:pPr>
    </w:p>
    <w:p w14:paraId="6DFEBEB5" w14:textId="77777777" w:rsidR="003C0CE8" w:rsidRDefault="003C0CE8" w:rsidP="009B1B1A">
      <w:pPr>
        <w:spacing w:after="0" w:line="276" w:lineRule="auto"/>
        <w:rPr>
          <w:rFonts w:cstheme="minorHAnsi"/>
          <w:b/>
          <w:bCs/>
          <w:sz w:val="22"/>
          <w:szCs w:val="22"/>
        </w:rPr>
      </w:pPr>
    </w:p>
    <w:p w14:paraId="7DD5B7D5" w14:textId="77777777" w:rsidR="00FD1E82" w:rsidRDefault="00FD1E82" w:rsidP="009B1B1A">
      <w:pPr>
        <w:spacing w:after="0" w:line="276" w:lineRule="auto"/>
        <w:rPr>
          <w:rFonts w:cstheme="minorHAnsi"/>
          <w:b/>
          <w:bCs/>
          <w:sz w:val="22"/>
          <w:szCs w:val="22"/>
        </w:rPr>
      </w:pPr>
    </w:p>
    <w:p w14:paraId="27C9CD60" w14:textId="77777777" w:rsidR="00FD1E82" w:rsidRDefault="00FD1E82" w:rsidP="009B1B1A">
      <w:pPr>
        <w:spacing w:after="0" w:line="276" w:lineRule="auto"/>
        <w:rPr>
          <w:rFonts w:cstheme="minorHAnsi"/>
          <w:b/>
          <w:bCs/>
          <w:sz w:val="22"/>
          <w:szCs w:val="22"/>
        </w:rPr>
      </w:pPr>
    </w:p>
    <w:p w14:paraId="326C7E3F" w14:textId="77777777" w:rsidR="00FD1E82" w:rsidRDefault="00FD1E82" w:rsidP="009B1B1A">
      <w:pPr>
        <w:spacing w:after="0" w:line="276" w:lineRule="auto"/>
        <w:rPr>
          <w:rFonts w:cstheme="minorHAnsi"/>
          <w:b/>
          <w:bCs/>
          <w:sz w:val="22"/>
          <w:szCs w:val="22"/>
        </w:rPr>
      </w:pPr>
    </w:p>
    <w:p w14:paraId="0AAE22AA" w14:textId="77777777" w:rsidR="00FD1E82" w:rsidRDefault="00FD1E82" w:rsidP="009B1B1A">
      <w:pPr>
        <w:spacing w:after="0" w:line="276" w:lineRule="auto"/>
        <w:rPr>
          <w:rFonts w:cstheme="minorHAnsi"/>
          <w:b/>
          <w:bCs/>
          <w:sz w:val="22"/>
          <w:szCs w:val="22"/>
        </w:rPr>
      </w:pPr>
    </w:p>
    <w:p w14:paraId="1C2F9634" w14:textId="77777777" w:rsidR="003C0CE8" w:rsidRDefault="003C0CE8" w:rsidP="009B1B1A">
      <w:pPr>
        <w:spacing w:after="0" w:line="276" w:lineRule="auto"/>
        <w:rPr>
          <w:rFonts w:cstheme="minorHAnsi"/>
          <w:b/>
          <w:bCs/>
          <w:sz w:val="22"/>
          <w:szCs w:val="22"/>
        </w:rPr>
      </w:pPr>
    </w:p>
    <w:p w14:paraId="65CB26D7" w14:textId="60E71578" w:rsidR="00DA65C9" w:rsidRPr="003E47E4" w:rsidRDefault="007A5340" w:rsidP="003E47E4">
      <w:pPr>
        <w:spacing w:before="0" w:after="0" w:line="276" w:lineRule="auto"/>
        <w:rPr>
          <w:rFonts w:cstheme="minorHAnsi"/>
          <w:b/>
          <w:bCs/>
          <w:color w:val="538135" w:themeColor="accent6" w:themeShade="BF"/>
          <w:sz w:val="22"/>
          <w:szCs w:val="22"/>
        </w:rPr>
      </w:pPr>
      <w:r w:rsidRPr="003E47E4">
        <w:rPr>
          <w:rFonts w:cstheme="minorHAnsi"/>
          <w:b/>
          <w:bCs/>
          <w:color w:val="538135" w:themeColor="accent6" w:themeShade="BF"/>
          <w:sz w:val="22"/>
          <w:szCs w:val="22"/>
        </w:rPr>
        <w:t>S</w:t>
      </w:r>
      <w:r w:rsidR="00DA65C9" w:rsidRPr="003E47E4">
        <w:rPr>
          <w:rFonts w:cstheme="minorHAnsi"/>
          <w:b/>
          <w:bCs/>
          <w:color w:val="538135" w:themeColor="accent6" w:themeShade="BF"/>
          <w:sz w:val="22"/>
          <w:szCs w:val="22"/>
        </w:rPr>
        <w:t>uggested citation</w:t>
      </w:r>
    </w:p>
    <w:p w14:paraId="6F11FCA6" w14:textId="4D360C98" w:rsidR="00DA65C9" w:rsidRPr="005453EE" w:rsidRDefault="00DA65C9" w:rsidP="003E47E4">
      <w:pPr>
        <w:spacing w:before="0" w:line="276" w:lineRule="auto"/>
        <w:jc w:val="both"/>
        <w:rPr>
          <w:rFonts w:cstheme="minorHAnsi"/>
          <w:sz w:val="22"/>
          <w:szCs w:val="22"/>
        </w:rPr>
      </w:pPr>
      <w:r w:rsidRPr="00195492">
        <w:rPr>
          <w:rFonts w:cstheme="minorHAnsi"/>
          <w:sz w:val="22"/>
          <w:szCs w:val="22"/>
        </w:rPr>
        <w:t>IPBES (20</w:t>
      </w:r>
      <w:r w:rsidR="00953B5A" w:rsidRPr="00195492">
        <w:rPr>
          <w:rFonts w:cstheme="minorHAnsi"/>
          <w:sz w:val="22"/>
          <w:szCs w:val="22"/>
        </w:rPr>
        <w:t>2</w:t>
      </w:r>
      <w:r w:rsidR="003C0CE8">
        <w:rPr>
          <w:rFonts w:cstheme="minorHAnsi"/>
          <w:sz w:val="22"/>
          <w:szCs w:val="22"/>
        </w:rPr>
        <w:t>5</w:t>
      </w:r>
      <w:r w:rsidRPr="00195492">
        <w:rPr>
          <w:rFonts w:cstheme="minorHAnsi"/>
          <w:sz w:val="22"/>
          <w:szCs w:val="22"/>
        </w:rPr>
        <w:t>)</w:t>
      </w:r>
      <w:r w:rsidR="00521314" w:rsidRPr="00A44FB8">
        <w:rPr>
          <w:rFonts w:cstheme="minorHAnsi"/>
          <w:sz w:val="22"/>
          <w:szCs w:val="22"/>
        </w:rPr>
        <w:t xml:space="preserve">. </w:t>
      </w:r>
      <w:r w:rsidR="00557198" w:rsidRPr="005453EE">
        <w:rPr>
          <w:rFonts w:cstheme="minorHAnsi"/>
          <w:sz w:val="22"/>
          <w:szCs w:val="22"/>
        </w:rPr>
        <w:t xml:space="preserve">Wilfredo Vidal </w:t>
      </w:r>
      <w:r w:rsidR="00EC4925">
        <w:rPr>
          <w:rFonts w:cstheme="minorHAnsi"/>
          <w:sz w:val="22"/>
          <w:szCs w:val="22"/>
        </w:rPr>
        <w:t>Alangui</w:t>
      </w:r>
      <w:r w:rsidR="005453EE" w:rsidRPr="005453EE">
        <w:rPr>
          <w:rFonts w:cstheme="minorHAnsi"/>
          <w:sz w:val="22"/>
          <w:szCs w:val="22"/>
        </w:rPr>
        <w:t xml:space="preserve">, </w:t>
      </w:r>
      <w:r w:rsidR="00557198" w:rsidRPr="005453EE">
        <w:rPr>
          <w:rFonts w:cstheme="minorHAnsi"/>
          <w:sz w:val="22"/>
          <w:szCs w:val="22"/>
        </w:rPr>
        <w:t xml:space="preserve">Myrle </w:t>
      </w:r>
      <w:r w:rsidR="00EC4925">
        <w:rPr>
          <w:rFonts w:cstheme="minorHAnsi"/>
          <w:sz w:val="22"/>
          <w:szCs w:val="22"/>
        </w:rPr>
        <w:t>Ballard</w:t>
      </w:r>
      <w:r w:rsidR="005453EE" w:rsidRPr="005453EE">
        <w:rPr>
          <w:rFonts w:cstheme="minorHAnsi"/>
          <w:sz w:val="22"/>
          <w:szCs w:val="22"/>
        </w:rPr>
        <w:t>,</w:t>
      </w:r>
      <w:r w:rsidR="00557198" w:rsidRPr="005453EE">
        <w:rPr>
          <w:rFonts w:cstheme="minorHAnsi"/>
          <w:sz w:val="22"/>
          <w:szCs w:val="22"/>
        </w:rPr>
        <w:t xml:space="preserve"> </w:t>
      </w:r>
      <w:r w:rsidR="005453EE" w:rsidRPr="005453EE">
        <w:rPr>
          <w:rFonts w:cstheme="minorHAnsi"/>
          <w:sz w:val="22"/>
          <w:szCs w:val="22"/>
          <w:lang w:val="en-US"/>
        </w:rPr>
        <w:t xml:space="preserve">Rande C. </w:t>
      </w:r>
      <w:proofErr w:type="spellStart"/>
      <w:r w:rsidR="00EC4925">
        <w:rPr>
          <w:rFonts w:cstheme="minorHAnsi"/>
          <w:sz w:val="22"/>
          <w:szCs w:val="22"/>
          <w:lang w:val="en-US"/>
        </w:rPr>
        <w:t>Bayate</w:t>
      </w:r>
      <w:proofErr w:type="spellEnd"/>
      <w:r w:rsidR="005453EE">
        <w:rPr>
          <w:rFonts w:cstheme="minorHAnsi"/>
          <w:sz w:val="22"/>
          <w:szCs w:val="22"/>
        </w:rPr>
        <w:t xml:space="preserve">, </w:t>
      </w:r>
      <w:r w:rsidR="005453EE" w:rsidRPr="005453EE">
        <w:rPr>
          <w:rFonts w:cstheme="minorHAnsi"/>
          <w:sz w:val="22"/>
          <w:szCs w:val="22"/>
        </w:rPr>
        <w:t xml:space="preserve">Jill </w:t>
      </w:r>
      <w:r w:rsidR="00EC4925">
        <w:rPr>
          <w:rFonts w:cstheme="minorHAnsi"/>
          <w:sz w:val="22"/>
          <w:szCs w:val="22"/>
        </w:rPr>
        <w:t>Cariño</w:t>
      </w:r>
      <w:r w:rsidR="005453EE">
        <w:rPr>
          <w:rFonts w:cstheme="minorHAnsi"/>
          <w:sz w:val="22"/>
          <w:szCs w:val="22"/>
        </w:rPr>
        <w:t xml:space="preserve">, </w:t>
      </w:r>
      <w:r w:rsidR="00557198" w:rsidRPr="005453EE">
        <w:rPr>
          <w:rFonts w:cstheme="minorHAnsi"/>
          <w:sz w:val="22"/>
          <w:szCs w:val="22"/>
        </w:rPr>
        <w:t xml:space="preserve">Joji </w:t>
      </w:r>
      <w:r w:rsidR="00EC4925">
        <w:rPr>
          <w:rFonts w:cstheme="minorHAnsi"/>
          <w:sz w:val="22"/>
          <w:szCs w:val="22"/>
        </w:rPr>
        <w:t>Cariño</w:t>
      </w:r>
      <w:r w:rsidR="005453EE">
        <w:rPr>
          <w:rFonts w:cstheme="minorHAnsi"/>
          <w:sz w:val="22"/>
          <w:szCs w:val="22"/>
        </w:rPr>
        <w:t xml:space="preserve">, </w:t>
      </w:r>
      <w:proofErr w:type="spellStart"/>
      <w:r w:rsidR="00D95525" w:rsidRPr="00D95525">
        <w:rPr>
          <w:rFonts w:cstheme="minorHAnsi"/>
          <w:sz w:val="22"/>
          <w:szCs w:val="22"/>
        </w:rPr>
        <w:t>Adelaido</w:t>
      </w:r>
      <w:proofErr w:type="spellEnd"/>
      <w:r w:rsidR="00D95525" w:rsidRPr="00D95525">
        <w:rPr>
          <w:rFonts w:cstheme="minorHAnsi"/>
          <w:sz w:val="22"/>
          <w:szCs w:val="22"/>
        </w:rPr>
        <w:t xml:space="preserve"> </w:t>
      </w:r>
      <w:proofErr w:type="spellStart"/>
      <w:r w:rsidR="00EC4925">
        <w:rPr>
          <w:rFonts w:cstheme="minorHAnsi"/>
          <w:sz w:val="22"/>
          <w:szCs w:val="22"/>
        </w:rPr>
        <w:t>Corcino</w:t>
      </w:r>
      <w:proofErr w:type="spellEnd"/>
      <w:r w:rsidR="005453EE">
        <w:rPr>
          <w:rFonts w:cstheme="minorHAnsi"/>
          <w:sz w:val="22"/>
          <w:szCs w:val="22"/>
        </w:rPr>
        <w:t xml:space="preserve">, </w:t>
      </w:r>
      <w:r w:rsidR="00D95525" w:rsidRPr="00D95525">
        <w:rPr>
          <w:rFonts w:cstheme="minorHAnsi"/>
          <w:sz w:val="22"/>
          <w:szCs w:val="22"/>
        </w:rPr>
        <w:t xml:space="preserve">Bolivia </w:t>
      </w:r>
      <w:r w:rsidR="00A41DB9">
        <w:rPr>
          <w:rFonts w:cstheme="minorHAnsi"/>
          <w:sz w:val="22"/>
          <w:szCs w:val="22"/>
        </w:rPr>
        <w:t>Delgado</w:t>
      </w:r>
      <w:r w:rsidR="005453EE">
        <w:rPr>
          <w:rFonts w:cstheme="minorHAnsi"/>
          <w:sz w:val="22"/>
          <w:szCs w:val="22"/>
        </w:rPr>
        <w:t xml:space="preserve">, </w:t>
      </w:r>
      <w:r w:rsidR="005453EE" w:rsidRPr="005453EE">
        <w:rPr>
          <w:rFonts w:cstheme="minorHAnsi"/>
          <w:sz w:val="22"/>
          <w:szCs w:val="22"/>
        </w:rPr>
        <w:t xml:space="preserve">Dave </w:t>
      </w:r>
      <w:r w:rsidR="00E87F63">
        <w:rPr>
          <w:rFonts w:cstheme="minorHAnsi"/>
          <w:sz w:val="22"/>
          <w:szCs w:val="22"/>
        </w:rPr>
        <w:t>De Vera</w:t>
      </w:r>
      <w:r w:rsidR="005453EE">
        <w:rPr>
          <w:rFonts w:cstheme="minorHAnsi"/>
          <w:sz w:val="22"/>
          <w:szCs w:val="22"/>
        </w:rPr>
        <w:t xml:space="preserve">, </w:t>
      </w:r>
      <w:r w:rsidR="005A5D06">
        <w:rPr>
          <w:rFonts w:cstheme="minorHAnsi"/>
          <w:sz w:val="22"/>
          <w:szCs w:val="22"/>
        </w:rPr>
        <w:t>Bin</w:t>
      </w:r>
      <w:r w:rsidR="00557198" w:rsidRPr="005453EE">
        <w:rPr>
          <w:rFonts w:cstheme="minorHAnsi"/>
          <w:sz w:val="22"/>
          <w:szCs w:val="22"/>
        </w:rPr>
        <w:t xml:space="preserve">ota Moy </w:t>
      </w:r>
      <w:r w:rsidR="00E87F63">
        <w:rPr>
          <w:rFonts w:cstheme="minorHAnsi"/>
          <w:sz w:val="22"/>
          <w:szCs w:val="22"/>
        </w:rPr>
        <w:t>Dhamai</w:t>
      </w:r>
      <w:r w:rsidR="005453EE">
        <w:rPr>
          <w:rFonts w:cstheme="minorHAnsi"/>
          <w:sz w:val="22"/>
          <w:szCs w:val="22"/>
        </w:rPr>
        <w:t xml:space="preserve">, </w:t>
      </w:r>
      <w:r w:rsidR="005B5C72">
        <w:rPr>
          <w:rFonts w:cstheme="minorHAnsi"/>
          <w:sz w:val="22"/>
          <w:szCs w:val="22"/>
        </w:rPr>
        <w:t xml:space="preserve">Catherine </w:t>
      </w:r>
      <w:r w:rsidR="00E87F63">
        <w:rPr>
          <w:rFonts w:cstheme="minorHAnsi"/>
          <w:sz w:val="22"/>
          <w:szCs w:val="22"/>
        </w:rPr>
        <w:t>Febria</w:t>
      </w:r>
      <w:r w:rsidR="005B5C72">
        <w:rPr>
          <w:rFonts w:cstheme="minorHAnsi"/>
          <w:sz w:val="22"/>
          <w:szCs w:val="22"/>
        </w:rPr>
        <w:t xml:space="preserve">, </w:t>
      </w:r>
      <w:r w:rsidR="008043A9" w:rsidRPr="008043A9">
        <w:rPr>
          <w:rFonts w:cstheme="minorHAnsi"/>
          <w:sz w:val="22"/>
          <w:szCs w:val="22"/>
        </w:rPr>
        <w:t xml:space="preserve">Elisabeth </w:t>
      </w:r>
      <w:r w:rsidR="00E87F63">
        <w:rPr>
          <w:rFonts w:cstheme="minorHAnsi"/>
          <w:sz w:val="22"/>
          <w:szCs w:val="22"/>
        </w:rPr>
        <w:t>Gilmore</w:t>
      </w:r>
      <w:r w:rsidR="008043A9">
        <w:rPr>
          <w:rFonts w:cstheme="minorHAnsi"/>
          <w:sz w:val="22"/>
          <w:szCs w:val="22"/>
        </w:rPr>
        <w:t xml:space="preserve">, </w:t>
      </w:r>
      <w:r w:rsidR="00557198" w:rsidRPr="005453EE">
        <w:rPr>
          <w:rFonts w:cstheme="minorHAnsi"/>
          <w:sz w:val="22"/>
          <w:szCs w:val="22"/>
        </w:rPr>
        <w:t xml:space="preserve">Mariaelena </w:t>
      </w:r>
      <w:r w:rsidR="00E87F63">
        <w:rPr>
          <w:rFonts w:cstheme="minorHAnsi"/>
          <w:sz w:val="22"/>
          <w:szCs w:val="22"/>
        </w:rPr>
        <w:t>Huambachano</w:t>
      </w:r>
      <w:r w:rsidR="005453EE">
        <w:rPr>
          <w:rFonts w:cstheme="minorHAnsi"/>
          <w:sz w:val="22"/>
          <w:szCs w:val="22"/>
        </w:rPr>
        <w:t xml:space="preserve">, </w:t>
      </w:r>
      <w:r w:rsidR="00D95525" w:rsidRPr="00D95525">
        <w:rPr>
          <w:rFonts w:cstheme="minorHAnsi"/>
          <w:sz w:val="22"/>
          <w:szCs w:val="22"/>
        </w:rPr>
        <w:t xml:space="preserve">Mochamad </w:t>
      </w:r>
      <w:r w:rsidR="00E87F63">
        <w:rPr>
          <w:rFonts w:cstheme="minorHAnsi"/>
          <w:sz w:val="22"/>
          <w:szCs w:val="22"/>
        </w:rPr>
        <w:t>Indrawan</w:t>
      </w:r>
      <w:r w:rsidR="005453EE">
        <w:rPr>
          <w:rFonts w:cstheme="minorHAnsi"/>
          <w:sz w:val="22"/>
          <w:szCs w:val="22"/>
        </w:rPr>
        <w:t xml:space="preserve">, </w:t>
      </w:r>
      <w:r w:rsidR="00D95525" w:rsidRPr="00D95525">
        <w:rPr>
          <w:rFonts w:cstheme="minorHAnsi"/>
          <w:sz w:val="22"/>
          <w:szCs w:val="22"/>
        </w:rPr>
        <w:t xml:space="preserve">Alice Zione </w:t>
      </w:r>
      <w:r w:rsidR="00E87F63">
        <w:rPr>
          <w:rFonts w:cstheme="minorHAnsi"/>
          <w:sz w:val="22"/>
          <w:szCs w:val="22"/>
        </w:rPr>
        <w:t>Kammwamba</w:t>
      </w:r>
      <w:r w:rsidR="005453EE">
        <w:rPr>
          <w:rFonts w:cstheme="minorHAnsi"/>
          <w:sz w:val="22"/>
          <w:szCs w:val="22"/>
        </w:rPr>
        <w:t xml:space="preserve">, </w:t>
      </w:r>
      <w:r w:rsidR="008043A9" w:rsidRPr="008043A9">
        <w:rPr>
          <w:rFonts w:cstheme="minorHAnsi"/>
          <w:sz w:val="22"/>
          <w:szCs w:val="22"/>
        </w:rPr>
        <w:t xml:space="preserve">Sylvia </w:t>
      </w:r>
      <w:r w:rsidR="00E87F63">
        <w:rPr>
          <w:rFonts w:cstheme="minorHAnsi"/>
          <w:sz w:val="22"/>
          <w:szCs w:val="22"/>
        </w:rPr>
        <w:t>Karlsson-Vinkhuyzen</w:t>
      </w:r>
      <w:r w:rsidR="008043A9">
        <w:rPr>
          <w:rFonts w:cstheme="minorHAnsi"/>
          <w:sz w:val="22"/>
          <w:szCs w:val="22"/>
        </w:rPr>
        <w:t xml:space="preserve">, </w:t>
      </w:r>
      <w:proofErr w:type="spellStart"/>
      <w:r w:rsidR="005453EE" w:rsidRPr="005453EE">
        <w:rPr>
          <w:rFonts w:cstheme="minorHAnsi"/>
          <w:sz w:val="22"/>
          <w:szCs w:val="22"/>
        </w:rPr>
        <w:t>Zhinal</w:t>
      </w:r>
      <w:proofErr w:type="spellEnd"/>
      <w:r w:rsidR="005453EE" w:rsidRPr="005453EE">
        <w:rPr>
          <w:rFonts w:cstheme="minorHAnsi"/>
          <w:sz w:val="22"/>
          <w:szCs w:val="22"/>
        </w:rPr>
        <w:t xml:space="preserve"> </w:t>
      </w:r>
      <w:proofErr w:type="spellStart"/>
      <w:r w:rsidR="00E87F63">
        <w:rPr>
          <w:rFonts w:cstheme="minorHAnsi"/>
          <w:sz w:val="22"/>
          <w:szCs w:val="22"/>
        </w:rPr>
        <w:t>Kinoc</w:t>
      </w:r>
      <w:proofErr w:type="spellEnd"/>
      <w:r w:rsidR="005453EE">
        <w:rPr>
          <w:rFonts w:cstheme="minorHAnsi"/>
          <w:sz w:val="22"/>
          <w:szCs w:val="22"/>
        </w:rPr>
        <w:t xml:space="preserve">, </w:t>
      </w:r>
      <w:r w:rsidR="00D95525" w:rsidRPr="005453EE">
        <w:rPr>
          <w:rFonts w:cstheme="minorHAnsi"/>
          <w:sz w:val="22"/>
          <w:szCs w:val="22"/>
        </w:rPr>
        <w:t xml:space="preserve">Despina </w:t>
      </w:r>
      <w:r w:rsidR="00E87F63">
        <w:rPr>
          <w:rFonts w:cstheme="minorHAnsi"/>
          <w:sz w:val="22"/>
          <w:szCs w:val="22"/>
        </w:rPr>
        <w:t>Kitnova</w:t>
      </w:r>
      <w:r w:rsidR="005453EE">
        <w:rPr>
          <w:rFonts w:cstheme="minorHAnsi"/>
          <w:sz w:val="22"/>
          <w:szCs w:val="22"/>
        </w:rPr>
        <w:t xml:space="preserve">, </w:t>
      </w:r>
      <w:r w:rsidR="005453EE" w:rsidRPr="005453EE">
        <w:rPr>
          <w:rFonts w:cstheme="minorHAnsi"/>
          <w:sz w:val="22"/>
          <w:szCs w:val="22"/>
        </w:rPr>
        <w:t>Abigail K</w:t>
      </w:r>
      <w:r w:rsidR="00E87F63">
        <w:rPr>
          <w:rFonts w:cstheme="minorHAnsi"/>
          <w:sz w:val="22"/>
          <w:szCs w:val="22"/>
        </w:rPr>
        <w:t>itma</w:t>
      </w:r>
      <w:r w:rsidR="005453EE">
        <w:rPr>
          <w:rFonts w:cstheme="minorHAnsi"/>
          <w:sz w:val="22"/>
          <w:szCs w:val="22"/>
        </w:rPr>
        <w:t xml:space="preserve">, </w:t>
      </w:r>
      <w:r w:rsidR="00D95525" w:rsidRPr="00D95525">
        <w:rPr>
          <w:rFonts w:cstheme="minorHAnsi"/>
          <w:sz w:val="22"/>
          <w:szCs w:val="22"/>
        </w:rPr>
        <w:t xml:space="preserve">Mahdi </w:t>
      </w:r>
      <w:r w:rsidR="00E87F63">
        <w:rPr>
          <w:rFonts w:cstheme="minorHAnsi"/>
          <w:sz w:val="22"/>
          <w:szCs w:val="22"/>
        </w:rPr>
        <w:t>Kola</w:t>
      </w:r>
      <w:r w:rsidR="0058703F">
        <w:rPr>
          <w:rFonts w:cstheme="minorHAnsi"/>
          <w:sz w:val="22"/>
          <w:szCs w:val="22"/>
        </w:rPr>
        <w:t>hi</w:t>
      </w:r>
      <w:r w:rsidR="005453EE">
        <w:rPr>
          <w:rFonts w:cstheme="minorHAnsi"/>
          <w:sz w:val="22"/>
          <w:szCs w:val="22"/>
        </w:rPr>
        <w:t xml:space="preserve">, </w:t>
      </w:r>
      <w:r w:rsidR="00557198" w:rsidRPr="00557198">
        <w:rPr>
          <w:rFonts w:cstheme="minorHAnsi"/>
          <w:sz w:val="22"/>
          <w:szCs w:val="22"/>
        </w:rPr>
        <w:t xml:space="preserve">Paulina </w:t>
      </w:r>
      <w:r w:rsidR="0058703F">
        <w:rPr>
          <w:rFonts w:cstheme="minorHAnsi"/>
          <w:sz w:val="22"/>
          <w:szCs w:val="22"/>
        </w:rPr>
        <w:t>Karim</w:t>
      </w:r>
      <w:r w:rsidR="005453EE">
        <w:rPr>
          <w:rFonts w:cstheme="minorHAnsi"/>
          <w:sz w:val="22"/>
          <w:szCs w:val="22"/>
        </w:rPr>
        <w:t xml:space="preserve">, </w:t>
      </w:r>
      <w:r w:rsidR="005453EE" w:rsidRPr="005453EE">
        <w:rPr>
          <w:rFonts w:cstheme="minorHAnsi"/>
          <w:sz w:val="22"/>
          <w:szCs w:val="22"/>
        </w:rPr>
        <w:t xml:space="preserve">Maritess </w:t>
      </w:r>
      <w:r w:rsidR="0058703F">
        <w:rPr>
          <w:rFonts w:cstheme="minorHAnsi"/>
          <w:sz w:val="22"/>
          <w:szCs w:val="22"/>
        </w:rPr>
        <w:t>Literal</w:t>
      </w:r>
      <w:r w:rsidR="005453EE">
        <w:rPr>
          <w:rFonts w:cstheme="minorHAnsi"/>
          <w:sz w:val="22"/>
          <w:szCs w:val="22"/>
        </w:rPr>
        <w:t xml:space="preserve">, </w:t>
      </w:r>
      <w:r w:rsidR="008043A9" w:rsidRPr="008043A9">
        <w:rPr>
          <w:rFonts w:cstheme="minorHAnsi"/>
          <w:sz w:val="22"/>
          <w:szCs w:val="22"/>
        </w:rPr>
        <w:t xml:space="preserve">Carolyn </w:t>
      </w:r>
      <w:r w:rsidR="0058703F">
        <w:rPr>
          <w:rFonts w:cstheme="minorHAnsi"/>
          <w:sz w:val="22"/>
          <w:szCs w:val="22"/>
        </w:rPr>
        <w:t>Lundquist</w:t>
      </w:r>
      <w:r w:rsidR="008043A9">
        <w:rPr>
          <w:rFonts w:cstheme="minorHAnsi"/>
          <w:sz w:val="22"/>
          <w:szCs w:val="22"/>
        </w:rPr>
        <w:t xml:space="preserve">, </w:t>
      </w:r>
      <w:r w:rsidR="00261D42" w:rsidRPr="00557198">
        <w:rPr>
          <w:rFonts w:cstheme="minorHAnsi"/>
          <w:sz w:val="22"/>
          <w:szCs w:val="22"/>
        </w:rPr>
        <w:t xml:space="preserve">Yesenia Hernández </w:t>
      </w:r>
      <w:r w:rsidR="001A11EA">
        <w:rPr>
          <w:rFonts w:cstheme="minorHAnsi"/>
          <w:sz w:val="22"/>
          <w:szCs w:val="22"/>
        </w:rPr>
        <w:t>Márquez</w:t>
      </w:r>
      <w:r w:rsidR="005453EE">
        <w:rPr>
          <w:rFonts w:cstheme="minorHAnsi"/>
          <w:sz w:val="22"/>
          <w:szCs w:val="22"/>
        </w:rPr>
        <w:t xml:space="preserve">, </w:t>
      </w:r>
      <w:r w:rsidR="00D95525" w:rsidRPr="00D95525">
        <w:rPr>
          <w:rFonts w:cstheme="minorHAnsi"/>
          <w:sz w:val="22"/>
          <w:szCs w:val="22"/>
        </w:rPr>
        <w:t xml:space="preserve">Onel </w:t>
      </w:r>
      <w:proofErr w:type="spellStart"/>
      <w:r w:rsidR="001A11EA">
        <w:rPr>
          <w:rFonts w:cstheme="minorHAnsi"/>
          <w:sz w:val="22"/>
          <w:szCs w:val="22"/>
        </w:rPr>
        <w:t>Masadule</w:t>
      </w:r>
      <w:proofErr w:type="spellEnd"/>
      <w:r w:rsidR="005453EE">
        <w:rPr>
          <w:rFonts w:cstheme="minorHAnsi"/>
          <w:sz w:val="22"/>
          <w:szCs w:val="22"/>
        </w:rPr>
        <w:t xml:space="preserve">, </w:t>
      </w:r>
      <w:r w:rsidR="00D95525" w:rsidRPr="00D95525">
        <w:rPr>
          <w:rFonts w:cstheme="minorHAnsi"/>
          <w:sz w:val="22"/>
          <w:szCs w:val="22"/>
        </w:rPr>
        <w:t xml:space="preserve">Alice </w:t>
      </w:r>
      <w:r w:rsidR="001A11EA">
        <w:rPr>
          <w:rFonts w:cstheme="minorHAnsi"/>
          <w:sz w:val="22"/>
          <w:szCs w:val="22"/>
        </w:rPr>
        <w:t>Mathew</w:t>
      </w:r>
      <w:r w:rsidR="005453EE">
        <w:rPr>
          <w:rFonts w:cstheme="minorHAnsi"/>
          <w:sz w:val="22"/>
          <w:szCs w:val="22"/>
        </w:rPr>
        <w:t xml:space="preserve">, </w:t>
      </w:r>
      <w:r w:rsidR="00D95525" w:rsidRPr="00D95525">
        <w:rPr>
          <w:rFonts w:cstheme="minorHAnsi"/>
          <w:sz w:val="22"/>
          <w:szCs w:val="22"/>
        </w:rPr>
        <w:t xml:space="preserve">Ryan S. </w:t>
      </w:r>
      <w:r w:rsidR="001A11EA">
        <w:rPr>
          <w:rFonts w:cstheme="minorHAnsi"/>
          <w:sz w:val="22"/>
          <w:szCs w:val="22"/>
        </w:rPr>
        <w:t>Mohammed</w:t>
      </w:r>
      <w:r w:rsidR="005453EE">
        <w:rPr>
          <w:rFonts w:cstheme="minorHAnsi"/>
          <w:sz w:val="22"/>
          <w:szCs w:val="22"/>
        </w:rPr>
        <w:t xml:space="preserve">, </w:t>
      </w:r>
      <w:r w:rsidR="00D95525" w:rsidRPr="00D95525">
        <w:rPr>
          <w:rFonts w:cstheme="minorHAnsi"/>
          <w:sz w:val="22"/>
          <w:szCs w:val="22"/>
        </w:rPr>
        <w:t xml:space="preserve">Lucy </w:t>
      </w:r>
      <w:r w:rsidR="001A11EA">
        <w:rPr>
          <w:rFonts w:cstheme="minorHAnsi"/>
          <w:sz w:val="22"/>
          <w:szCs w:val="22"/>
        </w:rPr>
        <w:t>Mulenkei</w:t>
      </w:r>
      <w:r w:rsidR="005453EE">
        <w:rPr>
          <w:rFonts w:cstheme="minorHAnsi"/>
          <w:sz w:val="22"/>
          <w:szCs w:val="22"/>
        </w:rPr>
        <w:t xml:space="preserve">, </w:t>
      </w:r>
      <w:r w:rsidR="00D95525" w:rsidRPr="00D95525">
        <w:rPr>
          <w:rFonts w:cstheme="minorHAnsi"/>
          <w:sz w:val="22"/>
          <w:szCs w:val="22"/>
        </w:rPr>
        <w:t xml:space="preserve">Melissa </w:t>
      </w:r>
      <w:r w:rsidR="001A11EA">
        <w:rPr>
          <w:rFonts w:cstheme="minorHAnsi"/>
          <w:sz w:val="22"/>
          <w:szCs w:val="22"/>
        </w:rPr>
        <w:t>Nursey-Bray</w:t>
      </w:r>
      <w:r w:rsidR="005453EE">
        <w:rPr>
          <w:rFonts w:cstheme="minorHAnsi"/>
          <w:sz w:val="22"/>
          <w:szCs w:val="22"/>
        </w:rPr>
        <w:t xml:space="preserve">, </w:t>
      </w:r>
      <w:r w:rsidR="00D95525" w:rsidRPr="00D95525">
        <w:rPr>
          <w:rFonts w:cstheme="minorHAnsi"/>
          <w:sz w:val="22"/>
          <w:szCs w:val="22"/>
        </w:rPr>
        <w:t xml:space="preserve">Karin </w:t>
      </w:r>
      <w:proofErr w:type="spellStart"/>
      <w:r w:rsidR="001A11EA">
        <w:rPr>
          <w:rFonts w:cstheme="minorHAnsi"/>
          <w:sz w:val="22"/>
          <w:szCs w:val="22"/>
        </w:rPr>
        <w:t>Nutti</w:t>
      </w:r>
      <w:proofErr w:type="spellEnd"/>
      <w:r w:rsidR="001A11EA">
        <w:rPr>
          <w:rFonts w:cstheme="minorHAnsi"/>
          <w:sz w:val="22"/>
          <w:szCs w:val="22"/>
        </w:rPr>
        <w:t xml:space="preserve"> Pilf</w:t>
      </w:r>
      <w:r w:rsidR="00ED4BAA">
        <w:rPr>
          <w:rFonts w:cstheme="minorHAnsi"/>
          <w:sz w:val="22"/>
          <w:szCs w:val="22"/>
        </w:rPr>
        <w:t>lyky</w:t>
      </w:r>
      <w:r w:rsidR="005453EE">
        <w:rPr>
          <w:rFonts w:cstheme="minorHAnsi"/>
          <w:sz w:val="22"/>
          <w:szCs w:val="22"/>
        </w:rPr>
        <w:t xml:space="preserve">, </w:t>
      </w:r>
      <w:r w:rsidR="00D95525" w:rsidRPr="00D95525">
        <w:rPr>
          <w:rFonts w:cstheme="minorHAnsi"/>
          <w:sz w:val="22"/>
          <w:szCs w:val="22"/>
        </w:rPr>
        <w:t xml:space="preserve">Ismael </w:t>
      </w:r>
      <w:r w:rsidR="00ED4BAA">
        <w:rPr>
          <w:rFonts w:cstheme="minorHAnsi"/>
          <w:sz w:val="22"/>
          <w:szCs w:val="22"/>
        </w:rPr>
        <w:t>Ocen</w:t>
      </w:r>
      <w:r w:rsidR="005453EE">
        <w:rPr>
          <w:rFonts w:cstheme="minorHAnsi"/>
          <w:sz w:val="22"/>
          <w:szCs w:val="22"/>
        </w:rPr>
        <w:t xml:space="preserve">, </w:t>
      </w:r>
      <w:r w:rsidR="005453EE" w:rsidRPr="005453EE">
        <w:rPr>
          <w:rFonts w:cstheme="minorHAnsi"/>
          <w:sz w:val="22"/>
          <w:szCs w:val="22"/>
        </w:rPr>
        <w:t xml:space="preserve">Ramon de la Concepcion </w:t>
      </w:r>
      <w:proofErr w:type="spellStart"/>
      <w:r w:rsidR="00ED4BAA">
        <w:rPr>
          <w:rFonts w:cstheme="minorHAnsi"/>
          <w:sz w:val="22"/>
          <w:szCs w:val="22"/>
        </w:rPr>
        <w:t>Pichs</w:t>
      </w:r>
      <w:proofErr w:type="spellEnd"/>
      <w:r w:rsidR="00ED4BAA">
        <w:rPr>
          <w:rFonts w:cstheme="minorHAnsi"/>
          <w:sz w:val="22"/>
          <w:szCs w:val="22"/>
        </w:rPr>
        <w:t>-Madruga</w:t>
      </w:r>
      <w:r w:rsidR="005453EE">
        <w:rPr>
          <w:rFonts w:cstheme="minorHAnsi"/>
          <w:sz w:val="22"/>
          <w:szCs w:val="22"/>
        </w:rPr>
        <w:t xml:space="preserve">, </w:t>
      </w:r>
      <w:r w:rsidR="00D95525" w:rsidRPr="00D95525">
        <w:rPr>
          <w:rFonts w:cstheme="minorHAnsi"/>
          <w:sz w:val="22"/>
          <w:szCs w:val="22"/>
        </w:rPr>
        <w:t xml:space="preserve">Sam </w:t>
      </w:r>
      <w:r w:rsidR="00ED4BAA">
        <w:rPr>
          <w:rFonts w:cstheme="minorHAnsi"/>
          <w:sz w:val="22"/>
          <w:szCs w:val="22"/>
        </w:rPr>
        <w:t>Poskitt</w:t>
      </w:r>
      <w:r w:rsidR="005453EE">
        <w:rPr>
          <w:rFonts w:cstheme="minorHAnsi"/>
          <w:sz w:val="22"/>
          <w:szCs w:val="22"/>
        </w:rPr>
        <w:t xml:space="preserve">, </w:t>
      </w:r>
      <w:proofErr w:type="spellStart"/>
      <w:r w:rsidR="00D95525" w:rsidRPr="00D95525">
        <w:rPr>
          <w:rFonts w:cstheme="minorHAnsi"/>
          <w:sz w:val="22"/>
          <w:szCs w:val="22"/>
        </w:rPr>
        <w:t>Teri</w:t>
      </w:r>
      <w:r w:rsidR="005D5AEE">
        <w:rPr>
          <w:rFonts w:cstheme="minorHAnsi"/>
          <w:sz w:val="22"/>
          <w:szCs w:val="22"/>
        </w:rPr>
        <w:t>i</w:t>
      </w:r>
      <w:r w:rsidR="00D95525" w:rsidRPr="00D95525">
        <w:rPr>
          <w:rFonts w:cstheme="minorHAnsi"/>
          <w:sz w:val="22"/>
          <w:szCs w:val="22"/>
        </w:rPr>
        <w:t>tutea</w:t>
      </w:r>
      <w:proofErr w:type="spellEnd"/>
      <w:r w:rsidR="00D95525" w:rsidRPr="00D95525">
        <w:rPr>
          <w:rFonts w:cstheme="minorHAnsi"/>
          <w:sz w:val="22"/>
          <w:szCs w:val="22"/>
        </w:rPr>
        <w:t xml:space="preserve"> </w:t>
      </w:r>
      <w:proofErr w:type="spellStart"/>
      <w:r w:rsidR="00ED4BAA">
        <w:rPr>
          <w:rFonts w:cstheme="minorHAnsi"/>
          <w:sz w:val="22"/>
          <w:szCs w:val="22"/>
        </w:rPr>
        <w:t>Quesnot</w:t>
      </w:r>
      <w:proofErr w:type="spellEnd"/>
      <w:r w:rsidR="005453EE">
        <w:rPr>
          <w:rFonts w:cstheme="minorHAnsi"/>
          <w:sz w:val="22"/>
          <w:szCs w:val="22"/>
        </w:rPr>
        <w:t xml:space="preserve">, </w:t>
      </w:r>
      <w:r w:rsidR="008043A9" w:rsidRPr="008043A9">
        <w:rPr>
          <w:rFonts w:cstheme="minorHAnsi"/>
          <w:sz w:val="22"/>
          <w:szCs w:val="22"/>
        </w:rPr>
        <w:t xml:space="preserve">Sakshi </w:t>
      </w:r>
      <w:r w:rsidR="00ED4BAA">
        <w:rPr>
          <w:rFonts w:cstheme="minorHAnsi"/>
          <w:sz w:val="22"/>
          <w:szCs w:val="22"/>
        </w:rPr>
        <w:t>Rana</w:t>
      </w:r>
      <w:r w:rsidR="008043A9">
        <w:rPr>
          <w:rFonts w:cstheme="minorHAnsi"/>
          <w:sz w:val="22"/>
          <w:szCs w:val="22"/>
        </w:rPr>
        <w:t xml:space="preserve">, </w:t>
      </w:r>
      <w:r w:rsidR="005453EE" w:rsidRPr="005453EE">
        <w:rPr>
          <w:rFonts w:cstheme="minorHAnsi"/>
          <w:sz w:val="22"/>
          <w:szCs w:val="22"/>
        </w:rPr>
        <w:t xml:space="preserve">Maria Elena </w:t>
      </w:r>
      <w:r w:rsidR="00ED4BAA">
        <w:rPr>
          <w:rFonts w:cstheme="minorHAnsi"/>
          <w:sz w:val="22"/>
          <w:szCs w:val="22"/>
        </w:rPr>
        <w:t>Regpala</w:t>
      </w:r>
      <w:r w:rsidR="005453EE">
        <w:rPr>
          <w:rFonts w:cstheme="minorHAnsi"/>
          <w:sz w:val="22"/>
          <w:szCs w:val="22"/>
        </w:rPr>
        <w:t xml:space="preserve">, </w:t>
      </w:r>
      <w:r w:rsidR="00D95525" w:rsidRPr="005453EE">
        <w:rPr>
          <w:rFonts w:cstheme="minorHAnsi"/>
          <w:sz w:val="22"/>
          <w:szCs w:val="22"/>
        </w:rPr>
        <w:t>Sand</w:t>
      </w:r>
      <w:r w:rsidR="00195198">
        <w:rPr>
          <w:rFonts w:cstheme="minorHAnsi"/>
          <w:sz w:val="22"/>
          <w:szCs w:val="22"/>
        </w:rPr>
        <w:t>i</w:t>
      </w:r>
      <w:r w:rsidR="00D95525" w:rsidRPr="005453EE">
        <w:rPr>
          <w:rFonts w:cstheme="minorHAnsi"/>
          <w:sz w:val="22"/>
          <w:szCs w:val="22"/>
        </w:rPr>
        <w:t xml:space="preserve"> </w:t>
      </w:r>
      <w:r w:rsidR="00ED4BAA">
        <w:rPr>
          <w:rFonts w:cstheme="minorHAnsi"/>
          <w:sz w:val="22"/>
          <w:szCs w:val="22"/>
        </w:rPr>
        <w:t>Ringham</w:t>
      </w:r>
      <w:r w:rsidR="005453EE">
        <w:rPr>
          <w:rFonts w:cstheme="minorHAnsi"/>
          <w:sz w:val="22"/>
          <w:szCs w:val="22"/>
        </w:rPr>
        <w:t xml:space="preserve">, </w:t>
      </w:r>
      <w:r w:rsidR="00261D42" w:rsidRPr="00557198">
        <w:rPr>
          <w:rFonts w:cstheme="minorHAnsi"/>
          <w:sz w:val="22"/>
          <w:szCs w:val="22"/>
        </w:rPr>
        <w:t xml:space="preserve">Nick Rahiri </w:t>
      </w:r>
      <w:r w:rsidR="00ED4BAA">
        <w:rPr>
          <w:rFonts w:cstheme="minorHAnsi"/>
          <w:sz w:val="22"/>
          <w:szCs w:val="22"/>
        </w:rPr>
        <w:t>Roskruge</w:t>
      </w:r>
      <w:r w:rsidR="005453EE">
        <w:rPr>
          <w:rFonts w:cstheme="minorHAnsi"/>
          <w:sz w:val="22"/>
          <w:szCs w:val="22"/>
        </w:rPr>
        <w:t xml:space="preserve">, </w:t>
      </w:r>
      <w:r w:rsidR="008043A9" w:rsidRPr="008043A9">
        <w:rPr>
          <w:rFonts w:cstheme="minorHAnsi"/>
          <w:sz w:val="22"/>
          <w:szCs w:val="22"/>
        </w:rPr>
        <w:t xml:space="preserve">Thomas </w:t>
      </w:r>
      <w:r w:rsidR="00ED4BAA">
        <w:rPr>
          <w:rFonts w:cstheme="minorHAnsi"/>
          <w:sz w:val="22"/>
          <w:szCs w:val="22"/>
        </w:rPr>
        <w:t>Schmitt</w:t>
      </w:r>
      <w:r w:rsidR="008043A9">
        <w:rPr>
          <w:rFonts w:cstheme="minorHAnsi"/>
          <w:sz w:val="22"/>
          <w:szCs w:val="22"/>
        </w:rPr>
        <w:t xml:space="preserve">, </w:t>
      </w:r>
      <w:r w:rsidR="00D95525" w:rsidRPr="00D95525">
        <w:rPr>
          <w:rFonts w:cstheme="minorHAnsi"/>
          <w:sz w:val="22"/>
          <w:szCs w:val="22"/>
        </w:rPr>
        <w:t xml:space="preserve">Polina </w:t>
      </w:r>
      <w:r w:rsidR="00F76EB5">
        <w:rPr>
          <w:rFonts w:cstheme="minorHAnsi"/>
          <w:sz w:val="22"/>
          <w:szCs w:val="22"/>
        </w:rPr>
        <w:t>Shulbaeva</w:t>
      </w:r>
      <w:r w:rsidR="005453EE">
        <w:rPr>
          <w:rFonts w:cstheme="minorHAnsi"/>
          <w:sz w:val="22"/>
          <w:szCs w:val="22"/>
        </w:rPr>
        <w:t xml:space="preserve">, </w:t>
      </w:r>
      <w:r w:rsidR="005453EE" w:rsidRPr="005453EE">
        <w:rPr>
          <w:rFonts w:cstheme="minorHAnsi"/>
          <w:sz w:val="22"/>
          <w:szCs w:val="22"/>
        </w:rPr>
        <w:t>Josefa Cariño T</w:t>
      </w:r>
      <w:r w:rsidR="00F76EB5">
        <w:rPr>
          <w:rFonts w:cstheme="minorHAnsi"/>
          <w:sz w:val="22"/>
          <w:szCs w:val="22"/>
        </w:rPr>
        <w:t>auli</w:t>
      </w:r>
      <w:r w:rsidR="005453EE">
        <w:rPr>
          <w:rFonts w:cstheme="minorHAnsi"/>
          <w:sz w:val="22"/>
          <w:szCs w:val="22"/>
        </w:rPr>
        <w:t xml:space="preserve"> and </w:t>
      </w:r>
      <w:r w:rsidR="00D95525" w:rsidRPr="00D95525">
        <w:rPr>
          <w:rFonts w:cstheme="minorHAnsi"/>
          <w:sz w:val="22"/>
          <w:szCs w:val="22"/>
        </w:rPr>
        <w:t xml:space="preserve">Nutdanai </w:t>
      </w:r>
      <w:r w:rsidR="00F76EB5">
        <w:rPr>
          <w:rFonts w:cstheme="minorHAnsi"/>
          <w:sz w:val="22"/>
          <w:szCs w:val="22"/>
        </w:rPr>
        <w:t>Trakansu</w:t>
      </w:r>
      <w:r w:rsidR="005A5D06">
        <w:rPr>
          <w:rFonts w:cstheme="minorHAnsi"/>
          <w:sz w:val="22"/>
          <w:szCs w:val="22"/>
        </w:rPr>
        <w:t>phakon.</w:t>
      </w:r>
      <w:r w:rsidR="004424A2" w:rsidRPr="001F51DB">
        <w:rPr>
          <w:rFonts w:cstheme="minorHAnsi"/>
          <w:sz w:val="22"/>
          <w:szCs w:val="22"/>
        </w:rPr>
        <w:t xml:space="preserve"> </w:t>
      </w:r>
      <w:r w:rsidR="00F70B75" w:rsidRPr="00A44FB8">
        <w:rPr>
          <w:rFonts w:cstheme="minorHAnsi"/>
          <w:sz w:val="22"/>
          <w:szCs w:val="22"/>
        </w:rPr>
        <w:t xml:space="preserve">Report </w:t>
      </w:r>
      <w:r w:rsidR="00F70B75">
        <w:rPr>
          <w:rFonts w:cstheme="minorHAnsi"/>
          <w:sz w:val="22"/>
          <w:szCs w:val="22"/>
        </w:rPr>
        <w:t xml:space="preserve">of the </w:t>
      </w:r>
      <w:r w:rsidR="00FB5ACF">
        <w:rPr>
          <w:rFonts w:cstheme="minorHAnsi"/>
          <w:sz w:val="22"/>
          <w:szCs w:val="22"/>
        </w:rPr>
        <w:t>I</w:t>
      </w:r>
      <w:r w:rsidR="00F70B75" w:rsidRPr="00F70B75">
        <w:rPr>
          <w:rFonts w:cstheme="minorHAnsi"/>
          <w:sz w:val="22"/>
          <w:szCs w:val="22"/>
        </w:rPr>
        <w:t xml:space="preserve">ndigenous and local knowledge dialogue workshop </w:t>
      </w:r>
      <w:r w:rsidR="005D78DB">
        <w:rPr>
          <w:rFonts w:cstheme="minorHAnsi"/>
          <w:sz w:val="22"/>
          <w:szCs w:val="22"/>
        </w:rPr>
        <w:t>on</w:t>
      </w:r>
      <w:r w:rsidR="00F70B75" w:rsidRPr="00F70B75">
        <w:rPr>
          <w:rFonts w:cstheme="minorHAnsi"/>
          <w:sz w:val="22"/>
          <w:szCs w:val="22"/>
        </w:rPr>
        <w:t xml:space="preserve"> </w:t>
      </w:r>
      <w:r w:rsidR="003C0CE8">
        <w:rPr>
          <w:rFonts w:cstheme="minorHAnsi"/>
          <w:sz w:val="22"/>
          <w:szCs w:val="22"/>
        </w:rPr>
        <w:t>Scenarios of the future</w:t>
      </w:r>
      <w:r w:rsidR="00497F94">
        <w:rPr>
          <w:rFonts w:cstheme="minorHAnsi"/>
          <w:sz w:val="22"/>
          <w:szCs w:val="22"/>
        </w:rPr>
        <w:t>.</w:t>
      </w:r>
      <w:r w:rsidR="00F70B75">
        <w:rPr>
          <w:rFonts w:cstheme="minorHAnsi"/>
          <w:sz w:val="22"/>
          <w:szCs w:val="22"/>
        </w:rPr>
        <w:t xml:space="preserve"> </w:t>
      </w:r>
      <w:r w:rsidR="003C0CE8">
        <w:rPr>
          <w:rFonts w:cstheme="minorHAnsi"/>
          <w:sz w:val="22"/>
          <w:szCs w:val="22"/>
        </w:rPr>
        <w:t xml:space="preserve">23-26 May 2025, Subic Bay, </w:t>
      </w:r>
      <w:r w:rsidR="00AF4379">
        <w:rPr>
          <w:rFonts w:cstheme="minorHAnsi"/>
          <w:sz w:val="22"/>
          <w:szCs w:val="22"/>
        </w:rPr>
        <w:t xml:space="preserve">the </w:t>
      </w:r>
      <w:r w:rsidR="003C0CE8">
        <w:rPr>
          <w:rFonts w:cstheme="minorHAnsi"/>
          <w:sz w:val="22"/>
          <w:szCs w:val="22"/>
        </w:rPr>
        <w:t>Philippines</w:t>
      </w:r>
      <w:r w:rsidR="00866FC3">
        <w:rPr>
          <w:rFonts w:cstheme="minorHAnsi"/>
          <w:sz w:val="22"/>
          <w:szCs w:val="22"/>
        </w:rPr>
        <w:t>.</w:t>
      </w:r>
    </w:p>
    <w:p w14:paraId="2B47D93B" w14:textId="77777777" w:rsidR="00553C80" w:rsidRPr="00553C80" w:rsidRDefault="00553C80" w:rsidP="003E47E4">
      <w:pPr>
        <w:spacing w:before="0" w:line="276" w:lineRule="auto"/>
        <w:rPr>
          <w:rFonts w:ascii="Calibri" w:hAnsi="Calibri" w:cs="Calibri"/>
        </w:rPr>
      </w:pPr>
    </w:p>
    <w:p w14:paraId="05410A01" w14:textId="30397650" w:rsidR="00BB2D1D" w:rsidRPr="003E47E4" w:rsidRDefault="00DA65C9" w:rsidP="003E47E4">
      <w:pPr>
        <w:spacing w:before="0" w:after="0" w:line="276" w:lineRule="auto"/>
        <w:jc w:val="both"/>
        <w:rPr>
          <w:rFonts w:cstheme="minorHAnsi"/>
          <w:color w:val="538135" w:themeColor="accent6" w:themeShade="BF"/>
          <w:sz w:val="22"/>
          <w:szCs w:val="22"/>
        </w:rPr>
      </w:pPr>
      <w:r w:rsidRPr="003E47E4">
        <w:rPr>
          <w:rFonts w:cstheme="minorHAnsi"/>
          <w:b/>
          <w:bCs/>
          <w:color w:val="538135" w:themeColor="accent6" w:themeShade="BF"/>
          <w:sz w:val="22"/>
          <w:szCs w:val="22"/>
        </w:rPr>
        <w:t>Disclaimer</w:t>
      </w:r>
      <w:r w:rsidRPr="003E47E4">
        <w:rPr>
          <w:rFonts w:cstheme="minorHAnsi"/>
          <w:color w:val="538135" w:themeColor="accent6" w:themeShade="BF"/>
          <w:sz w:val="22"/>
          <w:szCs w:val="22"/>
        </w:rPr>
        <w:t xml:space="preserve"> </w:t>
      </w:r>
    </w:p>
    <w:p w14:paraId="6EC11145" w14:textId="3F5134EA" w:rsidR="00950627" w:rsidRDefault="005F4FCE" w:rsidP="003E47E4">
      <w:pPr>
        <w:spacing w:before="0" w:line="276" w:lineRule="auto"/>
        <w:jc w:val="both"/>
        <w:rPr>
          <w:rFonts w:cstheme="minorBidi"/>
          <w:snapToGrid w:val="0"/>
          <w:sz w:val="22"/>
          <w:szCs w:val="22"/>
        </w:rPr>
      </w:pPr>
      <w:r w:rsidRPr="001B32DE">
        <w:rPr>
          <w:rFonts w:cstheme="minorBidi"/>
          <w:snapToGrid w:val="0"/>
          <w:sz w:val="22"/>
          <w:szCs w:val="22"/>
        </w:rPr>
        <w:t xml:space="preserve">The text in </w:t>
      </w:r>
      <w:r w:rsidRPr="00A12BC6">
        <w:rPr>
          <w:rFonts w:cstheme="minorBidi"/>
          <w:snapToGrid w:val="0"/>
          <w:sz w:val="22"/>
          <w:szCs w:val="22"/>
        </w:rPr>
        <w:t>section 3</w:t>
      </w:r>
      <w:r w:rsidR="00CA11BC" w:rsidRPr="001B32DE">
        <w:rPr>
          <w:rFonts w:cstheme="minorBidi"/>
          <w:snapToGrid w:val="0"/>
          <w:sz w:val="22"/>
          <w:szCs w:val="22"/>
        </w:rPr>
        <w:t xml:space="preserve"> </w:t>
      </w:r>
      <w:r w:rsidRPr="001B32DE">
        <w:rPr>
          <w:rFonts w:cstheme="minorBidi"/>
          <w:snapToGrid w:val="0"/>
          <w:sz w:val="22"/>
          <w:szCs w:val="22"/>
        </w:rPr>
        <w:t>represents an attempt to reflect solely the views and contributions of the participants in the dialogue. As such, it does not represent the views of IPBES</w:t>
      </w:r>
      <w:r w:rsidR="00E3796B">
        <w:rPr>
          <w:rFonts w:cstheme="minorBidi"/>
          <w:snapToGrid w:val="0"/>
          <w:sz w:val="22"/>
          <w:szCs w:val="22"/>
        </w:rPr>
        <w:t xml:space="preserve"> or</w:t>
      </w:r>
      <w:r w:rsidRPr="001B32DE">
        <w:rPr>
          <w:rFonts w:cstheme="minorBidi"/>
          <w:snapToGrid w:val="0"/>
          <w:sz w:val="22"/>
          <w:szCs w:val="22"/>
        </w:rPr>
        <w:t xml:space="preserve"> UNESCO</w:t>
      </w:r>
      <w:r w:rsidR="00D46FAA">
        <w:rPr>
          <w:rFonts w:cstheme="minorBidi"/>
          <w:snapToGrid w:val="0"/>
          <w:sz w:val="22"/>
          <w:szCs w:val="22"/>
        </w:rPr>
        <w:t xml:space="preserve"> </w:t>
      </w:r>
      <w:r w:rsidRPr="001B32DE">
        <w:rPr>
          <w:rFonts w:cstheme="minorBidi"/>
          <w:snapToGrid w:val="0"/>
          <w:sz w:val="22"/>
          <w:szCs w:val="22"/>
        </w:rPr>
        <w:t>or reflect upon their official positions.</w:t>
      </w:r>
      <w:r w:rsidRPr="4B57E2D5">
        <w:rPr>
          <w:rFonts w:cstheme="minorBidi"/>
          <w:snapToGrid w:val="0"/>
          <w:sz w:val="22"/>
          <w:szCs w:val="22"/>
        </w:rPr>
        <w:t xml:space="preserve"> </w:t>
      </w:r>
    </w:p>
    <w:p w14:paraId="04700290" w14:textId="77777777" w:rsidR="00950627" w:rsidRDefault="00950627" w:rsidP="003E47E4">
      <w:pPr>
        <w:spacing w:before="0" w:line="276" w:lineRule="auto"/>
        <w:jc w:val="both"/>
        <w:rPr>
          <w:rFonts w:cstheme="minorBidi"/>
          <w:snapToGrid w:val="0"/>
          <w:sz w:val="22"/>
          <w:szCs w:val="22"/>
        </w:rPr>
      </w:pPr>
    </w:p>
    <w:p w14:paraId="6BD317C6" w14:textId="77777777" w:rsidR="00400FC6" w:rsidRPr="003E47E4" w:rsidRDefault="00950627" w:rsidP="003E47E4">
      <w:pPr>
        <w:spacing w:before="0" w:after="0" w:line="276" w:lineRule="auto"/>
        <w:jc w:val="both"/>
        <w:rPr>
          <w:rFonts w:cstheme="minorBidi"/>
          <w:b/>
          <w:bCs/>
          <w:snapToGrid w:val="0"/>
          <w:color w:val="538135" w:themeColor="accent6" w:themeShade="BF"/>
          <w:sz w:val="22"/>
          <w:szCs w:val="22"/>
        </w:rPr>
      </w:pPr>
      <w:r w:rsidRPr="003E47E4">
        <w:rPr>
          <w:rFonts w:cstheme="minorBidi"/>
          <w:b/>
          <w:bCs/>
          <w:snapToGrid w:val="0"/>
          <w:color w:val="538135" w:themeColor="accent6" w:themeShade="BF"/>
          <w:sz w:val="22"/>
          <w:szCs w:val="22"/>
        </w:rPr>
        <w:t>Acknowledgements</w:t>
      </w:r>
    </w:p>
    <w:p w14:paraId="485CF2EA" w14:textId="2E2A9282" w:rsidR="0051500B" w:rsidRPr="00400FC6" w:rsidRDefault="00581DAA" w:rsidP="003E47E4">
      <w:pPr>
        <w:spacing w:before="0" w:line="276" w:lineRule="auto"/>
        <w:jc w:val="both"/>
        <w:rPr>
          <w:rFonts w:cstheme="minorBidi"/>
          <w:snapToGrid w:val="0"/>
          <w:sz w:val="22"/>
          <w:szCs w:val="22"/>
        </w:rPr>
      </w:pPr>
      <w:r>
        <w:rPr>
          <w:rFonts w:cstheme="minorBidi"/>
          <w:snapToGrid w:val="0"/>
          <w:sz w:val="22"/>
          <w:szCs w:val="22"/>
        </w:rPr>
        <w:t>IPBES</w:t>
      </w:r>
      <w:r w:rsidRPr="00400FC6">
        <w:rPr>
          <w:rFonts w:cstheme="minorBidi"/>
          <w:snapToGrid w:val="0"/>
          <w:sz w:val="22"/>
          <w:szCs w:val="22"/>
        </w:rPr>
        <w:t xml:space="preserve"> </w:t>
      </w:r>
      <w:r w:rsidR="00400FC6" w:rsidRPr="00400FC6">
        <w:rPr>
          <w:rFonts w:cstheme="minorBidi"/>
          <w:snapToGrid w:val="0"/>
          <w:sz w:val="22"/>
          <w:szCs w:val="22"/>
        </w:rPr>
        <w:t>wish</w:t>
      </w:r>
      <w:r>
        <w:rPr>
          <w:rFonts w:cstheme="minorBidi"/>
          <w:snapToGrid w:val="0"/>
          <w:sz w:val="22"/>
          <w:szCs w:val="22"/>
        </w:rPr>
        <w:t>es</w:t>
      </w:r>
      <w:r w:rsidR="00400FC6" w:rsidRPr="00400FC6">
        <w:rPr>
          <w:rFonts w:cstheme="minorBidi"/>
          <w:snapToGrid w:val="0"/>
          <w:sz w:val="22"/>
          <w:szCs w:val="22"/>
        </w:rPr>
        <w:t xml:space="preserve"> to thank the participants who travelled</w:t>
      </w:r>
      <w:r w:rsidR="00400FC6">
        <w:rPr>
          <w:rFonts w:cstheme="minorBidi"/>
          <w:snapToGrid w:val="0"/>
          <w:sz w:val="22"/>
          <w:szCs w:val="22"/>
        </w:rPr>
        <w:t xml:space="preserve"> from across</w:t>
      </w:r>
      <w:r w:rsidR="003C0CE8">
        <w:rPr>
          <w:rFonts w:cstheme="minorBidi"/>
          <w:snapToGrid w:val="0"/>
          <w:sz w:val="22"/>
          <w:szCs w:val="22"/>
        </w:rPr>
        <w:t xml:space="preserve"> the Philippines</w:t>
      </w:r>
      <w:r w:rsidR="00400FC6">
        <w:rPr>
          <w:rFonts w:cstheme="minorBidi"/>
          <w:snapToGrid w:val="0"/>
          <w:sz w:val="22"/>
          <w:szCs w:val="22"/>
        </w:rPr>
        <w:t xml:space="preserve"> </w:t>
      </w:r>
      <w:r w:rsidR="00206391">
        <w:rPr>
          <w:rFonts w:cstheme="minorBidi"/>
          <w:snapToGrid w:val="0"/>
          <w:sz w:val="22"/>
          <w:szCs w:val="22"/>
        </w:rPr>
        <w:t>and</w:t>
      </w:r>
      <w:r w:rsidR="00400FC6">
        <w:rPr>
          <w:rFonts w:cstheme="minorBidi"/>
          <w:snapToGrid w:val="0"/>
          <w:sz w:val="22"/>
          <w:szCs w:val="22"/>
        </w:rPr>
        <w:t xml:space="preserve"> </w:t>
      </w:r>
      <w:r w:rsidR="0093594B">
        <w:rPr>
          <w:rFonts w:cstheme="minorBidi"/>
          <w:snapToGrid w:val="0"/>
          <w:sz w:val="22"/>
          <w:szCs w:val="22"/>
        </w:rPr>
        <w:t xml:space="preserve">from </w:t>
      </w:r>
      <w:r w:rsidR="00400FC6">
        <w:rPr>
          <w:rFonts w:cstheme="minorBidi"/>
          <w:snapToGrid w:val="0"/>
          <w:sz w:val="22"/>
          <w:szCs w:val="22"/>
        </w:rPr>
        <w:t xml:space="preserve">across the world to share their time and knowledge during the workshop. </w:t>
      </w:r>
      <w:r w:rsidR="00057238">
        <w:rPr>
          <w:rFonts w:cstheme="minorBidi"/>
          <w:snapToGrid w:val="0"/>
          <w:sz w:val="22"/>
          <w:szCs w:val="22"/>
        </w:rPr>
        <w:t xml:space="preserve">IPBES </w:t>
      </w:r>
      <w:r w:rsidR="000F0E3F">
        <w:rPr>
          <w:rFonts w:cstheme="minorBidi"/>
          <w:snapToGrid w:val="0"/>
          <w:sz w:val="22"/>
          <w:szCs w:val="22"/>
        </w:rPr>
        <w:t>also want</w:t>
      </w:r>
      <w:r w:rsidR="00057238">
        <w:rPr>
          <w:rFonts w:cstheme="minorBidi"/>
          <w:snapToGrid w:val="0"/>
          <w:sz w:val="22"/>
          <w:szCs w:val="22"/>
        </w:rPr>
        <w:t>s</w:t>
      </w:r>
      <w:r w:rsidR="000F0E3F">
        <w:rPr>
          <w:rFonts w:cstheme="minorBidi"/>
          <w:snapToGrid w:val="0"/>
          <w:sz w:val="22"/>
          <w:szCs w:val="22"/>
        </w:rPr>
        <w:t xml:space="preserve"> to thank the local organizers</w:t>
      </w:r>
      <w:r w:rsidR="00FE1486">
        <w:rPr>
          <w:rFonts w:cstheme="minorBidi"/>
          <w:snapToGrid w:val="0"/>
          <w:sz w:val="22"/>
          <w:szCs w:val="22"/>
        </w:rPr>
        <w:t xml:space="preserve">: </w:t>
      </w:r>
      <w:r w:rsidR="00764395" w:rsidRPr="00764395">
        <w:rPr>
          <w:rFonts w:cstheme="minorBidi"/>
          <w:snapToGrid w:val="0"/>
          <w:sz w:val="22"/>
          <w:szCs w:val="22"/>
        </w:rPr>
        <w:t xml:space="preserve">the Network of the </w:t>
      </w:r>
      <w:proofErr w:type="spellStart"/>
      <w:r w:rsidR="00764395" w:rsidRPr="00764395">
        <w:rPr>
          <w:rFonts w:cstheme="minorBidi"/>
          <w:snapToGrid w:val="0"/>
          <w:sz w:val="22"/>
          <w:szCs w:val="22"/>
        </w:rPr>
        <w:t>Centers</w:t>
      </w:r>
      <w:proofErr w:type="spellEnd"/>
      <w:r w:rsidR="00764395" w:rsidRPr="00764395">
        <w:rPr>
          <w:rFonts w:cstheme="minorBidi"/>
          <w:snapToGrid w:val="0"/>
          <w:sz w:val="22"/>
          <w:szCs w:val="22"/>
        </w:rPr>
        <w:t xml:space="preserve"> of Distinction on Indigenous and local knowledge (COD-ILK)</w:t>
      </w:r>
      <w:r w:rsidR="00FE1486">
        <w:rPr>
          <w:rFonts w:cstheme="minorBidi"/>
          <w:snapToGrid w:val="0"/>
          <w:sz w:val="22"/>
          <w:szCs w:val="22"/>
        </w:rPr>
        <w:t>;</w:t>
      </w:r>
      <w:r w:rsidR="00764395" w:rsidRPr="00764395">
        <w:rPr>
          <w:rFonts w:cstheme="minorBidi"/>
          <w:snapToGrid w:val="0"/>
          <w:sz w:val="22"/>
          <w:szCs w:val="22"/>
        </w:rPr>
        <w:t xml:space="preserve"> Partners for Indigenous Knowledge Philippines (PIKP)</w:t>
      </w:r>
      <w:r w:rsidR="00FE1486">
        <w:rPr>
          <w:rFonts w:cstheme="minorBidi"/>
          <w:snapToGrid w:val="0"/>
          <w:sz w:val="22"/>
          <w:szCs w:val="22"/>
        </w:rPr>
        <w:t xml:space="preserve">; </w:t>
      </w:r>
      <w:r w:rsidR="00764395" w:rsidRPr="00764395">
        <w:rPr>
          <w:rFonts w:cstheme="minorBidi"/>
          <w:snapToGrid w:val="0"/>
          <w:sz w:val="22"/>
          <w:szCs w:val="22"/>
        </w:rPr>
        <w:t>the Philippine Association for Intercultural Development (PAFID)</w:t>
      </w:r>
      <w:r w:rsidR="00553FCD">
        <w:rPr>
          <w:rFonts w:cstheme="minorBidi"/>
          <w:snapToGrid w:val="0"/>
          <w:sz w:val="22"/>
          <w:szCs w:val="22"/>
        </w:rPr>
        <w:t xml:space="preserve">; </w:t>
      </w:r>
      <w:r w:rsidR="000F0E3F">
        <w:rPr>
          <w:rFonts w:cstheme="minorBidi"/>
          <w:snapToGrid w:val="0"/>
          <w:sz w:val="22"/>
          <w:szCs w:val="22"/>
        </w:rPr>
        <w:t xml:space="preserve">and </w:t>
      </w:r>
      <w:proofErr w:type="gramStart"/>
      <w:r w:rsidR="000F0E3F">
        <w:rPr>
          <w:rFonts w:cstheme="minorBidi"/>
          <w:snapToGrid w:val="0"/>
          <w:sz w:val="22"/>
          <w:szCs w:val="22"/>
        </w:rPr>
        <w:t>in particular the</w:t>
      </w:r>
      <w:proofErr w:type="gramEnd"/>
      <w:r w:rsidR="000F0E3F">
        <w:rPr>
          <w:rFonts w:cstheme="minorBidi"/>
          <w:snapToGrid w:val="0"/>
          <w:sz w:val="22"/>
          <w:szCs w:val="22"/>
        </w:rPr>
        <w:t xml:space="preserve"> </w:t>
      </w:r>
      <w:proofErr w:type="spellStart"/>
      <w:r w:rsidR="00764395" w:rsidRPr="00764395">
        <w:rPr>
          <w:rFonts w:cstheme="minorBidi"/>
          <w:snapToGrid w:val="0"/>
          <w:sz w:val="22"/>
          <w:szCs w:val="22"/>
        </w:rPr>
        <w:t>Kanawan</w:t>
      </w:r>
      <w:proofErr w:type="spellEnd"/>
      <w:r w:rsidR="00764395" w:rsidRPr="00764395">
        <w:rPr>
          <w:rFonts w:cstheme="minorBidi"/>
          <w:snapToGrid w:val="0"/>
          <w:sz w:val="22"/>
          <w:szCs w:val="22"/>
        </w:rPr>
        <w:t xml:space="preserve"> </w:t>
      </w:r>
      <w:proofErr w:type="spellStart"/>
      <w:r w:rsidR="00764395" w:rsidRPr="00764395">
        <w:rPr>
          <w:rFonts w:cstheme="minorBidi"/>
          <w:snapToGrid w:val="0"/>
          <w:sz w:val="22"/>
          <w:szCs w:val="22"/>
        </w:rPr>
        <w:t>Magbukon</w:t>
      </w:r>
      <w:proofErr w:type="spellEnd"/>
      <w:r w:rsidR="00764395" w:rsidRPr="00764395">
        <w:rPr>
          <w:rFonts w:cstheme="minorBidi"/>
          <w:snapToGrid w:val="0"/>
          <w:sz w:val="22"/>
          <w:szCs w:val="22"/>
        </w:rPr>
        <w:t xml:space="preserve"> Aeta </w:t>
      </w:r>
      <w:r w:rsidR="000F0E3F">
        <w:rPr>
          <w:rFonts w:cstheme="minorBidi"/>
          <w:snapToGrid w:val="0"/>
          <w:sz w:val="22"/>
          <w:szCs w:val="22"/>
        </w:rPr>
        <w:t xml:space="preserve">for welcoming </w:t>
      </w:r>
      <w:r w:rsidR="00057238">
        <w:rPr>
          <w:rFonts w:cstheme="minorBidi"/>
          <w:snapToGrid w:val="0"/>
          <w:sz w:val="22"/>
          <w:szCs w:val="22"/>
        </w:rPr>
        <w:t xml:space="preserve">the participants </w:t>
      </w:r>
      <w:r w:rsidR="000F0E3F">
        <w:rPr>
          <w:rFonts w:cstheme="minorBidi"/>
          <w:snapToGrid w:val="0"/>
          <w:sz w:val="22"/>
          <w:szCs w:val="22"/>
        </w:rPr>
        <w:t xml:space="preserve">and sharing their </w:t>
      </w:r>
      <w:r w:rsidR="00B8435D">
        <w:rPr>
          <w:rFonts w:cstheme="minorBidi"/>
          <w:snapToGrid w:val="0"/>
          <w:sz w:val="22"/>
          <w:szCs w:val="22"/>
        </w:rPr>
        <w:t xml:space="preserve">knowledge. </w:t>
      </w:r>
      <w:r w:rsidR="00AA699F">
        <w:rPr>
          <w:rFonts w:cstheme="minorBidi"/>
          <w:snapToGrid w:val="0"/>
          <w:sz w:val="22"/>
          <w:szCs w:val="22"/>
        </w:rPr>
        <w:t xml:space="preserve">Further, </w:t>
      </w:r>
      <w:r w:rsidR="00057238">
        <w:rPr>
          <w:rFonts w:cstheme="minorBidi"/>
          <w:snapToGrid w:val="0"/>
          <w:sz w:val="22"/>
          <w:szCs w:val="22"/>
        </w:rPr>
        <w:t xml:space="preserve">IPBES </w:t>
      </w:r>
      <w:r w:rsidR="00AA699F">
        <w:rPr>
          <w:rFonts w:cstheme="minorBidi"/>
          <w:snapToGrid w:val="0"/>
          <w:sz w:val="22"/>
          <w:szCs w:val="22"/>
        </w:rPr>
        <w:t>would like to acknowledge the financial contribution provided by the Ministry of the Environment of Japan</w:t>
      </w:r>
      <w:r w:rsidR="00F85E32">
        <w:rPr>
          <w:rFonts w:cstheme="minorBidi"/>
          <w:snapToGrid w:val="0"/>
          <w:sz w:val="22"/>
          <w:szCs w:val="22"/>
        </w:rPr>
        <w:t xml:space="preserve"> to support </w:t>
      </w:r>
      <w:r w:rsidR="0036100F">
        <w:rPr>
          <w:rFonts w:cstheme="minorBidi"/>
          <w:snapToGrid w:val="0"/>
          <w:sz w:val="22"/>
          <w:szCs w:val="22"/>
        </w:rPr>
        <w:t>the organization of</w:t>
      </w:r>
      <w:r w:rsidR="009B2238">
        <w:rPr>
          <w:rFonts w:cstheme="minorBidi"/>
          <w:snapToGrid w:val="0"/>
          <w:sz w:val="22"/>
          <w:szCs w:val="22"/>
        </w:rPr>
        <w:t xml:space="preserve"> this workshop</w:t>
      </w:r>
      <w:r w:rsidR="00AA699F">
        <w:rPr>
          <w:rFonts w:cstheme="minorBidi"/>
          <w:snapToGrid w:val="0"/>
          <w:sz w:val="22"/>
          <w:szCs w:val="22"/>
        </w:rPr>
        <w:t>.</w:t>
      </w:r>
      <w:r w:rsidR="0051500B" w:rsidRPr="00400FC6">
        <w:rPr>
          <w:rFonts w:cstheme="minorHAnsi"/>
          <w:snapToGrid w:val="0"/>
          <w:sz w:val="22"/>
          <w:szCs w:val="22"/>
        </w:rPr>
        <w:br w:type="page"/>
      </w:r>
    </w:p>
    <w:bookmarkStart w:id="0" w:name="_Toc214378096" w:displacedByCustomXml="next"/>
    <w:sdt>
      <w:sdtPr>
        <w:rPr>
          <w:rFonts w:ascii="Times New Roman" w:eastAsia="Times New Roman" w:hAnsi="Times New Roman" w:cs="Times New Roman"/>
          <w:b w:val="0"/>
          <w:color w:val="auto"/>
          <w:sz w:val="24"/>
          <w:szCs w:val="24"/>
          <w:lang w:val="en-GB" w:eastAsia="en-GB"/>
        </w:rPr>
        <w:id w:val="1428540241"/>
        <w:docPartObj>
          <w:docPartGallery w:val="Table of Contents"/>
          <w:docPartUnique/>
        </w:docPartObj>
      </w:sdtPr>
      <w:sdtEndPr>
        <w:rPr>
          <w:rFonts w:asciiTheme="minorHAnsi" w:eastAsiaTheme="minorEastAsia" w:hAnsiTheme="minorHAnsi" w:cstheme="minorBidi"/>
          <w:bCs/>
          <w:noProof/>
          <w:sz w:val="22"/>
          <w:szCs w:val="22"/>
          <w:lang w:val="en-US" w:eastAsia="zh-CN"/>
        </w:rPr>
      </w:sdtEndPr>
      <w:sdtContent>
        <w:p w14:paraId="2C039B7C" w14:textId="3C10942A" w:rsidR="006777CC" w:rsidRDefault="006777CC" w:rsidP="009B1B1A">
          <w:pPr>
            <w:pStyle w:val="Heading1"/>
            <w:numPr>
              <w:ilvl w:val="0"/>
              <w:numId w:val="0"/>
            </w:numPr>
            <w:spacing w:line="276" w:lineRule="auto"/>
            <w:ind w:left="432" w:hanging="432"/>
          </w:pPr>
          <w:r>
            <w:t>Table of Contents</w:t>
          </w:r>
          <w:bookmarkEnd w:id="0"/>
        </w:p>
        <w:p w14:paraId="76C1ECB6" w14:textId="4D8C017C" w:rsidR="003E47E4" w:rsidRDefault="006777CC">
          <w:pPr>
            <w:pStyle w:val="TOC1"/>
            <w:rPr>
              <w:b w:val="0"/>
              <w:bCs w:val="0"/>
              <w:kern w:val="2"/>
              <w:sz w:val="24"/>
              <w:szCs w:val="24"/>
              <w14:ligatures w14:val="standardContextual"/>
            </w:rPr>
          </w:pPr>
          <w:r>
            <w:fldChar w:fldCharType="begin"/>
          </w:r>
          <w:r>
            <w:instrText xml:space="preserve"> TOC \o "1-3" \h \z \u </w:instrText>
          </w:r>
          <w:r>
            <w:fldChar w:fldCharType="separate"/>
          </w:r>
          <w:hyperlink w:anchor="_Toc214378096" w:history="1">
            <w:r w:rsidR="003E47E4" w:rsidRPr="00E949E0">
              <w:rPr>
                <w:rStyle w:val="Hyperlink"/>
              </w:rPr>
              <w:t>Table of Contents</w:t>
            </w:r>
            <w:r w:rsidR="003E47E4">
              <w:rPr>
                <w:webHidden/>
              </w:rPr>
              <w:tab/>
            </w:r>
            <w:r w:rsidR="003E47E4">
              <w:rPr>
                <w:webHidden/>
              </w:rPr>
              <w:fldChar w:fldCharType="begin"/>
            </w:r>
            <w:r w:rsidR="003E47E4">
              <w:rPr>
                <w:webHidden/>
              </w:rPr>
              <w:instrText xml:space="preserve"> PAGEREF _Toc214378096 \h </w:instrText>
            </w:r>
            <w:r w:rsidR="003E47E4">
              <w:rPr>
                <w:webHidden/>
              </w:rPr>
            </w:r>
            <w:r w:rsidR="003E47E4">
              <w:rPr>
                <w:webHidden/>
              </w:rPr>
              <w:fldChar w:fldCharType="separate"/>
            </w:r>
            <w:r w:rsidR="007F267F">
              <w:rPr>
                <w:webHidden/>
              </w:rPr>
              <w:t>2</w:t>
            </w:r>
            <w:r w:rsidR="003E47E4">
              <w:rPr>
                <w:webHidden/>
              </w:rPr>
              <w:fldChar w:fldCharType="end"/>
            </w:r>
          </w:hyperlink>
        </w:p>
        <w:p w14:paraId="08A30B17" w14:textId="7DCB0612" w:rsidR="003E47E4" w:rsidRDefault="003E47E4">
          <w:pPr>
            <w:pStyle w:val="TOC1"/>
            <w:rPr>
              <w:b w:val="0"/>
              <w:bCs w:val="0"/>
              <w:kern w:val="2"/>
              <w:sz w:val="24"/>
              <w:szCs w:val="24"/>
              <w14:ligatures w14:val="standardContextual"/>
            </w:rPr>
          </w:pPr>
          <w:hyperlink w:anchor="_Toc214378097" w:history="1">
            <w:r w:rsidRPr="00E949E0">
              <w:rPr>
                <w:rStyle w:val="Hyperlink"/>
              </w:rPr>
              <w:t>1</w:t>
            </w:r>
            <w:r>
              <w:rPr>
                <w:b w:val="0"/>
                <w:bCs w:val="0"/>
                <w:kern w:val="2"/>
                <w:sz w:val="24"/>
                <w:szCs w:val="24"/>
                <w14:ligatures w14:val="standardContextual"/>
              </w:rPr>
              <w:tab/>
            </w:r>
            <w:r w:rsidRPr="00E949E0">
              <w:rPr>
                <w:rStyle w:val="Hyperlink"/>
              </w:rPr>
              <w:t>Introduction</w:t>
            </w:r>
            <w:r>
              <w:rPr>
                <w:webHidden/>
              </w:rPr>
              <w:tab/>
            </w:r>
            <w:r>
              <w:rPr>
                <w:webHidden/>
              </w:rPr>
              <w:fldChar w:fldCharType="begin"/>
            </w:r>
            <w:r>
              <w:rPr>
                <w:webHidden/>
              </w:rPr>
              <w:instrText xml:space="preserve"> PAGEREF _Toc214378097 \h </w:instrText>
            </w:r>
            <w:r>
              <w:rPr>
                <w:webHidden/>
              </w:rPr>
            </w:r>
            <w:r>
              <w:rPr>
                <w:webHidden/>
              </w:rPr>
              <w:fldChar w:fldCharType="separate"/>
            </w:r>
            <w:r w:rsidR="007F267F">
              <w:rPr>
                <w:webHidden/>
              </w:rPr>
              <w:t>4</w:t>
            </w:r>
            <w:r>
              <w:rPr>
                <w:webHidden/>
              </w:rPr>
              <w:fldChar w:fldCharType="end"/>
            </w:r>
          </w:hyperlink>
        </w:p>
        <w:p w14:paraId="71ED2654" w14:textId="63054E76" w:rsidR="003E47E4" w:rsidRDefault="003E47E4">
          <w:pPr>
            <w:pStyle w:val="TOC1"/>
            <w:rPr>
              <w:b w:val="0"/>
              <w:bCs w:val="0"/>
              <w:kern w:val="2"/>
              <w:sz w:val="24"/>
              <w:szCs w:val="24"/>
              <w14:ligatures w14:val="standardContextual"/>
            </w:rPr>
          </w:pPr>
          <w:hyperlink w:anchor="_Toc214378098" w:history="1">
            <w:r w:rsidRPr="00E949E0">
              <w:rPr>
                <w:rStyle w:val="Hyperlink"/>
              </w:rPr>
              <w:t>2</w:t>
            </w:r>
            <w:r>
              <w:rPr>
                <w:b w:val="0"/>
                <w:bCs w:val="0"/>
                <w:kern w:val="2"/>
                <w:sz w:val="24"/>
                <w:szCs w:val="24"/>
                <w14:ligatures w14:val="standardContextual"/>
              </w:rPr>
              <w:tab/>
            </w:r>
            <w:r w:rsidRPr="00E949E0">
              <w:rPr>
                <w:rStyle w:val="Hyperlink"/>
              </w:rPr>
              <w:t>Background</w:t>
            </w:r>
            <w:r>
              <w:rPr>
                <w:webHidden/>
              </w:rPr>
              <w:tab/>
            </w:r>
            <w:r>
              <w:rPr>
                <w:webHidden/>
              </w:rPr>
              <w:fldChar w:fldCharType="begin"/>
            </w:r>
            <w:r>
              <w:rPr>
                <w:webHidden/>
              </w:rPr>
              <w:instrText xml:space="preserve"> PAGEREF _Toc214378098 \h </w:instrText>
            </w:r>
            <w:r>
              <w:rPr>
                <w:webHidden/>
              </w:rPr>
            </w:r>
            <w:r>
              <w:rPr>
                <w:webHidden/>
              </w:rPr>
              <w:fldChar w:fldCharType="separate"/>
            </w:r>
            <w:r w:rsidR="007F267F">
              <w:rPr>
                <w:webHidden/>
              </w:rPr>
              <w:t>5</w:t>
            </w:r>
            <w:r>
              <w:rPr>
                <w:webHidden/>
              </w:rPr>
              <w:fldChar w:fldCharType="end"/>
            </w:r>
          </w:hyperlink>
        </w:p>
        <w:p w14:paraId="31E44E77" w14:textId="5DE6E11B" w:rsidR="003E47E4" w:rsidRDefault="003E47E4">
          <w:pPr>
            <w:pStyle w:val="TOC2"/>
            <w:rPr>
              <w:noProof/>
              <w:kern w:val="2"/>
              <w:sz w:val="24"/>
              <w:szCs w:val="24"/>
              <w14:ligatures w14:val="standardContextual"/>
            </w:rPr>
          </w:pPr>
          <w:hyperlink w:anchor="_Toc214378099" w:history="1">
            <w:r w:rsidRPr="00E949E0">
              <w:rPr>
                <w:rStyle w:val="Hyperlink"/>
                <w:noProof/>
              </w:rPr>
              <w:t>2.1</w:t>
            </w:r>
            <w:r>
              <w:rPr>
                <w:noProof/>
                <w:kern w:val="2"/>
                <w:sz w:val="24"/>
                <w:szCs w:val="24"/>
                <w14:ligatures w14:val="standardContextual"/>
              </w:rPr>
              <w:tab/>
            </w:r>
            <w:r w:rsidRPr="00E949E0">
              <w:rPr>
                <w:rStyle w:val="Hyperlink"/>
                <w:noProof/>
              </w:rPr>
              <w:t>IPBES, ILK and scenarios</w:t>
            </w:r>
            <w:r>
              <w:rPr>
                <w:noProof/>
                <w:webHidden/>
              </w:rPr>
              <w:tab/>
            </w:r>
            <w:r>
              <w:rPr>
                <w:noProof/>
                <w:webHidden/>
              </w:rPr>
              <w:fldChar w:fldCharType="begin"/>
            </w:r>
            <w:r>
              <w:rPr>
                <w:noProof/>
                <w:webHidden/>
              </w:rPr>
              <w:instrText xml:space="preserve"> PAGEREF _Toc214378099 \h </w:instrText>
            </w:r>
            <w:r>
              <w:rPr>
                <w:noProof/>
                <w:webHidden/>
              </w:rPr>
            </w:r>
            <w:r>
              <w:rPr>
                <w:noProof/>
                <w:webHidden/>
              </w:rPr>
              <w:fldChar w:fldCharType="separate"/>
            </w:r>
            <w:r w:rsidR="007F267F">
              <w:rPr>
                <w:noProof/>
                <w:webHidden/>
              </w:rPr>
              <w:t>5</w:t>
            </w:r>
            <w:r>
              <w:rPr>
                <w:noProof/>
                <w:webHidden/>
              </w:rPr>
              <w:fldChar w:fldCharType="end"/>
            </w:r>
          </w:hyperlink>
        </w:p>
        <w:p w14:paraId="1EA2FF14" w14:textId="04AC924D" w:rsidR="003E47E4" w:rsidRDefault="003E47E4">
          <w:pPr>
            <w:pStyle w:val="TOC3"/>
            <w:tabs>
              <w:tab w:val="left" w:pos="1200"/>
              <w:tab w:val="right" w:leader="dot" w:pos="9350"/>
            </w:tabs>
            <w:rPr>
              <w:noProof/>
              <w:kern w:val="2"/>
              <w:sz w:val="24"/>
              <w:szCs w:val="24"/>
              <w14:ligatures w14:val="standardContextual"/>
            </w:rPr>
          </w:pPr>
          <w:hyperlink w:anchor="_Toc214378100" w:history="1">
            <w:r w:rsidRPr="00E949E0">
              <w:rPr>
                <w:rStyle w:val="Hyperlink"/>
                <w:noProof/>
              </w:rPr>
              <w:t>2.1.1</w:t>
            </w:r>
            <w:r>
              <w:rPr>
                <w:noProof/>
                <w:kern w:val="2"/>
                <w:sz w:val="24"/>
                <w:szCs w:val="24"/>
                <w14:ligatures w14:val="standardContextual"/>
              </w:rPr>
              <w:tab/>
            </w:r>
            <w:r w:rsidRPr="00E949E0">
              <w:rPr>
                <w:rStyle w:val="Hyperlink"/>
                <w:noProof/>
              </w:rPr>
              <w:t>IPBES</w:t>
            </w:r>
            <w:r>
              <w:rPr>
                <w:noProof/>
                <w:webHidden/>
              </w:rPr>
              <w:tab/>
            </w:r>
            <w:r>
              <w:rPr>
                <w:noProof/>
                <w:webHidden/>
              </w:rPr>
              <w:fldChar w:fldCharType="begin"/>
            </w:r>
            <w:r>
              <w:rPr>
                <w:noProof/>
                <w:webHidden/>
              </w:rPr>
              <w:instrText xml:space="preserve"> PAGEREF _Toc214378100 \h </w:instrText>
            </w:r>
            <w:r>
              <w:rPr>
                <w:noProof/>
                <w:webHidden/>
              </w:rPr>
            </w:r>
            <w:r>
              <w:rPr>
                <w:noProof/>
                <w:webHidden/>
              </w:rPr>
              <w:fldChar w:fldCharType="separate"/>
            </w:r>
            <w:r w:rsidR="007F267F">
              <w:rPr>
                <w:noProof/>
                <w:webHidden/>
              </w:rPr>
              <w:t>5</w:t>
            </w:r>
            <w:r>
              <w:rPr>
                <w:noProof/>
                <w:webHidden/>
              </w:rPr>
              <w:fldChar w:fldCharType="end"/>
            </w:r>
          </w:hyperlink>
        </w:p>
        <w:p w14:paraId="6E205F8E" w14:textId="0DB5D348" w:rsidR="003E47E4" w:rsidRDefault="003E47E4">
          <w:pPr>
            <w:pStyle w:val="TOC3"/>
            <w:tabs>
              <w:tab w:val="left" w:pos="1200"/>
              <w:tab w:val="right" w:leader="dot" w:pos="9350"/>
            </w:tabs>
            <w:rPr>
              <w:noProof/>
              <w:kern w:val="2"/>
              <w:sz w:val="24"/>
              <w:szCs w:val="24"/>
              <w14:ligatures w14:val="standardContextual"/>
            </w:rPr>
          </w:pPr>
          <w:hyperlink w:anchor="_Toc214378101" w:history="1">
            <w:r w:rsidRPr="00E949E0">
              <w:rPr>
                <w:rStyle w:val="Hyperlink"/>
                <w:noProof/>
              </w:rPr>
              <w:t>2.1.2</w:t>
            </w:r>
            <w:r>
              <w:rPr>
                <w:noProof/>
                <w:kern w:val="2"/>
                <w:sz w:val="24"/>
                <w:szCs w:val="24"/>
                <w14:ligatures w14:val="standardContextual"/>
              </w:rPr>
              <w:tab/>
            </w:r>
            <w:r w:rsidRPr="00E949E0">
              <w:rPr>
                <w:rStyle w:val="Hyperlink"/>
                <w:noProof/>
              </w:rPr>
              <w:t>IPBES and ILK</w:t>
            </w:r>
            <w:r>
              <w:rPr>
                <w:noProof/>
                <w:webHidden/>
              </w:rPr>
              <w:tab/>
            </w:r>
            <w:r>
              <w:rPr>
                <w:noProof/>
                <w:webHidden/>
              </w:rPr>
              <w:fldChar w:fldCharType="begin"/>
            </w:r>
            <w:r>
              <w:rPr>
                <w:noProof/>
                <w:webHidden/>
              </w:rPr>
              <w:instrText xml:space="preserve"> PAGEREF _Toc214378101 \h </w:instrText>
            </w:r>
            <w:r>
              <w:rPr>
                <w:noProof/>
                <w:webHidden/>
              </w:rPr>
            </w:r>
            <w:r>
              <w:rPr>
                <w:noProof/>
                <w:webHidden/>
              </w:rPr>
              <w:fldChar w:fldCharType="separate"/>
            </w:r>
            <w:r w:rsidR="007F267F">
              <w:rPr>
                <w:noProof/>
                <w:webHidden/>
              </w:rPr>
              <w:t>5</w:t>
            </w:r>
            <w:r>
              <w:rPr>
                <w:noProof/>
                <w:webHidden/>
              </w:rPr>
              <w:fldChar w:fldCharType="end"/>
            </w:r>
          </w:hyperlink>
        </w:p>
        <w:p w14:paraId="6AFEBAC0" w14:textId="5B04C0B2" w:rsidR="003E47E4" w:rsidRDefault="003E47E4">
          <w:pPr>
            <w:pStyle w:val="TOC3"/>
            <w:tabs>
              <w:tab w:val="left" w:pos="1200"/>
              <w:tab w:val="right" w:leader="dot" w:pos="9350"/>
            </w:tabs>
            <w:rPr>
              <w:noProof/>
              <w:kern w:val="2"/>
              <w:sz w:val="24"/>
              <w:szCs w:val="24"/>
              <w14:ligatures w14:val="standardContextual"/>
            </w:rPr>
          </w:pPr>
          <w:hyperlink w:anchor="_Toc214378102" w:history="1">
            <w:r w:rsidRPr="00E949E0">
              <w:rPr>
                <w:rStyle w:val="Hyperlink"/>
                <w:noProof/>
              </w:rPr>
              <w:t>2.1.3</w:t>
            </w:r>
            <w:r>
              <w:rPr>
                <w:noProof/>
                <w:kern w:val="2"/>
                <w:sz w:val="24"/>
                <w:szCs w:val="24"/>
                <w14:ligatures w14:val="standardContextual"/>
              </w:rPr>
              <w:tab/>
            </w:r>
            <w:r w:rsidRPr="00E949E0">
              <w:rPr>
                <w:rStyle w:val="Hyperlink"/>
                <w:noProof/>
              </w:rPr>
              <w:t>IPBES and scenarios</w:t>
            </w:r>
            <w:r>
              <w:rPr>
                <w:noProof/>
                <w:webHidden/>
              </w:rPr>
              <w:tab/>
            </w:r>
            <w:r>
              <w:rPr>
                <w:noProof/>
                <w:webHidden/>
              </w:rPr>
              <w:fldChar w:fldCharType="begin"/>
            </w:r>
            <w:r>
              <w:rPr>
                <w:noProof/>
                <w:webHidden/>
              </w:rPr>
              <w:instrText xml:space="preserve"> PAGEREF _Toc214378102 \h </w:instrText>
            </w:r>
            <w:r>
              <w:rPr>
                <w:noProof/>
                <w:webHidden/>
              </w:rPr>
            </w:r>
            <w:r>
              <w:rPr>
                <w:noProof/>
                <w:webHidden/>
              </w:rPr>
              <w:fldChar w:fldCharType="separate"/>
            </w:r>
            <w:r w:rsidR="007F267F">
              <w:rPr>
                <w:noProof/>
                <w:webHidden/>
              </w:rPr>
              <w:t>6</w:t>
            </w:r>
            <w:r>
              <w:rPr>
                <w:noProof/>
                <w:webHidden/>
              </w:rPr>
              <w:fldChar w:fldCharType="end"/>
            </w:r>
          </w:hyperlink>
        </w:p>
        <w:p w14:paraId="494F54CE" w14:textId="1324A323" w:rsidR="003E47E4" w:rsidRDefault="003E47E4">
          <w:pPr>
            <w:pStyle w:val="TOC3"/>
            <w:tabs>
              <w:tab w:val="left" w:pos="1200"/>
              <w:tab w:val="right" w:leader="dot" w:pos="9350"/>
            </w:tabs>
            <w:rPr>
              <w:noProof/>
              <w:kern w:val="2"/>
              <w:sz w:val="24"/>
              <w:szCs w:val="24"/>
              <w14:ligatures w14:val="standardContextual"/>
            </w:rPr>
          </w:pPr>
          <w:hyperlink w:anchor="_Toc214378103" w:history="1">
            <w:r w:rsidRPr="00E949E0">
              <w:rPr>
                <w:rStyle w:val="Hyperlink"/>
                <w:rFonts w:eastAsia="Times New Roman"/>
                <w:noProof/>
              </w:rPr>
              <w:t>2.1.4</w:t>
            </w:r>
            <w:r>
              <w:rPr>
                <w:noProof/>
                <w:kern w:val="2"/>
                <w:sz w:val="24"/>
                <w:szCs w:val="24"/>
                <w14:ligatures w14:val="standardContextual"/>
              </w:rPr>
              <w:tab/>
            </w:r>
            <w:r w:rsidRPr="00E949E0">
              <w:rPr>
                <w:rStyle w:val="Hyperlink"/>
                <w:noProof/>
              </w:rPr>
              <w:t>The IPBES Nature Futures Framework</w:t>
            </w:r>
            <w:r>
              <w:rPr>
                <w:noProof/>
                <w:webHidden/>
              </w:rPr>
              <w:tab/>
            </w:r>
            <w:r>
              <w:rPr>
                <w:noProof/>
                <w:webHidden/>
              </w:rPr>
              <w:fldChar w:fldCharType="begin"/>
            </w:r>
            <w:r>
              <w:rPr>
                <w:noProof/>
                <w:webHidden/>
              </w:rPr>
              <w:instrText xml:space="preserve"> PAGEREF _Toc214378103 \h </w:instrText>
            </w:r>
            <w:r>
              <w:rPr>
                <w:noProof/>
                <w:webHidden/>
              </w:rPr>
            </w:r>
            <w:r>
              <w:rPr>
                <w:noProof/>
                <w:webHidden/>
              </w:rPr>
              <w:fldChar w:fldCharType="separate"/>
            </w:r>
            <w:r w:rsidR="007F267F">
              <w:rPr>
                <w:noProof/>
                <w:webHidden/>
              </w:rPr>
              <w:t>7</w:t>
            </w:r>
            <w:r>
              <w:rPr>
                <w:noProof/>
                <w:webHidden/>
              </w:rPr>
              <w:fldChar w:fldCharType="end"/>
            </w:r>
          </w:hyperlink>
        </w:p>
        <w:p w14:paraId="037542D3" w14:textId="4B5B1193" w:rsidR="003E47E4" w:rsidRDefault="003E47E4">
          <w:pPr>
            <w:pStyle w:val="TOC3"/>
            <w:tabs>
              <w:tab w:val="left" w:pos="1200"/>
              <w:tab w:val="right" w:leader="dot" w:pos="9350"/>
            </w:tabs>
            <w:rPr>
              <w:noProof/>
              <w:kern w:val="2"/>
              <w:sz w:val="24"/>
              <w:szCs w:val="24"/>
              <w14:ligatures w14:val="standardContextual"/>
            </w:rPr>
          </w:pPr>
          <w:hyperlink w:anchor="_Toc214378104" w:history="1">
            <w:r w:rsidRPr="00E949E0">
              <w:rPr>
                <w:rStyle w:val="Hyperlink"/>
                <w:noProof/>
              </w:rPr>
              <w:t>2.1.5</w:t>
            </w:r>
            <w:r>
              <w:rPr>
                <w:noProof/>
                <w:kern w:val="2"/>
                <w:sz w:val="24"/>
                <w:szCs w:val="24"/>
                <w14:ligatures w14:val="standardContextual"/>
              </w:rPr>
              <w:tab/>
            </w:r>
            <w:r w:rsidRPr="00E949E0">
              <w:rPr>
                <w:rStyle w:val="Hyperlink"/>
                <w:noProof/>
              </w:rPr>
              <w:t>Indigenous Peoples and local communities and futures thinking in IPBES assessments</w:t>
            </w:r>
            <w:r>
              <w:rPr>
                <w:noProof/>
                <w:webHidden/>
              </w:rPr>
              <w:tab/>
            </w:r>
            <w:r>
              <w:rPr>
                <w:noProof/>
                <w:webHidden/>
              </w:rPr>
              <w:fldChar w:fldCharType="begin"/>
            </w:r>
            <w:r>
              <w:rPr>
                <w:noProof/>
                <w:webHidden/>
              </w:rPr>
              <w:instrText xml:space="preserve"> PAGEREF _Toc214378104 \h </w:instrText>
            </w:r>
            <w:r>
              <w:rPr>
                <w:noProof/>
                <w:webHidden/>
              </w:rPr>
            </w:r>
            <w:r>
              <w:rPr>
                <w:noProof/>
                <w:webHidden/>
              </w:rPr>
              <w:fldChar w:fldCharType="separate"/>
            </w:r>
            <w:r w:rsidR="007F267F">
              <w:rPr>
                <w:noProof/>
                <w:webHidden/>
              </w:rPr>
              <w:t>8</w:t>
            </w:r>
            <w:r>
              <w:rPr>
                <w:noProof/>
                <w:webHidden/>
              </w:rPr>
              <w:fldChar w:fldCharType="end"/>
            </w:r>
          </w:hyperlink>
        </w:p>
        <w:p w14:paraId="44913FEA" w14:textId="3C7C8C6F" w:rsidR="003E47E4" w:rsidRDefault="003E47E4">
          <w:pPr>
            <w:pStyle w:val="TOC3"/>
            <w:tabs>
              <w:tab w:val="left" w:pos="1200"/>
              <w:tab w:val="right" w:leader="dot" w:pos="9350"/>
            </w:tabs>
            <w:rPr>
              <w:noProof/>
              <w:kern w:val="2"/>
              <w:sz w:val="24"/>
              <w:szCs w:val="24"/>
              <w14:ligatures w14:val="standardContextual"/>
            </w:rPr>
          </w:pPr>
          <w:hyperlink w:anchor="_Toc214378105" w:history="1">
            <w:r w:rsidRPr="00E949E0">
              <w:rPr>
                <w:rStyle w:val="Hyperlink"/>
                <w:rFonts w:eastAsia="Times New Roman"/>
                <w:noProof/>
              </w:rPr>
              <w:t>2.1.6</w:t>
            </w:r>
            <w:r>
              <w:rPr>
                <w:noProof/>
                <w:kern w:val="2"/>
                <w:sz w:val="24"/>
                <w:szCs w:val="24"/>
                <w14:ligatures w14:val="standardContextual"/>
              </w:rPr>
              <w:tab/>
            </w:r>
            <w:r w:rsidRPr="00E949E0">
              <w:rPr>
                <w:rStyle w:val="Hyperlink"/>
                <w:noProof/>
              </w:rPr>
              <w:t>The Plenary request and planning for the workshop</w:t>
            </w:r>
            <w:r>
              <w:rPr>
                <w:noProof/>
                <w:webHidden/>
              </w:rPr>
              <w:tab/>
            </w:r>
            <w:r>
              <w:rPr>
                <w:noProof/>
                <w:webHidden/>
              </w:rPr>
              <w:fldChar w:fldCharType="begin"/>
            </w:r>
            <w:r>
              <w:rPr>
                <w:noProof/>
                <w:webHidden/>
              </w:rPr>
              <w:instrText xml:space="preserve"> PAGEREF _Toc214378105 \h </w:instrText>
            </w:r>
            <w:r>
              <w:rPr>
                <w:noProof/>
                <w:webHidden/>
              </w:rPr>
            </w:r>
            <w:r>
              <w:rPr>
                <w:noProof/>
                <w:webHidden/>
              </w:rPr>
              <w:fldChar w:fldCharType="separate"/>
            </w:r>
            <w:r w:rsidR="007F267F">
              <w:rPr>
                <w:noProof/>
                <w:webHidden/>
              </w:rPr>
              <w:t>9</w:t>
            </w:r>
            <w:r>
              <w:rPr>
                <w:noProof/>
                <w:webHidden/>
              </w:rPr>
              <w:fldChar w:fldCharType="end"/>
            </w:r>
          </w:hyperlink>
        </w:p>
        <w:p w14:paraId="134DD4BE" w14:textId="382F2DC3" w:rsidR="003E47E4" w:rsidRDefault="003E47E4">
          <w:pPr>
            <w:pStyle w:val="TOC2"/>
            <w:rPr>
              <w:noProof/>
              <w:kern w:val="2"/>
              <w:sz w:val="24"/>
              <w:szCs w:val="24"/>
              <w14:ligatures w14:val="standardContextual"/>
            </w:rPr>
          </w:pPr>
          <w:hyperlink w:anchor="_Toc214378106" w:history="1">
            <w:r w:rsidRPr="00E949E0">
              <w:rPr>
                <w:rStyle w:val="Hyperlink"/>
                <w:noProof/>
              </w:rPr>
              <w:t>2.2</w:t>
            </w:r>
            <w:r>
              <w:rPr>
                <w:noProof/>
                <w:kern w:val="2"/>
                <w:sz w:val="24"/>
                <w:szCs w:val="24"/>
                <w14:ligatures w14:val="standardContextual"/>
              </w:rPr>
              <w:tab/>
            </w:r>
            <w:r w:rsidRPr="00E949E0">
              <w:rPr>
                <w:rStyle w:val="Hyperlink"/>
                <w:noProof/>
              </w:rPr>
              <w:t>The workshop</w:t>
            </w:r>
            <w:r>
              <w:rPr>
                <w:noProof/>
                <w:webHidden/>
              </w:rPr>
              <w:tab/>
            </w:r>
            <w:r>
              <w:rPr>
                <w:noProof/>
                <w:webHidden/>
              </w:rPr>
              <w:fldChar w:fldCharType="begin"/>
            </w:r>
            <w:r>
              <w:rPr>
                <w:noProof/>
                <w:webHidden/>
              </w:rPr>
              <w:instrText xml:space="preserve"> PAGEREF _Toc214378106 \h </w:instrText>
            </w:r>
            <w:r>
              <w:rPr>
                <w:noProof/>
                <w:webHidden/>
              </w:rPr>
            </w:r>
            <w:r>
              <w:rPr>
                <w:noProof/>
                <w:webHidden/>
              </w:rPr>
              <w:fldChar w:fldCharType="separate"/>
            </w:r>
            <w:r w:rsidR="007F267F">
              <w:rPr>
                <w:noProof/>
                <w:webHidden/>
              </w:rPr>
              <w:t>10</w:t>
            </w:r>
            <w:r>
              <w:rPr>
                <w:noProof/>
                <w:webHidden/>
              </w:rPr>
              <w:fldChar w:fldCharType="end"/>
            </w:r>
          </w:hyperlink>
        </w:p>
        <w:p w14:paraId="2BE7439C" w14:textId="3A259D7D" w:rsidR="003E47E4" w:rsidRDefault="003E47E4">
          <w:pPr>
            <w:pStyle w:val="TOC3"/>
            <w:tabs>
              <w:tab w:val="left" w:pos="1200"/>
              <w:tab w:val="right" w:leader="dot" w:pos="9350"/>
            </w:tabs>
            <w:rPr>
              <w:noProof/>
              <w:kern w:val="2"/>
              <w:sz w:val="24"/>
              <w:szCs w:val="24"/>
              <w14:ligatures w14:val="standardContextual"/>
            </w:rPr>
          </w:pPr>
          <w:hyperlink w:anchor="_Toc214378107" w:history="1">
            <w:r w:rsidRPr="00E949E0">
              <w:rPr>
                <w:rStyle w:val="Hyperlink"/>
                <w:noProof/>
              </w:rPr>
              <w:t>2.2.1</w:t>
            </w:r>
            <w:r>
              <w:rPr>
                <w:noProof/>
                <w:kern w:val="2"/>
                <w:sz w:val="24"/>
                <w:szCs w:val="24"/>
                <w14:ligatures w14:val="standardContextual"/>
              </w:rPr>
              <w:tab/>
            </w:r>
            <w:r w:rsidRPr="00E949E0">
              <w:rPr>
                <w:rStyle w:val="Hyperlink"/>
                <w:noProof/>
              </w:rPr>
              <w:t>Workshop objective</w:t>
            </w:r>
            <w:r>
              <w:rPr>
                <w:noProof/>
                <w:webHidden/>
              </w:rPr>
              <w:tab/>
            </w:r>
            <w:r>
              <w:rPr>
                <w:noProof/>
                <w:webHidden/>
              </w:rPr>
              <w:fldChar w:fldCharType="begin"/>
            </w:r>
            <w:r>
              <w:rPr>
                <w:noProof/>
                <w:webHidden/>
              </w:rPr>
              <w:instrText xml:space="preserve"> PAGEREF _Toc214378107 \h </w:instrText>
            </w:r>
            <w:r>
              <w:rPr>
                <w:noProof/>
                <w:webHidden/>
              </w:rPr>
            </w:r>
            <w:r>
              <w:rPr>
                <w:noProof/>
                <w:webHidden/>
              </w:rPr>
              <w:fldChar w:fldCharType="separate"/>
            </w:r>
            <w:r w:rsidR="007F267F">
              <w:rPr>
                <w:noProof/>
                <w:webHidden/>
              </w:rPr>
              <w:t>10</w:t>
            </w:r>
            <w:r>
              <w:rPr>
                <w:noProof/>
                <w:webHidden/>
              </w:rPr>
              <w:fldChar w:fldCharType="end"/>
            </w:r>
          </w:hyperlink>
        </w:p>
        <w:p w14:paraId="62196F31" w14:textId="369A3DDA" w:rsidR="003E47E4" w:rsidRDefault="003E47E4">
          <w:pPr>
            <w:pStyle w:val="TOC3"/>
            <w:tabs>
              <w:tab w:val="left" w:pos="1200"/>
              <w:tab w:val="right" w:leader="dot" w:pos="9350"/>
            </w:tabs>
            <w:rPr>
              <w:noProof/>
              <w:kern w:val="2"/>
              <w:sz w:val="24"/>
              <w:szCs w:val="24"/>
              <w14:ligatures w14:val="standardContextual"/>
            </w:rPr>
          </w:pPr>
          <w:hyperlink w:anchor="_Toc214378108" w:history="1">
            <w:r w:rsidRPr="00E949E0">
              <w:rPr>
                <w:rStyle w:val="Hyperlink"/>
                <w:rFonts w:eastAsia="Times New Roman"/>
                <w:noProof/>
              </w:rPr>
              <w:t>2.2.2</w:t>
            </w:r>
            <w:r>
              <w:rPr>
                <w:noProof/>
                <w:kern w:val="2"/>
                <w:sz w:val="24"/>
                <w:szCs w:val="24"/>
                <w14:ligatures w14:val="standardContextual"/>
              </w:rPr>
              <w:tab/>
            </w:r>
            <w:r w:rsidRPr="00E949E0">
              <w:rPr>
                <w:rStyle w:val="Hyperlink"/>
                <w:noProof/>
              </w:rPr>
              <w:t>Workshop outcomes</w:t>
            </w:r>
            <w:r>
              <w:rPr>
                <w:noProof/>
                <w:webHidden/>
              </w:rPr>
              <w:tab/>
            </w:r>
            <w:r>
              <w:rPr>
                <w:noProof/>
                <w:webHidden/>
              </w:rPr>
              <w:fldChar w:fldCharType="begin"/>
            </w:r>
            <w:r>
              <w:rPr>
                <w:noProof/>
                <w:webHidden/>
              </w:rPr>
              <w:instrText xml:space="preserve"> PAGEREF _Toc214378108 \h </w:instrText>
            </w:r>
            <w:r>
              <w:rPr>
                <w:noProof/>
                <w:webHidden/>
              </w:rPr>
            </w:r>
            <w:r>
              <w:rPr>
                <w:noProof/>
                <w:webHidden/>
              </w:rPr>
              <w:fldChar w:fldCharType="separate"/>
            </w:r>
            <w:r w:rsidR="007F267F">
              <w:rPr>
                <w:noProof/>
                <w:webHidden/>
              </w:rPr>
              <w:t>11</w:t>
            </w:r>
            <w:r>
              <w:rPr>
                <w:noProof/>
                <w:webHidden/>
              </w:rPr>
              <w:fldChar w:fldCharType="end"/>
            </w:r>
          </w:hyperlink>
        </w:p>
        <w:p w14:paraId="04CB9B7F" w14:textId="7C5EAD9D" w:rsidR="003E47E4" w:rsidRDefault="003E47E4">
          <w:pPr>
            <w:pStyle w:val="TOC3"/>
            <w:tabs>
              <w:tab w:val="left" w:pos="1200"/>
              <w:tab w:val="right" w:leader="dot" w:pos="9350"/>
            </w:tabs>
            <w:rPr>
              <w:noProof/>
              <w:kern w:val="2"/>
              <w:sz w:val="24"/>
              <w:szCs w:val="24"/>
              <w14:ligatures w14:val="standardContextual"/>
            </w:rPr>
          </w:pPr>
          <w:hyperlink w:anchor="_Toc214378109" w:history="1">
            <w:r w:rsidRPr="00E949E0">
              <w:rPr>
                <w:rStyle w:val="Hyperlink"/>
                <w:noProof/>
              </w:rPr>
              <w:t>2.2.3</w:t>
            </w:r>
            <w:r>
              <w:rPr>
                <w:noProof/>
                <w:kern w:val="2"/>
                <w:sz w:val="24"/>
                <w:szCs w:val="24"/>
                <w14:ligatures w14:val="standardContextual"/>
              </w:rPr>
              <w:tab/>
            </w:r>
            <w:r w:rsidRPr="00E949E0">
              <w:rPr>
                <w:rStyle w:val="Hyperlink"/>
                <w:noProof/>
              </w:rPr>
              <w:t>Workshop methods</w:t>
            </w:r>
            <w:r>
              <w:rPr>
                <w:noProof/>
                <w:webHidden/>
              </w:rPr>
              <w:tab/>
            </w:r>
            <w:r>
              <w:rPr>
                <w:noProof/>
                <w:webHidden/>
              </w:rPr>
              <w:fldChar w:fldCharType="begin"/>
            </w:r>
            <w:r>
              <w:rPr>
                <w:noProof/>
                <w:webHidden/>
              </w:rPr>
              <w:instrText xml:space="preserve"> PAGEREF _Toc214378109 \h </w:instrText>
            </w:r>
            <w:r>
              <w:rPr>
                <w:noProof/>
                <w:webHidden/>
              </w:rPr>
            </w:r>
            <w:r>
              <w:rPr>
                <w:noProof/>
                <w:webHidden/>
              </w:rPr>
              <w:fldChar w:fldCharType="separate"/>
            </w:r>
            <w:r w:rsidR="007F267F">
              <w:rPr>
                <w:noProof/>
                <w:webHidden/>
              </w:rPr>
              <w:t>11</w:t>
            </w:r>
            <w:r>
              <w:rPr>
                <w:noProof/>
                <w:webHidden/>
              </w:rPr>
              <w:fldChar w:fldCharType="end"/>
            </w:r>
          </w:hyperlink>
        </w:p>
        <w:p w14:paraId="121911CF" w14:textId="7FAAF5FA" w:rsidR="003E47E4" w:rsidRDefault="003E47E4">
          <w:pPr>
            <w:pStyle w:val="TOC3"/>
            <w:tabs>
              <w:tab w:val="left" w:pos="1200"/>
              <w:tab w:val="right" w:leader="dot" w:pos="9350"/>
            </w:tabs>
            <w:rPr>
              <w:noProof/>
              <w:kern w:val="2"/>
              <w:sz w:val="24"/>
              <w:szCs w:val="24"/>
              <w14:ligatures w14:val="standardContextual"/>
            </w:rPr>
          </w:pPr>
          <w:hyperlink w:anchor="_Toc214378110" w:history="1">
            <w:r w:rsidRPr="00E949E0">
              <w:rPr>
                <w:rStyle w:val="Hyperlink"/>
                <w:noProof/>
              </w:rPr>
              <w:t>2.2.4</w:t>
            </w:r>
            <w:r>
              <w:rPr>
                <w:noProof/>
                <w:kern w:val="2"/>
                <w:sz w:val="24"/>
                <w:szCs w:val="24"/>
                <w14:ligatures w14:val="standardContextual"/>
              </w:rPr>
              <w:tab/>
            </w:r>
            <w:r w:rsidRPr="00E949E0">
              <w:rPr>
                <w:rStyle w:val="Hyperlink"/>
                <w:noProof/>
              </w:rPr>
              <w:t>Free, prior and informed consent</w:t>
            </w:r>
            <w:r>
              <w:rPr>
                <w:noProof/>
                <w:webHidden/>
              </w:rPr>
              <w:tab/>
            </w:r>
            <w:r>
              <w:rPr>
                <w:noProof/>
                <w:webHidden/>
              </w:rPr>
              <w:fldChar w:fldCharType="begin"/>
            </w:r>
            <w:r>
              <w:rPr>
                <w:noProof/>
                <w:webHidden/>
              </w:rPr>
              <w:instrText xml:space="preserve"> PAGEREF _Toc214378110 \h </w:instrText>
            </w:r>
            <w:r>
              <w:rPr>
                <w:noProof/>
                <w:webHidden/>
              </w:rPr>
            </w:r>
            <w:r>
              <w:rPr>
                <w:noProof/>
                <w:webHidden/>
              </w:rPr>
              <w:fldChar w:fldCharType="separate"/>
            </w:r>
            <w:r w:rsidR="007F267F">
              <w:rPr>
                <w:noProof/>
                <w:webHidden/>
              </w:rPr>
              <w:t>13</w:t>
            </w:r>
            <w:r>
              <w:rPr>
                <w:noProof/>
                <w:webHidden/>
              </w:rPr>
              <w:fldChar w:fldCharType="end"/>
            </w:r>
          </w:hyperlink>
        </w:p>
        <w:p w14:paraId="66CCEE4A" w14:textId="38117C8C" w:rsidR="003E47E4" w:rsidRDefault="003E47E4">
          <w:pPr>
            <w:pStyle w:val="TOC3"/>
            <w:tabs>
              <w:tab w:val="left" w:pos="1200"/>
              <w:tab w:val="right" w:leader="dot" w:pos="9350"/>
            </w:tabs>
            <w:rPr>
              <w:noProof/>
              <w:kern w:val="2"/>
              <w:sz w:val="24"/>
              <w:szCs w:val="24"/>
              <w14:ligatures w14:val="standardContextual"/>
            </w:rPr>
          </w:pPr>
          <w:hyperlink w:anchor="_Toc214378111" w:history="1">
            <w:r w:rsidRPr="00E949E0">
              <w:rPr>
                <w:rStyle w:val="Hyperlink"/>
                <w:noProof/>
              </w:rPr>
              <w:t>2.2.5</w:t>
            </w:r>
            <w:r>
              <w:rPr>
                <w:noProof/>
                <w:kern w:val="2"/>
                <w:sz w:val="24"/>
                <w:szCs w:val="24"/>
                <w14:ligatures w14:val="standardContextual"/>
              </w:rPr>
              <w:tab/>
            </w:r>
            <w:r w:rsidRPr="00E949E0">
              <w:rPr>
                <w:rStyle w:val="Hyperlink"/>
                <w:noProof/>
              </w:rPr>
              <w:t>Benefits to Indigenous Peoples and local communities of participating in IPBES activities</w:t>
            </w:r>
            <w:r>
              <w:rPr>
                <w:noProof/>
                <w:webHidden/>
              </w:rPr>
              <w:tab/>
            </w:r>
            <w:r>
              <w:rPr>
                <w:noProof/>
                <w:webHidden/>
              </w:rPr>
              <w:fldChar w:fldCharType="begin"/>
            </w:r>
            <w:r>
              <w:rPr>
                <w:noProof/>
                <w:webHidden/>
              </w:rPr>
              <w:instrText xml:space="preserve"> PAGEREF _Toc214378111 \h </w:instrText>
            </w:r>
            <w:r>
              <w:rPr>
                <w:noProof/>
                <w:webHidden/>
              </w:rPr>
            </w:r>
            <w:r>
              <w:rPr>
                <w:noProof/>
                <w:webHidden/>
              </w:rPr>
              <w:fldChar w:fldCharType="separate"/>
            </w:r>
            <w:r w:rsidR="007F267F">
              <w:rPr>
                <w:noProof/>
                <w:webHidden/>
              </w:rPr>
              <w:t>13</w:t>
            </w:r>
            <w:r>
              <w:rPr>
                <w:noProof/>
                <w:webHidden/>
              </w:rPr>
              <w:fldChar w:fldCharType="end"/>
            </w:r>
          </w:hyperlink>
        </w:p>
        <w:p w14:paraId="5EDE80A5" w14:textId="6CDFB3D4" w:rsidR="003E47E4" w:rsidRDefault="003E47E4">
          <w:pPr>
            <w:pStyle w:val="TOC3"/>
            <w:tabs>
              <w:tab w:val="left" w:pos="1200"/>
              <w:tab w:val="right" w:leader="dot" w:pos="9350"/>
            </w:tabs>
            <w:rPr>
              <w:noProof/>
              <w:kern w:val="2"/>
              <w:sz w:val="24"/>
              <w:szCs w:val="24"/>
              <w14:ligatures w14:val="standardContextual"/>
            </w:rPr>
          </w:pPr>
          <w:hyperlink w:anchor="_Toc214378112" w:history="1">
            <w:r w:rsidRPr="00E949E0">
              <w:rPr>
                <w:rStyle w:val="Hyperlink"/>
                <w:noProof/>
              </w:rPr>
              <w:t>2.2.6</w:t>
            </w:r>
            <w:r>
              <w:rPr>
                <w:noProof/>
                <w:kern w:val="2"/>
                <w:sz w:val="24"/>
                <w:szCs w:val="24"/>
                <w14:ligatures w14:val="standardContextual"/>
              </w:rPr>
              <w:tab/>
            </w:r>
            <w:r w:rsidRPr="00E949E0">
              <w:rPr>
                <w:rStyle w:val="Hyperlink"/>
                <w:noProof/>
              </w:rPr>
              <w:t>The local context</w:t>
            </w:r>
            <w:r>
              <w:rPr>
                <w:noProof/>
                <w:webHidden/>
              </w:rPr>
              <w:tab/>
            </w:r>
            <w:r>
              <w:rPr>
                <w:noProof/>
                <w:webHidden/>
              </w:rPr>
              <w:fldChar w:fldCharType="begin"/>
            </w:r>
            <w:r>
              <w:rPr>
                <w:noProof/>
                <w:webHidden/>
              </w:rPr>
              <w:instrText xml:space="preserve"> PAGEREF _Toc214378112 \h </w:instrText>
            </w:r>
            <w:r>
              <w:rPr>
                <w:noProof/>
                <w:webHidden/>
              </w:rPr>
            </w:r>
            <w:r>
              <w:rPr>
                <w:noProof/>
                <w:webHidden/>
              </w:rPr>
              <w:fldChar w:fldCharType="separate"/>
            </w:r>
            <w:r w:rsidR="007F267F">
              <w:rPr>
                <w:noProof/>
                <w:webHidden/>
              </w:rPr>
              <w:t>14</w:t>
            </w:r>
            <w:r>
              <w:rPr>
                <w:noProof/>
                <w:webHidden/>
              </w:rPr>
              <w:fldChar w:fldCharType="end"/>
            </w:r>
          </w:hyperlink>
        </w:p>
        <w:p w14:paraId="18FA2C23" w14:textId="4CD4CF5F" w:rsidR="003E47E4" w:rsidRDefault="003E47E4">
          <w:pPr>
            <w:pStyle w:val="TOC1"/>
            <w:rPr>
              <w:b w:val="0"/>
              <w:bCs w:val="0"/>
              <w:kern w:val="2"/>
              <w:sz w:val="24"/>
              <w:szCs w:val="24"/>
              <w14:ligatures w14:val="standardContextual"/>
            </w:rPr>
          </w:pPr>
          <w:hyperlink w:anchor="_Toc214378113" w:history="1">
            <w:r w:rsidRPr="00E949E0">
              <w:rPr>
                <w:rStyle w:val="Hyperlink"/>
              </w:rPr>
              <w:t>3</w:t>
            </w:r>
            <w:r>
              <w:rPr>
                <w:b w:val="0"/>
                <w:bCs w:val="0"/>
                <w:kern w:val="2"/>
                <w:sz w:val="24"/>
                <w:szCs w:val="24"/>
                <w14:ligatures w14:val="standardContextual"/>
              </w:rPr>
              <w:tab/>
            </w:r>
            <w:r w:rsidRPr="00E949E0">
              <w:rPr>
                <w:rStyle w:val="Hyperlink"/>
              </w:rPr>
              <w:t>Learning and recommendations from the dialogue workshop</w:t>
            </w:r>
            <w:r>
              <w:rPr>
                <w:webHidden/>
              </w:rPr>
              <w:tab/>
            </w:r>
            <w:r>
              <w:rPr>
                <w:webHidden/>
              </w:rPr>
              <w:fldChar w:fldCharType="begin"/>
            </w:r>
            <w:r>
              <w:rPr>
                <w:webHidden/>
              </w:rPr>
              <w:instrText xml:space="preserve"> PAGEREF _Toc214378113 \h </w:instrText>
            </w:r>
            <w:r>
              <w:rPr>
                <w:webHidden/>
              </w:rPr>
            </w:r>
            <w:r>
              <w:rPr>
                <w:webHidden/>
              </w:rPr>
              <w:fldChar w:fldCharType="separate"/>
            </w:r>
            <w:r w:rsidR="007F267F">
              <w:rPr>
                <w:webHidden/>
              </w:rPr>
              <w:t>15</w:t>
            </w:r>
            <w:r>
              <w:rPr>
                <w:webHidden/>
              </w:rPr>
              <w:fldChar w:fldCharType="end"/>
            </w:r>
          </w:hyperlink>
        </w:p>
        <w:p w14:paraId="507BE74C" w14:textId="5C43DAAA" w:rsidR="003E47E4" w:rsidRDefault="003E47E4">
          <w:pPr>
            <w:pStyle w:val="TOC2"/>
            <w:rPr>
              <w:noProof/>
              <w:kern w:val="2"/>
              <w:sz w:val="24"/>
              <w:szCs w:val="24"/>
              <w14:ligatures w14:val="standardContextual"/>
            </w:rPr>
          </w:pPr>
          <w:hyperlink w:anchor="_Toc214378114" w:history="1">
            <w:r w:rsidRPr="00E949E0">
              <w:rPr>
                <w:rStyle w:val="Hyperlink"/>
                <w:noProof/>
              </w:rPr>
              <w:t>3.1</w:t>
            </w:r>
            <w:r>
              <w:rPr>
                <w:noProof/>
                <w:kern w:val="2"/>
                <w:sz w:val="24"/>
                <w:szCs w:val="24"/>
                <w14:ligatures w14:val="standardContextual"/>
              </w:rPr>
              <w:tab/>
            </w:r>
            <w:r w:rsidRPr="00E949E0">
              <w:rPr>
                <w:rStyle w:val="Hyperlink"/>
                <w:noProof/>
              </w:rPr>
              <w:t>Aspirations for scenarios work with Indigenous Peoples and local communities</w:t>
            </w:r>
            <w:r>
              <w:rPr>
                <w:noProof/>
                <w:webHidden/>
              </w:rPr>
              <w:tab/>
            </w:r>
            <w:r>
              <w:rPr>
                <w:noProof/>
                <w:webHidden/>
              </w:rPr>
              <w:fldChar w:fldCharType="begin"/>
            </w:r>
            <w:r>
              <w:rPr>
                <w:noProof/>
                <w:webHidden/>
              </w:rPr>
              <w:instrText xml:space="preserve"> PAGEREF _Toc214378114 \h </w:instrText>
            </w:r>
            <w:r>
              <w:rPr>
                <w:noProof/>
                <w:webHidden/>
              </w:rPr>
            </w:r>
            <w:r>
              <w:rPr>
                <w:noProof/>
                <w:webHidden/>
              </w:rPr>
              <w:fldChar w:fldCharType="separate"/>
            </w:r>
            <w:r w:rsidR="007F267F">
              <w:rPr>
                <w:noProof/>
                <w:webHidden/>
              </w:rPr>
              <w:t>15</w:t>
            </w:r>
            <w:r>
              <w:rPr>
                <w:noProof/>
                <w:webHidden/>
              </w:rPr>
              <w:fldChar w:fldCharType="end"/>
            </w:r>
          </w:hyperlink>
        </w:p>
        <w:p w14:paraId="3C652B5F" w14:textId="5A4ED116" w:rsidR="003E47E4" w:rsidRDefault="003E47E4">
          <w:pPr>
            <w:pStyle w:val="TOC2"/>
            <w:rPr>
              <w:noProof/>
              <w:kern w:val="2"/>
              <w:sz w:val="24"/>
              <w:szCs w:val="24"/>
              <w14:ligatures w14:val="standardContextual"/>
            </w:rPr>
          </w:pPr>
          <w:hyperlink w:anchor="_Toc214378115" w:history="1">
            <w:r w:rsidRPr="00E949E0">
              <w:rPr>
                <w:rStyle w:val="Hyperlink"/>
                <w:noProof/>
              </w:rPr>
              <w:t>3.2</w:t>
            </w:r>
            <w:r>
              <w:rPr>
                <w:noProof/>
                <w:kern w:val="2"/>
                <w:sz w:val="24"/>
                <w:szCs w:val="24"/>
                <w14:ligatures w14:val="standardContextual"/>
              </w:rPr>
              <w:tab/>
            </w:r>
            <w:r w:rsidRPr="00E949E0">
              <w:rPr>
                <w:rStyle w:val="Hyperlink"/>
                <w:noProof/>
              </w:rPr>
              <w:t>Typology of scenarios work</w:t>
            </w:r>
            <w:r>
              <w:rPr>
                <w:noProof/>
                <w:webHidden/>
              </w:rPr>
              <w:tab/>
            </w:r>
            <w:r>
              <w:rPr>
                <w:noProof/>
                <w:webHidden/>
              </w:rPr>
              <w:fldChar w:fldCharType="begin"/>
            </w:r>
            <w:r>
              <w:rPr>
                <w:noProof/>
                <w:webHidden/>
              </w:rPr>
              <w:instrText xml:space="preserve"> PAGEREF _Toc214378115 \h </w:instrText>
            </w:r>
            <w:r>
              <w:rPr>
                <w:noProof/>
                <w:webHidden/>
              </w:rPr>
            </w:r>
            <w:r>
              <w:rPr>
                <w:noProof/>
                <w:webHidden/>
              </w:rPr>
              <w:fldChar w:fldCharType="separate"/>
            </w:r>
            <w:r w:rsidR="007F267F">
              <w:rPr>
                <w:noProof/>
                <w:webHidden/>
              </w:rPr>
              <w:t>17</w:t>
            </w:r>
            <w:r>
              <w:rPr>
                <w:noProof/>
                <w:webHidden/>
              </w:rPr>
              <w:fldChar w:fldCharType="end"/>
            </w:r>
          </w:hyperlink>
        </w:p>
        <w:p w14:paraId="103DB069" w14:textId="5D49E074" w:rsidR="003E47E4" w:rsidRDefault="003E47E4">
          <w:pPr>
            <w:pStyle w:val="TOC2"/>
            <w:rPr>
              <w:noProof/>
              <w:kern w:val="2"/>
              <w:sz w:val="24"/>
              <w:szCs w:val="24"/>
              <w14:ligatures w14:val="standardContextual"/>
            </w:rPr>
          </w:pPr>
          <w:hyperlink w:anchor="_Toc214378116" w:history="1">
            <w:r w:rsidRPr="00E949E0">
              <w:rPr>
                <w:rStyle w:val="Hyperlink"/>
                <w:noProof/>
              </w:rPr>
              <w:t>3.3</w:t>
            </w:r>
            <w:r>
              <w:rPr>
                <w:noProof/>
                <w:kern w:val="2"/>
                <w:sz w:val="24"/>
                <w:szCs w:val="24"/>
                <w14:ligatures w14:val="standardContextual"/>
              </w:rPr>
              <w:tab/>
            </w:r>
            <w:r w:rsidRPr="00E949E0">
              <w:rPr>
                <w:rStyle w:val="Hyperlink"/>
                <w:noProof/>
              </w:rPr>
              <w:t>Futures thinking within ILK systems</w:t>
            </w:r>
            <w:r>
              <w:rPr>
                <w:noProof/>
                <w:webHidden/>
              </w:rPr>
              <w:tab/>
            </w:r>
            <w:r>
              <w:rPr>
                <w:noProof/>
                <w:webHidden/>
              </w:rPr>
              <w:fldChar w:fldCharType="begin"/>
            </w:r>
            <w:r>
              <w:rPr>
                <w:noProof/>
                <w:webHidden/>
              </w:rPr>
              <w:instrText xml:space="preserve"> PAGEREF _Toc214378116 \h </w:instrText>
            </w:r>
            <w:r>
              <w:rPr>
                <w:noProof/>
                <w:webHidden/>
              </w:rPr>
            </w:r>
            <w:r>
              <w:rPr>
                <w:noProof/>
                <w:webHidden/>
              </w:rPr>
              <w:fldChar w:fldCharType="separate"/>
            </w:r>
            <w:r w:rsidR="007F267F">
              <w:rPr>
                <w:noProof/>
                <w:webHidden/>
              </w:rPr>
              <w:t>18</w:t>
            </w:r>
            <w:r>
              <w:rPr>
                <w:noProof/>
                <w:webHidden/>
              </w:rPr>
              <w:fldChar w:fldCharType="end"/>
            </w:r>
          </w:hyperlink>
        </w:p>
        <w:p w14:paraId="29A557E8" w14:textId="5E3EFC1A" w:rsidR="003E47E4" w:rsidRDefault="003E47E4">
          <w:pPr>
            <w:pStyle w:val="TOC3"/>
            <w:tabs>
              <w:tab w:val="left" w:pos="1200"/>
              <w:tab w:val="right" w:leader="dot" w:pos="9350"/>
            </w:tabs>
            <w:rPr>
              <w:noProof/>
              <w:kern w:val="2"/>
              <w:sz w:val="24"/>
              <w:szCs w:val="24"/>
              <w14:ligatures w14:val="standardContextual"/>
            </w:rPr>
          </w:pPr>
          <w:hyperlink w:anchor="_Toc214378117" w:history="1">
            <w:r w:rsidRPr="00E949E0">
              <w:rPr>
                <w:rStyle w:val="Hyperlink"/>
                <w:noProof/>
              </w:rPr>
              <w:t>3.3.1</w:t>
            </w:r>
            <w:r>
              <w:rPr>
                <w:noProof/>
                <w:kern w:val="2"/>
                <w:sz w:val="24"/>
                <w:szCs w:val="24"/>
                <w14:ligatures w14:val="standardContextual"/>
              </w:rPr>
              <w:tab/>
            </w:r>
            <w:r w:rsidRPr="00E949E0">
              <w:rPr>
                <w:rStyle w:val="Hyperlink"/>
                <w:noProof/>
              </w:rPr>
              <w:t>Worldviews, values and knowledge about nature</w:t>
            </w:r>
            <w:r>
              <w:rPr>
                <w:noProof/>
                <w:webHidden/>
              </w:rPr>
              <w:tab/>
            </w:r>
            <w:r>
              <w:rPr>
                <w:noProof/>
                <w:webHidden/>
              </w:rPr>
              <w:fldChar w:fldCharType="begin"/>
            </w:r>
            <w:r>
              <w:rPr>
                <w:noProof/>
                <w:webHidden/>
              </w:rPr>
              <w:instrText xml:space="preserve"> PAGEREF _Toc214378117 \h </w:instrText>
            </w:r>
            <w:r>
              <w:rPr>
                <w:noProof/>
                <w:webHidden/>
              </w:rPr>
            </w:r>
            <w:r>
              <w:rPr>
                <w:noProof/>
                <w:webHidden/>
              </w:rPr>
              <w:fldChar w:fldCharType="separate"/>
            </w:r>
            <w:r w:rsidR="007F267F">
              <w:rPr>
                <w:noProof/>
                <w:webHidden/>
              </w:rPr>
              <w:t>18</w:t>
            </w:r>
            <w:r>
              <w:rPr>
                <w:noProof/>
                <w:webHidden/>
              </w:rPr>
              <w:fldChar w:fldCharType="end"/>
            </w:r>
          </w:hyperlink>
        </w:p>
        <w:p w14:paraId="472A15C1" w14:textId="6FC2044B" w:rsidR="003E47E4" w:rsidRDefault="003E47E4">
          <w:pPr>
            <w:pStyle w:val="TOC3"/>
            <w:tabs>
              <w:tab w:val="left" w:pos="1200"/>
              <w:tab w:val="right" w:leader="dot" w:pos="9350"/>
            </w:tabs>
            <w:rPr>
              <w:noProof/>
              <w:kern w:val="2"/>
              <w:sz w:val="24"/>
              <w:szCs w:val="24"/>
              <w14:ligatures w14:val="standardContextual"/>
            </w:rPr>
          </w:pPr>
          <w:hyperlink w:anchor="_Toc214378118" w:history="1">
            <w:r w:rsidRPr="00E949E0">
              <w:rPr>
                <w:rStyle w:val="Hyperlink"/>
                <w:noProof/>
              </w:rPr>
              <w:t>3.3.2</w:t>
            </w:r>
            <w:r>
              <w:rPr>
                <w:noProof/>
                <w:kern w:val="2"/>
                <w:sz w:val="24"/>
                <w:szCs w:val="24"/>
                <w14:ligatures w14:val="standardContextual"/>
              </w:rPr>
              <w:tab/>
            </w:r>
            <w:r w:rsidRPr="00E949E0">
              <w:rPr>
                <w:rStyle w:val="Hyperlink"/>
                <w:noProof/>
              </w:rPr>
              <w:t>Conceptualization of time and futures thinking in communities</w:t>
            </w:r>
            <w:r>
              <w:rPr>
                <w:noProof/>
                <w:webHidden/>
              </w:rPr>
              <w:tab/>
            </w:r>
            <w:r>
              <w:rPr>
                <w:noProof/>
                <w:webHidden/>
              </w:rPr>
              <w:fldChar w:fldCharType="begin"/>
            </w:r>
            <w:r>
              <w:rPr>
                <w:noProof/>
                <w:webHidden/>
              </w:rPr>
              <w:instrText xml:space="preserve"> PAGEREF _Toc214378118 \h </w:instrText>
            </w:r>
            <w:r>
              <w:rPr>
                <w:noProof/>
                <w:webHidden/>
              </w:rPr>
            </w:r>
            <w:r>
              <w:rPr>
                <w:noProof/>
                <w:webHidden/>
              </w:rPr>
              <w:fldChar w:fldCharType="separate"/>
            </w:r>
            <w:r w:rsidR="007F267F">
              <w:rPr>
                <w:noProof/>
                <w:webHidden/>
              </w:rPr>
              <w:t>22</w:t>
            </w:r>
            <w:r>
              <w:rPr>
                <w:noProof/>
                <w:webHidden/>
              </w:rPr>
              <w:fldChar w:fldCharType="end"/>
            </w:r>
          </w:hyperlink>
        </w:p>
        <w:p w14:paraId="349168FA" w14:textId="01C5373D" w:rsidR="003E47E4" w:rsidRDefault="003E47E4">
          <w:pPr>
            <w:pStyle w:val="TOC3"/>
            <w:tabs>
              <w:tab w:val="left" w:pos="1200"/>
              <w:tab w:val="right" w:leader="dot" w:pos="9350"/>
            </w:tabs>
            <w:rPr>
              <w:noProof/>
              <w:kern w:val="2"/>
              <w:sz w:val="24"/>
              <w:szCs w:val="24"/>
              <w14:ligatures w14:val="standardContextual"/>
            </w:rPr>
          </w:pPr>
          <w:hyperlink w:anchor="_Toc214378119" w:history="1">
            <w:r w:rsidRPr="00E949E0">
              <w:rPr>
                <w:rStyle w:val="Hyperlink"/>
                <w:noProof/>
              </w:rPr>
              <w:t>3.3.3</w:t>
            </w:r>
            <w:r>
              <w:rPr>
                <w:noProof/>
                <w:kern w:val="2"/>
                <w:sz w:val="24"/>
                <w:szCs w:val="24"/>
                <w14:ligatures w14:val="standardContextual"/>
              </w:rPr>
              <w:tab/>
            </w:r>
            <w:r w:rsidRPr="00E949E0">
              <w:rPr>
                <w:rStyle w:val="Hyperlink"/>
                <w:noProof/>
              </w:rPr>
              <w:t>Benefits of ILK approaches for futures thinking</w:t>
            </w:r>
            <w:r>
              <w:rPr>
                <w:noProof/>
                <w:webHidden/>
              </w:rPr>
              <w:tab/>
            </w:r>
            <w:r>
              <w:rPr>
                <w:noProof/>
                <w:webHidden/>
              </w:rPr>
              <w:fldChar w:fldCharType="begin"/>
            </w:r>
            <w:r>
              <w:rPr>
                <w:noProof/>
                <w:webHidden/>
              </w:rPr>
              <w:instrText xml:space="preserve"> PAGEREF _Toc214378119 \h </w:instrText>
            </w:r>
            <w:r>
              <w:rPr>
                <w:noProof/>
                <w:webHidden/>
              </w:rPr>
            </w:r>
            <w:r>
              <w:rPr>
                <w:noProof/>
                <w:webHidden/>
              </w:rPr>
              <w:fldChar w:fldCharType="separate"/>
            </w:r>
            <w:r w:rsidR="007F267F">
              <w:rPr>
                <w:noProof/>
                <w:webHidden/>
              </w:rPr>
              <w:t>27</w:t>
            </w:r>
            <w:r>
              <w:rPr>
                <w:noProof/>
                <w:webHidden/>
              </w:rPr>
              <w:fldChar w:fldCharType="end"/>
            </w:r>
          </w:hyperlink>
        </w:p>
        <w:p w14:paraId="49750CD2" w14:textId="368B7339" w:rsidR="003E47E4" w:rsidRDefault="003E47E4">
          <w:pPr>
            <w:pStyle w:val="TOC3"/>
            <w:tabs>
              <w:tab w:val="left" w:pos="1200"/>
              <w:tab w:val="right" w:leader="dot" w:pos="9350"/>
            </w:tabs>
            <w:rPr>
              <w:noProof/>
              <w:kern w:val="2"/>
              <w:sz w:val="24"/>
              <w:szCs w:val="24"/>
              <w14:ligatures w14:val="standardContextual"/>
            </w:rPr>
          </w:pPr>
          <w:hyperlink w:anchor="_Toc214378120" w:history="1">
            <w:r w:rsidRPr="00E949E0">
              <w:rPr>
                <w:rStyle w:val="Hyperlink"/>
                <w:noProof/>
              </w:rPr>
              <w:t>3.3.4</w:t>
            </w:r>
            <w:r>
              <w:rPr>
                <w:noProof/>
                <w:kern w:val="2"/>
                <w:sz w:val="24"/>
                <w:szCs w:val="24"/>
                <w14:ligatures w14:val="standardContextual"/>
              </w:rPr>
              <w:tab/>
            </w:r>
            <w:r w:rsidRPr="00E949E0">
              <w:rPr>
                <w:rStyle w:val="Hyperlink"/>
                <w:noProof/>
              </w:rPr>
              <w:t>Challenges to ILK futures thinking</w:t>
            </w:r>
            <w:r>
              <w:rPr>
                <w:noProof/>
                <w:webHidden/>
              </w:rPr>
              <w:tab/>
            </w:r>
            <w:r>
              <w:rPr>
                <w:noProof/>
                <w:webHidden/>
              </w:rPr>
              <w:fldChar w:fldCharType="begin"/>
            </w:r>
            <w:r>
              <w:rPr>
                <w:noProof/>
                <w:webHidden/>
              </w:rPr>
              <w:instrText xml:space="preserve"> PAGEREF _Toc214378120 \h </w:instrText>
            </w:r>
            <w:r>
              <w:rPr>
                <w:noProof/>
                <w:webHidden/>
              </w:rPr>
            </w:r>
            <w:r>
              <w:rPr>
                <w:noProof/>
                <w:webHidden/>
              </w:rPr>
              <w:fldChar w:fldCharType="separate"/>
            </w:r>
            <w:r w:rsidR="007F267F">
              <w:rPr>
                <w:noProof/>
                <w:webHidden/>
              </w:rPr>
              <w:t>28</w:t>
            </w:r>
            <w:r>
              <w:rPr>
                <w:noProof/>
                <w:webHidden/>
              </w:rPr>
              <w:fldChar w:fldCharType="end"/>
            </w:r>
          </w:hyperlink>
        </w:p>
        <w:p w14:paraId="2A79B180" w14:textId="3202E481" w:rsidR="003E47E4" w:rsidRDefault="003E47E4">
          <w:pPr>
            <w:pStyle w:val="TOC2"/>
            <w:rPr>
              <w:noProof/>
              <w:kern w:val="2"/>
              <w:sz w:val="24"/>
              <w:szCs w:val="24"/>
              <w14:ligatures w14:val="standardContextual"/>
            </w:rPr>
          </w:pPr>
          <w:hyperlink w:anchor="_Toc214378121" w:history="1">
            <w:r w:rsidRPr="00E949E0">
              <w:rPr>
                <w:rStyle w:val="Hyperlink"/>
                <w:noProof/>
              </w:rPr>
              <w:t>3.4</w:t>
            </w:r>
            <w:r>
              <w:rPr>
                <w:noProof/>
                <w:kern w:val="2"/>
                <w:sz w:val="24"/>
                <w:szCs w:val="24"/>
                <w14:ligatures w14:val="standardContextual"/>
              </w:rPr>
              <w:tab/>
            </w:r>
            <w:r w:rsidRPr="00E949E0">
              <w:rPr>
                <w:rStyle w:val="Hyperlink"/>
                <w:noProof/>
              </w:rPr>
              <w:t xml:space="preserve">Opportunities for </w:t>
            </w:r>
            <w:r w:rsidRPr="00E949E0">
              <w:rPr>
                <w:rStyle w:val="Hyperlink"/>
                <w:rFonts w:eastAsia="Yu Mincho"/>
                <w:noProof/>
                <w:lang w:eastAsia="ja-JP"/>
              </w:rPr>
              <w:t>c</w:t>
            </w:r>
            <w:r w:rsidRPr="00E949E0">
              <w:rPr>
                <w:rStyle w:val="Hyperlink"/>
                <w:noProof/>
              </w:rPr>
              <w:t>o-production of scenarios and visioning</w:t>
            </w:r>
            <w:r>
              <w:rPr>
                <w:noProof/>
                <w:webHidden/>
              </w:rPr>
              <w:tab/>
            </w:r>
            <w:r>
              <w:rPr>
                <w:noProof/>
                <w:webHidden/>
              </w:rPr>
              <w:fldChar w:fldCharType="begin"/>
            </w:r>
            <w:r>
              <w:rPr>
                <w:noProof/>
                <w:webHidden/>
              </w:rPr>
              <w:instrText xml:space="preserve"> PAGEREF _Toc214378121 \h </w:instrText>
            </w:r>
            <w:r>
              <w:rPr>
                <w:noProof/>
                <w:webHidden/>
              </w:rPr>
            </w:r>
            <w:r>
              <w:rPr>
                <w:noProof/>
                <w:webHidden/>
              </w:rPr>
              <w:fldChar w:fldCharType="separate"/>
            </w:r>
            <w:r w:rsidR="007F267F">
              <w:rPr>
                <w:noProof/>
                <w:webHidden/>
              </w:rPr>
              <w:t>30</w:t>
            </w:r>
            <w:r>
              <w:rPr>
                <w:noProof/>
                <w:webHidden/>
              </w:rPr>
              <w:fldChar w:fldCharType="end"/>
            </w:r>
          </w:hyperlink>
        </w:p>
        <w:p w14:paraId="199B53D8" w14:textId="3DD2B5BF" w:rsidR="003E47E4" w:rsidRDefault="003E47E4">
          <w:pPr>
            <w:pStyle w:val="TOC3"/>
            <w:tabs>
              <w:tab w:val="left" w:pos="1200"/>
              <w:tab w:val="right" w:leader="dot" w:pos="9350"/>
            </w:tabs>
            <w:rPr>
              <w:noProof/>
              <w:kern w:val="2"/>
              <w:sz w:val="24"/>
              <w:szCs w:val="24"/>
              <w14:ligatures w14:val="standardContextual"/>
            </w:rPr>
          </w:pPr>
          <w:hyperlink w:anchor="_Toc214378122" w:history="1">
            <w:r w:rsidRPr="00E949E0">
              <w:rPr>
                <w:rStyle w:val="Hyperlink"/>
                <w:noProof/>
              </w:rPr>
              <w:t>3.4.1</w:t>
            </w:r>
            <w:r>
              <w:rPr>
                <w:noProof/>
                <w:kern w:val="2"/>
                <w:sz w:val="24"/>
                <w:szCs w:val="24"/>
                <w14:ligatures w14:val="standardContextual"/>
              </w:rPr>
              <w:tab/>
            </w:r>
            <w:r w:rsidRPr="00E949E0">
              <w:rPr>
                <w:rStyle w:val="Hyperlink"/>
                <w:noProof/>
              </w:rPr>
              <w:t>Indigenous-led research and co-production of scenarios and visioning</w:t>
            </w:r>
            <w:r>
              <w:rPr>
                <w:noProof/>
                <w:webHidden/>
              </w:rPr>
              <w:tab/>
            </w:r>
            <w:r>
              <w:rPr>
                <w:noProof/>
                <w:webHidden/>
              </w:rPr>
              <w:fldChar w:fldCharType="begin"/>
            </w:r>
            <w:r>
              <w:rPr>
                <w:noProof/>
                <w:webHidden/>
              </w:rPr>
              <w:instrText xml:space="preserve"> PAGEREF _Toc214378122 \h </w:instrText>
            </w:r>
            <w:r>
              <w:rPr>
                <w:noProof/>
                <w:webHidden/>
              </w:rPr>
            </w:r>
            <w:r>
              <w:rPr>
                <w:noProof/>
                <w:webHidden/>
              </w:rPr>
              <w:fldChar w:fldCharType="separate"/>
            </w:r>
            <w:r w:rsidR="007F267F">
              <w:rPr>
                <w:noProof/>
                <w:webHidden/>
              </w:rPr>
              <w:t>30</w:t>
            </w:r>
            <w:r>
              <w:rPr>
                <w:noProof/>
                <w:webHidden/>
              </w:rPr>
              <w:fldChar w:fldCharType="end"/>
            </w:r>
          </w:hyperlink>
        </w:p>
        <w:p w14:paraId="76EC3EDC" w14:textId="454A7EF5" w:rsidR="003E47E4" w:rsidRDefault="003E47E4">
          <w:pPr>
            <w:pStyle w:val="TOC3"/>
            <w:tabs>
              <w:tab w:val="left" w:pos="1200"/>
              <w:tab w:val="right" w:leader="dot" w:pos="9350"/>
            </w:tabs>
            <w:rPr>
              <w:noProof/>
              <w:kern w:val="2"/>
              <w:sz w:val="24"/>
              <w:szCs w:val="24"/>
              <w14:ligatures w14:val="standardContextual"/>
            </w:rPr>
          </w:pPr>
          <w:hyperlink w:anchor="_Toc214378123" w:history="1">
            <w:r w:rsidRPr="00E949E0">
              <w:rPr>
                <w:rStyle w:val="Hyperlink"/>
                <w:noProof/>
              </w:rPr>
              <w:t>3.4.2</w:t>
            </w:r>
            <w:r>
              <w:rPr>
                <w:noProof/>
                <w:kern w:val="2"/>
                <w:sz w:val="24"/>
                <w:szCs w:val="24"/>
                <w14:ligatures w14:val="standardContextual"/>
              </w:rPr>
              <w:tab/>
            </w:r>
            <w:r w:rsidRPr="00E949E0">
              <w:rPr>
                <w:rStyle w:val="Hyperlink"/>
                <w:noProof/>
              </w:rPr>
              <w:t>Co-production between non-Indigenous scientists and Indigenous Peoples and local communities</w:t>
            </w:r>
            <w:r>
              <w:rPr>
                <w:noProof/>
                <w:webHidden/>
              </w:rPr>
              <w:tab/>
            </w:r>
            <w:r>
              <w:rPr>
                <w:noProof/>
                <w:webHidden/>
              </w:rPr>
              <w:fldChar w:fldCharType="begin"/>
            </w:r>
            <w:r>
              <w:rPr>
                <w:noProof/>
                <w:webHidden/>
              </w:rPr>
              <w:instrText xml:space="preserve"> PAGEREF _Toc214378123 \h </w:instrText>
            </w:r>
            <w:r>
              <w:rPr>
                <w:noProof/>
                <w:webHidden/>
              </w:rPr>
            </w:r>
            <w:r>
              <w:rPr>
                <w:noProof/>
                <w:webHidden/>
              </w:rPr>
              <w:fldChar w:fldCharType="separate"/>
            </w:r>
            <w:r w:rsidR="007F267F">
              <w:rPr>
                <w:noProof/>
                <w:webHidden/>
              </w:rPr>
              <w:t>41</w:t>
            </w:r>
            <w:r>
              <w:rPr>
                <w:noProof/>
                <w:webHidden/>
              </w:rPr>
              <w:fldChar w:fldCharType="end"/>
            </w:r>
          </w:hyperlink>
        </w:p>
        <w:p w14:paraId="6034835E" w14:textId="42CBEEB7" w:rsidR="003E47E4" w:rsidRDefault="003E47E4">
          <w:pPr>
            <w:pStyle w:val="TOC2"/>
            <w:rPr>
              <w:noProof/>
              <w:kern w:val="2"/>
              <w:sz w:val="24"/>
              <w:szCs w:val="24"/>
              <w14:ligatures w14:val="standardContextual"/>
            </w:rPr>
          </w:pPr>
          <w:hyperlink w:anchor="_Toc214378124" w:history="1">
            <w:r w:rsidRPr="00E949E0">
              <w:rPr>
                <w:rStyle w:val="Hyperlink"/>
                <w:noProof/>
              </w:rPr>
              <w:t>3.5</w:t>
            </w:r>
            <w:r>
              <w:rPr>
                <w:noProof/>
                <w:kern w:val="2"/>
                <w:sz w:val="24"/>
                <w:szCs w:val="24"/>
                <w14:ligatures w14:val="standardContextual"/>
              </w:rPr>
              <w:tab/>
            </w:r>
            <w:r w:rsidRPr="00E949E0">
              <w:rPr>
                <w:rStyle w:val="Hyperlink"/>
                <w:noProof/>
              </w:rPr>
              <w:t>Ways forward</w:t>
            </w:r>
            <w:r>
              <w:rPr>
                <w:noProof/>
                <w:webHidden/>
              </w:rPr>
              <w:tab/>
            </w:r>
            <w:r>
              <w:rPr>
                <w:noProof/>
                <w:webHidden/>
              </w:rPr>
              <w:fldChar w:fldCharType="begin"/>
            </w:r>
            <w:r>
              <w:rPr>
                <w:noProof/>
                <w:webHidden/>
              </w:rPr>
              <w:instrText xml:space="preserve"> PAGEREF _Toc214378124 \h </w:instrText>
            </w:r>
            <w:r>
              <w:rPr>
                <w:noProof/>
                <w:webHidden/>
              </w:rPr>
            </w:r>
            <w:r>
              <w:rPr>
                <w:noProof/>
                <w:webHidden/>
              </w:rPr>
              <w:fldChar w:fldCharType="separate"/>
            </w:r>
            <w:r w:rsidR="007F267F">
              <w:rPr>
                <w:noProof/>
                <w:webHidden/>
              </w:rPr>
              <w:t>49</w:t>
            </w:r>
            <w:r>
              <w:rPr>
                <w:noProof/>
                <w:webHidden/>
              </w:rPr>
              <w:fldChar w:fldCharType="end"/>
            </w:r>
          </w:hyperlink>
        </w:p>
        <w:p w14:paraId="59A09A51" w14:textId="0548CF18" w:rsidR="003E47E4" w:rsidRDefault="003E47E4">
          <w:pPr>
            <w:pStyle w:val="TOC3"/>
            <w:tabs>
              <w:tab w:val="left" w:pos="1200"/>
              <w:tab w:val="right" w:leader="dot" w:pos="9350"/>
            </w:tabs>
            <w:rPr>
              <w:noProof/>
              <w:kern w:val="2"/>
              <w:sz w:val="24"/>
              <w:szCs w:val="24"/>
              <w14:ligatures w14:val="standardContextual"/>
            </w:rPr>
          </w:pPr>
          <w:hyperlink w:anchor="_Toc214378125" w:history="1">
            <w:r w:rsidRPr="00E949E0">
              <w:rPr>
                <w:rStyle w:val="Hyperlink"/>
                <w:noProof/>
              </w:rPr>
              <w:t>3.5.1</w:t>
            </w:r>
            <w:r>
              <w:rPr>
                <w:noProof/>
                <w:kern w:val="2"/>
                <w:sz w:val="24"/>
                <w:szCs w:val="24"/>
                <w14:ligatures w14:val="standardContextual"/>
              </w:rPr>
              <w:tab/>
            </w:r>
            <w:r w:rsidRPr="00E949E0">
              <w:rPr>
                <w:rStyle w:val="Hyperlink"/>
                <w:noProof/>
              </w:rPr>
              <w:t>Ways forward: Futures thinking within ILK systems</w:t>
            </w:r>
            <w:r>
              <w:rPr>
                <w:noProof/>
                <w:webHidden/>
              </w:rPr>
              <w:tab/>
            </w:r>
            <w:r>
              <w:rPr>
                <w:noProof/>
                <w:webHidden/>
              </w:rPr>
              <w:fldChar w:fldCharType="begin"/>
            </w:r>
            <w:r>
              <w:rPr>
                <w:noProof/>
                <w:webHidden/>
              </w:rPr>
              <w:instrText xml:space="preserve"> PAGEREF _Toc214378125 \h </w:instrText>
            </w:r>
            <w:r>
              <w:rPr>
                <w:noProof/>
                <w:webHidden/>
              </w:rPr>
            </w:r>
            <w:r>
              <w:rPr>
                <w:noProof/>
                <w:webHidden/>
              </w:rPr>
              <w:fldChar w:fldCharType="separate"/>
            </w:r>
            <w:r w:rsidR="007F267F">
              <w:rPr>
                <w:noProof/>
                <w:webHidden/>
              </w:rPr>
              <w:t>49</w:t>
            </w:r>
            <w:r>
              <w:rPr>
                <w:noProof/>
                <w:webHidden/>
              </w:rPr>
              <w:fldChar w:fldCharType="end"/>
            </w:r>
          </w:hyperlink>
        </w:p>
        <w:p w14:paraId="014D0838" w14:textId="35257D3D" w:rsidR="003E47E4" w:rsidRDefault="003E47E4">
          <w:pPr>
            <w:pStyle w:val="TOC3"/>
            <w:tabs>
              <w:tab w:val="left" w:pos="1200"/>
              <w:tab w:val="right" w:leader="dot" w:pos="9350"/>
            </w:tabs>
            <w:rPr>
              <w:noProof/>
              <w:kern w:val="2"/>
              <w:sz w:val="24"/>
              <w:szCs w:val="24"/>
              <w14:ligatures w14:val="standardContextual"/>
            </w:rPr>
          </w:pPr>
          <w:hyperlink w:anchor="_Toc214378126" w:history="1">
            <w:r w:rsidRPr="00E949E0">
              <w:rPr>
                <w:rStyle w:val="Hyperlink"/>
                <w:noProof/>
              </w:rPr>
              <w:t>3.5.2</w:t>
            </w:r>
            <w:r>
              <w:rPr>
                <w:noProof/>
                <w:kern w:val="2"/>
                <w:sz w:val="24"/>
                <w:szCs w:val="24"/>
                <w14:ligatures w14:val="standardContextual"/>
              </w:rPr>
              <w:tab/>
            </w:r>
            <w:r w:rsidRPr="00E949E0">
              <w:rPr>
                <w:rStyle w:val="Hyperlink"/>
                <w:noProof/>
              </w:rPr>
              <w:t>Ways forward: Co-production and co-creation</w:t>
            </w:r>
            <w:r>
              <w:rPr>
                <w:noProof/>
                <w:webHidden/>
              </w:rPr>
              <w:tab/>
            </w:r>
            <w:r>
              <w:rPr>
                <w:noProof/>
                <w:webHidden/>
              </w:rPr>
              <w:fldChar w:fldCharType="begin"/>
            </w:r>
            <w:r>
              <w:rPr>
                <w:noProof/>
                <w:webHidden/>
              </w:rPr>
              <w:instrText xml:space="preserve"> PAGEREF _Toc214378126 \h </w:instrText>
            </w:r>
            <w:r>
              <w:rPr>
                <w:noProof/>
                <w:webHidden/>
              </w:rPr>
            </w:r>
            <w:r>
              <w:rPr>
                <w:noProof/>
                <w:webHidden/>
              </w:rPr>
              <w:fldChar w:fldCharType="separate"/>
            </w:r>
            <w:r w:rsidR="007F267F">
              <w:rPr>
                <w:noProof/>
                <w:webHidden/>
              </w:rPr>
              <w:t>52</w:t>
            </w:r>
            <w:r>
              <w:rPr>
                <w:noProof/>
                <w:webHidden/>
              </w:rPr>
              <w:fldChar w:fldCharType="end"/>
            </w:r>
          </w:hyperlink>
        </w:p>
        <w:p w14:paraId="03410A50" w14:textId="60BE1970" w:rsidR="003E47E4" w:rsidRDefault="003E47E4">
          <w:pPr>
            <w:pStyle w:val="TOC3"/>
            <w:tabs>
              <w:tab w:val="left" w:pos="1200"/>
              <w:tab w:val="right" w:leader="dot" w:pos="9350"/>
            </w:tabs>
            <w:rPr>
              <w:noProof/>
              <w:kern w:val="2"/>
              <w:sz w:val="24"/>
              <w:szCs w:val="24"/>
              <w14:ligatures w14:val="standardContextual"/>
            </w:rPr>
          </w:pPr>
          <w:hyperlink w:anchor="_Toc214378127" w:history="1">
            <w:r w:rsidRPr="00E949E0">
              <w:rPr>
                <w:rStyle w:val="Hyperlink"/>
                <w:noProof/>
              </w:rPr>
              <w:t>3.5.3</w:t>
            </w:r>
            <w:r>
              <w:rPr>
                <w:noProof/>
                <w:kern w:val="2"/>
                <w:sz w:val="24"/>
                <w:szCs w:val="24"/>
                <w14:ligatures w14:val="standardContextual"/>
              </w:rPr>
              <w:tab/>
            </w:r>
            <w:r w:rsidRPr="00E949E0">
              <w:rPr>
                <w:rStyle w:val="Hyperlink"/>
                <w:noProof/>
              </w:rPr>
              <w:t>Ways forward: Nature Futures Framework</w:t>
            </w:r>
            <w:r>
              <w:rPr>
                <w:noProof/>
                <w:webHidden/>
              </w:rPr>
              <w:tab/>
            </w:r>
            <w:r>
              <w:rPr>
                <w:noProof/>
                <w:webHidden/>
              </w:rPr>
              <w:fldChar w:fldCharType="begin"/>
            </w:r>
            <w:r>
              <w:rPr>
                <w:noProof/>
                <w:webHidden/>
              </w:rPr>
              <w:instrText xml:space="preserve"> PAGEREF _Toc214378127 \h </w:instrText>
            </w:r>
            <w:r>
              <w:rPr>
                <w:noProof/>
                <w:webHidden/>
              </w:rPr>
            </w:r>
            <w:r>
              <w:rPr>
                <w:noProof/>
                <w:webHidden/>
              </w:rPr>
              <w:fldChar w:fldCharType="separate"/>
            </w:r>
            <w:r w:rsidR="007F267F">
              <w:rPr>
                <w:noProof/>
                <w:webHidden/>
              </w:rPr>
              <w:t>59</w:t>
            </w:r>
            <w:r>
              <w:rPr>
                <w:noProof/>
                <w:webHidden/>
              </w:rPr>
              <w:fldChar w:fldCharType="end"/>
            </w:r>
          </w:hyperlink>
        </w:p>
        <w:p w14:paraId="71355ADB" w14:textId="5167F38A" w:rsidR="003E47E4" w:rsidRDefault="003E47E4">
          <w:pPr>
            <w:pStyle w:val="TOC3"/>
            <w:tabs>
              <w:tab w:val="left" w:pos="1200"/>
              <w:tab w:val="right" w:leader="dot" w:pos="9350"/>
            </w:tabs>
            <w:rPr>
              <w:noProof/>
              <w:kern w:val="2"/>
              <w:sz w:val="24"/>
              <w:szCs w:val="24"/>
              <w14:ligatures w14:val="standardContextual"/>
            </w:rPr>
          </w:pPr>
          <w:hyperlink w:anchor="_Toc214378128" w:history="1">
            <w:r w:rsidRPr="00E949E0">
              <w:rPr>
                <w:rStyle w:val="Hyperlink"/>
                <w:noProof/>
              </w:rPr>
              <w:t>3.5.4</w:t>
            </w:r>
            <w:r>
              <w:rPr>
                <w:noProof/>
                <w:kern w:val="2"/>
                <w:sz w:val="24"/>
                <w:szCs w:val="24"/>
                <w14:ligatures w14:val="standardContextual"/>
              </w:rPr>
              <w:tab/>
            </w:r>
            <w:r w:rsidRPr="00E949E0">
              <w:rPr>
                <w:rStyle w:val="Hyperlink"/>
                <w:noProof/>
              </w:rPr>
              <w:t>Ways forward: IPBES</w:t>
            </w:r>
            <w:r>
              <w:rPr>
                <w:noProof/>
                <w:webHidden/>
              </w:rPr>
              <w:tab/>
            </w:r>
            <w:r>
              <w:rPr>
                <w:noProof/>
                <w:webHidden/>
              </w:rPr>
              <w:fldChar w:fldCharType="begin"/>
            </w:r>
            <w:r>
              <w:rPr>
                <w:noProof/>
                <w:webHidden/>
              </w:rPr>
              <w:instrText xml:space="preserve"> PAGEREF _Toc214378128 \h </w:instrText>
            </w:r>
            <w:r>
              <w:rPr>
                <w:noProof/>
                <w:webHidden/>
              </w:rPr>
            </w:r>
            <w:r>
              <w:rPr>
                <w:noProof/>
                <w:webHidden/>
              </w:rPr>
              <w:fldChar w:fldCharType="separate"/>
            </w:r>
            <w:r w:rsidR="007F267F">
              <w:rPr>
                <w:noProof/>
                <w:webHidden/>
              </w:rPr>
              <w:t>60</w:t>
            </w:r>
            <w:r>
              <w:rPr>
                <w:noProof/>
                <w:webHidden/>
              </w:rPr>
              <w:fldChar w:fldCharType="end"/>
            </w:r>
          </w:hyperlink>
        </w:p>
        <w:p w14:paraId="26EB66F3" w14:textId="67C7E89C" w:rsidR="003E47E4" w:rsidRDefault="003E47E4">
          <w:pPr>
            <w:pStyle w:val="TOC3"/>
            <w:tabs>
              <w:tab w:val="left" w:pos="1200"/>
              <w:tab w:val="right" w:leader="dot" w:pos="9350"/>
            </w:tabs>
            <w:rPr>
              <w:noProof/>
              <w:kern w:val="2"/>
              <w:sz w:val="24"/>
              <w:szCs w:val="24"/>
              <w14:ligatures w14:val="standardContextual"/>
            </w:rPr>
          </w:pPr>
          <w:hyperlink w:anchor="_Toc214378129" w:history="1">
            <w:r w:rsidRPr="00E949E0">
              <w:rPr>
                <w:rStyle w:val="Hyperlink"/>
                <w:noProof/>
              </w:rPr>
              <w:t>3.5.5</w:t>
            </w:r>
            <w:r>
              <w:rPr>
                <w:noProof/>
                <w:kern w:val="2"/>
                <w:sz w:val="24"/>
                <w:szCs w:val="24"/>
                <w14:ligatures w14:val="standardContextual"/>
              </w:rPr>
              <w:tab/>
            </w:r>
            <w:r w:rsidRPr="00E949E0">
              <w:rPr>
                <w:rStyle w:val="Hyperlink"/>
                <w:noProof/>
              </w:rPr>
              <w:t>Ways forward: IPBES second global assessment</w:t>
            </w:r>
            <w:r>
              <w:rPr>
                <w:noProof/>
                <w:webHidden/>
              </w:rPr>
              <w:tab/>
            </w:r>
            <w:r>
              <w:rPr>
                <w:noProof/>
                <w:webHidden/>
              </w:rPr>
              <w:fldChar w:fldCharType="begin"/>
            </w:r>
            <w:r>
              <w:rPr>
                <w:noProof/>
                <w:webHidden/>
              </w:rPr>
              <w:instrText xml:space="preserve"> PAGEREF _Toc214378129 \h </w:instrText>
            </w:r>
            <w:r>
              <w:rPr>
                <w:noProof/>
                <w:webHidden/>
              </w:rPr>
            </w:r>
            <w:r>
              <w:rPr>
                <w:noProof/>
                <w:webHidden/>
              </w:rPr>
              <w:fldChar w:fldCharType="separate"/>
            </w:r>
            <w:r w:rsidR="007F267F">
              <w:rPr>
                <w:noProof/>
                <w:webHidden/>
              </w:rPr>
              <w:t>60</w:t>
            </w:r>
            <w:r>
              <w:rPr>
                <w:noProof/>
                <w:webHidden/>
              </w:rPr>
              <w:fldChar w:fldCharType="end"/>
            </w:r>
          </w:hyperlink>
        </w:p>
        <w:p w14:paraId="2FD94C46" w14:textId="02B266CD" w:rsidR="003E47E4" w:rsidRDefault="003E47E4">
          <w:pPr>
            <w:pStyle w:val="TOC3"/>
            <w:tabs>
              <w:tab w:val="left" w:pos="1200"/>
              <w:tab w:val="right" w:leader="dot" w:pos="9350"/>
            </w:tabs>
            <w:rPr>
              <w:noProof/>
              <w:kern w:val="2"/>
              <w:sz w:val="24"/>
              <w:szCs w:val="24"/>
              <w14:ligatures w14:val="standardContextual"/>
            </w:rPr>
          </w:pPr>
          <w:hyperlink w:anchor="_Toc214378130" w:history="1">
            <w:r w:rsidRPr="00E949E0">
              <w:rPr>
                <w:rStyle w:val="Hyperlink"/>
                <w:noProof/>
              </w:rPr>
              <w:t>3.5.6</w:t>
            </w:r>
            <w:r>
              <w:rPr>
                <w:noProof/>
                <w:kern w:val="2"/>
                <w:sz w:val="24"/>
                <w:szCs w:val="24"/>
                <w14:ligatures w14:val="standardContextual"/>
              </w:rPr>
              <w:tab/>
            </w:r>
            <w:r w:rsidRPr="00E949E0">
              <w:rPr>
                <w:rStyle w:val="Hyperlink"/>
                <w:noProof/>
              </w:rPr>
              <w:t>Ways Forward: Future workshops</w:t>
            </w:r>
            <w:r>
              <w:rPr>
                <w:noProof/>
                <w:webHidden/>
              </w:rPr>
              <w:tab/>
            </w:r>
            <w:r>
              <w:rPr>
                <w:noProof/>
                <w:webHidden/>
              </w:rPr>
              <w:fldChar w:fldCharType="begin"/>
            </w:r>
            <w:r>
              <w:rPr>
                <w:noProof/>
                <w:webHidden/>
              </w:rPr>
              <w:instrText xml:space="preserve"> PAGEREF _Toc214378130 \h </w:instrText>
            </w:r>
            <w:r>
              <w:rPr>
                <w:noProof/>
                <w:webHidden/>
              </w:rPr>
            </w:r>
            <w:r>
              <w:rPr>
                <w:noProof/>
                <w:webHidden/>
              </w:rPr>
              <w:fldChar w:fldCharType="separate"/>
            </w:r>
            <w:r w:rsidR="007F267F">
              <w:rPr>
                <w:noProof/>
                <w:webHidden/>
              </w:rPr>
              <w:t>62</w:t>
            </w:r>
            <w:r>
              <w:rPr>
                <w:noProof/>
                <w:webHidden/>
              </w:rPr>
              <w:fldChar w:fldCharType="end"/>
            </w:r>
          </w:hyperlink>
        </w:p>
        <w:p w14:paraId="3E4FE4A8" w14:textId="5705CA4C" w:rsidR="003E47E4" w:rsidRDefault="003E47E4">
          <w:pPr>
            <w:pStyle w:val="TOC1"/>
            <w:rPr>
              <w:b w:val="0"/>
              <w:bCs w:val="0"/>
              <w:kern w:val="2"/>
              <w:sz w:val="24"/>
              <w:szCs w:val="24"/>
              <w14:ligatures w14:val="standardContextual"/>
            </w:rPr>
          </w:pPr>
          <w:hyperlink w:anchor="_Toc214378131" w:history="1">
            <w:r w:rsidRPr="00E949E0">
              <w:rPr>
                <w:rStyle w:val="Hyperlink"/>
              </w:rPr>
              <w:t>4</w:t>
            </w:r>
            <w:r>
              <w:rPr>
                <w:b w:val="0"/>
                <w:bCs w:val="0"/>
                <w:kern w:val="2"/>
                <w:sz w:val="24"/>
                <w:szCs w:val="24"/>
                <w14:ligatures w14:val="standardContextual"/>
              </w:rPr>
              <w:tab/>
            </w:r>
            <w:r w:rsidRPr="00E949E0">
              <w:rPr>
                <w:rStyle w:val="Hyperlink"/>
              </w:rPr>
              <w:t>Next steps</w:t>
            </w:r>
            <w:r>
              <w:rPr>
                <w:webHidden/>
              </w:rPr>
              <w:tab/>
            </w:r>
            <w:r>
              <w:rPr>
                <w:webHidden/>
              </w:rPr>
              <w:fldChar w:fldCharType="begin"/>
            </w:r>
            <w:r>
              <w:rPr>
                <w:webHidden/>
              </w:rPr>
              <w:instrText xml:space="preserve"> PAGEREF _Toc214378131 \h </w:instrText>
            </w:r>
            <w:r>
              <w:rPr>
                <w:webHidden/>
              </w:rPr>
            </w:r>
            <w:r>
              <w:rPr>
                <w:webHidden/>
              </w:rPr>
              <w:fldChar w:fldCharType="separate"/>
            </w:r>
            <w:r w:rsidR="007F267F">
              <w:rPr>
                <w:webHidden/>
              </w:rPr>
              <w:t>65</w:t>
            </w:r>
            <w:r>
              <w:rPr>
                <w:webHidden/>
              </w:rPr>
              <w:fldChar w:fldCharType="end"/>
            </w:r>
          </w:hyperlink>
        </w:p>
        <w:p w14:paraId="1A03E8F6" w14:textId="5F5985E6" w:rsidR="003E47E4" w:rsidRDefault="003E47E4">
          <w:pPr>
            <w:pStyle w:val="TOC1"/>
            <w:rPr>
              <w:b w:val="0"/>
              <w:bCs w:val="0"/>
              <w:kern w:val="2"/>
              <w:sz w:val="24"/>
              <w:szCs w:val="24"/>
              <w14:ligatures w14:val="standardContextual"/>
            </w:rPr>
          </w:pPr>
          <w:hyperlink w:anchor="_Toc214378132" w:history="1">
            <w:r w:rsidRPr="00E949E0">
              <w:rPr>
                <w:rStyle w:val="Hyperlink"/>
              </w:rPr>
              <w:t>Annexes</w:t>
            </w:r>
            <w:r>
              <w:rPr>
                <w:webHidden/>
              </w:rPr>
              <w:tab/>
            </w:r>
            <w:r>
              <w:rPr>
                <w:webHidden/>
              </w:rPr>
              <w:fldChar w:fldCharType="begin"/>
            </w:r>
            <w:r>
              <w:rPr>
                <w:webHidden/>
              </w:rPr>
              <w:instrText xml:space="preserve"> PAGEREF _Toc214378132 \h </w:instrText>
            </w:r>
            <w:r>
              <w:rPr>
                <w:webHidden/>
              </w:rPr>
            </w:r>
            <w:r>
              <w:rPr>
                <w:webHidden/>
              </w:rPr>
              <w:fldChar w:fldCharType="separate"/>
            </w:r>
            <w:r w:rsidR="007F267F">
              <w:rPr>
                <w:webHidden/>
              </w:rPr>
              <w:t>66</w:t>
            </w:r>
            <w:r>
              <w:rPr>
                <w:webHidden/>
              </w:rPr>
              <w:fldChar w:fldCharType="end"/>
            </w:r>
          </w:hyperlink>
        </w:p>
        <w:p w14:paraId="230CD65F" w14:textId="3484438F" w:rsidR="003E47E4" w:rsidRDefault="003E47E4">
          <w:pPr>
            <w:pStyle w:val="TOC2"/>
            <w:rPr>
              <w:noProof/>
              <w:kern w:val="2"/>
              <w:sz w:val="24"/>
              <w:szCs w:val="24"/>
              <w14:ligatures w14:val="standardContextual"/>
            </w:rPr>
          </w:pPr>
          <w:hyperlink w:anchor="_Toc214378133" w:history="1">
            <w:r w:rsidRPr="00E949E0">
              <w:rPr>
                <w:rStyle w:val="Hyperlink"/>
                <w:noProof/>
              </w:rPr>
              <w:t>Annex 1: Agenda</w:t>
            </w:r>
            <w:r>
              <w:rPr>
                <w:noProof/>
                <w:webHidden/>
              </w:rPr>
              <w:tab/>
            </w:r>
            <w:r>
              <w:rPr>
                <w:noProof/>
                <w:webHidden/>
              </w:rPr>
              <w:fldChar w:fldCharType="begin"/>
            </w:r>
            <w:r>
              <w:rPr>
                <w:noProof/>
                <w:webHidden/>
              </w:rPr>
              <w:instrText xml:space="preserve"> PAGEREF _Toc214378133 \h </w:instrText>
            </w:r>
            <w:r>
              <w:rPr>
                <w:noProof/>
                <w:webHidden/>
              </w:rPr>
            </w:r>
            <w:r>
              <w:rPr>
                <w:noProof/>
                <w:webHidden/>
              </w:rPr>
              <w:fldChar w:fldCharType="separate"/>
            </w:r>
            <w:r w:rsidR="007F267F">
              <w:rPr>
                <w:noProof/>
                <w:webHidden/>
              </w:rPr>
              <w:t>66</w:t>
            </w:r>
            <w:r>
              <w:rPr>
                <w:noProof/>
                <w:webHidden/>
              </w:rPr>
              <w:fldChar w:fldCharType="end"/>
            </w:r>
          </w:hyperlink>
        </w:p>
        <w:p w14:paraId="3E88CC69" w14:textId="683402B0" w:rsidR="003E47E4" w:rsidRDefault="003E47E4">
          <w:pPr>
            <w:pStyle w:val="TOC2"/>
            <w:rPr>
              <w:noProof/>
              <w:kern w:val="2"/>
              <w:sz w:val="24"/>
              <w:szCs w:val="24"/>
              <w14:ligatures w14:val="standardContextual"/>
            </w:rPr>
          </w:pPr>
          <w:hyperlink w:anchor="_Toc214378134" w:history="1">
            <w:r w:rsidRPr="00E949E0">
              <w:rPr>
                <w:rStyle w:val="Hyperlink"/>
                <w:noProof/>
              </w:rPr>
              <w:t>Annex 2: FPIC document</w:t>
            </w:r>
            <w:r>
              <w:rPr>
                <w:noProof/>
                <w:webHidden/>
              </w:rPr>
              <w:tab/>
            </w:r>
            <w:r>
              <w:rPr>
                <w:noProof/>
                <w:webHidden/>
              </w:rPr>
              <w:fldChar w:fldCharType="begin"/>
            </w:r>
            <w:r>
              <w:rPr>
                <w:noProof/>
                <w:webHidden/>
              </w:rPr>
              <w:instrText xml:space="preserve"> PAGEREF _Toc214378134 \h </w:instrText>
            </w:r>
            <w:r>
              <w:rPr>
                <w:noProof/>
                <w:webHidden/>
              </w:rPr>
            </w:r>
            <w:r>
              <w:rPr>
                <w:noProof/>
                <w:webHidden/>
              </w:rPr>
              <w:fldChar w:fldCharType="separate"/>
            </w:r>
            <w:r w:rsidR="007F267F">
              <w:rPr>
                <w:noProof/>
                <w:webHidden/>
              </w:rPr>
              <w:t>71</w:t>
            </w:r>
            <w:r>
              <w:rPr>
                <w:noProof/>
                <w:webHidden/>
              </w:rPr>
              <w:fldChar w:fldCharType="end"/>
            </w:r>
          </w:hyperlink>
        </w:p>
        <w:p w14:paraId="2116A014" w14:textId="009CFA8B" w:rsidR="003E47E4" w:rsidRDefault="003E47E4">
          <w:pPr>
            <w:pStyle w:val="TOC3"/>
            <w:tabs>
              <w:tab w:val="right" w:leader="dot" w:pos="9350"/>
            </w:tabs>
            <w:rPr>
              <w:noProof/>
              <w:kern w:val="2"/>
              <w:sz w:val="24"/>
              <w:szCs w:val="24"/>
              <w14:ligatures w14:val="standardContextual"/>
            </w:rPr>
          </w:pPr>
          <w:hyperlink w:anchor="_Toc214378135" w:history="1">
            <w:r w:rsidRPr="00E949E0">
              <w:rPr>
                <w:rStyle w:val="Hyperlink"/>
                <w:noProof/>
              </w:rPr>
              <w:t>Background</w:t>
            </w:r>
            <w:r>
              <w:rPr>
                <w:noProof/>
                <w:webHidden/>
              </w:rPr>
              <w:tab/>
            </w:r>
            <w:r>
              <w:rPr>
                <w:noProof/>
                <w:webHidden/>
              </w:rPr>
              <w:fldChar w:fldCharType="begin"/>
            </w:r>
            <w:r>
              <w:rPr>
                <w:noProof/>
                <w:webHidden/>
              </w:rPr>
              <w:instrText xml:space="preserve"> PAGEREF _Toc214378135 \h </w:instrText>
            </w:r>
            <w:r>
              <w:rPr>
                <w:noProof/>
                <w:webHidden/>
              </w:rPr>
            </w:r>
            <w:r>
              <w:rPr>
                <w:noProof/>
                <w:webHidden/>
              </w:rPr>
              <w:fldChar w:fldCharType="separate"/>
            </w:r>
            <w:r w:rsidR="007F267F">
              <w:rPr>
                <w:noProof/>
                <w:webHidden/>
              </w:rPr>
              <w:t>71</w:t>
            </w:r>
            <w:r>
              <w:rPr>
                <w:noProof/>
                <w:webHidden/>
              </w:rPr>
              <w:fldChar w:fldCharType="end"/>
            </w:r>
          </w:hyperlink>
        </w:p>
        <w:p w14:paraId="7C07E120" w14:textId="5839403D" w:rsidR="003E47E4" w:rsidRDefault="003E47E4">
          <w:pPr>
            <w:pStyle w:val="TOC3"/>
            <w:tabs>
              <w:tab w:val="right" w:leader="dot" w:pos="9350"/>
            </w:tabs>
            <w:rPr>
              <w:noProof/>
              <w:kern w:val="2"/>
              <w:sz w:val="24"/>
              <w:szCs w:val="24"/>
              <w14:ligatures w14:val="standardContextual"/>
            </w:rPr>
          </w:pPr>
          <w:hyperlink w:anchor="_Toc214378136" w:history="1">
            <w:r w:rsidRPr="00E949E0">
              <w:rPr>
                <w:rStyle w:val="Hyperlink"/>
                <w:noProof/>
              </w:rPr>
              <w:t>Principles</w:t>
            </w:r>
            <w:r>
              <w:rPr>
                <w:noProof/>
                <w:webHidden/>
              </w:rPr>
              <w:tab/>
            </w:r>
            <w:r>
              <w:rPr>
                <w:noProof/>
                <w:webHidden/>
              </w:rPr>
              <w:fldChar w:fldCharType="begin"/>
            </w:r>
            <w:r>
              <w:rPr>
                <w:noProof/>
                <w:webHidden/>
              </w:rPr>
              <w:instrText xml:space="preserve"> PAGEREF _Toc214378136 \h </w:instrText>
            </w:r>
            <w:r>
              <w:rPr>
                <w:noProof/>
                <w:webHidden/>
              </w:rPr>
            </w:r>
            <w:r>
              <w:rPr>
                <w:noProof/>
                <w:webHidden/>
              </w:rPr>
              <w:fldChar w:fldCharType="separate"/>
            </w:r>
            <w:r w:rsidR="007F267F">
              <w:rPr>
                <w:noProof/>
                <w:webHidden/>
              </w:rPr>
              <w:t>71</w:t>
            </w:r>
            <w:r>
              <w:rPr>
                <w:noProof/>
                <w:webHidden/>
              </w:rPr>
              <w:fldChar w:fldCharType="end"/>
            </w:r>
          </w:hyperlink>
        </w:p>
        <w:p w14:paraId="55547BDD" w14:textId="00853578" w:rsidR="003E47E4" w:rsidRDefault="003E47E4">
          <w:pPr>
            <w:pStyle w:val="TOC3"/>
            <w:tabs>
              <w:tab w:val="right" w:leader="dot" w:pos="9350"/>
            </w:tabs>
            <w:rPr>
              <w:noProof/>
              <w:kern w:val="2"/>
              <w:sz w:val="24"/>
              <w:szCs w:val="24"/>
              <w14:ligatures w14:val="standardContextual"/>
            </w:rPr>
          </w:pPr>
          <w:hyperlink w:anchor="_Toc214378137" w:history="1">
            <w:r w:rsidRPr="00E949E0">
              <w:rPr>
                <w:rStyle w:val="Hyperlink"/>
                <w:noProof/>
              </w:rPr>
              <w:t>Sharing knowledge and respecting FPIC</w:t>
            </w:r>
            <w:r>
              <w:rPr>
                <w:noProof/>
                <w:webHidden/>
              </w:rPr>
              <w:tab/>
            </w:r>
            <w:r>
              <w:rPr>
                <w:noProof/>
                <w:webHidden/>
              </w:rPr>
              <w:fldChar w:fldCharType="begin"/>
            </w:r>
            <w:r>
              <w:rPr>
                <w:noProof/>
                <w:webHidden/>
              </w:rPr>
              <w:instrText xml:space="preserve"> PAGEREF _Toc214378137 \h </w:instrText>
            </w:r>
            <w:r>
              <w:rPr>
                <w:noProof/>
                <w:webHidden/>
              </w:rPr>
            </w:r>
            <w:r>
              <w:rPr>
                <w:noProof/>
                <w:webHidden/>
              </w:rPr>
              <w:fldChar w:fldCharType="separate"/>
            </w:r>
            <w:r w:rsidR="007F267F">
              <w:rPr>
                <w:noProof/>
                <w:webHidden/>
              </w:rPr>
              <w:t>71</w:t>
            </w:r>
            <w:r>
              <w:rPr>
                <w:noProof/>
                <w:webHidden/>
              </w:rPr>
              <w:fldChar w:fldCharType="end"/>
            </w:r>
          </w:hyperlink>
        </w:p>
        <w:p w14:paraId="2520B536" w14:textId="4DC74125" w:rsidR="003E47E4" w:rsidRDefault="003E47E4">
          <w:pPr>
            <w:pStyle w:val="TOC2"/>
            <w:rPr>
              <w:noProof/>
              <w:kern w:val="2"/>
              <w:sz w:val="24"/>
              <w:szCs w:val="24"/>
              <w14:ligatures w14:val="standardContextual"/>
            </w:rPr>
          </w:pPr>
          <w:hyperlink w:anchor="_Toc214378138" w:history="1">
            <w:r w:rsidRPr="00E949E0">
              <w:rPr>
                <w:rStyle w:val="Hyperlink"/>
                <w:noProof/>
              </w:rPr>
              <w:t>Annex 3: Participants of the dialogue workshop</w:t>
            </w:r>
            <w:r>
              <w:rPr>
                <w:noProof/>
                <w:webHidden/>
              </w:rPr>
              <w:tab/>
            </w:r>
            <w:r>
              <w:rPr>
                <w:noProof/>
                <w:webHidden/>
              </w:rPr>
              <w:fldChar w:fldCharType="begin"/>
            </w:r>
            <w:r>
              <w:rPr>
                <w:noProof/>
                <w:webHidden/>
              </w:rPr>
              <w:instrText xml:space="preserve"> PAGEREF _Toc214378138 \h </w:instrText>
            </w:r>
            <w:r>
              <w:rPr>
                <w:noProof/>
                <w:webHidden/>
              </w:rPr>
            </w:r>
            <w:r>
              <w:rPr>
                <w:noProof/>
                <w:webHidden/>
              </w:rPr>
              <w:fldChar w:fldCharType="separate"/>
            </w:r>
            <w:r w:rsidR="007F267F">
              <w:rPr>
                <w:noProof/>
                <w:webHidden/>
              </w:rPr>
              <w:t>73</w:t>
            </w:r>
            <w:r>
              <w:rPr>
                <w:noProof/>
                <w:webHidden/>
              </w:rPr>
              <w:fldChar w:fldCharType="end"/>
            </w:r>
          </w:hyperlink>
        </w:p>
        <w:p w14:paraId="11713D3F" w14:textId="72D4AFFB" w:rsidR="000518DF" w:rsidRDefault="006777CC" w:rsidP="009B1B1A">
          <w:pPr>
            <w:pStyle w:val="TOC2"/>
            <w:spacing w:line="276" w:lineRule="auto"/>
            <w:rPr>
              <w:bCs/>
              <w:noProof/>
            </w:rPr>
          </w:pPr>
          <w:r>
            <w:rPr>
              <w:b/>
              <w:bCs/>
              <w:noProof/>
            </w:rPr>
            <w:fldChar w:fldCharType="end"/>
          </w:r>
        </w:p>
      </w:sdtContent>
    </w:sdt>
    <w:bookmarkStart w:id="1" w:name="_Toc133587871" w:displacedByCustomXml="prev"/>
    <w:p w14:paraId="3C5A8916" w14:textId="5C902039" w:rsidR="00E4328D" w:rsidRPr="000518DF" w:rsidRDefault="00E4328D" w:rsidP="009B1B1A">
      <w:pPr>
        <w:pStyle w:val="TOC2"/>
        <w:spacing w:line="276" w:lineRule="auto"/>
        <w:rPr>
          <w:noProof/>
          <w:kern w:val="2"/>
          <w14:ligatures w14:val="standardContextual"/>
        </w:rPr>
      </w:pPr>
    </w:p>
    <w:p w14:paraId="475698A6" w14:textId="7297FCA4" w:rsidR="00C0771E" w:rsidRDefault="00C0771E" w:rsidP="009B1B1A">
      <w:pPr>
        <w:spacing w:before="0" w:after="160" w:line="276" w:lineRule="auto"/>
      </w:pPr>
      <w:r>
        <w:br w:type="page"/>
      </w:r>
    </w:p>
    <w:p w14:paraId="4BC4137E" w14:textId="77777777" w:rsidR="001E3F93" w:rsidRDefault="001E3F93" w:rsidP="009B1B1A">
      <w:pPr>
        <w:spacing w:line="276" w:lineRule="auto"/>
      </w:pPr>
    </w:p>
    <w:p w14:paraId="5C92B6ED" w14:textId="77777777" w:rsidR="00DD7AAF" w:rsidRDefault="00DD7AAF" w:rsidP="009B1B1A">
      <w:pPr>
        <w:spacing w:line="276" w:lineRule="auto"/>
      </w:pPr>
    </w:p>
    <w:p w14:paraId="1180D7B4" w14:textId="2BDFE4BB" w:rsidR="0082296A" w:rsidRDefault="0082296A" w:rsidP="009B1B1A">
      <w:pPr>
        <w:pStyle w:val="Heading1"/>
        <w:spacing w:line="276" w:lineRule="auto"/>
      </w:pPr>
      <w:bookmarkStart w:id="2" w:name="_Toc214378097"/>
      <w:r w:rsidRPr="0082296A">
        <w:t>I</w:t>
      </w:r>
      <w:r w:rsidRPr="004D7956">
        <w:t>ntro</w:t>
      </w:r>
      <w:r w:rsidRPr="0082296A">
        <w:t>du</w:t>
      </w:r>
      <w:r w:rsidRPr="009877DB">
        <w:t>ction</w:t>
      </w:r>
      <w:bookmarkEnd w:id="1"/>
      <w:bookmarkEnd w:id="2"/>
    </w:p>
    <w:p w14:paraId="38689887" w14:textId="7CF0F736" w:rsidR="00F76816" w:rsidRDefault="00AF6593" w:rsidP="009B1B1A">
      <w:pPr>
        <w:spacing w:before="0" w:line="276" w:lineRule="auto"/>
        <w:jc w:val="both"/>
        <w:rPr>
          <w:rFonts w:ascii="Calibri" w:hAnsi="Calibri" w:cs="Calibri"/>
        </w:rPr>
      </w:pPr>
      <w:r w:rsidRPr="7ABD6BE8">
        <w:rPr>
          <w:rFonts w:cstheme="minorBidi"/>
        </w:rPr>
        <w:t xml:space="preserve">This report </w:t>
      </w:r>
      <w:r w:rsidR="000353CC">
        <w:rPr>
          <w:rFonts w:cstheme="minorBidi"/>
        </w:rPr>
        <w:t>summarises</w:t>
      </w:r>
      <w:r w:rsidR="000353CC" w:rsidRPr="7ABD6BE8">
        <w:rPr>
          <w:rFonts w:cstheme="minorBidi"/>
        </w:rPr>
        <w:t xml:space="preserve"> </w:t>
      </w:r>
      <w:r w:rsidRPr="7ABD6BE8">
        <w:rPr>
          <w:rFonts w:cstheme="minorBidi"/>
        </w:rPr>
        <w:t xml:space="preserve">the </w:t>
      </w:r>
      <w:r w:rsidR="001F126C">
        <w:rPr>
          <w:rFonts w:cstheme="minorBidi"/>
        </w:rPr>
        <w:t xml:space="preserve">proceedings of the </w:t>
      </w:r>
      <w:r w:rsidR="00FB5ACF" w:rsidRPr="7ABD6BE8">
        <w:rPr>
          <w:rFonts w:cstheme="minorBidi"/>
        </w:rPr>
        <w:t>I</w:t>
      </w:r>
      <w:r w:rsidR="00497F94" w:rsidRPr="7ABD6BE8">
        <w:rPr>
          <w:rFonts w:cstheme="minorBidi"/>
        </w:rPr>
        <w:t xml:space="preserve">ndigenous and local knowledge </w:t>
      </w:r>
      <w:r w:rsidR="00714D54" w:rsidRPr="7ABD6BE8">
        <w:rPr>
          <w:rFonts w:cstheme="minorBidi"/>
        </w:rPr>
        <w:t xml:space="preserve">(ILK) </w:t>
      </w:r>
      <w:r w:rsidR="00497F94" w:rsidRPr="7ABD6BE8">
        <w:rPr>
          <w:rFonts w:cstheme="minorBidi"/>
        </w:rPr>
        <w:t xml:space="preserve">dialogue workshop </w:t>
      </w:r>
      <w:r w:rsidR="00683D75">
        <w:rPr>
          <w:rFonts w:cstheme="minorBidi"/>
        </w:rPr>
        <w:t xml:space="preserve">on scenarios of the future that was organized by </w:t>
      </w:r>
      <w:r w:rsidR="008F73CC" w:rsidRPr="7ABD6BE8">
        <w:rPr>
          <w:rFonts w:ascii="Calibri" w:hAnsi="Calibri" w:cs="Calibri"/>
        </w:rPr>
        <w:t xml:space="preserve">the Intergovernmental </w:t>
      </w:r>
      <w:r w:rsidR="00DF0E22">
        <w:rPr>
          <w:rFonts w:ascii="Calibri" w:hAnsi="Calibri" w:cs="Calibri"/>
        </w:rPr>
        <w:t xml:space="preserve">Science-Policy </w:t>
      </w:r>
      <w:r w:rsidR="008F73CC" w:rsidRPr="7ABD6BE8">
        <w:rPr>
          <w:rFonts w:ascii="Calibri" w:hAnsi="Calibri" w:cs="Calibri"/>
        </w:rPr>
        <w:t>Platform on Biodiversity and Ecosystems Services (IPBES).</w:t>
      </w:r>
      <w:r w:rsidR="00A40CCA">
        <w:rPr>
          <w:rFonts w:ascii="Calibri" w:hAnsi="Calibri" w:cs="Calibri"/>
        </w:rPr>
        <w:t xml:space="preserve"> The full title of the workshop </w:t>
      </w:r>
      <w:r w:rsidR="00D12F0D">
        <w:rPr>
          <w:rFonts w:ascii="Calibri" w:hAnsi="Calibri" w:cs="Calibri"/>
        </w:rPr>
        <w:t xml:space="preserve">agreed by the IPBES Plenary </w:t>
      </w:r>
      <w:r w:rsidR="00A40CCA">
        <w:rPr>
          <w:rFonts w:ascii="Calibri" w:hAnsi="Calibri" w:cs="Calibri"/>
        </w:rPr>
        <w:t xml:space="preserve">was </w:t>
      </w:r>
      <w:r w:rsidR="00A40CCA" w:rsidRPr="00721CF9">
        <w:rPr>
          <w:rFonts w:ascii="Calibri" w:hAnsi="Calibri" w:cs="Calibri"/>
        </w:rPr>
        <w:t>“</w:t>
      </w:r>
      <w:r w:rsidR="00A40CCA" w:rsidRPr="00DC258A">
        <w:rPr>
          <w:rFonts w:ascii="Calibri" w:hAnsi="Calibri" w:cs="Calibri"/>
          <w:i/>
          <w:iCs/>
        </w:rPr>
        <w:t>Workshop to reflect on scenarios and models to better account for different knowledge systems, including Indigenous and local knowledge systems, and Mother Earth-centric scenarios and models</w:t>
      </w:r>
      <w:r w:rsidR="00A40CCA" w:rsidRPr="00721CF9">
        <w:rPr>
          <w:rFonts w:ascii="Calibri" w:hAnsi="Calibri" w:cs="Calibri"/>
        </w:rPr>
        <w:t>.”</w:t>
      </w:r>
    </w:p>
    <w:p w14:paraId="6048B741" w14:textId="7E29383B" w:rsidR="00860994" w:rsidRPr="005847DA" w:rsidRDefault="008F73CC" w:rsidP="009B1B1A">
      <w:pPr>
        <w:spacing w:before="0" w:line="276" w:lineRule="auto"/>
        <w:jc w:val="both"/>
        <w:rPr>
          <w:rFonts w:cstheme="minorBidi"/>
        </w:rPr>
      </w:pPr>
      <w:r w:rsidRPr="000F2E03">
        <w:rPr>
          <w:rFonts w:cstheme="minorBidi"/>
        </w:rPr>
        <w:t xml:space="preserve">The </w:t>
      </w:r>
      <w:r w:rsidR="00272A72">
        <w:rPr>
          <w:rFonts w:cstheme="minorBidi"/>
        </w:rPr>
        <w:t xml:space="preserve">dialogue </w:t>
      </w:r>
      <w:r w:rsidRPr="000F2E03">
        <w:rPr>
          <w:rFonts w:cstheme="minorBidi"/>
        </w:rPr>
        <w:t xml:space="preserve">workshop was </w:t>
      </w:r>
      <w:r w:rsidR="00BA5D2A" w:rsidRPr="000F2E03">
        <w:rPr>
          <w:rFonts w:cstheme="minorBidi"/>
        </w:rPr>
        <w:t xml:space="preserve">held in </w:t>
      </w:r>
      <w:r w:rsidR="00683D75">
        <w:rPr>
          <w:rFonts w:cstheme="minorBidi"/>
        </w:rPr>
        <w:t xml:space="preserve">Subic </w:t>
      </w:r>
      <w:r w:rsidR="0031105E">
        <w:rPr>
          <w:rFonts w:cstheme="minorBidi"/>
        </w:rPr>
        <w:t>B</w:t>
      </w:r>
      <w:r w:rsidR="00683D75">
        <w:rPr>
          <w:rFonts w:cstheme="minorBidi"/>
        </w:rPr>
        <w:t xml:space="preserve">ay, the </w:t>
      </w:r>
      <w:r w:rsidR="00683D75" w:rsidRPr="001E5A1C">
        <w:rPr>
          <w:rFonts w:cstheme="minorBidi"/>
        </w:rPr>
        <w:t>Philippines,</w:t>
      </w:r>
      <w:r w:rsidR="0031105E" w:rsidRPr="001E5A1C">
        <w:rPr>
          <w:rFonts w:cstheme="minorBidi"/>
        </w:rPr>
        <w:t xml:space="preserve"> from 23 to 26 May 2025.</w:t>
      </w:r>
      <w:r w:rsidR="00BA5D2A" w:rsidRPr="001E5A1C">
        <w:rPr>
          <w:rFonts w:cstheme="minorBidi"/>
        </w:rPr>
        <w:t xml:space="preserve"> </w:t>
      </w:r>
      <w:r w:rsidR="00CE1784" w:rsidRPr="001E5A1C">
        <w:rPr>
          <w:rFonts w:cstheme="minorBidi"/>
        </w:rPr>
        <w:t>It</w:t>
      </w:r>
      <w:r w:rsidR="00F76816" w:rsidRPr="001E5A1C">
        <w:rPr>
          <w:rFonts w:cstheme="minorBidi"/>
        </w:rPr>
        <w:t xml:space="preserve"> </w:t>
      </w:r>
      <w:r w:rsidR="00A1059D" w:rsidRPr="001E5A1C">
        <w:rPr>
          <w:rFonts w:cstheme="minorBidi"/>
        </w:rPr>
        <w:t xml:space="preserve">aimed </w:t>
      </w:r>
      <w:r w:rsidR="00C14AF9" w:rsidRPr="001E5A1C">
        <w:rPr>
          <w:rFonts w:cstheme="minorBidi"/>
        </w:rPr>
        <w:t>to provide a platform for discussion between I</w:t>
      </w:r>
      <w:r w:rsidR="00D41176" w:rsidRPr="001E5A1C">
        <w:rPr>
          <w:rFonts w:cstheme="minorBidi"/>
        </w:rPr>
        <w:t xml:space="preserve">ndigenous </w:t>
      </w:r>
      <w:r w:rsidR="00D3030D" w:rsidRPr="001E5A1C">
        <w:rPr>
          <w:rFonts w:cstheme="minorBidi"/>
        </w:rPr>
        <w:t>P</w:t>
      </w:r>
      <w:r w:rsidR="004D4045" w:rsidRPr="001E5A1C">
        <w:rPr>
          <w:rFonts w:cstheme="minorBidi"/>
        </w:rPr>
        <w:t>eoples</w:t>
      </w:r>
      <w:r w:rsidR="00D27A91" w:rsidRPr="001E5A1C">
        <w:rPr>
          <w:rFonts w:cstheme="minorBidi"/>
        </w:rPr>
        <w:t xml:space="preserve"> and </w:t>
      </w:r>
      <w:r w:rsidR="004D4045" w:rsidRPr="001E5A1C">
        <w:rPr>
          <w:rFonts w:cstheme="minorBidi"/>
        </w:rPr>
        <w:t xml:space="preserve">local communities </w:t>
      </w:r>
      <w:r w:rsidR="000D0F6D" w:rsidRPr="001E5A1C">
        <w:rPr>
          <w:rFonts w:cstheme="minorBidi"/>
        </w:rPr>
        <w:t>and</w:t>
      </w:r>
      <w:r w:rsidR="005F7788" w:rsidRPr="001E5A1C">
        <w:rPr>
          <w:rFonts w:cstheme="minorBidi"/>
        </w:rPr>
        <w:t xml:space="preserve"> </w:t>
      </w:r>
      <w:r w:rsidR="00B063F7" w:rsidRPr="001E5A1C">
        <w:rPr>
          <w:rFonts w:cstheme="minorBidi"/>
        </w:rPr>
        <w:t xml:space="preserve">members of </w:t>
      </w:r>
      <w:r w:rsidR="009B3C2F" w:rsidRPr="001E5A1C">
        <w:rPr>
          <w:rFonts w:cstheme="minorBidi"/>
        </w:rPr>
        <w:t>the IPBES task force</w:t>
      </w:r>
      <w:r w:rsidR="00DF7F27">
        <w:rPr>
          <w:rFonts w:cstheme="minorBidi"/>
        </w:rPr>
        <w:t>s</w:t>
      </w:r>
      <w:r w:rsidR="009B3C2F" w:rsidRPr="001E5A1C">
        <w:rPr>
          <w:rFonts w:cstheme="minorBidi"/>
        </w:rPr>
        <w:t xml:space="preserve"> on Indigenous and local knowledge and </w:t>
      </w:r>
      <w:r w:rsidR="009B3C2F">
        <w:rPr>
          <w:rFonts w:cstheme="minorBidi"/>
        </w:rPr>
        <w:t xml:space="preserve">on </w:t>
      </w:r>
      <w:r w:rsidR="009B3C2F" w:rsidRPr="001E5A1C">
        <w:rPr>
          <w:rFonts w:cstheme="minorBidi"/>
        </w:rPr>
        <w:t xml:space="preserve">scenarios and models, </w:t>
      </w:r>
      <w:r w:rsidR="00B063F7" w:rsidRPr="001E5A1C">
        <w:rPr>
          <w:rFonts w:cstheme="minorBidi"/>
        </w:rPr>
        <w:t>as well as others with experience and expertise in scenarios work.</w:t>
      </w:r>
      <w:r w:rsidR="00B063F7">
        <w:rPr>
          <w:rFonts w:cstheme="minorBidi"/>
        </w:rPr>
        <w:t xml:space="preserve">  </w:t>
      </w:r>
    </w:p>
    <w:p w14:paraId="21FC604D" w14:textId="5BA9B736" w:rsidR="00E90186" w:rsidRPr="00EA4BE4" w:rsidRDefault="00AF6593" w:rsidP="009B1B1A">
      <w:pPr>
        <w:spacing w:before="0" w:line="276" w:lineRule="auto"/>
        <w:jc w:val="both"/>
        <w:rPr>
          <w:rFonts w:cstheme="minorHAnsi"/>
          <w:snapToGrid w:val="0"/>
        </w:rPr>
      </w:pPr>
      <w:r w:rsidRPr="005672CC">
        <w:rPr>
          <w:rFonts w:cstheme="minorHAnsi"/>
          <w:snapToGrid w:val="0"/>
        </w:rPr>
        <w:t>Th</w:t>
      </w:r>
      <w:r w:rsidR="00497F94">
        <w:rPr>
          <w:rFonts w:cstheme="minorHAnsi"/>
          <w:snapToGrid w:val="0"/>
        </w:rPr>
        <w:t>is</w:t>
      </w:r>
      <w:r w:rsidRPr="005672CC">
        <w:rPr>
          <w:rFonts w:cstheme="minorHAnsi"/>
          <w:snapToGrid w:val="0"/>
        </w:rPr>
        <w:t xml:space="preserve"> report aims to </w:t>
      </w:r>
      <w:r w:rsidR="002B2034" w:rsidRPr="005672CC">
        <w:rPr>
          <w:rFonts w:cstheme="minorHAnsi"/>
          <w:snapToGrid w:val="0"/>
        </w:rPr>
        <w:t>provide a</w:t>
      </w:r>
      <w:r w:rsidRPr="005672CC">
        <w:rPr>
          <w:rFonts w:cstheme="minorHAnsi"/>
          <w:snapToGrid w:val="0"/>
        </w:rPr>
        <w:t xml:space="preserve"> written record of the dialogue workshop, which can </w:t>
      </w:r>
      <w:r w:rsidR="00826ACA">
        <w:rPr>
          <w:rFonts w:cstheme="minorHAnsi"/>
          <w:snapToGrid w:val="0"/>
        </w:rPr>
        <w:t>inform the future work of</w:t>
      </w:r>
      <w:r w:rsidRPr="005672CC">
        <w:rPr>
          <w:rFonts w:cstheme="minorHAnsi"/>
          <w:snapToGrid w:val="0"/>
        </w:rPr>
        <w:t xml:space="preserve"> </w:t>
      </w:r>
      <w:r w:rsidR="00635526">
        <w:rPr>
          <w:rFonts w:cstheme="minorHAnsi"/>
          <w:snapToGrid w:val="0"/>
        </w:rPr>
        <w:t>the IPBES task forces</w:t>
      </w:r>
      <w:r w:rsidR="00C349F3">
        <w:rPr>
          <w:rFonts w:cstheme="minorHAnsi"/>
          <w:snapToGrid w:val="0"/>
        </w:rPr>
        <w:t xml:space="preserve"> </w:t>
      </w:r>
      <w:r w:rsidR="00655495">
        <w:rPr>
          <w:rFonts w:cstheme="minorHAnsi"/>
          <w:snapToGrid w:val="0"/>
        </w:rPr>
        <w:t>and</w:t>
      </w:r>
      <w:r w:rsidR="00C349F3">
        <w:rPr>
          <w:rFonts w:cstheme="minorHAnsi"/>
          <w:snapToGrid w:val="0"/>
        </w:rPr>
        <w:t xml:space="preserve"> </w:t>
      </w:r>
      <w:r w:rsidR="00826ACA">
        <w:rPr>
          <w:rFonts w:cstheme="minorHAnsi"/>
          <w:snapToGrid w:val="0"/>
        </w:rPr>
        <w:t xml:space="preserve">can be a resource for </w:t>
      </w:r>
      <w:r w:rsidRPr="005672CC">
        <w:rPr>
          <w:rFonts w:cstheme="minorHAnsi"/>
          <w:snapToGrid w:val="0"/>
        </w:rPr>
        <w:t xml:space="preserve">all dialogue participants who may wish to review and contribute to the </w:t>
      </w:r>
      <w:r w:rsidR="007430D2">
        <w:rPr>
          <w:rFonts w:cstheme="minorHAnsi"/>
          <w:snapToGrid w:val="0"/>
        </w:rPr>
        <w:t xml:space="preserve">IPBES work at the interface of scenarios and models and Indigenous and local knowledge, </w:t>
      </w:r>
      <w:r w:rsidR="00354932">
        <w:rPr>
          <w:rFonts w:cstheme="minorHAnsi"/>
          <w:snapToGrid w:val="0"/>
        </w:rPr>
        <w:t>as well as others who may be interested in</w:t>
      </w:r>
      <w:r w:rsidR="007430D2">
        <w:rPr>
          <w:rFonts w:cstheme="minorHAnsi"/>
          <w:snapToGrid w:val="0"/>
        </w:rPr>
        <w:t xml:space="preserve"> this theme</w:t>
      </w:r>
      <w:r w:rsidRPr="005672CC">
        <w:rPr>
          <w:rFonts w:cstheme="minorHAnsi"/>
          <w:snapToGrid w:val="0"/>
        </w:rPr>
        <w:t xml:space="preserve">. </w:t>
      </w:r>
    </w:p>
    <w:p w14:paraId="1F8836D2" w14:textId="77777777" w:rsidR="00C37276" w:rsidRDefault="00AF6593" w:rsidP="009B1B1A">
      <w:pPr>
        <w:spacing w:before="0" w:line="276" w:lineRule="auto"/>
        <w:jc w:val="both"/>
        <w:rPr>
          <w:rFonts w:cstheme="minorHAnsi"/>
          <w:snapToGrid w:val="0"/>
        </w:rPr>
      </w:pPr>
      <w:r w:rsidRPr="005672CC">
        <w:rPr>
          <w:rFonts w:cstheme="minorHAnsi"/>
          <w:snapToGrid w:val="0"/>
        </w:rPr>
        <w:t xml:space="preserve">The report is not intended to be comprehensive or </w:t>
      </w:r>
      <w:r w:rsidR="00185E4C">
        <w:rPr>
          <w:rFonts w:cstheme="minorHAnsi"/>
          <w:snapToGrid w:val="0"/>
        </w:rPr>
        <w:t>to provide definitive</w:t>
      </w:r>
      <w:r w:rsidR="00185E4C" w:rsidRPr="005672CC">
        <w:rPr>
          <w:rFonts w:cstheme="minorHAnsi"/>
          <w:snapToGrid w:val="0"/>
        </w:rPr>
        <w:t xml:space="preserve"> </w:t>
      </w:r>
      <w:r w:rsidRPr="005672CC">
        <w:rPr>
          <w:rFonts w:cstheme="minorHAnsi"/>
          <w:snapToGrid w:val="0"/>
        </w:rPr>
        <w:t xml:space="preserve">resolution to the many </w:t>
      </w:r>
      <w:r w:rsidR="00185E4C">
        <w:rPr>
          <w:rFonts w:cstheme="minorHAnsi"/>
          <w:snapToGrid w:val="0"/>
        </w:rPr>
        <w:t>engaging</w:t>
      </w:r>
      <w:r w:rsidR="00185E4C" w:rsidRPr="005672CC">
        <w:rPr>
          <w:rFonts w:cstheme="minorHAnsi"/>
          <w:snapToGrid w:val="0"/>
        </w:rPr>
        <w:t xml:space="preserve"> </w:t>
      </w:r>
      <w:r w:rsidRPr="005672CC">
        <w:rPr>
          <w:rFonts w:cstheme="minorHAnsi"/>
          <w:snapToGrid w:val="0"/>
        </w:rPr>
        <w:t xml:space="preserve">discussions that </w:t>
      </w:r>
      <w:r w:rsidR="00185E4C">
        <w:rPr>
          <w:rFonts w:cstheme="minorHAnsi"/>
          <w:snapToGrid w:val="0"/>
        </w:rPr>
        <w:t>emerged</w:t>
      </w:r>
      <w:r w:rsidR="00185E4C" w:rsidRPr="005672CC">
        <w:rPr>
          <w:rFonts w:cstheme="minorHAnsi"/>
          <w:snapToGrid w:val="0"/>
        </w:rPr>
        <w:t xml:space="preserve"> </w:t>
      </w:r>
      <w:r w:rsidRPr="005672CC">
        <w:rPr>
          <w:rFonts w:cstheme="minorHAnsi"/>
          <w:snapToGrid w:val="0"/>
        </w:rPr>
        <w:t xml:space="preserve">during the workshop. </w:t>
      </w:r>
      <w:r w:rsidR="00185E4C">
        <w:rPr>
          <w:rFonts w:cstheme="minorHAnsi"/>
          <w:snapToGrid w:val="0"/>
        </w:rPr>
        <w:t>Rather</w:t>
      </w:r>
      <w:r w:rsidRPr="005672CC">
        <w:rPr>
          <w:rFonts w:cstheme="minorHAnsi"/>
          <w:snapToGrid w:val="0"/>
        </w:rPr>
        <w:t xml:space="preserve">, it </w:t>
      </w:r>
      <w:r w:rsidR="00185E4C">
        <w:rPr>
          <w:rFonts w:cstheme="minorHAnsi"/>
          <w:snapToGrid w:val="0"/>
        </w:rPr>
        <w:t>serves</w:t>
      </w:r>
      <w:r w:rsidR="0077440D">
        <w:rPr>
          <w:rFonts w:cstheme="minorHAnsi"/>
          <w:snapToGrid w:val="0"/>
        </w:rPr>
        <w:t xml:space="preserve"> </w:t>
      </w:r>
      <w:r w:rsidRPr="005672CC">
        <w:rPr>
          <w:rFonts w:cstheme="minorHAnsi"/>
          <w:snapToGrid w:val="0"/>
        </w:rPr>
        <w:t xml:space="preserve">as a written record of </w:t>
      </w:r>
      <w:r w:rsidR="003F06D0">
        <w:rPr>
          <w:rFonts w:cstheme="minorHAnsi"/>
          <w:snapToGrid w:val="0"/>
        </w:rPr>
        <w:t>th</w:t>
      </w:r>
      <w:r w:rsidR="0077640B">
        <w:rPr>
          <w:rFonts w:cstheme="minorHAnsi"/>
          <w:snapToGrid w:val="0"/>
        </w:rPr>
        <w:t>ose discussions</w:t>
      </w:r>
      <w:r w:rsidRPr="005672CC">
        <w:rPr>
          <w:rFonts w:cstheme="minorHAnsi"/>
          <w:snapToGrid w:val="0"/>
        </w:rPr>
        <w:t xml:space="preserve">, </w:t>
      </w:r>
      <w:r w:rsidR="00185E4C">
        <w:rPr>
          <w:rFonts w:cstheme="minorHAnsi"/>
          <w:snapToGrid w:val="0"/>
        </w:rPr>
        <w:t>which</w:t>
      </w:r>
      <w:r w:rsidRPr="005672CC">
        <w:rPr>
          <w:rFonts w:cstheme="minorHAnsi"/>
          <w:snapToGrid w:val="0"/>
        </w:rPr>
        <w:t xml:space="preserve"> </w:t>
      </w:r>
      <w:r w:rsidR="00A913E7" w:rsidRPr="005672CC">
        <w:rPr>
          <w:rFonts w:cstheme="minorHAnsi"/>
          <w:snapToGrid w:val="0"/>
        </w:rPr>
        <w:t>will</w:t>
      </w:r>
      <w:r w:rsidRPr="005672CC">
        <w:rPr>
          <w:rFonts w:cstheme="minorHAnsi"/>
          <w:snapToGrid w:val="0"/>
        </w:rPr>
        <w:t xml:space="preserve"> </w:t>
      </w:r>
      <w:r w:rsidR="009A6CBF">
        <w:rPr>
          <w:rFonts w:cstheme="minorHAnsi"/>
          <w:snapToGrid w:val="0"/>
        </w:rPr>
        <w:t>con</w:t>
      </w:r>
      <w:r w:rsidR="00F01E22">
        <w:rPr>
          <w:rFonts w:cstheme="minorHAnsi"/>
          <w:snapToGrid w:val="0"/>
        </w:rPr>
        <w:t>t</w:t>
      </w:r>
      <w:r w:rsidR="009A6CBF">
        <w:rPr>
          <w:rFonts w:cstheme="minorHAnsi"/>
          <w:snapToGrid w:val="0"/>
        </w:rPr>
        <w:t xml:space="preserve">inue to </w:t>
      </w:r>
      <w:r w:rsidR="00185E4C">
        <w:rPr>
          <w:rFonts w:cstheme="minorHAnsi"/>
          <w:snapToGrid w:val="0"/>
        </w:rPr>
        <w:t xml:space="preserve">develop and </w:t>
      </w:r>
      <w:r w:rsidRPr="005672CC">
        <w:rPr>
          <w:rFonts w:cstheme="minorHAnsi"/>
          <w:snapToGrid w:val="0"/>
        </w:rPr>
        <w:t xml:space="preserve">evolve </w:t>
      </w:r>
      <w:r w:rsidR="00185E4C">
        <w:rPr>
          <w:rFonts w:cstheme="minorHAnsi"/>
          <w:snapToGrid w:val="0"/>
        </w:rPr>
        <w:t>in the</w:t>
      </w:r>
      <w:r w:rsidRPr="005672CC">
        <w:rPr>
          <w:rFonts w:cstheme="minorHAnsi"/>
          <w:snapToGrid w:val="0"/>
        </w:rPr>
        <w:t xml:space="preserve"> months and years</w:t>
      </w:r>
      <w:r w:rsidR="00185E4C">
        <w:rPr>
          <w:rFonts w:cstheme="minorHAnsi"/>
          <w:snapToGrid w:val="0"/>
        </w:rPr>
        <w:t xml:space="preserve"> ahead</w:t>
      </w:r>
      <w:r w:rsidRPr="005672CC">
        <w:rPr>
          <w:rFonts w:cstheme="minorHAnsi"/>
          <w:snapToGrid w:val="0"/>
        </w:rPr>
        <w:t xml:space="preserve">. </w:t>
      </w:r>
      <w:r w:rsidR="00651DE6" w:rsidRPr="00651DE6">
        <w:rPr>
          <w:rFonts w:cstheme="minorHAnsi"/>
          <w:snapToGrid w:val="0"/>
        </w:rPr>
        <w:t>For this reason, clear points of agreement are discussed, but also, if there were diverging views among participants, these are also presented for further attention and discussion.</w:t>
      </w:r>
    </w:p>
    <w:p w14:paraId="7C0B4D7D" w14:textId="1C416BB7" w:rsidR="007F13CE" w:rsidRPr="00A44FB8" w:rsidRDefault="007F13CE" w:rsidP="0032539C">
      <w:pPr>
        <w:spacing w:before="0" w:line="276" w:lineRule="auto"/>
        <w:jc w:val="both"/>
        <w:rPr>
          <w:rFonts w:cstheme="minorBidi"/>
          <w:snapToGrid w:val="0"/>
        </w:rPr>
      </w:pPr>
      <w:r w:rsidRPr="4B57E2D5">
        <w:rPr>
          <w:rFonts w:cstheme="minorBidi"/>
          <w:snapToGrid w:val="0"/>
        </w:rPr>
        <w:t xml:space="preserve">The text in </w:t>
      </w:r>
      <w:r w:rsidRPr="00340B1C">
        <w:rPr>
          <w:rFonts w:cstheme="minorBidi"/>
          <w:snapToGrid w:val="0"/>
        </w:rPr>
        <w:t>section 3</w:t>
      </w:r>
      <w:r w:rsidRPr="4B57E2D5">
        <w:rPr>
          <w:rFonts w:cstheme="minorBidi"/>
          <w:snapToGrid w:val="0"/>
        </w:rPr>
        <w:t xml:space="preserve"> represents an attempt to reflect solely the views and contributions of the participants in the dialogue. As such, it does not represent the views of IPBES</w:t>
      </w:r>
      <w:r w:rsidR="00E3796B">
        <w:rPr>
          <w:rFonts w:cstheme="minorBidi"/>
          <w:snapToGrid w:val="0"/>
        </w:rPr>
        <w:t xml:space="preserve"> or</w:t>
      </w:r>
      <w:r>
        <w:rPr>
          <w:rFonts w:cstheme="minorBidi"/>
          <w:snapToGrid w:val="0"/>
        </w:rPr>
        <w:t xml:space="preserve"> </w:t>
      </w:r>
      <w:r w:rsidRPr="4B57E2D5">
        <w:rPr>
          <w:rFonts w:cstheme="minorBidi"/>
          <w:snapToGrid w:val="0"/>
        </w:rPr>
        <w:t>UNESCO</w:t>
      </w:r>
      <w:r>
        <w:rPr>
          <w:rFonts w:cstheme="minorBidi"/>
          <w:snapToGrid w:val="0"/>
        </w:rPr>
        <w:t xml:space="preserve"> </w:t>
      </w:r>
      <w:r w:rsidRPr="4B57E2D5">
        <w:rPr>
          <w:rFonts w:cstheme="minorBidi"/>
          <w:snapToGrid w:val="0"/>
        </w:rPr>
        <w:t xml:space="preserve">or reflect upon their official positions. </w:t>
      </w:r>
    </w:p>
    <w:p w14:paraId="08D065EC" w14:textId="114F8418" w:rsidR="007D0467" w:rsidRDefault="0060727C" w:rsidP="009B1B1A">
      <w:pPr>
        <w:spacing w:before="0" w:line="276" w:lineRule="auto"/>
        <w:jc w:val="both"/>
        <w:rPr>
          <w:rFonts w:cstheme="minorBidi"/>
          <w:snapToGrid w:val="0"/>
        </w:rPr>
      </w:pPr>
      <w:r w:rsidRPr="7ABD6BE8">
        <w:rPr>
          <w:rFonts w:cstheme="minorBidi"/>
          <w:snapToGrid w:val="0"/>
        </w:rPr>
        <w:t>The agenda and participants</w:t>
      </w:r>
      <w:r w:rsidR="00714D54" w:rsidRPr="7ABD6BE8">
        <w:rPr>
          <w:rFonts w:cstheme="minorBidi"/>
          <w:snapToGrid w:val="0"/>
        </w:rPr>
        <w:t>’</w:t>
      </w:r>
      <w:r w:rsidRPr="7ABD6BE8">
        <w:rPr>
          <w:rFonts w:cstheme="minorBidi"/>
          <w:snapToGrid w:val="0"/>
        </w:rPr>
        <w:t xml:space="preserve"> list for the dialogue </w:t>
      </w:r>
      <w:r w:rsidR="00EB5AAE">
        <w:rPr>
          <w:rFonts w:cstheme="minorBidi"/>
          <w:snapToGrid w:val="0"/>
        </w:rPr>
        <w:t xml:space="preserve">workshop </w:t>
      </w:r>
      <w:r w:rsidRPr="7ABD6BE8">
        <w:rPr>
          <w:rFonts w:cstheme="minorBidi"/>
          <w:snapToGrid w:val="0"/>
        </w:rPr>
        <w:t xml:space="preserve">are provided in </w:t>
      </w:r>
      <w:r w:rsidR="003F06D0" w:rsidRPr="7ABD6BE8">
        <w:rPr>
          <w:rFonts w:cstheme="minorBidi"/>
          <w:snapToGrid w:val="0"/>
        </w:rPr>
        <w:t xml:space="preserve">annexes </w:t>
      </w:r>
      <w:r w:rsidR="00BB3349" w:rsidRPr="7ABD6BE8">
        <w:rPr>
          <w:rFonts w:cstheme="minorBidi"/>
          <w:snapToGrid w:val="0"/>
        </w:rPr>
        <w:t>1</w:t>
      </w:r>
      <w:r w:rsidRPr="7ABD6BE8">
        <w:rPr>
          <w:rFonts w:cstheme="minorBidi"/>
          <w:snapToGrid w:val="0"/>
        </w:rPr>
        <w:t xml:space="preserve"> and </w:t>
      </w:r>
      <w:r w:rsidR="00BB3349" w:rsidRPr="7ABD6BE8">
        <w:rPr>
          <w:rFonts w:cstheme="minorBidi"/>
          <w:snapToGrid w:val="0"/>
        </w:rPr>
        <w:t>3</w:t>
      </w:r>
      <w:r w:rsidRPr="7ABD6BE8">
        <w:rPr>
          <w:rFonts w:cstheme="minorBidi"/>
          <w:snapToGrid w:val="0"/>
        </w:rPr>
        <w:t>.</w:t>
      </w:r>
      <w:bookmarkStart w:id="3" w:name="_Context_and_objectives"/>
      <w:bookmarkEnd w:id="3"/>
    </w:p>
    <w:p w14:paraId="52DA42E8" w14:textId="70735167" w:rsidR="009877DB" w:rsidRPr="007D2B18" w:rsidRDefault="00221FAF" w:rsidP="009B1B1A">
      <w:pPr>
        <w:spacing w:after="240" w:line="276" w:lineRule="auto"/>
        <w:jc w:val="both"/>
        <w:rPr>
          <w:rFonts w:cstheme="minorHAnsi"/>
          <w:snapToGrid w:val="0"/>
        </w:rPr>
      </w:pPr>
      <w:r>
        <w:br w:type="page"/>
      </w:r>
    </w:p>
    <w:p w14:paraId="6AC924EA" w14:textId="77777777" w:rsidR="001E3F93" w:rsidRDefault="001E3F93" w:rsidP="009B1B1A">
      <w:pPr>
        <w:spacing w:line="276" w:lineRule="auto"/>
      </w:pPr>
      <w:bookmarkStart w:id="4" w:name="_Toc133587872"/>
    </w:p>
    <w:p w14:paraId="3634D526" w14:textId="77777777" w:rsidR="00167B5F" w:rsidRDefault="00167B5F" w:rsidP="009B1B1A">
      <w:pPr>
        <w:spacing w:line="276" w:lineRule="auto"/>
      </w:pPr>
    </w:p>
    <w:p w14:paraId="1AF60521" w14:textId="602AF36A" w:rsidR="00521314" w:rsidRPr="009877DB" w:rsidRDefault="009877DB" w:rsidP="009B1B1A">
      <w:pPr>
        <w:pStyle w:val="Heading1"/>
        <w:spacing w:after="240" w:line="276" w:lineRule="auto"/>
        <w:ind w:left="431" w:hanging="431"/>
      </w:pPr>
      <w:bookmarkStart w:id="5" w:name="_Toc214378098"/>
      <w:r w:rsidRPr="009877DB">
        <w:t>Background</w:t>
      </w:r>
      <w:bookmarkEnd w:id="4"/>
      <w:bookmarkEnd w:id="5"/>
    </w:p>
    <w:p w14:paraId="2E5E74EA" w14:textId="55F52AD9" w:rsidR="00BA5CE2" w:rsidRDefault="00BA5CE2" w:rsidP="001E5A1C">
      <w:pPr>
        <w:pStyle w:val="Heading2"/>
        <w:spacing w:before="480"/>
      </w:pPr>
      <w:bookmarkStart w:id="6" w:name="_Toc214378099"/>
      <w:bookmarkStart w:id="7" w:name="_Toc133587873"/>
      <w:r>
        <w:t xml:space="preserve">IPBES, ILK and </w:t>
      </w:r>
      <w:r w:rsidR="001412BF">
        <w:t>s</w:t>
      </w:r>
      <w:r w:rsidR="00D3417E">
        <w:t>cenarios</w:t>
      </w:r>
      <w:bookmarkEnd w:id="6"/>
      <w:r w:rsidR="00D3417E">
        <w:t xml:space="preserve"> </w:t>
      </w:r>
    </w:p>
    <w:p w14:paraId="216FF94C" w14:textId="4858A641" w:rsidR="009D1856" w:rsidRPr="008D2CBB" w:rsidRDefault="009D1856" w:rsidP="00384165">
      <w:pPr>
        <w:pStyle w:val="Heading3"/>
      </w:pPr>
      <w:bookmarkStart w:id="8" w:name="_Toc214378100"/>
      <w:r>
        <w:t>IPBES</w:t>
      </w:r>
      <w:bookmarkEnd w:id="8"/>
      <w:r>
        <w:t xml:space="preserve"> </w:t>
      </w:r>
      <w:bookmarkEnd w:id="7"/>
    </w:p>
    <w:p w14:paraId="5FBBACAD" w14:textId="77777777" w:rsidR="009D1856" w:rsidRDefault="009D1856" w:rsidP="009B1B1A">
      <w:pPr>
        <w:pStyle w:val="NormalWeb"/>
        <w:spacing w:before="0" w:beforeAutospacing="0" w:after="120" w:afterAutospacing="0" w:line="276" w:lineRule="auto"/>
        <w:jc w:val="both"/>
        <w:rPr>
          <w:rFonts w:cstheme="minorBidi"/>
          <w:color w:val="000000" w:themeColor="text1"/>
        </w:rPr>
      </w:pPr>
      <w:r w:rsidRPr="4B57E2D5">
        <w:rPr>
          <w:rFonts w:cstheme="minorBidi"/>
          <w:color w:val="000000" w:themeColor="text1"/>
        </w:rPr>
        <w:t xml:space="preserve">IPBES is an independent intergovernmental body established to strengthen the science-policy interface for biodiversity and ecosystem services for the conservation and sustainable use of biodiversity, long-term human well-being and sustainable development. </w:t>
      </w:r>
    </w:p>
    <w:p w14:paraId="0319DB64" w14:textId="260F3432" w:rsidR="002969FD" w:rsidRPr="008D2CBB" w:rsidRDefault="002969FD" w:rsidP="00384165">
      <w:pPr>
        <w:pStyle w:val="Heading3"/>
      </w:pPr>
      <w:bookmarkStart w:id="9" w:name="_Toc214378101"/>
      <w:r>
        <w:t>IPBES and ILK</w:t>
      </w:r>
      <w:bookmarkEnd w:id="9"/>
    </w:p>
    <w:p w14:paraId="3DDC6168" w14:textId="77777777" w:rsidR="009D1856" w:rsidRPr="00E632E1" w:rsidRDefault="009D1856" w:rsidP="009B1B1A">
      <w:pPr>
        <w:pStyle w:val="NormalWeb"/>
        <w:spacing w:before="0" w:beforeAutospacing="0" w:after="120" w:afterAutospacing="0" w:line="276" w:lineRule="auto"/>
        <w:jc w:val="both"/>
        <w:rPr>
          <w:rFonts w:cstheme="minorHAnsi"/>
          <w:iCs/>
        </w:rPr>
      </w:pPr>
      <w:r w:rsidRPr="008D2CBB">
        <w:rPr>
          <w:rFonts w:cstheme="minorHAnsi"/>
        </w:rPr>
        <w:t xml:space="preserve">Since its inception in 2012, IPBES has recognized that </w:t>
      </w:r>
      <w:r w:rsidRPr="007146DF">
        <w:rPr>
          <w:rFonts w:cstheme="minorHAnsi"/>
        </w:rPr>
        <w:t>Indigenous Peoples and local communities</w:t>
      </w:r>
      <w:r w:rsidRPr="008D2CBB">
        <w:rPr>
          <w:rFonts w:cstheme="minorHAnsi"/>
        </w:rPr>
        <w:t xml:space="preserve"> possess detailed knowledge o</w:t>
      </w:r>
      <w:r>
        <w:rPr>
          <w:rFonts w:cstheme="minorHAnsi"/>
        </w:rPr>
        <w:t>f</w:t>
      </w:r>
      <w:r w:rsidRPr="008D2CBB">
        <w:rPr>
          <w:rFonts w:cstheme="minorHAnsi"/>
        </w:rPr>
        <w:t xml:space="preserve"> biodiversity and ecosystem trends</w:t>
      </w:r>
      <w:r>
        <w:rPr>
          <w:rFonts w:cstheme="minorHAnsi"/>
        </w:rPr>
        <w:t xml:space="preserve">. In its first work </w:t>
      </w:r>
      <w:proofErr w:type="spellStart"/>
      <w:r>
        <w:rPr>
          <w:rFonts w:cstheme="minorHAnsi"/>
        </w:rPr>
        <w:t>programme</w:t>
      </w:r>
      <w:proofErr w:type="spellEnd"/>
      <w:r>
        <w:rPr>
          <w:rFonts w:cstheme="minorHAnsi"/>
        </w:rPr>
        <w:t xml:space="preserve"> (2014-2018), IPBES built on this recognition through d</w:t>
      </w:r>
      <w:r w:rsidRPr="008D2CBB">
        <w:rPr>
          <w:rFonts w:cstheme="minorHAnsi"/>
        </w:rPr>
        <w:t>eliverable 1</w:t>
      </w:r>
      <w:r>
        <w:rPr>
          <w:rFonts w:cstheme="minorHAnsi"/>
        </w:rPr>
        <w:t xml:space="preserve"> </w:t>
      </w:r>
      <w:r w:rsidRPr="008D2CBB">
        <w:rPr>
          <w:rFonts w:cstheme="minorHAnsi"/>
        </w:rPr>
        <w:t>(c)</w:t>
      </w:r>
      <w:r>
        <w:rPr>
          <w:rFonts w:cstheme="minorHAnsi"/>
        </w:rPr>
        <w:t>,</w:t>
      </w:r>
      <w:r w:rsidRPr="008D2CBB">
        <w:rPr>
          <w:rStyle w:val="Emphasis"/>
          <w:rFonts w:eastAsiaTheme="majorEastAsia" w:cstheme="minorHAnsi"/>
        </w:rPr>
        <w:t xml:space="preserve"> Procedures, approaches, and participatory processes for working with </w:t>
      </w:r>
      <w:r>
        <w:rPr>
          <w:rStyle w:val="Emphasis"/>
          <w:rFonts w:eastAsiaTheme="majorEastAsia" w:cstheme="minorHAnsi"/>
        </w:rPr>
        <w:t>I</w:t>
      </w:r>
      <w:r w:rsidRPr="008D2CBB">
        <w:rPr>
          <w:rStyle w:val="Emphasis"/>
          <w:rFonts w:eastAsiaTheme="majorEastAsia" w:cstheme="minorHAnsi"/>
        </w:rPr>
        <w:t>ndigenous and local knowledge systems</w:t>
      </w:r>
      <w:r>
        <w:rPr>
          <w:rStyle w:val="Emphasis"/>
          <w:rFonts w:eastAsiaTheme="majorEastAsia" w:cstheme="minorHAnsi"/>
        </w:rPr>
        <w:t xml:space="preserve">. </w:t>
      </w:r>
      <w:r>
        <w:rPr>
          <w:rStyle w:val="Emphasis"/>
          <w:rFonts w:eastAsiaTheme="majorEastAsia" w:cstheme="minorHAnsi"/>
          <w:i w:val="0"/>
          <w:iCs w:val="0"/>
        </w:rPr>
        <w:t>The IPBES rolling</w:t>
      </w:r>
      <w:r>
        <w:rPr>
          <w:rFonts w:cstheme="minorHAnsi"/>
        </w:rPr>
        <w:t xml:space="preserve"> work </w:t>
      </w:r>
      <w:r w:rsidRPr="002E2FE8">
        <w:rPr>
          <w:rFonts w:cstheme="minorHAnsi"/>
          <w:lang w:val="en-GB"/>
        </w:rPr>
        <w:t>programme</w:t>
      </w:r>
      <w:r>
        <w:rPr>
          <w:rFonts w:cstheme="minorHAnsi"/>
        </w:rPr>
        <w:t xml:space="preserve"> up to</w:t>
      </w:r>
      <w:r w:rsidRPr="008D2CBB">
        <w:rPr>
          <w:rFonts w:cstheme="minorHAnsi"/>
        </w:rPr>
        <w:t xml:space="preserve"> 2030</w:t>
      </w:r>
      <w:r>
        <w:rPr>
          <w:rFonts w:cstheme="minorHAnsi"/>
        </w:rPr>
        <w:t xml:space="preserve"> includes</w:t>
      </w:r>
      <w:r w:rsidRPr="008D2CBB">
        <w:rPr>
          <w:rFonts w:cstheme="minorHAnsi"/>
        </w:rPr>
        <w:t xml:space="preserve"> </w:t>
      </w:r>
      <w:r>
        <w:rPr>
          <w:rFonts w:cstheme="minorHAnsi"/>
        </w:rPr>
        <w:t>o</w:t>
      </w:r>
      <w:r w:rsidRPr="008D2CBB">
        <w:rPr>
          <w:rFonts w:cstheme="minorHAnsi"/>
        </w:rPr>
        <w:t>bjective 3</w:t>
      </w:r>
      <w:r>
        <w:rPr>
          <w:rFonts w:cstheme="minorHAnsi"/>
        </w:rPr>
        <w:t xml:space="preserve"> </w:t>
      </w:r>
      <w:r w:rsidRPr="008D2CBB">
        <w:rPr>
          <w:rFonts w:cstheme="minorHAnsi"/>
        </w:rPr>
        <w:t>(b)</w:t>
      </w:r>
      <w:r>
        <w:rPr>
          <w:rFonts w:cstheme="minorHAnsi"/>
        </w:rPr>
        <w:t>,</w:t>
      </w:r>
      <w:r w:rsidRPr="008D2CBB">
        <w:rPr>
          <w:rFonts w:cstheme="minorHAnsi"/>
        </w:rPr>
        <w:t xml:space="preserve"> </w:t>
      </w:r>
      <w:r w:rsidRPr="003B3305">
        <w:rPr>
          <w:rFonts w:cstheme="minorHAnsi"/>
          <w:i/>
          <w:iCs/>
        </w:rPr>
        <w:t xml:space="preserve">Enhanced recognition of and work with </w:t>
      </w:r>
      <w:r>
        <w:rPr>
          <w:rFonts w:cstheme="minorHAnsi"/>
          <w:i/>
          <w:iCs/>
        </w:rPr>
        <w:t>I</w:t>
      </w:r>
      <w:r w:rsidRPr="003B3305">
        <w:rPr>
          <w:rFonts w:cstheme="minorHAnsi"/>
          <w:i/>
          <w:iCs/>
        </w:rPr>
        <w:t>ndigenous and local knowledge systems</w:t>
      </w:r>
      <w:r w:rsidRPr="006D04C4">
        <w:rPr>
          <w:rFonts w:cstheme="minorHAnsi"/>
        </w:rPr>
        <w:t>, which aims to further this work</w:t>
      </w:r>
      <w:r w:rsidRPr="006D04C4">
        <w:rPr>
          <w:rStyle w:val="Emphasis"/>
          <w:rFonts w:eastAsiaTheme="majorEastAsia" w:cstheme="minorHAnsi"/>
          <w:iCs w:val="0"/>
        </w:rPr>
        <w:t>.</w:t>
      </w:r>
      <w:r>
        <w:rPr>
          <w:rStyle w:val="Emphasis"/>
          <w:rFonts w:eastAsiaTheme="majorEastAsia" w:cstheme="minorHAnsi"/>
          <w:iCs w:val="0"/>
        </w:rPr>
        <w:t xml:space="preserve"> </w:t>
      </w:r>
      <w:r>
        <w:rPr>
          <w:rStyle w:val="Emphasis"/>
          <w:rFonts w:eastAsiaTheme="majorEastAsia" w:cstheme="minorHAnsi"/>
          <w:i w:val="0"/>
        </w:rPr>
        <w:t>The IPBES conceptual framework also contains explicit recognition of diverse knowledge and value systems.</w:t>
      </w:r>
    </w:p>
    <w:p w14:paraId="4A91B696" w14:textId="777246C0" w:rsidR="009D1856" w:rsidRPr="008D2CBB" w:rsidRDefault="009D1856" w:rsidP="009B1B1A">
      <w:pPr>
        <w:pStyle w:val="NormalWeb"/>
        <w:spacing w:before="0" w:beforeAutospacing="0" w:after="120" w:afterAutospacing="0" w:line="276" w:lineRule="auto"/>
        <w:jc w:val="both"/>
        <w:rPr>
          <w:rFonts w:cstheme="minorHAnsi"/>
        </w:rPr>
      </w:pPr>
      <w:r w:rsidRPr="008D2CBB">
        <w:rPr>
          <w:rFonts w:cstheme="minorHAnsi"/>
        </w:rPr>
        <w:t xml:space="preserve">Recognizing the importance of </w:t>
      </w:r>
      <w:r>
        <w:rPr>
          <w:rFonts w:cstheme="minorHAnsi"/>
        </w:rPr>
        <w:t>ILK</w:t>
      </w:r>
      <w:r w:rsidRPr="008D2CBB">
        <w:rPr>
          <w:rFonts w:cstheme="minorHAnsi"/>
        </w:rPr>
        <w:t xml:space="preserve"> to the conservation and sustainable use of ecosystems as a cross-cutting issue relevant to all of its activities, </w:t>
      </w:r>
      <w:r>
        <w:rPr>
          <w:rFonts w:cstheme="minorHAnsi"/>
        </w:rPr>
        <w:t xml:space="preserve">and noting also that approaches and methods for working with ILK and </w:t>
      </w:r>
      <w:r w:rsidRPr="007146DF">
        <w:rPr>
          <w:rFonts w:cstheme="minorHAnsi"/>
        </w:rPr>
        <w:t>Indigenous Peoples and local communities</w:t>
      </w:r>
      <w:r>
        <w:rPr>
          <w:rFonts w:cstheme="minorHAnsi"/>
        </w:rPr>
        <w:t xml:space="preserve"> in global and regional scale assessments would need to be developed, the </w:t>
      </w:r>
      <w:r w:rsidRPr="008D2CBB">
        <w:rPr>
          <w:rFonts w:cstheme="minorHAnsi"/>
        </w:rPr>
        <w:t xml:space="preserve">IPBES </w:t>
      </w:r>
      <w:r>
        <w:rPr>
          <w:rFonts w:cstheme="minorHAnsi"/>
        </w:rPr>
        <w:t xml:space="preserve">Plenary </w:t>
      </w:r>
      <w:r w:rsidRPr="008D2CBB">
        <w:rPr>
          <w:rFonts w:cstheme="minorHAnsi"/>
        </w:rPr>
        <w:t>established a</w:t>
      </w:r>
      <w:r w:rsidRPr="008D2CBB">
        <w:rPr>
          <w:rStyle w:val="Strong"/>
          <w:rFonts w:cstheme="minorHAnsi"/>
        </w:rPr>
        <w:t xml:space="preserve"> </w:t>
      </w:r>
      <w:hyperlink r:id="rId12" w:history="1">
        <w:r w:rsidRPr="002F34DF">
          <w:rPr>
            <w:rStyle w:val="Hyperlink"/>
            <w:rFonts w:eastAsiaTheme="minorHAnsi" w:cstheme="minorHAnsi"/>
            <w:lang w:val="en-GB" w:eastAsia="en-US"/>
          </w:rPr>
          <w:t xml:space="preserve">task force on </w:t>
        </w:r>
        <w:r>
          <w:rPr>
            <w:rStyle w:val="Hyperlink"/>
            <w:rFonts w:eastAsiaTheme="minorHAnsi" w:cstheme="minorHAnsi"/>
            <w:lang w:val="en-GB" w:eastAsia="en-US"/>
          </w:rPr>
          <w:t>ILK</w:t>
        </w:r>
        <w:r w:rsidRPr="002F34DF">
          <w:rPr>
            <w:rStyle w:val="Hyperlink"/>
            <w:rFonts w:eastAsiaTheme="minorHAnsi" w:cstheme="minorHAnsi"/>
            <w:lang w:val="en-GB" w:eastAsia="en-US"/>
          </w:rPr>
          <w:t xml:space="preserve"> systems</w:t>
        </w:r>
      </w:hyperlink>
      <w:r w:rsidRPr="008D2CBB">
        <w:rPr>
          <w:rFonts w:cstheme="minorHAnsi"/>
          <w:color w:val="333333"/>
        </w:rPr>
        <w:t xml:space="preserve"> </w:t>
      </w:r>
      <w:r w:rsidRPr="008D2CBB">
        <w:rPr>
          <w:rFonts w:cstheme="minorHAnsi"/>
        </w:rPr>
        <w:t xml:space="preserve">and agreed on </w:t>
      </w:r>
      <w:hyperlink r:id="rId13" w:history="1">
        <w:r w:rsidRPr="0035058E">
          <w:rPr>
            <w:rStyle w:val="Hyperlink"/>
            <w:rFonts w:eastAsiaTheme="minorHAnsi" w:cstheme="minorHAnsi"/>
            <w:lang w:val="en-GB" w:eastAsia="en-US"/>
          </w:rPr>
          <w:t>terms of reference</w:t>
        </w:r>
      </w:hyperlink>
      <w:r w:rsidRPr="008D2CBB">
        <w:rPr>
          <w:rFonts w:cstheme="minorHAnsi"/>
          <w:color w:val="333333"/>
        </w:rPr>
        <w:t xml:space="preserve"> </w:t>
      </w:r>
      <w:r w:rsidRPr="008D2CBB">
        <w:rPr>
          <w:rFonts w:cstheme="minorHAnsi"/>
        </w:rPr>
        <w:t>guiding its operations towards implementing this deliverable. IPBES</w:t>
      </w:r>
      <w:r>
        <w:rPr>
          <w:rFonts w:cstheme="minorHAnsi"/>
        </w:rPr>
        <w:t>’</w:t>
      </w:r>
      <w:r w:rsidRPr="008D2CBB">
        <w:rPr>
          <w:rFonts w:cstheme="minorHAnsi"/>
        </w:rPr>
        <w:t xml:space="preserve"> work with </w:t>
      </w:r>
      <w:r w:rsidRPr="007146DF">
        <w:rPr>
          <w:rFonts w:cstheme="minorHAnsi"/>
        </w:rPr>
        <w:t>Indigenous Peoples and local communities</w:t>
      </w:r>
      <w:r w:rsidRPr="008D2CBB">
        <w:rPr>
          <w:rFonts w:cstheme="minorHAnsi"/>
        </w:rPr>
        <w:t xml:space="preserve"> and on ILK </w:t>
      </w:r>
      <w:r>
        <w:rPr>
          <w:rFonts w:cstheme="minorHAnsi"/>
        </w:rPr>
        <w:t>is</w:t>
      </w:r>
      <w:r w:rsidRPr="008D2CBB">
        <w:rPr>
          <w:rFonts w:cstheme="minorHAnsi"/>
        </w:rPr>
        <w:t xml:space="preserve"> </w:t>
      </w:r>
      <w:r>
        <w:rPr>
          <w:rFonts w:cstheme="minorHAnsi"/>
        </w:rPr>
        <w:t>supported</w:t>
      </w:r>
      <w:r w:rsidRPr="008D2CBB">
        <w:rPr>
          <w:rFonts w:cstheme="minorHAnsi"/>
        </w:rPr>
        <w:t xml:space="preserve"> by a technical support unit </w:t>
      </w:r>
      <w:r>
        <w:rPr>
          <w:rFonts w:cstheme="minorHAnsi"/>
        </w:rPr>
        <w:t>for</w:t>
      </w:r>
      <w:r w:rsidRPr="008D2CBB">
        <w:rPr>
          <w:rFonts w:cstheme="minorHAnsi"/>
        </w:rPr>
        <w:t xml:space="preserve"> </w:t>
      </w:r>
      <w:r>
        <w:rPr>
          <w:rFonts w:cstheme="minorHAnsi"/>
        </w:rPr>
        <w:t>ILK</w:t>
      </w:r>
      <w:r w:rsidRPr="008D2CBB">
        <w:rPr>
          <w:rFonts w:cstheme="minorHAnsi"/>
        </w:rPr>
        <w:t>, hosted by UNESCO.</w:t>
      </w:r>
    </w:p>
    <w:p w14:paraId="5316703B" w14:textId="77777777" w:rsidR="009D1856" w:rsidRPr="008D2CBB" w:rsidRDefault="009D1856" w:rsidP="009B1B1A">
      <w:pPr>
        <w:pStyle w:val="NormalWeb"/>
        <w:keepNext/>
        <w:spacing w:before="0" w:beforeAutospacing="0" w:after="120" w:afterAutospacing="0" w:line="276" w:lineRule="auto"/>
        <w:jc w:val="both"/>
        <w:rPr>
          <w:rFonts w:cstheme="minorHAnsi"/>
        </w:rPr>
      </w:pPr>
      <w:r w:rsidRPr="008D2CBB">
        <w:rPr>
          <w:rFonts w:cstheme="minorHAnsi"/>
        </w:rPr>
        <w:t xml:space="preserve">Key activities and deliverables </w:t>
      </w:r>
      <w:r>
        <w:rPr>
          <w:rFonts w:cstheme="minorHAnsi"/>
        </w:rPr>
        <w:t xml:space="preserve">of the task force and technical support unit on ILK </w:t>
      </w:r>
      <w:r w:rsidRPr="008D2CBB">
        <w:rPr>
          <w:rFonts w:cstheme="minorHAnsi"/>
        </w:rPr>
        <w:t>so far include:</w:t>
      </w:r>
    </w:p>
    <w:p w14:paraId="1EDC7C2D" w14:textId="77777777" w:rsidR="009D1856" w:rsidRPr="008D2CBB" w:rsidRDefault="009D1856" w:rsidP="00185742">
      <w:pPr>
        <w:pStyle w:val="ListParagraph"/>
        <w:numPr>
          <w:ilvl w:val="0"/>
          <w:numId w:val="14"/>
        </w:numPr>
        <w:spacing w:after="120" w:line="276" w:lineRule="auto"/>
        <w:ind w:left="567"/>
        <w:contextualSpacing w:val="0"/>
        <w:rPr>
          <w:rFonts w:cstheme="minorHAnsi"/>
        </w:rPr>
      </w:pPr>
      <w:r w:rsidRPr="008D2CBB">
        <w:rPr>
          <w:rFonts w:cstheme="minorHAnsi"/>
        </w:rPr>
        <w:t xml:space="preserve">Progress </w:t>
      </w:r>
      <w:r>
        <w:rPr>
          <w:rFonts w:cstheme="minorHAnsi"/>
        </w:rPr>
        <w:t xml:space="preserve">in the development of </w:t>
      </w:r>
      <w:r w:rsidRPr="008D2CBB">
        <w:rPr>
          <w:rFonts w:cstheme="minorHAnsi"/>
        </w:rPr>
        <w:t xml:space="preserve">approaches and methodologies for working with ILK </w:t>
      </w:r>
      <w:r>
        <w:rPr>
          <w:rFonts w:cstheme="minorHAnsi"/>
        </w:rPr>
        <w:t xml:space="preserve">was made </w:t>
      </w:r>
      <w:r w:rsidRPr="008D2CBB">
        <w:rPr>
          <w:rFonts w:cstheme="minorHAnsi"/>
        </w:rPr>
        <w:t>during previous IPBES assessments (Pollination</w:t>
      </w:r>
      <w:r>
        <w:rPr>
          <w:rFonts w:cstheme="minorHAnsi"/>
        </w:rPr>
        <w:t>,</w:t>
      </w:r>
      <w:r w:rsidRPr="008D2CBB">
        <w:rPr>
          <w:rFonts w:cstheme="minorHAnsi"/>
        </w:rPr>
        <w:t xml:space="preserve"> Pollinators</w:t>
      </w:r>
      <w:r>
        <w:rPr>
          <w:rFonts w:cstheme="minorHAnsi"/>
        </w:rPr>
        <w:t xml:space="preserve"> and Food Production</w:t>
      </w:r>
      <w:r w:rsidRPr="008D2CBB">
        <w:rPr>
          <w:rFonts w:cstheme="minorHAnsi"/>
        </w:rPr>
        <w:t>, Land Degradation</w:t>
      </w:r>
      <w:r>
        <w:rPr>
          <w:rFonts w:cstheme="minorHAnsi"/>
        </w:rPr>
        <w:t xml:space="preserve"> and Restoration, four </w:t>
      </w:r>
      <w:r w:rsidRPr="008D2CBB">
        <w:rPr>
          <w:rFonts w:cstheme="minorHAnsi"/>
        </w:rPr>
        <w:t>Regional Assessments</w:t>
      </w:r>
      <w:r>
        <w:rPr>
          <w:rFonts w:cstheme="minorHAnsi"/>
        </w:rPr>
        <w:t xml:space="preserve"> and a Global Assessment of Biodiversity and Ecosystem Services, Sustainable Use of Wild Species, Diverse Values and Valuation of Nature, Invasive Alien Species, the Interlinkages among Biodiversity, Water, Food and Health, and Transformative Change</w:t>
      </w:r>
      <w:r w:rsidRPr="008D2CBB">
        <w:rPr>
          <w:rFonts w:cstheme="minorHAnsi"/>
        </w:rPr>
        <w:t>)</w:t>
      </w:r>
      <w:r>
        <w:rPr>
          <w:rFonts w:cstheme="minorHAnsi"/>
        </w:rPr>
        <w:t>;</w:t>
      </w:r>
    </w:p>
    <w:p w14:paraId="0B947DAD" w14:textId="77777777" w:rsidR="009D1856" w:rsidRPr="008D2CBB" w:rsidRDefault="009D1856" w:rsidP="00185742">
      <w:pPr>
        <w:pStyle w:val="ListParagraph"/>
        <w:numPr>
          <w:ilvl w:val="0"/>
          <w:numId w:val="14"/>
        </w:numPr>
        <w:spacing w:after="120" w:line="276" w:lineRule="auto"/>
        <w:ind w:left="567"/>
        <w:contextualSpacing w:val="0"/>
        <w:rPr>
          <w:rFonts w:cstheme="minorHAnsi"/>
        </w:rPr>
      </w:pPr>
      <w:r w:rsidRPr="008D2CBB">
        <w:rPr>
          <w:rFonts w:cstheme="minorHAnsi"/>
        </w:rPr>
        <w:lastRenderedPageBreak/>
        <w:t xml:space="preserve">The development and implementation of the </w:t>
      </w:r>
      <w:r>
        <w:rPr>
          <w:rFonts w:cstheme="minorHAnsi"/>
        </w:rPr>
        <w:t>“</w:t>
      </w:r>
      <w:hyperlink r:id="rId14" w:history="1">
        <w:r w:rsidRPr="003B3305">
          <w:rPr>
            <w:rStyle w:val="Hyperlink"/>
            <w:rFonts w:cstheme="minorHAnsi"/>
          </w:rPr>
          <w:t>approach to recognizing and working with ILK in IPBES</w:t>
        </w:r>
      </w:hyperlink>
      <w:r>
        <w:rPr>
          <w:rFonts w:cstheme="minorHAnsi"/>
        </w:rPr>
        <w:t>”,</w:t>
      </w:r>
      <w:r w:rsidRPr="008D2CBB">
        <w:rPr>
          <w:rFonts w:cstheme="minorHAnsi"/>
        </w:rPr>
        <w:t xml:space="preserve"> which was formally approved by the Plenary at its </w:t>
      </w:r>
      <w:r>
        <w:rPr>
          <w:rFonts w:cstheme="minorHAnsi"/>
        </w:rPr>
        <w:t>fifth session</w:t>
      </w:r>
      <w:r w:rsidRPr="008D2CBB">
        <w:rPr>
          <w:rFonts w:cstheme="minorHAnsi"/>
        </w:rPr>
        <w:t xml:space="preserve"> in 2017 </w:t>
      </w:r>
      <w:r w:rsidRPr="00521314">
        <w:rPr>
          <w:rFonts w:eastAsia="Times New Roman" w:cstheme="minorHAnsi"/>
          <w:lang w:eastAsia="en-GB"/>
        </w:rPr>
        <w:t>in decision IPBES-5/1</w:t>
      </w:r>
      <w:r>
        <w:rPr>
          <w:rFonts w:eastAsia="Times New Roman" w:cstheme="minorHAnsi"/>
          <w:lang w:eastAsia="en-GB"/>
        </w:rPr>
        <w:t>,</w:t>
      </w:r>
      <w:r w:rsidRPr="008D2CBB">
        <w:rPr>
          <w:rFonts w:cstheme="minorHAnsi"/>
        </w:rPr>
        <w:t xml:space="preserve"> which sets out principles </w:t>
      </w:r>
      <w:r>
        <w:rPr>
          <w:rFonts w:cstheme="minorHAnsi"/>
        </w:rPr>
        <w:t xml:space="preserve">and approaches </w:t>
      </w:r>
      <w:r w:rsidRPr="008D2CBB">
        <w:rPr>
          <w:rFonts w:cstheme="minorHAnsi"/>
        </w:rPr>
        <w:t>for IPBES’s work with ILK</w:t>
      </w:r>
      <w:r>
        <w:rPr>
          <w:rFonts w:cstheme="minorHAnsi"/>
        </w:rPr>
        <w:t>;</w:t>
      </w:r>
    </w:p>
    <w:p w14:paraId="5AA61995" w14:textId="43AC9259" w:rsidR="009D1856" w:rsidRPr="008D2CBB" w:rsidRDefault="009D1856" w:rsidP="00185742">
      <w:pPr>
        <w:pStyle w:val="ListParagraph"/>
        <w:numPr>
          <w:ilvl w:val="0"/>
          <w:numId w:val="14"/>
        </w:numPr>
        <w:spacing w:after="120" w:line="276" w:lineRule="auto"/>
        <w:ind w:left="567"/>
        <w:contextualSpacing w:val="0"/>
        <w:rPr>
          <w:rFonts w:cstheme="minorHAnsi"/>
          <w:color w:val="333333"/>
        </w:rPr>
      </w:pPr>
      <w:r w:rsidRPr="008D2CBB">
        <w:rPr>
          <w:rFonts w:cstheme="minorHAnsi"/>
        </w:rPr>
        <w:t xml:space="preserve">Development and implementation of </w:t>
      </w:r>
      <w:hyperlink r:id="rId15" w:history="1">
        <w:r w:rsidRPr="009F490F">
          <w:rPr>
            <w:rStyle w:val="Hyperlink"/>
            <w:rFonts w:cstheme="minorHAnsi"/>
          </w:rPr>
          <w:t>methodological guidance for recognizing and working with ILK in IPBES</w:t>
        </w:r>
      </w:hyperlink>
      <w:r w:rsidRPr="008D2CBB">
        <w:rPr>
          <w:rFonts w:cstheme="minorHAnsi"/>
        </w:rPr>
        <w:t>, which aims to provide further detail and guidelines on how to work with ILK</w:t>
      </w:r>
      <w:r>
        <w:rPr>
          <w:rFonts w:cstheme="minorHAnsi"/>
        </w:rPr>
        <w:t xml:space="preserve"> within the IPBES context; and</w:t>
      </w:r>
    </w:p>
    <w:p w14:paraId="31304AC3" w14:textId="77777777" w:rsidR="009D1856" w:rsidRPr="009C0C4F" w:rsidRDefault="009D1856" w:rsidP="00185742">
      <w:pPr>
        <w:pStyle w:val="ListParagraph"/>
        <w:numPr>
          <w:ilvl w:val="0"/>
          <w:numId w:val="14"/>
        </w:numPr>
        <w:spacing w:after="120" w:line="276" w:lineRule="auto"/>
        <w:ind w:left="567"/>
        <w:contextualSpacing w:val="0"/>
        <w:rPr>
          <w:rFonts w:ascii="Calibri" w:eastAsia="Calibri" w:hAnsi="Calibri" w:cs="Calibri"/>
          <w:color w:val="000000" w:themeColor="text1"/>
          <w:lang w:val="en-US"/>
        </w:rPr>
      </w:pPr>
      <w:r w:rsidRPr="009C0C4F">
        <w:rPr>
          <w:rFonts w:cstheme="minorBidi"/>
        </w:rPr>
        <w:t xml:space="preserve">Development and implementation of a </w:t>
      </w:r>
      <w:r w:rsidRPr="009C0C4F">
        <w:rPr>
          <w:rFonts w:cstheme="minorBidi"/>
          <w:color w:val="333333"/>
        </w:rPr>
        <w:t>“</w:t>
      </w:r>
      <w:hyperlink r:id="rId16">
        <w:r w:rsidRPr="009C0C4F">
          <w:rPr>
            <w:rStyle w:val="Hyperlink"/>
            <w:rFonts w:cstheme="minorBidi"/>
          </w:rPr>
          <w:t>participatory mechanism</w:t>
        </w:r>
      </w:hyperlink>
      <w:r w:rsidRPr="009C0C4F">
        <w:rPr>
          <w:rFonts w:cstheme="minorBidi"/>
        </w:rPr>
        <w:t>”, a series of activities and pathways to facilitate the participation of Indigenous Peoples and local communities in IPBES assessments and other activities, which includes o</w:t>
      </w:r>
      <w:proofErr w:type="spellStart"/>
      <w:r w:rsidRPr="009C0C4F">
        <w:rPr>
          <w:rFonts w:ascii="Calibri" w:eastAsia="Calibri" w:hAnsi="Calibri" w:cs="Calibri"/>
          <w:color w:val="000000" w:themeColor="text1"/>
          <w:lang w:val="en-US"/>
        </w:rPr>
        <w:t>rganizing</w:t>
      </w:r>
      <w:proofErr w:type="spellEnd"/>
      <w:r w:rsidRPr="009C0C4F">
        <w:rPr>
          <w:rFonts w:ascii="Calibri" w:eastAsia="Calibri" w:hAnsi="Calibri" w:cs="Calibri"/>
          <w:color w:val="000000" w:themeColor="text1"/>
          <w:lang w:val="en-US"/>
        </w:rPr>
        <w:t xml:space="preserve"> </w:t>
      </w:r>
      <w:hyperlink r:id="rId17">
        <w:r w:rsidRPr="009C0C4F">
          <w:rPr>
            <w:rStyle w:val="Hyperlink"/>
            <w:rFonts w:ascii="Calibri" w:eastAsia="Calibri" w:hAnsi="Calibri" w:cs="Calibri"/>
            <w:lang w:val="en-US"/>
          </w:rPr>
          <w:t>ILK dialogue workshops</w:t>
        </w:r>
      </w:hyperlink>
      <w:r w:rsidRPr="009C0C4F">
        <w:rPr>
          <w:rFonts w:ascii="Calibri" w:eastAsia="Calibri" w:hAnsi="Calibri" w:cs="Calibri"/>
          <w:color w:val="333333"/>
          <w:lang w:val="en-US"/>
        </w:rPr>
        <w:t xml:space="preserve"> </w:t>
      </w:r>
      <w:r w:rsidRPr="009C0C4F">
        <w:rPr>
          <w:rFonts w:ascii="Calibri" w:eastAsia="Calibri" w:hAnsi="Calibri" w:cs="Calibri"/>
          <w:color w:val="000000" w:themeColor="text1"/>
          <w:lang w:val="en-US"/>
        </w:rPr>
        <w:t>for the IPBES assessments.</w:t>
      </w:r>
    </w:p>
    <w:p w14:paraId="545A2397" w14:textId="63D5D1DA" w:rsidR="009B65E4" w:rsidRPr="00A02B0F" w:rsidRDefault="009B65E4" w:rsidP="00384165">
      <w:pPr>
        <w:pStyle w:val="Heading3"/>
      </w:pPr>
      <w:bookmarkStart w:id="10" w:name="_Toc214378102"/>
      <w:r w:rsidRPr="00A02B0F">
        <w:t xml:space="preserve">IPBES and </w:t>
      </w:r>
      <w:r w:rsidR="0067749B">
        <w:t>s</w:t>
      </w:r>
      <w:r w:rsidRPr="00A02B0F">
        <w:t>cenarios</w:t>
      </w:r>
      <w:bookmarkEnd w:id="10"/>
    </w:p>
    <w:p w14:paraId="0B90FF70" w14:textId="1EA0931E" w:rsidR="002D2083" w:rsidRDefault="00F27D96" w:rsidP="00C56F86">
      <w:pPr>
        <w:spacing w:before="0" w:line="276" w:lineRule="auto"/>
        <w:jc w:val="both"/>
        <w:rPr>
          <w:lang w:val="en-US" w:eastAsia="zh-CN"/>
        </w:rPr>
      </w:pPr>
      <w:r>
        <w:rPr>
          <w:lang w:val="en-US" w:eastAsia="zh-CN"/>
        </w:rPr>
        <w:t>IPBES recognizes the value of scenarios and models in its assessment</w:t>
      </w:r>
      <w:r w:rsidR="00833108">
        <w:rPr>
          <w:lang w:val="en-US" w:eastAsia="zh-CN"/>
        </w:rPr>
        <w:t>s</w:t>
      </w:r>
      <w:r>
        <w:rPr>
          <w:lang w:val="en-US" w:eastAsia="zh-CN"/>
        </w:rPr>
        <w:t xml:space="preserve">, with one of the first assessments being </w:t>
      </w:r>
      <w:r w:rsidR="009E0573">
        <w:rPr>
          <w:lang w:val="en-US" w:eastAsia="zh-CN"/>
        </w:rPr>
        <w:t xml:space="preserve">‘The Methodological Assessment Report on Scenarios and Models of Biodiversity and Ecosystem Services’ (IPBES 2016). </w:t>
      </w:r>
    </w:p>
    <w:p w14:paraId="3DFEB35D" w14:textId="04A81D9F" w:rsidR="00E96243" w:rsidRPr="00A02B0F" w:rsidRDefault="00977F89" w:rsidP="00C56F86">
      <w:pPr>
        <w:spacing w:before="0" w:line="276" w:lineRule="auto"/>
        <w:jc w:val="both"/>
        <w:rPr>
          <w:rFonts w:cstheme="minorHAnsi"/>
        </w:rPr>
      </w:pPr>
      <w:r>
        <w:rPr>
          <w:lang w:val="en-US" w:eastAsia="zh-CN"/>
        </w:rPr>
        <w:t>Scenarios can assist in understanding how the drivers impacting biodiversity and ecosystem services might evolve in the future, and what the consequences might be for nature</w:t>
      </w:r>
      <w:r w:rsidR="0027455C">
        <w:rPr>
          <w:lang w:val="en-US" w:eastAsia="zh-CN"/>
        </w:rPr>
        <w:t xml:space="preserve"> and</w:t>
      </w:r>
      <w:r>
        <w:rPr>
          <w:lang w:val="en-US" w:eastAsia="zh-CN"/>
        </w:rPr>
        <w:t xml:space="preserve"> nature’s contributions to people</w:t>
      </w:r>
      <w:r w:rsidR="00675887">
        <w:rPr>
          <w:lang w:val="en-US" w:eastAsia="zh-CN"/>
        </w:rPr>
        <w:t>, as well as people’s contributions to nature</w:t>
      </w:r>
      <w:r>
        <w:rPr>
          <w:lang w:val="en-US" w:eastAsia="zh-CN"/>
        </w:rPr>
        <w:t xml:space="preserve">. </w:t>
      </w:r>
      <w:r w:rsidR="000610D7">
        <w:rPr>
          <w:lang w:val="en-US" w:eastAsia="zh-CN"/>
        </w:rPr>
        <w:t>Scenarios also can be used to assess the implications of different policy and management options</w:t>
      </w:r>
      <w:r w:rsidR="00E70905">
        <w:rPr>
          <w:lang w:val="en-US" w:eastAsia="zh-CN"/>
        </w:rPr>
        <w:t xml:space="preserve">, and how </w:t>
      </w:r>
      <w:r w:rsidR="0001056A">
        <w:rPr>
          <w:lang w:val="en-US" w:eastAsia="zh-CN"/>
        </w:rPr>
        <w:t xml:space="preserve">different targets could be achieved. </w:t>
      </w:r>
      <w:r w:rsidR="00E96243">
        <w:rPr>
          <w:lang w:val="en-US" w:eastAsia="zh-CN"/>
        </w:rPr>
        <w:t xml:space="preserve">Recognizing the contribution of scenarios and models to the IPBES work </w:t>
      </w:r>
      <w:proofErr w:type="spellStart"/>
      <w:r w:rsidR="00E96243">
        <w:rPr>
          <w:lang w:val="en-US" w:eastAsia="zh-CN"/>
        </w:rPr>
        <w:t>program</w:t>
      </w:r>
      <w:r w:rsidR="00E84677">
        <w:rPr>
          <w:lang w:val="en-US" w:eastAsia="zh-CN"/>
        </w:rPr>
        <w:t>me</w:t>
      </w:r>
      <w:proofErr w:type="spellEnd"/>
      <w:r w:rsidR="00E96243">
        <w:rPr>
          <w:lang w:val="en-US" w:eastAsia="zh-CN"/>
        </w:rPr>
        <w:t>, the</w:t>
      </w:r>
      <w:r w:rsidR="00E96243" w:rsidRPr="00DD0EAB">
        <w:rPr>
          <w:rFonts w:cstheme="minorHAnsi"/>
        </w:rPr>
        <w:t xml:space="preserve"> </w:t>
      </w:r>
      <w:r w:rsidR="00E96243" w:rsidRPr="008D2CBB">
        <w:rPr>
          <w:rFonts w:cstheme="minorHAnsi"/>
        </w:rPr>
        <w:t xml:space="preserve">IPBES </w:t>
      </w:r>
      <w:r w:rsidR="00E96243">
        <w:rPr>
          <w:rFonts w:cstheme="minorHAnsi"/>
        </w:rPr>
        <w:t xml:space="preserve">Plenary </w:t>
      </w:r>
      <w:r w:rsidR="00E96243" w:rsidRPr="008D2CBB">
        <w:rPr>
          <w:rFonts w:cstheme="minorHAnsi"/>
        </w:rPr>
        <w:t>established a</w:t>
      </w:r>
      <w:r w:rsidR="00E96243" w:rsidRPr="008D2CBB">
        <w:rPr>
          <w:rStyle w:val="Strong"/>
          <w:rFonts w:cstheme="minorHAnsi"/>
        </w:rPr>
        <w:t xml:space="preserve"> </w:t>
      </w:r>
      <w:hyperlink r:id="rId18" w:history="1">
        <w:r w:rsidR="00CD4A4B" w:rsidRPr="00766CC4">
          <w:rPr>
            <w:rStyle w:val="Hyperlink"/>
            <w:rFonts w:eastAsiaTheme="minorHAnsi"/>
          </w:rPr>
          <w:t>task force on scenarios and models</w:t>
        </w:r>
      </w:hyperlink>
      <w:r w:rsidR="00E96243" w:rsidRPr="008D2CBB">
        <w:rPr>
          <w:rFonts w:cstheme="minorHAnsi"/>
          <w:color w:val="333333"/>
        </w:rPr>
        <w:t xml:space="preserve"> </w:t>
      </w:r>
      <w:r w:rsidR="00E96243" w:rsidRPr="008D2CBB">
        <w:rPr>
          <w:rFonts w:cstheme="minorHAnsi"/>
        </w:rPr>
        <w:t xml:space="preserve">and agreed on </w:t>
      </w:r>
      <w:r w:rsidR="00CD4A4B" w:rsidRPr="00A02B0F">
        <w:rPr>
          <w:rFonts w:eastAsiaTheme="minorHAnsi"/>
        </w:rPr>
        <w:t>terms of reference</w:t>
      </w:r>
      <w:r w:rsidR="00E96243" w:rsidRPr="008D2CBB">
        <w:rPr>
          <w:rFonts w:cstheme="minorHAnsi"/>
          <w:color w:val="333333"/>
        </w:rPr>
        <w:t xml:space="preserve"> </w:t>
      </w:r>
      <w:r w:rsidR="00E96243" w:rsidRPr="008D2CBB">
        <w:rPr>
          <w:rFonts w:cstheme="minorHAnsi"/>
        </w:rPr>
        <w:t>guiding its operations towards implementing this deliverable.</w:t>
      </w:r>
    </w:p>
    <w:p w14:paraId="5EF7595A" w14:textId="37553A0D" w:rsidR="00AE34C7" w:rsidRDefault="00E96243" w:rsidP="00C56F86">
      <w:pPr>
        <w:spacing w:line="276" w:lineRule="auto"/>
        <w:jc w:val="both"/>
        <w:rPr>
          <w:rFonts w:cstheme="minorHAnsi"/>
        </w:rPr>
      </w:pPr>
      <w:r w:rsidRPr="008D2CBB">
        <w:rPr>
          <w:rFonts w:cstheme="minorHAnsi"/>
        </w:rPr>
        <w:t xml:space="preserve">Key activities and deliverables </w:t>
      </w:r>
      <w:r>
        <w:rPr>
          <w:rFonts w:cstheme="minorHAnsi"/>
        </w:rPr>
        <w:t xml:space="preserve">of the task force and technical support unit on scenarios and models </w:t>
      </w:r>
      <w:r w:rsidR="00B86AD4">
        <w:rPr>
          <w:rFonts w:cstheme="minorHAnsi"/>
        </w:rPr>
        <w:t xml:space="preserve">build on recommendations from the IPBES assessment report, and those </w:t>
      </w:r>
      <w:r>
        <w:rPr>
          <w:rFonts w:cstheme="minorHAnsi"/>
        </w:rPr>
        <w:t xml:space="preserve">relevant to </w:t>
      </w:r>
      <w:r w:rsidR="00EE116A">
        <w:rPr>
          <w:rFonts w:cstheme="minorHAnsi"/>
        </w:rPr>
        <w:t>ILK</w:t>
      </w:r>
      <w:r>
        <w:rPr>
          <w:rFonts w:cstheme="minorHAnsi"/>
        </w:rPr>
        <w:t xml:space="preserve"> </w:t>
      </w:r>
      <w:r w:rsidRPr="008D2CBB">
        <w:rPr>
          <w:rFonts w:cstheme="minorHAnsi"/>
        </w:rPr>
        <w:t>include:</w:t>
      </w:r>
    </w:p>
    <w:p w14:paraId="7AB15EC6" w14:textId="77777777" w:rsidR="001C74D1" w:rsidRPr="00066FBB" w:rsidRDefault="00335C85" w:rsidP="00AD2448">
      <w:pPr>
        <w:pStyle w:val="NormalWeb"/>
        <w:numPr>
          <w:ilvl w:val="0"/>
          <w:numId w:val="50"/>
        </w:numPr>
        <w:spacing w:before="0" w:beforeAutospacing="0" w:line="276" w:lineRule="auto"/>
        <w:ind w:left="714" w:hanging="357"/>
        <w:jc w:val="both"/>
        <w:rPr>
          <w:rFonts w:cstheme="minorHAnsi"/>
          <w:lang w:val="en-NZ"/>
        </w:rPr>
      </w:pPr>
      <w:r w:rsidRPr="00335C85">
        <w:rPr>
          <w:rFonts w:cstheme="minorHAnsi"/>
        </w:rPr>
        <w:t>Catalyzing</w:t>
      </w:r>
      <w:r w:rsidR="004659A1">
        <w:rPr>
          <w:rFonts w:cstheme="minorHAnsi"/>
        </w:rPr>
        <w:t xml:space="preserve"> </w:t>
      </w:r>
      <w:r w:rsidRPr="00335C85">
        <w:rPr>
          <w:rFonts w:cstheme="minorHAnsi"/>
        </w:rPr>
        <w:t>the further development of scenarios and models for future IPBES assessments</w:t>
      </w:r>
      <w:r>
        <w:rPr>
          <w:rFonts w:cstheme="minorHAnsi"/>
        </w:rPr>
        <w:t>, including d</w:t>
      </w:r>
      <w:r w:rsidR="0027455C">
        <w:rPr>
          <w:rFonts w:cstheme="minorHAnsi"/>
        </w:rPr>
        <w:t>evelopment of a novel scenarios framework</w:t>
      </w:r>
      <w:r>
        <w:rPr>
          <w:rFonts w:cstheme="minorHAnsi"/>
        </w:rPr>
        <w:t xml:space="preserve"> </w:t>
      </w:r>
      <w:r w:rsidR="0027455C">
        <w:rPr>
          <w:rFonts w:cstheme="minorHAnsi"/>
        </w:rPr>
        <w:t xml:space="preserve">that </w:t>
      </w:r>
      <w:r w:rsidR="00CD4A4B">
        <w:rPr>
          <w:rFonts w:cstheme="minorHAnsi"/>
        </w:rPr>
        <w:t>can</w:t>
      </w:r>
      <w:r w:rsidR="0021178D">
        <w:rPr>
          <w:rFonts w:cstheme="minorHAnsi"/>
        </w:rPr>
        <w:t xml:space="preserve"> incorporate</w:t>
      </w:r>
      <w:r w:rsidR="004659A1">
        <w:rPr>
          <w:rFonts w:cstheme="minorHAnsi"/>
        </w:rPr>
        <w:t xml:space="preserve"> multiple</w:t>
      </w:r>
      <w:r w:rsidR="00AE34C7" w:rsidRPr="00AE34C7">
        <w:rPr>
          <w:rFonts w:cstheme="minorHAnsi"/>
        </w:rPr>
        <w:t xml:space="preserve"> </w:t>
      </w:r>
      <w:r w:rsidR="00AE34C7">
        <w:rPr>
          <w:rFonts w:cstheme="minorHAnsi"/>
        </w:rPr>
        <w:t>worldviews and the diversity of values human’s hold for nature, and supports</w:t>
      </w:r>
      <w:r w:rsidR="00EB1334" w:rsidRPr="00EB1334">
        <w:rPr>
          <w:rFonts w:cstheme="minorHAnsi"/>
        </w:rPr>
        <w:t xml:space="preserve"> </w:t>
      </w:r>
      <w:r w:rsidR="00EB1334">
        <w:rPr>
          <w:rFonts w:cstheme="minorHAnsi"/>
        </w:rPr>
        <w:t>participatory co-development of scenarios.</w:t>
      </w:r>
      <w:r w:rsidR="00AE34C7">
        <w:rPr>
          <w:rFonts w:cstheme="minorHAnsi"/>
        </w:rPr>
        <w:t xml:space="preserve"> </w:t>
      </w:r>
    </w:p>
    <w:p w14:paraId="2CB10012" w14:textId="77777777" w:rsidR="008430F1" w:rsidRPr="00066FBB" w:rsidRDefault="001C74D1" w:rsidP="00AD2448">
      <w:pPr>
        <w:pStyle w:val="NormalWeb"/>
        <w:numPr>
          <w:ilvl w:val="0"/>
          <w:numId w:val="50"/>
        </w:numPr>
        <w:spacing w:before="0" w:beforeAutospacing="0" w:line="276" w:lineRule="auto"/>
        <w:ind w:left="714" w:hanging="357"/>
        <w:jc w:val="both"/>
        <w:rPr>
          <w:rFonts w:cstheme="minorHAnsi"/>
          <w:lang w:val="en-NZ"/>
        </w:rPr>
      </w:pPr>
      <w:r w:rsidRPr="001C74D1">
        <w:rPr>
          <w:rFonts w:cstheme="minorHAnsi"/>
        </w:rPr>
        <w:t>Mobilizing and broadening involvement of ILK for scenario analysis and modelling, including scenarios and models based primarily on such knowledge.</w:t>
      </w:r>
      <w:r w:rsidR="00246C75">
        <w:rPr>
          <w:rFonts w:cstheme="minorHAnsi"/>
        </w:rPr>
        <w:t xml:space="preserve"> </w:t>
      </w:r>
    </w:p>
    <w:p w14:paraId="22EA2CEA" w14:textId="13F1575B" w:rsidR="008430F1" w:rsidRPr="00066FBB" w:rsidRDefault="00246C75" w:rsidP="00AD2448">
      <w:pPr>
        <w:pStyle w:val="NormalWeb"/>
        <w:numPr>
          <w:ilvl w:val="0"/>
          <w:numId w:val="50"/>
        </w:numPr>
        <w:spacing w:before="0" w:beforeAutospacing="0" w:line="276" w:lineRule="auto"/>
        <w:ind w:left="714" w:hanging="357"/>
        <w:jc w:val="both"/>
        <w:rPr>
          <w:rFonts w:cstheme="minorHAnsi"/>
          <w:lang w:val="en-NZ"/>
        </w:rPr>
      </w:pPr>
      <w:r w:rsidRPr="00246C75">
        <w:rPr>
          <w:rFonts w:cstheme="minorHAnsi"/>
        </w:rPr>
        <w:t>Promoting co-design and co-production of knowledge in the process of building scenarios.</w:t>
      </w:r>
      <w:r>
        <w:rPr>
          <w:rFonts w:cstheme="minorHAnsi"/>
        </w:rPr>
        <w:t xml:space="preserve"> </w:t>
      </w:r>
    </w:p>
    <w:p w14:paraId="36BAB91C" w14:textId="47BBB530" w:rsidR="008774AD" w:rsidRPr="00A02B0F" w:rsidRDefault="00246C75" w:rsidP="00AD2448">
      <w:pPr>
        <w:pStyle w:val="NormalWeb"/>
        <w:numPr>
          <w:ilvl w:val="0"/>
          <w:numId w:val="50"/>
        </w:numPr>
        <w:spacing w:before="0" w:beforeAutospacing="0" w:line="276" w:lineRule="auto"/>
        <w:ind w:left="714" w:hanging="357"/>
        <w:jc w:val="both"/>
        <w:rPr>
          <w:rFonts w:cstheme="minorHAnsi"/>
          <w:lang w:val="en-NZ"/>
        </w:rPr>
      </w:pPr>
      <w:r w:rsidRPr="00246C75">
        <w:rPr>
          <w:rFonts w:cstheme="minorHAnsi"/>
        </w:rPr>
        <w:t xml:space="preserve">Supporting development of </w:t>
      </w:r>
      <w:proofErr w:type="gramStart"/>
      <w:r w:rsidRPr="00246C75">
        <w:rPr>
          <w:rFonts w:cstheme="minorHAnsi"/>
        </w:rPr>
        <w:t>locally</w:t>
      </w:r>
      <w:r w:rsidR="005A6115">
        <w:rPr>
          <w:rFonts w:cstheme="minorHAnsi"/>
        </w:rPr>
        <w:t>-</w:t>
      </w:r>
      <w:r w:rsidRPr="00246C75">
        <w:rPr>
          <w:rFonts w:cstheme="minorHAnsi"/>
        </w:rPr>
        <w:t>based</w:t>
      </w:r>
      <w:proofErr w:type="gramEnd"/>
      <w:r w:rsidRPr="00246C75">
        <w:rPr>
          <w:rFonts w:cstheme="minorHAnsi"/>
        </w:rPr>
        <w:t xml:space="preserve"> indicators based on traditional knowledge and improving understanding of role of biodiversity and ecosystem services and their links to </w:t>
      </w:r>
      <w:r w:rsidR="004A2D33">
        <w:rPr>
          <w:rFonts w:cstheme="minorHAnsi"/>
        </w:rPr>
        <w:t>the</w:t>
      </w:r>
      <w:r w:rsidR="004A2D33" w:rsidRPr="00246C75">
        <w:rPr>
          <w:rFonts w:cstheme="minorHAnsi"/>
        </w:rPr>
        <w:t xml:space="preserve"> </w:t>
      </w:r>
      <w:r w:rsidRPr="00246C75">
        <w:rPr>
          <w:rFonts w:cstheme="minorHAnsi"/>
        </w:rPr>
        <w:t>well-being of Indigenous Peoples and local communities</w:t>
      </w:r>
      <w:r w:rsidR="008430F1">
        <w:rPr>
          <w:rFonts w:cstheme="minorHAnsi"/>
        </w:rPr>
        <w:t xml:space="preserve">. </w:t>
      </w:r>
    </w:p>
    <w:p w14:paraId="460BE152" w14:textId="77777777" w:rsidR="00002B91" w:rsidRPr="00A33DA0" w:rsidRDefault="00002B91" w:rsidP="00384165">
      <w:pPr>
        <w:pStyle w:val="Heading3"/>
        <w:rPr>
          <w:rFonts w:eastAsia="Times New Roman"/>
        </w:rPr>
      </w:pPr>
      <w:bookmarkStart w:id="11" w:name="_Toc214378103"/>
      <w:r>
        <w:lastRenderedPageBreak/>
        <w:t>The IPBES Nature Futures Framework</w:t>
      </w:r>
      <w:bookmarkEnd w:id="11"/>
      <w:r>
        <w:t xml:space="preserve"> </w:t>
      </w:r>
    </w:p>
    <w:p w14:paraId="50CFD89C" w14:textId="660CFC8D" w:rsidR="00002B91" w:rsidRDefault="00002B91" w:rsidP="00002B91">
      <w:pPr>
        <w:spacing w:before="0" w:line="276" w:lineRule="auto"/>
        <w:jc w:val="both"/>
        <w:rPr>
          <w:rFonts w:cstheme="minorHAnsi"/>
        </w:rPr>
      </w:pPr>
      <w:r>
        <w:rPr>
          <w:rFonts w:cstheme="minorHAnsi"/>
        </w:rPr>
        <w:t xml:space="preserve">In order to catalyse </w:t>
      </w:r>
      <w:r w:rsidR="00AA61C7">
        <w:rPr>
          <w:rFonts w:cstheme="minorHAnsi"/>
        </w:rPr>
        <w:t xml:space="preserve">the </w:t>
      </w:r>
      <w:r>
        <w:rPr>
          <w:rFonts w:cstheme="minorHAnsi"/>
        </w:rPr>
        <w:t>development of biodiversity-centric scenarios, t</w:t>
      </w:r>
      <w:r w:rsidRPr="00A33DA0">
        <w:rPr>
          <w:rFonts w:cstheme="minorHAnsi"/>
        </w:rPr>
        <w:t>he IPBES task force on scenarios and models developed the Nature Futures Framework (NFF)</w:t>
      </w:r>
      <w:r>
        <w:rPr>
          <w:rFonts w:cstheme="minorHAnsi"/>
        </w:rPr>
        <w:t>,</w:t>
      </w:r>
      <w:r w:rsidRPr="0068181D">
        <w:rPr>
          <w:rFonts w:cstheme="minorHAnsi"/>
        </w:rPr>
        <w:t xml:space="preserve"> </w:t>
      </w:r>
      <w:r w:rsidRPr="00695162">
        <w:t>a flexible tool to support the development of scenarios and models of desirable futures for people, nature and Mother Earth, and its methodological guidance</w:t>
      </w:r>
      <w:r w:rsidRPr="00A33DA0">
        <w:rPr>
          <w:rFonts w:cstheme="minorHAnsi"/>
        </w:rPr>
        <w:t xml:space="preserve"> through a series of participatory processes that included Indigenous Peoples and local communities</w:t>
      </w:r>
      <w:r w:rsidR="0011225E">
        <w:rPr>
          <w:rFonts w:cstheme="minorHAnsi"/>
        </w:rPr>
        <w:t>.</w:t>
      </w:r>
      <w:r>
        <w:rPr>
          <w:rStyle w:val="FootnoteReference"/>
          <w:rFonts w:cstheme="minorHAnsi"/>
        </w:rPr>
        <w:footnoteReference w:id="2"/>
      </w:r>
      <w:r w:rsidRPr="00A33DA0">
        <w:rPr>
          <w:rFonts w:cstheme="minorHAnsi"/>
        </w:rPr>
        <w:t xml:space="preserve"> </w:t>
      </w:r>
      <w:r w:rsidR="00996058">
        <w:rPr>
          <w:rFonts w:cstheme="minorHAnsi"/>
        </w:rPr>
        <w:t xml:space="preserve">It is shown in figure </w:t>
      </w:r>
      <w:r w:rsidR="00722172">
        <w:rPr>
          <w:rFonts w:cstheme="minorHAnsi"/>
        </w:rPr>
        <w:t>1</w:t>
      </w:r>
      <w:r w:rsidR="00996058">
        <w:rPr>
          <w:rFonts w:cstheme="minorHAnsi"/>
        </w:rPr>
        <w:t xml:space="preserve"> below. </w:t>
      </w:r>
      <w:r w:rsidRPr="00A33DA0">
        <w:rPr>
          <w:rFonts w:cstheme="minorHAnsi"/>
        </w:rPr>
        <w:t xml:space="preserve">The NFF aims to be a tool for catalysing the development of scenarios of desirable future human-nature relationships based on diverse value perspectives and communicating the importance of considering scenarios based on multiple values and knowledge systems. </w:t>
      </w:r>
      <w:r>
        <w:rPr>
          <w:rFonts w:cstheme="minorHAnsi"/>
        </w:rPr>
        <w:t>The NFF includes two parallel figures; the first portrays three overlapping value perspectives (intrinsic, instrumental and relational values for nature), whereas the second portrays a cosmovision of worldviews where the multiple values for nature and people are intimately related in complex ways and are difficult to define as separate value entities due to biocultural connections between humans and nature.</w:t>
      </w:r>
      <w:r w:rsidR="002B210D">
        <w:rPr>
          <w:rStyle w:val="FootnoteReference"/>
          <w:rFonts w:cstheme="minorHAnsi"/>
        </w:rPr>
        <w:footnoteReference w:id="3"/>
      </w:r>
      <w:r>
        <w:rPr>
          <w:rFonts w:cstheme="minorHAnsi"/>
        </w:rPr>
        <w:t xml:space="preserve"> </w:t>
      </w:r>
      <w:r w:rsidRPr="00A33DA0">
        <w:rPr>
          <w:rFonts w:cstheme="minorHAnsi"/>
        </w:rPr>
        <w:t>Accompanying the NFF is</w:t>
      </w:r>
      <w:r w:rsidR="0037656A">
        <w:rPr>
          <w:rFonts w:cstheme="minorHAnsi"/>
        </w:rPr>
        <w:t xml:space="preserve"> a</w:t>
      </w:r>
      <w:r w:rsidRPr="00A33DA0">
        <w:rPr>
          <w:rFonts w:cstheme="minorHAnsi"/>
        </w:rPr>
        <w:t xml:space="preserve"> </w:t>
      </w:r>
      <w:hyperlink r:id="rId19">
        <w:r w:rsidRPr="00A33DA0">
          <w:rPr>
            <w:rFonts w:cstheme="minorHAnsi"/>
            <w:color w:val="0070C0"/>
            <w:u w:val="single"/>
          </w:rPr>
          <w:t>methodological guidance</w:t>
        </w:r>
      </w:hyperlink>
      <w:r w:rsidRPr="00A33DA0">
        <w:rPr>
          <w:rFonts w:cstheme="minorHAnsi"/>
        </w:rPr>
        <w:t xml:space="preserve"> that aims to support the use of the NFF to generate diverse scenarios across scales. </w:t>
      </w:r>
    </w:p>
    <w:p w14:paraId="566B0237" w14:textId="40A95101" w:rsidR="00722172" w:rsidRPr="00A33DA0" w:rsidRDefault="00722172" w:rsidP="00002B91">
      <w:pPr>
        <w:spacing w:before="0" w:line="276" w:lineRule="auto"/>
        <w:jc w:val="both"/>
        <w:rPr>
          <w:rFonts w:cstheme="minorHAnsi"/>
        </w:rPr>
      </w:pPr>
      <w:r w:rsidRPr="00722172">
        <w:rPr>
          <w:rFonts w:cstheme="minorHAnsi"/>
          <w:noProof/>
        </w:rPr>
        <w:lastRenderedPageBreak/>
        <w:drawing>
          <wp:inline distT="0" distB="0" distL="0" distR="0" wp14:anchorId="5931A481" wp14:editId="57909685">
            <wp:extent cx="5943600" cy="2209800"/>
            <wp:effectExtent l="19050" t="19050" r="19050" b="19050"/>
            <wp:docPr id="337866797"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66797" name="Picture 1" descr="A close-up of a logo&#10;&#10;AI-generated content may be incorrect."/>
                    <pic:cNvPicPr/>
                  </pic:nvPicPr>
                  <pic:blipFill>
                    <a:blip r:embed="rId20"/>
                    <a:stretch>
                      <a:fillRect/>
                    </a:stretch>
                  </pic:blipFill>
                  <pic:spPr>
                    <a:xfrm>
                      <a:off x="0" y="0"/>
                      <a:ext cx="5943600" cy="2209800"/>
                    </a:xfrm>
                    <a:prstGeom prst="rect">
                      <a:avLst/>
                    </a:prstGeom>
                    <a:ln>
                      <a:solidFill>
                        <a:schemeClr val="accent6">
                          <a:lumMod val="60000"/>
                          <a:lumOff val="40000"/>
                        </a:schemeClr>
                      </a:solidFill>
                    </a:ln>
                  </pic:spPr>
                </pic:pic>
              </a:graphicData>
            </a:graphic>
          </wp:inline>
        </w:drawing>
      </w:r>
      <w:r w:rsidRPr="00722172">
        <w:rPr>
          <w:rFonts w:cstheme="minorHAnsi"/>
          <w:i/>
          <w:iCs/>
          <w:sz w:val="22"/>
          <w:szCs w:val="22"/>
        </w:rPr>
        <w:t>Figure 1: the Nature’s Futures Framework</w:t>
      </w:r>
    </w:p>
    <w:p w14:paraId="50B5BFFF" w14:textId="26435983" w:rsidR="00002B91" w:rsidRPr="00A33DA0" w:rsidRDefault="00002B91" w:rsidP="00C1663D">
      <w:pPr>
        <w:keepNext/>
        <w:spacing w:line="276" w:lineRule="auto"/>
        <w:jc w:val="both"/>
        <w:rPr>
          <w:rFonts w:cstheme="minorHAnsi"/>
        </w:rPr>
      </w:pPr>
      <w:r w:rsidRPr="00A33DA0">
        <w:rPr>
          <w:rFonts w:cstheme="minorHAnsi"/>
        </w:rPr>
        <w:t xml:space="preserve">The task forces on scenarios and models and </w:t>
      </w:r>
      <w:r w:rsidR="00AB2AEC">
        <w:rPr>
          <w:rFonts w:cstheme="minorHAnsi"/>
        </w:rPr>
        <w:t xml:space="preserve">on </w:t>
      </w:r>
      <w:r w:rsidRPr="00A33DA0">
        <w:rPr>
          <w:rFonts w:cstheme="minorHAnsi"/>
        </w:rPr>
        <w:t xml:space="preserve">Indigenous and local knowledge </w:t>
      </w:r>
      <w:r w:rsidR="0037656A">
        <w:rPr>
          <w:rFonts w:cstheme="minorHAnsi"/>
        </w:rPr>
        <w:t xml:space="preserve">have </w:t>
      </w:r>
      <w:r w:rsidR="00306229">
        <w:rPr>
          <w:rFonts w:cstheme="minorHAnsi"/>
        </w:rPr>
        <w:t xml:space="preserve">also </w:t>
      </w:r>
      <w:r>
        <w:rPr>
          <w:rFonts w:cstheme="minorHAnsi"/>
        </w:rPr>
        <w:t xml:space="preserve">previously </w:t>
      </w:r>
      <w:r w:rsidRPr="00A33DA0">
        <w:rPr>
          <w:rFonts w:cstheme="minorHAnsi"/>
        </w:rPr>
        <w:t>organi</w:t>
      </w:r>
      <w:r w:rsidR="00C1663D">
        <w:rPr>
          <w:rFonts w:cstheme="minorHAnsi"/>
        </w:rPr>
        <w:t>z</w:t>
      </w:r>
      <w:r w:rsidRPr="00A33DA0">
        <w:rPr>
          <w:rFonts w:cstheme="minorHAnsi"/>
        </w:rPr>
        <w:t>ed two workshops that brought together Indigenous Peoples and local communities and researchers, with the aim of exploring ILK, future visions and scenarios:</w:t>
      </w:r>
    </w:p>
    <w:p w14:paraId="679385FB" w14:textId="61420286" w:rsidR="00002B91" w:rsidRPr="00A33DA0" w:rsidRDefault="00002B91" w:rsidP="00002B91">
      <w:pPr>
        <w:numPr>
          <w:ilvl w:val="0"/>
          <w:numId w:val="12"/>
        </w:numPr>
        <w:pBdr>
          <w:top w:val="nil"/>
          <w:left w:val="nil"/>
          <w:bottom w:val="nil"/>
          <w:right w:val="nil"/>
          <w:between w:val="nil"/>
        </w:pBdr>
        <w:spacing w:before="0" w:after="0" w:line="276" w:lineRule="auto"/>
        <w:jc w:val="both"/>
        <w:rPr>
          <w:rFonts w:cstheme="minorHAnsi"/>
        </w:rPr>
      </w:pPr>
      <w:r w:rsidRPr="00A33DA0">
        <w:rPr>
          <w:rFonts w:cstheme="minorHAnsi"/>
        </w:rPr>
        <w:t>An online workshop (28 - 30 Sept</w:t>
      </w:r>
      <w:r w:rsidR="00A96FF4">
        <w:rPr>
          <w:rFonts w:cstheme="minorHAnsi"/>
        </w:rPr>
        <w:t>ember</w:t>
      </w:r>
      <w:r w:rsidRPr="00A33DA0">
        <w:rPr>
          <w:rFonts w:cstheme="minorHAnsi"/>
        </w:rPr>
        <w:t xml:space="preserve"> and 19 Oct</w:t>
      </w:r>
      <w:r w:rsidR="00A96FF4">
        <w:rPr>
          <w:rFonts w:cstheme="minorHAnsi"/>
        </w:rPr>
        <w:t>ober</w:t>
      </w:r>
      <w:r w:rsidRPr="00A33DA0">
        <w:rPr>
          <w:rFonts w:cstheme="minorHAnsi"/>
        </w:rPr>
        <w:t xml:space="preserve"> 2021) (report available </w:t>
      </w:r>
      <w:hyperlink r:id="rId21" w:history="1">
        <w:r w:rsidR="004328D1" w:rsidRPr="004328D1">
          <w:rPr>
            <w:rStyle w:val="Hyperlink"/>
            <w:rFonts w:cstheme="minorHAnsi"/>
          </w:rPr>
          <w:t>here</w:t>
        </w:r>
      </w:hyperlink>
      <w:r w:rsidRPr="00A33DA0">
        <w:rPr>
          <w:rFonts w:cstheme="minorHAnsi"/>
        </w:rPr>
        <w:t>)</w:t>
      </w:r>
      <w:r w:rsidR="00DD7AAF">
        <w:rPr>
          <w:rFonts w:cstheme="minorHAnsi"/>
        </w:rPr>
        <w:t>; and</w:t>
      </w:r>
    </w:p>
    <w:p w14:paraId="2187E10D" w14:textId="2153D2CC" w:rsidR="00002B91" w:rsidRPr="00A33DA0" w:rsidRDefault="00002B91" w:rsidP="00002B91">
      <w:pPr>
        <w:numPr>
          <w:ilvl w:val="0"/>
          <w:numId w:val="12"/>
        </w:numPr>
        <w:pBdr>
          <w:top w:val="nil"/>
          <w:left w:val="nil"/>
          <w:bottom w:val="nil"/>
          <w:right w:val="nil"/>
          <w:between w:val="nil"/>
        </w:pBdr>
        <w:spacing w:before="0" w:line="276" w:lineRule="auto"/>
        <w:jc w:val="both"/>
        <w:rPr>
          <w:rFonts w:cstheme="minorHAnsi"/>
        </w:rPr>
      </w:pPr>
      <w:r w:rsidRPr="00A33DA0">
        <w:rPr>
          <w:rFonts w:cstheme="minorHAnsi"/>
        </w:rPr>
        <w:t xml:space="preserve">A workshop in Leticia, Colombia (13-16 February 2023), in the </w:t>
      </w:r>
      <w:r w:rsidR="00CE7448">
        <w:rPr>
          <w:rFonts w:cstheme="minorHAnsi"/>
        </w:rPr>
        <w:t>context</w:t>
      </w:r>
      <w:r w:rsidRPr="00A33DA0">
        <w:rPr>
          <w:rFonts w:cstheme="minorHAnsi"/>
        </w:rPr>
        <w:t xml:space="preserve"> of the IPBES assessment of transformative change (report available </w:t>
      </w:r>
      <w:hyperlink r:id="rId22" w:history="1">
        <w:r w:rsidR="00715795" w:rsidRPr="00715795">
          <w:rPr>
            <w:rStyle w:val="Hyperlink"/>
            <w:rFonts w:cstheme="minorHAnsi"/>
          </w:rPr>
          <w:t>here</w:t>
        </w:r>
      </w:hyperlink>
      <w:r w:rsidRPr="00A33DA0">
        <w:rPr>
          <w:rFonts w:cstheme="minorHAnsi"/>
        </w:rPr>
        <w:t>)</w:t>
      </w:r>
      <w:r w:rsidR="00DD7AAF">
        <w:rPr>
          <w:rFonts w:cstheme="minorHAnsi"/>
        </w:rPr>
        <w:t>.</w:t>
      </w:r>
    </w:p>
    <w:p w14:paraId="74D174A7" w14:textId="77777777" w:rsidR="00002B91" w:rsidRDefault="00002B91" w:rsidP="00002B91">
      <w:pPr>
        <w:spacing w:line="276" w:lineRule="auto"/>
        <w:jc w:val="both"/>
        <w:rPr>
          <w:rFonts w:cstheme="minorHAnsi"/>
        </w:rPr>
      </w:pPr>
      <w:r w:rsidRPr="00A33DA0">
        <w:rPr>
          <w:rFonts w:cstheme="minorHAnsi"/>
        </w:rPr>
        <w:t>These workshops began to explore concepts of time, philosophies about the future, visions and pathways for human-nature relationships of Indigenous Peoples and local communities at regional scales.</w:t>
      </w:r>
    </w:p>
    <w:p w14:paraId="372E710E" w14:textId="7220E878" w:rsidR="2A0323BB" w:rsidRPr="002C0B15" w:rsidRDefault="00704B99" w:rsidP="00384165">
      <w:pPr>
        <w:pStyle w:val="Heading3"/>
      </w:pPr>
      <w:bookmarkStart w:id="12" w:name="_Toc214378104"/>
      <w:r w:rsidRPr="002C0B15">
        <w:t xml:space="preserve">Indigenous </w:t>
      </w:r>
      <w:r w:rsidRPr="00C86480">
        <w:t>Peoples</w:t>
      </w:r>
      <w:r w:rsidRPr="002C0B15">
        <w:t xml:space="preserve"> and local communities and futures thinking</w:t>
      </w:r>
      <w:r w:rsidR="006E4761">
        <w:t xml:space="preserve"> in IPBES assessments</w:t>
      </w:r>
      <w:bookmarkEnd w:id="12"/>
    </w:p>
    <w:p w14:paraId="04FA1BEE" w14:textId="4BB3B55B" w:rsidR="00A33DA0" w:rsidRPr="00A33DA0" w:rsidRDefault="00A33DA0" w:rsidP="009B1B1A">
      <w:pPr>
        <w:spacing w:before="0" w:line="276" w:lineRule="auto"/>
        <w:jc w:val="both"/>
        <w:rPr>
          <w:rFonts w:cstheme="minorHAnsi"/>
        </w:rPr>
      </w:pPr>
      <w:r w:rsidRPr="00A33DA0">
        <w:rPr>
          <w:rFonts w:cstheme="minorHAnsi"/>
        </w:rPr>
        <w:t>Indigenous Peoples and local communities are key actors in the conservation and sustainable use of nature and nature’s contributions to people. For example, the IPBES Global Assessment (2019) showed that at least a quarter of the global land area is traditionally owned, managed, used or occupied by Indigenous Peoples, and that</w:t>
      </w:r>
      <w:r w:rsidR="002548FF">
        <w:rPr>
          <w:rFonts w:cstheme="minorHAnsi"/>
        </w:rPr>
        <w:t>,</w:t>
      </w:r>
      <w:r w:rsidRPr="00A33DA0">
        <w:rPr>
          <w:rFonts w:cstheme="minorHAnsi"/>
        </w:rPr>
        <w:t xml:space="preserve"> in addition, a diverse array of local communities manage</w:t>
      </w:r>
      <w:r w:rsidR="007269DD">
        <w:rPr>
          <w:rFonts w:cstheme="minorHAnsi"/>
        </w:rPr>
        <w:t>s</w:t>
      </w:r>
      <w:r w:rsidRPr="00A33DA0">
        <w:rPr>
          <w:rFonts w:cstheme="minorHAnsi"/>
        </w:rPr>
        <w:t xml:space="preserve"> significant areas. Many communities hold dynamic </w:t>
      </w:r>
      <w:r w:rsidR="00DF2657">
        <w:rPr>
          <w:rFonts w:cstheme="minorHAnsi"/>
        </w:rPr>
        <w:t>ILK</w:t>
      </w:r>
      <w:r w:rsidRPr="00A33DA0">
        <w:rPr>
          <w:rFonts w:cstheme="minorHAnsi"/>
        </w:rPr>
        <w:t xml:space="preserve"> which has been passed down, adapted and enhanced through many generations. This long-term knowledge, combined with keen observations of the present, can also inform and support visions and expectations for the future. Many communities may also have distinct perspectives, philosophies and approaches to thinking about the future</w:t>
      </w:r>
      <w:r w:rsidR="00932211">
        <w:rPr>
          <w:rFonts w:cstheme="minorHAnsi"/>
        </w:rPr>
        <w:t>,</w:t>
      </w:r>
      <w:r w:rsidRPr="00A33DA0">
        <w:rPr>
          <w:rFonts w:cstheme="minorHAnsi"/>
        </w:rPr>
        <w:t xml:space="preserve"> time</w:t>
      </w:r>
      <w:r w:rsidR="00932211">
        <w:rPr>
          <w:rFonts w:cstheme="minorHAnsi"/>
        </w:rPr>
        <w:t xml:space="preserve"> and space</w:t>
      </w:r>
      <w:r w:rsidRPr="00A33DA0">
        <w:rPr>
          <w:rFonts w:cstheme="minorHAnsi"/>
        </w:rPr>
        <w:t xml:space="preserve">. As they often view humans and nature as an integrated whole, they may also have specific ways of conceptualising paths forward for their communities, lands, forests, rangelands and waters, as well as assessing likely changes in the future. </w:t>
      </w:r>
    </w:p>
    <w:p w14:paraId="0A0E3F39" w14:textId="0829237D" w:rsidR="00A33DA0" w:rsidRPr="00A33DA0" w:rsidRDefault="00C148D3" w:rsidP="009B1B1A">
      <w:pPr>
        <w:spacing w:line="276" w:lineRule="auto"/>
        <w:jc w:val="both"/>
        <w:rPr>
          <w:rFonts w:cstheme="minorHAnsi"/>
        </w:rPr>
      </w:pPr>
      <w:r>
        <w:rPr>
          <w:rFonts w:cstheme="minorHAnsi"/>
        </w:rPr>
        <w:t>Similarly</w:t>
      </w:r>
      <w:r w:rsidR="00A33DA0" w:rsidRPr="00A33DA0">
        <w:rPr>
          <w:rFonts w:cstheme="minorHAnsi"/>
        </w:rPr>
        <w:t xml:space="preserve">, the findings of IPBES assessments have consistently highlighted the importance of ILK for conceptualising and planning for better futures at global scales. However, they have also </w:t>
      </w:r>
      <w:r w:rsidR="00A33DA0" w:rsidRPr="00A33DA0">
        <w:rPr>
          <w:rFonts w:cstheme="minorHAnsi"/>
        </w:rPr>
        <w:lastRenderedPageBreak/>
        <w:t>highlighted a lack of scenarios</w:t>
      </w:r>
      <w:r w:rsidR="00A33DA0" w:rsidRPr="00A33DA0">
        <w:rPr>
          <w:rFonts w:cstheme="minorHAnsi"/>
          <w:vertAlign w:val="superscript"/>
        </w:rPr>
        <w:footnoteReference w:id="4"/>
      </w:r>
      <w:r w:rsidR="00A33DA0" w:rsidRPr="00A33DA0">
        <w:rPr>
          <w:rFonts w:cstheme="minorHAnsi"/>
        </w:rPr>
        <w:t xml:space="preserve"> that engage with ILK or that are developed with participation by Indigenous Peoples and local communities, particularly at the global scale.</w:t>
      </w:r>
      <w:r w:rsidR="001B1CE5">
        <w:rPr>
          <w:rStyle w:val="FootnoteReference"/>
          <w:rFonts w:cstheme="minorHAnsi"/>
        </w:rPr>
        <w:footnoteReference w:id="5"/>
      </w:r>
      <w:r w:rsidR="00A33DA0" w:rsidRPr="00A33DA0">
        <w:rPr>
          <w:rFonts w:cstheme="minorHAnsi"/>
        </w:rPr>
        <w:t xml:space="preserve"> They also noted a need to move beyond science-driven scenarios, and to build scenario narratives based on diverse knowledge systems, multiple perspectives and values with a strong focus on desirable visions for human relationships with nature. Such scenarios can aim to have broader ownership, relevance, and uptake for decision-making at all levels, including by Indigenous Peoples and local communities.</w:t>
      </w:r>
    </w:p>
    <w:p w14:paraId="5F9C254D" w14:textId="6776D9D0" w:rsidR="00A33DA0" w:rsidRDefault="00A33DA0" w:rsidP="009B1B1A">
      <w:pPr>
        <w:spacing w:line="276" w:lineRule="auto"/>
        <w:jc w:val="both"/>
        <w:rPr>
          <w:rFonts w:cstheme="minorHAnsi"/>
        </w:rPr>
      </w:pPr>
      <w:r w:rsidRPr="00A33DA0">
        <w:rPr>
          <w:rFonts w:cstheme="minorHAnsi"/>
        </w:rPr>
        <w:t xml:space="preserve">While there </w:t>
      </w:r>
      <w:r w:rsidR="00C53D11">
        <w:rPr>
          <w:rFonts w:cstheme="minorHAnsi"/>
        </w:rPr>
        <w:t>are</w:t>
      </w:r>
      <w:r w:rsidR="00C53D11" w:rsidRPr="00A33DA0">
        <w:rPr>
          <w:rFonts w:cstheme="minorHAnsi"/>
        </w:rPr>
        <w:t xml:space="preserve"> </w:t>
      </w:r>
      <w:r w:rsidRPr="00A33DA0">
        <w:rPr>
          <w:rFonts w:cstheme="minorHAnsi"/>
        </w:rPr>
        <w:t>a growing number of visioning and futures-oriented projects taking place at local levels, some run by communities themselves as part of their planning for their futures, much ILK related to future visions has remained undocumented or unexplored, and many future-oriented activities in communities may also not be documented in ways that make them accessible to others (e.g.</w:t>
      </w:r>
      <w:r w:rsidR="003B666A">
        <w:rPr>
          <w:rFonts w:cstheme="minorHAnsi"/>
        </w:rPr>
        <w:t>,</w:t>
      </w:r>
      <w:r w:rsidRPr="00A33DA0">
        <w:rPr>
          <w:rFonts w:cstheme="minorHAnsi"/>
        </w:rPr>
        <w:t xml:space="preserve"> community land use planning or education and awareness programs). There has also been some visioning work done by Indigenous Peoples and local communities at the global scale (for example, the work on transitions in the </w:t>
      </w:r>
      <w:hyperlink r:id="rId23">
        <w:r w:rsidRPr="00A33DA0">
          <w:rPr>
            <w:rFonts w:cstheme="minorHAnsi"/>
            <w:color w:val="0070C0"/>
            <w:u w:val="single"/>
          </w:rPr>
          <w:t>Local Biodiversity Outlooks 2</w:t>
        </w:r>
      </w:hyperlink>
      <w:r w:rsidRPr="00A33DA0">
        <w:rPr>
          <w:rFonts w:cstheme="minorHAnsi"/>
        </w:rPr>
        <w:t>). However, there is much to learn about how ILK and science</w:t>
      </w:r>
      <w:r w:rsidR="003D5B07">
        <w:rPr>
          <w:rStyle w:val="FootnoteReference"/>
          <w:rFonts w:cstheme="minorHAnsi"/>
        </w:rPr>
        <w:footnoteReference w:id="6"/>
      </w:r>
      <w:r w:rsidRPr="00A33DA0">
        <w:rPr>
          <w:rFonts w:cstheme="minorHAnsi"/>
        </w:rPr>
        <w:t xml:space="preserve"> could co-produce scenarios at larger scales to answer what-if questions and help </w:t>
      </w:r>
      <w:r w:rsidR="00882A6C">
        <w:rPr>
          <w:rFonts w:cstheme="minorHAnsi"/>
        </w:rPr>
        <w:t xml:space="preserve">planning, </w:t>
      </w:r>
      <w:r w:rsidRPr="00A33DA0">
        <w:rPr>
          <w:rFonts w:cstheme="minorHAnsi"/>
        </w:rPr>
        <w:t xml:space="preserve">both for achieving “living in harmony with nature”, what methods and tools might be needed, and the risks and advantages to Indigenous Peoples and local communities and their knowledge systems. </w:t>
      </w:r>
    </w:p>
    <w:p w14:paraId="25485E3D" w14:textId="4FE00578" w:rsidR="002C0B15" w:rsidRPr="00A33DA0" w:rsidRDefault="00E147BF" w:rsidP="00384165">
      <w:pPr>
        <w:pStyle w:val="Heading3"/>
        <w:rPr>
          <w:rFonts w:eastAsia="Times New Roman"/>
        </w:rPr>
      </w:pPr>
      <w:bookmarkStart w:id="13" w:name="_Toc214378105"/>
      <w:r>
        <w:t xml:space="preserve">The </w:t>
      </w:r>
      <w:r w:rsidR="00077FB7">
        <w:t xml:space="preserve">Plenary </w:t>
      </w:r>
      <w:r w:rsidR="001B7011">
        <w:t>r</w:t>
      </w:r>
      <w:r w:rsidR="00C0771E">
        <w:t>equest</w:t>
      </w:r>
      <w:r w:rsidR="001A0D2B">
        <w:t xml:space="preserve"> and </w:t>
      </w:r>
      <w:r w:rsidR="001B7011">
        <w:t>p</w:t>
      </w:r>
      <w:r w:rsidR="001A0D2B">
        <w:t>lanning</w:t>
      </w:r>
      <w:r w:rsidR="00C0771E">
        <w:t xml:space="preserve"> for the </w:t>
      </w:r>
      <w:r w:rsidR="00FD6E5A">
        <w:t>w</w:t>
      </w:r>
      <w:r w:rsidR="00C0771E">
        <w:t>orkshop</w:t>
      </w:r>
      <w:bookmarkEnd w:id="13"/>
    </w:p>
    <w:p w14:paraId="7FEE7E11" w14:textId="5C89F4FA" w:rsidR="00A33DA0" w:rsidRDefault="00A33DA0" w:rsidP="009B1B1A">
      <w:pPr>
        <w:spacing w:before="0" w:line="276" w:lineRule="auto"/>
        <w:jc w:val="both"/>
        <w:rPr>
          <w:rFonts w:cstheme="minorHAnsi"/>
        </w:rPr>
      </w:pPr>
      <w:r w:rsidRPr="00A33DA0">
        <w:rPr>
          <w:rFonts w:cstheme="minorHAnsi"/>
        </w:rPr>
        <w:t xml:space="preserve">Based on the </w:t>
      </w:r>
      <w:r w:rsidR="001511E8">
        <w:rPr>
          <w:rFonts w:cstheme="minorHAnsi"/>
        </w:rPr>
        <w:t xml:space="preserve">processes and </w:t>
      </w:r>
      <w:r w:rsidRPr="00A33DA0">
        <w:rPr>
          <w:rFonts w:cstheme="minorHAnsi"/>
        </w:rPr>
        <w:t>outcomes</w:t>
      </w:r>
      <w:r w:rsidR="00077FB7">
        <w:rPr>
          <w:rFonts w:cstheme="minorHAnsi"/>
        </w:rPr>
        <w:t xml:space="preserve"> described above</w:t>
      </w:r>
      <w:r w:rsidRPr="00A33DA0">
        <w:rPr>
          <w:rFonts w:cstheme="minorHAnsi"/>
        </w:rPr>
        <w:t xml:space="preserve">, </w:t>
      </w:r>
      <w:r w:rsidR="007A51CB" w:rsidRPr="00A33DA0">
        <w:rPr>
          <w:rFonts w:cstheme="minorHAnsi"/>
        </w:rPr>
        <w:t>the IPBES Plenary</w:t>
      </w:r>
      <w:r w:rsidR="007A51CB">
        <w:rPr>
          <w:rFonts w:cstheme="minorHAnsi"/>
        </w:rPr>
        <w:t>,</w:t>
      </w:r>
      <w:r w:rsidR="007A51CB" w:rsidRPr="00A33DA0">
        <w:rPr>
          <w:rFonts w:cstheme="minorHAnsi"/>
        </w:rPr>
        <w:t xml:space="preserve"> </w:t>
      </w:r>
      <w:r w:rsidRPr="00A33DA0">
        <w:rPr>
          <w:rFonts w:cstheme="minorHAnsi"/>
        </w:rPr>
        <w:t xml:space="preserve">at its tenth session in 2023, requested the </w:t>
      </w:r>
      <w:bookmarkStart w:id="14" w:name="_Hlk204610763"/>
      <w:r w:rsidRPr="00A33DA0">
        <w:rPr>
          <w:rFonts w:cstheme="minorHAnsi"/>
        </w:rPr>
        <w:t xml:space="preserve">IPBES task forces on scenarios and models and </w:t>
      </w:r>
      <w:r w:rsidR="00D4254B">
        <w:rPr>
          <w:rFonts w:cstheme="minorHAnsi"/>
        </w:rPr>
        <w:t xml:space="preserve">on </w:t>
      </w:r>
      <w:r w:rsidRPr="00A33DA0">
        <w:rPr>
          <w:rFonts w:cstheme="minorHAnsi"/>
        </w:rPr>
        <w:t>Indigenous and local knowledge</w:t>
      </w:r>
      <w:bookmarkEnd w:id="14"/>
      <w:r w:rsidRPr="00A33DA0">
        <w:rPr>
          <w:rFonts w:cstheme="minorHAnsi"/>
        </w:rPr>
        <w:t xml:space="preserve"> to continue this work, including by</w:t>
      </w:r>
      <w:r w:rsidRPr="00A33DA0">
        <w:rPr>
          <w:rFonts w:cstheme="minorHAnsi"/>
          <w:i/>
        </w:rPr>
        <w:t xml:space="preserve"> organi</w:t>
      </w:r>
      <w:r w:rsidR="008A5962">
        <w:rPr>
          <w:rFonts w:cstheme="minorHAnsi"/>
          <w:i/>
        </w:rPr>
        <w:t>z</w:t>
      </w:r>
      <w:r w:rsidRPr="00A33DA0">
        <w:rPr>
          <w:rFonts w:cstheme="minorHAnsi"/>
          <w:i/>
        </w:rPr>
        <w:t xml:space="preserve">ing an in-person workshop to contribute to </w:t>
      </w:r>
      <w:r w:rsidRPr="00A33DA0">
        <w:rPr>
          <w:rFonts w:cstheme="minorHAnsi"/>
          <w:i/>
        </w:rPr>
        <w:lastRenderedPageBreak/>
        <w:t>the reflection on scenarios and models that better account for different knowledge systems, including ILK systems, and Mother Earth-centric scenarios and models, as included in the Nature Futures Framework, between the tenth and twelfth sessions of the Plenary, and presenting a report, including additional methodological guidance</w:t>
      </w:r>
      <w:r w:rsidR="00640A66">
        <w:rPr>
          <w:rFonts w:cstheme="minorHAnsi"/>
          <w:i/>
        </w:rPr>
        <w:t>,</w:t>
      </w:r>
      <w:r w:rsidRPr="00A33DA0">
        <w:rPr>
          <w:rFonts w:cstheme="minorHAnsi"/>
          <w:i/>
        </w:rPr>
        <w:t xml:space="preserve"> at the twelfth session</w:t>
      </w:r>
      <w:r w:rsidRPr="00A33DA0">
        <w:rPr>
          <w:rFonts w:cstheme="minorHAnsi"/>
        </w:rPr>
        <w:t xml:space="preserve"> (</w:t>
      </w:r>
      <w:hyperlink r:id="rId24" w:history="1">
        <w:r w:rsidRPr="00A33DA0">
          <w:rPr>
            <w:rStyle w:val="Hyperlink"/>
            <w:rFonts w:cstheme="minorHAnsi"/>
          </w:rPr>
          <w:t>Annex VIII to decision IPBES-10/1</w:t>
        </w:r>
      </w:hyperlink>
      <w:r w:rsidRPr="00A33DA0">
        <w:rPr>
          <w:rFonts w:cstheme="minorHAnsi"/>
        </w:rPr>
        <w:t>).</w:t>
      </w:r>
    </w:p>
    <w:p w14:paraId="0D0B647B" w14:textId="2EC14736" w:rsidR="003823BE" w:rsidRDefault="001A0D2B" w:rsidP="003823BE">
      <w:pPr>
        <w:spacing w:line="276" w:lineRule="auto"/>
        <w:jc w:val="both"/>
      </w:pPr>
      <w:r w:rsidRPr="001A0D2B">
        <w:t xml:space="preserve">The workshop was </w:t>
      </w:r>
      <w:r w:rsidR="00FC3358">
        <w:t xml:space="preserve">therefore </w:t>
      </w:r>
      <w:r w:rsidRPr="001A0D2B">
        <w:t>organi</w:t>
      </w:r>
      <w:r w:rsidR="00C1663D">
        <w:t>z</w:t>
      </w:r>
      <w:r w:rsidRPr="001A0D2B">
        <w:t>ed by</w:t>
      </w:r>
      <w:r w:rsidR="00FC3358">
        <w:t xml:space="preserve"> the</w:t>
      </w:r>
      <w:r w:rsidR="00FC3358" w:rsidRPr="00FC3358">
        <w:t xml:space="preserve"> task forces</w:t>
      </w:r>
      <w:r w:rsidR="004C2C9A">
        <w:t xml:space="preserve">, </w:t>
      </w:r>
      <w:r w:rsidR="000B38C8">
        <w:t>as described below</w:t>
      </w:r>
      <w:r w:rsidR="006914F3">
        <w:t>, through a series of online meetings and stages of further developing aims, objectives and methods</w:t>
      </w:r>
      <w:r w:rsidR="00006C0C">
        <w:t xml:space="preserve"> that meet the request from the Plenary</w:t>
      </w:r>
      <w:r w:rsidR="004F0D53">
        <w:t xml:space="preserve">. This included developing a concept note that was </w:t>
      </w:r>
      <w:r w:rsidR="009341CA">
        <w:t xml:space="preserve">presented </w:t>
      </w:r>
      <w:r w:rsidR="003823BE">
        <w:t>to</w:t>
      </w:r>
      <w:r w:rsidR="009341CA">
        <w:t xml:space="preserve"> the Plenary at its </w:t>
      </w:r>
      <w:r w:rsidR="00EE7AE0">
        <w:t>eleventh</w:t>
      </w:r>
      <w:r w:rsidR="009341CA">
        <w:t xml:space="preserve"> session in 2024.</w:t>
      </w:r>
      <w:r w:rsidR="00FC3358" w:rsidRPr="00FC3358">
        <w:t xml:space="preserve"> </w:t>
      </w:r>
    </w:p>
    <w:p w14:paraId="7B6761CF" w14:textId="000CFB25" w:rsidR="00A33DA0" w:rsidRDefault="00BA5CE2" w:rsidP="003823BE">
      <w:pPr>
        <w:pStyle w:val="Heading2"/>
      </w:pPr>
      <w:bookmarkStart w:id="15" w:name="_Toc214378106"/>
      <w:r>
        <w:t>The w</w:t>
      </w:r>
      <w:r w:rsidR="00F8623D">
        <w:t>orkshop</w:t>
      </w:r>
      <w:bookmarkEnd w:id="15"/>
      <w:r w:rsidR="00F8623D">
        <w:t xml:space="preserve"> </w:t>
      </w:r>
    </w:p>
    <w:p w14:paraId="4A780BE7" w14:textId="30B2DA59" w:rsidR="00BA5CE2" w:rsidRPr="00BA5CE2" w:rsidRDefault="00BA5CE2" w:rsidP="00384165">
      <w:pPr>
        <w:pStyle w:val="Heading3"/>
      </w:pPr>
      <w:bookmarkStart w:id="16" w:name="_Toc214378107"/>
      <w:r>
        <w:t>Workshop objective</w:t>
      </w:r>
      <w:bookmarkEnd w:id="16"/>
    </w:p>
    <w:p w14:paraId="48204A58" w14:textId="5F0046E9" w:rsidR="00A33DA0" w:rsidRPr="00A33DA0" w:rsidRDefault="00A33DA0" w:rsidP="009B1B1A">
      <w:pPr>
        <w:pBdr>
          <w:top w:val="nil"/>
          <w:left w:val="nil"/>
          <w:bottom w:val="nil"/>
          <w:right w:val="nil"/>
          <w:between w:val="nil"/>
        </w:pBdr>
        <w:spacing w:before="0" w:line="276" w:lineRule="auto"/>
        <w:jc w:val="both"/>
        <w:rPr>
          <w:rFonts w:cstheme="minorHAnsi"/>
        </w:rPr>
      </w:pPr>
      <w:r w:rsidRPr="00A33DA0">
        <w:rPr>
          <w:rFonts w:cstheme="minorHAnsi"/>
        </w:rPr>
        <w:t>The objective of this workshop</w:t>
      </w:r>
      <w:r w:rsidR="001A0D2B">
        <w:rPr>
          <w:rFonts w:cstheme="minorHAnsi"/>
        </w:rPr>
        <w:t xml:space="preserve">, </w:t>
      </w:r>
      <w:r w:rsidR="00D427E4">
        <w:rPr>
          <w:rFonts w:cstheme="minorHAnsi"/>
        </w:rPr>
        <w:t xml:space="preserve">in line with </w:t>
      </w:r>
      <w:r w:rsidR="001A0D2B">
        <w:rPr>
          <w:rFonts w:cstheme="minorHAnsi"/>
        </w:rPr>
        <w:t xml:space="preserve">the </w:t>
      </w:r>
      <w:hyperlink r:id="rId25" w:history="1">
        <w:r w:rsidR="001A0D2B" w:rsidRPr="009C3BC3">
          <w:rPr>
            <w:rStyle w:val="Hyperlink"/>
            <w:rFonts w:cstheme="minorHAnsi"/>
          </w:rPr>
          <w:t>concept note</w:t>
        </w:r>
      </w:hyperlink>
      <w:r w:rsidR="00D427E4">
        <w:t>,</w:t>
      </w:r>
      <w:r w:rsidRPr="00A33DA0">
        <w:rPr>
          <w:rFonts w:cstheme="minorHAnsi"/>
        </w:rPr>
        <w:t xml:space="preserve"> </w:t>
      </w:r>
      <w:r w:rsidR="00B323ED">
        <w:rPr>
          <w:rFonts w:cstheme="minorHAnsi"/>
        </w:rPr>
        <w:t>was</w:t>
      </w:r>
      <w:r w:rsidRPr="00A33DA0">
        <w:rPr>
          <w:rFonts w:cstheme="minorHAnsi"/>
        </w:rPr>
        <w:t xml:space="preserve"> to explore the following questions:</w:t>
      </w:r>
    </w:p>
    <w:p w14:paraId="19D0ED75" w14:textId="5873EEA5" w:rsidR="00A33DA0" w:rsidRPr="00A33DA0" w:rsidRDefault="00A33DA0" w:rsidP="00185742">
      <w:pPr>
        <w:numPr>
          <w:ilvl w:val="0"/>
          <w:numId w:val="15"/>
        </w:numPr>
        <w:pBdr>
          <w:top w:val="nil"/>
          <w:left w:val="nil"/>
          <w:bottom w:val="nil"/>
          <w:right w:val="nil"/>
          <w:between w:val="nil"/>
        </w:pBdr>
        <w:spacing w:before="0" w:line="276" w:lineRule="auto"/>
        <w:ind w:left="567"/>
        <w:jc w:val="both"/>
        <w:rPr>
          <w:rFonts w:cstheme="minorHAnsi"/>
        </w:rPr>
      </w:pPr>
      <w:r w:rsidRPr="00A33DA0">
        <w:rPr>
          <w:rFonts w:cstheme="minorHAnsi"/>
        </w:rPr>
        <w:t>How do organizations or communities of Indigenous Peoples and local communities conceptualise the future? What are the examples of communities or organi</w:t>
      </w:r>
      <w:r w:rsidR="008A5962">
        <w:rPr>
          <w:rFonts w:cstheme="minorHAnsi"/>
        </w:rPr>
        <w:t>z</w:t>
      </w:r>
      <w:r w:rsidRPr="00A33DA0">
        <w:rPr>
          <w:rFonts w:cstheme="minorHAnsi"/>
        </w:rPr>
        <w:t xml:space="preserve">ations doing “scenario building” or “visioning” work, or other work that explores futures in different ways? What are the goals of these activities? What methods are they using and why? </w:t>
      </w:r>
    </w:p>
    <w:p w14:paraId="7F327306" w14:textId="3DAFF77C" w:rsidR="00A33DA0" w:rsidRPr="00A33DA0" w:rsidRDefault="00A33DA0" w:rsidP="00185742">
      <w:pPr>
        <w:numPr>
          <w:ilvl w:val="0"/>
          <w:numId w:val="15"/>
        </w:numPr>
        <w:pBdr>
          <w:top w:val="nil"/>
          <w:left w:val="nil"/>
          <w:bottom w:val="nil"/>
          <w:right w:val="nil"/>
          <w:between w:val="nil"/>
        </w:pBdr>
        <w:spacing w:before="0" w:line="276" w:lineRule="auto"/>
        <w:ind w:left="567"/>
        <w:jc w:val="both"/>
        <w:rPr>
          <w:rFonts w:cstheme="minorHAnsi"/>
        </w:rPr>
      </w:pPr>
      <w:r w:rsidRPr="00A33DA0">
        <w:rPr>
          <w:rFonts w:cstheme="minorHAnsi"/>
        </w:rPr>
        <w:t xml:space="preserve">How can this work by Indigenous Peoples and local communities inform and contribute to IPBES assessments and other processes related to scenario analysis to start </w:t>
      </w:r>
      <w:r w:rsidR="005F17FD">
        <w:rPr>
          <w:rFonts w:cstheme="minorHAnsi"/>
        </w:rPr>
        <w:t>filling</w:t>
      </w:r>
      <w:r w:rsidRPr="00A33DA0">
        <w:rPr>
          <w:rFonts w:cstheme="minorHAnsi"/>
        </w:rPr>
        <w:t xml:space="preserve"> the gap</w:t>
      </w:r>
      <w:r w:rsidR="005F17FD">
        <w:rPr>
          <w:rFonts w:cstheme="minorHAnsi"/>
        </w:rPr>
        <w:t>s</w:t>
      </w:r>
      <w:r w:rsidRPr="00A33DA0">
        <w:rPr>
          <w:rFonts w:cstheme="minorHAnsi"/>
        </w:rPr>
        <w:t xml:space="preserve"> recognized by previous assessments? What are the potential challenges and risks? What would be the benefits to Indigenous Peoples and local communities? </w:t>
      </w:r>
    </w:p>
    <w:p w14:paraId="4D739EFF" w14:textId="77777777" w:rsidR="00A33DA0" w:rsidRPr="00A33DA0" w:rsidRDefault="00A33DA0" w:rsidP="00185742">
      <w:pPr>
        <w:numPr>
          <w:ilvl w:val="0"/>
          <w:numId w:val="15"/>
        </w:numPr>
        <w:pBdr>
          <w:top w:val="nil"/>
          <w:left w:val="nil"/>
          <w:bottom w:val="nil"/>
          <w:right w:val="nil"/>
          <w:between w:val="nil"/>
        </w:pBdr>
        <w:spacing w:before="0" w:line="276" w:lineRule="auto"/>
        <w:ind w:left="567"/>
        <w:jc w:val="both"/>
        <w:rPr>
          <w:rFonts w:cstheme="minorHAnsi"/>
        </w:rPr>
      </w:pPr>
      <w:r w:rsidRPr="00A33DA0">
        <w:rPr>
          <w:rFonts w:cstheme="minorHAnsi"/>
        </w:rPr>
        <w:t>Which different processes, tools and methods are needed for working with ILK and Indigenous Peoples and local communities in scenario building at a global or regional scale? How should these be developed? What are the potential challenges and risks? What would be the benefits to Indigenous Peoples and local communities? What would be the benefits of global efforts towards achieving living in harmony with nature?</w:t>
      </w:r>
    </w:p>
    <w:p w14:paraId="67A7732D" w14:textId="77777777" w:rsidR="00A33DA0" w:rsidRDefault="00A33DA0" w:rsidP="00185742">
      <w:pPr>
        <w:numPr>
          <w:ilvl w:val="0"/>
          <w:numId w:val="15"/>
        </w:numPr>
        <w:pBdr>
          <w:top w:val="nil"/>
          <w:left w:val="nil"/>
          <w:bottom w:val="nil"/>
          <w:right w:val="nil"/>
          <w:between w:val="nil"/>
        </w:pBdr>
        <w:spacing w:before="0" w:line="276" w:lineRule="auto"/>
        <w:ind w:left="567"/>
        <w:jc w:val="both"/>
        <w:rPr>
          <w:rFonts w:cstheme="minorHAnsi"/>
        </w:rPr>
      </w:pPr>
      <w:r w:rsidRPr="00A33DA0">
        <w:rPr>
          <w:rFonts w:cstheme="minorHAnsi"/>
        </w:rPr>
        <w:t>Is there a role for the NFF to help communicate the findings of visioning processes with Indigenous Peoples and local communities, including to IPBES assessments, policymakers and others working with scenarios and models? If so, how?</w:t>
      </w:r>
    </w:p>
    <w:p w14:paraId="1DADD660" w14:textId="11AC146E" w:rsidR="00F8623D" w:rsidRPr="00A33DA0" w:rsidRDefault="00F8623D" w:rsidP="00AD3C07">
      <w:pPr>
        <w:pStyle w:val="Heading3"/>
        <w:rPr>
          <w:rFonts w:eastAsia="Times New Roman"/>
        </w:rPr>
      </w:pPr>
      <w:bookmarkStart w:id="17" w:name="_Toc214378108"/>
      <w:r>
        <w:lastRenderedPageBreak/>
        <w:t>Workshop outcomes</w:t>
      </w:r>
      <w:bookmarkEnd w:id="17"/>
    </w:p>
    <w:p w14:paraId="1DFA7DAF" w14:textId="64463797" w:rsidR="00A33DA0" w:rsidRPr="00A33DA0" w:rsidRDefault="001E5A1C" w:rsidP="00AD3C07">
      <w:pPr>
        <w:keepNext/>
        <w:pBdr>
          <w:top w:val="nil"/>
          <w:left w:val="nil"/>
          <w:bottom w:val="nil"/>
          <w:right w:val="nil"/>
          <w:between w:val="nil"/>
        </w:pBdr>
        <w:spacing w:before="0" w:line="276" w:lineRule="auto"/>
        <w:jc w:val="both"/>
        <w:rPr>
          <w:rFonts w:cstheme="minorHAnsi"/>
        </w:rPr>
      </w:pPr>
      <w:r>
        <w:rPr>
          <w:rFonts w:cstheme="minorHAnsi"/>
        </w:rPr>
        <w:t>Outcomes</w:t>
      </w:r>
      <w:r w:rsidR="00A33DA0" w:rsidRPr="00A33DA0">
        <w:rPr>
          <w:rFonts w:cstheme="minorHAnsi"/>
        </w:rPr>
        <w:t xml:space="preserve"> of the workshop include:</w:t>
      </w:r>
    </w:p>
    <w:p w14:paraId="2DB4717A" w14:textId="655AC978" w:rsidR="00A33DA0" w:rsidRPr="00A33DA0" w:rsidRDefault="00A33DA0" w:rsidP="00185742">
      <w:pPr>
        <w:numPr>
          <w:ilvl w:val="0"/>
          <w:numId w:val="15"/>
        </w:numPr>
        <w:pBdr>
          <w:top w:val="nil"/>
          <w:left w:val="nil"/>
          <w:bottom w:val="nil"/>
          <w:right w:val="nil"/>
          <w:between w:val="nil"/>
        </w:pBdr>
        <w:spacing w:before="0" w:line="276" w:lineRule="auto"/>
        <w:ind w:left="567"/>
        <w:jc w:val="both"/>
        <w:rPr>
          <w:rFonts w:cstheme="minorHAnsi"/>
        </w:rPr>
      </w:pPr>
      <w:r w:rsidRPr="00A33DA0">
        <w:rPr>
          <w:rFonts w:cstheme="minorHAnsi"/>
        </w:rPr>
        <w:t>A report summarising existing case studies and methods for working with different knowledge systems, including ILK systems in scenarios and visioning at different scales</w:t>
      </w:r>
      <w:r w:rsidR="00F8623D">
        <w:rPr>
          <w:rFonts w:cstheme="minorHAnsi"/>
        </w:rPr>
        <w:t xml:space="preserve"> (this report)</w:t>
      </w:r>
      <w:r w:rsidRPr="00A33DA0">
        <w:rPr>
          <w:rFonts w:cstheme="minorHAnsi"/>
        </w:rPr>
        <w:t>.</w:t>
      </w:r>
    </w:p>
    <w:p w14:paraId="7E72130F" w14:textId="7EE55A9A" w:rsidR="00A33DA0" w:rsidRPr="00AD3C07" w:rsidRDefault="00A33DA0" w:rsidP="00185742">
      <w:pPr>
        <w:numPr>
          <w:ilvl w:val="0"/>
          <w:numId w:val="15"/>
        </w:numPr>
        <w:pBdr>
          <w:top w:val="nil"/>
          <w:left w:val="nil"/>
          <w:bottom w:val="nil"/>
          <w:right w:val="nil"/>
          <w:between w:val="nil"/>
        </w:pBdr>
        <w:spacing w:before="0" w:line="276" w:lineRule="auto"/>
        <w:ind w:left="567"/>
        <w:jc w:val="both"/>
        <w:rPr>
          <w:rFonts w:cstheme="minorHAnsi"/>
        </w:rPr>
      </w:pPr>
      <w:r w:rsidRPr="00AD3C07">
        <w:rPr>
          <w:rFonts w:cstheme="minorHAnsi"/>
        </w:rPr>
        <w:t>If deemed appropriate by participants, enhanced</w:t>
      </w:r>
      <w:r w:rsidR="00FD4E94" w:rsidRPr="00AD3C07">
        <w:rPr>
          <w:rFonts w:cstheme="minorHAnsi"/>
        </w:rPr>
        <w:t xml:space="preserve"> </w:t>
      </w:r>
      <w:r w:rsidRPr="00AD3C07">
        <w:rPr>
          <w:rFonts w:cstheme="minorHAnsi"/>
        </w:rPr>
        <w:t>methodological guidance for scenarios work with ILK and Indigenous Peoples and local communities at global and regional scales, also as input to improve the methodological guidance for the NFF.</w:t>
      </w:r>
    </w:p>
    <w:p w14:paraId="66487695" w14:textId="7F4E0192" w:rsidR="00A33DA0" w:rsidRPr="00AD3C07" w:rsidRDefault="00A33DA0" w:rsidP="00185742">
      <w:pPr>
        <w:numPr>
          <w:ilvl w:val="0"/>
          <w:numId w:val="15"/>
        </w:numPr>
        <w:pBdr>
          <w:top w:val="nil"/>
          <w:left w:val="nil"/>
          <w:bottom w:val="nil"/>
          <w:right w:val="nil"/>
          <w:between w:val="nil"/>
        </w:pBdr>
        <w:spacing w:before="0" w:line="276" w:lineRule="auto"/>
        <w:ind w:left="567"/>
        <w:jc w:val="both"/>
        <w:rPr>
          <w:rFonts w:cstheme="minorHAnsi"/>
        </w:rPr>
      </w:pPr>
      <w:r w:rsidRPr="00AD3C07">
        <w:rPr>
          <w:rFonts w:cstheme="minorHAnsi"/>
        </w:rPr>
        <w:t xml:space="preserve">A roadmap on future engagement and collaborations </w:t>
      </w:r>
      <w:r w:rsidR="001D5983">
        <w:rPr>
          <w:rFonts w:cstheme="minorHAnsi"/>
        </w:rPr>
        <w:t xml:space="preserve">outside of IPBES </w:t>
      </w:r>
      <w:r w:rsidRPr="00AD3C07">
        <w:rPr>
          <w:rFonts w:cstheme="minorHAnsi"/>
        </w:rPr>
        <w:t>between various communities (ILK knowledge holders, scenarios and modelling groups</w:t>
      </w:r>
      <w:r w:rsidR="004106D2">
        <w:rPr>
          <w:rFonts w:cstheme="minorHAnsi"/>
        </w:rPr>
        <w:t>,</w:t>
      </w:r>
      <w:r w:rsidRPr="00AD3C07">
        <w:rPr>
          <w:rFonts w:cstheme="minorHAnsi"/>
        </w:rPr>
        <w:t xml:space="preserve"> etc.), including for the further development of the NFF and its applications to support assessments and policy discussions on nature and nature's contribution to people.</w:t>
      </w:r>
    </w:p>
    <w:p w14:paraId="4FADE4F4" w14:textId="1C36AB2B" w:rsidR="00FE0E0A" w:rsidRDefault="00511F9D" w:rsidP="00384165">
      <w:pPr>
        <w:pStyle w:val="Heading3"/>
      </w:pPr>
      <w:bookmarkStart w:id="18" w:name="_Toc133587877"/>
      <w:bookmarkStart w:id="19" w:name="_Toc214378109"/>
      <w:bookmarkStart w:id="20" w:name="_Toc133587876"/>
      <w:r>
        <w:t>Workshop m</w:t>
      </w:r>
      <w:r w:rsidR="00FE0E0A">
        <w:t>ethods</w:t>
      </w:r>
      <w:bookmarkEnd w:id="18"/>
      <w:bookmarkEnd w:id="19"/>
      <w:r w:rsidR="00FE0E0A">
        <w:t xml:space="preserve"> </w:t>
      </w:r>
    </w:p>
    <w:p w14:paraId="347F492F" w14:textId="06A1AAFA" w:rsidR="0099537B" w:rsidRDefault="0099537B" w:rsidP="00257953">
      <w:pPr>
        <w:spacing w:before="0" w:line="276" w:lineRule="auto"/>
        <w:jc w:val="both"/>
        <w:rPr>
          <w:rFonts w:cstheme="minorBidi"/>
        </w:rPr>
      </w:pPr>
      <w:r>
        <w:rPr>
          <w:rFonts w:cstheme="minorBidi"/>
        </w:rPr>
        <w:t xml:space="preserve">A call for </w:t>
      </w:r>
      <w:r w:rsidR="00870A41">
        <w:rPr>
          <w:rFonts w:cstheme="minorBidi"/>
        </w:rPr>
        <w:t xml:space="preserve">nominations of </w:t>
      </w:r>
      <w:r>
        <w:rPr>
          <w:rFonts w:cstheme="minorBidi"/>
        </w:rPr>
        <w:t xml:space="preserve">participants </w:t>
      </w:r>
      <w:r w:rsidR="008A17E3">
        <w:rPr>
          <w:rFonts w:cstheme="minorBidi"/>
        </w:rPr>
        <w:t>for</w:t>
      </w:r>
      <w:r w:rsidR="00702930">
        <w:rPr>
          <w:rFonts w:cstheme="minorBidi"/>
        </w:rPr>
        <w:t xml:space="preserve"> th</w:t>
      </w:r>
      <w:r w:rsidR="005607B0">
        <w:rPr>
          <w:rFonts w:cstheme="minorBidi"/>
        </w:rPr>
        <w:t>e</w:t>
      </w:r>
      <w:r w:rsidR="005361AD">
        <w:rPr>
          <w:rFonts w:cstheme="minorBidi"/>
        </w:rPr>
        <w:t xml:space="preserve"> workshop </w:t>
      </w:r>
      <w:r>
        <w:rPr>
          <w:rFonts w:cstheme="minorBidi"/>
        </w:rPr>
        <w:t xml:space="preserve">was </w:t>
      </w:r>
      <w:r w:rsidR="005B6251">
        <w:rPr>
          <w:rFonts w:cstheme="minorBidi"/>
        </w:rPr>
        <w:t>issued</w:t>
      </w:r>
      <w:r>
        <w:rPr>
          <w:rFonts w:cstheme="minorBidi"/>
        </w:rPr>
        <w:t xml:space="preserve"> by the IPBES secretariat</w:t>
      </w:r>
      <w:r w:rsidR="005361AD">
        <w:rPr>
          <w:rFonts w:cstheme="minorBidi"/>
        </w:rPr>
        <w:t xml:space="preserve"> in January 2025</w:t>
      </w:r>
      <w:r>
        <w:rPr>
          <w:rFonts w:cstheme="minorBidi"/>
        </w:rPr>
        <w:t xml:space="preserve">, </w:t>
      </w:r>
      <w:r w:rsidR="00881439">
        <w:rPr>
          <w:rFonts w:cstheme="minorBidi"/>
        </w:rPr>
        <w:t xml:space="preserve">and </w:t>
      </w:r>
      <w:r w:rsidR="00F61D1A">
        <w:rPr>
          <w:rFonts w:cstheme="minorBidi"/>
        </w:rPr>
        <w:t>based on</w:t>
      </w:r>
      <w:r w:rsidR="00881439">
        <w:rPr>
          <w:rFonts w:cstheme="minorBidi"/>
        </w:rPr>
        <w:t xml:space="preserve"> this</w:t>
      </w:r>
      <w:r w:rsidR="00A45122">
        <w:rPr>
          <w:rFonts w:cstheme="minorBidi"/>
        </w:rPr>
        <w:t xml:space="preserve"> call</w:t>
      </w:r>
      <w:r w:rsidR="00881439">
        <w:rPr>
          <w:rFonts w:cstheme="minorBidi"/>
        </w:rPr>
        <w:t>, participants were selected by the</w:t>
      </w:r>
      <w:r w:rsidR="008A17E3">
        <w:rPr>
          <w:rFonts w:cstheme="minorBidi"/>
        </w:rPr>
        <w:t xml:space="preserve"> IPBES Multidisciplinary Expert Panel in consultation with the</w:t>
      </w:r>
      <w:r w:rsidR="00881439">
        <w:rPr>
          <w:rFonts w:cstheme="minorBidi"/>
        </w:rPr>
        <w:t xml:space="preserve"> two task forces </w:t>
      </w:r>
      <w:r w:rsidR="003A4C6B">
        <w:rPr>
          <w:rFonts w:cstheme="minorBidi"/>
        </w:rPr>
        <w:t xml:space="preserve">in line with the provisions of the procedures for the development of IPBES deliverables, </w:t>
      </w:r>
      <w:r w:rsidR="00881439">
        <w:rPr>
          <w:rFonts w:cstheme="minorBidi"/>
        </w:rPr>
        <w:t>using agreed upon criteria, with attention to regional and gender balances.</w:t>
      </w:r>
    </w:p>
    <w:p w14:paraId="5D355601" w14:textId="536067E9" w:rsidR="00FE0E0A" w:rsidRPr="00BD04D7" w:rsidRDefault="00FE0E0A" w:rsidP="00257953">
      <w:pPr>
        <w:spacing w:before="0" w:line="276" w:lineRule="auto"/>
        <w:jc w:val="both"/>
        <w:rPr>
          <w:rFonts w:cstheme="minorBidi"/>
        </w:rPr>
      </w:pPr>
      <w:r w:rsidRPr="00BD04D7">
        <w:rPr>
          <w:rFonts w:cstheme="minorBidi"/>
        </w:rPr>
        <w:t xml:space="preserve">The workshop </w:t>
      </w:r>
      <w:r>
        <w:rPr>
          <w:rFonts w:cstheme="minorBidi"/>
        </w:rPr>
        <w:t>was held</w:t>
      </w:r>
      <w:r w:rsidRPr="00BD04D7">
        <w:rPr>
          <w:rFonts w:cstheme="minorBidi"/>
        </w:rPr>
        <w:t xml:space="preserve"> in-person over </w:t>
      </w:r>
      <w:r>
        <w:rPr>
          <w:rFonts w:cstheme="minorBidi"/>
        </w:rPr>
        <w:t>four</w:t>
      </w:r>
      <w:r w:rsidRPr="00BD04D7">
        <w:rPr>
          <w:rFonts w:cstheme="minorBidi"/>
        </w:rPr>
        <w:t xml:space="preserve"> days</w:t>
      </w:r>
      <w:r w:rsidR="0038792E">
        <w:rPr>
          <w:rFonts w:cstheme="minorBidi"/>
        </w:rPr>
        <w:t>, with a</w:t>
      </w:r>
      <w:r w:rsidR="00B43A20">
        <w:rPr>
          <w:rFonts w:cstheme="minorBidi"/>
        </w:rPr>
        <w:t>n online introductory</w:t>
      </w:r>
      <w:r w:rsidR="0038792E">
        <w:rPr>
          <w:rFonts w:cstheme="minorBidi"/>
        </w:rPr>
        <w:t xml:space="preserve"> session </w:t>
      </w:r>
      <w:r w:rsidR="00B43A20">
        <w:rPr>
          <w:rFonts w:cstheme="minorBidi"/>
        </w:rPr>
        <w:t xml:space="preserve">in the weeks before </w:t>
      </w:r>
      <w:r w:rsidR="0038792E">
        <w:rPr>
          <w:rFonts w:cstheme="minorBidi"/>
        </w:rPr>
        <w:t>to provide initial background</w:t>
      </w:r>
      <w:r w:rsidR="00B43A20">
        <w:rPr>
          <w:rFonts w:cstheme="minorBidi"/>
        </w:rPr>
        <w:t xml:space="preserve"> and support preparation</w:t>
      </w:r>
      <w:r w:rsidRPr="00BD04D7">
        <w:rPr>
          <w:rFonts w:cstheme="minorBidi"/>
        </w:rPr>
        <w:t>. Time was also set aside at the beginning of the workshop to allow participants to discuss the issues they wished to address at the workshop, and how the</w:t>
      </w:r>
      <w:r>
        <w:rPr>
          <w:rFonts w:cstheme="minorBidi"/>
        </w:rPr>
        <w:t>se issues</w:t>
      </w:r>
      <w:r w:rsidRPr="00BD04D7">
        <w:rPr>
          <w:rFonts w:cstheme="minorBidi"/>
        </w:rPr>
        <w:t xml:space="preserve"> should be approached. The agenda is presented in annex</w:t>
      </w:r>
      <w:r>
        <w:rPr>
          <w:rFonts w:cstheme="minorBidi"/>
        </w:rPr>
        <w:t> </w:t>
      </w:r>
      <w:r w:rsidRPr="00BD04D7">
        <w:rPr>
          <w:rFonts w:cstheme="minorBidi"/>
        </w:rPr>
        <w:t xml:space="preserve">1 of this report. </w:t>
      </w:r>
      <w:r>
        <w:rPr>
          <w:rFonts w:cstheme="minorBidi"/>
        </w:rPr>
        <w:t>The process</w:t>
      </w:r>
      <w:r w:rsidRPr="00BD04D7">
        <w:rPr>
          <w:rFonts w:cstheme="minorBidi"/>
        </w:rPr>
        <w:t xml:space="preserve"> for the dialogue workshop included:</w:t>
      </w:r>
    </w:p>
    <w:p w14:paraId="62315DBF" w14:textId="3FD1D111" w:rsidR="00FE0E0A" w:rsidRPr="00B961D9" w:rsidRDefault="00E753E5" w:rsidP="00185742">
      <w:pPr>
        <w:pStyle w:val="ListParagraph"/>
        <w:numPr>
          <w:ilvl w:val="0"/>
          <w:numId w:val="13"/>
        </w:numPr>
        <w:spacing w:before="0" w:after="120" w:line="276" w:lineRule="auto"/>
        <w:contextualSpacing w:val="0"/>
        <w:rPr>
          <w:rFonts w:cstheme="minorBidi"/>
        </w:rPr>
      </w:pPr>
      <w:r>
        <w:rPr>
          <w:rFonts w:cstheme="minorBidi"/>
        </w:rPr>
        <w:t>An online introductory session</w:t>
      </w:r>
      <w:r w:rsidR="001050C1">
        <w:rPr>
          <w:rFonts w:cstheme="minorBidi"/>
        </w:rPr>
        <w:t>,</w:t>
      </w:r>
      <w:r>
        <w:rPr>
          <w:rFonts w:cstheme="minorBidi"/>
        </w:rPr>
        <w:t xml:space="preserve"> </w:t>
      </w:r>
      <w:r w:rsidR="00052E41">
        <w:rPr>
          <w:rFonts w:cstheme="minorBidi"/>
        </w:rPr>
        <w:t>to discuss:</w:t>
      </w:r>
      <w:r w:rsidR="00FE0E0A" w:rsidRPr="00B961D9">
        <w:rPr>
          <w:rFonts w:cstheme="minorBidi"/>
        </w:rPr>
        <w:t xml:space="preserve"> </w:t>
      </w:r>
    </w:p>
    <w:p w14:paraId="1AE64C1E" w14:textId="1666595B" w:rsidR="00FE0E0A" w:rsidRPr="00B961D9" w:rsidRDefault="00FE0E0A" w:rsidP="00185742">
      <w:pPr>
        <w:pStyle w:val="ListParagraph"/>
        <w:numPr>
          <w:ilvl w:val="1"/>
          <w:numId w:val="13"/>
        </w:numPr>
        <w:spacing w:before="0" w:after="120" w:line="276" w:lineRule="auto"/>
        <w:contextualSpacing w:val="0"/>
        <w:rPr>
          <w:rFonts w:cstheme="minorBidi"/>
        </w:rPr>
      </w:pPr>
      <w:r w:rsidRPr="00B961D9">
        <w:rPr>
          <w:rFonts w:cstheme="minorBidi"/>
        </w:rPr>
        <w:t xml:space="preserve">IPBES and its </w:t>
      </w:r>
      <w:r w:rsidR="001050C1">
        <w:rPr>
          <w:rFonts w:cstheme="minorBidi"/>
        </w:rPr>
        <w:t>objective</w:t>
      </w:r>
      <w:r w:rsidR="001050C1" w:rsidRPr="00B961D9">
        <w:rPr>
          <w:rFonts w:cstheme="minorBidi"/>
        </w:rPr>
        <w:t xml:space="preserve"> </w:t>
      </w:r>
      <w:r w:rsidRPr="00B961D9">
        <w:rPr>
          <w:rFonts w:cstheme="minorBidi"/>
        </w:rPr>
        <w:t xml:space="preserve">and </w:t>
      </w:r>
      <w:proofErr w:type="gramStart"/>
      <w:r w:rsidRPr="00B961D9">
        <w:rPr>
          <w:rFonts w:cstheme="minorBidi"/>
        </w:rPr>
        <w:t>methods;</w:t>
      </w:r>
      <w:proofErr w:type="gramEnd"/>
      <w:r w:rsidRPr="00B961D9">
        <w:rPr>
          <w:rFonts w:cstheme="minorBidi"/>
        </w:rPr>
        <w:t xml:space="preserve"> </w:t>
      </w:r>
    </w:p>
    <w:p w14:paraId="1002EBAD" w14:textId="19CEC3B0" w:rsidR="00FE0E0A" w:rsidRPr="00B961D9" w:rsidRDefault="00FE0E0A" w:rsidP="00185742">
      <w:pPr>
        <w:pStyle w:val="ListParagraph"/>
        <w:numPr>
          <w:ilvl w:val="1"/>
          <w:numId w:val="13"/>
        </w:numPr>
        <w:spacing w:before="0" w:after="120" w:line="276" w:lineRule="auto"/>
        <w:contextualSpacing w:val="0"/>
        <w:rPr>
          <w:rFonts w:cstheme="minorBidi"/>
        </w:rPr>
      </w:pPr>
      <w:r w:rsidRPr="00B961D9">
        <w:rPr>
          <w:rFonts w:cstheme="minorBidi"/>
        </w:rPr>
        <w:t>Background to IPBES work on ILK and scenarios and models;</w:t>
      </w:r>
      <w:r w:rsidR="00257953">
        <w:rPr>
          <w:rFonts w:cstheme="minorBidi"/>
        </w:rPr>
        <w:t xml:space="preserve"> and</w:t>
      </w:r>
    </w:p>
    <w:p w14:paraId="5B17F7FB" w14:textId="39334A92" w:rsidR="00FE0E0A" w:rsidRDefault="00FE0E0A" w:rsidP="00185742">
      <w:pPr>
        <w:pStyle w:val="ListParagraph"/>
        <w:numPr>
          <w:ilvl w:val="1"/>
          <w:numId w:val="13"/>
        </w:numPr>
        <w:spacing w:before="0" w:after="120" w:line="276" w:lineRule="auto"/>
        <w:contextualSpacing w:val="0"/>
        <w:rPr>
          <w:rFonts w:cstheme="minorBidi"/>
        </w:rPr>
      </w:pPr>
      <w:r w:rsidRPr="00B961D9">
        <w:rPr>
          <w:rFonts w:cstheme="minorBidi"/>
        </w:rPr>
        <w:t>Workshop aims, methods and free, prior and informed consent (FPIC</w:t>
      </w:r>
      <w:proofErr w:type="gramStart"/>
      <w:r w:rsidRPr="00B961D9">
        <w:rPr>
          <w:rFonts w:cstheme="minorBidi"/>
        </w:rPr>
        <w:t>);</w:t>
      </w:r>
      <w:proofErr w:type="gramEnd"/>
      <w:r w:rsidRPr="00B961D9">
        <w:rPr>
          <w:rFonts w:cstheme="minorBidi"/>
        </w:rPr>
        <w:t xml:space="preserve"> </w:t>
      </w:r>
    </w:p>
    <w:p w14:paraId="4CDB87A3" w14:textId="2DB17AB2" w:rsidR="005E2A01" w:rsidRPr="00B961D9" w:rsidRDefault="005E2A01" w:rsidP="00185742">
      <w:pPr>
        <w:pStyle w:val="ListParagraph"/>
        <w:numPr>
          <w:ilvl w:val="1"/>
          <w:numId w:val="13"/>
        </w:numPr>
        <w:spacing w:before="0" w:after="120" w:line="276" w:lineRule="auto"/>
        <w:contextualSpacing w:val="0"/>
        <w:rPr>
          <w:rFonts w:cstheme="minorBidi"/>
        </w:rPr>
      </w:pPr>
      <w:r>
        <w:rPr>
          <w:rFonts w:cstheme="minorBidi"/>
        </w:rPr>
        <w:t>Key themes and questions, and invitations</w:t>
      </w:r>
      <w:r w:rsidR="001050C1">
        <w:rPr>
          <w:rFonts w:cstheme="minorBidi"/>
        </w:rPr>
        <w:t xml:space="preserve"> to participants</w:t>
      </w:r>
      <w:r>
        <w:rPr>
          <w:rFonts w:cstheme="minorBidi"/>
        </w:rPr>
        <w:t xml:space="preserve"> to bring or prepare </w:t>
      </w:r>
      <w:r w:rsidR="00A728BB">
        <w:rPr>
          <w:rFonts w:cstheme="minorBidi"/>
        </w:rPr>
        <w:t>songs, artworks, objects or anything else that helps to represent their community’s relationship with nature and ways of thin</w:t>
      </w:r>
      <w:r w:rsidR="00A949C0">
        <w:rPr>
          <w:rFonts w:cstheme="minorBidi"/>
        </w:rPr>
        <w:t>k</w:t>
      </w:r>
      <w:r w:rsidR="00A728BB">
        <w:rPr>
          <w:rFonts w:cstheme="minorBidi"/>
        </w:rPr>
        <w:t>ing about the future</w:t>
      </w:r>
      <w:r w:rsidR="00E42592">
        <w:rPr>
          <w:rFonts w:cstheme="minorBidi"/>
        </w:rPr>
        <w:t>.</w:t>
      </w:r>
    </w:p>
    <w:p w14:paraId="4A487C83" w14:textId="1B9BABF1" w:rsidR="00ED58FE" w:rsidRDefault="00087F1F" w:rsidP="00185742">
      <w:pPr>
        <w:pStyle w:val="ListParagraph"/>
        <w:numPr>
          <w:ilvl w:val="0"/>
          <w:numId w:val="13"/>
        </w:numPr>
        <w:spacing w:before="0" w:after="120" w:line="276" w:lineRule="auto"/>
        <w:ind w:left="567"/>
        <w:contextualSpacing w:val="0"/>
        <w:rPr>
          <w:rFonts w:cstheme="minorBidi"/>
        </w:rPr>
      </w:pPr>
      <w:r>
        <w:rPr>
          <w:rFonts w:cstheme="minorBidi"/>
        </w:rPr>
        <w:t>At the workshop itself</w:t>
      </w:r>
      <w:r w:rsidR="00877095">
        <w:rPr>
          <w:rFonts w:cstheme="minorBidi"/>
        </w:rPr>
        <w:t>:</w:t>
      </w:r>
      <w:r>
        <w:rPr>
          <w:rFonts w:cstheme="minorBidi"/>
        </w:rPr>
        <w:t xml:space="preserve"> </w:t>
      </w:r>
    </w:p>
    <w:p w14:paraId="15BE2A58" w14:textId="021A5F07" w:rsidR="00E753E5" w:rsidRPr="009A7D73" w:rsidRDefault="00E753E5" w:rsidP="005E2A01">
      <w:pPr>
        <w:pStyle w:val="ListParagraph"/>
        <w:numPr>
          <w:ilvl w:val="1"/>
          <w:numId w:val="13"/>
        </w:numPr>
        <w:spacing w:before="0" w:after="120" w:line="276" w:lineRule="auto"/>
        <w:contextualSpacing w:val="0"/>
        <w:rPr>
          <w:rFonts w:cstheme="minorBidi"/>
        </w:rPr>
      </w:pPr>
      <w:r w:rsidRPr="00B961D9">
        <w:rPr>
          <w:rFonts w:cstheme="minorBidi"/>
        </w:rPr>
        <w:t xml:space="preserve">Initial presentations and discussions </w:t>
      </w:r>
      <w:r>
        <w:rPr>
          <w:rFonts w:cstheme="minorBidi"/>
        </w:rPr>
        <w:t xml:space="preserve">giving </w:t>
      </w:r>
      <w:r w:rsidR="007C3A66">
        <w:rPr>
          <w:rFonts w:cstheme="minorBidi"/>
        </w:rPr>
        <w:t>further</w:t>
      </w:r>
      <w:r>
        <w:rPr>
          <w:rFonts w:cstheme="minorBidi"/>
        </w:rPr>
        <w:t xml:space="preserve"> detail on </w:t>
      </w:r>
      <w:r w:rsidR="009A7D73">
        <w:rPr>
          <w:rFonts w:cstheme="minorBidi"/>
        </w:rPr>
        <w:t xml:space="preserve">IPBES, its work with ILK and scenarios and models, and goals and aims of the </w:t>
      </w:r>
      <w:proofErr w:type="gramStart"/>
      <w:r w:rsidR="009A7D73">
        <w:rPr>
          <w:rFonts w:cstheme="minorBidi"/>
        </w:rPr>
        <w:t>workshop;</w:t>
      </w:r>
      <w:proofErr w:type="gramEnd"/>
      <w:r w:rsidRPr="00B961D9">
        <w:rPr>
          <w:rFonts w:ascii="Calibri" w:eastAsia="Calibri" w:hAnsi="Calibri" w:cstheme="minorBidi"/>
        </w:rPr>
        <w:t xml:space="preserve"> </w:t>
      </w:r>
    </w:p>
    <w:p w14:paraId="7A24C2C1" w14:textId="04F2ABBB" w:rsidR="00FE0E0A" w:rsidRPr="00B961D9" w:rsidRDefault="00FE0E0A" w:rsidP="005E2A01">
      <w:pPr>
        <w:pStyle w:val="ListParagraph"/>
        <w:numPr>
          <w:ilvl w:val="1"/>
          <w:numId w:val="13"/>
        </w:numPr>
        <w:spacing w:before="0" w:after="120" w:line="276" w:lineRule="auto"/>
        <w:contextualSpacing w:val="0"/>
        <w:rPr>
          <w:rFonts w:cstheme="minorBidi"/>
        </w:rPr>
      </w:pPr>
      <w:r w:rsidRPr="00B961D9">
        <w:rPr>
          <w:rFonts w:ascii="Calibri" w:eastAsia="Calibri" w:hAnsi="Calibri" w:cstheme="minorBidi"/>
        </w:rPr>
        <w:lastRenderedPageBreak/>
        <w:t xml:space="preserve">Presentations and discussions on community-based futures thinking, planning and conceptualizations of the </w:t>
      </w:r>
      <w:proofErr w:type="gramStart"/>
      <w:r w:rsidRPr="00B961D9">
        <w:rPr>
          <w:rFonts w:ascii="Calibri" w:eastAsia="Calibri" w:hAnsi="Calibri" w:cstheme="minorBidi"/>
        </w:rPr>
        <w:t>future;</w:t>
      </w:r>
      <w:proofErr w:type="gramEnd"/>
    </w:p>
    <w:p w14:paraId="6F505C59" w14:textId="1B309CF5" w:rsidR="00FE0E0A" w:rsidRPr="00B961D9" w:rsidRDefault="00FE0E0A" w:rsidP="005E2A01">
      <w:pPr>
        <w:pStyle w:val="ListParagraph"/>
        <w:numPr>
          <w:ilvl w:val="1"/>
          <w:numId w:val="13"/>
        </w:numPr>
        <w:spacing w:before="0" w:after="120" w:line="276" w:lineRule="auto"/>
        <w:contextualSpacing w:val="0"/>
        <w:rPr>
          <w:rFonts w:cstheme="minorBidi"/>
        </w:rPr>
      </w:pPr>
      <w:r w:rsidRPr="00B961D9">
        <w:rPr>
          <w:rFonts w:ascii="Calibri" w:eastAsia="Calibri" w:hAnsi="Calibri" w:cstheme="minorBidi"/>
        </w:rPr>
        <w:t xml:space="preserve">A community visit to the community of the </w:t>
      </w:r>
      <w:proofErr w:type="spellStart"/>
      <w:r w:rsidRPr="00B961D9">
        <w:rPr>
          <w:rFonts w:ascii="Calibri" w:eastAsia="Calibri" w:hAnsi="Calibri" w:cstheme="minorBidi"/>
        </w:rPr>
        <w:t>Kanawan</w:t>
      </w:r>
      <w:proofErr w:type="spellEnd"/>
      <w:r w:rsidRPr="00B961D9">
        <w:rPr>
          <w:rFonts w:ascii="Calibri" w:eastAsia="Calibri" w:hAnsi="Calibri" w:cstheme="minorBidi"/>
        </w:rPr>
        <w:t xml:space="preserve"> </w:t>
      </w:r>
      <w:proofErr w:type="spellStart"/>
      <w:r w:rsidRPr="00B961D9">
        <w:rPr>
          <w:rFonts w:ascii="Calibri" w:eastAsia="Calibri" w:hAnsi="Calibri" w:cstheme="minorBidi"/>
        </w:rPr>
        <w:t>Magbukon</w:t>
      </w:r>
      <w:proofErr w:type="spellEnd"/>
      <w:r w:rsidRPr="00B961D9">
        <w:rPr>
          <w:rFonts w:ascii="Calibri" w:eastAsia="Calibri" w:hAnsi="Calibri" w:cstheme="minorBidi"/>
        </w:rPr>
        <w:t xml:space="preserve"> Aeta, to discuss community futures thinking, future challenges and ways </w:t>
      </w:r>
      <w:proofErr w:type="gramStart"/>
      <w:r w:rsidRPr="00B961D9">
        <w:rPr>
          <w:rFonts w:ascii="Calibri" w:eastAsia="Calibri" w:hAnsi="Calibri" w:cstheme="minorBidi"/>
        </w:rPr>
        <w:t>forward;</w:t>
      </w:r>
      <w:proofErr w:type="gramEnd"/>
    </w:p>
    <w:p w14:paraId="5B34CAA4" w14:textId="6F578129" w:rsidR="00670207" w:rsidRDefault="00FE0E0A" w:rsidP="005E2A01">
      <w:pPr>
        <w:pStyle w:val="ListParagraph"/>
        <w:numPr>
          <w:ilvl w:val="1"/>
          <w:numId w:val="13"/>
        </w:numPr>
        <w:spacing w:before="0" w:after="120" w:line="276" w:lineRule="auto"/>
        <w:contextualSpacing w:val="0"/>
      </w:pPr>
      <w:r>
        <w:t>Presentations and d</w:t>
      </w:r>
      <w:r w:rsidRPr="008942DB">
        <w:t xml:space="preserve">iscussions around </w:t>
      </w:r>
      <w:r>
        <w:t>scenario methods, including qualitative and quantitative methods, and process</w:t>
      </w:r>
      <w:r w:rsidR="00812C34">
        <w:t>es</w:t>
      </w:r>
      <w:r>
        <w:t xml:space="preserve">, opportunities, challenges, risks and ways forward for weaving ILK with other scenarios </w:t>
      </w:r>
      <w:proofErr w:type="gramStart"/>
      <w:r>
        <w:t>approaches;</w:t>
      </w:r>
      <w:proofErr w:type="gramEnd"/>
      <w:r>
        <w:t xml:space="preserve"> </w:t>
      </w:r>
    </w:p>
    <w:p w14:paraId="78F3B472" w14:textId="06251643" w:rsidR="00FE0E0A" w:rsidRDefault="00670207" w:rsidP="005E2A01">
      <w:pPr>
        <w:pStyle w:val="ListParagraph"/>
        <w:numPr>
          <w:ilvl w:val="1"/>
          <w:numId w:val="13"/>
        </w:numPr>
        <w:spacing w:before="0" w:after="120" w:line="276" w:lineRule="auto"/>
        <w:contextualSpacing w:val="0"/>
      </w:pPr>
      <w:r>
        <w:t>Breakout group sessions</w:t>
      </w:r>
      <w:r w:rsidR="00D65752">
        <w:t>,</w:t>
      </w:r>
      <w:r>
        <w:t xml:space="preserve"> which </w:t>
      </w:r>
      <w:r w:rsidR="009A51A6">
        <w:t xml:space="preserve">were held in </w:t>
      </w:r>
      <w:r>
        <w:t>three languages (Filipino, Spanish and English)</w:t>
      </w:r>
      <w:r w:rsidR="00CF4784">
        <w:t xml:space="preserve"> to support </w:t>
      </w:r>
      <w:r w:rsidR="00D65752">
        <w:t>fluid discussions, each with facilitators and notetakers</w:t>
      </w:r>
      <w:r>
        <w:t xml:space="preserve">; </w:t>
      </w:r>
      <w:r w:rsidR="00FE0E0A">
        <w:t>and</w:t>
      </w:r>
    </w:p>
    <w:p w14:paraId="385E6BD5" w14:textId="05279E7D" w:rsidR="00FE0E0A" w:rsidRDefault="00FE0E0A" w:rsidP="005E2A01">
      <w:pPr>
        <w:pStyle w:val="ListParagraph"/>
        <w:numPr>
          <w:ilvl w:val="1"/>
          <w:numId w:val="13"/>
        </w:numPr>
        <w:spacing w:before="0" w:after="120" w:line="276" w:lineRule="auto"/>
        <w:contextualSpacing w:val="0"/>
      </w:pPr>
      <w:r>
        <w:t>An Indigenous and local community caucus</w:t>
      </w:r>
      <w:r w:rsidRPr="00277414">
        <w:t>, an informal group composed of Indigenous</w:t>
      </w:r>
      <w:r w:rsidR="00255A45">
        <w:t xml:space="preserve"> Peoples</w:t>
      </w:r>
      <w:r>
        <w:t xml:space="preserve"> and local community</w:t>
      </w:r>
      <w:r w:rsidRPr="00277414">
        <w:t xml:space="preserve"> representatives, with ad hoc rules of engagement</w:t>
      </w:r>
      <w:r>
        <w:t>, to give participants a space to discuss any questions, concerns or issues in relation to IPBES and the workshop.</w:t>
      </w:r>
    </w:p>
    <w:p w14:paraId="0E90EF7F" w14:textId="77777777" w:rsidR="00D04E70" w:rsidRDefault="00D04E70" w:rsidP="00D04E70">
      <w:pPr>
        <w:spacing w:before="0" w:line="276" w:lineRule="auto"/>
      </w:pPr>
    </w:p>
    <w:p w14:paraId="7AD292D4" w14:textId="74C5C54E" w:rsidR="00D04E70" w:rsidRDefault="00D04E70" w:rsidP="00812799">
      <w:pPr>
        <w:spacing w:before="0" w:after="0" w:line="276" w:lineRule="auto"/>
      </w:pPr>
      <w:r w:rsidRPr="00D04E70">
        <w:rPr>
          <w:noProof/>
        </w:rPr>
        <w:drawing>
          <wp:inline distT="0" distB="0" distL="0" distR="0" wp14:anchorId="622F41D6" wp14:editId="1CD1682A">
            <wp:extent cx="5943600" cy="3957320"/>
            <wp:effectExtent l="0" t="0" r="0" b="5080"/>
            <wp:docPr id="696997629" name="Picture 1" descr="A group of people standing on a h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97629" name="Picture 1" descr="A group of people standing on a hill&#10;&#10;AI-generated content may be incorrect."/>
                    <pic:cNvPicPr/>
                  </pic:nvPicPr>
                  <pic:blipFill>
                    <a:blip r:embed="rId26"/>
                    <a:stretch>
                      <a:fillRect/>
                    </a:stretch>
                  </pic:blipFill>
                  <pic:spPr>
                    <a:xfrm>
                      <a:off x="0" y="0"/>
                      <a:ext cx="5943600" cy="3957320"/>
                    </a:xfrm>
                    <a:prstGeom prst="rect">
                      <a:avLst/>
                    </a:prstGeom>
                  </pic:spPr>
                </pic:pic>
              </a:graphicData>
            </a:graphic>
          </wp:inline>
        </w:drawing>
      </w:r>
    </w:p>
    <w:p w14:paraId="79D185C9" w14:textId="6F67F660" w:rsidR="00A87C31" w:rsidRPr="00812799" w:rsidRDefault="00A87C31" w:rsidP="00D04E70">
      <w:pPr>
        <w:spacing w:before="0" w:line="276" w:lineRule="auto"/>
        <w:rPr>
          <w:i/>
          <w:iCs/>
          <w:sz w:val="22"/>
          <w:szCs w:val="22"/>
        </w:rPr>
      </w:pPr>
      <w:r w:rsidRPr="00812799">
        <w:rPr>
          <w:i/>
          <w:iCs/>
          <w:sz w:val="22"/>
          <w:szCs w:val="22"/>
        </w:rPr>
        <w:t>Photograph 1: Participants during the field visit to the Aeta</w:t>
      </w:r>
      <w:r>
        <w:rPr>
          <w:i/>
          <w:iCs/>
          <w:sz w:val="22"/>
          <w:szCs w:val="22"/>
        </w:rPr>
        <w:t xml:space="preserve"> community and</w:t>
      </w:r>
      <w:r w:rsidRPr="00812799">
        <w:rPr>
          <w:i/>
          <w:iCs/>
          <w:sz w:val="22"/>
          <w:szCs w:val="22"/>
        </w:rPr>
        <w:t xml:space="preserve"> lands</w:t>
      </w:r>
      <w:r>
        <w:rPr>
          <w:i/>
          <w:iCs/>
          <w:sz w:val="22"/>
          <w:szCs w:val="22"/>
        </w:rPr>
        <w:t>.</w:t>
      </w:r>
      <w:r w:rsidRPr="00812799">
        <w:rPr>
          <w:i/>
          <w:iCs/>
          <w:sz w:val="22"/>
          <w:szCs w:val="22"/>
        </w:rPr>
        <w:t xml:space="preserve"> </w:t>
      </w:r>
    </w:p>
    <w:p w14:paraId="6017C234" w14:textId="77777777" w:rsidR="00FE0E0A" w:rsidRDefault="00FE0E0A" w:rsidP="00384165">
      <w:pPr>
        <w:pStyle w:val="Heading3"/>
      </w:pPr>
      <w:bookmarkStart w:id="21" w:name="_Toc133587878"/>
      <w:bookmarkStart w:id="22" w:name="_Toc214378110"/>
      <w:r w:rsidRPr="008D2CBB">
        <w:lastRenderedPageBreak/>
        <w:t>F</w:t>
      </w:r>
      <w:bookmarkEnd w:id="21"/>
      <w:r>
        <w:t>ree, prior and informed consent</w:t>
      </w:r>
      <w:bookmarkEnd w:id="22"/>
    </w:p>
    <w:p w14:paraId="0A822DA5" w14:textId="7289B7BE" w:rsidR="00FE0E0A" w:rsidRPr="00BD3601" w:rsidRDefault="00FE0E0A" w:rsidP="009B1B1A">
      <w:pPr>
        <w:spacing w:before="0" w:after="240" w:line="276" w:lineRule="auto"/>
        <w:jc w:val="both"/>
        <w:rPr>
          <w:rFonts w:cstheme="minorHAnsi"/>
        </w:rPr>
      </w:pPr>
      <w:r w:rsidRPr="008D2CBB">
        <w:rPr>
          <w:rFonts w:cstheme="minorHAnsi"/>
        </w:rPr>
        <w:t>Free, prior and informed consent</w:t>
      </w:r>
      <w:r>
        <w:rPr>
          <w:rFonts w:cstheme="minorHAnsi"/>
        </w:rPr>
        <w:t xml:space="preserve"> (FPIC)</w:t>
      </w:r>
      <w:r w:rsidRPr="008D2CBB">
        <w:rPr>
          <w:rFonts w:cstheme="minorHAnsi"/>
        </w:rPr>
        <w:t xml:space="preserve"> principles are central to IPBES work with </w:t>
      </w:r>
      <w:r w:rsidRPr="00256BAC">
        <w:rPr>
          <w:rFonts w:cstheme="minorHAnsi"/>
        </w:rPr>
        <w:t>Indigenous Peoples and local communities</w:t>
      </w:r>
      <w:r>
        <w:rPr>
          <w:rFonts w:cstheme="minorHAnsi"/>
        </w:rPr>
        <w:t>.</w:t>
      </w:r>
      <w:r w:rsidRPr="008D2CBB">
        <w:rPr>
          <w:rFonts w:cstheme="minorHAnsi"/>
        </w:rPr>
        <w:t xml:space="preserve"> </w:t>
      </w:r>
      <w:r>
        <w:rPr>
          <w:rFonts w:cstheme="minorHAnsi"/>
        </w:rPr>
        <w:t>A</w:t>
      </w:r>
      <w:r w:rsidRPr="008D2CBB">
        <w:rPr>
          <w:rFonts w:cstheme="minorHAnsi"/>
        </w:rPr>
        <w:t xml:space="preserve"> series of ethical principles </w:t>
      </w:r>
      <w:r>
        <w:rPr>
          <w:rFonts w:cstheme="minorHAnsi"/>
        </w:rPr>
        <w:t>have been developed to ensure that FPIC is followed</w:t>
      </w:r>
      <w:r w:rsidR="00C125ED">
        <w:rPr>
          <w:rFonts w:cstheme="minorHAnsi"/>
        </w:rPr>
        <w:t xml:space="preserve"> in IPBES ILK dialogue workshops</w:t>
      </w:r>
      <w:r w:rsidRPr="008D2CBB">
        <w:rPr>
          <w:rFonts w:cstheme="minorHAnsi"/>
        </w:rPr>
        <w:t xml:space="preserve">. </w:t>
      </w:r>
      <w:r w:rsidR="00AA699F" w:rsidRPr="008D2CBB">
        <w:rPr>
          <w:rFonts w:cstheme="minorHAnsi"/>
        </w:rPr>
        <w:t xml:space="preserve">These </w:t>
      </w:r>
      <w:r w:rsidR="00AA699F">
        <w:rPr>
          <w:rFonts w:cstheme="minorHAnsi"/>
        </w:rPr>
        <w:t>principles</w:t>
      </w:r>
      <w:r w:rsidR="00AA699F" w:rsidRPr="008D2CBB">
        <w:rPr>
          <w:rFonts w:cstheme="minorHAnsi"/>
        </w:rPr>
        <w:t xml:space="preserve"> were agreed upon by the</w:t>
      </w:r>
      <w:r w:rsidR="00AA699F">
        <w:rPr>
          <w:rFonts w:cstheme="minorHAnsi"/>
        </w:rPr>
        <w:t xml:space="preserve"> participants from</w:t>
      </w:r>
      <w:r w:rsidR="00AA699F" w:rsidRPr="008D2CBB">
        <w:rPr>
          <w:rFonts w:cstheme="minorHAnsi"/>
        </w:rPr>
        <w:t xml:space="preserve"> </w:t>
      </w:r>
      <w:r w:rsidR="00AA699F" w:rsidRPr="00256BAC">
        <w:rPr>
          <w:rFonts w:cstheme="minorHAnsi"/>
        </w:rPr>
        <w:t xml:space="preserve">Indigenous Peoples and local communities </w:t>
      </w:r>
      <w:r w:rsidR="00AA699F">
        <w:rPr>
          <w:rFonts w:cstheme="minorHAnsi"/>
        </w:rPr>
        <w:t xml:space="preserve">and IPBES </w:t>
      </w:r>
      <w:r w:rsidR="00BD7E4C">
        <w:rPr>
          <w:rFonts w:cstheme="minorHAnsi"/>
        </w:rPr>
        <w:t xml:space="preserve">task force members </w:t>
      </w:r>
      <w:r w:rsidR="00AA699F">
        <w:rPr>
          <w:rFonts w:cstheme="minorHAnsi"/>
        </w:rPr>
        <w:t>in</w:t>
      </w:r>
      <w:r w:rsidR="00AA699F" w:rsidRPr="008D2CBB">
        <w:rPr>
          <w:rFonts w:cstheme="minorHAnsi"/>
        </w:rPr>
        <w:t xml:space="preserve"> the dialogue, </w:t>
      </w:r>
      <w:r w:rsidR="00AA699F">
        <w:rPr>
          <w:rFonts w:cstheme="minorHAnsi"/>
        </w:rPr>
        <w:t xml:space="preserve">recognizing that participants, </w:t>
      </w:r>
      <w:r w:rsidR="00BD7E4C">
        <w:rPr>
          <w:rFonts w:cstheme="minorHAnsi"/>
        </w:rPr>
        <w:t xml:space="preserve">task force members </w:t>
      </w:r>
      <w:r w:rsidR="00AA699F">
        <w:rPr>
          <w:rFonts w:cstheme="minorHAnsi"/>
        </w:rPr>
        <w:t xml:space="preserve">and the IPBES technical support units have different responsibilities within the process. The principles will be </w:t>
      </w:r>
      <w:r w:rsidR="00AA699F" w:rsidRPr="008D2CBB">
        <w:rPr>
          <w:rFonts w:cstheme="minorHAnsi"/>
        </w:rPr>
        <w:t>followed by participants</w:t>
      </w:r>
      <w:r w:rsidR="00AA699F">
        <w:rPr>
          <w:rFonts w:cstheme="minorHAnsi"/>
        </w:rPr>
        <w:t xml:space="preserve"> from </w:t>
      </w:r>
      <w:r w:rsidR="00AA699F" w:rsidRPr="002C604C">
        <w:rPr>
          <w:rFonts w:cstheme="minorHAnsi"/>
        </w:rPr>
        <w:t>Indigenous Peoples and local communities</w:t>
      </w:r>
      <w:r w:rsidR="00AA699F">
        <w:rPr>
          <w:rFonts w:cstheme="minorHAnsi"/>
        </w:rPr>
        <w:t xml:space="preserve">, </w:t>
      </w:r>
      <w:r w:rsidR="00A904DD">
        <w:rPr>
          <w:rFonts w:cstheme="minorHAnsi"/>
        </w:rPr>
        <w:t>task force members</w:t>
      </w:r>
      <w:r w:rsidR="00AA699F">
        <w:rPr>
          <w:rFonts w:cstheme="minorHAnsi"/>
        </w:rPr>
        <w:t xml:space="preserve"> and the IPBES technical support units</w:t>
      </w:r>
      <w:r w:rsidR="00AA699F" w:rsidRPr="008D2CBB">
        <w:rPr>
          <w:rFonts w:cstheme="minorHAnsi"/>
        </w:rPr>
        <w:t>.</w:t>
      </w:r>
      <w:r w:rsidRPr="008D2CBB">
        <w:rPr>
          <w:rFonts w:cstheme="minorHAnsi"/>
        </w:rPr>
        <w:t xml:space="preserve"> The full agreed-upon text </w:t>
      </w:r>
      <w:r w:rsidRPr="00A44FB8">
        <w:rPr>
          <w:rFonts w:cstheme="minorHAnsi"/>
        </w:rPr>
        <w:t>and the names of those agreeing to these principles are provided in annexes</w:t>
      </w:r>
      <w:r>
        <w:rPr>
          <w:rFonts w:cstheme="minorHAnsi"/>
        </w:rPr>
        <w:t> </w:t>
      </w:r>
      <w:r w:rsidRPr="00A44FB8">
        <w:rPr>
          <w:rFonts w:cstheme="minorHAnsi"/>
        </w:rPr>
        <w:t>2 and 3 to this report.</w:t>
      </w:r>
    </w:p>
    <w:p w14:paraId="2FB865D2" w14:textId="77777777" w:rsidR="00FE0E0A" w:rsidRPr="008C16E8" w:rsidRDefault="00FE0E0A" w:rsidP="00384165">
      <w:pPr>
        <w:pStyle w:val="Heading3"/>
      </w:pPr>
      <w:bookmarkStart w:id="23" w:name="_Toc133587879"/>
      <w:bookmarkStart w:id="24" w:name="_Toc214378111"/>
      <w:r w:rsidRPr="00011813">
        <w:t xml:space="preserve">Benefits to </w:t>
      </w:r>
      <w:r w:rsidRPr="00653D1A">
        <w:t>Indigenous Peoples and local communities</w:t>
      </w:r>
      <w:r w:rsidRPr="00011813">
        <w:t xml:space="preserve"> of participating in </w:t>
      </w:r>
      <w:r>
        <w:t>IPBES activities</w:t>
      </w:r>
      <w:bookmarkEnd w:id="23"/>
      <w:bookmarkEnd w:id="24"/>
      <w:r>
        <w:t xml:space="preserve"> </w:t>
      </w:r>
    </w:p>
    <w:p w14:paraId="77B31CB3" w14:textId="5D78DC0B" w:rsidR="00916D81" w:rsidRDefault="00503AC7" w:rsidP="00AA699F">
      <w:pPr>
        <w:spacing w:before="0" w:line="276" w:lineRule="auto"/>
        <w:jc w:val="both"/>
        <w:rPr>
          <w:rFonts w:cstheme="minorHAnsi"/>
        </w:rPr>
      </w:pPr>
      <w:r>
        <w:rPr>
          <w:rFonts w:cstheme="minorHAnsi"/>
        </w:rPr>
        <w:t xml:space="preserve">The organizers recognized that ensuring and </w:t>
      </w:r>
      <w:r w:rsidR="009D70B5">
        <w:rPr>
          <w:rFonts w:cstheme="minorHAnsi"/>
        </w:rPr>
        <w:t xml:space="preserve">clearly explaining benefits to Indigenous Peoples and local communities was an essential part of preparing for the workshop. This had also been emphasized </w:t>
      </w:r>
      <w:r w:rsidR="00B63957">
        <w:rPr>
          <w:rFonts w:cstheme="minorHAnsi"/>
        </w:rPr>
        <w:t xml:space="preserve">by participants in </w:t>
      </w:r>
      <w:r w:rsidR="00FE0E0A" w:rsidRPr="00897912">
        <w:rPr>
          <w:rFonts w:cstheme="minorHAnsi"/>
        </w:rPr>
        <w:t>previous</w:t>
      </w:r>
      <w:r w:rsidR="00FE0E0A">
        <w:rPr>
          <w:rFonts w:cstheme="minorHAnsi"/>
        </w:rPr>
        <w:t xml:space="preserve"> </w:t>
      </w:r>
      <w:r w:rsidR="00E25CC6">
        <w:rPr>
          <w:rFonts w:cstheme="minorHAnsi"/>
        </w:rPr>
        <w:t xml:space="preserve">IPBES </w:t>
      </w:r>
      <w:r w:rsidR="00FE0E0A">
        <w:rPr>
          <w:rFonts w:cstheme="minorHAnsi"/>
        </w:rPr>
        <w:t>ILK</w:t>
      </w:r>
      <w:r w:rsidR="00FE0E0A" w:rsidRPr="00897912">
        <w:rPr>
          <w:rFonts w:cstheme="minorHAnsi"/>
        </w:rPr>
        <w:t xml:space="preserve"> workshops,</w:t>
      </w:r>
      <w:r w:rsidR="009C19AD">
        <w:rPr>
          <w:rFonts w:cstheme="minorHAnsi"/>
        </w:rPr>
        <w:t xml:space="preserve"> </w:t>
      </w:r>
      <w:r w:rsidR="001031D1">
        <w:rPr>
          <w:rFonts w:cstheme="minorHAnsi"/>
        </w:rPr>
        <w:t>where</w:t>
      </w:r>
      <w:r w:rsidR="009C19AD">
        <w:rPr>
          <w:rFonts w:cstheme="minorHAnsi"/>
        </w:rPr>
        <w:t xml:space="preserve"> participants also discussed </w:t>
      </w:r>
      <w:r w:rsidR="00B63957">
        <w:rPr>
          <w:rFonts w:cstheme="minorHAnsi"/>
        </w:rPr>
        <w:t xml:space="preserve">benefits </w:t>
      </w:r>
      <w:r w:rsidR="00E25CC6">
        <w:rPr>
          <w:rFonts w:cstheme="minorHAnsi"/>
        </w:rPr>
        <w:t xml:space="preserve">from participation </w:t>
      </w:r>
      <w:r w:rsidR="00B63957">
        <w:rPr>
          <w:rFonts w:cstheme="minorHAnsi"/>
        </w:rPr>
        <w:t>and how these could be enhanced.</w:t>
      </w:r>
      <w:r w:rsidR="00FE0E0A">
        <w:rPr>
          <w:rFonts w:cstheme="minorHAnsi"/>
        </w:rPr>
        <w:t xml:space="preserve"> </w:t>
      </w:r>
    </w:p>
    <w:p w14:paraId="1D3E2D1B" w14:textId="4299C685" w:rsidR="00916D81" w:rsidRDefault="00916D81" w:rsidP="00AA699F">
      <w:pPr>
        <w:spacing w:before="0" w:line="276" w:lineRule="auto"/>
        <w:jc w:val="both"/>
        <w:rPr>
          <w:rFonts w:cstheme="minorHAnsi"/>
        </w:rPr>
      </w:pPr>
      <w:r>
        <w:rPr>
          <w:rFonts w:cstheme="minorHAnsi"/>
        </w:rPr>
        <w:t xml:space="preserve">In this context, it is important to note that </w:t>
      </w:r>
      <w:r w:rsidR="00FE0E0A">
        <w:rPr>
          <w:rFonts w:cstheme="minorHAnsi"/>
        </w:rPr>
        <w:t>IPBES does not benefit financially from its processes or products, and that the main products of IPBES are publicly available materials, including assessment reports, their summaries for policymakers, webinars and other resources, to provide free and reliable information for policymakers</w:t>
      </w:r>
      <w:r w:rsidR="004F7909">
        <w:rPr>
          <w:rFonts w:cstheme="minorHAnsi"/>
        </w:rPr>
        <w:t>,</w:t>
      </w:r>
      <w:r w:rsidR="00FE0E0A">
        <w:rPr>
          <w:rFonts w:cstheme="minorHAnsi"/>
        </w:rPr>
        <w:t xml:space="preserve"> decision-makers and actors at all levels, including </w:t>
      </w:r>
      <w:r w:rsidR="00FE0E0A" w:rsidRPr="00653D1A">
        <w:rPr>
          <w:rFonts w:cstheme="minorHAnsi"/>
        </w:rPr>
        <w:t>Indigenous Peoples and local communities</w:t>
      </w:r>
      <w:r w:rsidR="00FE0E0A">
        <w:rPr>
          <w:rFonts w:cstheme="minorHAnsi"/>
        </w:rPr>
        <w:t xml:space="preserve">. </w:t>
      </w:r>
    </w:p>
    <w:p w14:paraId="502707A0" w14:textId="0FC8481C" w:rsidR="00FE0E0A" w:rsidRPr="00897912" w:rsidRDefault="00FE0E0A" w:rsidP="00AA699F">
      <w:pPr>
        <w:spacing w:before="0" w:line="276" w:lineRule="auto"/>
        <w:jc w:val="both"/>
        <w:rPr>
          <w:rFonts w:cstheme="minorHAnsi"/>
        </w:rPr>
      </w:pPr>
      <w:r w:rsidRPr="00897912">
        <w:rPr>
          <w:rFonts w:cstheme="minorHAnsi"/>
        </w:rPr>
        <w:t xml:space="preserve">Key benefits </w:t>
      </w:r>
      <w:r>
        <w:rPr>
          <w:rFonts w:cstheme="minorHAnsi"/>
        </w:rPr>
        <w:t xml:space="preserve">for </w:t>
      </w:r>
      <w:r w:rsidRPr="00653D1A">
        <w:rPr>
          <w:rFonts w:cstheme="minorHAnsi"/>
        </w:rPr>
        <w:t>Indigenous Peoples and local comm</w:t>
      </w:r>
      <w:r>
        <w:rPr>
          <w:rFonts w:cstheme="minorHAnsi"/>
        </w:rPr>
        <w:t xml:space="preserve">unities from participating in dialogue workshops and </w:t>
      </w:r>
      <w:r w:rsidR="001A028F">
        <w:rPr>
          <w:rFonts w:cstheme="minorHAnsi"/>
        </w:rPr>
        <w:t>IPBES</w:t>
      </w:r>
      <w:r w:rsidR="004F7909">
        <w:rPr>
          <w:rFonts w:cstheme="minorHAnsi"/>
        </w:rPr>
        <w:t xml:space="preserve"> more broadly</w:t>
      </w:r>
      <w:r>
        <w:rPr>
          <w:rFonts w:cstheme="minorHAnsi"/>
        </w:rPr>
        <w:t xml:space="preserve"> </w:t>
      </w:r>
      <w:r w:rsidRPr="00897912">
        <w:rPr>
          <w:rFonts w:cstheme="minorHAnsi"/>
        </w:rPr>
        <w:t xml:space="preserve">include: </w:t>
      </w:r>
    </w:p>
    <w:p w14:paraId="045C52E8" w14:textId="42B635A6" w:rsidR="00FE0E0A" w:rsidRPr="001A028F" w:rsidRDefault="00FE0E0A" w:rsidP="001A028F">
      <w:pPr>
        <w:pStyle w:val="ListParagraph"/>
        <w:numPr>
          <w:ilvl w:val="0"/>
          <w:numId w:val="52"/>
        </w:numPr>
        <w:spacing w:before="0" w:line="276" w:lineRule="auto"/>
        <w:rPr>
          <w:rFonts w:cstheme="minorHAnsi"/>
        </w:rPr>
      </w:pPr>
      <w:r w:rsidRPr="001A028F">
        <w:rPr>
          <w:rFonts w:cstheme="minorHAnsi"/>
        </w:rPr>
        <w:t xml:space="preserve">The opportunity to enhance relationships, and share experiences, examples and cases among Indigenous Peoples and local communities around the </w:t>
      </w:r>
      <w:proofErr w:type="gramStart"/>
      <w:r w:rsidRPr="001A028F">
        <w:rPr>
          <w:rFonts w:cstheme="minorHAnsi"/>
        </w:rPr>
        <w:t>world;</w:t>
      </w:r>
      <w:proofErr w:type="gramEnd"/>
    </w:p>
    <w:p w14:paraId="64E53039" w14:textId="30C7B691" w:rsidR="00FE0E0A" w:rsidRPr="001A028F" w:rsidRDefault="00FE0E0A" w:rsidP="001A028F">
      <w:pPr>
        <w:pStyle w:val="ListParagraph"/>
        <w:numPr>
          <w:ilvl w:val="0"/>
          <w:numId w:val="52"/>
        </w:numPr>
        <w:spacing w:before="0" w:line="276" w:lineRule="auto"/>
        <w:rPr>
          <w:rFonts w:cstheme="minorHAnsi"/>
        </w:rPr>
      </w:pPr>
      <w:r w:rsidRPr="001A028F">
        <w:rPr>
          <w:rFonts w:cstheme="minorHAnsi"/>
        </w:rPr>
        <w:t>The opportunity for</w:t>
      </w:r>
      <w:r w:rsidRPr="00653D1A">
        <w:t xml:space="preserve"> </w:t>
      </w:r>
      <w:r w:rsidRPr="001A028F">
        <w:rPr>
          <w:rFonts w:cstheme="minorHAnsi"/>
        </w:rPr>
        <w:t xml:space="preserve">Indigenous Peoples and local communities to engage in dialogue around experiences and knowledge with IPBES assessment </w:t>
      </w:r>
      <w:proofErr w:type="gramStart"/>
      <w:r w:rsidRPr="001A028F">
        <w:rPr>
          <w:rFonts w:cstheme="minorHAnsi"/>
        </w:rPr>
        <w:t>authors;</w:t>
      </w:r>
      <w:proofErr w:type="gramEnd"/>
    </w:p>
    <w:p w14:paraId="4777DF69" w14:textId="5246B32A" w:rsidR="00FE0E0A" w:rsidRPr="001A028F" w:rsidRDefault="00FE0E0A" w:rsidP="001A028F">
      <w:pPr>
        <w:pStyle w:val="ListParagraph"/>
        <w:numPr>
          <w:ilvl w:val="0"/>
          <w:numId w:val="52"/>
        </w:numPr>
        <w:spacing w:before="0" w:line="276" w:lineRule="auto"/>
        <w:rPr>
          <w:rFonts w:cstheme="minorBidi"/>
        </w:rPr>
      </w:pPr>
      <w:r w:rsidRPr="001A028F">
        <w:rPr>
          <w:rFonts w:cstheme="minorBidi"/>
        </w:rPr>
        <w:t xml:space="preserve">The opportunity to bring ILK and the concerns and visions of </w:t>
      </w:r>
      <w:r w:rsidRPr="001A028F">
        <w:rPr>
          <w:rFonts w:cstheme="minorHAnsi"/>
        </w:rPr>
        <w:t>Indigenous Peoples and local communities</w:t>
      </w:r>
      <w:r w:rsidRPr="001A028F">
        <w:rPr>
          <w:rFonts w:cstheme="minorBidi"/>
        </w:rPr>
        <w:t xml:space="preserve"> to the attention of policymakers and decision-makers; and</w:t>
      </w:r>
    </w:p>
    <w:p w14:paraId="5CC29DC7" w14:textId="31A04C70" w:rsidR="00FE0E0A" w:rsidRPr="00E7230A" w:rsidRDefault="00FE0E0A" w:rsidP="001A028F">
      <w:pPr>
        <w:pStyle w:val="ListParagraph"/>
        <w:numPr>
          <w:ilvl w:val="0"/>
          <w:numId w:val="52"/>
        </w:numPr>
        <w:spacing w:before="0" w:line="276" w:lineRule="auto"/>
      </w:pPr>
      <w:r w:rsidRPr="001A028F">
        <w:rPr>
          <w:rFonts w:cstheme="minorBidi"/>
        </w:rPr>
        <w:t xml:space="preserve">Use of the final assessments </w:t>
      </w:r>
      <w:r w:rsidR="002252E4" w:rsidRPr="001A028F">
        <w:rPr>
          <w:rFonts w:cstheme="minorBidi"/>
        </w:rPr>
        <w:t xml:space="preserve">and other products of IPBES </w:t>
      </w:r>
      <w:r w:rsidRPr="001A028F">
        <w:rPr>
          <w:rFonts w:cstheme="minorBidi"/>
        </w:rPr>
        <w:t xml:space="preserve">when engaging with policymakers, decision-makers and scientists. </w:t>
      </w:r>
    </w:p>
    <w:p w14:paraId="0D2BEC58" w14:textId="25898275" w:rsidR="00D91687" w:rsidRDefault="00E7230A" w:rsidP="00CB70BF">
      <w:pPr>
        <w:pStyle w:val="Heading3"/>
        <w:spacing w:before="0"/>
      </w:pPr>
      <w:bookmarkStart w:id="25" w:name="_Toc214378112"/>
      <w:r>
        <w:lastRenderedPageBreak/>
        <w:t>The local context</w:t>
      </w:r>
      <w:bookmarkEnd w:id="25"/>
      <w:r w:rsidR="006F6660">
        <w:t xml:space="preserve"> </w:t>
      </w:r>
    </w:p>
    <w:p w14:paraId="36FDC170" w14:textId="31CAB422" w:rsidR="00225065" w:rsidRDefault="00225065" w:rsidP="00CB70BF">
      <w:pPr>
        <w:pStyle w:val="Heading4"/>
        <w:spacing w:before="120"/>
        <w:ind w:left="992" w:hanging="992"/>
      </w:pPr>
      <w:r>
        <w:t>Background</w:t>
      </w:r>
    </w:p>
    <w:p w14:paraId="10E9D415" w14:textId="327B521F" w:rsidR="00357DB8" w:rsidRDefault="00357DB8" w:rsidP="00357DB8">
      <w:pPr>
        <w:spacing w:before="0" w:line="276" w:lineRule="auto"/>
        <w:jc w:val="both"/>
        <w:rPr>
          <w:rFonts w:cstheme="minorHAnsi"/>
        </w:rPr>
      </w:pPr>
      <w:r w:rsidRPr="001D297E">
        <w:rPr>
          <w:rFonts w:cstheme="minorHAnsi"/>
        </w:rPr>
        <w:t xml:space="preserve">The </w:t>
      </w:r>
      <w:r>
        <w:rPr>
          <w:rFonts w:cstheme="minorHAnsi"/>
        </w:rPr>
        <w:t xml:space="preserve">workshop was held on the ancestral lands of the </w:t>
      </w:r>
      <w:r w:rsidRPr="001D297E">
        <w:rPr>
          <w:rFonts w:cstheme="minorHAnsi"/>
        </w:rPr>
        <w:t xml:space="preserve">Aeta </w:t>
      </w:r>
      <w:proofErr w:type="spellStart"/>
      <w:r w:rsidRPr="001D297E">
        <w:rPr>
          <w:rFonts w:cstheme="minorHAnsi"/>
        </w:rPr>
        <w:t>Magbukun</w:t>
      </w:r>
      <w:proofErr w:type="spellEnd"/>
      <w:r>
        <w:rPr>
          <w:rFonts w:cstheme="minorHAnsi"/>
        </w:rPr>
        <w:t xml:space="preserve">. Aeta representatives participated in the workshop, and all the workshop participants visited the </w:t>
      </w:r>
      <w:proofErr w:type="spellStart"/>
      <w:r w:rsidRPr="00257953">
        <w:rPr>
          <w:rFonts w:cstheme="minorHAnsi"/>
        </w:rPr>
        <w:t>Kanawan</w:t>
      </w:r>
      <w:proofErr w:type="spellEnd"/>
      <w:r w:rsidRPr="00257953">
        <w:rPr>
          <w:rFonts w:cstheme="minorHAnsi"/>
        </w:rPr>
        <w:t xml:space="preserve"> </w:t>
      </w:r>
      <w:proofErr w:type="spellStart"/>
      <w:r w:rsidRPr="00257953">
        <w:rPr>
          <w:rFonts w:cstheme="minorHAnsi"/>
        </w:rPr>
        <w:t>Magbukon</w:t>
      </w:r>
      <w:proofErr w:type="spellEnd"/>
      <w:r w:rsidRPr="00257953">
        <w:rPr>
          <w:rFonts w:cstheme="minorHAnsi"/>
        </w:rPr>
        <w:t xml:space="preserve"> Aeta</w:t>
      </w:r>
      <w:r>
        <w:rPr>
          <w:rFonts w:cstheme="minorHAnsi"/>
        </w:rPr>
        <w:t xml:space="preserve"> community near Subic Bay to discuss with leaders, elders and youth about community challenges, visions and strategies. </w:t>
      </w:r>
    </w:p>
    <w:p w14:paraId="12E21097" w14:textId="27730002" w:rsidR="00357DB8" w:rsidRPr="00357DB8" w:rsidRDefault="00CB70BF" w:rsidP="00357DB8">
      <w:pPr>
        <w:pStyle w:val="Heading4"/>
      </w:pPr>
      <w:r>
        <w:t>T</w:t>
      </w:r>
      <w:r w:rsidR="00357DB8">
        <w:t xml:space="preserve">he Aeta </w:t>
      </w:r>
      <w:proofErr w:type="spellStart"/>
      <w:r w:rsidR="00357DB8">
        <w:t>Magbukun</w:t>
      </w:r>
      <w:proofErr w:type="spellEnd"/>
      <w:r w:rsidR="00B46331">
        <w:rPr>
          <w:rStyle w:val="FootnoteReference"/>
        </w:rPr>
        <w:footnoteReference w:id="7"/>
      </w:r>
    </w:p>
    <w:p w14:paraId="56471102" w14:textId="77777777" w:rsidR="00017570" w:rsidRDefault="00017570" w:rsidP="00017570">
      <w:pPr>
        <w:spacing w:before="0" w:line="276" w:lineRule="auto"/>
        <w:jc w:val="both"/>
        <w:rPr>
          <w:rFonts w:cstheme="minorHAnsi"/>
        </w:rPr>
      </w:pPr>
      <w:r>
        <w:rPr>
          <w:rFonts w:cstheme="minorHAnsi"/>
        </w:rPr>
        <w:t xml:space="preserve">The </w:t>
      </w:r>
      <w:r w:rsidRPr="001D297E">
        <w:rPr>
          <w:rFonts w:cstheme="minorHAnsi"/>
        </w:rPr>
        <w:t xml:space="preserve">Aeta </w:t>
      </w:r>
      <w:proofErr w:type="spellStart"/>
      <w:r w:rsidRPr="001D297E">
        <w:rPr>
          <w:rFonts w:cstheme="minorHAnsi"/>
        </w:rPr>
        <w:t>Magbukun</w:t>
      </w:r>
      <w:proofErr w:type="spellEnd"/>
      <w:r w:rsidRPr="001D297E">
        <w:rPr>
          <w:rFonts w:cstheme="minorHAnsi"/>
        </w:rPr>
        <w:t xml:space="preserve"> are an Indigenous group in Central Luzon, often underrepresented in formal records. Their </w:t>
      </w:r>
      <w:r w:rsidRPr="001D297E">
        <w:rPr>
          <w:rFonts w:cstheme="minorHAnsi"/>
          <w:bCs/>
        </w:rPr>
        <w:t>ancestral domain</w:t>
      </w:r>
      <w:r w:rsidRPr="001D297E">
        <w:rPr>
          <w:rFonts w:cstheme="minorHAnsi"/>
        </w:rPr>
        <w:t xml:space="preserve"> covers over </w:t>
      </w:r>
      <w:r w:rsidRPr="001D297E">
        <w:rPr>
          <w:rFonts w:cstheme="minorHAnsi"/>
          <w:bCs/>
        </w:rPr>
        <w:t>34,000 hectares</w:t>
      </w:r>
      <w:r w:rsidRPr="001D297E">
        <w:rPr>
          <w:rFonts w:cstheme="minorHAnsi"/>
        </w:rPr>
        <w:t xml:space="preserve">, including areas within the Subic Bay Forest Reserve. </w:t>
      </w:r>
    </w:p>
    <w:p w14:paraId="6CC1D26B" w14:textId="79B89210" w:rsidR="00225065" w:rsidRPr="00F81A9E" w:rsidRDefault="00225065" w:rsidP="00357DB8">
      <w:pPr>
        <w:spacing w:before="0" w:line="276" w:lineRule="auto"/>
        <w:jc w:val="both"/>
        <w:rPr>
          <w:rFonts w:cstheme="minorHAnsi"/>
        </w:rPr>
      </w:pPr>
      <w:r w:rsidRPr="00F81A9E">
        <w:rPr>
          <w:rFonts w:cstheme="minorHAnsi"/>
        </w:rPr>
        <w:t xml:space="preserve">The Aeta </w:t>
      </w:r>
      <w:proofErr w:type="spellStart"/>
      <w:r w:rsidRPr="00F81A9E">
        <w:rPr>
          <w:rFonts w:cstheme="minorHAnsi"/>
        </w:rPr>
        <w:t>Magbukun</w:t>
      </w:r>
      <w:proofErr w:type="spellEnd"/>
      <w:r w:rsidRPr="00F81A9E">
        <w:rPr>
          <w:rFonts w:cstheme="minorHAnsi"/>
        </w:rPr>
        <w:t xml:space="preserve"> of Bataan constitute one of the </w:t>
      </w:r>
      <w:r w:rsidR="00B46331">
        <w:rPr>
          <w:rFonts w:cstheme="minorHAnsi"/>
        </w:rPr>
        <w:t>five</w:t>
      </w:r>
      <w:r w:rsidRPr="00F81A9E">
        <w:rPr>
          <w:rFonts w:cstheme="minorHAnsi"/>
        </w:rPr>
        <w:t xml:space="preserve"> main groups of Aeta in Central Luzon and is the least known of all Aeta groups. A substantial number live in villages within and around extents of Mt. </w:t>
      </w:r>
      <w:proofErr w:type="spellStart"/>
      <w:r w:rsidRPr="00F81A9E">
        <w:rPr>
          <w:rFonts w:cstheme="minorHAnsi"/>
        </w:rPr>
        <w:t>Natib</w:t>
      </w:r>
      <w:proofErr w:type="spellEnd"/>
      <w:r w:rsidRPr="00F81A9E">
        <w:rPr>
          <w:rFonts w:cstheme="minorHAnsi"/>
        </w:rPr>
        <w:t xml:space="preserve"> and Mt. </w:t>
      </w:r>
      <w:proofErr w:type="spellStart"/>
      <w:r w:rsidRPr="00F81A9E">
        <w:rPr>
          <w:rFonts w:cstheme="minorHAnsi"/>
        </w:rPr>
        <w:t>Kaikurong</w:t>
      </w:r>
      <w:proofErr w:type="spellEnd"/>
      <w:r w:rsidRPr="00F81A9E">
        <w:rPr>
          <w:rFonts w:cstheme="minorHAnsi"/>
        </w:rPr>
        <w:t xml:space="preserve"> in the Bataan and Subic Bay National Parks including some areas within the remaining forest cover and watershed areas of </w:t>
      </w:r>
      <w:proofErr w:type="spellStart"/>
      <w:r w:rsidRPr="00F81A9E">
        <w:rPr>
          <w:rFonts w:cstheme="minorHAnsi"/>
        </w:rPr>
        <w:t>Mariveles</w:t>
      </w:r>
      <w:proofErr w:type="spellEnd"/>
      <w:r w:rsidRPr="00F81A9E">
        <w:rPr>
          <w:rFonts w:cstheme="minorHAnsi"/>
        </w:rPr>
        <w:t xml:space="preserve"> Mountain.</w:t>
      </w:r>
    </w:p>
    <w:p w14:paraId="62B2437D" w14:textId="28FAAC37" w:rsidR="00225065" w:rsidRDefault="00225065" w:rsidP="006309A2">
      <w:pPr>
        <w:spacing w:after="0" w:line="276" w:lineRule="auto"/>
        <w:jc w:val="both"/>
        <w:rPr>
          <w:rFonts w:cstheme="minorHAnsi"/>
        </w:rPr>
      </w:pPr>
      <w:r w:rsidRPr="00F81A9E">
        <w:rPr>
          <w:rFonts w:cstheme="minorHAnsi"/>
        </w:rPr>
        <w:t xml:space="preserve">Aeta </w:t>
      </w:r>
      <w:proofErr w:type="spellStart"/>
      <w:r w:rsidRPr="00F81A9E">
        <w:rPr>
          <w:rFonts w:cstheme="minorHAnsi"/>
        </w:rPr>
        <w:t>Magbukun</w:t>
      </w:r>
      <w:proofErr w:type="spellEnd"/>
      <w:r w:rsidRPr="00F81A9E">
        <w:rPr>
          <w:rFonts w:cstheme="minorHAnsi"/>
        </w:rPr>
        <w:t xml:space="preserve"> of </w:t>
      </w:r>
      <w:proofErr w:type="spellStart"/>
      <w:r w:rsidRPr="00F81A9E">
        <w:rPr>
          <w:rFonts w:cstheme="minorHAnsi"/>
        </w:rPr>
        <w:t>Kanawan</w:t>
      </w:r>
      <w:proofErr w:type="spellEnd"/>
      <w:r w:rsidRPr="00F81A9E">
        <w:rPr>
          <w:rFonts w:cstheme="minorHAnsi"/>
        </w:rPr>
        <w:t xml:space="preserve"> continue in a large part to depend on their access and relationship to the natural resources around their community and to their traditional beliefs and practices.  </w:t>
      </w:r>
    </w:p>
    <w:p w14:paraId="47C2DBF8" w14:textId="77777777" w:rsidR="00FB5AA2" w:rsidRDefault="00FB5AA2" w:rsidP="006309A2">
      <w:pPr>
        <w:spacing w:before="0" w:after="0" w:line="276" w:lineRule="auto"/>
        <w:jc w:val="both"/>
        <w:rPr>
          <w:rFonts w:cstheme="minorHAnsi"/>
        </w:rPr>
      </w:pPr>
    </w:p>
    <w:p w14:paraId="4D5E5B35" w14:textId="422FC3E7" w:rsidR="00FB5AA2" w:rsidRDefault="00FB5AA2" w:rsidP="006309A2">
      <w:pPr>
        <w:spacing w:after="0" w:line="276" w:lineRule="auto"/>
        <w:jc w:val="both"/>
      </w:pPr>
      <w:r w:rsidRPr="00FB5AA2">
        <w:rPr>
          <w:noProof/>
        </w:rPr>
        <w:drawing>
          <wp:inline distT="0" distB="0" distL="0" distR="0" wp14:anchorId="3D7B4B29" wp14:editId="09BC76A5">
            <wp:extent cx="5943600" cy="3051810"/>
            <wp:effectExtent l="0" t="0" r="0" b="0"/>
            <wp:docPr id="1602791852" name="Picture 1" descr="A group of people sitting in ch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91852" name="Picture 1" descr="A group of people sitting in chairs&#10;&#10;AI-generated content may be incorrect."/>
                    <pic:cNvPicPr/>
                  </pic:nvPicPr>
                  <pic:blipFill>
                    <a:blip r:embed="rId27"/>
                    <a:stretch>
                      <a:fillRect/>
                    </a:stretch>
                  </pic:blipFill>
                  <pic:spPr>
                    <a:xfrm>
                      <a:off x="0" y="0"/>
                      <a:ext cx="5943600" cy="3051810"/>
                    </a:xfrm>
                    <a:prstGeom prst="rect">
                      <a:avLst/>
                    </a:prstGeom>
                  </pic:spPr>
                </pic:pic>
              </a:graphicData>
            </a:graphic>
          </wp:inline>
        </w:drawing>
      </w:r>
    </w:p>
    <w:p w14:paraId="312BC4F1" w14:textId="4B33AAD6" w:rsidR="00FE0E0A" w:rsidRDefault="00A87C31" w:rsidP="006309A2">
      <w:pPr>
        <w:spacing w:before="0" w:line="276" w:lineRule="auto"/>
      </w:pPr>
      <w:r w:rsidRPr="00830155">
        <w:rPr>
          <w:i/>
          <w:iCs/>
          <w:sz w:val="22"/>
          <w:szCs w:val="22"/>
        </w:rPr>
        <w:t xml:space="preserve">Photograph </w:t>
      </w:r>
      <w:r>
        <w:rPr>
          <w:i/>
          <w:iCs/>
          <w:sz w:val="22"/>
          <w:szCs w:val="22"/>
        </w:rPr>
        <w:t>2</w:t>
      </w:r>
      <w:r w:rsidRPr="00830155">
        <w:rPr>
          <w:i/>
          <w:iCs/>
          <w:sz w:val="22"/>
          <w:szCs w:val="22"/>
        </w:rPr>
        <w:t xml:space="preserve">: Participants during the </w:t>
      </w:r>
      <w:r>
        <w:rPr>
          <w:i/>
          <w:iCs/>
          <w:sz w:val="22"/>
          <w:szCs w:val="22"/>
        </w:rPr>
        <w:t xml:space="preserve">discussions </w:t>
      </w:r>
      <w:r w:rsidR="006309A2">
        <w:rPr>
          <w:i/>
          <w:iCs/>
          <w:sz w:val="22"/>
          <w:szCs w:val="22"/>
        </w:rPr>
        <w:t xml:space="preserve">in the </w:t>
      </w:r>
      <w:r w:rsidR="0001258E" w:rsidRPr="0001258E">
        <w:rPr>
          <w:i/>
          <w:iCs/>
          <w:sz w:val="22"/>
          <w:szCs w:val="22"/>
        </w:rPr>
        <w:t xml:space="preserve">community of the </w:t>
      </w:r>
      <w:proofErr w:type="spellStart"/>
      <w:r w:rsidR="0001258E" w:rsidRPr="0001258E">
        <w:rPr>
          <w:i/>
          <w:iCs/>
          <w:sz w:val="22"/>
          <w:szCs w:val="22"/>
        </w:rPr>
        <w:t>Kanawan</w:t>
      </w:r>
      <w:proofErr w:type="spellEnd"/>
      <w:r w:rsidR="0001258E" w:rsidRPr="0001258E">
        <w:rPr>
          <w:i/>
          <w:iCs/>
          <w:sz w:val="22"/>
          <w:szCs w:val="22"/>
        </w:rPr>
        <w:t xml:space="preserve"> </w:t>
      </w:r>
      <w:proofErr w:type="spellStart"/>
      <w:r w:rsidR="0001258E" w:rsidRPr="0001258E">
        <w:rPr>
          <w:i/>
          <w:iCs/>
          <w:sz w:val="22"/>
          <w:szCs w:val="22"/>
        </w:rPr>
        <w:t>Magbukon</w:t>
      </w:r>
      <w:proofErr w:type="spellEnd"/>
      <w:r w:rsidR="0001258E" w:rsidRPr="0001258E">
        <w:rPr>
          <w:i/>
          <w:iCs/>
          <w:sz w:val="22"/>
          <w:szCs w:val="22"/>
        </w:rPr>
        <w:t xml:space="preserve"> Aeta</w:t>
      </w:r>
      <w:r>
        <w:rPr>
          <w:i/>
          <w:iCs/>
          <w:sz w:val="22"/>
          <w:szCs w:val="22"/>
        </w:rPr>
        <w:t>.</w:t>
      </w:r>
      <w:r w:rsidRPr="00830155">
        <w:rPr>
          <w:i/>
          <w:iCs/>
          <w:sz w:val="22"/>
          <w:szCs w:val="22"/>
        </w:rPr>
        <w:t xml:space="preserve"> </w:t>
      </w:r>
      <w:r w:rsidR="00FE0E0A">
        <w:br w:type="page"/>
      </w:r>
    </w:p>
    <w:p w14:paraId="772F2FBC" w14:textId="77777777" w:rsidR="00FE0E0A" w:rsidRDefault="00FE0E0A" w:rsidP="009B1B1A">
      <w:pPr>
        <w:spacing w:line="276" w:lineRule="auto"/>
      </w:pPr>
    </w:p>
    <w:p w14:paraId="006459A1" w14:textId="3F21BFA2" w:rsidR="00FA0507" w:rsidRPr="009877DB" w:rsidRDefault="00533AA9" w:rsidP="009B1B1A">
      <w:pPr>
        <w:pStyle w:val="Heading1"/>
        <w:spacing w:line="276" w:lineRule="auto"/>
        <w:jc w:val="left"/>
      </w:pPr>
      <w:bookmarkStart w:id="26" w:name="_Toc24033268"/>
      <w:bookmarkStart w:id="27" w:name="_Toc133587880"/>
      <w:bookmarkStart w:id="28" w:name="_Toc214378113"/>
      <w:bookmarkEnd w:id="20"/>
      <w:r>
        <w:t>Learning and r</w:t>
      </w:r>
      <w:r w:rsidR="00982F6C" w:rsidRPr="008D2CBB">
        <w:t>ecommendations from the dialogue</w:t>
      </w:r>
      <w:bookmarkEnd w:id="26"/>
      <w:r w:rsidR="008F73CC">
        <w:t xml:space="preserve"> workshop</w:t>
      </w:r>
      <w:r w:rsidR="002C1062">
        <w:rPr>
          <w:rStyle w:val="FootnoteReference"/>
        </w:rPr>
        <w:footnoteReference w:id="8"/>
      </w:r>
      <w:bookmarkEnd w:id="27"/>
      <w:bookmarkEnd w:id="28"/>
      <w:r w:rsidR="00982F6C" w:rsidRPr="008D2CBB" w:rsidDel="00514168">
        <w:t xml:space="preserve"> </w:t>
      </w:r>
    </w:p>
    <w:p w14:paraId="20CB5780" w14:textId="1945B786" w:rsidR="00090ECD" w:rsidRPr="00C44F6E" w:rsidRDefault="00C14570" w:rsidP="009B1B1A">
      <w:pPr>
        <w:spacing w:after="240" w:line="276" w:lineRule="auto"/>
        <w:jc w:val="both"/>
        <w:rPr>
          <w:rFonts w:cstheme="minorBidi"/>
        </w:rPr>
      </w:pPr>
      <w:r>
        <w:rPr>
          <w:rFonts w:cstheme="minorBidi"/>
        </w:rPr>
        <w:t>This s</w:t>
      </w:r>
      <w:r w:rsidR="002C240E" w:rsidRPr="168C275D">
        <w:rPr>
          <w:rFonts w:cstheme="minorBidi"/>
        </w:rPr>
        <w:t xml:space="preserve">ection </w:t>
      </w:r>
      <w:r w:rsidR="007D0C0B">
        <w:rPr>
          <w:rFonts w:cstheme="minorBidi"/>
        </w:rPr>
        <w:t>highlights</w:t>
      </w:r>
      <w:r w:rsidR="007D0C0B" w:rsidRPr="168C275D">
        <w:rPr>
          <w:rFonts w:cstheme="minorBidi"/>
        </w:rPr>
        <w:t xml:space="preserve"> </w:t>
      </w:r>
      <w:r w:rsidR="002C240E" w:rsidRPr="168C275D">
        <w:rPr>
          <w:rFonts w:cstheme="minorBidi"/>
        </w:rPr>
        <w:t xml:space="preserve">the </w:t>
      </w:r>
      <w:r w:rsidR="5B3596B1" w:rsidRPr="168C275D">
        <w:rPr>
          <w:rFonts w:cstheme="minorBidi"/>
        </w:rPr>
        <w:t xml:space="preserve">key messages, </w:t>
      </w:r>
      <w:r w:rsidR="2C5EE3E6" w:rsidRPr="168C275D">
        <w:rPr>
          <w:rFonts w:cstheme="minorBidi"/>
        </w:rPr>
        <w:t>recommendations</w:t>
      </w:r>
      <w:r w:rsidR="00293FE6" w:rsidRPr="168C275D">
        <w:rPr>
          <w:rFonts w:cstheme="minorBidi"/>
        </w:rPr>
        <w:t xml:space="preserve"> and examples shared </w:t>
      </w:r>
      <w:r w:rsidR="00AA699F">
        <w:rPr>
          <w:rFonts w:cstheme="minorBidi"/>
        </w:rPr>
        <w:t xml:space="preserve">by </w:t>
      </w:r>
      <w:r w:rsidR="00AA699F" w:rsidRPr="002C604C">
        <w:rPr>
          <w:rFonts w:cstheme="minorHAnsi"/>
        </w:rPr>
        <w:t>Indigenous Peoples and local communities</w:t>
      </w:r>
      <w:r w:rsidR="00AA699F">
        <w:rPr>
          <w:rFonts w:cstheme="minorHAnsi"/>
        </w:rPr>
        <w:t xml:space="preserve"> and other participants</w:t>
      </w:r>
      <w:r w:rsidR="00AA699F" w:rsidRPr="002C604C">
        <w:rPr>
          <w:rFonts w:cstheme="minorHAnsi"/>
        </w:rPr>
        <w:t xml:space="preserve"> </w:t>
      </w:r>
      <w:r w:rsidR="00293FE6" w:rsidRPr="168C275D">
        <w:rPr>
          <w:rFonts w:cstheme="minorBidi"/>
        </w:rPr>
        <w:t>during the workshop</w:t>
      </w:r>
      <w:r w:rsidR="004B2E8C" w:rsidRPr="168C275D">
        <w:rPr>
          <w:rFonts w:cstheme="minorBidi"/>
        </w:rPr>
        <w:t>.</w:t>
      </w:r>
      <w:r w:rsidR="007D0C0B">
        <w:rPr>
          <w:rFonts w:cstheme="minorBidi"/>
        </w:rPr>
        <w:t xml:space="preserve"> To preserve authenticity</w:t>
      </w:r>
      <w:r w:rsidR="00DB5F0A" w:rsidRPr="168C275D">
        <w:rPr>
          <w:rFonts w:cstheme="minorBidi"/>
        </w:rPr>
        <w:t xml:space="preserve">, the </w:t>
      </w:r>
      <w:r w:rsidR="007D0C0B">
        <w:rPr>
          <w:rFonts w:cstheme="minorBidi"/>
        </w:rPr>
        <w:t xml:space="preserve">content presented here </w:t>
      </w:r>
      <w:r w:rsidR="006F59C0">
        <w:rPr>
          <w:rFonts w:cstheme="minorBidi"/>
        </w:rPr>
        <w:t>closely</w:t>
      </w:r>
      <w:r w:rsidR="007D0C0B">
        <w:rPr>
          <w:rFonts w:cstheme="minorBidi"/>
        </w:rPr>
        <w:t xml:space="preserve"> reflects the participant´s statements</w:t>
      </w:r>
      <w:r w:rsidR="009D45FF">
        <w:rPr>
          <w:rFonts w:cstheme="minorBidi"/>
        </w:rPr>
        <w:t xml:space="preserve"> and comments during the workshop</w:t>
      </w:r>
      <w:r w:rsidR="007D0C0B">
        <w:rPr>
          <w:rFonts w:cstheme="minorBidi"/>
        </w:rPr>
        <w:t xml:space="preserve">, with </w:t>
      </w:r>
      <w:r w:rsidR="00DB5F0A" w:rsidRPr="168C275D">
        <w:rPr>
          <w:rFonts w:cstheme="minorBidi"/>
        </w:rPr>
        <w:t>only min</w:t>
      </w:r>
      <w:r w:rsidR="007D0C0B">
        <w:rPr>
          <w:rFonts w:cstheme="minorBidi"/>
        </w:rPr>
        <w:t>or editorial adjustments for clarity</w:t>
      </w:r>
      <w:r w:rsidR="00DB5F0A" w:rsidRPr="168C275D">
        <w:rPr>
          <w:rFonts w:cstheme="minorBidi"/>
        </w:rPr>
        <w:t>.</w:t>
      </w:r>
    </w:p>
    <w:p w14:paraId="74D8E4BF" w14:textId="4DDA560D" w:rsidR="00EA3FED" w:rsidRPr="008C3347" w:rsidRDefault="00A175E7" w:rsidP="009B1B1A">
      <w:pPr>
        <w:pStyle w:val="Heading2"/>
      </w:pPr>
      <w:bookmarkStart w:id="29" w:name="_Toc214378114"/>
      <w:bookmarkStart w:id="30" w:name="_Toc133587882"/>
      <w:r>
        <w:t>Aspirations</w:t>
      </w:r>
      <w:r w:rsidR="00EA3FED">
        <w:t xml:space="preserve"> for scenarios work with Indigenous Peoples and local communities</w:t>
      </w:r>
      <w:bookmarkEnd w:id="29"/>
    </w:p>
    <w:p w14:paraId="3FCC5ADD" w14:textId="4590A587" w:rsidR="00EA3FED" w:rsidRPr="008C3347" w:rsidRDefault="001E5A1C" w:rsidP="009B1B1A">
      <w:pPr>
        <w:spacing w:line="276" w:lineRule="auto"/>
        <w:rPr>
          <w:rFonts w:cstheme="minorBidi"/>
        </w:rPr>
      </w:pPr>
      <w:r>
        <w:rPr>
          <w:rFonts w:cstheme="minorBidi"/>
        </w:rPr>
        <w:t>At the outset of the workshop, p</w:t>
      </w:r>
      <w:r w:rsidR="008C3347" w:rsidRPr="008C3347">
        <w:rPr>
          <w:rFonts w:cstheme="minorBidi"/>
        </w:rPr>
        <w:t xml:space="preserve">articipants shared a series of </w:t>
      </w:r>
      <w:r w:rsidR="000A788D">
        <w:rPr>
          <w:rFonts w:cstheme="minorBidi"/>
        </w:rPr>
        <w:t>expectations</w:t>
      </w:r>
      <w:r w:rsidR="000A788D" w:rsidRPr="008C3347">
        <w:rPr>
          <w:rFonts w:cstheme="minorBidi"/>
        </w:rPr>
        <w:t xml:space="preserve"> </w:t>
      </w:r>
      <w:r w:rsidR="008C3347" w:rsidRPr="008C3347">
        <w:rPr>
          <w:rFonts w:cstheme="minorBidi"/>
        </w:rPr>
        <w:t xml:space="preserve">for the workshop, and for IPBES work on scenarios and ILK. These included: </w:t>
      </w:r>
      <w:r w:rsidR="00EA3FED" w:rsidRPr="008C3347">
        <w:rPr>
          <w:rFonts w:cstheme="minorBidi"/>
        </w:rPr>
        <w:t xml:space="preserve"> </w:t>
      </w:r>
    </w:p>
    <w:p w14:paraId="1D927348" w14:textId="41E4FF91" w:rsidR="00CF7F4C" w:rsidRPr="00CF7F4C" w:rsidRDefault="00CF7F4C" w:rsidP="00185742">
      <w:pPr>
        <w:numPr>
          <w:ilvl w:val="0"/>
          <w:numId w:val="25"/>
        </w:numPr>
        <w:spacing w:before="0" w:line="276" w:lineRule="auto"/>
        <w:jc w:val="both"/>
        <w:rPr>
          <w:rFonts w:cstheme="minorHAnsi"/>
        </w:rPr>
      </w:pPr>
      <w:r w:rsidRPr="00CF7F4C">
        <w:rPr>
          <w:rFonts w:cstheme="minorHAnsi"/>
          <w:b/>
          <w:bCs/>
        </w:rPr>
        <w:t>Indigenous perspectives and values about nature:</w:t>
      </w:r>
      <w:r w:rsidRPr="00CF7F4C">
        <w:rPr>
          <w:rFonts w:cstheme="minorHAnsi"/>
        </w:rPr>
        <w:t xml:space="preserve"> Participants expressed an overarching hope that Indigenous perspectives and values about nature are included in shaping the shared future of the planet.</w:t>
      </w:r>
    </w:p>
    <w:p w14:paraId="1DC6A448" w14:textId="419F7684" w:rsidR="00EA3FED" w:rsidRPr="00246B0C" w:rsidRDefault="00EA3FED" w:rsidP="00185742">
      <w:pPr>
        <w:numPr>
          <w:ilvl w:val="0"/>
          <w:numId w:val="25"/>
        </w:numPr>
        <w:spacing w:before="0" w:line="276" w:lineRule="auto"/>
        <w:jc w:val="both"/>
        <w:rPr>
          <w:rFonts w:cstheme="minorHAnsi"/>
        </w:rPr>
      </w:pPr>
      <w:r w:rsidRPr="00246B0C">
        <w:rPr>
          <w:rFonts w:cstheme="minorHAnsi"/>
          <w:b/>
        </w:rPr>
        <w:t>Foster mutual learning:</w:t>
      </w:r>
      <w:r w:rsidRPr="00246B0C">
        <w:rPr>
          <w:rFonts w:cstheme="minorHAnsi"/>
        </w:rPr>
        <w:t xml:space="preserve"> Participants </w:t>
      </w:r>
      <w:r w:rsidR="008C3347" w:rsidRPr="00246B0C">
        <w:rPr>
          <w:rFonts w:cstheme="minorHAnsi"/>
        </w:rPr>
        <w:t>emphasized the value of</w:t>
      </w:r>
      <w:r w:rsidRPr="00246B0C">
        <w:rPr>
          <w:rFonts w:cstheme="minorHAnsi"/>
        </w:rPr>
        <w:t xml:space="preserve"> exchanging experiences and methodologies for future visioning across Indigenous, local and scientific knowledge systems. </w:t>
      </w:r>
      <w:r w:rsidR="008C3347" w:rsidRPr="00246B0C">
        <w:rPr>
          <w:rFonts w:cstheme="minorHAnsi"/>
        </w:rPr>
        <w:t>They noted the need for a</w:t>
      </w:r>
      <w:r w:rsidRPr="00246B0C">
        <w:rPr>
          <w:rFonts w:cstheme="minorHAnsi"/>
        </w:rPr>
        <w:t xml:space="preserve"> strong desire from both sides to co-learn and co-create meaningful approaches to future scenario development. </w:t>
      </w:r>
    </w:p>
    <w:p w14:paraId="18E24233" w14:textId="69BC7926" w:rsidR="008C3347" w:rsidRPr="00246B0C" w:rsidRDefault="008C3347" w:rsidP="00185742">
      <w:pPr>
        <w:numPr>
          <w:ilvl w:val="0"/>
          <w:numId w:val="25"/>
        </w:numPr>
        <w:spacing w:before="0" w:line="276" w:lineRule="auto"/>
        <w:jc w:val="both"/>
        <w:rPr>
          <w:rFonts w:cstheme="minorHAnsi"/>
        </w:rPr>
      </w:pPr>
      <w:r w:rsidRPr="00246B0C">
        <w:rPr>
          <w:rFonts w:cstheme="minorHAnsi"/>
          <w:b/>
        </w:rPr>
        <w:t>Meaningfully co-create</w:t>
      </w:r>
      <w:r w:rsidR="00EA3FED" w:rsidRPr="00246B0C">
        <w:rPr>
          <w:rFonts w:cstheme="minorHAnsi"/>
          <w:b/>
        </w:rPr>
        <w:t xml:space="preserve"> scenarios </w:t>
      </w:r>
      <w:r w:rsidRPr="00246B0C">
        <w:rPr>
          <w:rFonts w:cstheme="minorHAnsi"/>
          <w:b/>
        </w:rPr>
        <w:t>with ILK</w:t>
      </w:r>
      <w:r w:rsidR="00EA3FED" w:rsidRPr="00246B0C">
        <w:rPr>
          <w:rFonts w:cstheme="minorHAnsi"/>
          <w:b/>
        </w:rPr>
        <w:t>:</w:t>
      </w:r>
      <w:r w:rsidR="00EA3FED" w:rsidRPr="00246B0C">
        <w:rPr>
          <w:rFonts w:cstheme="minorHAnsi"/>
        </w:rPr>
        <w:t xml:space="preserve"> Many</w:t>
      </w:r>
      <w:r w:rsidRPr="00246B0C">
        <w:rPr>
          <w:rFonts w:cstheme="minorHAnsi"/>
        </w:rPr>
        <w:t xml:space="preserve"> participants</w:t>
      </w:r>
      <w:r w:rsidR="00EA3FED" w:rsidRPr="00246B0C">
        <w:rPr>
          <w:rFonts w:cstheme="minorHAnsi"/>
        </w:rPr>
        <w:t xml:space="preserve"> emphasized the need to embed Indigenous and local knowledge not </w:t>
      </w:r>
      <w:r w:rsidRPr="00246B0C">
        <w:rPr>
          <w:rFonts w:cstheme="minorHAnsi"/>
        </w:rPr>
        <w:t xml:space="preserve">only </w:t>
      </w:r>
      <w:r w:rsidR="00401E8C" w:rsidRPr="00246B0C">
        <w:rPr>
          <w:rFonts w:cstheme="minorHAnsi"/>
        </w:rPr>
        <w:t xml:space="preserve">as </w:t>
      </w:r>
      <w:r w:rsidR="00EA3FED" w:rsidRPr="00246B0C">
        <w:rPr>
          <w:rFonts w:cstheme="minorHAnsi"/>
        </w:rPr>
        <w:t>a data source</w:t>
      </w:r>
      <w:r w:rsidRPr="00246B0C">
        <w:rPr>
          <w:rFonts w:cstheme="minorHAnsi"/>
        </w:rPr>
        <w:t xml:space="preserve"> for existing work with scenarios</w:t>
      </w:r>
      <w:r w:rsidR="00EA3FED" w:rsidRPr="00246B0C">
        <w:rPr>
          <w:rFonts w:cstheme="minorHAnsi"/>
        </w:rPr>
        <w:t xml:space="preserve">, but </w:t>
      </w:r>
      <w:r w:rsidR="00401E8C" w:rsidRPr="00246B0C">
        <w:rPr>
          <w:rFonts w:cstheme="minorHAnsi"/>
        </w:rPr>
        <w:t xml:space="preserve">more importantly </w:t>
      </w:r>
      <w:r w:rsidR="00EA3FED" w:rsidRPr="00246B0C">
        <w:rPr>
          <w:rFonts w:cstheme="minorHAnsi"/>
        </w:rPr>
        <w:t>as a worldview</w:t>
      </w:r>
      <w:r w:rsidRPr="00246B0C">
        <w:rPr>
          <w:rFonts w:cstheme="minorHAnsi"/>
        </w:rPr>
        <w:t xml:space="preserve"> and knowledge system that can provide new foundations, values, concepts and methodologies for scenarios work</w:t>
      </w:r>
      <w:r w:rsidR="00EA3FED" w:rsidRPr="00246B0C">
        <w:rPr>
          <w:rFonts w:cstheme="minorHAnsi"/>
        </w:rPr>
        <w:t xml:space="preserve">. </w:t>
      </w:r>
      <w:r w:rsidR="00401E8C" w:rsidRPr="00246B0C">
        <w:rPr>
          <w:rFonts w:cstheme="minorHAnsi"/>
        </w:rPr>
        <w:t>They emphasized the need to recognize Indigenous leadership, and that ILK systems have always provided frameworks and methods for</w:t>
      </w:r>
      <w:r w:rsidR="00091A61">
        <w:rPr>
          <w:rFonts w:cstheme="minorHAnsi"/>
        </w:rPr>
        <w:t xml:space="preserve"> exploring and </w:t>
      </w:r>
      <w:proofErr w:type="gramStart"/>
      <w:r w:rsidR="00091A61">
        <w:rPr>
          <w:rFonts w:cstheme="minorHAnsi"/>
        </w:rPr>
        <w:t xml:space="preserve">planning </w:t>
      </w:r>
      <w:r w:rsidR="00E03317">
        <w:rPr>
          <w:rFonts w:cstheme="minorHAnsi"/>
        </w:rPr>
        <w:t xml:space="preserve">for </w:t>
      </w:r>
      <w:r w:rsidR="00401E8C" w:rsidRPr="00246B0C">
        <w:rPr>
          <w:rFonts w:cstheme="minorHAnsi"/>
        </w:rPr>
        <w:t>the future</w:t>
      </w:r>
      <w:proofErr w:type="gramEnd"/>
      <w:r w:rsidR="009B3C2F" w:rsidRPr="00246B0C">
        <w:rPr>
          <w:rFonts w:cstheme="minorHAnsi"/>
        </w:rPr>
        <w:t>.</w:t>
      </w:r>
      <w:r w:rsidR="00401E8C" w:rsidRPr="00246B0C">
        <w:rPr>
          <w:rFonts w:cstheme="minorHAnsi"/>
        </w:rPr>
        <w:t xml:space="preserve"> </w:t>
      </w:r>
      <w:r w:rsidR="007269DD" w:rsidRPr="007269DD">
        <w:rPr>
          <w:rFonts w:cstheme="minorHAnsi"/>
        </w:rPr>
        <w:t xml:space="preserve">They also emphasized </w:t>
      </w:r>
      <w:r w:rsidR="00620531">
        <w:rPr>
          <w:rFonts w:cstheme="minorHAnsi"/>
        </w:rPr>
        <w:t>that they should</w:t>
      </w:r>
      <w:r w:rsidR="007269DD" w:rsidRPr="007269DD">
        <w:rPr>
          <w:rFonts w:cstheme="minorHAnsi"/>
        </w:rPr>
        <w:t xml:space="preserve"> be seen as </w:t>
      </w:r>
      <w:r w:rsidR="00620531">
        <w:rPr>
          <w:rFonts w:cstheme="minorHAnsi"/>
        </w:rPr>
        <w:t>leaders</w:t>
      </w:r>
      <w:r w:rsidR="00E255A1">
        <w:rPr>
          <w:rFonts w:cstheme="minorHAnsi"/>
        </w:rPr>
        <w:t>, partners</w:t>
      </w:r>
      <w:r w:rsidR="00620531">
        <w:rPr>
          <w:rFonts w:cstheme="minorHAnsi"/>
        </w:rPr>
        <w:t xml:space="preserve"> and </w:t>
      </w:r>
      <w:r w:rsidR="007269DD" w:rsidRPr="007269DD">
        <w:rPr>
          <w:rFonts w:cstheme="minorHAnsi"/>
        </w:rPr>
        <w:t>collaborators</w:t>
      </w:r>
      <w:r w:rsidR="00620531">
        <w:rPr>
          <w:rFonts w:cstheme="minorHAnsi"/>
        </w:rPr>
        <w:t>, rather than</w:t>
      </w:r>
      <w:r w:rsidR="007269DD" w:rsidRPr="007269DD">
        <w:rPr>
          <w:rFonts w:cstheme="minorHAnsi"/>
        </w:rPr>
        <w:t xml:space="preserve"> </w:t>
      </w:r>
      <w:r w:rsidR="004A4AD0">
        <w:rPr>
          <w:rFonts w:cstheme="minorHAnsi"/>
        </w:rPr>
        <w:t xml:space="preserve">only </w:t>
      </w:r>
      <w:r w:rsidR="00620531">
        <w:rPr>
          <w:rFonts w:cstheme="minorHAnsi"/>
        </w:rPr>
        <w:t>as</w:t>
      </w:r>
      <w:r w:rsidR="007269DD" w:rsidRPr="007269DD">
        <w:rPr>
          <w:rFonts w:cstheme="minorHAnsi"/>
        </w:rPr>
        <w:t xml:space="preserve"> contributors or in supporting roles </w:t>
      </w:r>
      <w:r w:rsidR="006446AD">
        <w:rPr>
          <w:rFonts w:cstheme="minorHAnsi"/>
        </w:rPr>
        <w:t>within</w:t>
      </w:r>
      <w:r w:rsidR="007269DD" w:rsidRPr="007269DD">
        <w:rPr>
          <w:rFonts w:cstheme="minorHAnsi"/>
        </w:rPr>
        <w:t xml:space="preserve"> the scenario building processes.</w:t>
      </w:r>
      <w:r w:rsidR="000E02B3">
        <w:rPr>
          <w:rFonts w:cstheme="minorHAnsi"/>
        </w:rPr>
        <w:t xml:space="preserve"> Th</w:t>
      </w:r>
      <w:r w:rsidR="00F84AC2">
        <w:rPr>
          <w:rFonts w:cstheme="minorHAnsi"/>
        </w:rPr>
        <w:t>e</w:t>
      </w:r>
      <w:r w:rsidR="000E02B3">
        <w:rPr>
          <w:rFonts w:cstheme="minorHAnsi"/>
        </w:rPr>
        <w:t xml:space="preserve">y noted that there are many potential advantages to </w:t>
      </w:r>
      <w:r w:rsidR="00F84AC2">
        <w:rPr>
          <w:rFonts w:cstheme="minorHAnsi"/>
        </w:rPr>
        <w:t xml:space="preserve">scientists and Indigenous Peoples </w:t>
      </w:r>
      <w:r w:rsidR="00F84AC2">
        <w:rPr>
          <w:rFonts w:cstheme="minorHAnsi"/>
        </w:rPr>
        <w:lastRenderedPageBreak/>
        <w:t>and local communities working together to co-produce scenarios, if this work is done well and with respect</w:t>
      </w:r>
      <w:r w:rsidR="00880DF0">
        <w:rPr>
          <w:rFonts w:cstheme="minorHAnsi"/>
        </w:rPr>
        <w:t>, as is discussed below</w:t>
      </w:r>
      <w:r w:rsidR="00F84AC2">
        <w:rPr>
          <w:rFonts w:cstheme="minorHAnsi"/>
        </w:rPr>
        <w:t>.</w:t>
      </w:r>
    </w:p>
    <w:p w14:paraId="68992962" w14:textId="2ADFF0CD" w:rsidR="00EA3FED" w:rsidRDefault="00401E8C" w:rsidP="00185742">
      <w:pPr>
        <w:numPr>
          <w:ilvl w:val="0"/>
          <w:numId w:val="25"/>
        </w:numPr>
        <w:spacing w:before="0" w:line="276" w:lineRule="auto"/>
        <w:jc w:val="both"/>
        <w:rPr>
          <w:rFonts w:cstheme="minorHAnsi"/>
        </w:rPr>
      </w:pPr>
      <w:r w:rsidRPr="00246B0C">
        <w:rPr>
          <w:rFonts w:cstheme="minorHAnsi"/>
          <w:b/>
          <w:bCs/>
        </w:rPr>
        <w:t>Respect the validity of ILK systems:</w:t>
      </w:r>
      <w:r w:rsidRPr="00246B0C">
        <w:rPr>
          <w:rFonts w:cstheme="minorHAnsi"/>
        </w:rPr>
        <w:t xml:space="preserve"> </w:t>
      </w:r>
      <w:r w:rsidR="008C3347" w:rsidRPr="00246B0C">
        <w:rPr>
          <w:rFonts w:cstheme="minorHAnsi"/>
        </w:rPr>
        <w:t xml:space="preserve">Participants also noted that </w:t>
      </w:r>
      <w:r w:rsidR="00EA3FED" w:rsidRPr="00246B0C">
        <w:rPr>
          <w:rFonts w:cstheme="minorHAnsi"/>
        </w:rPr>
        <w:t>ILK should not</w:t>
      </w:r>
      <w:r w:rsidR="00780F1B">
        <w:rPr>
          <w:rFonts w:cstheme="minorHAnsi"/>
        </w:rPr>
        <w:t xml:space="preserve"> need to</w:t>
      </w:r>
      <w:r w:rsidR="00EA3FED" w:rsidRPr="00246B0C">
        <w:rPr>
          <w:rFonts w:cstheme="minorHAnsi"/>
        </w:rPr>
        <w:t xml:space="preserve"> be validated by western science</w:t>
      </w:r>
      <w:r w:rsidR="008C3347" w:rsidRPr="00246B0C">
        <w:rPr>
          <w:rFonts w:cstheme="minorHAnsi"/>
        </w:rPr>
        <w:t>,</w:t>
      </w:r>
      <w:r w:rsidR="00EA3FED" w:rsidRPr="00246B0C">
        <w:rPr>
          <w:rFonts w:cstheme="minorHAnsi"/>
        </w:rPr>
        <w:t xml:space="preserve"> because it is already an existing knowledge system </w:t>
      </w:r>
      <w:r w:rsidR="008C3347" w:rsidRPr="00246B0C">
        <w:rPr>
          <w:rFonts w:cstheme="minorHAnsi"/>
        </w:rPr>
        <w:t xml:space="preserve">with proven success in managing relationships between people and </w:t>
      </w:r>
      <w:r w:rsidR="009B3C2F" w:rsidRPr="00246B0C">
        <w:rPr>
          <w:rFonts w:cstheme="minorHAnsi"/>
        </w:rPr>
        <w:t>nature</w:t>
      </w:r>
      <w:r w:rsidR="006A12E6">
        <w:rPr>
          <w:rFonts w:cstheme="minorHAnsi"/>
        </w:rPr>
        <w:t xml:space="preserve">. </w:t>
      </w:r>
      <w:r w:rsidR="00880DF0">
        <w:rPr>
          <w:rFonts w:cstheme="minorHAnsi"/>
        </w:rPr>
        <w:t>ILK</w:t>
      </w:r>
      <w:r w:rsidR="00880DF0" w:rsidRPr="00880DF0">
        <w:rPr>
          <w:rFonts w:cstheme="minorHAnsi"/>
        </w:rPr>
        <w:t xml:space="preserve"> should </w:t>
      </w:r>
      <w:r w:rsidR="006A12E6">
        <w:rPr>
          <w:rFonts w:cstheme="minorHAnsi"/>
        </w:rPr>
        <w:t xml:space="preserve">thus </w:t>
      </w:r>
      <w:r w:rsidR="00880DF0" w:rsidRPr="00880DF0">
        <w:rPr>
          <w:rFonts w:cstheme="minorHAnsi"/>
        </w:rPr>
        <w:t>be viewed as a distinct and equally valid way of knowing, equivalent to science</w:t>
      </w:r>
      <w:r w:rsidR="009B3C2F" w:rsidRPr="00246B0C">
        <w:rPr>
          <w:rFonts w:cstheme="minorHAnsi"/>
        </w:rPr>
        <w:t>.</w:t>
      </w:r>
      <w:r w:rsidR="00EA3FED" w:rsidRPr="00246B0C">
        <w:rPr>
          <w:rFonts w:cstheme="minorHAnsi"/>
        </w:rPr>
        <w:t xml:space="preserve"> </w:t>
      </w:r>
      <w:r w:rsidR="007269DD">
        <w:rPr>
          <w:rFonts w:cstheme="minorHAnsi"/>
        </w:rPr>
        <w:t xml:space="preserve">They </w:t>
      </w:r>
      <w:r w:rsidR="0050729E">
        <w:rPr>
          <w:rFonts w:cstheme="minorHAnsi"/>
        </w:rPr>
        <w:t xml:space="preserve">noted that where validation is needed, this should be done by ILK holders within their own knowledge systems. </w:t>
      </w:r>
      <w:r w:rsidR="00EA3FED" w:rsidRPr="00246B0C">
        <w:rPr>
          <w:rFonts w:cstheme="minorHAnsi"/>
        </w:rPr>
        <w:t>Participants expressed hope that this workshop</w:t>
      </w:r>
      <w:r w:rsidR="008C3347" w:rsidRPr="00246B0C">
        <w:rPr>
          <w:rFonts w:cstheme="minorHAnsi"/>
        </w:rPr>
        <w:t>, and future work on scenarios and ILK,</w:t>
      </w:r>
      <w:r w:rsidR="00EA3FED" w:rsidRPr="00246B0C">
        <w:rPr>
          <w:rFonts w:cstheme="minorHAnsi"/>
        </w:rPr>
        <w:t xml:space="preserve"> would offer tools and frameworks </w:t>
      </w:r>
      <w:r w:rsidR="008C3347" w:rsidRPr="00246B0C">
        <w:rPr>
          <w:rFonts w:cstheme="minorHAnsi"/>
        </w:rPr>
        <w:t>for validation to occur within ILK systems</w:t>
      </w:r>
      <w:r w:rsidR="00EA3FED" w:rsidRPr="00246B0C">
        <w:rPr>
          <w:rFonts w:cstheme="minorHAnsi"/>
        </w:rPr>
        <w:t xml:space="preserve">. </w:t>
      </w:r>
    </w:p>
    <w:p w14:paraId="34C802DE" w14:textId="214DC19A" w:rsidR="00401E8C" w:rsidRPr="00405210" w:rsidRDefault="00EA3FED" w:rsidP="00405210">
      <w:pPr>
        <w:numPr>
          <w:ilvl w:val="0"/>
          <w:numId w:val="25"/>
        </w:numPr>
        <w:spacing w:before="0" w:line="276" w:lineRule="auto"/>
        <w:jc w:val="both"/>
        <w:rPr>
          <w:rFonts w:cstheme="minorHAnsi"/>
        </w:rPr>
      </w:pPr>
      <w:r w:rsidRPr="00246B0C">
        <w:rPr>
          <w:rFonts w:cstheme="minorHAnsi"/>
          <w:b/>
        </w:rPr>
        <w:t>Bridge policy and local realities:</w:t>
      </w:r>
      <w:r w:rsidRPr="00246B0C">
        <w:rPr>
          <w:rFonts w:cstheme="minorHAnsi"/>
        </w:rPr>
        <w:t xml:space="preserve"> </w:t>
      </w:r>
      <w:r w:rsidR="002106CC">
        <w:rPr>
          <w:rFonts w:cstheme="minorHAnsi"/>
        </w:rPr>
        <w:t>P</w:t>
      </w:r>
      <w:r w:rsidRPr="00246B0C">
        <w:rPr>
          <w:rFonts w:cstheme="minorHAnsi"/>
        </w:rPr>
        <w:t xml:space="preserve">articipants </w:t>
      </w:r>
      <w:r w:rsidR="006F12EF">
        <w:rPr>
          <w:rFonts w:cstheme="minorHAnsi"/>
        </w:rPr>
        <w:t>emphasized</w:t>
      </w:r>
      <w:r w:rsidR="006F12EF" w:rsidRPr="00246B0C">
        <w:rPr>
          <w:rFonts w:cstheme="minorHAnsi"/>
        </w:rPr>
        <w:t xml:space="preserve"> </w:t>
      </w:r>
      <w:r w:rsidR="008C3347" w:rsidRPr="00246B0C">
        <w:rPr>
          <w:rFonts w:cstheme="minorHAnsi"/>
        </w:rPr>
        <w:t>that</w:t>
      </w:r>
      <w:r w:rsidRPr="00246B0C">
        <w:rPr>
          <w:rFonts w:cstheme="minorHAnsi"/>
        </w:rPr>
        <w:t xml:space="preserve"> the outcomes </w:t>
      </w:r>
      <w:r w:rsidR="008C3347" w:rsidRPr="00246B0C">
        <w:rPr>
          <w:rFonts w:cstheme="minorHAnsi"/>
        </w:rPr>
        <w:t>sh</w:t>
      </w:r>
      <w:r w:rsidRPr="00246B0C">
        <w:rPr>
          <w:rFonts w:cstheme="minorHAnsi"/>
        </w:rPr>
        <w:t xml:space="preserve">ould </w:t>
      </w:r>
      <w:r w:rsidR="008C3347" w:rsidRPr="00246B0C">
        <w:rPr>
          <w:rFonts w:cstheme="minorHAnsi"/>
        </w:rPr>
        <w:t xml:space="preserve">aim to </w:t>
      </w:r>
      <w:r w:rsidRPr="00246B0C">
        <w:rPr>
          <w:rFonts w:cstheme="minorHAnsi"/>
        </w:rPr>
        <w:t xml:space="preserve">influence </w:t>
      </w:r>
      <w:r w:rsidR="00401E8C" w:rsidRPr="00246B0C">
        <w:rPr>
          <w:rFonts w:cstheme="minorHAnsi"/>
        </w:rPr>
        <w:t xml:space="preserve">and support </w:t>
      </w:r>
      <w:r w:rsidR="006F12EF" w:rsidRPr="00246B0C">
        <w:rPr>
          <w:rFonts w:cstheme="minorHAnsi"/>
        </w:rPr>
        <w:t>biodiversity policies</w:t>
      </w:r>
      <w:r w:rsidR="006F12EF">
        <w:rPr>
          <w:rFonts w:cstheme="minorHAnsi"/>
        </w:rPr>
        <w:t xml:space="preserve"> at</w:t>
      </w:r>
      <w:r w:rsidR="006F12EF" w:rsidRPr="00246B0C">
        <w:rPr>
          <w:rFonts w:cstheme="minorHAnsi"/>
        </w:rPr>
        <w:t xml:space="preserve"> </w:t>
      </w:r>
      <w:r w:rsidRPr="00246B0C">
        <w:rPr>
          <w:rFonts w:cstheme="minorHAnsi"/>
        </w:rPr>
        <w:t>national</w:t>
      </w:r>
      <w:r w:rsidR="007269DD">
        <w:rPr>
          <w:rFonts w:cstheme="minorHAnsi"/>
        </w:rPr>
        <w:t>, regional</w:t>
      </w:r>
      <w:r w:rsidRPr="00246B0C">
        <w:rPr>
          <w:rFonts w:cstheme="minorHAnsi"/>
        </w:rPr>
        <w:t xml:space="preserve"> and international</w:t>
      </w:r>
      <w:r w:rsidR="008D050A">
        <w:rPr>
          <w:rFonts w:cstheme="minorHAnsi"/>
        </w:rPr>
        <w:t xml:space="preserve"> levels</w:t>
      </w:r>
      <w:r w:rsidR="006F12EF">
        <w:rPr>
          <w:rFonts w:cstheme="minorHAnsi"/>
        </w:rPr>
        <w:t xml:space="preserve">. It is essential </w:t>
      </w:r>
      <w:r w:rsidR="008C3347" w:rsidRPr="00246B0C">
        <w:rPr>
          <w:rFonts w:cstheme="minorHAnsi"/>
        </w:rPr>
        <w:t>that</w:t>
      </w:r>
      <w:r w:rsidR="006F12EF">
        <w:rPr>
          <w:rFonts w:cstheme="minorHAnsi"/>
        </w:rPr>
        <w:t xml:space="preserve"> these policies</w:t>
      </w:r>
      <w:r w:rsidRPr="00246B0C">
        <w:rPr>
          <w:rFonts w:cstheme="minorHAnsi"/>
        </w:rPr>
        <w:t xml:space="preserve"> are informed by Indigenous </w:t>
      </w:r>
      <w:r w:rsidR="008C3347" w:rsidRPr="00246B0C">
        <w:rPr>
          <w:rFonts w:cstheme="minorHAnsi"/>
        </w:rPr>
        <w:t xml:space="preserve">and local </w:t>
      </w:r>
      <w:r w:rsidRPr="00246B0C">
        <w:rPr>
          <w:rFonts w:cstheme="minorHAnsi"/>
        </w:rPr>
        <w:t>perspectives</w:t>
      </w:r>
      <w:r w:rsidR="00BA23FC">
        <w:rPr>
          <w:rFonts w:cstheme="minorHAnsi"/>
        </w:rPr>
        <w:t>,</w:t>
      </w:r>
      <w:r w:rsidR="008C3347" w:rsidRPr="00246B0C">
        <w:rPr>
          <w:rFonts w:cstheme="minorHAnsi"/>
        </w:rPr>
        <w:t xml:space="preserve"> </w:t>
      </w:r>
      <w:r w:rsidRPr="00246B0C">
        <w:rPr>
          <w:rFonts w:cstheme="minorHAnsi"/>
        </w:rPr>
        <w:t>reflect</w:t>
      </w:r>
      <w:r w:rsidR="00BA23FC">
        <w:rPr>
          <w:rFonts w:cstheme="minorHAnsi"/>
        </w:rPr>
        <w:t>ing</w:t>
      </w:r>
      <w:r w:rsidRPr="00246B0C">
        <w:rPr>
          <w:rFonts w:cstheme="minorHAnsi"/>
        </w:rPr>
        <w:t xml:space="preserve"> the</w:t>
      </w:r>
      <w:r w:rsidR="00BA23FC">
        <w:rPr>
          <w:rFonts w:cstheme="minorHAnsi"/>
        </w:rPr>
        <w:t>ir</w:t>
      </w:r>
      <w:r w:rsidRPr="00246B0C">
        <w:rPr>
          <w:rFonts w:cstheme="minorHAnsi"/>
        </w:rPr>
        <w:t xml:space="preserve"> lived </w:t>
      </w:r>
      <w:r w:rsidR="00BA23FC">
        <w:rPr>
          <w:rFonts w:cstheme="minorHAnsi"/>
        </w:rPr>
        <w:t>experiences</w:t>
      </w:r>
      <w:r w:rsidR="00C26D60">
        <w:rPr>
          <w:rFonts w:cstheme="minorHAnsi"/>
        </w:rPr>
        <w:t xml:space="preserve"> </w:t>
      </w:r>
      <w:r w:rsidR="00F07F5C">
        <w:rPr>
          <w:rFonts w:cstheme="minorHAnsi"/>
        </w:rPr>
        <w:t xml:space="preserve">at the local scale. </w:t>
      </w:r>
      <w:r w:rsidR="00401E8C" w:rsidRPr="00246B0C">
        <w:rPr>
          <w:rFonts w:cstheme="minorHAnsi"/>
        </w:rPr>
        <w:t xml:space="preserve"> </w:t>
      </w:r>
      <w:r w:rsidR="00F07F5C">
        <w:rPr>
          <w:rFonts w:cstheme="minorHAnsi"/>
        </w:rPr>
        <w:t>B</w:t>
      </w:r>
      <w:r w:rsidR="00F07F5C" w:rsidRPr="00246B0C">
        <w:rPr>
          <w:rFonts w:cstheme="minorHAnsi"/>
        </w:rPr>
        <w:t xml:space="preserve">iodiversity </w:t>
      </w:r>
      <w:r w:rsidR="00401E8C" w:rsidRPr="00246B0C">
        <w:rPr>
          <w:rFonts w:cstheme="minorHAnsi"/>
        </w:rPr>
        <w:t xml:space="preserve">action and protection </w:t>
      </w:r>
      <w:r w:rsidR="00933BAA">
        <w:rPr>
          <w:rFonts w:cstheme="minorHAnsi"/>
        </w:rPr>
        <w:t xml:space="preserve">primarily </w:t>
      </w:r>
      <w:r w:rsidR="00401E8C" w:rsidRPr="00246B0C">
        <w:rPr>
          <w:rFonts w:cstheme="minorHAnsi"/>
        </w:rPr>
        <w:t>take place</w:t>
      </w:r>
      <w:r w:rsidR="00F07F5C">
        <w:rPr>
          <w:rFonts w:cstheme="minorHAnsi"/>
        </w:rPr>
        <w:t xml:space="preserve"> at</w:t>
      </w:r>
      <w:r w:rsidR="00F07F5C" w:rsidRPr="00F07F5C">
        <w:rPr>
          <w:rFonts w:cstheme="minorHAnsi"/>
        </w:rPr>
        <w:t xml:space="preserve"> </w:t>
      </w:r>
      <w:r w:rsidR="00F07F5C" w:rsidRPr="00246B0C">
        <w:rPr>
          <w:rFonts w:cstheme="minorHAnsi"/>
        </w:rPr>
        <w:t>local scales</w:t>
      </w:r>
      <w:r w:rsidR="00401E8C" w:rsidRPr="00246B0C">
        <w:rPr>
          <w:rFonts w:cstheme="minorHAnsi"/>
        </w:rPr>
        <w:t xml:space="preserve">, much of it managed and supported by Indigenous Peoples and local communities and their </w:t>
      </w:r>
      <w:r w:rsidR="00933BAA">
        <w:rPr>
          <w:rFonts w:cstheme="minorHAnsi"/>
        </w:rPr>
        <w:t xml:space="preserve">unique </w:t>
      </w:r>
      <w:r w:rsidR="00401E8C" w:rsidRPr="00246B0C">
        <w:rPr>
          <w:rFonts w:cstheme="minorHAnsi"/>
        </w:rPr>
        <w:t>knowledge systems</w:t>
      </w:r>
      <w:r w:rsidRPr="00246B0C">
        <w:rPr>
          <w:rFonts w:cstheme="minorHAnsi"/>
        </w:rPr>
        <w:t xml:space="preserve">. </w:t>
      </w:r>
      <w:r w:rsidR="002106CC">
        <w:rPr>
          <w:rFonts w:cstheme="minorHAnsi"/>
        </w:rPr>
        <w:t>They highlighted that Indigenous Peoples and l</w:t>
      </w:r>
      <w:r w:rsidR="002106CC" w:rsidRPr="00405210">
        <w:rPr>
          <w:rFonts w:cstheme="minorHAnsi"/>
        </w:rPr>
        <w:t xml:space="preserve">ocal communities, as inseparable parts of nature, both shape and are shaped by their environments through constant interaction. They </w:t>
      </w:r>
      <w:proofErr w:type="gramStart"/>
      <w:r w:rsidR="002106CC" w:rsidRPr="00405210">
        <w:rPr>
          <w:rFonts w:cstheme="minorHAnsi"/>
        </w:rPr>
        <w:t>are able to</w:t>
      </w:r>
      <w:proofErr w:type="gramEnd"/>
      <w:r w:rsidR="002106CC" w:rsidRPr="00405210">
        <w:rPr>
          <w:rFonts w:cstheme="minorHAnsi"/>
        </w:rPr>
        <w:t xml:space="preserve"> rapidly recognize changes and adapt, and they understand the importance of maintaining balance and harmony with nature.</w:t>
      </w:r>
      <w:r w:rsidR="002106CC">
        <w:rPr>
          <w:rFonts w:cstheme="minorHAnsi"/>
        </w:rPr>
        <w:t xml:space="preserve"> </w:t>
      </w:r>
      <w:r w:rsidR="00BC2163" w:rsidRPr="00BC2163">
        <w:rPr>
          <w:rFonts w:cstheme="minorHAnsi"/>
        </w:rPr>
        <w:t xml:space="preserve">Participants stressed that ILK and traditional systems remain at the margins of most policies and are not sufficiently recognized or respected by many governments. </w:t>
      </w:r>
      <w:r w:rsidR="001250D8">
        <w:rPr>
          <w:rFonts w:cstheme="minorHAnsi"/>
        </w:rPr>
        <w:t xml:space="preserve">They emphasized that this is not only an issue around </w:t>
      </w:r>
      <w:r w:rsidR="00BC2163" w:rsidRPr="00BC2163">
        <w:rPr>
          <w:rFonts w:cstheme="minorHAnsi"/>
        </w:rPr>
        <w:t>biodiversity-related policies, but all policies – especially those linked with natural resources (agriculture, pastures, water, forests, mineral resources) as well as education, health, and social sectors</w:t>
      </w:r>
      <w:r w:rsidR="001250D8">
        <w:rPr>
          <w:rFonts w:cstheme="minorHAnsi"/>
        </w:rPr>
        <w:t>. These</w:t>
      </w:r>
      <w:r w:rsidR="00BC2163" w:rsidRPr="00BC2163">
        <w:rPr>
          <w:rFonts w:cstheme="minorHAnsi"/>
        </w:rPr>
        <w:t xml:space="preserve"> should</w:t>
      </w:r>
      <w:r w:rsidR="001250D8">
        <w:rPr>
          <w:rFonts w:cstheme="minorHAnsi"/>
        </w:rPr>
        <w:t xml:space="preserve"> all</w:t>
      </w:r>
      <w:r w:rsidR="00BC2163" w:rsidRPr="00BC2163">
        <w:rPr>
          <w:rFonts w:cstheme="minorHAnsi"/>
        </w:rPr>
        <w:t xml:space="preserve"> </w:t>
      </w:r>
      <w:r w:rsidR="00A436D4">
        <w:rPr>
          <w:rFonts w:cstheme="minorHAnsi"/>
        </w:rPr>
        <w:t>aim to consider and act on</w:t>
      </w:r>
      <w:r w:rsidR="00BC2163" w:rsidRPr="00BC2163">
        <w:rPr>
          <w:rFonts w:cstheme="minorHAnsi"/>
        </w:rPr>
        <w:t xml:space="preserve"> </w:t>
      </w:r>
      <w:proofErr w:type="gramStart"/>
      <w:r w:rsidR="00BC2163" w:rsidRPr="00BC2163">
        <w:rPr>
          <w:rFonts w:cstheme="minorHAnsi"/>
        </w:rPr>
        <w:t xml:space="preserve">ILK, </w:t>
      </w:r>
      <w:r w:rsidR="00A436D4">
        <w:rPr>
          <w:rFonts w:cstheme="minorHAnsi"/>
        </w:rPr>
        <w:t>and</w:t>
      </w:r>
      <w:proofErr w:type="gramEnd"/>
      <w:r w:rsidR="00A436D4">
        <w:rPr>
          <w:rFonts w:cstheme="minorHAnsi"/>
        </w:rPr>
        <w:t xml:space="preserve"> </w:t>
      </w:r>
      <w:r w:rsidR="00BC2163" w:rsidRPr="00BC2163">
        <w:rPr>
          <w:rFonts w:cstheme="minorHAnsi"/>
        </w:rPr>
        <w:t xml:space="preserve">value the contributions of </w:t>
      </w:r>
      <w:r w:rsidR="00A436D4">
        <w:rPr>
          <w:rFonts w:cstheme="minorHAnsi"/>
        </w:rPr>
        <w:t xml:space="preserve">Indigenous Peoples and local communities </w:t>
      </w:r>
      <w:r w:rsidR="00BC2163" w:rsidRPr="00BC2163">
        <w:rPr>
          <w:rFonts w:cstheme="minorHAnsi"/>
        </w:rPr>
        <w:t>in nature protection.</w:t>
      </w:r>
      <w:r w:rsidR="00405210">
        <w:rPr>
          <w:rFonts w:cstheme="minorHAnsi"/>
        </w:rPr>
        <w:t xml:space="preserve"> P</w:t>
      </w:r>
      <w:r w:rsidR="00BC2163" w:rsidRPr="00405210">
        <w:rPr>
          <w:rFonts w:cstheme="minorHAnsi"/>
        </w:rPr>
        <w:t xml:space="preserve">articipants emphasized that such </w:t>
      </w:r>
      <w:r w:rsidR="00405210">
        <w:rPr>
          <w:rFonts w:cstheme="minorHAnsi"/>
        </w:rPr>
        <w:t>recognition</w:t>
      </w:r>
      <w:r w:rsidR="00BC2163" w:rsidRPr="00405210">
        <w:rPr>
          <w:rFonts w:cstheme="minorHAnsi"/>
        </w:rPr>
        <w:t xml:space="preserve"> is essential for sustaining healthy ecosystems and, in turn, ensuring human well-being. </w:t>
      </w:r>
    </w:p>
    <w:p w14:paraId="56D57C87" w14:textId="50B6801F" w:rsidR="00EA3FED" w:rsidRDefault="00401E8C" w:rsidP="00185742">
      <w:pPr>
        <w:numPr>
          <w:ilvl w:val="0"/>
          <w:numId w:val="25"/>
        </w:numPr>
        <w:spacing w:before="0" w:line="276" w:lineRule="auto"/>
        <w:jc w:val="both"/>
        <w:rPr>
          <w:rFonts w:cstheme="minorHAnsi"/>
          <w:bCs/>
        </w:rPr>
      </w:pPr>
      <w:r w:rsidRPr="00246B0C">
        <w:rPr>
          <w:rFonts w:cstheme="minorHAnsi"/>
          <w:b/>
        </w:rPr>
        <w:t>Focus on action and implementation:</w:t>
      </w:r>
      <w:r w:rsidRPr="00246B0C">
        <w:rPr>
          <w:rFonts w:cstheme="minorHAnsi"/>
          <w:bCs/>
        </w:rPr>
        <w:t xml:space="preserve"> Participants also noted the importance of focusing on building actiona</w:t>
      </w:r>
      <w:r w:rsidR="00AD48AA">
        <w:rPr>
          <w:rFonts w:cstheme="minorHAnsi"/>
          <w:bCs/>
        </w:rPr>
        <w:t>b</w:t>
      </w:r>
      <w:r w:rsidRPr="00246B0C">
        <w:rPr>
          <w:rFonts w:cstheme="minorHAnsi"/>
          <w:bCs/>
        </w:rPr>
        <w:t>l</w:t>
      </w:r>
      <w:r w:rsidR="00AD48AA">
        <w:rPr>
          <w:rFonts w:cstheme="minorHAnsi"/>
          <w:bCs/>
        </w:rPr>
        <w:t>e</w:t>
      </w:r>
      <w:r w:rsidRPr="00246B0C">
        <w:rPr>
          <w:rFonts w:cstheme="minorHAnsi"/>
          <w:bCs/>
        </w:rPr>
        <w:t xml:space="preserve"> plans and strategies, or clearly supporting such plans and strategies, rather than only focusing on theoretical issues. </w:t>
      </w:r>
    </w:p>
    <w:p w14:paraId="55AA1357" w14:textId="061AC807" w:rsidR="00C14F85" w:rsidRPr="00246B0C" w:rsidRDefault="00C14F85" w:rsidP="00C14F85">
      <w:pPr>
        <w:numPr>
          <w:ilvl w:val="0"/>
          <w:numId w:val="25"/>
        </w:numPr>
        <w:spacing w:before="0" w:line="276" w:lineRule="auto"/>
        <w:jc w:val="both"/>
        <w:rPr>
          <w:rFonts w:cstheme="minorHAnsi"/>
          <w:bCs/>
        </w:rPr>
      </w:pPr>
      <w:r w:rsidRPr="00C14F85">
        <w:rPr>
          <w:rFonts w:cstheme="minorHAnsi"/>
          <w:b/>
          <w:bCs/>
        </w:rPr>
        <w:t>Supportive financial mechanisms:</w:t>
      </w:r>
      <w:r w:rsidRPr="00C14F85">
        <w:rPr>
          <w:rFonts w:cstheme="minorHAnsi"/>
          <w:bCs/>
        </w:rPr>
        <w:t xml:space="preserve"> Participants highlighted the urgent need for policies to be accompanied by adequate financial mechanisms that enable the effective participation of </w:t>
      </w:r>
      <w:r w:rsidR="00DB0CB4">
        <w:rPr>
          <w:rFonts w:cstheme="minorHAnsi"/>
        </w:rPr>
        <w:t>Indigenous Peoples and local communities</w:t>
      </w:r>
      <w:r w:rsidRPr="00C14F85">
        <w:rPr>
          <w:rFonts w:cstheme="minorHAnsi"/>
          <w:bCs/>
        </w:rPr>
        <w:t xml:space="preserve"> in protecting and maintaining nature, as well as support</w:t>
      </w:r>
      <w:r w:rsidR="00DB0CB4">
        <w:rPr>
          <w:rFonts w:cstheme="minorHAnsi"/>
          <w:bCs/>
        </w:rPr>
        <w:t>ing</w:t>
      </w:r>
      <w:r w:rsidRPr="00C14F85">
        <w:rPr>
          <w:rFonts w:cstheme="minorHAnsi"/>
          <w:bCs/>
        </w:rPr>
        <w:t xml:space="preserve"> </w:t>
      </w:r>
      <w:r w:rsidR="00DB0CB4">
        <w:rPr>
          <w:rFonts w:cstheme="minorHAnsi"/>
          <w:bCs/>
        </w:rPr>
        <w:t>them</w:t>
      </w:r>
      <w:r w:rsidRPr="00C14F85">
        <w:rPr>
          <w:rFonts w:cstheme="minorHAnsi"/>
          <w:bCs/>
        </w:rPr>
        <w:t xml:space="preserve"> to practice traditional sustainable use of natural resources, </w:t>
      </w:r>
      <w:r w:rsidR="003E3B2A">
        <w:rPr>
          <w:rFonts w:cstheme="minorHAnsi"/>
          <w:bCs/>
        </w:rPr>
        <w:t xml:space="preserve">and to </w:t>
      </w:r>
      <w:r w:rsidR="00DB0CB4">
        <w:rPr>
          <w:rFonts w:cstheme="minorHAnsi"/>
          <w:bCs/>
        </w:rPr>
        <w:t>maintain</w:t>
      </w:r>
      <w:r w:rsidRPr="00C14F85">
        <w:rPr>
          <w:rFonts w:cstheme="minorHAnsi"/>
          <w:bCs/>
        </w:rPr>
        <w:t xml:space="preserve"> and transfer the</w:t>
      </w:r>
      <w:r w:rsidR="003E3B2A">
        <w:rPr>
          <w:rFonts w:cstheme="minorHAnsi"/>
          <w:bCs/>
        </w:rPr>
        <w:t>ir</w:t>
      </w:r>
      <w:r w:rsidRPr="00C14F85">
        <w:rPr>
          <w:rFonts w:cstheme="minorHAnsi"/>
          <w:bCs/>
        </w:rPr>
        <w:t xml:space="preserve"> diverse cultural</w:t>
      </w:r>
      <w:r w:rsidR="003E3B2A">
        <w:rPr>
          <w:rFonts w:cstheme="minorHAnsi"/>
          <w:bCs/>
        </w:rPr>
        <w:t>,</w:t>
      </w:r>
      <w:r w:rsidRPr="00C14F85">
        <w:rPr>
          <w:rFonts w:cstheme="minorHAnsi"/>
          <w:bCs/>
        </w:rPr>
        <w:t xml:space="preserve"> knowledge </w:t>
      </w:r>
      <w:r w:rsidR="003E3B2A">
        <w:rPr>
          <w:rFonts w:cstheme="minorHAnsi"/>
          <w:bCs/>
        </w:rPr>
        <w:t xml:space="preserve">and </w:t>
      </w:r>
      <w:r w:rsidRPr="00C14F85">
        <w:rPr>
          <w:rFonts w:cstheme="minorHAnsi"/>
          <w:bCs/>
        </w:rPr>
        <w:t>value</w:t>
      </w:r>
      <w:r w:rsidR="003E3B2A">
        <w:rPr>
          <w:rFonts w:cstheme="minorHAnsi"/>
          <w:bCs/>
        </w:rPr>
        <w:t xml:space="preserve"> systems</w:t>
      </w:r>
      <w:r w:rsidRPr="00C14F85">
        <w:rPr>
          <w:rFonts w:cstheme="minorHAnsi"/>
          <w:bCs/>
        </w:rPr>
        <w:t>. These mechanisms are critical for turning policy goals into concrete action on the ground.</w:t>
      </w:r>
    </w:p>
    <w:p w14:paraId="57171E69" w14:textId="38F40057" w:rsidR="00EA3FED" w:rsidRPr="00246B0C" w:rsidRDefault="00EA3FED" w:rsidP="00185742">
      <w:pPr>
        <w:numPr>
          <w:ilvl w:val="0"/>
          <w:numId w:val="25"/>
        </w:numPr>
        <w:spacing w:before="0" w:line="276" w:lineRule="auto"/>
        <w:jc w:val="both"/>
        <w:rPr>
          <w:rFonts w:cstheme="minorHAnsi"/>
        </w:rPr>
      </w:pPr>
      <w:r w:rsidRPr="00246B0C">
        <w:rPr>
          <w:rFonts w:cstheme="minorHAnsi"/>
          <w:b/>
        </w:rPr>
        <w:lastRenderedPageBreak/>
        <w:t>Strengthen connections across communities:</w:t>
      </w:r>
      <w:r w:rsidRPr="00246B0C">
        <w:rPr>
          <w:rFonts w:cstheme="minorHAnsi"/>
        </w:rPr>
        <w:t xml:space="preserve"> </w:t>
      </w:r>
      <w:r w:rsidR="00401E8C" w:rsidRPr="00246B0C">
        <w:rPr>
          <w:rFonts w:cstheme="minorHAnsi"/>
        </w:rPr>
        <w:t>Participants noted the importance of</w:t>
      </w:r>
      <w:r w:rsidRPr="00246B0C">
        <w:rPr>
          <w:rFonts w:cstheme="minorHAnsi"/>
        </w:rPr>
        <w:t xml:space="preserve"> building lasting relationships among participants from different regions, cultures and disciplines</w:t>
      </w:r>
      <w:r w:rsidR="00401E8C" w:rsidRPr="00246B0C">
        <w:rPr>
          <w:rFonts w:cstheme="minorHAnsi"/>
        </w:rPr>
        <w:t xml:space="preserve"> – </w:t>
      </w:r>
      <w:r w:rsidRPr="00246B0C">
        <w:rPr>
          <w:rFonts w:cstheme="minorHAnsi"/>
        </w:rPr>
        <w:t>creating a collective community of practice around ILK and scenario development.</w:t>
      </w:r>
    </w:p>
    <w:p w14:paraId="2CF6740B" w14:textId="32D76016" w:rsidR="00EA3FED" w:rsidRDefault="00EA3FED" w:rsidP="00185742">
      <w:pPr>
        <w:numPr>
          <w:ilvl w:val="0"/>
          <w:numId w:val="25"/>
        </w:numPr>
        <w:spacing w:before="0" w:line="276" w:lineRule="auto"/>
        <w:jc w:val="both"/>
        <w:rPr>
          <w:rFonts w:cstheme="minorHAnsi"/>
        </w:rPr>
      </w:pPr>
      <w:r w:rsidRPr="00246B0C">
        <w:rPr>
          <w:rFonts w:cstheme="minorHAnsi"/>
          <w:b/>
        </w:rPr>
        <w:t xml:space="preserve">Support </w:t>
      </w:r>
      <w:r w:rsidR="00401E8C" w:rsidRPr="00246B0C">
        <w:rPr>
          <w:rFonts w:cstheme="minorHAnsi"/>
          <w:b/>
        </w:rPr>
        <w:t>for and focus on</w:t>
      </w:r>
      <w:r w:rsidRPr="00246B0C">
        <w:rPr>
          <w:rFonts w:cstheme="minorHAnsi"/>
          <w:b/>
        </w:rPr>
        <w:t xml:space="preserve"> youth and future generations</w:t>
      </w:r>
      <w:r w:rsidRPr="00246B0C">
        <w:rPr>
          <w:rFonts w:cstheme="minorHAnsi"/>
        </w:rPr>
        <w:t xml:space="preserve">: </w:t>
      </w:r>
      <w:r w:rsidR="00401E8C" w:rsidRPr="00246B0C">
        <w:rPr>
          <w:rFonts w:cstheme="minorHAnsi"/>
        </w:rPr>
        <w:t>Some</w:t>
      </w:r>
      <w:r w:rsidRPr="00246B0C">
        <w:rPr>
          <w:rFonts w:cstheme="minorHAnsi"/>
        </w:rPr>
        <w:t xml:space="preserve"> participants </w:t>
      </w:r>
      <w:r w:rsidR="00401E8C" w:rsidRPr="00246B0C">
        <w:rPr>
          <w:rFonts w:cstheme="minorHAnsi"/>
        </w:rPr>
        <w:t>highlighted</w:t>
      </w:r>
      <w:r w:rsidRPr="00246B0C">
        <w:rPr>
          <w:rFonts w:cstheme="minorHAnsi"/>
        </w:rPr>
        <w:t xml:space="preserve"> the importance of passing knowledge and resilience to younger generations, ensuring continuity of cultural identity</w:t>
      </w:r>
      <w:r w:rsidR="007269DD">
        <w:rPr>
          <w:rFonts w:cstheme="minorHAnsi"/>
        </w:rPr>
        <w:t xml:space="preserve">, </w:t>
      </w:r>
      <w:r w:rsidR="00EC17C1">
        <w:rPr>
          <w:rFonts w:cstheme="minorHAnsi"/>
        </w:rPr>
        <w:t xml:space="preserve">ILK </w:t>
      </w:r>
      <w:r w:rsidRPr="00246B0C">
        <w:rPr>
          <w:rFonts w:cstheme="minorHAnsi"/>
        </w:rPr>
        <w:t>and stewardship</w:t>
      </w:r>
      <w:r w:rsidR="00EC17C1">
        <w:rPr>
          <w:rFonts w:cstheme="minorHAnsi"/>
        </w:rPr>
        <w:t xml:space="preserve"> of nature</w:t>
      </w:r>
      <w:r w:rsidR="009B44F1">
        <w:rPr>
          <w:rFonts w:cstheme="minorHAnsi"/>
        </w:rPr>
        <w:t xml:space="preserve">. Participants </w:t>
      </w:r>
      <w:r w:rsidR="00927ECB">
        <w:rPr>
          <w:rFonts w:cstheme="minorHAnsi"/>
        </w:rPr>
        <w:t>noted</w:t>
      </w:r>
      <w:r w:rsidR="00401E8C" w:rsidRPr="00246B0C">
        <w:rPr>
          <w:rFonts w:cstheme="minorHAnsi"/>
        </w:rPr>
        <w:t xml:space="preserve"> their hope that work on scenarios and ILK becomes part of this broader goal of many Indigenous Peoples and local communities, as intergenerational connections are crucial for many communities when engaging in work on futures</w:t>
      </w:r>
      <w:r w:rsidRPr="00246B0C">
        <w:rPr>
          <w:rFonts w:cstheme="minorHAnsi"/>
        </w:rPr>
        <w:t>.</w:t>
      </w:r>
      <w:r w:rsidR="00193B7E" w:rsidRPr="00193B7E">
        <w:t xml:space="preserve"> </w:t>
      </w:r>
      <w:r w:rsidR="0029543B">
        <w:rPr>
          <w:rFonts w:cstheme="minorHAnsi"/>
        </w:rPr>
        <w:t xml:space="preserve">One </w:t>
      </w:r>
      <w:r w:rsidR="00193B7E">
        <w:rPr>
          <w:rFonts w:cstheme="minorHAnsi"/>
        </w:rPr>
        <w:t>participant expressed this as</w:t>
      </w:r>
      <w:r w:rsidR="00193B7E" w:rsidRPr="00193B7E">
        <w:rPr>
          <w:rFonts w:cstheme="minorHAnsi"/>
        </w:rPr>
        <w:t xml:space="preserve"> </w:t>
      </w:r>
      <w:r w:rsidR="00D4503B">
        <w:rPr>
          <w:rFonts w:cstheme="minorHAnsi"/>
        </w:rPr>
        <w:t>“</w:t>
      </w:r>
      <w:r w:rsidR="00193B7E" w:rsidRPr="00193B7E">
        <w:rPr>
          <w:rFonts w:cstheme="minorHAnsi"/>
        </w:rPr>
        <w:t>strengthening our futures by reconnecting with our roots</w:t>
      </w:r>
      <w:r w:rsidR="00D4503B">
        <w:rPr>
          <w:rFonts w:cstheme="minorHAnsi"/>
        </w:rPr>
        <w:t>”</w:t>
      </w:r>
      <w:r w:rsidR="00193B7E" w:rsidRPr="00193B7E">
        <w:rPr>
          <w:rFonts w:cstheme="minorHAnsi"/>
        </w:rPr>
        <w:t>.</w:t>
      </w:r>
    </w:p>
    <w:p w14:paraId="0DCB3294" w14:textId="00D51177" w:rsidR="00B22844" w:rsidRPr="00CB70BF" w:rsidRDefault="00B22844" w:rsidP="00CB70BF">
      <w:pPr>
        <w:numPr>
          <w:ilvl w:val="0"/>
          <w:numId w:val="25"/>
        </w:numPr>
        <w:spacing w:before="0" w:after="160" w:line="276" w:lineRule="auto"/>
        <w:jc w:val="both"/>
        <w:rPr>
          <w:lang w:val="en-US"/>
        </w:rPr>
      </w:pPr>
      <w:r>
        <w:rPr>
          <w:b/>
          <w:bCs/>
          <w:lang w:val="en-US"/>
        </w:rPr>
        <w:t xml:space="preserve">Support Indigenous rights: </w:t>
      </w:r>
      <w:r w:rsidRPr="00B22844">
        <w:rPr>
          <w:lang w:val="en-US"/>
        </w:rPr>
        <w:t xml:space="preserve">Participants highlighted that all discussions and future work should be grounded in supporting Indigenous rights. </w:t>
      </w:r>
      <w:r>
        <w:rPr>
          <w:lang w:val="en-US"/>
        </w:rPr>
        <w:t xml:space="preserve">A </w:t>
      </w:r>
      <w:r w:rsidR="009B4DA8">
        <w:rPr>
          <w:lang w:val="en-US"/>
        </w:rPr>
        <w:t>participant</w:t>
      </w:r>
      <w:r w:rsidRPr="00C175AA">
        <w:rPr>
          <w:lang w:val="en-US"/>
        </w:rPr>
        <w:t xml:space="preserve"> read from the Kari-Oca Declaration,</w:t>
      </w:r>
      <w:r>
        <w:rPr>
          <w:rStyle w:val="FootnoteReference"/>
          <w:lang w:val="en-US"/>
        </w:rPr>
        <w:footnoteReference w:id="9"/>
      </w:r>
      <w:r w:rsidRPr="00C175AA">
        <w:rPr>
          <w:lang w:val="en-US"/>
        </w:rPr>
        <w:t xml:space="preserve"> grounding the day’s reflections in foundational Indigenous rights, emphasizing sovereignty, cultural identity and intergenerational responsibility.</w:t>
      </w:r>
    </w:p>
    <w:p w14:paraId="6422A435" w14:textId="17669566" w:rsidR="00010976" w:rsidRDefault="00010976" w:rsidP="009B1B1A">
      <w:pPr>
        <w:pStyle w:val="Heading2"/>
      </w:pPr>
      <w:bookmarkStart w:id="31" w:name="_Toc214378115"/>
      <w:r w:rsidRPr="00A175E7">
        <w:t>Typology of scenarios</w:t>
      </w:r>
      <w:r>
        <w:t xml:space="preserve"> </w:t>
      </w:r>
      <w:r w:rsidR="009B3C2F">
        <w:t>work</w:t>
      </w:r>
      <w:bookmarkEnd w:id="31"/>
    </w:p>
    <w:p w14:paraId="18586C2F" w14:textId="4C8A7CCD" w:rsidR="00246B0C" w:rsidRPr="00246B0C" w:rsidRDefault="00CF0D20" w:rsidP="009B1B1A">
      <w:pPr>
        <w:spacing w:line="276" w:lineRule="auto"/>
        <w:jc w:val="both"/>
        <w:rPr>
          <w:lang w:val="en-US" w:eastAsia="zh-CN"/>
        </w:rPr>
      </w:pPr>
      <w:r>
        <w:rPr>
          <w:lang w:val="en-US" w:eastAsia="zh-CN"/>
        </w:rPr>
        <w:t>Three</w:t>
      </w:r>
      <w:r w:rsidR="00246B0C">
        <w:rPr>
          <w:lang w:val="en-US" w:eastAsia="zh-CN"/>
        </w:rPr>
        <w:t xml:space="preserve"> broad and overlapping </w:t>
      </w:r>
      <w:r w:rsidR="0001451B">
        <w:rPr>
          <w:lang w:val="en-US" w:eastAsia="zh-CN"/>
        </w:rPr>
        <w:t>categories</w:t>
      </w:r>
      <w:r w:rsidR="00246B0C">
        <w:rPr>
          <w:lang w:val="en-US" w:eastAsia="zh-CN"/>
        </w:rPr>
        <w:t xml:space="preserve"> of </w:t>
      </w:r>
      <w:r w:rsidR="0001451B">
        <w:rPr>
          <w:lang w:val="en-US" w:eastAsia="zh-CN"/>
        </w:rPr>
        <w:t>“</w:t>
      </w:r>
      <w:r w:rsidR="000D2F64">
        <w:rPr>
          <w:lang w:val="en-US" w:eastAsia="zh-CN"/>
        </w:rPr>
        <w:t>future</w:t>
      </w:r>
      <w:r w:rsidR="0001451B">
        <w:rPr>
          <w:lang w:val="en-US" w:eastAsia="zh-CN"/>
        </w:rPr>
        <w:t>s</w:t>
      </w:r>
      <w:r w:rsidR="000D2F64">
        <w:rPr>
          <w:lang w:val="en-US" w:eastAsia="zh-CN"/>
        </w:rPr>
        <w:t xml:space="preserve"> thinking</w:t>
      </w:r>
      <w:r w:rsidR="0001451B">
        <w:rPr>
          <w:lang w:val="en-US" w:eastAsia="zh-CN"/>
        </w:rPr>
        <w:t>”</w:t>
      </w:r>
      <w:r w:rsidR="000D2F64">
        <w:rPr>
          <w:lang w:val="en-US" w:eastAsia="zh-CN"/>
        </w:rPr>
        <w:t xml:space="preserve"> or </w:t>
      </w:r>
      <w:r w:rsidR="0001451B">
        <w:rPr>
          <w:lang w:val="en-US" w:eastAsia="zh-CN"/>
        </w:rPr>
        <w:t xml:space="preserve">ways of </w:t>
      </w:r>
      <w:r w:rsidR="000D2F64">
        <w:rPr>
          <w:lang w:val="en-US" w:eastAsia="zh-CN"/>
        </w:rPr>
        <w:t>work</w:t>
      </w:r>
      <w:r w:rsidR="0001451B">
        <w:rPr>
          <w:lang w:val="en-US" w:eastAsia="zh-CN"/>
        </w:rPr>
        <w:t>ing</w:t>
      </w:r>
      <w:r w:rsidR="000D2F64">
        <w:rPr>
          <w:lang w:val="en-US" w:eastAsia="zh-CN"/>
        </w:rPr>
        <w:t xml:space="preserve"> with scenarios </w:t>
      </w:r>
      <w:r w:rsidR="00246B0C">
        <w:rPr>
          <w:lang w:val="en-US" w:eastAsia="zh-CN"/>
        </w:rPr>
        <w:t xml:space="preserve">were </w:t>
      </w:r>
      <w:r w:rsidR="0001451B">
        <w:rPr>
          <w:lang w:val="en-US" w:eastAsia="zh-CN"/>
        </w:rPr>
        <w:t>discussed,</w:t>
      </w:r>
      <w:r w:rsidR="00246B0C">
        <w:rPr>
          <w:lang w:val="en-US" w:eastAsia="zh-CN"/>
        </w:rPr>
        <w:t xml:space="preserve"> to help frame the discussions at the workshop</w:t>
      </w:r>
      <w:r w:rsidR="000D2F64">
        <w:rPr>
          <w:lang w:val="en-US" w:eastAsia="zh-CN"/>
        </w:rPr>
        <w:t>:</w:t>
      </w:r>
    </w:p>
    <w:p w14:paraId="5DE0E8C8" w14:textId="2EFCE5C7" w:rsidR="00030C48" w:rsidRPr="00C63C43" w:rsidRDefault="00030C48" w:rsidP="00185742">
      <w:pPr>
        <w:numPr>
          <w:ilvl w:val="0"/>
          <w:numId w:val="19"/>
        </w:numPr>
        <w:spacing w:before="0" w:line="276" w:lineRule="auto"/>
        <w:jc w:val="both"/>
        <w:rPr>
          <w:rFonts w:cstheme="minorHAnsi"/>
        </w:rPr>
      </w:pPr>
      <w:r w:rsidRPr="0001451B">
        <w:rPr>
          <w:rFonts w:cstheme="minorHAnsi"/>
          <w:b/>
        </w:rPr>
        <w:t>Futures thinking within ILK systems</w:t>
      </w:r>
      <w:r w:rsidR="0001451B" w:rsidRPr="0001451B">
        <w:rPr>
          <w:rFonts w:cstheme="minorHAnsi"/>
          <w:b/>
        </w:rPr>
        <w:t xml:space="preserve"> (discussed in </w:t>
      </w:r>
      <w:r w:rsidR="0001451B" w:rsidRPr="002716D3">
        <w:rPr>
          <w:rFonts w:cstheme="minorHAnsi"/>
          <w:b/>
        </w:rPr>
        <w:t>section 3.</w:t>
      </w:r>
      <w:r w:rsidR="004F5C67" w:rsidRPr="002716D3">
        <w:rPr>
          <w:rFonts w:cstheme="minorHAnsi"/>
          <w:b/>
        </w:rPr>
        <w:t>3</w:t>
      </w:r>
      <w:r w:rsidR="0001451B" w:rsidRPr="002716D3">
        <w:rPr>
          <w:rFonts w:cstheme="minorHAnsi"/>
          <w:b/>
        </w:rPr>
        <w:t>)</w:t>
      </w:r>
      <w:r w:rsidRPr="002716D3">
        <w:rPr>
          <w:rFonts w:cstheme="minorHAnsi"/>
        </w:rPr>
        <w:t>:</w:t>
      </w:r>
      <w:r w:rsidR="00C63C43" w:rsidRPr="002716D3">
        <w:rPr>
          <w:rFonts w:cstheme="minorHAnsi"/>
        </w:rPr>
        <w:t xml:space="preserve"> </w:t>
      </w:r>
      <w:r w:rsidRPr="002716D3">
        <w:rPr>
          <w:rFonts w:cstheme="minorHAnsi"/>
        </w:rPr>
        <w:t>Th</w:t>
      </w:r>
      <w:r w:rsidR="000D2F64" w:rsidRPr="002716D3">
        <w:rPr>
          <w:rFonts w:cstheme="minorHAnsi"/>
        </w:rPr>
        <w:t>is</w:t>
      </w:r>
      <w:r w:rsidR="000D2F64" w:rsidRPr="00C63C43">
        <w:rPr>
          <w:rFonts w:cstheme="minorHAnsi"/>
        </w:rPr>
        <w:t xml:space="preserve"> concept aims to represent the vast diversity of ways in which Indigenous Peoples and local communities would conceptualise, understand, </w:t>
      </w:r>
      <w:r w:rsidR="0001451B" w:rsidRPr="00C63C43">
        <w:rPr>
          <w:rFonts w:cstheme="minorHAnsi"/>
        </w:rPr>
        <w:t xml:space="preserve">think about, </w:t>
      </w:r>
      <w:r w:rsidR="000D2F64" w:rsidRPr="00C63C43">
        <w:rPr>
          <w:rFonts w:cstheme="minorHAnsi"/>
        </w:rPr>
        <w:t>represent, predict and know the future within their own traditional worldviews, knowledge, management and governance systems</w:t>
      </w:r>
      <w:r w:rsidRPr="00C63C43">
        <w:rPr>
          <w:rFonts w:cstheme="minorHAnsi"/>
        </w:rPr>
        <w:t>.</w:t>
      </w:r>
      <w:r w:rsidR="000D2F64" w:rsidRPr="00C63C43">
        <w:rPr>
          <w:rFonts w:cstheme="minorHAnsi"/>
        </w:rPr>
        <w:t xml:space="preserve"> </w:t>
      </w:r>
    </w:p>
    <w:p w14:paraId="4B1F9D66" w14:textId="6599DE44" w:rsidR="00CF0D20" w:rsidRPr="00CF0D20" w:rsidRDefault="00CF0D20" w:rsidP="00185742">
      <w:pPr>
        <w:numPr>
          <w:ilvl w:val="0"/>
          <w:numId w:val="19"/>
        </w:numPr>
        <w:spacing w:before="0" w:line="276" w:lineRule="auto"/>
        <w:jc w:val="both"/>
        <w:rPr>
          <w:rFonts w:cstheme="minorHAnsi"/>
          <w:bCs/>
        </w:rPr>
      </w:pPr>
      <w:r>
        <w:rPr>
          <w:rFonts w:cstheme="minorHAnsi"/>
          <w:b/>
        </w:rPr>
        <w:t>Co-production and co-creation:</w:t>
      </w:r>
      <w:r>
        <w:rPr>
          <w:rFonts w:cstheme="minorHAnsi"/>
          <w:bCs/>
        </w:rPr>
        <w:t xml:space="preserve"> which for the purposes of the workshop and this report </w:t>
      </w:r>
      <w:r w:rsidR="00D4503B">
        <w:rPr>
          <w:rFonts w:cstheme="minorHAnsi"/>
          <w:bCs/>
        </w:rPr>
        <w:t xml:space="preserve">are </w:t>
      </w:r>
      <w:r>
        <w:rPr>
          <w:rFonts w:cstheme="minorHAnsi"/>
          <w:bCs/>
        </w:rPr>
        <w:t>divided into two sub-categories:</w:t>
      </w:r>
    </w:p>
    <w:p w14:paraId="01D04D60" w14:textId="76DC7EA2" w:rsidR="00EF4BD7" w:rsidRPr="00C63C43" w:rsidRDefault="00030C48" w:rsidP="00185742">
      <w:pPr>
        <w:numPr>
          <w:ilvl w:val="1"/>
          <w:numId w:val="19"/>
        </w:numPr>
        <w:spacing w:before="0" w:line="276" w:lineRule="auto"/>
        <w:ind w:left="1134" w:hanging="283"/>
        <w:jc w:val="both"/>
        <w:rPr>
          <w:rFonts w:cstheme="minorHAnsi"/>
          <w:bCs/>
        </w:rPr>
      </w:pPr>
      <w:r w:rsidRPr="00C63C43">
        <w:rPr>
          <w:rFonts w:cstheme="minorHAnsi"/>
          <w:b/>
        </w:rPr>
        <w:t xml:space="preserve">Indigenous-led </w:t>
      </w:r>
      <w:r w:rsidR="00345EDF">
        <w:rPr>
          <w:rFonts w:cstheme="minorHAnsi"/>
          <w:b/>
        </w:rPr>
        <w:t xml:space="preserve">research and </w:t>
      </w:r>
      <w:r w:rsidR="00C63C43" w:rsidRPr="00C63C43">
        <w:rPr>
          <w:rFonts w:cstheme="minorHAnsi"/>
          <w:b/>
        </w:rPr>
        <w:t>co-production</w:t>
      </w:r>
      <w:r w:rsidR="00257953">
        <w:rPr>
          <w:rFonts w:cstheme="minorHAnsi"/>
          <w:b/>
        </w:rPr>
        <w:t>:</w:t>
      </w:r>
      <w:r w:rsidR="0001451B" w:rsidRPr="00C63C43">
        <w:rPr>
          <w:rFonts w:cstheme="minorHAnsi"/>
          <w:b/>
        </w:rPr>
        <w:t xml:space="preserve"> (discussed in </w:t>
      </w:r>
      <w:r w:rsidR="0001451B" w:rsidRPr="002716D3">
        <w:rPr>
          <w:rFonts w:cstheme="minorHAnsi"/>
          <w:b/>
        </w:rPr>
        <w:t>section 3.</w:t>
      </w:r>
      <w:r w:rsidR="00CE6232" w:rsidRPr="002716D3">
        <w:rPr>
          <w:rFonts w:cstheme="minorHAnsi"/>
          <w:b/>
        </w:rPr>
        <w:t>4</w:t>
      </w:r>
      <w:r w:rsidR="001E5A1C" w:rsidRPr="002716D3">
        <w:rPr>
          <w:rFonts w:cstheme="minorHAnsi"/>
          <w:b/>
        </w:rPr>
        <w:t>.1</w:t>
      </w:r>
      <w:r w:rsidR="0001451B" w:rsidRPr="002716D3">
        <w:rPr>
          <w:rFonts w:cstheme="minorHAnsi"/>
          <w:b/>
        </w:rPr>
        <w:t>):</w:t>
      </w:r>
      <w:r w:rsidR="00C63C43">
        <w:rPr>
          <w:rFonts w:cstheme="minorHAnsi"/>
          <w:b/>
        </w:rPr>
        <w:t xml:space="preserve"> </w:t>
      </w:r>
      <w:r w:rsidRPr="00C63C43">
        <w:rPr>
          <w:rFonts w:cstheme="minorHAnsi"/>
        </w:rPr>
        <w:t xml:space="preserve">These </w:t>
      </w:r>
      <w:r w:rsidR="000D2F64" w:rsidRPr="00C63C43">
        <w:rPr>
          <w:rFonts w:cstheme="minorHAnsi"/>
        </w:rPr>
        <w:t xml:space="preserve">are </w:t>
      </w:r>
      <w:r w:rsidRPr="00C63C43">
        <w:rPr>
          <w:rFonts w:cstheme="minorHAnsi"/>
        </w:rPr>
        <w:t>initiatives</w:t>
      </w:r>
      <w:r w:rsidR="000D2F64" w:rsidRPr="00C63C43">
        <w:rPr>
          <w:rFonts w:cstheme="minorHAnsi"/>
        </w:rPr>
        <w:t xml:space="preserve"> and projects </w:t>
      </w:r>
      <w:r w:rsidR="00AC249A" w:rsidRPr="00C63C43">
        <w:rPr>
          <w:rFonts w:cstheme="minorHAnsi"/>
        </w:rPr>
        <w:t xml:space="preserve">that are </w:t>
      </w:r>
      <w:r w:rsidR="000D2F64" w:rsidRPr="00C63C43">
        <w:rPr>
          <w:rFonts w:cstheme="minorHAnsi"/>
        </w:rPr>
        <w:t>conceptualised, led and implemented by Indigenous Peoples and local communities. They may</w:t>
      </w:r>
      <w:r w:rsidRPr="00C63C43">
        <w:rPr>
          <w:rFonts w:cstheme="minorHAnsi"/>
        </w:rPr>
        <w:t xml:space="preserve"> </w:t>
      </w:r>
      <w:r w:rsidR="009644A8">
        <w:rPr>
          <w:rFonts w:cstheme="minorHAnsi"/>
        </w:rPr>
        <w:t>weave</w:t>
      </w:r>
      <w:r w:rsidR="009644A8" w:rsidRPr="00C63C43">
        <w:rPr>
          <w:rFonts w:cstheme="minorHAnsi"/>
        </w:rPr>
        <w:t xml:space="preserve"> </w:t>
      </w:r>
      <w:r w:rsidRPr="00C63C43">
        <w:rPr>
          <w:rFonts w:cstheme="minorHAnsi"/>
        </w:rPr>
        <w:t xml:space="preserve">Indigenous and scientific approaches, </w:t>
      </w:r>
      <w:r w:rsidR="000D2F64" w:rsidRPr="00C63C43">
        <w:rPr>
          <w:rFonts w:cstheme="minorHAnsi"/>
        </w:rPr>
        <w:t>for example</w:t>
      </w:r>
      <w:r w:rsidR="00CB0AA1">
        <w:rPr>
          <w:rFonts w:cstheme="minorHAnsi"/>
        </w:rPr>
        <w:t>,</w:t>
      </w:r>
      <w:r w:rsidR="000D2F64" w:rsidRPr="00C63C43">
        <w:rPr>
          <w:rFonts w:cstheme="minorHAnsi"/>
        </w:rPr>
        <w:t xml:space="preserve"> by </w:t>
      </w:r>
      <w:r w:rsidRPr="00C63C43">
        <w:rPr>
          <w:rFonts w:cstheme="minorHAnsi"/>
        </w:rPr>
        <w:t>using tools like geo</w:t>
      </w:r>
      <w:r w:rsidR="00393C27">
        <w:rPr>
          <w:rFonts w:cstheme="minorHAnsi"/>
        </w:rPr>
        <w:t xml:space="preserve">graphic </w:t>
      </w:r>
      <w:r w:rsidRPr="00C63C43">
        <w:rPr>
          <w:rFonts w:cstheme="minorHAnsi"/>
        </w:rPr>
        <w:t xml:space="preserve">information systems </w:t>
      </w:r>
      <w:r w:rsidR="00393C27">
        <w:rPr>
          <w:rFonts w:cstheme="minorHAnsi"/>
        </w:rPr>
        <w:t xml:space="preserve">(GIS) </w:t>
      </w:r>
      <w:r w:rsidRPr="00C63C43">
        <w:rPr>
          <w:rFonts w:cstheme="minorHAnsi"/>
        </w:rPr>
        <w:t>and mental mapping</w:t>
      </w:r>
      <w:r w:rsidR="009D595C">
        <w:rPr>
          <w:rFonts w:cstheme="minorHAnsi"/>
        </w:rPr>
        <w:t xml:space="preserve"> (including drawings</w:t>
      </w:r>
      <w:proofErr w:type="gramStart"/>
      <w:r w:rsidR="009D595C">
        <w:rPr>
          <w:rFonts w:cstheme="minorHAnsi"/>
        </w:rPr>
        <w:t>)</w:t>
      </w:r>
      <w:r w:rsidR="00AC249A" w:rsidRPr="00C63C43">
        <w:rPr>
          <w:rFonts w:cstheme="minorHAnsi"/>
        </w:rPr>
        <w:t>, and</w:t>
      </w:r>
      <w:proofErr w:type="gramEnd"/>
      <w:r w:rsidR="00AC249A" w:rsidRPr="00C63C43">
        <w:rPr>
          <w:rFonts w:cstheme="minorHAnsi"/>
        </w:rPr>
        <w:t xml:space="preserve"> may engage some </w:t>
      </w:r>
      <w:r w:rsidR="00EB0854">
        <w:rPr>
          <w:rFonts w:cstheme="minorHAnsi"/>
        </w:rPr>
        <w:t xml:space="preserve">non-Indigenous </w:t>
      </w:r>
      <w:r w:rsidR="00AC249A" w:rsidRPr="00C63C43">
        <w:rPr>
          <w:rFonts w:cstheme="minorHAnsi"/>
        </w:rPr>
        <w:lastRenderedPageBreak/>
        <w:t>researchers or other actors in supporting, advising or capacity-building roles</w:t>
      </w:r>
      <w:r w:rsidR="000D2F64" w:rsidRPr="00C63C43">
        <w:rPr>
          <w:rFonts w:cstheme="minorHAnsi"/>
        </w:rPr>
        <w:t xml:space="preserve">. </w:t>
      </w:r>
      <w:r w:rsidR="00AC249A" w:rsidRPr="00C63C43">
        <w:rPr>
          <w:rFonts w:cstheme="minorHAnsi"/>
        </w:rPr>
        <w:t>Whichever methods are used, they are nonetheless grounded in community leadership, worldviews and values. One aim</w:t>
      </w:r>
      <w:r w:rsidR="000D2F64" w:rsidRPr="00C63C43">
        <w:rPr>
          <w:rFonts w:cstheme="minorHAnsi"/>
        </w:rPr>
        <w:t xml:space="preserve"> </w:t>
      </w:r>
      <w:r w:rsidR="00AC249A" w:rsidRPr="00C63C43">
        <w:rPr>
          <w:rFonts w:cstheme="minorHAnsi"/>
        </w:rPr>
        <w:t xml:space="preserve">of such initiatives </w:t>
      </w:r>
      <w:r w:rsidR="000D2F64" w:rsidRPr="00C63C43">
        <w:rPr>
          <w:rFonts w:cstheme="minorHAnsi"/>
        </w:rPr>
        <w:t xml:space="preserve">may be </w:t>
      </w:r>
      <w:r w:rsidR="00AC249A" w:rsidRPr="00C63C43">
        <w:rPr>
          <w:rFonts w:cstheme="minorHAnsi"/>
        </w:rPr>
        <w:t xml:space="preserve">to </w:t>
      </w:r>
      <w:r w:rsidR="000D2F64" w:rsidRPr="00C63C43">
        <w:rPr>
          <w:rFonts w:cstheme="minorHAnsi"/>
        </w:rPr>
        <w:t>convey ILK of the future to broader audiences (e.g.</w:t>
      </w:r>
      <w:r w:rsidR="003B666A">
        <w:rPr>
          <w:rFonts w:cstheme="minorHAnsi"/>
        </w:rPr>
        <w:t>,</w:t>
      </w:r>
      <w:r w:rsidR="000D2F64" w:rsidRPr="00C63C43">
        <w:rPr>
          <w:rFonts w:cstheme="minorHAnsi"/>
        </w:rPr>
        <w:t xml:space="preserve"> governments or outside researchers). </w:t>
      </w:r>
      <w:r w:rsidR="00AC249A" w:rsidRPr="00C63C43">
        <w:rPr>
          <w:rFonts w:cstheme="minorHAnsi"/>
        </w:rPr>
        <w:t xml:space="preserve">This category may include some of the most successful examples of weaving knowledge systems, </w:t>
      </w:r>
      <w:r w:rsidR="006D418F" w:rsidRPr="00C63C43">
        <w:rPr>
          <w:rFonts w:cstheme="minorHAnsi"/>
          <w:bCs/>
        </w:rPr>
        <w:t xml:space="preserve">as </w:t>
      </w:r>
      <w:r w:rsidR="00AC249A" w:rsidRPr="00C63C43">
        <w:rPr>
          <w:rFonts w:cstheme="minorHAnsi"/>
          <w:bCs/>
        </w:rPr>
        <w:t xml:space="preserve">Indigenous Peoples and local communities are choosing </w:t>
      </w:r>
      <w:r w:rsidR="006D418F" w:rsidRPr="00C63C43">
        <w:rPr>
          <w:rFonts w:cstheme="minorHAnsi"/>
          <w:bCs/>
        </w:rPr>
        <w:t xml:space="preserve">which scientific methods </w:t>
      </w:r>
      <w:r w:rsidR="00AC249A" w:rsidRPr="00C63C43">
        <w:rPr>
          <w:rFonts w:cstheme="minorHAnsi"/>
          <w:bCs/>
        </w:rPr>
        <w:t xml:space="preserve">or concepts </w:t>
      </w:r>
      <w:r w:rsidR="006D418F" w:rsidRPr="00C63C43">
        <w:rPr>
          <w:rFonts w:cstheme="minorHAnsi"/>
          <w:bCs/>
        </w:rPr>
        <w:t>they wish to use to support, supplement or expand their ILK systems</w:t>
      </w:r>
      <w:r w:rsidR="00AC249A" w:rsidRPr="00C63C43">
        <w:rPr>
          <w:rFonts w:cstheme="minorHAnsi"/>
          <w:bCs/>
        </w:rPr>
        <w:t>, and are in control of the relationship between knowledge systems and actors.</w:t>
      </w:r>
      <w:r w:rsidR="00EF4BD7" w:rsidRPr="00C63C43">
        <w:rPr>
          <w:rFonts w:cstheme="minorHAnsi"/>
          <w:bCs/>
        </w:rPr>
        <w:t xml:space="preserve"> </w:t>
      </w:r>
    </w:p>
    <w:p w14:paraId="73B086BF" w14:textId="4CF1755C" w:rsidR="00AC249A" w:rsidRPr="00C63C43" w:rsidRDefault="009F4673" w:rsidP="00185742">
      <w:pPr>
        <w:numPr>
          <w:ilvl w:val="1"/>
          <w:numId w:val="19"/>
        </w:numPr>
        <w:spacing w:before="0" w:line="276" w:lineRule="auto"/>
        <w:ind w:left="1134" w:hanging="283"/>
        <w:jc w:val="both"/>
        <w:rPr>
          <w:rFonts w:cstheme="minorHAnsi"/>
          <w:b/>
        </w:rPr>
      </w:pPr>
      <w:r w:rsidRPr="0001451B">
        <w:rPr>
          <w:rFonts w:cstheme="minorHAnsi"/>
          <w:b/>
        </w:rPr>
        <w:t>Co-production</w:t>
      </w:r>
      <w:r w:rsidR="00AC249A" w:rsidRPr="0001451B">
        <w:rPr>
          <w:rFonts w:cstheme="minorHAnsi"/>
          <w:b/>
        </w:rPr>
        <w:t xml:space="preserve"> between scientists and Indigenous Peoples and local communities</w:t>
      </w:r>
      <w:r w:rsidR="0001451B" w:rsidRPr="0001451B">
        <w:rPr>
          <w:rFonts w:cstheme="minorHAnsi"/>
          <w:b/>
        </w:rPr>
        <w:t xml:space="preserve"> (discussed in section </w:t>
      </w:r>
      <w:r w:rsidR="0001451B" w:rsidRPr="002716D3">
        <w:rPr>
          <w:rFonts w:cstheme="minorHAnsi"/>
          <w:b/>
        </w:rPr>
        <w:t>3.</w:t>
      </w:r>
      <w:r w:rsidR="00CE6232" w:rsidRPr="002716D3">
        <w:rPr>
          <w:rFonts w:cstheme="minorHAnsi"/>
          <w:b/>
        </w:rPr>
        <w:t>4</w:t>
      </w:r>
      <w:r w:rsidR="001E5A1C" w:rsidRPr="002716D3">
        <w:rPr>
          <w:rFonts w:cstheme="minorHAnsi"/>
          <w:b/>
        </w:rPr>
        <w:t>.2</w:t>
      </w:r>
      <w:r w:rsidR="0001451B" w:rsidRPr="0001451B">
        <w:rPr>
          <w:rFonts w:cstheme="minorHAnsi"/>
          <w:b/>
        </w:rPr>
        <w:t>)</w:t>
      </w:r>
      <w:r w:rsidR="00AC249A" w:rsidRPr="0001451B">
        <w:rPr>
          <w:rFonts w:cstheme="minorHAnsi"/>
          <w:b/>
        </w:rPr>
        <w:t xml:space="preserve">: </w:t>
      </w:r>
      <w:r w:rsidR="00AC249A" w:rsidRPr="00C63C43">
        <w:rPr>
          <w:rFonts w:cstheme="minorHAnsi"/>
          <w:bCs/>
        </w:rPr>
        <w:t xml:space="preserve">This category includes projects that may be co-conceived, co-designed and co-implemented by Indigenous Peoples </w:t>
      </w:r>
      <w:r w:rsidR="00091CD1">
        <w:rPr>
          <w:rFonts w:cstheme="minorHAnsi"/>
          <w:bCs/>
        </w:rPr>
        <w:t xml:space="preserve">and local communities </w:t>
      </w:r>
      <w:r w:rsidR="00AC249A" w:rsidRPr="00C63C43">
        <w:rPr>
          <w:rFonts w:cstheme="minorHAnsi"/>
          <w:bCs/>
        </w:rPr>
        <w:t xml:space="preserve">and </w:t>
      </w:r>
      <w:r w:rsidR="003600A4">
        <w:rPr>
          <w:rFonts w:cstheme="minorHAnsi"/>
          <w:bCs/>
        </w:rPr>
        <w:t xml:space="preserve">non-Indigenous </w:t>
      </w:r>
      <w:r w:rsidR="00AC249A" w:rsidRPr="00C63C43">
        <w:rPr>
          <w:rFonts w:cstheme="minorHAnsi"/>
          <w:bCs/>
        </w:rPr>
        <w:t>scientists. Often</w:t>
      </w:r>
      <w:r w:rsidR="00C63C43">
        <w:rPr>
          <w:rFonts w:cstheme="minorHAnsi"/>
          <w:bCs/>
        </w:rPr>
        <w:t>,</w:t>
      </w:r>
      <w:r w:rsidR="00AC249A" w:rsidRPr="00C63C43">
        <w:rPr>
          <w:rFonts w:cstheme="minorHAnsi"/>
          <w:bCs/>
        </w:rPr>
        <w:t xml:space="preserve"> the</w:t>
      </w:r>
      <w:r w:rsidR="00354189">
        <w:rPr>
          <w:rFonts w:cstheme="minorHAnsi"/>
          <w:bCs/>
        </w:rPr>
        <w:t>se efforts</w:t>
      </w:r>
      <w:r w:rsidR="00AC249A" w:rsidRPr="00C63C43">
        <w:rPr>
          <w:rFonts w:cstheme="minorHAnsi"/>
          <w:bCs/>
        </w:rPr>
        <w:t xml:space="preserve"> rely more on scientific concepts and methods, and the underlying values and worldviews may be more of a mix between both knowledge systems</w:t>
      </w:r>
      <w:r w:rsidR="00C63C43">
        <w:rPr>
          <w:rFonts w:cstheme="minorHAnsi"/>
          <w:bCs/>
        </w:rPr>
        <w:t xml:space="preserve"> and worldviews</w:t>
      </w:r>
      <w:r w:rsidR="00AC249A" w:rsidRPr="00C63C43">
        <w:rPr>
          <w:rFonts w:cstheme="minorHAnsi"/>
          <w:bCs/>
        </w:rPr>
        <w:t xml:space="preserve">. </w:t>
      </w:r>
      <w:r w:rsidR="0001451B" w:rsidRPr="00C63C43">
        <w:rPr>
          <w:rFonts w:cstheme="minorHAnsi"/>
          <w:bCs/>
        </w:rPr>
        <w:t>Co-production can be challenging, as</w:t>
      </w:r>
      <w:r w:rsidR="00A175E7" w:rsidRPr="00C63C43">
        <w:rPr>
          <w:rFonts w:cstheme="minorHAnsi"/>
          <w:bCs/>
        </w:rPr>
        <w:t>,</w:t>
      </w:r>
      <w:r w:rsidR="0001451B" w:rsidRPr="00C63C43">
        <w:rPr>
          <w:rFonts w:cstheme="minorHAnsi"/>
          <w:bCs/>
        </w:rPr>
        <w:t xml:space="preserve"> often</w:t>
      </w:r>
      <w:r w:rsidR="00A175E7" w:rsidRPr="00C63C43">
        <w:rPr>
          <w:rFonts w:cstheme="minorHAnsi"/>
          <w:bCs/>
        </w:rPr>
        <w:t>,</w:t>
      </w:r>
      <w:r w:rsidR="0001451B" w:rsidRPr="00C63C43">
        <w:rPr>
          <w:rFonts w:cstheme="minorHAnsi"/>
          <w:bCs/>
        </w:rPr>
        <w:t xml:space="preserve"> scientific</w:t>
      </w:r>
      <w:r w:rsidR="00CB17C5">
        <w:rPr>
          <w:rFonts w:cstheme="minorHAnsi"/>
          <w:bCs/>
        </w:rPr>
        <w:t xml:space="preserve"> assumptions</w:t>
      </w:r>
      <w:r w:rsidR="0001451B" w:rsidRPr="00C63C43">
        <w:rPr>
          <w:rFonts w:cstheme="minorHAnsi"/>
          <w:bCs/>
        </w:rPr>
        <w:t xml:space="preserve">, methods and leadership come to dominate, but there are </w:t>
      </w:r>
      <w:r w:rsidR="00A175E7" w:rsidRPr="00C63C43">
        <w:rPr>
          <w:rFonts w:cstheme="minorHAnsi"/>
          <w:bCs/>
        </w:rPr>
        <w:t>successful</w:t>
      </w:r>
      <w:r w:rsidR="0001451B" w:rsidRPr="00C63C43">
        <w:rPr>
          <w:rFonts w:cstheme="minorHAnsi"/>
          <w:bCs/>
        </w:rPr>
        <w:t xml:space="preserve"> examples. </w:t>
      </w:r>
      <w:r w:rsidR="00AC249A" w:rsidRPr="00C63C43">
        <w:rPr>
          <w:rFonts w:cstheme="minorHAnsi"/>
          <w:bCs/>
        </w:rPr>
        <w:t xml:space="preserve">  </w:t>
      </w:r>
      <w:r w:rsidR="00AC249A" w:rsidRPr="00C63C43">
        <w:rPr>
          <w:rFonts w:cstheme="minorHAnsi"/>
          <w:b/>
        </w:rPr>
        <w:t xml:space="preserve"> </w:t>
      </w:r>
    </w:p>
    <w:p w14:paraId="364DC02E" w14:textId="66302203" w:rsidR="00010976" w:rsidRPr="00C63C43" w:rsidRDefault="00030C48" w:rsidP="00185742">
      <w:pPr>
        <w:numPr>
          <w:ilvl w:val="0"/>
          <w:numId w:val="19"/>
        </w:numPr>
        <w:spacing w:before="0" w:line="276" w:lineRule="auto"/>
        <w:jc w:val="both"/>
        <w:rPr>
          <w:rFonts w:cstheme="minorHAnsi"/>
        </w:rPr>
      </w:pPr>
      <w:r w:rsidRPr="0001451B">
        <w:rPr>
          <w:rFonts w:cstheme="minorHAnsi"/>
          <w:b/>
        </w:rPr>
        <w:t>Science-</w:t>
      </w:r>
      <w:r w:rsidR="00354189">
        <w:rPr>
          <w:rFonts w:cstheme="minorHAnsi"/>
          <w:b/>
        </w:rPr>
        <w:t>based</w:t>
      </w:r>
      <w:r w:rsidR="0001451B" w:rsidRPr="0001451B">
        <w:rPr>
          <w:rFonts w:cstheme="minorHAnsi"/>
          <w:b/>
        </w:rPr>
        <w:t xml:space="preserve"> scenarios work</w:t>
      </w:r>
      <w:r w:rsidRPr="0001451B">
        <w:rPr>
          <w:rFonts w:cstheme="minorHAnsi"/>
        </w:rPr>
        <w:t>:</w:t>
      </w:r>
      <w:r w:rsidR="0001451B" w:rsidRPr="0001451B">
        <w:rPr>
          <w:rFonts w:cstheme="minorHAnsi"/>
        </w:rPr>
        <w:t xml:space="preserve"> </w:t>
      </w:r>
      <w:r w:rsidR="0001451B" w:rsidRPr="00C63C43">
        <w:rPr>
          <w:rFonts w:cstheme="minorHAnsi"/>
        </w:rPr>
        <w:t xml:space="preserve">These are projects and processes conceptualised and led within scientific knowledge systems. They may include some input from ILK systems, but often ILK is used as a source of data rather than as a foundation for concepts, goals and methods. </w:t>
      </w:r>
      <w:r w:rsidR="00CF0D20">
        <w:rPr>
          <w:rFonts w:cstheme="minorHAnsi"/>
        </w:rPr>
        <w:t xml:space="preserve">They are not considered in detail in this report, although many of the findings are relevant to projects of this type that wish to work with ILK systems and include participation by Indigenous Peoples and local communities. </w:t>
      </w:r>
    </w:p>
    <w:p w14:paraId="42AF1D6D" w14:textId="1133A004" w:rsidR="00B54E8C" w:rsidRDefault="00B54E8C" w:rsidP="009B1B1A">
      <w:pPr>
        <w:pStyle w:val="Heading2"/>
      </w:pPr>
      <w:bookmarkStart w:id="32" w:name="_Toc214378116"/>
      <w:r>
        <w:t>Futures thinking within ILK systems</w:t>
      </w:r>
      <w:bookmarkEnd w:id="32"/>
    </w:p>
    <w:p w14:paraId="69C0FEF6" w14:textId="54399026" w:rsidR="00A175E7" w:rsidRPr="00384165" w:rsidRDefault="00D065C4" w:rsidP="00384165">
      <w:pPr>
        <w:pStyle w:val="Heading3"/>
      </w:pPr>
      <w:bookmarkStart w:id="33" w:name="_Toc214378117"/>
      <w:r w:rsidRPr="00384165">
        <w:t>Worldviews, values and k</w:t>
      </w:r>
      <w:r w:rsidR="007C6A62" w:rsidRPr="00384165">
        <w:t xml:space="preserve">nowledge </w:t>
      </w:r>
      <w:r w:rsidRPr="00384165">
        <w:t>about</w:t>
      </w:r>
      <w:r w:rsidR="00A175E7" w:rsidRPr="00384165">
        <w:t xml:space="preserve"> nature</w:t>
      </w:r>
      <w:bookmarkEnd w:id="33"/>
    </w:p>
    <w:p w14:paraId="5DF09B0D" w14:textId="4C7FAC4D" w:rsidR="008C61F2" w:rsidRDefault="008C61F2" w:rsidP="009B1B1A">
      <w:pPr>
        <w:spacing w:before="0" w:line="276" w:lineRule="auto"/>
        <w:jc w:val="both"/>
        <w:rPr>
          <w:lang w:val="en-US" w:eastAsia="zh-CN"/>
        </w:rPr>
      </w:pPr>
      <w:r>
        <w:rPr>
          <w:lang w:val="en-US" w:eastAsia="zh-CN"/>
        </w:rPr>
        <w:t>Participants highlighted that, as a foundation for all types of work with ILK systems and scenarios, it is first important to understand Indigenous and local worldviews, values and knowledge about nature, as well as the relationships with nature held by Indigenous Peoples and local communities. These form a foundation from which other aspects of their knowledge systems</w:t>
      </w:r>
      <w:r w:rsidR="008E0457">
        <w:rPr>
          <w:lang w:val="en-US" w:eastAsia="zh-CN"/>
        </w:rPr>
        <w:t>, including futures thinking,</w:t>
      </w:r>
      <w:r>
        <w:rPr>
          <w:lang w:val="en-US" w:eastAsia="zh-CN"/>
        </w:rPr>
        <w:t xml:space="preserve"> can be understood</w:t>
      </w:r>
      <w:r w:rsidR="008E0457">
        <w:rPr>
          <w:lang w:val="en-US" w:eastAsia="zh-CN"/>
        </w:rPr>
        <w:t>. O</w:t>
      </w:r>
      <w:r>
        <w:rPr>
          <w:lang w:val="en-US" w:eastAsia="zh-CN"/>
        </w:rPr>
        <w:t xml:space="preserve">ther initiatives and projects can </w:t>
      </w:r>
      <w:r w:rsidR="008E0457">
        <w:rPr>
          <w:lang w:val="en-US" w:eastAsia="zh-CN"/>
        </w:rPr>
        <w:t xml:space="preserve">also be </w:t>
      </w:r>
      <w:r>
        <w:rPr>
          <w:lang w:val="en-US" w:eastAsia="zh-CN"/>
        </w:rPr>
        <w:t>built</w:t>
      </w:r>
      <w:r w:rsidR="008E0457">
        <w:rPr>
          <w:lang w:val="en-US" w:eastAsia="zh-CN"/>
        </w:rPr>
        <w:t xml:space="preserve"> on these foundations</w:t>
      </w:r>
      <w:r>
        <w:rPr>
          <w:lang w:val="en-US" w:eastAsia="zh-CN"/>
        </w:rPr>
        <w:t xml:space="preserve">, with </w:t>
      </w:r>
      <w:r w:rsidR="003669E5">
        <w:rPr>
          <w:lang w:val="en-US" w:eastAsia="zh-CN"/>
        </w:rPr>
        <w:t xml:space="preserve">curiosity, </w:t>
      </w:r>
      <w:r>
        <w:rPr>
          <w:lang w:val="en-US" w:eastAsia="zh-CN"/>
        </w:rPr>
        <w:t xml:space="preserve">care and respect. </w:t>
      </w:r>
    </w:p>
    <w:p w14:paraId="045DFC5F" w14:textId="62C6447F" w:rsidR="00B124CA" w:rsidRPr="008E0457" w:rsidRDefault="00B124CA" w:rsidP="009B1B1A">
      <w:pPr>
        <w:spacing w:before="0" w:line="276" w:lineRule="auto"/>
        <w:jc w:val="both"/>
        <w:rPr>
          <w:lang w:val="en-US" w:eastAsia="zh-CN"/>
        </w:rPr>
      </w:pPr>
      <w:r w:rsidRPr="008E0457">
        <w:rPr>
          <w:lang w:val="en-US" w:eastAsia="zh-CN"/>
        </w:rPr>
        <w:t>Participants shared personal and community-based connections to nature, reflecting deep-rooted relationships with land</w:t>
      </w:r>
      <w:r w:rsidR="00A34DEA">
        <w:rPr>
          <w:lang w:val="en-US" w:eastAsia="zh-CN"/>
        </w:rPr>
        <w:t>s</w:t>
      </w:r>
      <w:r w:rsidRPr="008E0457">
        <w:rPr>
          <w:lang w:val="en-US" w:eastAsia="zh-CN"/>
        </w:rPr>
        <w:t>, water</w:t>
      </w:r>
      <w:r w:rsidR="00A34DEA">
        <w:rPr>
          <w:lang w:val="en-US" w:eastAsia="zh-CN"/>
        </w:rPr>
        <w:t>s</w:t>
      </w:r>
      <w:r w:rsidRPr="008E0457">
        <w:rPr>
          <w:lang w:val="en-US" w:eastAsia="zh-CN"/>
        </w:rPr>
        <w:t>, animals</w:t>
      </w:r>
      <w:r w:rsidR="00465620">
        <w:rPr>
          <w:lang w:val="en-US" w:eastAsia="zh-CN"/>
        </w:rPr>
        <w:t>,</w:t>
      </w:r>
      <w:r w:rsidRPr="008E0457">
        <w:rPr>
          <w:lang w:val="en-US" w:eastAsia="zh-CN"/>
        </w:rPr>
        <w:t xml:space="preserve"> </w:t>
      </w:r>
      <w:r w:rsidR="00570433">
        <w:rPr>
          <w:lang w:val="en-US" w:eastAsia="zh-CN"/>
        </w:rPr>
        <w:t xml:space="preserve">plants, </w:t>
      </w:r>
      <w:r w:rsidR="00A34DEA">
        <w:rPr>
          <w:lang w:val="en-US" w:eastAsia="zh-CN"/>
        </w:rPr>
        <w:t>a</w:t>
      </w:r>
      <w:r w:rsidR="00A34DEA" w:rsidRPr="00A34DEA">
        <w:rPr>
          <w:lang w:val="en-US" w:eastAsia="zh-CN"/>
        </w:rPr>
        <w:t>ir</w:t>
      </w:r>
      <w:r w:rsidR="00A34DEA">
        <w:rPr>
          <w:lang w:val="en-US" w:eastAsia="zh-CN"/>
        </w:rPr>
        <w:t>, s</w:t>
      </w:r>
      <w:r w:rsidR="00A34DEA" w:rsidRPr="00A34DEA">
        <w:rPr>
          <w:lang w:val="en-US" w:eastAsia="zh-CN"/>
        </w:rPr>
        <w:t>ky</w:t>
      </w:r>
      <w:r w:rsidR="00A34DEA">
        <w:rPr>
          <w:lang w:val="en-US" w:eastAsia="zh-CN"/>
        </w:rPr>
        <w:t xml:space="preserve">, </w:t>
      </w:r>
      <w:r w:rsidR="00A34DEA" w:rsidRPr="00A34DEA">
        <w:rPr>
          <w:lang w:val="en-US" w:eastAsia="zh-CN"/>
        </w:rPr>
        <w:t>sun</w:t>
      </w:r>
      <w:r w:rsidR="00A34DEA">
        <w:rPr>
          <w:lang w:val="en-US" w:eastAsia="zh-CN"/>
        </w:rPr>
        <w:t xml:space="preserve">, </w:t>
      </w:r>
      <w:r w:rsidR="00A34DEA" w:rsidRPr="00A34DEA">
        <w:rPr>
          <w:lang w:val="en-US" w:eastAsia="zh-CN"/>
        </w:rPr>
        <w:t>moon</w:t>
      </w:r>
      <w:r w:rsidR="00A34DEA">
        <w:rPr>
          <w:lang w:val="en-US" w:eastAsia="zh-CN"/>
        </w:rPr>
        <w:t xml:space="preserve"> and </w:t>
      </w:r>
      <w:r w:rsidR="00A34DEA" w:rsidRPr="00A34DEA">
        <w:rPr>
          <w:lang w:val="en-US" w:eastAsia="zh-CN"/>
        </w:rPr>
        <w:t>stars</w:t>
      </w:r>
      <w:r w:rsidRPr="008E0457">
        <w:rPr>
          <w:lang w:val="en-US" w:eastAsia="zh-CN"/>
        </w:rPr>
        <w:t xml:space="preserve"> </w:t>
      </w:r>
      <w:r w:rsidR="003D6824">
        <w:rPr>
          <w:lang w:val="en-US" w:eastAsia="zh-CN"/>
        </w:rPr>
        <w:t xml:space="preserve">and </w:t>
      </w:r>
      <w:r w:rsidR="00465620">
        <w:rPr>
          <w:lang w:val="en-US" w:eastAsia="zh-CN"/>
        </w:rPr>
        <w:t xml:space="preserve">how these are tied to </w:t>
      </w:r>
      <w:r w:rsidRPr="008E0457">
        <w:rPr>
          <w:lang w:val="en-US" w:eastAsia="zh-CN"/>
        </w:rPr>
        <w:t>ancestral traditions. Many emphasized that nature is not separate from people</w:t>
      </w:r>
      <w:r w:rsidR="00570433">
        <w:rPr>
          <w:lang w:val="en-US" w:eastAsia="zh-CN"/>
        </w:rPr>
        <w:t>.</w:t>
      </w:r>
      <w:r w:rsidRPr="008E0457">
        <w:rPr>
          <w:lang w:val="en-US" w:eastAsia="zh-CN"/>
        </w:rPr>
        <w:t xml:space="preserve"> </w:t>
      </w:r>
      <w:r w:rsidRPr="008E0457">
        <w:rPr>
          <w:lang w:val="en-US" w:eastAsia="zh-CN"/>
        </w:rPr>
        <w:lastRenderedPageBreak/>
        <w:t xml:space="preserve">Several participants </w:t>
      </w:r>
      <w:r w:rsidR="00886159">
        <w:rPr>
          <w:lang w:val="en-US" w:eastAsia="zh-CN"/>
        </w:rPr>
        <w:t xml:space="preserve">showed or </w:t>
      </w:r>
      <w:r w:rsidRPr="008E0457">
        <w:rPr>
          <w:lang w:val="en-US" w:eastAsia="zh-CN"/>
        </w:rPr>
        <w:t>brought symbolic items</w:t>
      </w:r>
      <w:r w:rsidR="00886159">
        <w:rPr>
          <w:lang w:val="en-US" w:eastAsia="zh-CN"/>
        </w:rPr>
        <w:t>,</w:t>
      </w:r>
      <w:r w:rsidRPr="008E0457">
        <w:rPr>
          <w:lang w:val="en-US" w:eastAsia="zh-CN"/>
        </w:rPr>
        <w:t xml:space="preserve"> </w:t>
      </w:r>
      <w:r w:rsidR="00886159">
        <w:rPr>
          <w:lang w:val="en-US" w:eastAsia="zh-CN"/>
        </w:rPr>
        <w:t>including</w:t>
      </w:r>
      <w:r w:rsidRPr="008E0457">
        <w:rPr>
          <w:lang w:val="en-US" w:eastAsia="zh-CN"/>
        </w:rPr>
        <w:t xml:space="preserve"> </w:t>
      </w:r>
      <w:r w:rsidR="00886159">
        <w:rPr>
          <w:lang w:val="en-US" w:eastAsia="zh-CN"/>
        </w:rPr>
        <w:t>an artwork from northern Russia, beads from Kenya</w:t>
      </w:r>
      <w:r w:rsidR="005F19E1">
        <w:rPr>
          <w:lang w:val="en-US" w:eastAsia="zh-CN"/>
        </w:rPr>
        <w:t>, embroidery from North Macedonia</w:t>
      </w:r>
      <w:r w:rsidR="00886159">
        <w:rPr>
          <w:lang w:val="en-US" w:eastAsia="zh-CN"/>
        </w:rPr>
        <w:t xml:space="preserve"> and a rattan bag from the Philippines. Others</w:t>
      </w:r>
      <w:r w:rsidR="008E0457" w:rsidRPr="008E0457">
        <w:rPr>
          <w:lang w:val="en-US" w:eastAsia="zh-CN"/>
        </w:rPr>
        <w:t xml:space="preserve"> sang songs</w:t>
      </w:r>
      <w:r w:rsidRPr="008E0457">
        <w:rPr>
          <w:lang w:val="en-US" w:eastAsia="zh-CN"/>
        </w:rPr>
        <w:t xml:space="preserve"> to represent th</w:t>
      </w:r>
      <w:r w:rsidR="008E0457">
        <w:rPr>
          <w:lang w:val="en-US" w:eastAsia="zh-CN"/>
        </w:rPr>
        <w:t>at nature and culture are one in their communities.</w:t>
      </w:r>
    </w:p>
    <w:p w14:paraId="24A78DAC" w14:textId="77777777" w:rsidR="00B124CA" w:rsidRPr="00A34DEA" w:rsidRDefault="00B124CA" w:rsidP="009B1B1A">
      <w:pPr>
        <w:spacing w:before="0" w:line="276" w:lineRule="auto"/>
        <w:jc w:val="both"/>
        <w:rPr>
          <w:rFonts w:cstheme="minorHAnsi"/>
          <w:lang w:val="en-US" w:eastAsia="zh-CN"/>
        </w:rPr>
      </w:pPr>
      <w:r w:rsidRPr="008E0457">
        <w:rPr>
          <w:lang w:val="en-US" w:eastAsia="zh-CN"/>
        </w:rPr>
        <w:t xml:space="preserve">Key </w:t>
      </w:r>
      <w:r w:rsidRPr="00A34DEA">
        <w:rPr>
          <w:rFonts w:cstheme="minorHAnsi"/>
          <w:lang w:val="en-US" w:eastAsia="zh-CN"/>
        </w:rPr>
        <w:t>reflections included:</w:t>
      </w:r>
    </w:p>
    <w:p w14:paraId="4AF2CC10" w14:textId="6E2DAB47" w:rsidR="00B124CA" w:rsidRPr="00227604" w:rsidRDefault="00B124CA" w:rsidP="00B42F17">
      <w:pPr>
        <w:pStyle w:val="ListParagraph"/>
        <w:numPr>
          <w:ilvl w:val="0"/>
          <w:numId w:val="27"/>
        </w:numPr>
        <w:spacing w:before="0" w:after="120" w:line="276" w:lineRule="auto"/>
        <w:ind w:left="567" w:hanging="283"/>
        <w:rPr>
          <w:rFonts w:eastAsia="Times New Roman" w:cstheme="minorHAnsi"/>
          <w:lang w:eastAsia="en-GB"/>
        </w:rPr>
      </w:pPr>
      <w:r w:rsidRPr="00A34DEA">
        <w:rPr>
          <w:rFonts w:cstheme="minorHAnsi"/>
          <w:b/>
        </w:rPr>
        <w:t xml:space="preserve">Spiritual and cultural bonds with the land: </w:t>
      </w:r>
      <w:r w:rsidRPr="00A34DEA">
        <w:rPr>
          <w:rFonts w:cstheme="minorHAnsi"/>
        </w:rPr>
        <w:t>Participants described their reverence for the land, mountains, rivers and forests</w:t>
      </w:r>
      <w:r w:rsidR="007339BD" w:rsidRPr="00A34DEA">
        <w:rPr>
          <w:rFonts w:cstheme="minorHAnsi"/>
        </w:rPr>
        <w:t xml:space="preserve">, and how this is reinforced </w:t>
      </w:r>
      <w:r w:rsidR="0051068B" w:rsidRPr="00A34DEA">
        <w:rPr>
          <w:rFonts w:cstheme="minorHAnsi"/>
        </w:rPr>
        <w:t xml:space="preserve">and expressed </w:t>
      </w:r>
      <w:r w:rsidR="007339BD" w:rsidRPr="00A34DEA">
        <w:rPr>
          <w:rFonts w:cstheme="minorHAnsi"/>
        </w:rPr>
        <w:t>through ceremonies,</w:t>
      </w:r>
      <w:r w:rsidR="0051068B" w:rsidRPr="00A34DEA">
        <w:rPr>
          <w:rFonts w:cstheme="minorHAnsi"/>
        </w:rPr>
        <w:t xml:space="preserve"> for example</w:t>
      </w:r>
      <w:r w:rsidR="00395098">
        <w:rPr>
          <w:rFonts w:cstheme="minorHAnsi"/>
        </w:rPr>
        <w:t>,</w:t>
      </w:r>
      <w:r w:rsidR="0051068B" w:rsidRPr="00A34DEA">
        <w:rPr>
          <w:rFonts w:cstheme="minorHAnsi"/>
        </w:rPr>
        <w:t xml:space="preserve"> the worship of mountain deities in India,</w:t>
      </w:r>
      <w:r w:rsidR="007339BD" w:rsidRPr="00A34DEA">
        <w:rPr>
          <w:rFonts w:cstheme="minorHAnsi"/>
        </w:rPr>
        <w:t xml:space="preserve"> songs</w:t>
      </w:r>
      <w:r w:rsidR="00A34DEA" w:rsidRPr="00A34DEA">
        <w:rPr>
          <w:rFonts w:cstheme="minorHAnsi"/>
        </w:rPr>
        <w:t xml:space="preserve"> from</w:t>
      </w:r>
      <w:r w:rsidR="0051068B" w:rsidRPr="00A34DEA">
        <w:rPr>
          <w:rFonts w:cstheme="minorHAnsi"/>
        </w:rPr>
        <w:t xml:space="preserve"> Panama</w:t>
      </w:r>
      <w:r w:rsidR="00A34DEA" w:rsidRPr="00A34DEA">
        <w:rPr>
          <w:rFonts w:cstheme="minorHAnsi"/>
        </w:rPr>
        <w:t>,</w:t>
      </w:r>
      <w:r w:rsidR="003D6824">
        <w:rPr>
          <w:rFonts w:cstheme="minorHAnsi"/>
        </w:rPr>
        <w:t xml:space="preserve"> and</w:t>
      </w:r>
      <w:r w:rsidR="00A34DEA" w:rsidRPr="00A34DEA">
        <w:rPr>
          <w:rFonts w:cstheme="minorHAnsi"/>
        </w:rPr>
        <w:t xml:space="preserve"> </w:t>
      </w:r>
      <w:r w:rsidR="007339BD" w:rsidRPr="00A34DEA">
        <w:rPr>
          <w:rFonts w:cstheme="minorHAnsi"/>
        </w:rPr>
        <w:t>burial practices</w:t>
      </w:r>
      <w:r w:rsidR="0051068B" w:rsidRPr="00A34DEA">
        <w:rPr>
          <w:rFonts w:cstheme="minorHAnsi"/>
        </w:rPr>
        <w:t xml:space="preserve"> in the Philippines, including recognizing that “</w:t>
      </w:r>
      <w:r w:rsidR="0051068B" w:rsidRPr="00A34DEA">
        <w:rPr>
          <w:rFonts w:cstheme="minorHAnsi"/>
          <w:i/>
          <w:iCs/>
        </w:rPr>
        <w:t>from soil we come and to soil we return</w:t>
      </w:r>
      <w:r w:rsidR="0051068B" w:rsidRPr="00A34DEA">
        <w:rPr>
          <w:rFonts w:cstheme="minorHAnsi"/>
        </w:rPr>
        <w:t>”</w:t>
      </w:r>
      <w:r w:rsidR="00A34DEA" w:rsidRPr="00A34DEA">
        <w:rPr>
          <w:rFonts w:cstheme="minorHAnsi"/>
        </w:rPr>
        <w:t xml:space="preserve"> and </w:t>
      </w:r>
      <w:r w:rsidR="00A34DEA">
        <w:rPr>
          <w:rFonts w:cstheme="minorHAnsi"/>
        </w:rPr>
        <w:t xml:space="preserve">natural </w:t>
      </w:r>
      <w:r w:rsidR="00A34DEA" w:rsidRPr="00A34DEA">
        <w:rPr>
          <w:rFonts w:eastAsia="Times New Roman" w:cstheme="minorHAnsi"/>
          <w:lang w:eastAsia="en-GB"/>
        </w:rPr>
        <w:t>laws</w:t>
      </w:r>
      <w:r w:rsidR="00A34DEA">
        <w:rPr>
          <w:rFonts w:eastAsia="Times New Roman" w:cstheme="minorHAnsi"/>
          <w:lang w:eastAsia="en-GB"/>
        </w:rPr>
        <w:t xml:space="preserve"> for Canadian First Nations</w:t>
      </w:r>
      <w:r w:rsidR="00A34DEA" w:rsidRPr="00A34DEA">
        <w:rPr>
          <w:rFonts w:eastAsia="Times New Roman" w:cstheme="minorHAnsi"/>
          <w:lang w:eastAsia="en-GB"/>
        </w:rPr>
        <w:t xml:space="preserve"> of how Earth was created </w:t>
      </w:r>
      <w:r w:rsidR="00A34DEA">
        <w:rPr>
          <w:rFonts w:eastAsia="Times New Roman" w:cstheme="minorHAnsi"/>
          <w:lang w:eastAsia="en-GB"/>
        </w:rPr>
        <w:t xml:space="preserve">and the </w:t>
      </w:r>
      <w:r w:rsidR="00A34DEA" w:rsidRPr="00A34DEA">
        <w:rPr>
          <w:rFonts w:eastAsia="Times New Roman" w:cstheme="minorHAnsi"/>
          <w:lang w:eastAsia="en-GB"/>
        </w:rPr>
        <w:t xml:space="preserve">original purpose of waters, lands, air, flora, </w:t>
      </w:r>
      <w:r w:rsidR="00656B26">
        <w:rPr>
          <w:rFonts w:eastAsia="Times New Roman" w:cstheme="minorHAnsi"/>
          <w:lang w:eastAsia="en-GB"/>
        </w:rPr>
        <w:t xml:space="preserve">and </w:t>
      </w:r>
      <w:r w:rsidR="00A34DEA" w:rsidRPr="00A34DEA">
        <w:rPr>
          <w:rFonts w:eastAsia="Times New Roman" w:cstheme="minorHAnsi"/>
          <w:lang w:eastAsia="en-GB"/>
        </w:rPr>
        <w:t>fauna</w:t>
      </w:r>
      <w:r w:rsidR="00A34DEA">
        <w:rPr>
          <w:rFonts w:eastAsia="Times New Roman" w:cstheme="minorHAnsi"/>
          <w:lang w:eastAsia="en-GB"/>
        </w:rPr>
        <w:t>.</w:t>
      </w:r>
      <w:r w:rsidR="00465F5E" w:rsidRPr="00465F5E">
        <w:t xml:space="preserve"> </w:t>
      </w:r>
      <w:r w:rsidR="00465F5E">
        <w:t xml:space="preserve">In Malawi, </w:t>
      </w:r>
      <w:r w:rsidR="00465F5E">
        <w:rPr>
          <w:rFonts w:eastAsia="Times New Roman" w:cstheme="minorHAnsi"/>
          <w:lang w:eastAsia="en-GB"/>
        </w:rPr>
        <w:t>r</w:t>
      </w:r>
      <w:r w:rsidR="00465F5E" w:rsidRPr="00465F5E">
        <w:rPr>
          <w:rFonts w:eastAsia="Times New Roman" w:cstheme="minorHAnsi"/>
          <w:lang w:eastAsia="en-GB"/>
        </w:rPr>
        <w:t>itual forest ceremonies strengthen community identity and ecological knowledge</w:t>
      </w:r>
      <w:r w:rsidR="00B42F17">
        <w:rPr>
          <w:rFonts w:eastAsia="Times New Roman" w:cstheme="minorHAnsi"/>
          <w:lang w:eastAsia="en-GB"/>
        </w:rPr>
        <w:t>,</w:t>
      </w:r>
      <w:r w:rsidR="00F516CF" w:rsidRPr="00F516CF">
        <w:rPr>
          <w:rFonts w:eastAsia="Times New Roman" w:cstheme="minorHAnsi"/>
          <w:lang w:eastAsia="en-GB"/>
        </w:rPr>
        <w:t xml:space="preserve"> reaffirm ancestral ties to the land, regulate access to sacred groves, and provide a forum where elders transmit ecological knowledge on species, seasons and taboos to younger generations.</w:t>
      </w:r>
      <w:r w:rsidR="00F516CF" w:rsidRPr="00227604">
        <w:rPr>
          <w:rFonts w:cstheme="minorHAnsi"/>
        </w:rPr>
        <w:t xml:space="preserve"> These gatherings strengthen community identity, reinforce customary governance and sustain the ecological integrity of forest and watershed areas.</w:t>
      </w:r>
    </w:p>
    <w:p w14:paraId="1E08CEE9" w14:textId="77777777" w:rsidR="00F21BF4" w:rsidRPr="00890DF9" w:rsidRDefault="00F21BF4" w:rsidP="00890DF9">
      <w:pPr>
        <w:shd w:val="clear" w:color="auto" w:fill="E2EFD9" w:themeFill="accent6" w:themeFillTint="33"/>
        <w:spacing w:before="0" w:after="0" w:line="276" w:lineRule="auto"/>
        <w:rPr>
          <w:i/>
          <w:iCs/>
          <w:lang w:val="en-US"/>
        </w:rPr>
      </w:pPr>
      <w:r w:rsidRPr="00890DF9">
        <w:rPr>
          <w:i/>
          <w:iCs/>
          <w:lang w:val="en-US"/>
        </w:rPr>
        <w:t>Example</w:t>
      </w:r>
    </w:p>
    <w:p w14:paraId="43870409" w14:textId="45E5DAD4" w:rsidR="005313A5" w:rsidRPr="005313A5" w:rsidRDefault="005313A5" w:rsidP="00B2243E">
      <w:pPr>
        <w:shd w:val="clear" w:color="auto" w:fill="E2EFD9" w:themeFill="accent6" w:themeFillTint="33"/>
        <w:spacing w:before="0" w:line="276" w:lineRule="auto"/>
        <w:jc w:val="both"/>
        <w:rPr>
          <w:lang w:val="en-US"/>
        </w:rPr>
      </w:pPr>
      <w:r w:rsidRPr="005313A5">
        <w:rPr>
          <w:lang w:val="en-US"/>
        </w:rPr>
        <w:t>A participant from Siberia in</w:t>
      </w:r>
      <w:r w:rsidRPr="005313A5">
        <w:rPr>
          <w:b/>
          <w:bCs/>
          <w:lang w:val="en-US"/>
        </w:rPr>
        <w:t xml:space="preserve"> Russia </w:t>
      </w:r>
      <w:r w:rsidRPr="005313A5">
        <w:rPr>
          <w:lang w:val="en-US"/>
        </w:rPr>
        <w:t>explained that an</w:t>
      </w:r>
      <w:r w:rsidRPr="005313A5">
        <w:rPr>
          <w:b/>
          <w:bCs/>
          <w:lang w:val="en-US"/>
        </w:rPr>
        <w:t xml:space="preserve"> </w:t>
      </w:r>
      <w:r w:rsidRPr="005313A5">
        <w:rPr>
          <w:lang w:val="en-US"/>
        </w:rPr>
        <w:t xml:space="preserve">ancient bronze figure of a three-headed moose (see image below) symbolizes the unity of people, spirits and the land. The moose is a spiritual marker of the Upper World. Meanwhile the moose is the main animal that is hunted in the large wetlands of </w:t>
      </w:r>
      <w:proofErr w:type="gramStart"/>
      <w:r w:rsidRPr="005313A5">
        <w:rPr>
          <w:lang w:val="en-US"/>
        </w:rPr>
        <w:t>Siberia, and</w:t>
      </w:r>
      <w:proofErr w:type="gramEnd"/>
      <w:r w:rsidRPr="005313A5">
        <w:rPr>
          <w:lang w:val="en-US"/>
        </w:rPr>
        <w:t xml:space="preserve"> is therefore the source of people’s lives.</w:t>
      </w:r>
    </w:p>
    <w:p w14:paraId="2DB2A683" w14:textId="77777777" w:rsidR="005313A5" w:rsidRDefault="005313A5" w:rsidP="007C7999">
      <w:pPr>
        <w:pStyle w:val="ListParagraph"/>
        <w:numPr>
          <w:ilvl w:val="0"/>
          <w:numId w:val="0"/>
        </w:numPr>
        <w:shd w:val="clear" w:color="auto" w:fill="E2EFD9" w:themeFill="accent6" w:themeFillTint="33"/>
        <w:spacing w:before="0" w:after="0" w:line="276" w:lineRule="auto"/>
        <w:jc w:val="center"/>
        <w:rPr>
          <w:lang w:val="en-US"/>
        </w:rPr>
      </w:pPr>
      <w:r>
        <w:rPr>
          <w:noProof/>
        </w:rPr>
        <w:drawing>
          <wp:inline distT="0" distB="0" distL="0" distR="0" wp14:anchorId="39AAAFE1" wp14:editId="642A1EBB">
            <wp:extent cx="1911927" cy="1563040"/>
            <wp:effectExtent l="0" t="0" r="0" b="0"/>
            <wp:docPr id="1264989458" name="Picture 1" descr="A gold metal object on a black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28708" name="Picture 1" descr="A gold metal object on a black surface&#10;&#10;AI-generated content may be incorrect."/>
                    <pic:cNvPicPr/>
                  </pic:nvPicPr>
                  <pic:blipFill>
                    <a:blip r:embed="rId28"/>
                    <a:stretch>
                      <a:fillRect/>
                    </a:stretch>
                  </pic:blipFill>
                  <pic:spPr>
                    <a:xfrm>
                      <a:off x="0" y="0"/>
                      <a:ext cx="1924536" cy="1573348"/>
                    </a:xfrm>
                    <a:prstGeom prst="rect">
                      <a:avLst/>
                    </a:prstGeom>
                  </pic:spPr>
                </pic:pic>
              </a:graphicData>
            </a:graphic>
          </wp:inline>
        </w:drawing>
      </w:r>
    </w:p>
    <w:p w14:paraId="4BFBF6CF" w14:textId="2383F4A1" w:rsidR="005313A5" w:rsidRPr="00D76B50" w:rsidRDefault="0007781C" w:rsidP="007C7999">
      <w:pPr>
        <w:pStyle w:val="ListParagraph"/>
        <w:numPr>
          <w:ilvl w:val="0"/>
          <w:numId w:val="0"/>
        </w:numPr>
        <w:shd w:val="clear" w:color="auto" w:fill="E2EFD9" w:themeFill="accent6" w:themeFillTint="33"/>
        <w:spacing w:before="0" w:line="276" w:lineRule="auto"/>
        <w:jc w:val="center"/>
        <w:rPr>
          <w:i/>
          <w:iCs/>
          <w:sz w:val="22"/>
          <w:szCs w:val="22"/>
          <w:lang w:val="en-US"/>
        </w:rPr>
      </w:pPr>
      <w:r w:rsidRPr="00D36C2B">
        <w:rPr>
          <w:i/>
          <w:iCs/>
          <w:sz w:val="22"/>
          <w:szCs w:val="22"/>
          <w:lang w:val="en-US"/>
        </w:rPr>
        <w:t xml:space="preserve">Figure </w:t>
      </w:r>
      <w:r w:rsidR="006D5245">
        <w:rPr>
          <w:i/>
          <w:iCs/>
          <w:sz w:val="22"/>
          <w:szCs w:val="22"/>
          <w:lang w:val="en-US"/>
        </w:rPr>
        <w:t>2</w:t>
      </w:r>
      <w:r w:rsidRPr="00D36C2B">
        <w:rPr>
          <w:i/>
          <w:iCs/>
          <w:sz w:val="22"/>
          <w:szCs w:val="22"/>
          <w:lang w:val="en-US"/>
        </w:rPr>
        <w:t xml:space="preserve">: </w:t>
      </w:r>
      <w:r w:rsidR="00890DF9" w:rsidRPr="00D36C2B">
        <w:rPr>
          <w:i/>
          <w:iCs/>
          <w:sz w:val="22"/>
          <w:szCs w:val="22"/>
          <w:lang w:val="en-US"/>
        </w:rPr>
        <w:t>bronze figure of a three-headed moose</w:t>
      </w:r>
      <w:r w:rsidR="00312CC5">
        <w:rPr>
          <w:i/>
          <w:iCs/>
          <w:sz w:val="22"/>
          <w:szCs w:val="22"/>
          <w:lang w:val="en-US"/>
        </w:rPr>
        <w:t xml:space="preserve">, </w:t>
      </w:r>
      <w:r w:rsidR="00E530E6">
        <w:rPr>
          <w:i/>
          <w:iCs/>
          <w:sz w:val="22"/>
          <w:szCs w:val="22"/>
          <w:lang w:val="en-US"/>
        </w:rPr>
        <w:t>photo:</w:t>
      </w:r>
      <w:r w:rsidR="00312CC5">
        <w:rPr>
          <w:i/>
          <w:iCs/>
          <w:sz w:val="22"/>
          <w:szCs w:val="22"/>
          <w:lang w:val="en-US"/>
        </w:rPr>
        <w:t xml:space="preserve"> Polina Shulbaeva</w:t>
      </w:r>
    </w:p>
    <w:p w14:paraId="6D1EF89D" w14:textId="3D87A41C" w:rsidR="007339BD" w:rsidRPr="00A34DEA" w:rsidRDefault="007339BD" w:rsidP="00185742">
      <w:pPr>
        <w:numPr>
          <w:ilvl w:val="0"/>
          <w:numId w:val="27"/>
        </w:numPr>
        <w:spacing w:before="0" w:line="276" w:lineRule="auto"/>
        <w:ind w:left="567" w:hanging="283"/>
        <w:jc w:val="both"/>
        <w:rPr>
          <w:rFonts w:cstheme="minorHAnsi"/>
        </w:rPr>
      </w:pPr>
      <w:r w:rsidRPr="00A34DEA">
        <w:rPr>
          <w:rFonts w:cstheme="minorHAnsi"/>
          <w:b/>
          <w:bCs/>
        </w:rPr>
        <w:t>Nature as identity:</w:t>
      </w:r>
      <w:r w:rsidRPr="00A34DEA">
        <w:rPr>
          <w:rFonts w:cstheme="minorHAnsi"/>
        </w:rPr>
        <w:t xml:space="preserve"> Some participants noted that nature is central to the identities of their communities, including </w:t>
      </w:r>
      <w:r w:rsidR="0051068B" w:rsidRPr="00A34DEA">
        <w:rPr>
          <w:rFonts w:cstheme="minorHAnsi"/>
        </w:rPr>
        <w:t>for Indigenous communities in the</w:t>
      </w:r>
      <w:r w:rsidR="006B0FF6" w:rsidRPr="00A34DEA">
        <w:rPr>
          <w:rFonts w:cstheme="minorHAnsi"/>
        </w:rPr>
        <w:t xml:space="preserve"> </w:t>
      </w:r>
      <w:r w:rsidR="005C6448">
        <w:rPr>
          <w:rFonts w:cstheme="minorHAnsi"/>
        </w:rPr>
        <w:t>C</w:t>
      </w:r>
      <w:r w:rsidR="006B0FF6" w:rsidRPr="00A34DEA">
        <w:rPr>
          <w:rFonts w:cstheme="minorHAnsi"/>
        </w:rPr>
        <w:t>ordillera</w:t>
      </w:r>
      <w:r w:rsidR="005C6448">
        <w:rPr>
          <w:rFonts w:cstheme="minorHAnsi"/>
        </w:rPr>
        <w:t xml:space="preserve"> region</w:t>
      </w:r>
      <w:r w:rsidR="006B0FF6" w:rsidRPr="00A34DEA">
        <w:rPr>
          <w:rFonts w:cstheme="minorHAnsi"/>
        </w:rPr>
        <w:t xml:space="preserve"> of the</w:t>
      </w:r>
      <w:r w:rsidRPr="00A34DEA">
        <w:rPr>
          <w:rFonts w:cstheme="minorHAnsi"/>
        </w:rPr>
        <w:t xml:space="preserve"> Philippines</w:t>
      </w:r>
      <w:r w:rsidR="008E02EA" w:rsidRPr="00A34DEA">
        <w:rPr>
          <w:rFonts w:cstheme="minorHAnsi"/>
        </w:rPr>
        <w:t>,</w:t>
      </w:r>
      <w:r w:rsidRPr="00A34DEA">
        <w:rPr>
          <w:rFonts w:cstheme="minorHAnsi"/>
        </w:rPr>
        <w:t xml:space="preserve"> </w:t>
      </w:r>
      <w:r w:rsidR="0051068B" w:rsidRPr="00A34DEA">
        <w:rPr>
          <w:rFonts w:cstheme="minorHAnsi"/>
        </w:rPr>
        <w:t>for reindeer herders in Sweden</w:t>
      </w:r>
      <w:r w:rsidR="008E02EA" w:rsidRPr="00A34DEA">
        <w:rPr>
          <w:rFonts w:cstheme="minorHAnsi"/>
        </w:rPr>
        <w:t>, and for connections to the ocean in Polynesia</w:t>
      </w:r>
      <w:r w:rsidR="0051068B" w:rsidRPr="00A34DEA">
        <w:rPr>
          <w:rFonts w:cstheme="minorHAnsi"/>
        </w:rPr>
        <w:t>.</w:t>
      </w:r>
    </w:p>
    <w:p w14:paraId="1C8A6F29" w14:textId="13E840FE" w:rsidR="0051068B" w:rsidRPr="00A34DEA" w:rsidRDefault="0051068B" w:rsidP="00185742">
      <w:pPr>
        <w:numPr>
          <w:ilvl w:val="0"/>
          <w:numId w:val="27"/>
        </w:numPr>
        <w:spacing w:before="0" w:line="276" w:lineRule="auto"/>
        <w:ind w:left="567" w:hanging="283"/>
        <w:jc w:val="both"/>
        <w:rPr>
          <w:rFonts w:cstheme="minorHAnsi"/>
          <w:b/>
          <w:bCs/>
        </w:rPr>
      </w:pPr>
      <w:r w:rsidRPr="00A34DEA">
        <w:rPr>
          <w:rFonts w:cstheme="minorHAnsi"/>
          <w:b/>
          <w:bCs/>
        </w:rPr>
        <w:t xml:space="preserve">Nature as livelihood: </w:t>
      </w:r>
      <w:r w:rsidR="008E02EA" w:rsidRPr="00A34DEA">
        <w:rPr>
          <w:rFonts w:cstheme="minorHAnsi"/>
        </w:rPr>
        <w:t>S</w:t>
      </w:r>
      <w:r w:rsidRPr="00A34DEA">
        <w:rPr>
          <w:rFonts w:cstheme="minorHAnsi"/>
        </w:rPr>
        <w:t>ome participants highlighted that nature is central to their livelihoods, for example</w:t>
      </w:r>
      <w:r w:rsidR="00E703A6">
        <w:rPr>
          <w:rFonts w:cstheme="minorHAnsi"/>
        </w:rPr>
        <w:t>,</w:t>
      </w:r>
      <w:r w:rsidRPr="00A34DEA">
        <w:rPr>
          <w:rFonts w:cstheme="minorHAnsi"/>
        </w:rPr>
        <w:t xml:space="preserve"> pastoralist</w:t>
      </w:r>
      <w:r w:rsidR="008E02EA" w:rsidRPr="00A34DEA">
        <w:rPr>
          <w:rFonts w:cstheme="minorHAnsi"/>
        </w:rPr>
        <w:t>s</w:t>
      </w:r>
      <w:r w:rsidRPr="00A34DEA">
        <w:rPr>
          <w:rFonts w:cstheme="minorHAnsi"/>
        </w:rPr>
        <w:t xml:space="preserve"> in Uganda</w:t>
      </w:r>
      <w:r w:rsidR="008E02EA" w:rsidRPr="00A34DEA">
        <w:rPr>
          <w:rFonts w:cstheme="minorHAnsi"/>
        </w:rPr>
        <w:t>,</w:t>
      </w:r>
      <w:r w:rsidRPr="00A34DEA">
        <w:rPr>
          <w:rFonts w:cstheme="minorHAnsi"/>
        </w:rPr>
        <w:t xml:space="preserve"> reindeer herders in Sweden where families follow the herds through eight seasonal migrations</w:t>
      </w:r>
      <w:r w:rsidR="008E02EA" w:rsidRPr="00A34DEA">
        <w:rPr>
          <w:rFonts w:cstheme="minorHAnsi"/>
        </w:rPr>
        <w:t>, and rotational farming systems in northern Thailand</w:t>
      </w:r>
      <w:r w:rsidRPr="00A34DEA">
        <w:rPr>
          <w:rFonts w:cstheme="minorHAnsi"/>
        </w:rPr>
        <w:t>.</w:t>
      </w:r>
    </w:p>
    <w:p w14:paraId="4C52CEE8" w14:textId="6493E57B" w:rsidR="007339BD" w:rsidRPr="00A34DEA" w:rsidRDefault="007339BD" w:rsidP="00185742">
      <w:pPr>
        <w:numPr>
          <w:ilvl w:val="0"/>
          <w:numId w:val="27"/>
        </w:numPr>
        <w:spacing w:before="0" w:line="276" w:lineRule="auto"/>
        <w:ind w:left="567" w:hanging="283"/>
        <w:jc w:val="both"/>
        <w:rPr>
          <w:rFonts w:cstheme="minorHAnsi"/>
        </w:rPr>
      </w:pPr>
      <w:r w:rsidRPr="00A34DEA">
        <w:rPr>
          <w:rFonts w:cstheme="minorHAnsi"/>
          <w:b/>
          <w:bCs/>
        </w:rPr>
        <w:lastRenderedPageBreak/>
        <w:t xml:space="preserve">Nature as health and wellbeing: </w:t>
      </w:r>
      <w:r w:rsidRPr="00A34DEA">
        <w:rPr>
          <w:rFonts w:cstheme="minorHAnsi"/>
        </w:rPr>
        <w:t xml:space="preserve">Participants emphasized that nature </w:t>
      </w:r>
      <w:r w:rsidR="002E4A35">
        <w:rPr>
          <w:rFonts w:cstheme="minorHAnsi"/>
        </w:rPr>
        <w:t>is seen as</w:t>
      </w:r>
      <w:r w:rsidR="002E4A35" w:rsidRPr="00A34DEA">
        <w:rPr>
          <w:rFonts w:cstheme="minorHAnsi"/>
        </w:rPr>
        <w:t xml:space="preserve"> </w:t>
      </w:r>
      <w:r w:rsidRPr="00A34DEA">
        <w:rPr>
          <w:rFonts w:cstheme="minorHAnsi"/>
        </w:rPr>
        <w:t>their doctor and medicine</w:t>
      </w:r>
      <w:r w:rsidR="002E4A35">
        <w:rPr>
          <w:rFonts w:cstheme="minorHAnsi"/>
        </w:rPr>
        <w:t>,</w:t>
      </w:r>
      <w:r w:rsidRPr="00A34DEA">
        <w:rPr>
          <w:rFonts w:cstheme="minorHAnsi"/>
        </w:rPr>
        <w:t xml:space="preserve"> and source of wellbeing, including </w:t>
      </w:r>
      <w:r w:rsidR="008E02EA" w:rsidRPr="00A34DEA">
        <w:rPr>
          <w:rFonts w:cstheme="minorHAnsi"/>
        </w:rPr>
        <w:t xml:space="preserve">in </w:t>
      </w:r>
      <w:r w:rsidRPr="00A34DEA">
        <w:rPr>
          <w:rFonts w:cstheme="minorHAnsi"/>
        </w:rPr>
        <w:t>the Philippines</w:t>
      </w:r>
      <w:r w:rsidR="0051068B" w:rsidRPr="00A34DEA">
        <w:rPr>
          <w:rFonts w:cstheme="minorHAnsi"/>
        </w:rPr>
        <w:t>, Uganda</w:t>
      </w:r>
      <w:r w:rsidRPr="00A34DEA">
        <w:rPr>
          <w:rFonts w:cstheme="minorHAnsi"/>
        </w:rPr>
        <w:t xml:space="preserve"> and</w:t>
      </w:r>
      <w:r w:rsidR="008E02EA" w:rsidRPr="00A34DEA">
        <w:rPr>
          <w:rFonts w:cstheme="minorHAnsi"/>
        </w:rPr>
        <w:t xml:space="preserve"> the</w:t>
      </w:r>
      <w:r w:rsidRPr="00A34DEA">
        <w:rPr>
          <w:rFonts w:cstheme="minorHAnsi"/>
        </w:rPr>
        <w:t xml:space="preserve"> coast of Panama.</w:t>
      </w:r>
    </w:p>
    <w:p w14:paraId="53E72384" w14:textId="77EFC371" w:rsidR="007339BD" w:rsidRPr="00A34DEA" w:rsidRDefault="007339BD" w:rsidP="00185742">
      <w:pPr>
        <w:numPr>
          <w:ilvl w:val="0"/>
          <w:numId w:val="27"/>
        </w:numPr>
        <w:spacing w:before="0" w:line="276" w:lineRule="auto"/>
        <w:ind w:left="567" w:hanging="283"/>
        <w:jc w:val="both"/>
        <w:rPr>
          <w:rFonts w:cstheme="minorHAnsi"/>
        </w:rPr>
      </w:pPr>
      <w:r w:rsidRPr="00A34DEA">
        <w:rPr>
          <w:rFonts w:cstheme="minorHAnsi"/>
          <w:b/>
          <w:bCs/>
        </w:rPr>
        <w:t>Nature as homeland and home:</w:t>
      </w:r>
      <w:r w:rsidRPr="00A34DEA">
        <w:rPr>
          <w:rFonts w:cstheme="minorHAnsi"/>
        </w:rPr>
        <w:t xml:space="preserve"> </w:t>
      </w:r>
      <w:r w:rsidR="008E02EA" w:rsidRPr="00A34DEA">
        <w:rPr>
          <w:rFonts w:cstheme="minorHAnsi"/>
        </w:rPr>
        <w:t xml:space="preserve">Some participants emphasized that nature is their homeland and their home – not a distant entity, including participants from the </w:t>
      </w:r>
      <w:r w:rsidR="0051068B" w:rsidRPr="00A34DEA">
        <w:rPr>
          <w:rFonts w:cstheme="minorHAnsi"/>
        </w:rPr>
        <w:t>Philippines</w:t>
      </w:r>
      <w:r w:rsidR="006B0FF6" w:rsidRPr="00A34DEA">
        <w:rPr>
          <w:rFonts w:cstheme="minorHAnsi"/>
        </w:rPr>
        <w:t xml:space="preserve"> and Panama</w:t>
      </w:r>
      <w:r w:rsidR="008E02EA" w:rsidRPr="00A34DEA">
        <w:rPr>
          <w:rFonts w:cstheme="minorHAnsi"/>
        </w:rPr>
        <w:t>.</w:t>
      </w:r>
      <w:r w:rsidR="0051068B" w:rsidRPr="00A34DEA">
        <w:rPr>
          <w:rFonts w:cstheme="minorHAnsi"/>
        </w:rPr>
        <w:t xml:space="preserve"> </w:t>
      </w:r>
    </w:p>
    <w:p w14:paraId="32F18C4E" w14:textId="3AB3369C" w:rsidR="007339BD" w:rsidRPr="00A34DEA" w:rsidRDefault="007339BD" w:rsidP="00185742">
      <w:pPr>
        <w:numPr>
          <w:ilvl w:val="0"/>
          <w:numId w:val="27"/>
        </w:numPr>
        <w:spacing w:before="0" w:line="276" w:lineRule="auto"/>
        <w:ind w:left="567" w:hanging="283"/>
        <w:jc w:val="both"/>
        <w:rPr>
          <w:rFonts w:cstheme="minorHAnsi"/>
        </w:rPr>
      </w:pPr>
      <w:r w:rsidRPr="00A34DEA">
        <w:rPr>
          <w:rFonts w:cstheme="minorHAnsi"/>
          <w:b/>
          <w:bCs/>
        </w:rPr>
        <w:t>Nature as food</w:t>
      </w:r>
      <w:r w:rsidR="008E02EA" w:rsidRPr="00A34DEA">
        <w:rPr>
          <w:rFonts w:cstheme="minorHAnsi"/>
          <w:b/>
          <w:bCs/>
        </w:rPr>
        <w:t xml:space="preserve"> and water source</w:t>
      </w:r>
      <w:r w:rsidRPr="00A34DEA">
        <w:rPr>
          <w:rFonts w:cstheme="minorHAnsi"/>
          <w:b/>
          <w:bCs/>
        </w:rPr>
        <w:t>:</w:t>
      </w:r>
      <w:r w:rsidR="0051068B" w:rsidRPr="00A34DEA">
        <w:rPr>
          <w:rFonts w:cstheme="minorHAnsi"/>
        </w:rPr>
        <w:t xml:space="preserve"> </w:t>
      </w:r>
      <w:r w:rsidR="008E02EA" w:rsidRPr="00A34DEA">
        <w:rPr>
          <w:rFonts w:cstheme="minorHAnsi"/>
        </w:rPr>
        <w:t>Many participants highlighted that nature is their main source of food, for example</w:t>
      </w:r>
      <w:r w:rsidR="007513CB">
        <w:rPr>
          <w:rFonts w:cstheme="minorHAnsi"/>
        </w:rPr>
        <w:t>,</w:t>
      </w:r>
      <w:r w:rsidR="008E02EA" w:rsidRPr="00A34DEA">
        <w:rPr>
          <w:rFonts w:cstheme="minorHAnsi"/>
        </w:rPr>
        <w:t xml:space="preserve"> in the </w:t>
      </w:r>
      <w:r w:rsidR="0051068B" w:rsidRPr="00A34DEA">
        <w:rPr>
          <w:rFonts w:cstheme="minorHAnsi"/>
        </w:rPr>
        <w:t>Philippines</w:t>
      </w:r>
      <w:r w:rsidR="008E02EA" w:rsidRPr="00A34DEA">
        <w:rPr>
          <w:rFonts w:cstheme="minorHAnsi"/>
        </w:rPr>
        <w:t xml:space="preserve"> and on islands off the coast of Panama. Meanwhile, a participant from Iran highlighted the crucial role of water for communities living in an arid zone, while communities in the Philippine</w:t>
      </w:r>
      <w:r w:rsidR="002E4A35">
        <w:rPr>
          <w:rFonts w:cstheme="minorHAnsi"/>
        </w:rPr>
        <w:t>s</w:t>
      </w:r>
      <w:r w:rsidR="008E02EA" w:rsidRPr="00A34DEA">
        <w:rPr>
          <w:rFonts w:cstheme="minorHAnsi"/>
        </w:rPr>
        <w:t xml:space="preserve"> explained how protecting forest watersheds as water sources is central to their knowledge systems. </w:t>
      </w:r>
    </w:p>
    <w:p w14:paraId="7B115049" w14:textId="38138563" w:rsidR="007339BD" w:rsidRPr="00A34DEA" w:rsidRDefault="007339BD" w:rsidP="00185742">
      <w:pPr>
        <w:pStyle w:val="ListParagraph"/>
        <w:numPr>
          <w:ilvl w:val="0"/>
          <w:numId w:val="27"/>
        </w:numPr>
        <w:spacing w:before="0" w:after="120" w:line="276" w:lineRule="auto"/>
        <w:ind w:left="568" w:hanging="284"/>
        <w:contextualSpacing w:val="0"/>
        <w:rPr>
          <w:rFonts w:eastAsia="Times New Roman" w:cstheme="minorHAnsi"/>
          <w:lang w:eastAsia="en-GB"/>
        </w:rPr>
      </w:pPr>
      <w:r w:rsidRPr="00A34DEA">
        <w:rPr>
          <w:rFonts w:cstheme="minorHAnsi"/>
          <w:b/>
          <w:bCs/>
        </w:rPr>
        <w:t xml:space="preserve">Nature as </w:t>
      </w:r>
      <w:r w:rsidR="006B0FF6" w:rsidRPr="00A34DEA">
        <w:rPr>
          <w:rFonts w:cstheme="minorHAnsi"/>
          <w:b/>
          <w:bCs/>
        </w:rPr>
        <w:t xml:space="preserve">a </w:t>
      </w:r>
      <w:r w:rsidRPr="00A34DEA">
        <w:rPr>
          <w:rFonts w:cstheme="minorHAnsi"/>
          <w:b/>
          <w:bCs/>
        </w:rPr>
        <w:t>knowledge</w:t>
      </w:r>
      <w:r w:rsidR="006B0FF6" w:rsidRPr="00A34DEA">
        <w:rPr>
          <w:rFonts w:cstheme="minorHAnsi"/>
          <w:b/>
          <w:bCs/>
        </w:rPr>
        <w:t xml:space="preserve"> system and school</w:t>
      </w:r>
      <w:r w:rsidR="0051068B" w:rsidRPr="00A34DEA">
        <w:rPr>
          <w:rFonts w:cstheme="minorHAnsi"/>
          <w:b/>
          <w:bCs/>
        </w:rPr>
        <w:t>:</w:t>
      </w:r>
      <w:r w:rsidR="008E02EA" w:rsidRPr="00A34DEA">
        <w:rPr>
          <w:rFonts w:cstheme="minorHAnsi"/>
        </w:rPr>
        <w:t xml:space="preserve"> </w:t>
      </w:r>
      <w:r w:rsidR="002B4AAE" w:rsidRPr="00A34DEA">
        <w:rPr>
          <w:rFonts w:cstheme="minorHAnsi"/>
        </w:rPr>
        <w:t>Participants</w:t>
      </w:r>
      <w:r w:rsidR="00FB06EF">
        <w:rPr>
          <w:rFonts w:cstheme="minorHAnsi"/>
        </w:rPr>
        <w:t>, including</w:t>
      </w:r>
      <w:r w:rsidR="002B4AAE" w:rsidRPr="00A34DEA">
        <w:rPr>
          <w:rFonts w:cstheme="minorHAnsi"/>
        </w:rPr>
        <w:t xml:space="preserve"> from </w:t>
      </w:r>
      <w:r w:rsidR="0051068B" w:rsidRPr="00A34DEA">
        <w:rPr>
          <w:rFonts w:cstheme="minorHAnsi"/>
        </w:rPr>
        <w:t>Uganda</w:t>
      </w:r>
      <w:r w:rsidR="008E02EA" w:rsidRPr="00A34DEA">
        <w:rPr>
          <w:rFonts w:cstheme="minorHAnsi"/>
        </w:rPr>
        <w:t>, Russia and Sweden</w:t>
      </w:r>
      <w:r w:rsidR="00FB06EF">
        <w:rPr>
          <w:rFonts w:cstheme="minorHAnsi"/>
        </w:rPr>
        <w:t>,</w:t>
      </w:r>
      <w:r w:rsidR="008E02EA" w:rsidRPr="00A34DEA">
        <w:rPr>
          <w:rFonts w:cstheme="minorHAnsi"/>
        </w:rPr>
        <w:t xml:space="preserve"> highlighted that nature </w:t>
      </w:r>
      <w:r w:rsidR="00D70B53">
        <w:rPr>
          <w:rFonts w:cstheme="minorHAnsi"/>
        </w:rPr>
        <w:t xml:space="preserve">is </w:t>
      </w:r>
      <w:r w:rsidR="008E02EA" w:rsidRPr="00A34DEA">
        <w:rPr>
          <w:rFonts w:cstheme="minorHAnsi"/>
        </w:rPr>
        <w:t xml:space="preserve">a source of knowledge. Often, Indigenous Peoples and local communities are learning through experience within nature, </w:t>
      </w:r>
      <w:r w:rsidR="00D70B53">
        <w:rPr>
          <w:rFonts w:cstheme="minorHAnsi"/>
        </w:rPr>
        <w:t>in many cases</w:t>
      </w:r>
      <w:r w:rsidR="008E02EA" w:rsidRPr="00A34DEA">
        <w:rPr>
          <w:rFonts w:cstheme="minorHAnsi"/>
        </w:rPr>
        <w:t xml:space="preserve"> accompanied </w:t>
      </w:r>
      <w:r w:rsidR="006B0FF6" w:rsidRPr="00A34DEA">
        <w:rPr>
          <w:rFonts w:cstheme="minorHAnsi"/>
        </w:rPr>
        <w:t xml:space="preserve">and guided </w:t>
      </w:r>
      <w:r w:rsidR="008E02EA" w:rsidRPr="00A34DEA">
        <w:rPr>
          <w:rFonts w:cstheme="minorHAnsi"/>
        </w:rPr>
        <w:t>by elders</w:t>
      </w:r>
      <w:r w:rsidR="00D70B53">
        <w:rPr>
          <w:rFonts w:cstheme="minorHAnsi"/>
        </w:rPr>
        <w:t>. F</w:t>
      </w:r>
      <w:r w:rsidR="008E02EA" w:rsidRPr="00A34DEA">
        <w:rPr>
          <w:rFonts w:cstheme="minorHAnsi"/>
        </w:rPr>
        <w:t>or example</w:t>
      </w:r>
      <w:r w:rsidR="00D70B53">
        <w:rPr>
          <w:rFonts w:cstheme="minorHAnsi"/>
        </w:rPr>
        <w:t>,</w:t>
      </w:r>
      <w:r w:rsidR="008E02EA" w:rsidRPr="00A34DEA">
        <w:rPr>
          <w:rFonts w:cstheme="minorHAnsi"/>
        </w:rPr>
        <w:t xml:space="preserve"> knowledge of berry picking and handicrafts </w:t>
      </w:r>
      <w:r w:rsidR="00D70B53">
        <w:rPr>
          <w:rFonts w:cstheme="minorHAnsi"/>
        </w:rPr>
        <w:t xml:space="preserve">are learnt this way </w:t>
      </w:r>
      <w:r w:rsidR="008E02EA" w:rsidRPr="00A34DEA">
        <w:rPr>
          <w:rFonts w:cstheme="minorHAnsi"/>
        </w:rPr>
        <w:t>in Sweden.</w:t>
      </w:r>
      <w:r w:rsidRPr="00A34DEA">
        <w:rPr>
          <w:rFonts w:cstheme="minorHAnsi"/>
        </w:rPr>
        <w:t xml:space="preserve"> </w:t>
      </w:r>
      <w:r w:rsidR="006B0FF6" w:rsidRPr="00A34DEA">
        <w:rPr>
          <w:rFonts w:cstheme="minorHAnsi"/>
        </w:rPr>
        <w:t xml:space="preserve">Rotational farming in northern Thailand is also a space for community bonding, knowledge transmission and intergenerational learning. </w:t>
      </w:r>
      <w:r w:rsidR="006F1D6B" w:rsidRPr="006F1D6B">
        <w:rPr>
          <w:rFonts w:cstheme="minorHAnsi"/>
        </w:rPr>
        <w:t>Nomadic peoples, for example</w:t>
      </w:r>
      <w:r w:rsidR="003C2717">
        <w:rPr>
          <w:rFonts w:cstheme="minorHAnsi"/>
        </w:rPr>
        <w:t>,</w:t>
      </w:r>
      <w:r w:rsidR="006F1D6B" w:rsidRPr="006F1D6B">
        <w:rPr>
          <w:rFonts w:cstheme="minorHAnsi"/>
        </w:rPr>
        <w:t xml:space="preserve"> in Russia, were also highlighted </w:t>
      </w:r>
      <w:r w:rsidR="006F1D6B">
        <w:rPr>
          <w:rFonts w:cstheme="minorHAnsi"/>
        </w:rPr>
        <w:t xml:space="preserve">for their ongoing </w:t>
      </w:r>
      <w:r w:rsidR="006F1D6B" w:rsidRPr="006F1D6B">
        <w:rPr>
          <w:rFonts w:cstheme="minorHAnsi"/>
        </w:rPr>
        <w:t>monitoring</w:t>
      </w:r>
      <w:r w:rsidR="006F1D6B">
        <w:rPr>
          <w:rFonts w:cstheme="minorHAnsi"/>
        </w:rPr>
        <w:t xml:space="preserve"> of</w:t>
      </w:r>
      <w:r w:rsidR="006F1D6B" w:rsidRPr="006F1D6B">
        <w:rPr>
          <w:rFonts w:cstheme="minorHAnsi"/>
        </w:rPr>
        <w:t xml:space="preserve"> environmental changes</w:t>
      </w:r>
      <w:r w:rsidR="002F7BA1">
        <w:rPr>
          <w:rFonts w:cstheme="minorHAnsi"/>
        </w:rPr>
        <w:t>,</w:t>
      </w:r>
      <w:r w:rsidR="006F1D6B" w:rsidRPr="006F1D6B">
        <w:rPr>
          <w:rFonts w:cstheme="minorHAnsi"/>
        </w:rPr>
        <w:t xml:space="preserve"> such as shifts in wildlife</w:t>
      </w:r>
      <w:r w:rsidR="006F1D6B">
        <w:rPr>
          <w:rFonts w:cstheme="minorHAnsi"/>
        </w:rPr>
        <w:t xml:space="preserve">. </w:t>
      </w:r>
      <w:r w:rsidR="00D70B53">
        <w:rPr>
          <w:rFonts w:cstheme="minorHAnsi"/>
        </w:rPr>
        <w:t>Participants also highlighted that their bonds with nature are in turn strengthened through their knowledge about it.</w:t>
      </w:r>
    </w:p>
    <w:p w14:paraId="0C4288AE" w14:textId="4D5D7903" w:rsidR="00A34DEA" w:rsidRPr="001839D5" w:rsidRDefault="007339BD" w:rsidP="00185742">
      <w:pPr>
        <w:pStyle w:val="ListParagraph"/>
        <w:numPr>
          <w:ilvl w:val="0"/>
          <w:numId w:val="27"/>
        </w:numPr>
        <w:spacing w:before="0" w:after="120" w:line="276" w:lineRule="auto"/>
        <w:ind w:left="568" w:hanging="284"/>
        <w:rPr>
          <w:rFonts w:eastAsia="Times New Roman" w:cstheme="minorHAnsi"/>
          <w:lang w:eastAsia="en-GB"/>
        </w:rPr>
      </w:pPr>
      <w:r w:rsidRPr="001839D5">
        <w:rPr>
          <w:rFonts w:cstheme="minorHAnsi"/>
          <w:b/>
          <w:bCs/>
        </w:rPr>
        <w:t>Nature as future:</w:t>
      </w:r>
      <w:r w:rsidRPr="001839D5">
        <w:rPr>
          <w:rFonts w:cstheme="minorHAnsi"/>
        </w:rPr>
        <w:t xml:space="preserve"> Crucially for this workshop, some participants highlighted that nature is the future. A participant from the Philippines highlighted that nature serves </w:t>
      </w:r>
      <w:r w:rsidR="000373F5">
        <w:rPr>
          <w:rFonts w:cstheme="minorHAnsi"/>
        </w:rPr>
        <w:t>people</w:t>
      </w:r>
      <w:r w:rsidR="000373F5" w:rsidRPr="001839D5">
        <w:rPr>
          <w:rFonts w:cstheme="minorHAnsi"/>
        </w:rPr>
        <w:t xml:space="preserve"> </w:t>
      </w:r>
      <w:r w:rsidRPr="001839D5">
        <w:rPr>
          <w:rFonts w:cstheme="minorHAnsi"/>
        </w:rPr>
        <w:t xml:space="preserve">now, but it must be cared for so it can continue to serve future generations. Another participant from the northern wetlands of Russia highlighted that </w:t>
      </w:r>
      <w:r w:rsidR="0051068B" w:rsidRPr="001839D5">
        <w:rPr>
          <w:rFonts w:cstheme="minorHAnsi"/>
        </w:rPr>
        <w:t xml:space="preserve">she learnt from the older generations that </w:t>
      </w:r>
      <w:r w:rsidR="00A34DEA" w:rsidRPr="001839D5">
        <w:rPr>
          <w:rFonts w:cstheme="minorHAnsi"/>
          <w:i/>
          <w:iCs/>
        </w:rPr>
        <w:t>“</w:t>
      </w:r>
      <w:r w:rsidR="0051068B" w:rsidRPr="001839D5">
        <w:rPr>
          <w:rFonts w:cstheme="minorHAnsi"/>
          <w:i/>
          <w:iCs/>
        </w:rPr>
        <w:t>if you learn to live with nature, and understand it, you will find your future</w:t>
      </w:r>
      <w:r w:rsidR="00A34DEA" w:rsidRPr="001839D5">
        <w:rPr>
          <w:rFonts w:cstheme="minorHAnsi"/>
          <w:i/>
          <w:iCs/>
        </w:rPr>
        <w:t>”</w:t>
      </w:r>
      <w:r w:rsidR="0051068B" w:rsidRPr="001839D5">
        <w:rPr>
          <w:rFonts w:cstheme="minorHAnsi"/>
        </w:rPr>
        <w:t>.</w:t>
      </w:r>
      <w:r w:rsidRPr="001839D5">
        <w:rPr>
          <w:rFonts w:cstheme="minorHAnsi"/>
        </w:rPr>
        <w:t xml:space="preserve"> </w:t>
      </w:r>
      <w:r w:rsidR="001839D5" w:rsidRPr="001839D5">
        <w:rPr>
          <w:rFonts w:cstheme="minorHAnsi"/>
        </w:rPr>
        <w:t xml:space="preserve">Another participant shared how in Malawi </w:t>
      </w:r>
      <w:r w:rsidR="001839D5" w:rsidRPr="001839D5">
        <w:rPr>
          <w:rFonts w:eastAsia="Times New Roman" w:cstheme="minorHAnsi"/>
          <w:lang w:eastAsia="en-GB"/>
        </w:rPr>
        <w:t>emphasis is placed on protecting sacred lands as future assets.</w:t>
      </w:r>
    </w:p>
    <w:p w14:paraId="3E43DD99" w14:textId="2BE50F44" w:rsidR="006B0FF6" w:rsidRDefault="006B0FF6" w:rsidP="00185742">
      <w:pPr>
        <w:numPr>
          <w:ilvl w:val="0"/>
          <w:numId w:val="27"/>
        </w:numPr>
        <w:spacing w:before="0" w:line="276" w:lineRule="auto"/>
        <w:ind w:left="567" w:hanging="283"/>
        <w:jc w:val="both"/>
        <w:rPr>
          <w:rFonts w:cstheme="minorHAnsi"/>
        </w:rPr>
      </w:pPr>
      <w:r w:rsidRPr="00A34DEA">
        <w:rPr>
          <w:rFonts w:cstheme="minorHAnsi"/>
          <w:b/>
          <w:bCs/>
        </w:rPr>
        <w:t>Reciproc</w:t>
      </w:r>
      <w:r w:rsidR="001F21F7">
        <w:rPr>
          <w:rFonts w:cstheme="minorHAnsi"/>
          <w:b/>
          <w:bCs/>
        </w:rPr>
        <w:t>ity, balance and harmony</w:t>
      </w:r>
      <w:r w:rsidRPr="00A34DEA">
        <w:rPr>
          <w:rFonts w:cstheme="minorHAnsi"/>
          <w:b/>
          <w:bCs/>
        </w:rPr>
        <w:t xml:space="preserve">: </w:t>
      </w:r>
      <w:r w:rsidR="00A34DEA" w:rsidRPr="00A34DEA">
        <w:rPr>
          <w:rFonts w:cstheme="minorHAnsi"/>
        </w:rPr>
        <w:t>Participants also noted that reciprocal relations with nature are key, including in northern Thailand, where communities consider that</w:t>
      </w:r>
      <w:r w:rsidR="00C2293E">
        <w:rPr>
          <w:rFonts w:cstheme="minorHAnsi"/>
        </w:rPr>
        <w:t>,</w:t>
      </w:r>
      <w:r w:rsidR="00A34DEA" w:rsidRPr="00A34DEA">
        <w:rPr>
          <w:rFonts w:cstheme="minorHAnsi"/>
        </w:rPr>
        <w:t xml:space="preserve"> </w:t>
      </w:r>
      <w:r w:rsidR="00570433">
        <w:rPr>
          <w:rFonts w:cstheme="minorHAnsi"/>
        </w:rPr>
        <w:t>if</w:t>
      </w:r>
      <w:r w:rsidR="00A34DEA" w:rsidRPr="00A34DEA">
        <w:rPr>
          <w:rFonts w:cstheme="minorHAnsi"/>
        </w:rPr>
        <w:t xml:space="preserve"> they eat from the forest or use the water, they need to care for them in return. Other participants also noted that many l</w:t>
      </w:r>
      <w:r w:rsidRPr="00A34DEA">
        <w:rPr>
          <w:rFonts w:cstheme="minorHAnsi"/>
        </w:rPr>
        <w:t xml:space="preserve">andscapes are co-shaped by people and nature, and Indigenous communities are crucial because they </w:t>
      </w:r>
      <w:r w:rsidR="00A34DEA" w:rsidRPr="00A34DEA">
        <w:rPr>
          <w:rFonts w:cstheme="minorHAnsi"/>
        </w:rPr>
        <w:t xml:space="preserve">often </w:t>
      </w:r>
      <w:r w:rsidRPr="00A34DEA">
        <w:rPr>
          <w:rFonts w:cstheme="minorHAnsi"/>
        </w:rPr>
        <w:t xml:space="preserve">live </w:t>
      </w:r>
      <w:r w:rsidR="001F21F7">
        <w:rPr>
          <w:rFonts w:cstheme="minorHAnsi"/>
        </w:rPr>
        <w:t xml:space="preserve">within </w:t>
      </w:r>
      <w:r w:rsidR="00934BDC">
        <w:rPr>
          <w:rFonts w:cstheme="minorHAnsi"/>
        </w:rPr>
        <w:t>nature</w:t>
      </w:r>
      <w:r w:rsidRPr="00A34DEA">
        <w:rPr>
          <w:rFonts w:cstheme="minorHAnsi"/>
        </w:rPr>
        <w:t xml:space="preserve"> </w:t>
      </w:r>
      <w:r w:rsidR="001F21F7">
        <w:rPr>
          <w:rFonts w:cstheme="minorHAnsi"/>
        </w:rPr>
        <w:t>and foster balance and harmony, including through</w:t>
      </w:r>
      <w:r w:rsidRPr="00A34DEA">
        <w:rPr>
          <w:rFonts w:cstheme="minorHAnsi"/>
        </w:rPr>
        <w:t xml:space="preserve"> sustainable use</w:t>
      </w:r>
      <w:r w:rsidR="001F21F7">
        <w:rPr>
          <w:rFonts w:cstheme="minorHAnsi"/>
        </w:rPr>
        <w:t>, stewardship, rituals and knowledge</w:t>
      </w:r>
      <w:r w:rsidRPr="00A34DEA">
        <w:rPr>
          <w:rFonts w:cstheme="minorHAnsi"/>
        </w:rPr>
        <w:t>.</w:t>
      </w:r>
      <w:r w:rsidR="00570433">
        <w:rPr>
          <w:rFonts w:cstheme="minorHAnsi"/>
        </w:rPr>
        <w:t xml:space="preserve"> </w:t>
      </w:r>
      <w:r w:rsidR="00886159">
        <w:rPr>
          <w:rFonts w:cstheme="minorHAnsi"/>
        </w:rPr>
        <w:t>A</w:t>
      </w:r>
      <w:r w:rsidR="00570433">
        <w:rPr>
          <w:rFonts w:cstheme="minorHAnsi"/>
        </w:rPr>
        <w:t>ncestral and community laws, values</w:t>
      </w:r>
      <w:r w:rsidR="00886159">
        <w:rPr>
          <w:rFonts w:cstheme="minorHAnsi"/>
        </w:rPr>
        <w:t>, ethical principles</w:t>
      </w:r>
      <w:r w:rsidR="00570433">
        <w:rPr>
          <w:rFonts w:cstheme="minorHAnsi"/>
        </w:rPr>
        <w:t xml:space="preserve"> and governance systems may guid</w:t>
      </w:r>
      <w:r w:rsidR="001F21F7">
        <w:rPr>
          <w:rFonts w:cstheme="minorHAnsi"/>
        </w:rPr>
        <w:t>e communities in this</w:t>
      </w:r>
      <w:r w:rsidR="004007FF">
        <w:rPr>
          <w:rFonts w:cstheme="minorHAnsi"/>
        </w:rPr>
        <w:t xml:space="preserve"> aspect</w:t>
      </w:r>
      <w:r w:rsidR="00570433">
        <w:rPr>
          <w:rFonts w:cstheme="minorHAnsi"/>
        </w:rPr>
        <w:t xml:space="preserve">. </w:t>
      </w:r>
    </w:p>
    <w:p w14:paraId="42A43380" w14:textId="212E492A" w:rsidR="00D065C4" w:rsidRPr="00F21BF4" w:rsidRDefault="002B4AAE" w:rsidP="0050304A">
      <w:pPr>
        <w:shd w:val="clear" w:color="auto" w:fill="E2EFD9" w:themeFill="accent6" w:themeFillTint="33"/>
        <w:spacing w:after="0"/>
        <w:rPr>
          <w:lang w:val="en-US"/>
        </w:rPr>
      </w:pPr>
      <w:r w:rsidRPr="00944CA8">
        <w:rPr>
          <w:rFonts w:cstheme="minorHAnsi"/>
          <w:i/>
          <w:iCs/>
        </w:rPr>
        <w:lastRenderedPageBreak/>
        <w:t>Example</w:t>
      </w:r>
    </w:p>
    <w:p w14:paraId="6ADE9C28" w14:textId="57FF50CB" w:rsidR="00F21BF4" w:rsidRDefault="00D065C4" w:rsidP="0050304A">
      <w:pPr>
        <w:shd w:val="clear" w:color="auto" w:fill="E2EFD9" w:themeFill="accent6" w:themeFillTint="33"/>
        <w:spacing w:before="0" w:after="0" w:line="276" w:lineRule="auto"/>
        <w:jc w:val="both"/>
        <w:rPr>
          <w:lang w:val="en-US"/>
        </w:rPr>
      </w:pPr>
      <w:r>
        <w:rPr>
          <w:lang w:val="en-US"/>
        </w:rPr>
        <w:t xml:space="preserve">A participant from the </w:t>
      </w:r>
      <w:r w:rsidRPr="00D065C4">
        <w:rPr>
          <w:b/>
          <w:bCs/>
          <w:lang w:val="en-US"/>
        </w:rPr>
        <w:t>Philippines</w:t>
      </w:r>
      <w:r>
        <w:rPr>
          <w:lang w:val="en-US"/>
        </w:rPr>
        <w:t xml:space="preserve"> shared w</w:t>
      </w:r>
      <w:r w:rsidRPr="00D065C4">
        <w:rPr>
          <w:lang w:val="en-US"/>
        </w:rPr>
        <w:t xml:space="preserve">orldviews and </w:t>
      </w:r>
      <w:r>
        <w:rPr>
          <w:lang w:val="en-US"/>
        </w:rPr>
        <w:t>v</w:t>
      </w:r>
      <w:r w:rsidRPr="00D065C4">
        <w:rPr>
          <w:lang w:val="en-US"/>
        </w:rPr>
        <w:t>isions on</w:t>
      </w:r>
      <w:r>
        <w:rPr>
          <w:lang w:val="en-US"/>
        </w:rPr>
        <w:t xml:space="preserve"> l</w:t>
      </w:r>
      <w:r w:rsidRPr="00D065C4">
        <w:rPr>
          <w:lang w:val="en-US"/>
        </w:rPr>
        <w:t xml:space="preserve">iving in </w:t>
      </w:r>
      <w:r>
        <w:rPr>
          <w:lang w:val="en-US"/>
        </w:rPr>
        <w:t>h</w:t>
      </w:r>
      <w:r w:rsidRPr="00D065C4">
        <w:rPr>
          <w:lang w:val="en-US"/>
        </w:rPr>
        <w:t xml:space="preserve">armony with </w:t>
      </w:r>
      <w:r>
        <w:rPr>
          <w:lang w:val="en-US"/>
        </w:rPr>
        <w:t>n</w:t>
      </w:r>
      <w:r w:rsidRPr="00D065C4">
        <w:rPr>
          <w:lang w:val="en-US"/>
        </w:rPr>
        <w:t>ature</w:t>
      </w:r>
      <w:r w:rsidR="0050304A">
        <w:rPr>
          <w:lang w:val="en-US"/>
        </w:rPr>
        <w:t xml:space="preserve"> among some communities in the Philippines</w:t>
      </w:r>
      <w:r>
        <w:rPr>
          <w:lang w:val="en-US"/>
        </w:rPr>
        <w:t>. She noted that these relationships are r</w:t>
      </w:r>
      <w:r w:rsidRPr="00D065C4">
        <w:rPr>
          <w:lang w:val="en-US"/>
        </w:rPr>
        <w:t xml:space="preserve">ooted in caring, respect and responsibility for the earth. </w:t>
      </w:r>
      <w:r>
        <w:rPr>
          <w:lang w:val="en-US"/>
        </w:rPr>
        <w:t>They are d</w:t>
      </w:r>
      <w:r w:rsidRPr="00D065C4">
        <w:rPr>
          <w:lang w:val="en-US"/>
        </w:rPr>
        <w:t>eep reciprocal connections</w:t>
      </w:r>
      <w:r>
        <w:rPr>
          <w:lang w:val="en-US"/>
        </w:rPr>
        <w:t xml:space="preserve"> </w:t>
      </w:r>
      <w:r w:rsidRPr="00D065C4">
        <w:rPr>
          <w:lang w:val="en-US"/>
        </w:rPr>
        <w:t>with the land and nature, with people and communities, and with divine presence or the “Unseen</w:t>
      </w:r>
      <w:r>
        <w:rPr>
          <w:lang w:val="en-US"/>
        </w:rPr>
        <w:t>”</w:t>
      </w:r>
      <w:r w:rsidRPr="00D065C4">
        <w:rPr>
          <w:lang w:val="en-US"/>
        </w:rPr>
        <w:t xml:space="preserve">. </w:t>
      </w:r>
      <w:r>
        <w:rPr>
          <w:lang w:val="en-US"/>
        </w:rPr>
        <w:t>Related knowledge and values are p</w:t>
      </w:r>
      <w:r w:rsidRPr="00D065C4">
        <w:rPr>
          <w:lang w:val="en-US"/>
        </w:rPr>
        <w:t>assed on from generation to generation as a guide for the day-to-day lives of past, present and future generations, teach</w:t>
      </w:r>
      <w:r>
        <w:rPr>
          <w:lang w:val="en-US"/>
        </w:rPr>
        <w:t>ing people</w:t>
      </w:r>
      <w:r w:rsidRPr="00D065C4">
        <w:rPr>
          <w:lang w:val="en-US"/>
        </w:rPr>
        <w:t xml:space="preserve"> to appreciate what the land provides, avoid wastefulness, take only what is needed, give back to the land that nurtures them, and live in community with others. </w:t>
      </w:r>
      <w:r>
        <w:rPr>
          <w:lang w:val="en-US"/>
        </w:rPr>
        <w:t>She noted that t</w:t>
      </w:r>
      <w:r w:rsidRPr="00D065C4">
        <w:rPr>
          <w:lang w:val="en-US"/>
        </w:rPr>
        <w:t>erritories and resources are of fundamental importance to Indigenous Peoples</w:t>
      </w:r>
      <w:r>
        <w:rPr>
          <w:lang w:val="en-US"/>
        </w:rPr>
        <w:t>’</w:t>
      </w:r>
      <w:r w:rsidRPr="00D065C4">
        <w:rPr>
          <w:lang w:val="en-US"/>
        </w:rPr>
        <w:t xml:space="preserve"> well-being, while Indigenous Peoples also provid</w:t>
      </w:r>
      <w:r>
        <w:rPr>
          <w:lang w:val="en-US"/>
        </w:rPr>
        <w:t>e</w:t>
      </w:r>
      <w:r w:rsidRPr="00D065C4">
        <w:rPr>
          <w:lang w:val="en-US"/>
        </w:rPr>
        <w:t xml:space="preserve"> critical contributions to biodiversity that benefit society at large.</w:t>
      </w:r>
      <w:r>
        <w:rPr>
          <w:lang w:val="en-US"/>
        </w:rPr>
        <w:t xml:space="preserve"> As such, </w:t>
      </w:r>
      <w:r w:rsidRPr="00D065C4">
        <w:rPr>
          <w:lang w:val="en-US"/>
        </w:rPr>
        <w:t>Indigenous Peoples make vibrant contributions to the world’s biological and cultural diversity.</w:t>
      </w:r>
    </w:p>
    <w:p w14:paraId="247C2FA2" w14:textId="77777777" w:rsidR="00B85891" w:rsidRDefault="00B85891" w:rsidP="00733318">
      <w:pPr>
        <w:shd w:val="clear" w:color="auto" w:fill="FFFFFF" w:themeFill="background1"/>
        <w:spacing w:before="0" w:after="0" w:line="276" w:lineRule="auto"/>
        <w:jc w:val="both"/>
        <w:rPr>
          <w:rFonts w:cstheme="minorHAnsi"/>
          <w:i/>
          <w:iCs/>
        </w:rPr>
      </w:pPr>
    </w:p>
    <w:p w14:paraId="758307F7" w14:textId="5A23A4F5" w:rsidR="00485269" w:rsidRPr="0050304A" w:rsidRDefault="00466650" w:rsidP="0050304A">
      <w:pPr>
        <w:keepNext/>
        <w:shd w:val="clear" w:color="auto" w:fill="FFF2CC" w:themeFill="accent4" w:themeFillTint="33"/>
        <w:spacing w:before="0" w:after="0" w:line="276" w:lineRule="auto"/>
        <w:jc w:val="both"/>
        <w:rPr>
          <w:rFonts w:cstheme="minorHAnsi"/>
          <w:i/>
          <w:iCs/>
        </w:rPr>
      </w:pPr>
      <w:r w:rsidRPr="0050304A">
        <w:rPr>
          <w:rFonts w:cstheme="minorHAnsi"/>
          <w:i/>
          <w:iCs/>
        </w:rPr>
        <w:t>Example – Aeta worldviews and values</w:t>
      </w:r>
    </w:p>
    <w:p w14:paraId="6BA3778E" w14:textId="094A6FE0" w:rsidR="00485269" w:rsidRPr="001D297E" w:rsidRDefault="00485269" w:rsidP="0050304A">
      <w:pPr>
        <w:shd w:val="clear" w:color="auto" w:fill="FFF2CC" w:themeFill="accent4" w:themeFillTint="33"/>
        <w:spacing w:before="0" w:line="276" w:lineRule="auto"/>
        <w:jc w:val="both"/>
        <w:rPr>
          <w:rFonts w:cstheme="minorHAnsi"/>
        </w:rPr>
      </w:pPr>
      <w:r w:rsidRPr="001D297E">
        <w:rPr>
          <w:rFonts w:cstheme="minorHAnsi"/>
        </w:rPr>
        <w:t xml:space="preserve">Aeta highlight values such as </w:t>
      </w:r>
      <w:proofErr w:type="spellStart"/>
      <w:r w:rsidRPr="001D297E">
        <w:rPr>
          <w:rFonts w:cstheme="minorHAnsi"/>
          <w:bCs/>
          <w:i/>
          <w:iCs/>
        </w:rPr>
        <w:t>makisama</w:t>
      </w:r>
      <w:proofErr w:type="spellEnd"/>
      <w:r w:rsidRPr="001D297E">
        <w:rPr>
          <w:rFonts w:cstheme="minorHAnsi"/>
        </w:rPr>
        <w:t xml:space="preserve"> (communal harmony), respect for elders, and care for nature as kin. </w:t>
      </w:r>
      <w:r>
        <w:rPr>
          <w:rFonts w:cstheme="minorHAnsi"/>
        </w:rPr>
        <w:t xml:space="preserve">They deeply value connection and co-existence with nature. </w:t>
      </w:r>
      <w:r w:rsidRPr="001D297E">
        <w:rPr>
          <w:rFonts w:cstheme="minorHAnsi"/>
        </w:rPr>
        <w:t xml:space="preserve">Land is </w:t>
      </w:r>
      <w:r w:rsidRPr="001D297E">
        <w:rPr>
          <w:rFonts w:cstheme="minorHAnsi"/>
          <w:bCs/>
        </w:rPr>
        <w:t>identity, history, and spiritual life</w:t>
      </w:r>
      <w:r w:rsidRPr="001D297E">
        <w:rPr>
          <w:rFonts w:cstheme="minorHAnsi"/>
        </w:rPr>
        <w:t xml:space="preserve">. It provides sustenance, medicine, shelter and embodies ancestral presence. Loss of land is viewed as the </w:t>
      </w:r>
      <w:r w:rsidRPr="001D297E">
        <w:rPr>
          <w:rFonts w:cstheme="minorHAnsi"/>
          <w:bCs/>
        </w:rPr>
        <w:t>loss of self</w:t>
      </w:r>
      <w:r w:rsidRPr="001D297E">
        <w:rPr>
          <w:rFonts w:cstheme="minorHAnsi"/>
        </w:rPr>
        <w:t xml:space="preserve">. </w:t>
      </w:r>
      <w:r w:rsidRPr="001D297E">
        <w:rPr>
          <w:rFonts w:cstheme="minorHAnsi"/>
          <w:bCs/>
        </w:rPr>
        <w:t xml:space="preserve">The traditional </w:t>
      </w:r>
      <w:r w:rsidRPr="001D297E">
        <w:rPr>
          <w:rFonts w:cstheme="minorHAnsi"/>
        </w:rPr>
        <w:t xml:space="preserve">diet includes </w:t>
      </w:r>
      <w:r w:rsidRPr="001D297E">
        <w:rPr>
          <w:rFonts w:cstheme="minorHAnsi"/>
          <w:bCs/>
        </w:rPr>
        <w:t>wild meat (e.g., native pig), tubers, root crops and fruits</w:t>
      </w:r>
      <w:r w:rsidRPr="001D297E">
        <w:rPr>
          <w:rFonts w:cstheme="minorHAnsi"/>
        </w:rPr>
        <w:t xml:space="preserve">, gathered using traditional knowledge of </w:t>
      </w:r>
      <w:r w:rsidRPr="001D297E">
        <w:rPr>
          <w:rFonts w:cstheme="minorHAnsi"/>
          <w:bCs/>
        </w:rPr>
        <w:t>seasonality, animal behaviour, and ecological signs</w:t>
      </w:r>
      <w:r w:rsidRPr="001D297E">
        <w:rPr>
          <w:rFonts w:cstheme="minorHAnsi"/>
        </w:rPr>
        <w:t xml:space="preserve">. The Aeta read the environment through </w:t>
      </w:r>
      <w:r w:rsidRPr="001D297E">
        <w:rPr>
          <w:rFonts w:cstheme="minorHAnsi"/>
          <w:bCs/>
        </w:rPr>
        <w:t>cloud formations, humidity, bird sounds</w:t>
      </w:r>
      <w:r w:rsidRPr="001D297E">
        <w:rPr>
          <w:rFonts w:cstheme="minorHAnsi"/>
        </w:rPr>
        <w:t xml:space="preserve"> and other </w:t>
      </w:r>
      <w:r w:rsidRPr="001D297E">
        <w:rPr>
          <w:rFonts w:cstheme="minorHAnsi"/>
          <w:bCs/>
        </w:rPr>
        <w:t>natural indicators</w:t>
      </w:r>
      <w:r w:rsidRPr="001D297E">
        <w:rPr>
          <w:rFonts w:cstheme="minorHAnsi"/>
        </w:rPr>
        <w:t>. These inform timing for hunting, planting and healing rituals.</w:t>
      </w:r>
    </w:p>
    <w:p w14:paraId="68C6E893" w14:textId="170C60EF" w:rsidR="00BA6ABF" w:rsidRPr="001D297E" w:rsidRDefault="00485269" w:rsidP="00733318">
      <w:pPr>
        <w:shd w:val="clear" w:color="auto" w:fill="FFF2CC" w:themeFill="accent4" w:themeFillTint="33"/>
        <w:spacing w:before="0" w:line="276" w:lineRule="auto"/>
        <w:jc w:val="both"/>
        <w:rPr>
          <w:rFonts w:cstheme="minorHAnsi"/>
        </w:rPr>
      </w:pPr>
      <w:r w:rsidRPr="001D297E">
        <w:rPr>
          <w:rFonts w:cstheme="minorHAnsi"/>
          <w:bCs/>
        </w:rPr>
        <w:t>ILK is transferred t</w:t>
      </w:r>
      <w:r w:rsidRPr="001D297E">
        <w:rPr>
          <w:rFonts w:cstheme="minorHAnsi"/>
        </w:rPr>
        <w:t xml:space="preserve">hrough </w:t>
      </w:r>
      <w:r w:rsidRPr="001D297E">
        <w:rPr>
          <w:rFonts w:cstheme="minorHAnsi"/>
          <w:bCs/>
        </w:rPr>
        <w:t>oral transmission</w:t>
      </w:r>
      <w:r w:rsidRPr="001D297E">
        <w:rPr>
          <w:rFonts w:cstheme="minorHAnsi"/>
        </w:rPr>
        <w:t xml:space="preserve">, </w:t>
      </w:r>
      <w:r w:rsidRPr="001D297E">
        <w:rPr>
          <w:rFonts w:cstheme="minorHAnsi"/>
          <w:bCs/>
        </w:rPr>
        <w:t>ritual dance</w:t>
      </w:r>
      <w:r w:rsidRPr="001D297E">
        <w:rPr>
          <w:rFonts w:cstheme="minorHAnsi"/>
        </w:rPr>
        <w:t xml:space="preserve">, </w:t>
      </w:r>
      <w:r w:rsidRPr="001D297E">
        <w:rPr>
          <w:rFonts w:cstheme="minorHAnsi"/>
          <w:bCs/>
        </w:rPr>
        <w:t>forest immersion</w:t>
      </w:r>
      <w:r w:rsidRPr="001D297E">
        <w:rPr>
          <w:rFonts w:cstheme="minorHAnsi"/>
        </w:rPr>
        <w:t xml:space="preserve"> and </w:t>
      </w:r>
      <w:r w:rsidRPr="001D297E">
        <w:rPr>
          <w:rFonts w:cstheme="minorHAnsi"/>
          <w:bCs/>
        </w:rPr>
        <w:t>seasonal ceremonies</w:t>
      </w:r>
      <w:r w:rsidRPr="001D297E">
        <w:rPr>
          <w:rFonts w:cstheme="minorHAnsi"/>
        </w:rPr>
        <w:t xml:space="preserve">. </w:t>
      </w:r>
      <w:r w:rsidRPr="001D297E">
        <w:rPr>
          <w:rFonts w:cstheme="minorHAnsi"/>
          <w:bCs/>
        </w:rPr>
        <w:t>Designated elders</w:t>
      </w:r>
      <w:r w:rsidRPr="001D297E">
        <w:rPr>
          <w:rFonts w:cstheme="minorHAnsi"/>
        </w:rPr>
        <w:t xml:space="preserve"> serve as </w:t>
      </w:r>
      <w:r w:rsidRPr="001D297E">
        <w:rPr>
          <w:rFonts w:cstheme="minorHAnsi"/>
          <w:bCs/>
        </w:rPr>
        <w:t>culture bearers</w:t>
      </w:r>
      <w:r w:rsidRPr="001D297E">
        <w:rPr>
          <w:rFonts w:cstheme="minorHAnsi"/>
        </w:rPr>
        <w:t xml:space="preserve"> and are responsible for instructing youth on </w:t>
      </w:r>
      <w:r w:rsidRPr="001D297E">
        <w:rPr>
          <w:rFonts w:cstheme="minorHAnsi"/>
          <w:bCs/>
        </w:rPr>
        <w:t>what is allowed, what is sacred, and what must not be disturbed</w:t>
      </w:r>
      <w:r w:rsidRPr="001D297E">
        <w:rPr>
          <w:rFonts w:cstheme="minorHAnsi"/>
        </w:rPr>
        <w:t xml:space="preserve">. Violations often require </w:t>
      </w:r>
      <w:r w:rsidRPr="001D297E">
        <w:rPr>
          <w:rFonts w:cstheme="minorHAnsi"/>
          <w:bCs/>
        </w:rPr>
        <w:t>ritual apologies and offerings</w:t>
      </w:r>
      <w:r w:rsidRPr="001D297E">
        <w:rPr>
          <w:rFonts w:cstheme="minorHAnsi"/>
        </w:rPr>
        <w:t xml:space="preserve">. Events like </w:t>
      </w:r>
      <w:r w:rsidRPr="001D297E">
        <w:rPr>
          <w:rFonts w:cstheme="minorHAnsi"/>
          <w:bCs/>
        </w:rPr>
        <w:t>Bataan Foundation Day</w:t>
      </w:r>
      <w:r w:rsidRPr="001D297E">
        <w:rPr>
          <w:rFonts w:cstheme="minorHAnsi"/>
        </w:rPr>
        <w:t xml:space="preserve"> are used to </w:t>
      </w:r>
      <w:r w:rsidRPr="001D297E">
        <w:rPr>
          <w:rFonts w:cstheme="minorHAnsi"/>
          <w:bCs/>
        </w:rPr>
        <w:t>publicly maintain cultural identity</w:t>
      </w:r>
      <w:r w:rsidRPr="001D297E">
        <w:rPr>
          <w:rFonts w:cstheme="minorHAnsi"/>
        </w:rPr>
        <w:t xml:space="preserve">, with traditional dance, attire, music and oral histories. These are also used to </w:t>
      </w:r>
      <w:r w:rsidRPr="001D297E">
        <w:rPr>
          <w:rFonts w:cstheme="minorHAnsi"/>
          <w:bCs/>
        </w:rPr>
        <w:t>educate youth and assert cultural sovereignty</w:t>
      </w:r>
      <w:r w:rsidRPr="001D297E">
        <w:rPr>
          <w:rFonts w:cstheme="minorHAnsi"/>
        </w:rPr>
        <w:t>.</w:t>
      </w:r>
      <w:r w:rsidR="00CB0C18">
        <w:rPr>
          <w:rFonts w:cstheme="minorHAnsi"/>
        </w:rPr>
        <w:t xml:space="preserve"> </w:t>
      </w:r>
      <w:r w:rsidR="00BA6ABF">
        <w:rPr>
          <w:rFonts w:cstheme="minorHAnsi"/>
        </w:rPr>
        <w:t>Community g</w:t>
      </w:r>
      <w:r w:rsidR="00BA6ABF" w:rsidRPr="001D297E">
        <w:rPr>
          <w:rFonts w:cstheme="minorHAnsi"/>
        </w:rPr>
        <w:t xml:space="preserve">overnance is based on a </w:t>
      </w:r>
      <w:r w:rsidR="00BA6ABF" w:rsidRPr="001D297E">
        <w:rPr>
          <w:rFonts w:cstheme="minorHAnsi"/>
          <w:bCs/>
        </w:rPr>
        <w:t>dual structure</w:t>
      </w:r>
      <w:r w:rsidR="00BA6ABF" w:rsidRPr="001D297E">
        <w:rPr>
          <w:rFonts w:cstheme="minorHAnsi"/>
        </w:rPr>
        <w:t>: formal</w:t>
      </w:r>
      <w:r w:rsidR="00BE4A20">
        <w:rPr>
          <w:rFonts w:cstheme="minorHAnsi"/>
        </w:rPr>
        <w:t>ly</w:t>
      </w:r>
      <w:r w:rsidR="00BA6ABF" w:rsidRPr="001D297E">
        <w:rPr>
          <w:rFonts w:cstheme="minorHAnsi"/>
        </w:rPr>
        <w:t xml:space="preserve"> elected leaders (Barangay Captain and Tribal Chieftain) and </w:t>
      </w:r>
      <w:r w:rsidR="00BA6ABF" w:rsidRPr="001D297E">
        <w:rPr>
          <w:rFonts w:cstheme="minorHAnsi"/>
          <w:bCs/>
        </w:rPr>
        <w:t>elders</w:t>
      </w:r>
      <w:r w:rsidR="00BA6ABF">
        <w:rPr>
          <w:rFonts w:cstheme="minorHAnsi"/>
          <w:bCs/>
        </w:rPr>
        <w:t>’</w:t>
      </w:r>
      <w:r w:rsidR="00BA6ABF" w:rsidRPr="001D297E">
        <w:rPr>
          <w:rFonts w:cstheme="minorHAnsi"/>
          <w:bCs/>
        </w:rPr>
        <w:t xml:space="preserve"> councils</w:t>
      </w:r>
      <w:r w:rsidR="00BA6ABF" w:rsidRPr="001D297E">
        <w:rPr>
          <w:rFonts w:cstheme="minorHAnsi"/>
        </w:rPr>
        <w:t xml:space="preserve">, who hold authority over rituals, conflict resolution and customary law. The sacred connection to </w:t>
      </w:r>
      <w:r w:rsidR="00BA6ABF" w:rsidRPr="00EB4EE7">
        <w:rPr>
          <w:rFonts w:cstheme="minorHAnsi"/>
          <w:bCs/>
          <w:i/>
          <w:iCs/>
        </w:rPr>
        <w:t xml:space="preserve">Apo </w:t>
      </w:r>
      <w:proofErr w:type="spellStart"/>
      <w:r w:rsidR="00BA6ABF" w:rsidRPr="00EB4EE7">
        <w:rPr>
          <w:rFonts w:cstheme="minorHAnsi"/>
          <w:bCs/>
          <w:i/>
          <w:iCs/>
        </w:rPr>
        <w:t>Namalyari</w:t>
      </w:r>
      <w:proofErr w:type="spellEnd"/>
      <w:r w:rsidR="00BA6ABF" w:rsidRPr="001D297E">
        <w:rPr>
          <w:rFonts w:cstheme="minorHAnsi"/>
        </w:rPr>
        <w:t xml:space="preserve"> (supreme spirit) and local nature spirits shapes everyday decision-making and spiritual governance. All </w:t>
      </w:r>
      <w:r w:rsidR="00BA6ABF" w:rsidRPr="001D297E">
        <w:rPr>
          <w:rFonts w:cstheme="minorHAnsi"/>
          <w:bCs/>
        </w:rPr>
        <w:t>major decisions</w:t>
      </w:r>
      <w:r w:rsidR="00BA6ABF" w:rsidRPr="001D297E">
        <w:rPr>
          <w:rFonts w:cstheme="minorHAnsi"/>
        </w:rPr>
        <w:t xml:space="preserve"> are discussed among elders and then shared for community-wide dialogue. The process is </w:t>
      </w:r>
      <w:r w:rsidR="00BA6ABF" w:rsidRPr="001D297E">
        <w:rPr>
          <w:rFonts w:cstheme="minorHAnsi"/>
          <w:bCs/>
        </w:rPr>
        <w:t>non-hierarchical</w:t>
      </w:r>
      <w:r w:rsidR="00BA6ABF" w:rsidRPr="001D297E">
        <w:rPr>
          <w:rFonts w:cstheme="minorHAnsi"/>
        </w:rPr>
        <w:t xml:space="preserve">, based on </w:t>
      </w:r>
      <w:r w:rsidR="00BA6ABF" w:rsidRPr="001D297E">
        <w:rPr>
          <w:rFonts w:cstheme="minorHAnsi"/>
          <w:bCs/>
        </w:rPr>
        <w:t>consensus, ritual guidance</w:t>
      </w:r>
      <w:r w:rsidR="00BA6ABF" w:rsidRPr="001D297E">
        <w:rPr>
          <w:rFonts w:cstheme="minorHAnsi"/>
        </w:rPr>
        <w:t xml:space="preserve"> and collective memory.</w:t>
      </w:r>
    </w:p>
    <w:p w14:paraId="31D537EE" w14:textId="77777777" w:rsidR="00BA6ABF" w:rsidRPr="001D297E" w:rsidRDefault="00BA6ABF" w:rsidP="00733318">
      <w:pPr>
        <w:shd w:val="clear" w:color="auto" w:fill="FFF2CC" w:themeFill="accent4" w:themeFillTint="33"/>
        <w:spacing w:before="0" w:line="276" w:lineRule="auto"/>
        <w:jc w:val="both"/>
        <w:rPr>
          <w:rFonts w:cstheme="minorHAnsi"/>
        </w:rPr>
      </w:pPr>
      <w:r w:rsidRPr="001D297E">
        <w:rPr>
          <w:rFonts w:cstheme="minorHAnsi"/>
          <w:bCs/>
        </w:rPr>
        <w:t>Ecological stewardship</w:t>
      </w:r>
      <w:r w:rsidRPr="001D297E">
        <w:rPr>
          <w:rFonts w:cstheme="minorHAnsi"/>
        </w:rPr>
        <w:t xml:space="preserve"> is embedded in rituals, spatial taboos</w:t>
      </w:r>
      <w:r>
        <w:rPr>
          <w:rFonts w:cstheme="minorHAnsi"/>
        </w:rPr>
        <w:t xml:space="preserve"> </w:t>
      </w:r>
      <w:r w:rsidRPr="001D297E">
        <w:rPr>
          <w:rFonts w:cstheme="minorHAnsi"/>
        </w:rPr>
        <w:t>and seasonal cycles, especially concerning forest use, water and sacred spaces.</w:t>
      </w:r>
    </w:p>
    <w:p w14:paraId="5D5B4A9D" w14:textId="2FFE8195" w:rsidR="00F21BF4" w:rsidRPr="00733318" w:rsidRDefault="00BA6ABF" w:rsidP="002D4A44">
      <w:pPr>
        <w:shd w:val="clear" w:color="auto" w:fill="FFF2CC" w:themeFill="accent4" w:themeFillTint="33"/>
        <w:spacing w:before="0" w:after="240" w:line="276" w:lineRule="auto"/>
        <w:jc w:val="both"/>
        <w:rPr>
          <w:rFonts w:cstheme="minorHAnsi"/>
        </w:rPr>
      </w:pPr>
      <w:r w:rsidRPr="001D297E">
        <w:rPr>
          <w:rFonts w:cstheme="minorHAnsi"/>
          <w:bCs/>
        </w:rPr>
        <w:lastRenderedPageBreak/>
        <w:t>The micro-watershed above the community provides water for the Aeta and much of Subic Bay</w:t>
      </w:r>
      <w:r>
        <w:rPr>
          <w:rFonts w:cstheme="minorHAnsi"/>
          <w:bCs/>
        </w:rPr>
        <w:t>, and the community work</w:t>
      </w:r>
      <w:r w:rsidR="009A7E61">
        <w:rPr>
          <w:rFonts w:cstheme="minorHAnsi"/>
          <w:bCs/>
        </w:rPr>
        <w:t>s</w:t>
      </w:r>
      <w:r>
        <w:rPr>
          <w:rFonts w:cstheme="minorHAnsi"/>
          <w:bCs/>
        </w:rPr>
        <w:t xml:space="preserve"> to protect it</w:t>
      </w:r>
      <w:r w:rsidRPr="001D297E">
        <w:rPr>
          <w:rFonts w:cstheme="minorHAnsi"/>
          <w:bCs/>
        </w:rPr>
        <w:t xml:space="preserve">. </w:t>
      </w:r>
      <w:r w:rsidRPr="001D297E">
        <w:rPr>
          <w:rFonts w:cstheme="minorHAnsi"/>
        </w:rPr>
        <w:t xml:space="preserve">A </w:t>
      </w:r>
      <w:r w:rsidRPr="001D297E">
        <w:rPr>
          <w:rFonts w:cstheme="minorHAnsi"/>
          <w:bCs/>
        </w:rPr>
        <w:t>community-led system</w:t>
      </w:r>
      <w:r w:rsidRPr="001D297E">
        <w:rPr>
          <w:rFonts w:cstheme="minorHAnsi"/>
        </w:rPr>
        <w:t xml:space="preserve"> requires </w:t>
      </w:r>
      <w:r w:rsidRPr="001D297E">
        <w:rPr>
          <w:rFonts w:cstheme="minorHAnsi"/>
          <w:bCs/>
        </w:rPr>
        <w:t>hunters to double as forest monitors</w:t>
      </w:r>
      <w:r w:rsidRPr="001D297E">
        <w:rPr>
          <w:rFonts w:cstheme="minorHAnsi"/>
        </w:rPr>
        <w:t xml:space="preserve">, reporting environmental changes or violations. Sacred forests and watersheds are </w:t>
      </w:r>
      <w:r w:rsidRPr="001D297E">
        <w:rPr>
          <w:rFonts w:cstheme="minorHAnsi"/>
          <w:bCs/>
        </w:rPr>
        <w:t>self-regulated</w:t>
      </w:r>
      <w:r w:rsidRPr="001D297E">
        <w:rPr>
          <w:rFonts w:cstheme="minorHAnsi"/>
        </w:rPr>
        <w:t xml:space="preserve"> through customary law, complemented by engagement with </w:t>
      </w:r>
      <w:r w:rsidRPr="001D297E">
        <w:rPr>
          <w:rFonts w:cstheme="minorHAnsi"/>
          <w:bCs/>
        </w:rPr>
        <w:t>NGOs and local government</w:t>
      </w:r>
      <w:r w:rsidRPr="001D297E">
        <w:rPr>
          <w:rFonts w:cstheme="minorHAnsi"/>
        </w:rPr>
        <w:t>.</w:t>
      </w:r>
    </w:p>
    <w:p w14:paraId="17883AA7" w14:textId="1F60F3FD" w:rsidR="003F4C28" w:rsidRDefault="008C3BD8" w:rsidP="002D4A44">
      <w:pPr>
        <w:pStyle w:val="Heading3"/>
        <w:spacing w:before="360"/>
      </w:pPr>
      <w:bookmarkStart w:id="34" w:name="_Toc214378118"/>
      <w:r>
        <w:t>Conceptualization of time and future</w:t>
      </w:r>
      <w:r w:rsidR="00B16CCF">
        <w:t>s thinking in communities</w:t>
      </w:r>
      <w:bookmarkEnd w:id="34"/>
      <w:r w:rsidR="00D2287A">
        <w:t xml:space="preserve">  </w:t>
      </w:r>
    </w:p>
    <w:p w14:paraId="45809D7A" w14:textId="774AF1D9" w:rsidR="008C61F2" w:rsidRDefault="008C61F2" w:rsidP="00814836">
      <w:pPr>
        <w:spacing w:before="0" w:line="276" w:lineRule="auto"/>
        <w:jc w:val="both"/>
        <w:rPr>
          <w:rFonts w:cstheme="minorHAnsi"/>
          <w:lang w:val="en-US" w:eastAsia="zh-CN"/>
        </w:rPr>
      </w:pPr>
      <w:r w:rsidRPr="006E6564">
        <w:rPr>
          <w:rFonts w:cstheme="minorHAnsi"/>
          <w:lang w:val="en-US" w:eastAsia="zh-CN"/>
        </w:rPr>
        <w:t xml:space="preserve">Participants highlighted that </w:t>
      </w:r>
      <w:r w:rsidR="00886159" w:rsidRPr="006E6564">
        <w:rPr>
          <w:rFonts w:cstheme="minorHAnsi"/>
          <w:lang w:val="en-US" w:eastAsia="zh-CN"/>
        </w:rPr>
        <w:t xml:space="preserve">communities </w:t>
      </w:r>
      <w:r w:rsidR="00BB7453" w:rsidRPr="006E6564">
        <w:rPr>
          <w:rFonts w:cstheme="minorHAnsi"/>
          <w:lang w:val="en-US" w:eastAsia="zh-CN"/>
        </w:rPr>
        <w:t>have always</w:t>
      </w:r>
      <w:r w:rsidRPr="006E6564">
        <w:rPr>
          <w:rFonts w:cstheme="minorHAnsi"/>
          <w:lang w:val="en-US" w:eastAsia="zh-CN"/>
        </w:rPr>
        <w:t xml:space="preserve"> underst</w:t>
      </w:r>
      <w:r w:rsidR="00BB7453" w:rsidRPr="006E6564">
        <w:rPr>
          <w:rFonts w:cstheme="minorHAnsi"/>
          <w:lang w:val="en-US" w:eastAsia="zh-CN"/>
        </w:rPr>
        <w:t>oo</w:t>
      </w:r>
      <w:r w:rsidRPr="006E6564">
        <w:rPr>
          <w:rFonts w:cstheme="minorHAnsi"/>
          <w:lang w:val="en-US" w:eastAsia="zh-CN"/>
        </w:rPr>
        <w:t>d, th</w:t>
      </w:r>
      <w:r w:rsidR="00BB7453" w:rsidRPr="006E6564">
        <w:rPr>
          <w:rFonts w:cstheme="minorHAnsi"/>
          <w:lang w:val="en-US" w:eastAsia="zh-CN"/>
        </w:rPr>
        <w:t>ought</w:t>
      </w:r>
      <w:r w:rsidRPr="006E6564">
        <w:rPr>
          <w:rFonts w:cstheme="minorHAnsi"/>
          <w:lang w:val="en-US" w:eastAsia="zh-CN"/>
        </w:rPr>
        <w:t xml:space="preserve"> about, represent</w:t>
      </w:r>
      <w:r w:rsidR="00BB7453" w:rsidRPr="006E6564">
        <w:rPr>
          <w:rFonts w:cstheme="minorHAnsi"/>
          <w:lang w:val="en-US" w:eastAsia="zh-CN"/>
        </w:rPr>
        <w:t>ed</w:t>
      </w:r>
      <w:r w:rsidRPr="006E6564">
        <w:rPr>
          <w:rFonts w:cstheme="minorHAnsi"/>
          <w:lang w:val="en-US" w:eastAsia="zh-CN"/>
        </w:rPr>
        <w:t xml:space="preserve">, </w:t>
      </w:r>
      <w:r w:rsidR="000D3D7C">
        <w:rPr>
          <w:rFonts w:cstheme="minorHAnsi"/>
          <w:lang w:val="en-US" w:eastAsia="zh-CN"/>
        </w:rPr>
        <w:t>planned for a</w:t>
      </w:r>
      <w:r w:rsidR="00EF39B2">
        <w:rPr>
          <w:rFonts w:cstheme="minorHAnsi"/>
          <w:lang w:val="en-US" w:eastAsia="zh-CN"/>
        </w:rPr>
        <w:t xml:space="preserve">nd </w:t>
      </w:r>
      <w:r w:rsidRPr="006E6564">
        <w:rPr>
          <w:rFonts w:cstheme="minorHAnsi"/>
          <w:lang w:val="en-US" w:eastAsia="zh-CN"/>
        </w:rPr>
        <w:t>predict</w:t>
      </w:r>
      <w:r w:rsidR="00BB7453" w:rsidRPr="006E6564">
        <w:rPr>
          <w:rFonts w:cstheme="minorHAnsi"/>
          <w:lang w:val="en-US" w:eastAsia="zh-CN"/>
        </w:rPr>
        <w:t>ed</w:t>
      </w:r>
      <w:r w:rsidRPr="006E6564">
        <w:rPr>
          <w:rFonts w:cstheme="minorHAnsi"/>
          <w:lang w:val="en-US" w:eastAsia="zh-CN"/>
        </w:rPr>
        <w:t xml:space="preserve"> the future within their own traditional worldviews, knowledge, management and governance systems. </w:t>
      </w:r>
      <w:r w:rsidR="00886159" w:rsidRPr="006E6564">
        <w:rPr>
          <w:rFonts w:cstheme="minorHAnsi"/>
          <w:lang w:val="en-US" w:eastAsia="zh-CN"/>
        </w:rPr>
        <w:t>The</w:t>
      </w:r>
      <w:r w:rsidR="00BB7453" w:rsidRPr="006E6564">
        <w:rPr>
          <w:rFonts w:cstheme="minorHAnsi"/>
          <w:lang w:val="en-US" w:eastAsia="zh-CN"/>
        </w:rPr>
        <w:t xml:space="preserve">refore, </w:t>
      </w:r>
      <w:r w:rsidR="002B4AAE" w:rsidRPr="006E6564">
        <w:rPr>
          <w:rFonts w:cstheme="minorHAnsi"/>
          <w:lang w:val="en-US" w:eastAsia="zh-CN"/>
        </w:rPr>
        <w:t xml:space="preserve">scenarios </w:t>
      </w:r>
      <w:r w:rsidR="00A9140B">
        <w:rPr>
          <w:rFonts w:cstheme="minorHAnsi"/>
          <w:lang w:val="en-US" w:eastAsia="zh-CN"/>
        </w:rPr>
        <w:t>and futures thinking</w:t>
      </w:r>
      <w:r w:rsidR="00886159" w:rsidRPr="006E6564">
        <w:rPr>
          <w:rFonts w:cstheme="minorHAnsi"/>
          <w:lang w:val="en-US" w:eastAsia="zh-CN"/>
        </w:rPr>
        <w:t xml:space="preserve"> </w:t>
      </w:r>
      <w:r w:rsidR="00BB7453" w:rsidRPr="006E6564">
        <w:rPr>
          <w:rFonts w:cstheme="minorHAnsi"/>
          <w:lang w:val="en-US" w:eastAsia="zh-CN"/>
        </w:rPr>
        <w:t>should not be framed as</w:t>
      </w:r>
      <w:r w:rsidR="00886159" w:rsidRPr="006E6564">
        <w:rPr>
          <w:rFonts w:cstheme="minorHAnsi"/>
          <w:lang w:val="en-US" w:eastAsia="zh-CN"/>
        </w:rPr>
        <w:t xml:space="preserve"> a</w:t>
      </w:r>
      <w:r w:rsidR="00933DEA">
        <w:rPr>
          <w:rFonts w:cstheme="minorHAnsi"/>
          <w:lang w:val="en-US" w:eastAsia="zh-CN"/>
        </w:rPr>
        <w:t xml:space="preserve">n </w:t>
      </w:r>
      <w:r w:rsidR="00886159" w:rsidRPr="006E6564">
        <w:rPr>
          <w:rFonts w:cstheme="minorHAnsi"/>
          <w:lang w:val="en-US" w:eastAsia="zh-CN"/>
        </w:rPr>
        <w:t xml:space="preserve">invention by science. </w:t>
      </w:r>
    </w:p>
    <w:p w14:paraId="22D3F09D" w14:textId="7672C0B7" w:rsidR="006773C0" w:rsidRPr="006E6564" w:rsidRDefault="006773C0" w:rsidP="003E2B18">
      <w:pPr>
        <w:pStyle w:val="Heading4"/>
      </w:pPr>
      <w:r>
        <w:t>Conceptualizations of time and the future</w:t>
      </w:r>
    </w:p>
    <w:p w14:paraId="05E1BB9E" w14:textId="60518675" w:rsidR="00591ED5" w:rsidRDefault="00A10A09" w:rsidP="00814836">
      <w:pPr>
        <w:spacing w:before="0" w:line="276" w:lineRule="auto"/>
        <w:jc w:val="both"/>
        <w:rPr>
          <w:rFonts w:cstheme="minorHAnsi"/>
        </w:rPr>
      </w:pPr>
      <w:r w:rsidRPr="006E6564">
        <w:rPr>
          <w:rFonts w:cstheme="minorHAnsi"/>
        </w:rPr>
        <w:t>Participants noted the importance of acknowledging the diversity of different conceptualizations of time that can be seen in different communities. Some may be cyclic and relational</w:t>
      </w:r>
      <w:r w:rsidR="00814836" w:rsidRPr="00814836">
        <w:rPr>
          <w:rFonts w:cstheme="minorHAnsi"/>
        </w:rPr>
        <w:t xml:space="preserve"> sequences</w:t>
      </w:r>
      <w:r w:rsidRPr="006E6564">
        <w:rPr>
          <w:rFonts w:cstheme="minorHAnsi"/>
        </w:rPr>
        <w:t>, contrasting with linear concepts of time and target-driven approaches</w:t>
      </w:r>
      <w:r w:rsidR="002E5A09">
        <w:rPr>
          <w:rFonts w:cstheme="minorHAnsi"/>
        </w:rPr>
        <w:t xml:space="preserve">. Some of these approaches can also be </w:t>
      </w:r>
      <w:r w:rsidRPr="006E6564">
        <w:rPr>
          <w:rFonts w:cstheme="minorHAnsi"/>
        </w:rPr>
        <w:t>seen in scientific work on scenarios.</w:t>
      </w:r>
      <w:r w:rsidR="00591ED5">
        <w:rPr>
          <w:rFonts w:cstheme="minorHAnsi"/>
        </w:rPr>
        <w:t xml:space="preserve"> Participants also noted that many Indigenous perspectives and philosophies about time can promote deep-time and long-term thinking. This can </w:t>
      </w:r>
      <w:proofErr w:type="gramStart"/>
      <w:r w:rsidR="00591ED5">
        <w:rPr>
          <w:rFonts w:cstheme="minorHAnsi"/>
        </w:rPr>
        <w:t>be in contrast to</w:t>
      </w:r>
      <w:proofErr w:type="gramEnd"/>
      <w:r w:rsidR="00591ED5">
        <w:rPr>
          <w:rFonts w:cstheme="minorHAnsi"/>
        </w:rPr>
        <w:t xml:space="preserve"> the short-term horizons prioritized by many global </w:t>
      </w:r>
      <w:r w:rsidR="00BC7CEF">
        <w:rPr>
          <w:rFonts w:cstheme="minorHAnsi"/>
        </w:rPr>
        <w:t>processes (e.g.</w:t>
      </w:r>
      <w:r w:rsidR="003B666A">
        <w:rPr>
          <w:rFonts w:cstheme="minorHAnsi"/>
        </w:rPr>
        <w:t>,</w:t>
      </w:r>
      <w:r w:rsidR="00BC7CEF">
        <w:rPr>
          <w:rFonts w:cstheme="minorHAnsi"/>
        </w:rPr>
        <w:t xml:space="preserve"> targets and goals </w:t>
      </w:r>
      <w:r w:rsidR="00216EB4">
        <w:rPr>
          <w:rFonts w:cstheme="minorHAnsi"/>
        </w:rPr>
        <w:t>with</w:t>
      </w:r>
      <w:r w:rsidR="00A56315">
        <w:rPr>
          <w:rFonts w:cstheme="minorHAnsi"/>
        </w:rPr>
        <w:t xml:space="preserve"> ten</w:t>
      </w:r>
      <w:r w:rsidR="00D63F48">
        <w:rPr>
          <w:rFonts w:cstheme="minorHAnsi"/>
        </w:rPr>
        <w:t>-</w:t>
      </w:r>
      <w:r w:rsidR="00A56315">
        <w:rPr>
          <w:rFonts w:cstheme="minorHAnsi"/>
        </w:rPr>
        <w:t xml:space="preserve"> or</w:t>
      </w:r>
      <w:r w:rsidR="00BC7CEF">
        <w:rPr>
          <w:rFonts w:cstheme="minorHAnsi"/>
        </w:rPr>
        <w:t xml:space="preserve"> t</w:t>
      </w:r>
      <w:r w:rsidR="00C45C24">
        <w:rPr>
          <w:rFonts w:cstheme="minorHAnsi"/>
        </w:rPr>
        <w:t>hirty</w:t>
      </w:r>
      <w:r w:rsidR="00D63F48">
        <w:rPr>
          <w:rFonts w:cstheme="minorHAnsi"/>
        </w:rPr>
        <w:t>-</w:t>
      </w:r>
      <w:r w:rsidR="00A56315">
        <w:rPr>
          <w:rFonts w:cstheme="minorHAnsi"/>
        </w:rPr>
        <w:t xml:space="preserve">year </w:t>
      </w:r>
      <w:r w:rsidR="00216EB4">
        <w:rPr>
          <w:rFonts w:cstheme="minorHAnsi"/>
        </w:rPr>
        <w:t>horizons</w:t>
      </w:r>
      <w:r w:rsidR="00A56315">
        <w:rPr>
          <w:rFonts w:cstheme="minorHAnsi"/>
        </w:rPr>
        <w:t>) or economic and political</w:t>
      </w:r>
      <w:r w:rsidR="00BC7CEF">
        <w:rPr>
          <w:rFonts w:cstheme="minorHAnsi"/>
        </w:rPr>
        <w:t xml:space="preserve"> </w:t>
      </w:r>
      <w:r w:rsidR="00591ED5">
        <w:rPr>
          <w:rFonts w:cstheme="minorHAnsi"/>
        </w:rPr>
        <w:t>models</w:t>
      </w:r>
      <w:r w:rsidR="00A56315">
        <w:rPr>
          <w:rFonts w:cstheme="minorHAnsi"/>
        </w:rPr>
        <w:t xml:space="preserve"> that</w:t>
      </w:r>
      <w:r w:rsidR="00591ED5">
        <w:rPr>
          <w:rFonts w:cstheme="minorHAnsi"/>
        </w:rPr>
        <w:t xml:space="preserve"> encourage rapid</w:t>
      </w:r>
      <w:r w:rsidR="00591ED5" w:rsidRPr="00591ED5">
        <w:rPr>
          <w:rFonts w:cstheme="minorHAnsi"/>
        </w:rPr>
        <w:t xml:space="preserve"> development</w:t>
      </w:r>
      <w:r w:rsidR="00591ED5">
        <w:rPr>
          <w:rFonts w:cstheme="minorHAnsi"/>
        </w:rPr>
        <w:t xml:space="preserve"> rather than</w:t>
      </w:r>
      <w:r w:rsidR="00591ED5" w:rsidRPr="00591ED5">
        <w:rPr>
          <w:rFonts w:cstheme="minorHAnsi"/>
        </w:rPr>
        <w:t xml:space="preserve"> sustainable futures.</w:t>
      </w:r>
    </w:p>
    <w:p w14:paraId="35A36F71" w14:textId="1EC9A720" w:rsidR="005B2D2E" w:rsidRPr="005B2D2E" w:rsidRDefault="005B2D2E" w:rsidP="00814836">
      <w:pPr>
        <w:spacing w:before="0" w:line="276" w:lineRule="auto"/>
        <w:jc w:val="both"/>
        <w:rPr>
          <w:rFonts w:cstheme="minorHAnsi"/>
        </w:rPr>
      </w:pPr>
      <w:r w:rsidRPr="006E6564">
        <w:rPr>
          <w:rFonts w:cstheme="minorHAnsi"/>
          <w:lang w:val="en-US" w:eastAsia="zh-CN"/>
        </w:rPr>
        <w:t>Participants also explained that</w:t>
      </w:r>
      <w:r w:rsidR="00626CF4">
        <w:rPr>
          <w:rFonts w:cstheme="minorHAnsi"/>
          <w:lang w:val="en-US" w:eastAsia="zh-CN"/>
        </w:rPr>
        <w:t>,</w:t>
      </w:r>
      <w:r w:rsidRPr="006E6564">
        <w:rPr>
          <w:rFonts w:cstheme="minorHAnsi"/>
          <w:lang w:val="en-US" w:eastAsia="zh-CN"/>
        </w:rPr>
        <w:t xml:space="preserve"> for many Indigenous Peoples and local communities, </w:t>
      </w:r>
      <w:r w:rsidRPr="006E6564">
        <w:rPr>
          <w:rFonts w:cstheme="minorHAnsi"/>
          <w:lang w:eastAsia="zh-CN"/>
        </w:rPr>
        <w:t>envisioning futures and moving forward requires looking back at lived experiences</w:t>
      </w:r>
      <w:r w:rsidRPr="006E6564">
        <w:rPr>
          <w:rFonts w:cstheme="minorHAnsi"/>
        </w:rPr>
        <w:t>.</w:t>
      </w:r>
      <w:r w:rsidRPr="006E6564">
        <w:rPr>
          <w:rFonts w:cstheme="minorHAnsi"/>
          <w:lang w:eastAsia="zh-CN"/>
        </w:rPr>
        <w:t xml:space="preserve"> These “</w:t>
      </w:r>
      <w:r w:rsidRPr="006E6564">
        <w:rPr>
          <w:rFonts w:cstheme="minorHAnsi"/>
        </w:rPr>
        <w:t xml:space="preserve">baselines” for community futures thinking may be provided by storytelling and oral histories of the past, </w:t>
      </w:r>
      <w:r w:rsidRPr="006E6564">
        <w:rPr>
          <w:rFonts w:cstheme="minorHAnsi"/>
          <w:lang w:eastAsia="zh-CN"/>
        </w:rPr>
        <w:t xml:space="preserve">including memories of disasters and environmental changes. Indigenous and local languages may also convey important information about the past. </w:t>
      </w:r>
      <w:r w:rsidRPr="006E6564">
        <w:rPr>
          <w:rFonts w:cstheme="minorHAnsi"/>
        </w:rPr>
        <w:t xml:space="preserve">Ancestral laws and principles also provide important foundations from which Indigenous Peoples think about the future. </w:t>
      </w:r>
    </w:p>
    <w:p w14:paraId="648FD4E1" w14:textId="735B8C1E" w:rsidR="007B14EF" w:rsidRPr="006773C0" w:rsidRDefault="007B14EF" w:rsidP="00814836">
      <w:pPr>
        <w:shd w:val="clear" w:color="auto" w:fill="E2EFD9" w:themeFill="accent6" w:themeFillTint="33"/>
        <w:spacing w:before="0" w:after="0" w:line="276" w:lineRule="auto"/>
        <w:jc w:val="both"/>
        <w:rPr>
          <w:rFonts w:cstheme="minorHAnsi"/>
          <w:i/>
          <w:iCs/>
          <w:lang w:val="en-US" w:eastAsia="zh-CN"/>
        </w:rPr>
      </w:pPr>
      <w:r w:rsidRPr="006773C0">
        <w:rPr>
          <w:rFonts w:cstheme="minorHAnsi"/>
          <w:i/>
          <w:iCs/>
          <w:lang w:val="en-US" w:eastAsia="zh-CN"/>
        </w:rPr>
        <w:t>Example</w:t>
      </w:r>
      <w:r w:rsidR="006773C0" w:rsidRPr="006773C0">
        <w:rPr>
          <w:rFonts w:cstheme="minorHAnsi"/>
          <w:i/>
          <w:iCs/>
          <w:lang w:val="en-US" w:eastAsia="zh-CN"/>
        </w:rPr>
        <w:t>s</w:t>
      </w:r>
    </w:p>
    <w:p w14:paraId="746BC1CA" w14:textId="60BBD5B9" w:rsidR="00D66975" w:rsidRPr="00D66975" w:rsidRDefault="007B14EF" w:rsidP="009D5C91">
      <w:pPr>
        <w:pBdr>
          <w:top w:val="nil"/>
          <w:left w:val="nil"/>
          <w:bottom w:val="nil"/>
          <w:right w:val="nil"/>
          <w:between w:val="nil"/>
        </w:pBdr>
        <w:shd w:val="clear" w:color="auto" w:fill="E2EFD9" w:themeFill="accent6" w:themeFillTint="33"/>
        <w:spacing w:before="0" w:after="240" w:line="276" w:lineRule="auto"/>
        <w:jc w:val="both"/>
        <w:rPr>
          <w:rFonts w:cstheme="minorHAnsi"/>
          <w:color w:val="000000"/>
        </w:rPr>
      </w:pPr>
      <w:r w:rsidRPr="006E6564">
        <w:rPr>
          <w:rFonts w:cstheme="minorHAnsi"/>
          <w:color w:val="000000"/>
        </w:rPr>
        <w:t xml:space="preserve">A participant from </w:t>
      </w:r>
      <w:r w:rsidRPr="00972D49">
        <w:rPr>
          <w:rFonts w:cstheme="minorHAnsi"/>
          <w:b/>
          <w:bCs/>
          <w:color w:val="000000"/>
        </w:rPr>
        <w:t>Canada</w:t>
      </w:r>
      <w:r w:rsidRPr="006E6564">
        <w:rPr>
          <w:rFonts w:cstheme="minorHAnsi"/>
          <w:color w:val="000000"/>
        </w:rPr>
        <w:t xml:space="preserve"> highlighted Indigenous concepts like the “next seven generations” as guiding principles for long-term sustainability and scenario planning.</w:t>
      </w:r>
      <w:r w:rsidR="00D66975">
        <w:rPr>
          <w:rFonts w:cstheme="minorHAnsi"/>
          <w:color w:val="000000"/>
        </w:rPr>
        <w:t xml:space="preserve"> </w:t>
      </w:r>
      <w:r w:rsidR="00D66975" w:rsidRPr="00D66975">
        <w:rPr>
          <w:rFonts w:cstheme="minorHAnsi"/>
          <w:color w:val="000000"/>
        </w:rPr>
        <w:t>Communit</w:t>
      </w:r>
      <w:r w:rsidR="00D66975">
        <w:rPr>
          <w:rFonts w:cstheme="minorHAnsi"/>
          <w:color w:val="000000"/>
        </w:rPr>
        <w:t>ies also</w:t>
      </w:r>
      <w:r w:rsidR="00D66975" w:rsidRPr="00D66975">
        <w:rPr>
          <w:rFonts w:cstheme="minorHAnsi"/>
          <w:color w:val="000000"/>
        </w:rPr>
        <w:t xml:space="preserve"> rel</w:t>
      </w:r>
      <w:r w:rsidR="00D66975">
        <w:rPr>
          <w:rFonts w:cstheme="minorHAnsi"/>
          <w:color w:val="000000"/>
        </w:rPr>
        <w:t>y</w:t>
      </w:r>
      <w:r w:rsidR="00D66975" w:rsidRPr="00D66975">
        <w:rPr>
          <w:rFonts w:cstheme="minorHAnsi"/>
          <w:color w:val="000000"/>
        </w:rPr>
        <w:t xml:space="preserve"> on traditional laws (</w:t>
      </w:r>
      <w:r w:rsidR="00170CA6">
        <w:rPr>
          <w:rFonts w:cstheme="minorHAnsi"/>
          <w:color w:val="000000"/>
        </w:rPr>
        <w:t>c</w:t>
      </w:r>
      <w:r w:rsidR="00D66975" w:rsidRPr="00D66975">
        <w:rPr>
          <w:rFonts w:cstheme="minorHAnsi"/>
          <w:color w:val="000000"/>
        </w:rPr>
        <w:t xml:space="preserve">reation, </w:t>
      </w:r>
      <w:r w:rsidR="00170CA6">
        <w:rPr>
          <w:rFonts w:cstheme="minorHAnsi"/>
          <w:color w:val="000000"/>
        </w:rPr>
        <w:t>n</w:t>
      </w:r>
      <w:r w:rsidR="00D66975" w:rsidRPr="00D66975">
        <w:rPr>
          <w:rFonts w:cstheme="minorHAnsi"/>
          <w:color w:val="000000"/>
        </w:rPr>
        <w:t xml:space="preserve">atural, </w:t>
      </w:r>
      <w:r w:rsidR="00170CA6">
        <w:rPr>
          <w:rFonts w:cstheme="minorHAnsi"/>
          <w:color w:val="000000"/>
        </w:rPr>
        <w:t>l</w:t>
      </w:r>
      <w:r w:rsidR="00D66975" w:rsidRPr="00D66975">
        <w:rPr>
          <w:rFonts w:cstheme="minorHAnsi"/>
          <w:color w:val="000000"/>
        </w:rPr>
        <w:t>anguage</w:t>
      </w:r>
      <w:r w:rsidR="00D66975">
        <w:rPr>
          <w:rFonts w:cstheme="minorHAnsi"/>
          <w:color w:val="000000"/>
        </w:rPr>
        <w:t xml:space="preserve"> and</w:t>
      </w:r>
      <w:r w:rsidR="00D66975" w:rsidRPr="00D66975">
        <w:rPr>
          <w:rFonts w:cstheme="minorHAnsi"/>
          <w:color w:val="000000"/>
        </w:rPr>
        <w:t xml:space="preserve"> </w:t>
      </w:r>
      <w:r w:rsidR="00170CA6">
        <w:rPr>
          <w:rFonts w:cstheme="minorHAnsi"/>
          <w:color w:val="000000"/>
        </w:rPr>
        <w:t>t</w:t>
      </w:r>
      <w:r w:rsidR="00D66975" w:rsidRPr="00D66975">
        <w:rPr>
          <w:rFonts w:cstheme="minorHAnsi"/>
          <w:color w:val="000000"/>
        </w:rPr>
        <w:t>raditional)</w:t>
      </w:r>
      <w:r w:rsidR="00D66975">
        <w:rPr>
          <w:rFonts w:cstheme="minorHAnsi"/>
          <w:color w:val="000000"/>
        </w:rPr>
        <w:t xml:space="preserve">, language and cultural teachings </w:t>
      </w:r>
      <w:r w:rsidR="00D66975" w:rsidRPr="00D66975">
        <w:rPr>
          <w:rFonts w:cstheme="minorHAnsi"/>
          <w:color w:val="000000"/>
        </w:rPr>
        <w:t xml:space="preserve">for planning and ecosystem monitoring. Language and place names </w:t>
      </w:r>
      <w:r w:rsidR="00D66975">
        <w:rPr>
          <w:rFonts w:cstheme="minorHAnsi"/>
          <w:color w:val="000000"/>
        </w:rPr>
        <w:t xml:space="preserve">also </w:t>
      </w:r>
      <w:r w:rsidR="00D66975" w:rsidRPr="00D66975">
        <w:rPr>
          <w:rFonts w:cstheme="minorHAnsi"/>
          <w:color w:val="000000"/>
        </w:rPr>
        <w:t xml:space="preserve">encode environmental </w:t>
      </w:r>
      <w:r w:rsidR="00D66975">
        <w:rPr>
          <w:rFonts w:cstheme="minorHAnsi"/>
          <w:color w:val="000000"/>
        </w:rPr>
        <w:t>information</w:t>
      </w:r>
      <w:r w:rsidR="00D66975" w:rsidRPr="00D66975">
        <w:rPr>
          <w:rFonts w:cstheme="minorHAnsi"/>
          <w:color w:val="000000"/>
        </w:rPr>
        <w:t>. Reviving cultural practices like wild rice harvesting</w:t>
      </w:r>
      <w:r w:rsidR="00D66975">
        <w:rPr>
          <w:rFonts w:cstheme="minorHAnsi"/>
          <w:color w:val="000000"/>
        </w:rPr>
        <w:t xml:space="preserve"> also connects people</w:t>
      </w:r>
      <w:r w:rsidR="00B640CB">
        <w:rPr>
          <w:rFonts w:cstheme="minorHAnsi"/>
          <w:color w:val="000000"/>
        </w:rPr>
        <w:t xml:space="preserve"> to the land, enhancing their ability to create</w:t>
      </w:r>
      <w:r w:rsidR="00D66975">
        <w:rPr>
          <w:rFonts w:cstheme="minorHAnsi"/>
          <w:color w:val="000000"/>
        </w:rPr>
        <w:t xml:space="preserve"> good futures</w:t>
      </w:r>
      <w:r w:rsidR="00B640CB">
        <w:rPr>
          <w:rFonts w:cstheme="minorHAnsi"/>
          <w:color w:val="000000"/>
        </w:rPr>
        <w:t xml:space="preserve"> for their people and </w:t>
      </w:r>
      <w:r w:rsidR="004D6313">
        <w:rPr>
          <w:rFonts w:cstheme="minorHAnsi"/>
          <w:color w:val="000000"/>
        </w:rPr>
        <w:t xml:space="preserve">their </w:t>
      </w:r>
      <w:r w:rsidR="00B640CB">
        <w:rPr>
          <w:rFonts w:cstheme="minorHAnsi"/>
          <w:color w:val="000000"/>
        </w:rPr>
        <w:t>lands</w:t>
      </w:r>
      <w:r w:rsidR="00D66975" w:rsidRPr="00D66975">
        <w:rPr>
          <w:rFonts w:cstheme="minorHAnsi"/>
          <w:color w:val="000000"/>
        </w:rPr>
        <w:t>.</w:t>
      </w:r>
    </w:p>
    <w:p w14:paraId="729FD90E" w14:textId="624B0C0C" w:rsidR="00303B80" w:rsidRPr="006E6564" w:rsidRDefault="00303B80" w:rsidP="009D5C91">
      <w:pPr>
        <w:pBdr>
          <w:top w:val="nil"/>
          <w:left w:val="nil"/>
          <w:bottom w:val="nil"/>
          <w:right w:val="nil"/>
          <w:between w:val="nil"/>
        </w:pBdr>
        <w:shd w:val="clear" w:color="auto" w:fill="E2EFD9" w:themeFill="accent6" w:themeFillTint="33"/>
        <w:spacing w:before="0" w:after="240" w:line="276" w:lineRule="auto"/>
        <w:jc w:val="both"/>
        <w:rPr>
          <w:rFonts w:cstheme="minorHAnsi"/>
        </w:rPr>
      </w:pPr>
      <w:r w:rsidRPr="006E6564">
        <w:rPr>
          <w:rFonts w:cstheme="minorHAnsi"/>
        </w:rPr>
        <w:t xml:space="preserve">A participant from Sabah, </w:t>
      </w:r>
      <w:r w:rsidRPr="00972D49">
        <w:rPr>
          <w:rFonts w:cstheme="minorHAnsi"/>
          <w:b/>
          <w:bCs/>
        </w:rPr>
        <w:t>Malaysia</w:t>
      </w:r>
      <w:r w:rsidRPr="006E6564">
        <w:rPr>
          <w:rFonts w:cstheme="minorHAnsi"/>
        </w:rPr>
        <w:t>, shared a guiding principle from her community</w:t>
      </w:r>
      <w:r w:rsidR="004D6313">
        <w:rPr>
          <w:rFonts w:cstheme="minorHAnsi"/>
        </w:rPr>
        <w:t>,</w:t>
      </w:r>
      <w:r w:rsidRPr="006E6564">
        <w:rPr>
          <w:rFonts w:cstheme="minorHAnsi"/>
        </w:rPr>
        <w:t xml:space="preserve"> </w:t>
      </w:r>
      <w:r w:rsidRPr="006E6564">
        <w:rPr>
          <w:rFonts w:cstheme="minorHAnsi"/>
          <w:i/>
          <w:iCs/>
        </w:rPr>
        <w:t>“</w:t>
      </w:r>
      <w:proofErr w:type="spellStart"/>
      <w:r>
        <w:rPr>
          <w:rFonts w:cstheme="minorHAnsi"/>
          <w:i/>
          <w:iCs/>
        </w:rPr>
        <w:t>gompi-guno</w:t>
      </w:r>
      <w:proofErr w:type="spellEnd"/>
      <w:r w:rsidRPr="006E6564">
        <w:rPr>
          <w:rFonts w:cstheme="minorHAnsi"/>
          <w:i/>
          <w:iCs/>
        </w:rPr>
        <w:t>”</w:t>
      </w:r>
      <w:r>
        <w:rPr>
          <w:rFonts w:cstheme="minorHAnsi"/>
        </w:rPr>
        <w:t xml:space="preserve">. In the Dusun language, the term means “use and care". It conveys a dual responsibility to protect nature from harm while making thoughtful use of its resources. This ethic shapes </w:t>
      </w:r>
      <w:r>
        <w:rPr>
          <w:rFonts w:cstheme="minorHAnsi"/>
        </w:rPr>
        <w:lastRenderedPageBreak/>
        <w:t xml:space="preserve">practices such as rotational farming, forest stewardship, care for the river and collective agreements to let land rest and regenerate when overused. More than just practical rules, </w:t>
      </w:r>
      <w:proofErr w:type="spellStart"/>
      <w:r w:rsidRPr="008936A7">
        <w:rPr>
          <w:rFonts w:cstheme="minorHAnsi"/>
          <w:i/>
          <w:iCs/>
        </w:rPr>
        <w:t>gompi-guno</w:t>
      </w:r>
      <w:proofErr w:type="spellEnd"/>
      <w:r>
        <w:rPr>
          <w:rFonts w:cstheme="minorHAnsi"/>
        </w:rPr>
        <w:t xml:space="preserve"> reflects an intergenerational duty to safeguard the land as a living legacy for future generations.</w:t>
      </w:r>
    </w:p>
    <w:p w14:paraId="3A0E1236" w14:textId="48F64A59" w:rsidR="001A7124" w:rsidRPr="006E6564" w:rsidRDefault="001A7124" w:rsidP="000311C9">
      <w:pPr>
        <w:pBdr>
          <w:top w:val="nil"/>
          <w:left w:val="nil"/>
          <w:bottom w:val="nil"/>
          <w:right w:val="nil"/>
          <w:between w:val="nil"/>
        </w:pBdr>
        <w:shd w:val="clear" w:color="auto" w:fill="E2EFD9" w:themeFill="accent6" w:themeFillTint="33"/>
        <w:spacing w:before="0" w:after="0" w:line="276" w:lineRule="auto"/>
        <w:jc w:val="both"/>
        <w:rPr>
          <w:rFonts w:cstheme="minorHAnsi"/>
        </w:rPr>
      </w:pPr>
      <w:r w:rsidRPr="006E6564">
        <w:rPr>
          <w:rFonts w:cstheme="minorHAnsi"/>
          <w:lang w:val="en-US"/>
        </w:rPr>
        <w:t xml:space="preserve">A participant from </w:t>
      </w:r>
      <w:r w:rsidRPr="00972D49">
        <w:rPr>
          <w:rFonts w:cstheme="minorHAnsi"/>
          <w:b/>
          <w:bCs/>
          <w:lang w:val="en-US"/>
        </w:rPr>
        <w:t>Peru</w:t>
      </w:r>
      <w:r w:rsidRPr="006E6564">
        <w:rPr>
          <w:rFonts w:cstheme="minorHAnsi"/>
          <w:lang w:val="en-US"/>
        </w:rPr>
        <w:t xml:space="preserve"> explained how the future is intertwined with nature through eco</w:t>
      </w:r>
      <w:r w:rsidR="00845053">
        <w:rPr>
          <w:rFonts w:cstheme="minorHAnsi"/>
          <w:lang w:val="en-US"/>
        </w:rPr>
        <w:t>-</w:t>
      </w:r>
      <w:r w:rsidRPr="006E6564">
        <w:rPr>
          <w:rFonts w:cstheme="minorHAnsi"/>
          <w:lang w:val="en-US"/>
        </w:rPr>
        <w:t>cultural, agricultural and lunar calendars (</w:t>
      </w:r>
      <w:r w:rsidRPr="006E6564">
        <w:rPr>
          <w:rFonts w:cstheme="minorHAnsi"/>
          <w:i/>
          <w:iCs/>
          <w:lang w:val="en-US"/>
        </w:rPr>
        <w:t xml:space="preserve">Inti </w:t>
      </w:r>
      <w:r w:rsidRPr="006E6564">
        <w:rPr>
          <w:rFonts w:cstheme="minorHAnsi"/>
          <w:lang w:val="en-US"/>
        </w:rPr>
        <w:t xml:space="preserve">and </w:t>
      </w:r>
      <w:r w:rsidRPr="006E6564">
        <w:rPr>
          <w:rFonts w:cstheme="minorHAnsi"/>
          <w:i/>
          <w:iCs/>
          <w:lang w:val="en-US"/>
        </w:rPr>
        <w:t>Killa</w:t>
      </w:r>
      <w:r w:rsidRPr="006E6564">
        <w:rPr>
          <w:rFonts w:cstheme="minorHAnsi"/>
          <w:lang w:val="en-US"/>
        </w:rPr>
        <w:t xml:space="preserve">) that communities use to manage planting and harvesting cycles. Within this, time is cyclical, non-linear, and governed by natural rhythms and </w:t>
      </w:r>
      <w:r w:rsidR="00FD26C3">
        <w:rPr>
          <w:rFonts w:cstheme="minorHAnsi"/>
          <w:lang w:val="en-US"/>
        </w:rPr>
        <w:t>Indigenous</w:t>
      </w:r>
      <w:r w:rsidR="00FD26C3" w:rsidRPr="006E6564">
        <w:rPr>
          <w:rFonts w:cstheme="minorHAnsi"/>
          <w:lang w:val="en-US"/>
        </w:rPr>
        <w:t xml:space="preserve"> </w:t>
      </w:r>
      <w:r w:rsidRPr="006E6564">
        <w:rPr>
          <w:rFonts w:cstheme="minorHAnsi"/>
          <w:lang w:val="en-US"/>
        </w:rPr>
        <w:t>worldview</w:t>
      </w:r>
      <w:r w:rsidR="00FD26C3">
        <w:rPr>
          <w:rFonts w:cstheme="minorHAnsi"/>
          <w:lang w:val="en-US"/>
        </w:rPr>
        <w:t>s</w:t>
      </w:r>
      <w:r w:rsidR="003D1183">
        <w:rPr>
          <w:rFonts w:cstheme="minorHAnsi"/>
          <w:lang w:val="en-US"/>
        </w:rPr>
        <w:t>,</w:t>
      </w:r>
      <w:r w:rsidRPr="006E6564">
        <w:rPr>
          <w:rFonts w:cstheme="minorHAnsi"/>
          <w:lang w:val="en-US"/>
        </w:rPr>
        <w:t xml:space="preserve"> emphasiz</w:t>
      </w:r>
      <w:r w:rsidR="004529D0">
        <w:rPr>
          <w:rFonts w:cstheme="minorHAnsi"/>
          <w:lang w:val="en-US"/>
        </w:rPr>
        <w:t>ing</w:t>
      </w:r>
      <w:r w:rsidRPr="006E6564">
        <w:rPr>
          <w:rFonts w:cstheme="minorHAnsi"/>
          <w:lang w:val="en-US"/>
        </w:rPr>
        <w:t xml:space="preserve"> reciprocity, balance and interdependence between humans and ecosystems.</w:t>
      </w:r>
      <w:r w:rsidRPr="006E6564">
        <w:rPr>
          <w:rFonts w:cstheme="minorHAnsi"/>
        </w:rPr>
        <w:t xml:space="preserve"> </w:t>
      </w:r>
      <w:r w:rsidRPr="006E6564">
        <w:rPr>
          <w:rFonts w:cstheme="minorHAnsi"/>
          <w:lang w:val="en-US"/>
        </w:rPr>
        <w:t xml:space="preserve">Decisions are made every day concerning the future and the communities’ relationships with Pachamama (Mother Earth), drawing on their </w:t>
      </w:r>
      <w:r w:rsidR="004529D0">
        <w:rPr>
          <w:rFonts w:cstheme="minorHAnsi"/>
          <w:lang w:val="en-US"/>
        </w:rPr>
        <w:t xml:space="preserve">Indigenous </w:t>
      </w:r>
      <w:r w:rsidR="00A3796C">
        <w:rPr>
          <w:rFonts w:cstheme="minorHAnsi"/>
          <w:lang w:val="en-US"/>
        </w:rPr>
        <w:t>philosophies</w:t>
      </w:r>
      <w:r w:rsidRPr="006E6564">
        <w:rPr>
          <w:rFonts w:cstheme="minorHAnsi"/>
          <w:lang w:val="en-US"/>
        </w:rPr>
        <w:t xml:space="preserve"> of living in harmony with nature to ensure long-term sustainability.</w:t>
      </w:r>
    </w:p>
    <w:p w14:paraId="56919241" w14:textId="67A55C7D" w:rsidR="00A16F66" w:rsidRPr="009D5C91" w:rsidRDefault="001A7124" w:rsidP="000311C9">
      <w:pPr>
        <w:shd w:val="clear" w:color="auto" w:fill="E2EFD9" w:themeFill="accent6" w:themeFillTint="33"/>
        <w:spacing w:before="0" w:after="0" w:line="276" w:lineRule="auto"/>
        <w:jc w:val="center"/>
        <w:rPr>
          <w:rFonts w:cstheme="minorHAnsi"/>
          <w:lang w:val="en-US"/>
        </w:rPr>
      </w:pPr>
      <w:r w:rsidRPr="006E6564">
        <w:rPr>
          <w:rFonts w:cstheme="minorHAnsi"/>
          <w:noProof/>
        </w:rPr>
        <w:drawing>
          <wp:inline distT="0" distB="0" distL="0" distR="0" wp14:anchorId="2EEC7D1E" wp14:editId="4188B1C7">
            <wp:extent cx="2801620" cy="2786522"/>
            <wp:effectExtent l="7620" t="0" r="6350" b="6350"/>
            <wp:docPr id="1103243840" name="Google Shape;458;p26" descr="A circle of symbols on a paper&#10;&#10;AI-generated content may be incorrect."/>
            <wp:cNvGraphicFramePr/>
            <a:graphic xmlns:a="http://schemas.openxmlformats.org/drawingml/2006/main">
              <a:graphicData uri="http://schemas.openxmlformats.org/drawingml/2006/picture">
                <pic:pic xmlns:pic="http://schemas.openxmlformats.org/drawingml/2006/picture">
                  <pic:nvPicPr>
                    <pic:cNvPr id="458" name="Google Shape;458;p26" descr="A circle of symbols on a paper&#10;&#10;AI-generated content may be incorrect."/>
                    <pic:cNvPicPr preferRelativeResize="0"/>
                  </pic:nvPicPr>
                  <pic:blipFill rotWithShape="1">
                    <a:blip r:embed="rId29">
                      <a:alphaModFix/>
                    </a:blip>
                    <a:srcRect t="7641" b="16519"/>
                    <a:stretch/>
                  </pic:blipFill>
                  <pic:spPr bwMode="auto">
                    <a:xfrm rot="-5400000">
                      <a:off x="0" y="0"/>
                      <a:ext cx="2801945" cy="2786845"/>
                    </a:xfrm>
                    <a:prstGeom prst="rect">
                      <a:avLst/>
                    </a:prstGeom>
                    <a:noFill/>
                    <a:ln>
                      <a:noFill/>
                    </a:ln>
                    <a:extLst>
                      <a:ext uri="{53640926-AAD7-44D8-BBD7-CCE9431645EC}">
                        <a14:shadowObscured xmlns:a14="http://schemas.microsoft.com/office/drawing/2010/main"/>
                      </a:ext>
                    </a:extLst>
                  </pic:spPr>
                </pic:pic>
              </a:graphicData>
            </a:graphic>
          </wp:inline>
        </w:drawing>
      </w:r>
    </w:p>
    <w:p w14:paraId="3F87A884" w14:textId="21030309" w:rsidR="001A7124" w:rsidRPr="00BD0316" w:rsidRDefault="00D36C2B" w:rsidP="0042425A">
      <w:pPr>
        <w:shd w:val="clear" w:color="auto" w:fill="E2EFD9" w:themeFill="accent6" w:themeFillTint="33"/>
        <w:spacing w:before="0" w:after="240" w:line="276" w:lineRule="auto"/>
        <w:rPr>
          <w:i/>
          <w:iCs/>
          <w:sz w:val="22"/>
          <w:szCs w:val="22"/>
          <w:lang w:val="en-US"/>
        </w:rPr>
      </w:pPr>
      <w:r w:rsidRPr="00BD0316">
        <w:rPr>
          <w:i/>
          <w:iCs/>
          <w:sz w:val="22"/>
          <w:szCs w:val="22"/>
          <w:lang w:val="en-US"/>
        </w:rPr>
        <w:t xml:space="preserve">Figure </w:t>
      </w:r>
      <w:r w:rsidR="006D5245">
        <w:rPr>
          <w:i/>
          <w:iCs/>
          <w:sz w:val="22"/>
          <w:szCs w:val="22"/>
          <w:lang w:val="en-US"/>
        </w:rPr>
        <w:t>3</w:t>
      </w:r>
      <w:r w:rsidRPr="00BD0316">
        <w:rPr>
          <w:i/>
          <w:iCs/>
          <w:sz w:val="22"/>
          <w:szCs w:val="22"/>
          <w:lang w:val="en-US"/>
        </w:rPr>
        <w:t xml:space="preserve">: </w:t>
      </w:r>
      <w:r w:rsidR="003B5810" w:rsidRPr="00BD0316">
        <w:rPr>
          <w:i/>
          <w:iCs/>
          <w:sz w:val="22"/>
          <w:szCs w:val="22"/>
          <w:lang w:val="en-US"/>
        </w:rPr>
        <w:t xml:space="preserve">Inca </w:t>
      </w:r>
      <w:r w:rsidR="00A758E8" w:rsidRPr="00BD0316">
        <w:rPr>
          <w:i/>
          <w:iCs/>
          <w:sz w:val="22"/>
          <w:szCs w:val="22"/>
          <w:lang w:val="en-US"/>
        </w:rPr>
        <w:t>agricultural calendar</w:t>
      </w:r>
      <w:r w:rsidR="00312CC5" w:rsidRPr="00BD0316">
        <w:rPr>
          <w:i/>
          <w:iCs/>
          <w:sz w:val="22"/>
          <w:szCs w:val="22"/>
          <w:lang w:val="en-US"/>
        </w:rPr>
        <w:t xml:space="preserve">, Photo: </w:t>
      </w:r>
      <w:r w:rsidR="00E530E6" w:rsidRPr="00BD0316">
        <w:rPr>
          <w:i/>
          <w:iCs/>
          <w:sz w:val="22"/>
          <w:szCs w:val="22"/>
          <w:lang w:val="en-US"/>
        </w:rPr>
        <w:t xml:space="preserve">Mariaelena Huambachano </w:t>
      </w:r>
    </w:p>
    <w:p w14:paraId="0F328B4C" w14:textId="09968618" w:rsidR="00367B70" w:rsidRPr="006E6564" w:rsidRDefault="00367B70" w:rsidP="00367B70">
      <w:pPr>
        <w:shd w:val="clear" w:color="auto" w:fill="E2EFD9" w:themeFill="accent6" w:themeFillTint="33"/>
        <w:spacing w:before="0" w:after="0" w:line="276" w:lineRule="auto"/>
        <w:jc w:val="both"/>
        <w:rPr>
          <w:rFonts w:cstheme="minorHAnsi"/>
          <w:lang w:val="en-US"/>
        </w:rPr>
      </w:pPr>
      <w:r w:rsidRPr="006E6564">
        <w:rPr>
          <w:rFonts w:cstheme="minorHAnsi"/>
          <w:lang w:val="en-US"/>
        </w:rPr>
        <w:t xml:space="preserve">A participant from </w:t>
      </w:r>
      <w:r w:rsidRPr="00972D49">
        <w:rPr>
          <w:rFonts w:cstheme="minorHAnsi"/>
          <w:b/>
          <w:bCs/>
          <w:lang w:val="en-US"/>
        </w:rPr>
        <w:t>Iran</w:t>
      </w:r>
      <w:r w:rsidRPr="006E6564">
        <w:rPr>
          <w:rFonts w:cstheme="minorHAnsi"/>
          <w:lang w:val="en-US"/>
        </w:rPr>
        <w:t xml:space="preserve"> shared that </w:t>
      </w:r>
      <w:r>
        <w:rPr>
          <w:rFonts w:cstheme="minorHAnsi"/>
          <w:lang w:val="en-US"/>
        </w:rPr>
        <w:t xml:space="preserve">Indigenous </w:t>
      </w:r>
      <w:r w:rsidRPr="006E6564">
        <w:rPr>
          <w:rFonts w:cstheme="minorHAnsi"/>
          <w:lang w:val="en-US"/>
        </w:rPr>
        <w:t xml:space="preserve">concepts of the future are influenced by proverbs </w:t>
      </w:r>
      <w:r>
        <w:rPr>
          <w:rFonts w:cstheme="minorHAnsi"/>
          <w:lang w:val="en-US"/>
        </w:rPr>
        <w:t xml:space="preserve">  </w:t>
      </w:r>
      <w:r w:rsidRPr="006E6564">
        <w:rPr>
          <w:rFonts w:cstheme="minorHAnsi"/>
          <w:lang w:val="en-US"/>
        </w:rPr>
        <w:t>and oral wisdom through a lens of accountability, environmental stewardship, and spiritual interconnectedness, for example, “</w:t>
      </w:r>
      <w:r w:rsidRPr="00830155">
        <w:rPr>
          <w:rFonts w:cstheme="minorHAnsi"/>
          <w:i/>
          <w:iCs/>
          <w:lang w:val="en-US"/>
        </w:rPr>
        <w:t>He who sows the wind shall reap the storm</w:t>
      </w:r>
      <w:r w:rsidRPr="006E6564">
        <w:rPr>
          <w:rFonts w:cstheme="minorHAnsi"/>
          <w:lang w:val="en-US"/>
        </w:rPr>
        <w:t>”: </w:t>
      </w:r>
    </w:p>
    <w:p w14:paraId="2116999C" w14:textId="77777777" w:rsidR="00367B70" w:rsidRPr="006E6564" w:rsidRDefault="00367B70" w:rsidP="00367B70">
      <w:pPr>
        <w:shd w:val="clear" w:color="auto" w:fill="E2EFD9" w:themeFill="accent6" w:themeFillTint="33"/>
        <w:bidi/>
        <w:spacing w:before="0" w:after="0"/>
        <w:rPr>
          <w:rFonts w:cstheme="minorHAnsi"/>
          <w:rtl/>
          <w:lang w:val="en-US" w:bidi="fa-IR"/>
        </w:rPr>
      </w:pPr>
      <w:r>
        <w:rPr>
          <w:rFonts w:cstheme="minorHAnsi" w:hint="cs"/>
          <w:rtl/>
        </w:rPr>
        <w:t>«</w:t>
      </w:r>
      <w:proofErr w:type="spellStart"/>
      <w:r w:rsidRPr="006E6564">
        <w:rPr>
          <w:rFonts w:cstheme="minorHAnsi"/>
          <w:rtl/>
          <w:lang w:val="en-US"/>
        </w:rPr>
        <w:t>هرکه</w:t>
      </w:r>
      <w:proofErr w:type="spellEnd"/>
      <w:r w:rsidRPr="006E6564">
        <w:rPr>
          <w:rFonts w:cstheme="minorHAnsi"/>
        </w:rPr>
        <w:t xml:space="preserve"> </w:t>
      </w:r>
      <w:r w:rsidRPr="006E6564">
        <w:rPr>
          <w:rFonts w:cstheme="minorHAnsi"/>
          <w:rtl/>
          <w:lang w:val="en-US"/>
        </w:rPr>
        <w:t>باد</w:t>
      </w:r>
      <w:r w:rsidRPr="006E6564">
        <w:rPr>
          <w:rFonts w:cstheme="minorHAnsi"/>
        </w:rPr>
        <w:t xml:space="preserve"> </w:t>
      </w:r>
      <w:proofErr w:type="spellStart"/>
      <w:r w:rsidRPr="006E6564">
        <w:rPr>
          <w:rFonts w:cstheme="minorHAnsi"/>
          <w:rtl/>
          <w:lang w:val="en-US"/>
        </w:rPr>
        <w:t>بکارد</w:t>
      </w:r>
      <w:proofErr w:type="spellEnd"/>
      <w:r w:rsidRPr="006E6564">
        <w:rPr>
          <w:rFonts w:cstheme="minorHAnsi"/>
          <w:rtl/>
          <w:lang w:val="en-US"/>
        </w:rPr>
        <w:t>،</w:t>
      </w:r>
      <w:r w:rsidRPr="006E6564">
        <w:rPr>
          <w:rFonts w:cstheme="minorHAnsi"/>
        </w:rPr>
        <w:t xml:space="preserve"> </w:t>
      </w:r>
      <w:r w:rsidRPr="006E6564">
        <w:rPr>
          <w:rFonts w:cstheme="minorHAnsi"/>
          <w:rtl/>
          <w:lang w:val="en-US"/>
        </w:rPr>
        <w:t>طوفان</w:t>
      </w:r>
      <w:r w:rsidRPr="006E6564">
        <w:rPr>
          <w:rFonts w:cstheme="minorHAnsi"/>
        </w:rPr>
        <w:t xml:space="preserve"> </w:t>
      </w:r>
      <w:r w:rsidRPr="006E6564">
        <w:rPr>
          <w:rFonts w:cstheme="minorHAnsi"/>
          <w:rtl/>
          <w:lang w:val="en-US"/>
        </w:rPr>
        <w:t>درو</w:t>
      </w:r>
      <w:r w:rsidRPr="006E6564">
        <w:rPr>
          <w:rFonts w:cstheme="minorHAnsi"/>
        </w:rPr>
        <w:t xml:space="preserve"> </w:t>
      </w:r>
      <w:proofErr w:type="spellStart"/>
      <w:r w:rsidRPr="006E6564">
        <w:rPr>
          <w:rFonts w:cstheme="minorHAnsi"/>
          <w:rtl/>
          <w:lang w:val="en-US"/>
        </w:rPr>
        <w:t>می‌کند</w:t>
      </w:r>
      <w:proofErr w:type="spellEnd"/>
      <w:r>
        <w:rPr>
          <w:rFonts w:cstheme="minorHAnsi" w:hint="cs"/>
          <w:rtl/>
          <w:lang w:val="en-US" w:bidi="fa-IR"/>
        </w:rPr>
        <w:t>»</w:t>
      </w:r>
    </w:p>
    <w:p w14:paraId="7B0FB595" w14:textId="1BEB927C" w:rsidR="00367B70" w:rsidRPr="006E6564" w:rsidRDefault="00367B70" w:rsidP="00367B70">
      <w:pPr>
        <w:shd w:val="clear" w:color="auto" w:fill="E2EFD9" w:themeFill="accent6" w:themeFillTint="33"/>
        <w:spacing w:before="0" w:after="0"/>
        <w:jc w:val="both"/>
        <w:rPr>
          <w:rFonts w:eastAsiaTheme="minorHAnsi" w:cstheme="minorHAnsi"/>
          <w:lang w:val="en-US" w:eastAsia="en-US"/>
        </w:rPr>
      </w:pPr>
      <w:r w:rsidRPr="006E6564">
        <w:rPr>
          <w:rFonts w:eastAsiaTheme="minorHAnsi" w:cstheme="minorHAnsi"/>
          <w:lang w:val="en-US" w:eastAsia="en-US"/>
        </w:rPr>
        <w:t xml:space="preserve">This </w:t>
      </w:r>
      <w:r>
        <w:rPr>
          <w:rFonts w:eastAsiaTheme="minorHAnsi" w:cstheme="minorHAnsi"/>
          <w:lang w:val="en-US" w:eastAsia="en-US"/>
        </w:rPr>
        <w:t xml:space="preserve">phrase aims to </w:t>
      </w:r>
      <w:r w:rsidRPr="006E6564">
        <w:rPr>
          <w:rFonts w:eastAsiaTheme="minorHAnsi" w:cstheme="minorHAnsi"/>
          <w:lang w:val="en-US" w:eastAsia="en-US"/>
        </w:rPr>
        <w:t>remind people of the long-term consequences of actions and is often cited in conversations about intergenerational justice and sustainability. On the other hand, another example, “</w:t>
      </w:r>
      <w:r w:rsidRPr="00830155">
        <w:rPr>
          <w:rFonts w:eastAsiaTheme="minorHAnsi" w:cstheme="minorHAnsi"/>
          <w:i/>
          <w:iCs/>
          <w:lang w:val="en-US" w:eastAsia="en-US"/>
        </w:rPr>
        <w:t>This too shall pass</w:t>
      </w:r>
      <w:r w:rsidRPr="006E6564">
        <w:rPr>
          <w:rFonts w:eastAsiaTheme="minorHAnsi" w:cstheme="minorHAnsi"/>
          <w:lang w:val="en-US" w:eastAsia="en-US"/>
        </w:rPr>
        <w:t xml:space="preserve">”: </w:t>
      </w:r>
    </w:p>
    <w:p w14:paraId="24B61303" w14:textId="77777777" w:rsidR="00367B70" w:rsidRPr="006E6564" w:rsidRDefault="00367B70" w:rsidP="00367B70">
      <w:pPr>
        <w:shd w:val="clear" w:color="auto" w:fill="E2EFD9" w:themeFill="accent6" w:themeFillTint="33"/>
        <w:bidi/>
        <w:spacing w:before="0" w:after="0"/>
        <w:rPr>
          <w:rFonts w:eastAsiaTheme="minorHAnsi" w:cstheme="minorHAnsi"/>
          <w:lang w:val="en-US" w:eastAsia="en-US"/>
        </w:rPr>
      </w:pPr>
      <w:r>
        <w:rPr>
          <w:rFonts w:eastAsiaTheme="minorHAnsi" w:cstheme="minorHAnsi" w:hint="cs"/>
          <w:rtl/>
          <w:lang w:val="en-US" w:eastAsia="en-US"/>
        </w:rPr>
        <w:t>«</w:t>
      </w:r>
      <w:proofErr w:type="spellStart"/>
      <w:r w:rsidRPr="006E6564">
        <w:rPr>
          <w:rFonts w:eastAsiaTheme="minorHAnsi" w:cstheme="minorHAnsi"/>
          <w:rtl/>
          <w:lang w:val="en-US" w:eastAsia="en-US"/>
        </w:rPr>
        <w:t>این</w:t>
      </w:r>
      <w:proofErr w:type="spellEnd"/>
      <w:r w:rsidRPr="006E6564">
        <w:rPr>
          <w:rFonts w:eastAsiaTheme="minorHAnsi" w:cstheme="minorHAnsi"/>
          <w:lang w:val="en-US" w:eastAsia="en-US"/>
        </w:rPr>
        <w:t xml:space="preserve"> </w:t>
      </w:r>
      <w:proofErr w:type="spellStart"/>
      <w:r w:rsidRPr="006E6564">
        <w:rPr>
          <w:rFonts w:eastAsiaTheme="minorHAnsi" w:cstheme="minorHAnsi"/>
          <w:rtl/>
          <w:lang w:val="en-US" w:eastAsia="en-US"/>
        </w:rPr>
        <w:t>نیز</w:t>
      </w:r>
      <w:proofErr w:type="spellEnd"/>
      <w:r w:rsidRPr="006E6564">
        <w:rPr>
          <w:rFonts w:eastAsiaTheme="minorHAnsi" w:cstheme="minorHAnsi"/>
          <w:lang w:val="en-US" w:eastAsia="en-US"/>
        </w:rPr>
        <w:t xml:space="preserve"> </w:t>
      </w:r>
      <w:proofErr w:type="spellStart"/>
      <w:r w:rsidRPr="006E6564">
        <w:rPr>
          <w:rFonts w:eastAsiaTheme="minorHAnsi" w:cstheme="minorHAnsi"/>
          <w:rtl/>
          <w:lang w:val="en-US" w:eastAsia="en-US"/>
        </w:rPr>
        <w:t>بگذرد</w:t>
      </w:r>
      <w:proofErr w:type="spellEnd"/>
      <w:r>
        <w:rPr>
          <w:rFonts w:eastAsiaTheme="minorHAnsi" w:cstheme="minorHAnsi" w:hint="cs"/>
          <w:rtl/>
          <w:lang w:val="en-US" w:eastAsia="en-US"/>
        </w:rPr>
        <w:t>»</w:t>
      </w:r>
    </w:p>
    <w:p w14:paraId="39F661B5" w14:textId="629663F4" w:rsidR="00367B70" w:rsidRDefault="00367B70" w:rsidP="009D5C91">
      <w:pPr>
        <w:shd w:val="clear" w:color="auto" w:fill="E2EFD9" w:themeFill="accent6" w:themeFillTint="33"/>
        <w:spacing w:before="0" w:after="240" w:line="276" w:lineRule="auto"/>
        <w:jc w:val="both"/>
        <w:rPr>
          <w:rFonts w:eastAsiaTheme="minorHAnsi" w:cstheme="minorHAnsi"/>
          <w:lang w:val="en-US" w:eastAsia="en-US"/>
        </w:rPr>
      </w:pPr>
      <w:r>
        <w:rPr>
          <w:rFonts w:eastAsiaTheme="minorHAnsi" w:cstheme="minorHAnsi"/>
          <w:lang w:val="en-US" w:eastAsia="en-US"/>
        </w:rPr>
        <w:t xml:space="preserve">This </w:t>
      </w:r>
      <w:r w:rsidRPr="006E6564">
        <w:rPr>
          <w:rFonts w:eastAsiaTheme="minorHAnsi" w:cstheme="minorHAnsi"/>
          <w:lang w:val="en-US" w:eastAsia="en-US"/>
        </w:rPr>
        <w:t>is a poetic way of maintaining resilience, patience and faith, especially during environmental or political hardship.</w:t>
      </w:r>
    </w:p>
    <w:p w14:paraId="7398D54F" w14:textId="10D2977A" w:rsidR="0065657A" w:rsidRDefault="00803219" w:rsidP="00814836">
      <w:pPr>
        <w:shd w:val="clear" w:color="auto" w:fill="E2EFD9" w:themeFill="accent6" w:themeFillTint="33"/>
        <w:spacing w:before="0" w:line="276" w:lineRule="auto"/>
        <w:jc w:val="both"/>
        <w:rPr>
          <w:lang w:val="en-US"/>
        </w:rPr>
      </w:pPr>
      <w:r w:rsidRPr="00803219">
        <w:rPr>
          <w:lang w:val="en-US"/>
        </w:rPr>
        <w:lastRenderedPageBreak/>
        <w:t xml:space="preserve">A participant from </w:t>
      </w:r>
      <w:r w:rsidRPr="00803219">
        <w:rPr>
          <w:b/>
          <w:bCs/>
          <w:lang w:val="en-US"/>
        </w:rPr>
        <w:t>North Macedonia</w:t>
      </w:r>
      <w:r w:rsidRPr="00803219">
        <w:rPr>
          <w:lang w:val="en-US"/>
        </w:rPr>
        <w:t xml:space="preserve"> explained that concepts of the future can be understood through traditional embroidery, where geometric symbols</w:t>
      </w:r>
      <w:r w:rsidR="00E4565A">
        <w:rPr>
          <w:lang w:val="en-US"/>
        </w:rPr>
        <w:t>,</w:t>
      </w:r>
      <w:r w:rsidRPr="00803219">
        <w:rPr>
          <w:lang w:val="en-US"/>
        </w:rPr>
        <w:t xml:space="preserve"> such as the triangle and the circle</w:t>
      </w:r>
      <w:r w:rsidR="00997065">
        <w:rPr>
          <w:lang w:val="en-US"/>
        </w:rPr>
        <w:t>,</w:t>
      </w:r>
      <w:r w:rsidRPr="00803219">
        <w:rPr>
          <w:lang w:val="en-US"/>
        </w:rPr>
        <w:t xml:space="preserve"> carry deep cultural meaning, reflecting the cycles of nature and life. The patterns also echo the ancient Macedonian sun with its sixteen rays, symbolizing continuity and the connection between past, present and future. Through such art, local knowledge, understanding and visions of the future are abstractly reflected in cultural expression. These motifs embody harmony between the spiritual, ecological and social worlds, offering a vision of the future rooted in balance and resilience. She also referred to the </w:t>
      </w:r>
      <w:r w:rsidRPr="006A1011">
        <w:rPr>
          <w:i/>
          <w:iCs/>
          <w:lang w:val="en-US"/>
        </w:rPr>
        <w:t>Great Mother</w:t>
      </w:r>
      <w:r w:rsidRPr="00803219">
        <w:rPr>
          <w:lang w:val="en-US"/>
        </w:rPr>
        <w:t xml:space="preserve">, a Neolithic figure from Macedonia dating back more than 8,000 years, which embodies fertility, wisdom and balance between humans and nature, reminding communities to remain rooted in the Earth while </w:t>
      </w:r>
      <w:r w:rsidR="006A1011">
        <w:rPr>
          <w:lang w:val="en-US"/>
        </w:rPr>
        <w:t xml:space="preserve">being </w:t>
      </w:r>
      <w:r w:rsidRPr="00803219">
        <w:rPr>
          <w:lang w:val="en-US"/>
        </w:rPr>
        <w:t>open to the future.</w:t>
      </w:r>
    </w:p>
    <w:p w14:paraId="247FEAAE" w14:textId="5739E95E" w:rsidR="006A1011" w:rsidRDefault="00827B12" w:rsidP="000311C9">
      <w:pPr>
        <w:shd w:val="clear" w:color="auto" w:fill="E2EFD9" w:themeFill="accent6" w:themeFillTint="33"/>
        <w:spacing w:before="0" w:after="0" w:line="276" w:lineRule="auto"/>
        <w:jc w:val="center"/>
        <w:rPr>
          <w:rFonts w:eastAsiaTheme="minorHAnsi" w:cstheme="minorHAnsi"/>
          <w:lang w:val="en-US" w:eastAsia="en-US"/>
        </w:rPr>
      </w:pPr>
      <w:r>
        <w:rPr>
          <w:rFonts w:eastAsiaTheme="minorHAnsi" w:cstheme="minorHAnsi"/>
          <w:noProof/>
          <w:lang w:val="mk-MK" w:eastAsia="en-US"/>
        </w:rPr>
        <w:drawing>
          <wp:inline distT="0" distB="0" distL="0" distR="0" wp14:anchorId="63BA9DAD" wp14:editId="093FF095">
            <wp:extent cx="2780997" cy="1770806"/>
            <wp:effectExtent l="0" t="0" r="635" b="1270"/>
            <wp:docPr id="639310804" name="Picture 2" descr="A red towel and a piece of cloth on a log on a b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10804" name="Picture 2" descr="A red towel and a piece of cloth on a log on a beach&#10;&#10;AI-generated content may be incorrect."/>
                    <pic:cNvPicPr/>
                  </pic:nvPicPr>
                  <pic:blipFill>
                    <a:blip r:embed="rId30"/>
                    <a:stretch>
                      <a:fillRect/>
                    </a:stretch>
                  </pic:blipFill>
                  <pic:spPr>
                    <a:xfrm>
                      <a:off x="0" y="0"/>
                      <a:ext cx="2789513" cy="1776228"/>
                    </a:xfrm>
                    <a:prstGeom prst="rect">
                      <a:avLst/>
                    </a:prstGeom>
                  </pic:spPr>
                </pic:pic>
              </a:graphicData>
            </a:graphic>
          </wp:inline>
        </w:drawing>
      </w:r>
    </w:p>
    <w:p w14:paraId="4871D301" w14:textId="0B98282B" w:rsidR="00827B12" w:rsidRPr="00AD05C7" w:rsidRDefault="00827B12" w:rsidP="009D5C91">
      <w:pPr>
        <w:shd w:val="clear" w:color="auto" w:fill="E2EFD9" w:themeFill="accent6" w:themeFillTint="33"/>
        <w:spacing w:before="0" w:after="240" w:line="276" w:lineRule="auto"/>
        <w:jc w:val="both"/>
        <w:rPr>
          <w:rFonts w:eastAsiaTheme="minorHAnsi" w:cstheme="minorHAnsi"/>
          <w:i/>
          <w:iCs/>
          <w:sz w:val="22"/>
          <w:szCs w:val="22"/>
          <w:lang w:val="en-US" w:eastAsia="en-US"/>
        </w:rPr>
      </w:pPr>
      <w:r w:rsidRPr="00AD05C7">
        <w:rPr>
          <w:rFonts w:eastAsiaTheme="minorHAnsi" w:cstheme="minorHAnsi"/>
          <w:i/>
          <w:iCs/>
          <w:sz w:val="22"/>
          <w:szCs w:val="22"/>
          <w:lang w:val="en-US" w:eastAsia="en-US"/>
        </w:rPr>
        <w:t xml:space="preserve">Figure </w:t>
      </w:r>
      <w:r w:rsidR="002B3EB2">
        <w:rPr>
          <w:rFonts w:eastAsiaTheme="minorHAnsi" w:cstheme="minorHAnsi"/>
          <w:i/>
          <w:iCs/>
          <w:sz w:val="22"/>
          <w:szCs w:val="22"/>
          <w:lang w:val="en-US" w:eastAsia="en-US"/>
        </w:rPr>
        <w:t>4</w:t>
      </w:r>
      <w:r w:rsidRPr="00AD05C7">
        <w:rPr>
          <w:rFonts w:eastAsiaTheme="minorHAnsi" w:cstheme="minorHAnsi"/>
          <w:i/>
          <w:iCs/>
          <w:sz w:val="22"/>
          <w:szCs w:val="22"/>
          <w:lang w:val="en-US" w:eastAsia="en-US"/>
        </w:rPr>
        <w:t xml:space="preserve">: </w:t>
      </w:r>
      <w:r w:rsidR="00AD05C7" w:rsidRPr="00AD05C7">
        <w:rPr>
          <w:rFonts w:eastAsiaTheme="minorHAnsi" w:cstheme="minorHAnsi"/>
          <w:i/>
          <w:iCs/>
          <w:sz w:val="22"/>
          <w:szCs w:val="22"/>
          <w:lang w:val="en-US" w:eastAsia="en-US"/>
        </w:rPr>
        <w:t>Embroidery</w:t>
      </w:r>
      <w:r w:rsidR="00CB6575" w:rsidRPr="00AD05C7">
        <w:rPr>
          <w:rFonts w:eastAsiaTheme="minorHAnsi" w:cstheme="minorHAnsi"/>
          <w:i/>
          <w:iCs/>
          <w:sz w:val="22"/>
          <w:szCs w:val="22"/>
          <w:lang w:val="en-US" w:eastAsia="en-US"/>
        </w:rPr>
        <w:t xml:space="preserve"> </w:t>
      </w:r>
      <w:r w:rsidR="00AD05C7" w:rsidRPr="00AD05C7">
        <w:rPr>
          <w:rFonts w:eastAsiaTheme="minorHAnsi" w:cstheme="minorHAnsi"/>
          <w:i/>
          <w:iCs/>
          <w:sz w:val="22"/>
          <w:szCs w:val="22"/>
          <w:lang w:val="en-US" w:eastAsia="en-US"/>
        </w:rPr>
        <w:t xml:space="preserve">and a figurine of the </w:t>
      </w:r>
      <w:r w:rsidR="00992B76">
        <w:rPr>
          <w:rFonts w:eastAsiaTheme="minorHAnsi" w:cstheme="minorHAnsi"/>
          <w:i/>
          <w:iCs/>
          <w:sz w:val="22"/>
          <w:szCs w:val="22"/>
          <w:lang w:val="en-US" w:eastAsia="en-US"/>
        </w:rPr>
        <w:t>G</w:t>
      </w:r>
      <w:r w:rsidR="00AD05C7" w:rsidRPr="00AD05C7">
        <w:rPr>
          <w:rFonts w:eastAsiaTheme="minorHAnsi" w:cstheme="minorHAnsi"/>
          <w:i/>
          <w:iCs/>
          <w:sz w:val="22"/>
          <w:szCs w:val="22"/>
          <w:lang w:val="en-US" w:eastAsia="en-US"/>
        </w:rPr>
        <w:t xml:space="preserve">reat </w:t>
      </w:r>
      <w:r w:rsidR="00992B76">
        <w:rPr>
          <w:rFonts w:eastAsiaTheme="minorHAnsi" w:cstheme="minorHAnsi"/>
          <w:i/>
          <w:iCs/>
          <w:sz w:val="22"/>
          <w:szCs w:val="22"/>
          <w:lang w:val="en-US" w:eastAsia="en-US"/>
        </w:rPr>
        <w:t>M</w:t>
      </w:r>
      <w:r w:rsidR="00AD05C7" w:rsidRPr="00AD05C7">
        <w:rPr>
          <w:rFonts w:eastAsiaTheme="minorHAnsi" w:cstheme="minorHAnsi"/>
          <w:i/>
          <w:iCs/>
          <w:sz w:val="22"/>
          <w:szCs w:val="22"/>
          <w:lang w:val="en-US" w:eastAsia="en-US"/>
        </w:rPr>
        <w:t>other from North Macedonia</w:t>
      </w:r>
    </w:p>
    <w:p w14:paraId="4B52347C" w14:textId="187CBFB8" w:rsidR="00B42609" w:rsidRDefault="00D1432C" w:rsidP="009D5C91">
      <w:pPr>
        <w:shd w:val="clear" w:color="auto" w:fill="E2EFD9" w:themeFill="accent6" w:themeFillTint="33"/>
        <w:spacing w:before="0" w:after="240" w:line="276" w:lineRule="auto"/>
        <w:jc w:val="both"/>
        <w:rPr>
          <w:rFonts w:cstheme="minorHAnsi"/>
          <w:lang w:val="en-US"/>
        </w:rPr>
      </w:pPr>
      <w:r w:rsidRPr="006E6564">
        <w:rPr>
          <w:rFonts w:cstheme="minorHAnsi"/>
          <w:lang w:val="en-US"/>
        </w:rPr>
        <w:t xml:space="preserve">A participant from </w:t>
      </w:r>
      <w:r w:rsidRPr="00972D49">
        <w:rPr>
          <w:rFonts w:cstheme="minorHAnsi"/>
          <w:b/>
          <w:bCs/>
          <w:lang w:val="en-US"/>
        </w:rPr>
        <w:t>Malawi</w:t>
      </w:r>
      <w:r w:rsidRPr="006E6564">
        <w:rPr>
          <w:rFonts w:cstheme="minorHAnsi"/>
          <w:lang w:val="en-US"/>
        </w:rPr>
        <w:t xml:space="preserve"> explained that</w:t>
      </w:r>
      <w:r w:rsidR="009604D5">
        <w:rPr>
          <w:rFonts w:cstheme="minorHAnsi"/>
          <w:lang w:val="en-US"/>
        </w:rPr>
        <w:t>,</w:t>
      </w:r>
      <w:r w:rsidRPr="006E6564">
        <w:rPr>
          <w:rFonts w:cstheme="minorHAnsi"/>
          <w:lang w:val="en-US"/>
        </w:rPr>
        <w:t xml:space="preserve"> in the </w:t>
      </w:r>
      <w:proofErr w:type="spellStart"/>
      <w:r w:rsidRPr="006E6564">
        <w:rPr>
          <w:rFonts w:cstheme="minorHAnsi"/>
          <w:lang w:val="en-US"/>
        </w:rPr>
        <w:t>Khulubvi</w:t>
      </w:r>
      <w:proofErr w:type="spellEnd"/>
      <w:r w:rsidRPr="006E6564">
        <w:rPr>
          <w:rFonts w:cstheme="minorHAnsi"/>
          <w:lang w:val="en-US"/>
        </w:rPr>
        <w:t xml:space="preserve"> Forest, the concept of the future is closely tied to the health of forests and ancestral practices; the forest is a living archive of tradition and prophecy. </w:t>
      </w:r>
    </w:p>
    <w:p w14:paraId="2C784378" w14:textId="32004382" w:rsidR="00A16F66" w:rsidRDefault="00972D49" w:rsidP="009D5C91">
      <w:pPr>
        <w:shd w:val="clear" w:color="auto" w:fill="E2EFD9" w:themeFill="accent6" w:themeFillTint="33"/>
        <w:spacing w:before="0" w:after="240" w:line="276" w:lineRule="auto"/>
        <w:jc w:val="both"/>
        <w:rPr>
          <w:lang w:val="en-US"/>
        </w:rPr>
      </w:pPr>
      <w:r w:rsidRPr="00972D49">
        <w:rPr>
          <w:lang w:val="en-US"/>
        </w:rPr>
        <w:t>A participant from</w:t>
      </w:r>
      <w:r>
        <w:rPr>
          <w:b/>
          <w:bCs/>
          <w:lang w:val="en-US"/>
        </w:rPr>
        <w:t xml:space="preserve"> </w:t>
      </w:r>
      <w:r w:rsidRPr="00C175AA">
        <w:rPr>
          <w:b/>
          <w:bCs/>
          <w:lang w:val="en-US"/>
        </w:rPr>
        <w:t>Trinidad and Tobago</w:t>
      </w:r>
      <w:r>
        <w:rPr>
          <w:b/>
          <w:bCs/>
          <w:lang w:val="en-US"/>
        </w:rPr>
        <w:t xml:space="preserve"> </w:t>
      </w:r>
      <w:r w:rsidRPr="00A16F66">
        <w:rPr>
          <w:lang w:val="en-US"/>
        </w:rPr>
        <w:t>explained cultural</w:t>
      </w:r>
      <w:r w:rsidRPr="00C175AA">
        <w:rPr>
          <w:lang w:val="en-US"/>
        </w:rPr>
        <w:t xml:space="preserve"> idioms</w:t>
      </w:r>
      <w:r w:rsidR="00A00593">
        <w:rPr>
          <w:lang w:val="en-US"/>
        </w:rPr>
        <w:t>,</w:t>
      </w:r>
      <w:r w:rsidRPr="00C175AA">
        <w:rPr>
          <w:lang w:val="en-US"/>
        </w:rPr>
        <w:t xml:space="preserve"> such as “</w:t>
      </w:r>
      <w:proofErr w:type="spellStart"/>
      <w:r w:rsidRPr="00292F09">
        <w:rPr>
          <w:i/>
          <w:iCs/>
          <w:lang w:val="en-US"/>
        </w:rPr>
        <w:t>jus</w:t>
      </w:r>
      <w:proofErr w:type="spellEnd"/>
      <w:r w:rsidRPr="00292F09">
        <w:rPr>
          <w:i/>
          <w:iCs/>
          <w:lang w:val="en-US"/>
        </w:rPr>
        <w:t xml:space="preserve"> now</w:t>
      </w:r>
      <w:r w:rsidRPr="00C175AA">
        <w:rPr>
          <w:lang w:val="en-US"/>
        </w:rPr>
        <w:t xml:space="preserve">” and “now </w:t>
      </w:r>
      <w:proofErr w:type="spellStart"/>
      <w:r w:rsidRPr="00C175AA">
        <w:rPr>
          <w:lang w:val="en-US"/>
        </w:rPr>
        <w:t>now</w:t>
      </w:r>
      <w:proofErr w:type="spellEnd"/>
      <w:r w:rsidRPr="00C175AA">
        <w:rPr>
          <w:lang w:val="en-US"/>
        </w:rPr>
        <w:t>”</w:t>
      </w:r>
      <w:r>
        <w:rPr>
          <w:lang w:val="en-US"/>
        </w:rPr>
        <w:t>,</w:t>
      </w:r>
      <w:r w:rsidRPr="00C175AA">
        <w:rPr>
          <w:lang w:val="en-US"/>
        </w:rPr>
        <w:t xml:space="preserve"> </w:t>
      </w:r>
      <w:r>
        <w:rPr>
          <w:lang w:val="en-US"/>
        </w:rPr>
        <w:t xml:space="preserve">and how they </w:t>
      </w:r>
      <w:r w:rsidRPr="00C175AA">
        <w:rPr>
          <w:lang w:val="en-US"/>
        </w:rPr>
        <w:t xml:space="preserve">reveal nuanced temporal understandings. These terms reflect urgency, flexibility, and social expectation but </w:t>
      </w:r>
      <w:r>
        <w:rPr>
          <w:lang w:val="en-US"/>
        </w:rPr>
        <w:t>do not prioritize</w:t>
      </w:r>
      <w:r w:rsidRPr="00C175AA">
        <w:rPr>
          <w:lang w:val="en-US"/>
        </w:rPr>
        <w:t xml:space="preserve"> formalized planning structures.</w:t>
      </w:r>
    </w:p>
    <w:p w14:paraId="74A46552" w14:textId="73154E54" w:rsidR="00972D49" w:rsidRPr="00C175AA" w:rsidRDefault="00A16F66" w:rsidP="009D5C91">
      <w:pPr>
        <w:shd w:val="clear" w:color="auto" w:fill="E2EFD9" w:themeFill="accent6" w:themeFillTint="33"/>
        <w:spacing w:before="0" w:after="240" w:line="276" w:lineRule="auto"/>
        <w:jc w:val="both"/>
        <w:rPr>
          <w:lang w:val="en-US"/>
        </w:rPr>
      </w:pPr>
      <w:r w:rsidRPr="00A16F66">
        <w:rPr>
          <w:shd w:val="clear" w:color="auto" w:fill="E2EFD9" w:themeFill="accent6" w:themeFillTint="33"/>
          <w:lang w:val="en-US"/>
        </w:rPr>
        <w:t xml:space="preserve">A participant from </w:t>
      </w:r>
      <w:r w:rsidRPr="00A16F66">
        <w:rPr>
          <w:b/>
          <w:bCs/>
          <w:shd w:val="clear" w:color="auto" w:fill="E2EFD9" w:themeFill="accent6" w:themeFillTint="33"/>
          <w:lang w:val="en-US"/>
        </w:rPr>
        <w:t>Russia</w:t>
      </w:r>
      <w:r w:rsidRPr="00A16F66">
        <w:rPr>
          <w:shd w:val="clear" w:color="auto" w:fill="E2EFD9" w:themeFill="accent6" w:themeFillTint="33"/>
          <w:lang w:val="en-US"/>
        </w:rPr>
        <w:t xml:space="preserve"> shared that</w:t>
      </w:r>
      <w:r w:rsidR="004A2F21">
        <w:rPr>
          <w:shd w:val="clear" w:color="auto" w:fill="E2EFD9" w:themeFill="accent6" w:themeFillTint="33"/>
          <w:lang w:val="en-US"/>
        </w:rPr>
        <w:t>,</w:t>
      </w:r>
      <w:r w:rsidRPr="00A16F66">
        <w:rPr>
          <w:shd w:val="clear" w:color="auto" w:fill="E2EFD9" w:themeFill="accent6" w:themeFillTint="33"/>
          <w:lang w:val="en-US"/>
        </w:rPr>
        <w:t xml:space="preserve"> in some Indigenous communities in Siberia, m</w:t>
      </w:r>
      <w:r w:rsidR="00972D49" w:rsidRPr="00A16F66">
        <w:rPr>
          <w:shd w:val="clear" w:color="auto" w:fill="E2EFD9" w:themeFill="accent6" w:themeFillTint="33"/>
          <w:lang w:val="en-US"/>
        </w:rPr>
        <w:t xml:space="preserve">ythological and cosmological symbols guide communal visioning and governance. Elders play a central role in sustaining cultural memory and transmitting strategic insights. Oral storytelling and sacred artifacts are used as planning tools, and community rituals align human activity with spiritual beliefs. </w:t>
      </w:r>
      <w:r w:rsidRPr="00A16F66">
        <w:rPr>
          <w:shd w:val="clear" w:color="auto" w:fill="E2EFD9" w:themeFill="accent6" w:themeFillTint="33"/>
          <w:lang w:val="en-US"/>
        </w:rPr>
        <w:t>Community s</w:t>
      </w:r>
      <w:r w:rsidR="00972D49" w:rsidRPr="00A16F66">
        <w:rPr>
          <w:shd w:val="clear" w:color="auto" w:fill="E2EFD9" w:themeFill="accent6" w:themeFillTint="33"/>
          <w:lang w:val="en-US"/>
        </w:rPr>
        <w:t xml:space="preserve">trategies </w:t>
      </w:r>
      <w:r w:rsidRPr="00A16F66">
        <w:rPr>
          <w:shd w:val="clear" w:color="auto" w:fill="E2EFD9" w:themeFill="accent6" w:themeFillTint="33"/>
          <w:lang w:val="en-US"/>
        </w:rPr>
        <w:t xml:space="preserve">and plans </w:t>
      </w:r>
      <w:r w:rsidR="00972D49" w:rsidRPr="00A16F66">
        <w:rPr>
          <w:shd w:val="clear" w:color="auto" w:fill="E2EFD9" w:themeFill="accent6" w:themeFillTint="33"/>
          <w:lang w:val="en-US"/>
        </w:rPr>
        <w:t>emphasize continuity and respect for ancient ways of knowing.</w:t>
      </w:r>
      <w:r w:rsidR="00CC2DA7" w:rsidRPr="00CC2DA7">
        <w:t xml:space="preserve"> </w:t>
      </w:r>
      <w:r w:rsidR="00CC2DA7">
        <w:t xml:space="preserve">Also, </w:t>
      </w:r>
      <w:r w:rsidR="00CC2DA7" w:rsidRPr="00CC2DA7">
        <w:rPr>
          <w:shd w:val="clear" w:color="auto" w:fill="E2EFD9" w:themeFill="accent6" w:themeFillTint="33"/>
          <w:lang w:val="en-US"/>
        </w:rPr>
        <w:t>they use a special term “</w:t>
      </w:r>
      <w:proofErr w:type="spellStart"/>
      <w:r w:rsidR="00CC2DA7" w:rsidRPr="00F4361B">
        <w:rPr>
          <w:i/>
          <w:iCs/>
          <w:shd w:val="clear" w:color="auto" w:fill="E2EFD9" w:themeFill="accent6" w:themeFillTint="33"/>
          <w:lang w:val="en-US"/>
        </w:rPr>
        <w:t>phylla</w:t>
      </w:r>
      <w:proofErr w:type="spellEnd"/>
      <w:r w:rsidR="00CC2DA7" w:rsidRPr="00CC2DA7">
        <w:rPr>
          <w:shd w:val="clear" w:color="auto" w:fill="E2EFD9" w:themeFill="accent6" w:themeFillTint="33"/>
          <w:lang w:val="en-US"/>
        </w:rPr>
        <w:t xml:space="preserve">” </w:t>
      </w:r>
      <w:r w:rsidR="004B1709">
        <w:rPr>
          <w:shd w:val="clear" w:color="auto" w:fill="E2EFD9" w:themeFill="accent6" w:themeFillTint="33"/>
          <w:lang w:val="en-US"/>
        </w:rPr>
        <w:t>which</w:t>
      </w:r>
      <w:r w:rsidR="00CC2DA7" w:rsidRPr="00CC2DA7">
        <w:rPr>
          <w:shd w:val="clear" w:color="auto" w:fill="E2EFD9" w:themeFill="accent6" w:themeFillTint="33"/>
          <w:lang w:val="en-US"/>
        </w:rPr>
        <w:t xml:space="preserve"> indicates a better future and is used by the community when they start to </w:t>
      </w:r>
      <w:proofErr w:type="gramStart"/>
      <w:r w:rsidR="00CC2DA7" w:rsidRPr="00CC2DA7">
        <w:rPr>
          <w:shd w:val="clear" w:color="auto" w:fill="E2EFD9" w:themeFill="accent6" w:themeFillTint="33"/>
          <w:lang w:val="en-US"/>
        </w:rPr>
        <w:t>plan for the future</w:t>
      </w:r>
      <w:proofErr w:type="gramEnd"/>
      <w:r w:rsidR="00CC2DA7" w:rsidRPr="00CC2DA7">
        <w:rPr>
          <w:shd w:val="clear" w:color="auto" w:fill="E2EFD9" w:themeFill="accent6" w:themeFillTint="33"/>
          <w:lang w:val="en-US"/>
        </w:rPr>
        <w:t>.</w:t>
      </w:r>
    </w:p>
    <w:p w14:paraId="4F832161" w14:textId="18F373EC" w:rsidR="00972D49" w:rsidRPr="00C175AA" w:rsidRDefault="00A16F66" w:rsidP="009D5C91">
      <w:pPr>
        <w:shd w:val="clear" w:color="auto" w:fill="E2EFD9" w:themeFill="accent6" w:themeFillTint="33"/>
        <w:spacing w:before="0" w:after="240" w:line="276" w:lineRule="auto"/>
        <w:jc w:val="both"/>
        <w:rPr>
          <w:lang w:val="en-US"/>
        </w:rPr>
      </w:pPr>
      <w:r>
        <w:rPr>
          <w:lang w:val="en-US"/>
        </w:rPr>
        <w:t xml:space="preserve">A participant from </w:t>
      </w:r>
      <w:r w:rsidRPr="00A16F66">
        <w:rPr>
          <w:b/>
          <w:bCs/>
          <w:lang w:val="en-US"/>
        </w:rPr>
        <w:t>Uganda</w:t>
      </w:r>
      <w:r>
        <w:rPr>
          <w:lang w:val="en-US"/>
        </w:rPr>
        <w:t xml:space="preserve"> explained how some pastoralist communities read m</w:t>
      </w:r>
      <w:r w:rsidRPr="00C175AA">
        <w:rPr>
          <w:lang w:val="en-US"/>
        </w:rPr>
        <w:t xml:space="preserve">oon phases, ant behavior and animal intestines </w:t>
      </w:r>
      <w:r>
        <w:rPr>
          <w:lang w:val="en-US"/>
        </w:rPr>
        <w:t>to forecast the</w:t>
      </w:r>
      <w:r w:rsidRPr="00C175AA">
        <w:rPr>
          <w:lang w:val="en-US"/>
        </w:rPr>
        <w:t xml:space="preserve"> weather and agricultural conditions.</w:t>
      </w:r>
    </w:p>
    <w:p w14:paraId="08F81910" w14:textId="423174F1" w:rsidR="00972D49" w:rsidRPr="00591ED5" w:rsidRDefault="007E1A6D" w:rsidP="00814836">
      <w:pPr>
        <w:shd w:val="clear" w:color="auto" w:fill="E2EFD9" w:themeFill="accent6" w:themeFillTint="33"/>
        <w:spacing w:before="0" w:after="160" w:line="276" w:lineRule="auto"/>
        <w:jc w:val="both"/>
        <w:rPr>
          <w:lang w:val="en-US"/>
        </w:rPr>
      </w:pPr>
      <w:r w:rsidRPr="007E1A6D">
        <w:rPr>
          <w:lang w:val="en-US"/>
        </w:rPr>
        <w:lastRenderedPageBreak/>
        <w:t xml:space="preserve">A participant from </w:t>
      </w:r>
      <w:r w:rsidRPr="007E1A6D">
        <w:rPr>
          <w:b/>
          <w:bCs/>
          <w:lang w:val="en-US"/>
        </w:rPr>
        <w:t>New Zealand</w:t>
      </w:r>
      <w:r w:rsidRPr="007E1A6D">
        <w:rPr>
          <w:lang w:val="en-US"/>
        </w:rPr>
        <w:t xml:space="preserve"> </w:t>
      </w:r>
      <w:r w:rsidR="00292F09">
        <w:rPr>
          <w:lang w:val="en-US"/>
        </w:rPr>
        <w:t>(</w:t>
      </w:r>
      <w:r w:rsidR="00292F09" w:rsidRPr="007E1A6D">
        <w:rPr>
          <w:b/>
          <w:bCs/>
          <w:lang w:val="en-US"/>
        </w:rPr>
        <w:t>Aotearoa</w:t>
      </w:r>
      <w:r w:rsidR="00292F09">
        <w:rPr>
          <w:b/>
          <w:bCs/>
          <w:lang w:val="en-US"/>
        </w:rPr>
        <w:t xml:space="preserve">) </w:t>
      </w:r>
      <w:r w:rsidRPr="007E1A6D">
        <w:rPr>
          <w:lang w:val="en-US"/>
        </w:rPr>
        <w:t>shared a proverb “</w:t>
      </w:r>
      <w:r w:rsidRPr="00D53EB1">
        <w:rPr>
          <w:i/>
          <w:iCs/>
          <w:lang w:val="en-US"/>
        </w:rPr>
        <w:t xml:space="preserve">Ka </w:t>
      </w:r>
      <w:proofErr w:type="spellStart"/>
      <w:r w:rsidRPr="00D53EB1">
        <w:rPr>
          <w:i/>
          <w:iCs/>
          <w:lang w:val="en-US"/>
        </w:rPr>
        <w:t>mua</w:t>
      </w:r>
      <w:proofErr w:type="spellEnd"/>
      <w:r w:rsidRPr="00D53EB1">
        <w:rPr>
          <w:i/>
          <w:iCs/>
          <w:lang w:val="en-US"/>
        </w:rPr>
        <w:t>, ka muri</w:t>
      </w:r>
      <w:r w:rsidRPr="007E1A6D">
        <w:rPr>
          <w:lang w:val="en-US"/>
        </w:rPr>
        <w:t xml:space="preserve">” (I walk backwards into the future), which demonstrates Māori perspectives of time and planning scenarios for the future, as the past, present and future are interconnected. Time is circular and looking to the past is important for understanding </w:t>
      </w:r>
      <w:r w:rsidR="00A94B33">
        <w:rPr>
          <w:lang w:val="en-US"/>
        </w:rPr>
        <w:t>the present</w:t>
      </w:r>
      <w:r w:rsidRPr="007E1A6D">
        <w:rPr>
          <w:lang w:val="en-US"/>
        </w:rPr>
        <w:t xml:space="preserve"> and to make informed decisions for Indigenous and ecosystem futures. Elaborating further</w:t>
      </w:r>
      <w:r w:rsidR="00A94B33">
        <w:rPr>
          <w:lang w:val="en-US"/>
        </w:rPr>
        <w:t>,</w:t>
      </w:r>
      <w:r w:rsidRPr="007E1A6D">
        <w:rPr>
          <w:lang w:val="en-US"/>
        </w:rPr>
        <w:t xml:space="preserve"> she also </w:t>
      </w:r>
      <w:proofErr w:type="gramStart"/>
      <w:r w:rsidRPr="007E1A6D">
        <w:rPr>
          <w:lang w:val="en-US"/>
        </w:rPr>
        <w:t>reiterated</w:t>
      </w:r>
      <w:proofErr w:type="gramEnd"/>
      <w:r w:rsidRPr="007E1A6D">
        <w:rPr>
          <w:lang w:val="en-US"/>
        </w:rPr>
        <w:t xml:space="preserve"> the importance of engaging youth in future planning scenarios.</w:t>
      </w:r>
    </w:p>
    <w:p w14:paraId="1B6413E4" w14:textId="42599A40" w:rsidR="005B2D2E" w:rsidRDefault="005B2D2E" w:rsidP="00516BB7">
      <w:pPr>
        <w:pStyle w:val="Heading4"/>
      </w:pPr>
      <w:r>
        <w:t>Ways of thinking about the future</w:t>
      </w:r>
    </w:p>
    <w:p w14:paraId="24E22298" w14:textId="2EE384EF" w:rsidR="008D2B7A" w:rsidRPr="006E6564" w:rsidRDefault="008D2B7A" w:rsidP="009B1B1A">
      <w:pPr>
        <w:spacing w:before="0" w:line="276" w:lineRule="auto"/>
        <w:rPr>
          <w:rFonts w:cstheme="minorHAnsi"/>
        </w:rPr>
      </w:pPr>
      <w:r w:rsidRPr="006E6564">
        <w:rPr>
          <w:rFonts w:cstheme="minorHAnsi"/>
        </w:rPr>
        <w:t>Participants also discussed different ways that Ind</w:t>
      </w:r>
      <w:r w:rsidR="00733C5F" w:rsidRPr="006E6564">
        <w:rPr>
          <w:rFonts w:cstheme="minorHAnsi"/>
        </w:rPr>
        <w:t xml:space="preserve">igenous </w:t>
      </w:r>
      <w:r w:rsidRPr="006E6564">
        <w:rPr>
          <w:rFonts w:cstheme="minorHAnsi"/>
        </w:rPr>
        <w:t>P</w:t>
      </w:r>
      <w:r w:rsidR="00733C5F" w:rsidRPr="006E6564">
        <w:rPr>
          <w:rFonts w:cstheme="minorHAnsi"/>
        </w:rPr>
        <w:t>e</w:t>
      </w:r>
      <w:r w:rsidRPr="006E6564">
        <w:rPr>
          <w:rFonts w:cstheme="minorHAnsi"/>
        </w:rPr>
        <w:t>oples and local commun</w:t>
      </w:r>
      <w:r w:rsidR="00733C5F" w:rsidRPr="006E6564">
        <w:rPr>
          <w:rFonts w:cstheme="minorHAnsi"/>
        </w:rPr>
        <w:t>i</w:t>
      </w:r>
      <w:r w:rsidRPr="006E6564">
        <w:rPr>
          <w:rFonts w:cstheme="minorHAnsi"/>
        </w:rPr>
        <w:t>ties may be thinking about the future or engaging in futures thinking</w:t>
      </w:r>
      <w:r w:rsidR="00D53EB1">
        <w:rPr>
          <w:rFonts w:cstheme="minorHAnsi"/>
        </w:rPr>
        <w:t>.</w:t>
      </w:r>
    </w:p>
    <w:p w14:paraId="55D686A3" w14:textId="75469B52" w:rsidR="008D2B7A" w:rsidRPr="006E6564" w:rsidRDefault="008D2B7A" w:rsidP="009B1B1A">
      <w:pPr>
        <w:spacing w:before="0" w:line="276" w:lineRule="auto"/>
        <w:rPr>
          <w:rFonts w:cstheme="minorHAnsi"/>
          <w:lang w:val="en-US"/>
        </w:rPr>
      </w:pPr>
      <w:r w:rsidRPr="006E6564">
        <w:rPr>
          <w:rFonts w:cstheme="minorHAnsi"/>
          <w:lang w:val="en-US"/>
        </w:rPr>
        <w:t>Participants emphasized that many communities are always thinking about the future, including through</w:t>
      </w:r>
      <w:r w:rsidR="007F638E">
        <w:rPr>
          <w:rFonts w:cstheme="minorHAnsi"/>
          <w:lang w:val="en-US"/>
        </w:rPr>
        <w:t>:</w:t>
      </w:r>
    </w:p>
    <w:p w14:paraId="21F80C22" w14:textId="5C88558B" w:rsidR="008D2B7A" w:rsidRPr="007F638E" w:rsidRDefault="007F638E" w:rsidP="00185742">
      <w:pPr>
        <w:pStyle w:val="ListParagraph"/>
        <w:numPr>
          <w:ilvl w:val="0"/>
          <w:numId w:val="19"/>
        </w:numPr>
        <w:spacing w:before="0" w:after="120" w:line="276" w:lineRule="auto"/>
        <w:ind w:left="567" w:hanging="357"/>
        <w:contextualSpacing w:val="0"/>
        <w:rPr>
          <w:rFonts w:cstheme="minorHAnsi"/>
          <w:lang w:val="en-US"/>
        </w:rPr>
      </w:pPr>
      <w:r w:rsidRPr="007F638E">
        <w:rPr>
          <w:rFonts w:cstheme="minorHAnsi"/>
          <w:b/>
          <w:bCs/>
          <w:lang w:val="en-US"/>
        </w:rPr>
        <w:t xml:space="preserve">Cultural </w:t>
      </w:r>
      <w:r w:rsidR="008D2B7A" w:rsidRPr="007F638E">
        <w:rPr>
          <w:rFonts w:cstheme="minorHAnsi"/>
          <w:b/>
          <w:bCs/>
          <w:lang w:val="en-US"/>
        </w:rPr>
        <w:t>continuity and future generations</w:t>
      </w:r>
      <w:r w:rsidR="008D2B7A" w:rsidRPr="007F638E">
        <w:rPr>
          <w:rFonts w:cstheme="minorHAnsi"/>
          <w:lang w:val="en-US"/>
        </w:rPr>
        <w:t>: Many</w:t>
      </w:r>
      <w:r w:rsidRPr="007F638E">
        <w:rPr>
          <w:rFonts w:cstheme="minorHAnsi"/>
          <w:lang w:val="en-US"/>
        </w:rPr>
        <w:t xml:space="preserve"> participants</w:t>
      </w:r>
      <w:r w:rsidR="008D2B7A" w:rsidRPr="007F638E">
        <w:rPr>
          <w:rFonts w:cstheme="minorHAnsi"/>
          <w:lang w:val="en-US"/>
        </w:rPr>
        <w:t xml:space="preserve"> shared the importance of intergenerational knowledge transfer to sustain communities and cultures. The role of elders, youth and especially women in maintaining this continuity was noted throughout the discussions. </w:t>
      </w:r>
    </w:p>
    <w:p w14:paraId="05D81308" w14:textId="32ED5168" w:rsidR="00A31F8F" w:rsidRPr="00A31F8F" w:rsidRDefault="00A31F8F" w:rsidP="00185742">
      <w:pPr>
        <w:pStyle w:val="ListParagraph"/>
        <w:numPr>
          <w:ilvl w:val="0"/>
          <w:numId w:val="19"/>
        </w:numPr>
        <w:spacing w:before="0" w:after="120" w:line="276" w:lineRule="auto"/>
        <w:ind w:left="567" w:hanging="357"/>
        <w:contextualSpacing w:val="0"/>
        <w:rPr>
          <w:rFonts w:cstheme="minorHAnsi"/>
        </w:rPr>
      </w:pPr>
      <w:r>
        <w:rPr>
          <w:rFonts w:cstheme="minorHAnsi"/>
          <w:b/>
          <w:bCs/>
          <w:lang w:val="en-US"/>
        </w:rPr>
        <w:t>Adaptation and f</w:t>
      </w:r>
      <w:r w:rsidR="008D2B7A" w:rsidRPr="007F638E">
        <w:rPr>
          <w:rFonts w:cstheme="minorHAnsi"/>
          <w:b/>
          <w:bCs/>
          <w:lang w:val="en-US"/>
        </w:rPr>
        <w:t xml:space="preserve">uture resilience: </w:t>
      </w:r>
      <w:r w:rsidR="008D2B7A" w:rsidRPr="007F638E">
        <w:rPr>
          <w:rFonts w:cstheme="minorHAnsi"/>
          <w:lang w:val="en-US"/>
        </w:rPr>
        <w:t>Participants highlighted that ensuring future resilience</w:t>
      </w:r>
      <w:r w:rsidR="008D2B7A" w:rsidRPr="007F638E">
        <w:rPr>
          <w:rFonts w:cstheme="minorHAnsi"/>
          <w:b/>
          <w:bCs/>
          <w:lang w:val="en-US"/>
        </w:rPr>
        <w:t xml:space="preserve"> </w:t>
      </w:r>
      <w:r w:rsidR="008D2B7A" w:rsidRPr="007F638E">
        <w:rPr>
          <w:rFonts w:cstheme="minorHAnsi"/>
          <w:lang w:val="en-US"/>
        </w:rPr>
        <w:t>is a key concern for many communities, through adaptation, innovation and learning from the past, including past disasters and changes.</w:t>
      </w:r>
      <w:r w:rsidR="008D2B7A" w:rsidRPr="007F638E">
        <w:rPr>
          <w:rFonts w:cstheme="minorHAnsi"/>
        </w:rPr>
        <w:t xml:space="preserve"> </w:t>
      </w:r>
      <w:r>
        <w:rPr>
          <w:lang w:val="en-US"/>
        </w:rPr>
        <w:t>Many communities are thinking through how to shape their</w:t>
      </w:r>
      <w:r w:rsidRPr="00FA12DA">
        <w:rPr>
          <w:lang w:val="en-US"/>
        </w:rPr>
        <w:t xml:space="preserve"> adaptive responses to climate and biodiversity challenges</w:t>
      </w:r>
      <w:r w:rsidR="003B3770">
        <w:rPr>
          <w:lang w:val="en-US"/>
        </w:rPr>
        <w:t>, as well as colonialism and other impacts on their lives</w:t>
      </w:r>
      <w:r w:rsidRPr="00FA12DA">
        <w:rPr>
          <w:lang w:val="en-US"/>
        </w:rPr>
        <w:t>.</w:t>
      </w:r>
    </w:p>
    <w:p w14:paraId="1F568656" w14:textId="3550D39F" w:rsidR="009875BD" w:rsidRDefault="008D2B7A" w:rsidP="00185742">
      <w:pPr>
        <w:pStyle w:val="ListParagraph"/>
        <w:numPr>
          <w:ilvl w:val="0"/>
          <w:numId w:val="19"/>
        </w:numPr>
        <w:spacing w:before="0" w:after="120" w:line="276" w:lineRule="auto"/>
        <w:ind w:left="567" w:hanging="357"/>
        <w:contextualSpacing w:val="0"/>
        <w:rPr>
          <w:rFonts w:cstheme="minorHAnsi"/>
          <w:lang w:eastAsia="zh-CN"/>
        </w:rPr>
      </w:pPr>
      <w:r w:rsidRPr="007F638E">
        <w:rPr>
          <w:rFonts w:cstheme="minorHAnsi"/>
          <w:b/>
          <w:bCs/>
        </w:rPr>
        <w:t xml:space="preserve">Food security and sovereignty: </w:t>
      </w:r>
      <w:r w:rsidR="0061123D" w:rsidRPr="007F638E">
        <w:rPr>
          <w:rFonts w:cstheme="minorHAnsi"/>
        </w:rPr>
        <w:t xml:space="preserve">Participants highlighted that many communities are thinking about and </w:t>
      </w:r>
      <w:proofErr w:type="gramStart"/>
      <w:r w:rsidR="0061123D" w:rsidRPr="007F638E">
        <w:rPr>
          <w:rFonts w:cstheme="minorHAnsi"/>
        </w:rPr>
        <w:t>planning for the future</w:t>
      </w:r>
      <w:proofErr w:type="gramEnd"/>
      <w:r w:rsidR="0061123D" w:rsidRPr="007F638E">
        <w:rPr>
          <w:rFonts w:cstheme="minorHAnsi"/>
        </w:rPr>
        <w:t xml:space="preserve"> due to concerns about </w:t>
      </w:r>
      <w:r w:rsidR="0020065B" w:rsidRPr="007F638E">
        <w:rPr>
          <w:rFonts w:cstheme="minorHAnsi"/>
        </w:rPr>
        <w:t>future f</w:t>
      </w:r>
      <w:r w:rsidR="0061123D" w:rsidRPr="007F638E">
        <w:rPr>
          <w:rFonts w:cstheme="minorHAnsi"/>
        </w:rPr>
        <w:t>ood security and food sovereignty</w:t>
      </w:r>
      <w:r w:rsidR="009875BD">
        <w:rPr>
          <w:rFonts w:cstheme="minorHAnsi"/>
        </w:rPr>
        <w:t>, for example</w:t>
      </w:r>
      <w:r w:rsidR="00BE75FD">
        <w:rPr>
          <w:rFonts w:cstheme="minorHAnsi"/>
        </w:rPr>
        <w:t>,</w:t>
      </w:r>
      <w:r w:rsidR="009875BD">
        <w:rPr>
          <w:rFonts w:cstheme="minorHAnsi"/>
        </w:rPr>
        <w:t xml:space="preserve"> in Peru (see example below)</w:t>
      </w:r>
      <w:r w:rsidR="0061123D" w:rsidRPr="007F638E">
        <w:rPr>
          <w:rFonts w:cstheme="minorHAnsi"/>
        </w:rPr>
        <w:t xml:space="preserve">. </w:t>
      </w:r>
    </w:p>
    <w:p w14:paraId="5B9F6B5E" w14:textId="5D8F6D15" w:rsidR="009875BD" w:rsidRPr="009875BD" w:rsidRDefault="009875BD" w:rsidP="00257953">
      <w:pPr>
        <w:shd w:val="clear" w:color="auto" w:fill="E2EFD9" w:themeFill="accent6" w:themeFillTint="33"/>
        <w:spacing w:before="0" w:after="0" w:line="276" w:lineRule="auto"/>
        <w:rPr>
          <w:rFonts w:cstheme="minorHAnsi"/>
          <w:i/>
          <w:iCs/>
        </w:rPr>
      </w:pPr>
      <w:r w:rsidRPr="009875BD">
        <w:rPr>
          <w:rFonts w:cstheme="minorHAnsi"/>
          <w:i/>
          <w:iCs/>
        </w:rPr>
        <w:t>E</w:t>
      </w:r>
      <w:r w:rsidR="0061123D" w:rsidRPr="009875BD">
        <w:rPr>
          <w:rFonts w:cstheme="minorHAnsi"/>
          <w:i/>
          <w:iCs/>
        </w:rPr>
        <w:t xml:space="preserve">xample </w:t>
      </w:r>
    </w:p>
    <w:p w14:paraId="5998B130" w14:textId="218CE2C0" w:rsidR="008D2B7A" w:rsidRPr="009875BD" w:rsidRDefault="004D4BB9" w:rsidP="00CA10D7">
      <w:pPr>
        <w:shd w:val="clear" w:color="auto" w:fill="E2EFD9" w:themeFill="accent6" w:themeFillTint="33"/>
        <w:spacing w:before="0" w:line="276" w:lineRule="auto"/>
        <w:jc w:val="both"/>
        <w:rPr>
          <w:rFonts w:cstheme="minorHAnsi"/>
          <w:lang w:eastAsia="zh-CN"/>
        </w:rPr>
      </w:pPr>
      <w:r>
        <w:rPr>
          <w:rFonts w:cstheme="minorHAnsi"/>
        </w:rPr>
        <w:t xml:space="preserve">Quechua </w:t>
      </w:r>
      <w:r w:rsidRPr="009875BD">
        <w:rPr>
          <w:rFonts w:cstheme="minorHAnsi"/>
        </w:rPr>
        <w:t xml:space="preserve">communities </w:t>
      </w:r>
      <w:r>
        <w:rPr>
          <w:rFonts w:cstheme="minorHAnsi"/>
        </w:rPr>
        <w:t>in the region of Lares</w:t>
      </w:r>
      <w:r w:rsidR="00BE1D05">
        <w:rPr>
          <w:rFonts w:cstheme="minorHAnsi"/>
        </w:rPr>
        <w:t xml:space="preserve">, </w:t>
      </w:r>
      <w:r w:rsidR="00BE1D05" w:rsidRPr="00BE1D05">
        <w:rPr>
          <w:rFonts w:cstheme="minorHAnsi"/>
          <w:b/>
          <w:bCs/>
        </w:rPr>
        <w:t>Peru</w:t>
      </w:r>
      <w:r w:rsidR="00BE1D05">
        <w:rPr>
          <w:rFonts w:cstheme="minorHAnsi"/>
        </w:rPr>
        <w:t>,</w:t>
      </w:r>
      <w:r>
        <w:rPr>
          <w:rFonts w:cstheme="minorHAnsi"/>
        </w:rPr>
        <w:t xml:space="preserve"> </w:t>
      </w:r>
      <w:r w:rsidRPr="009875BD">
        <w:rPr>
          <w:rFonts w:cstheme="minorHAnsi"/>
        </w:rPr>
        <w:t xml:space="preserve">are practicing </w:t>
      </w:r>
      <w:r w:rsidRPr="009875BD">
        <w:rPr>
          <w:rFonts w:cstheme="minorHAnsi"/>
          <w:lang w:val="en-US"/>
        </w:rPr>
        <w:t>women-centered health and agricultural practices</w:t>
      </w:r>
      <w:r>
        <w:rPr>
          <w:rFonts w:cstheme="minorHAnsi"/>
          <w:lang w:val="en-US"/>
        </w:rPr>
        <w:t xml:space="preserve">. This effort </w:t>
      </w:r>
      <w:r w:rsidRPr="009875BD">
        <w:rPr>
          <w:rFonts w:cstheme="minorHAnsi"/>
          <w:lang w:val="en-US"/>
        </w:rPr>
        <w:t>includ</w:t>
      </w:r>
      <w:r>
        <w:rPr>
          <w:rFonts w:cstheme="minorHAnsi"/>
          <w:lang w:val="en-US"/>
        </w:rPr>
        <w:t>es</w:t>
      </w:r>
      <w:r w:rsidRPr="009875BD">
        <w:rPr>
          <w:rFonts w:cstheme="minorHAnsi"/>
        </w:rPr>
        <w:t xml:space="preserve"> </w:t>
      </w:r>
      <w:r>
        <w:rPr>
          <w:rFonts w:cstheme="minorHAnsi"/>
        </w:rPr>
        <w:t>a “</w:t>
      </w:r>
      <w:r w:rsidRPr="009875BD">
        <w:rPr>
          <w:rFonts w:cstheme="minorHAnsi"/>
        </w:rPr>
        <w:t>seed re-</w:t>
      </w:r>
      <w:proofErr w:type="spellStart"/>
      <w:r w:rsidRPr="009875BD">
        <w:rPr>
          <w:rFonts w:cstheme="minorHAnsi"/>
        </w:rPr>
        <w:t>matriation</w:t>
      </w:r>
      <w:proofErr w:type="spellEnd"/>
      <w:r>
        <w:rPr>
          <w:rFonts w:cstheme="minorHAnsi"/>
        </w:rPr>
        <w:t>”</w:t>
      </w:r>
      <w:r w:rsidRPr="009875BD">
        <w:rPr>
          <w:rFonts w:cstheme="minorHAnsi"/>
        </w:rPr>
        <w:t xml:space="preserve"> </w:t>
      </w:r>
      <w:r>
        <w:rPr>
          <w:rFonts w:cstheme="minorHAnsi"/>
        </w:rPr>
        <w:t xml:space="preserve">project </w:t>
      </w:r>
      <w:r w:rsidRPr="009875BD">
        <w:rPr>
          <w:rFonts w:cstheme="minorHAnsi"/>
        </w:rPr>
        <w:t xml:space="preserve">to revitalise traditional crops and resist genetically modified organisms, with a focus on </w:t>
      </w:r>
      <w:r w:rsidRPr="009875BD">
        <w:rPr>
          <w:rFonts w:cstheme="minorHAnsi"/>
          <w:lang w:eastAsia="zh-CN"/>
        </w:rPr>
        <w:t xml:space="preserve">adaptative and restorative strategies and planning for future uncertainties and shocks. </w:t>
      </w:r>
    </w:p>
    <w:p w14:paraId="0369E04E" w14:textId="18D1D538" w:rsidR="005B2D2E" w:rsidRPr="007F638E" w:rsidRDefault="005B2D2E" w:rsidP="00185742">
      <w:pPr>
        <w:pStyle w:val="ListParagraph"/>
        <w:numPr>
          <w:ilvl w:val="0"/>
          <w:numId w:val="26"/>
        </w:numPr>
        <w:spacing w:before="0" w:after="120" w:line="276" w:lineRule="auto"/>
        <w:contextualSpacing w:val="0"/>
        <w:rPr>
          <w:rFonts w:eastAsiaTheme="majorEastAsia" w:cstheme="minorHAnsi"/>
          <w:i/>
          <w:color w:val="538135" w:themeColor="accent6" w:themeShade="BF"/>
          <w:lang w:val="en-US" w:eastAsia="zh-CN"/>
        </w:rPr>
      </w:pPr>
      <w:r w:rsidRPr="007F638E">
        <w:rPr>
          <w:rFonts w:cstheme="minorHAnsi"/>
          <w:b/>
          <w:bCs/>
          <w:lang w:eastAsia="zh-CN"/>
        </w:rPr>
        <w:t xml:space="preserve">Water scarcity and security: </w:t>
      </w:r>
      <w:r w:rsidRPr="007F638E">
        <w:rPr>
          <w:rFonts w:eastAsiaTheme="majorEastAsia" w:cstheme="minorHAnsi"/>
          <w:iCs/>
          <w:color w:val="000000" w:themeColor="text1"/>
          <w:lang w:val="en-US" w:eastAsia="zh-CN"/>
        </w:rPr>
        <w:t>Some participants highlighted how some communities are managing and planning around water, including in the Philippines near Subic Bay, where Aeta communities a</w:t>
      </w:r>
      <w:r w:rsidR="006C434B">
        <w:rPr>
          <w:rFonts w:eastAsiaTheme="majorEastAsia" w:cstheme="minorHAnsi"/>
          <w:iCs/>
          <w:color w:val="000000" w:themeColor="text1"/>
          <w:lang w:val="en-US" w:eastAsia="zh-CN"/>
        </w:rPr>
        <w:t>r</w:t>
      </w:r>
      <w:r w:rsidRPr="007F638E">
        <w:rPr>
          <w:rFonts w:eastAsiaTheme="majorEastAsia" w:cstheme="minorHAnsi"/>
          <w:iCs/>
          <w:color w:val="000000" w:themeColor="text1"/>
          <w:lang w:val="en-US" w:eastAsia="zh-CN"/>
        </w:rPr>
        <w:t>e protecting crucial headwaters</w:t>
      </w:r>
      <w:r w:rsidR="006C434B">
        <w:rPr>
          <w:rFonts w:eastAsiaTheme="majorEastAsia" w:cstheme="minorHAnsi"/>
          <w:iCs/>
          <w:color w:val="000000" w:themeColor="text1"/>
          <w:lang w:val="en-US" w:eastAsia="zh-CN"/>
        </w:rPr>
        <w:t xml:space="preserve"> (</w:t>
      </w:r>
      <w:r w:rsidR="006C434B" w:rsidRPr="001E5A1C">
        <w:rPr>
          <w:rFonts w:eastAsiaTheme="majorEastAsia" w:cstheme="minorHAnsi"/>
          <w:iCs/>
          <w:color w:val="000000" w:themeColor="text1"/>
          <w:lang w:val="en-US" w:eastAsia="zh-CN"/>
        </w:rPr>
        <w:t>see example</w:t>
      </w:r>
      <w:r w:rsidR="001E5A1C" w:rsidRPr="001E5A1C">
        <w:rPr>
          <w:rFonts w:eastAsiaTheme="majorEastAsia" w:cstheme="minorHAnsi"/>
          <w:iCs/>
          <w:color w:val="000000" w:themeColor="text1"/>
          <w:lang w:val="en-US" w:eastAsia="zh-CN"/>
        </w:rPr>
        <w:t xml:space="preserve"> in section </w:t>
      </w:r>
      <w:r w:rsidR="001E5A1C" w:rsidRPr="00764632">
        <w:rPr>
          <w:rFonts w:eastAsiaTheme="majorEastAsia" w:cstheme="minorHAnsi"/>
          <w:iCs/>
          <w:color w:val="000000" w:themeColor="text1"/>
          <w:lang w:val="en-US" w:eastAsia="zh-CN"/>
        </w:rPr>
        <w:t>3.3</w:t>
      </w:r>
      <w:r w:rsidR="00715B15" w:rsidRPr="00764632">
        <w:rPr>
          <w:rFonts w:eastAsiaTheme="majorEastAsia" w:cstheme="minorHAnsi"/>
          <w:iCs/>
          <w:color w:val="000000" w:themeColor="text1"/>
          <w:lang w:val="en-US" w:eastAsia="zh-CN"/>
        </w:rPr>
        <w:t>.1 above</w:t>
      </w:r>
      <w:r w:rsidR="006C434B" w:rsidRPr="001E5A1C">
        <w:rPr>
          <w:rFonts w:eastAsiaTheme="majorEastAsia" w:cstheme="minorHAnsi"/>
          <w:iCs/>
          <w:color w:val="000000" w:themeColor="text1"/>
          <w:lang w:val="en-US" w:eastAsia="zh-CN"/>
        </w:rPr>
        <w:t>)</w:t>
      </w:r>
      <w:r w:rsidRPr="001E5A1C">
        <w:rPr>
          <w:rFonts w:eastAsiaTheme="majorEastAsia" w:cstheme="minorHAnsi"/>
          <w:iCs/>
          <w:color w:val="000000" w:themeColor="text1"/>
          <w:lang w:val="en-US" w:eastAsia="zh-CN"/>
        </w:rPr>
        <w:t>,</w:t>
      </w:r>
      <w:r w:rsidRPr="007F638E">
        <w:rPr>
          <w:rFonts w:eastAsiaTheme="majorEastAsia" w:cstheme="minorHAnsi"/>
          <w:iCs/>
          <w:color w:val="000000" w:themeColor="text1"/>
          <w:lang w:val="en-US" w:eastAsia="zh-CN"/>
        </w:rPr>
        <w:t xml:space="preserve"> and in Iran, where communities face intense water scarcity (see example below). </w:t>
      </w:r>
    </w:p>
    <w:p w14:paraId="46FF8945" w14:textId="4598B97B" w:rsidR="007F638E" w:rsidRPr="005B2D2E" w:rsidRDefault="007F638E" w:rsidP="009B1B1A">
      <w:pPr>
        <w:shd w:val="clear" w:color="auto" w:fill="E2EFD9" w:themeFill="accent6" w:themeFillTint="33"/>
        <w:spacing w:before="0" w:after="0" w:line="276" w:lineRule="auto"/>
        <w:rPr>
          <w:i/>
          <w:iCs/>
          <w:lang w:val="en-US"/>
        </w:rPr>
      </w:pPr>
      <w:r w:rsidRPr="005B2D2E">
        <w:rPr>
          <w:i/>
          <w:iCs/>
          <w:lang w:val="en-US"/>
        </w:rPr>
        <w:t>Example</w:t>
      </w:r>
    </w:p>
    <w:p w14:paraId="5441E4D2" w14:textId="77777777" w:rsidR="007F638E" w:rsidRDefault="007F638E" w:rsidP="00CA10D7">
      <w:pPr>
        <w:shd w:val="clear" w:color="auto" w:fill="E2EFD9" w:themeFill="accent6" w:themeFillTint="33"/>
        <w:spacing w:before="0" w:line="276" w:lineRule="auto"/>
        <w:jc w:val="both"/>
        <w:rPr>
          <w:lang w:val="en-US"/>
        </w:rPr>
      </w:pPr>
      <w:r w:rsidRPr="00C175AA">
        <w:rPr>
          <w:lang w:val="en-US"/>
        </w:rPr>
        <w:t xml:space="preserve">Communities </w:t>
      </w:r>
      <w:r>
        <w:rPr>
          <w:lang w:val="en-US"/>
        </w:rPr>
        <w:t xml:space="preserve">in </w:t>
      </w:r>
      <w:r w:rsidRPr="005B2D2E">
        <w:rPr>
          <w:b/>
          <w:bCs/>
          <w:lang w:val="en-US"/>
        </w:rPr>
        <w:t>Iran</w:t>
      </w:r>
      <w:r>
        <w:rPr>
          <w:lang w:val="en-US"/>
        </w:rPr>
        <w:t xml:space="preserve"> </w:t>
      </w:r>
      <w:r w:rsidRPr="00C175AA">
        <w:rPr>
          <w:lang w:val="en-US"/>
        </w:rPr>
        <w:t>employ qanat water cooperatives for sustainable irrigation, rely</w:t>
      </w:r>
      <w:r>
        <w:rPr>
          <w:lang w:val="en-US"/>
        </w:rPr>
        <w:t>ing</w:t>
      </w:r>
      <w:r w:rsidRPr="00C175AA">
        <w:rPr>
          <w:lang w:val="en-US"/>
        </w:rPr>
        <w:t xml:space="preserve"> on seasonal migration, and observ</w:t>
      </w:r>
      <w:r>
        <w:rPr>
          <w:lang w:val="en-US"/>
        </w:rPr>
        <w:t xml:space="preserve">ing </w:t>
      </w:r>
      <w:r w:rsidRPr="00C175AA">
        <w:rPr>
          <w:lang w:val="en-US"/>
        </w:rPr>
        <w:t xml:space="preserve">natural signs such as ant behavior and sheep fertility ratios to </w:t>
      </w:r>
      <w:r w:rsidRPr="00C175AA">
        <w:rPr>
          <w:lang w:val="en-US"/>
        </w:rPr>
        <w:lastRenderedPageBreak/>
        <w:t>forecast weather.</w:t>
      </w:r>
      <w:r w:rsidRPr="009A6550">
        <w:t xml:space="preserve"> </w:t>
      </w:r>
      <w:r>
        <w:t xml:space="preserve">They practice </w:t>
      </w:r>
      <w:r w:rsidRPr="009A6550">
        <w:rPr>
          <w:lang w:val="en-US"/>
        </w:rPr>
        <w:t>collective thinking and resilience rooted in dryland farming, water governance, and traditional adaptation to scarcity.</w:t>
      </w:r>
      <w:r>
        <w:rPr>
          <w:lang w:val="en-US"/>
        </w:rPr>
        <w:t xml:space="preserve"> </w:t>
      </w:r>
    </w:p>
    <w:p w14:paraId="4F8DE8C3" w14:textId="2D794A84" w:rsidR="007F638E" w:rsidRPr="00972D49" w:rsidRDefault="007F638E" w:rsidP="00CA10D7">
      <w:pPr>
        <w:shd w:val="clear" w:color="auto" w:fill="E2EFD9" w:themeFill="accent6" w:themeFillTint="33"/>
        <w:spacing w:before="0" w:line="276" w:lineRule="auto"/>
        <w:jc w:val="both"/>
        <w:rPr>
          <w:lang w:val="en-US"/>
        </w:rPr>
      </w:pPr>
      <w:r>
        <w:rPr>
          <w:lang w:val="en-US"/>
        </w:rPr>
        <w:t xml:space="preserve">As an example, </w:t>
      </w:r>
      <w:r w:rsidRPr="002710E1">
        <w:rPr>
          <w:i/>
          <w:iCs/>
        </w:rPr>
        <w:t>Qanats</w:t>
      </w:r>
      <w:r w:rsidRPr="0086606C">
        <w:t xml:space="preserve">, originating in Iran around </w:t>
      </w:r>
      <w:r w:rsidRPr="005B2D2E">
        <w:t>1000 BC</w:t>
      </w:r>
      <w:r w:rsidRPr="0086606C">
        <w:t xml:space="preserve">, are an ancient water management system. </w:t>
      </w:r>
      <w:r w:rsidRPr="001D2DB4">
        <w:rPr>
          <w:lang w:val="en-US"/>
        </w:rPr>
        <w:t xml:space="preserve">These underground channels, also known as </w:t>
      </w:r>
      <w:proofErr w:type="spellStart"/>
      <w:r w:rsidRPr="002710E1">
        <w:rPr>
          <w:i/>
          <w:iCs/>
          <w:lang w:val="en-US"/>
        </w:rPr>
        <w:t>karez</w:t>
      </w:r>
      <w:proofErr w:type="spellEnd"/>
      <w:r w:rsidRPr="001D2DB4">
        <w:rPr>
          <w:lang w:val="en-US"/>
        </w:rPr>
        <w:t xml:space="preserve"> or </w:t>
      </w:r>
      <w:proofErr w:type="spellStart"/>
      <w:r w:rsidRPr="002710E1">
        <w:rPr>
          <w:i/>
          <w:iCs/>
          <w:lang w:val="en-US"/>
        </w:rPr>
        <w:t>kāriz</w:t>
      </w:r>
      <w:proofErr w:type="spellEnd"/>
      <w:r w:rsidRPr="002710E1">
        <w:rPr>
          <w:i/>
          <w:iCs/>
          <w:lang w:val="en-US"/>
        </w:rPr>
        <w:t>,</w:t>
      </w:r>
      <w:r w:rsidRPr="001D2DB4">
        <w:rPr>
          <w:lang w:val="en-US"/>
        </w:rPr>
        <w:t xml:space="preserve"> have been used for thousands of years to bring water from underground sources to the surface for irrigation and domestic use</w:t>
      </w:r>
      <w:r w:rsidRPr="0086606C">
        <w:t xml:space="preserve">, particularly in arid regions. </w:t>
      </w:r>
      <w:r w:rsidRPr="002710E1">
        <w:rPr>
          <w:i/>
          <w:iCs/>
        </w:rPr>
        <w:t>Qanat</w:t>
      </w:r>
      <w:r>
        <w:rPr>
          <w:i/>
          <w:iCs/>
        </w:rPr>
        <w:t xml:space="preserve">s </w:t>
      </w:r>
      <w:r w:rsidRPr="002710E1">
        <w:t>can be taken to symbolize</w:t>
      </w:r>
      <w:r w:rsidRPr="0086606C">
        <w:t xml:space="preserve"> Iran's traditional methods of dealing with drought and represents the accumulated knowledge passed down through generations regarding water management. The </w:t>
      </w:r>
      <w:r w:rsidRPr="002710E1">
        <w:rPr>
          <w:i/>
          <w:iCs/>
        </w:rPr>
        <w:t>qanats</w:t>
      </w:r>
      <w:r>
        <w:t>’</w:t>
      </w:r>
      <w:r w:rsidRPr="0086606C">
        <w:t xml:space="preserve"> structure</w:t>
      </w:r>
      <w:r>
        <w:t>,</w:t>
      </w:r>
      <w:r w:rsidRPr="0086606C">
        <w:t xml:space="preserve"> maintenance and geographical distribution show their significance in Iran's history. The expertise required to build and maintain these systems highlights their sophisticated design.</w:t>
      </w:r>
      <w:r>
        <w:t xml:space="preserve"> </w:t>
      </w:r>
    </w:p>
    <w:p w14:paraId="58A57E2A" w14:textId="7DAFD1AC" w:rsidR="005B2D2E" w:rsidRDefault="002B4AAE" w:rsidP="00715B15">
      <w:pPr>
        <w:pStyle w:val="Heading4"/>
      </w:pPr>
      <w:r>
        <w:t xml:space="preserve">Prediction </w:t>
      </w:r>
      <w:r w:rsidR="005B2D2E">
        <w:t>and planning</w:t>
      </w:r>
    </w:p>
    <w:p w14:paraId="5FE5E660" w14:textId="1FE74807" w:rsidR="005B2D2E" w:rsidRPr="006E6564" w:rsidRDefault="005B2D2E" w:rsidP="009B1B1A">
      <w:pPr>
        <w:spacing w:before="0" w:line="276" w:lineRule="auto"/>
        <w:rPr>
          <w:rFonts w:cstheme="minorHAnsi"/>
        </w:rPr>
      </w:pPr>
      <w:r w:rsidRPr="006E6564">
        <w:rPr>
          <w:rFonts w:cstheme="minorHAnsi"/>
        </w:rPr>
        <w:t xml:space="preserve">Participants </w:t>
      </w:r>
      <w:r>
        <w:rPr>
          <w:rFonts w:cstheme="minorHAnsi"/>
        </w:rPr>
        <w:t xml:space="preserve">also </w:t>
      </w:r>
      <w:r w:rsidRPr="006E6564">
        <w:rPr>
          <w:rFonts w:cstheme="minorHAnsi"/>
        </w:rPr>
        <w:t>highlighted that many communities engage in</w:t>
      </w:r>
      <w:r>
        <w:rPr>
          <w:rFonts w:cstheme="minorHAnsi"/>
        </w:rPr>
        <w:t xml:space="preserve"> planning and</w:t>
      </w:r>
      <w:r w:rsidRPr="006E6564">
        <w:rPr>
          <w:rFonts w:cstheme="minorHAnsi"/>
        </w:rPr>
        <w:t xml:space="preserve"> prediction, often based on in-depth knowledge</w:t>
      </w:r>
      <w:r>
        <w:rPr>
          <w:rFonts w:cstheme="minorHAnsi"/>
        </w:rPr>
        <w:t xml:space="preserve"> of the past</w:t>
      </w:r>
      <w:r w:rsidRPr="006E6564">
        <w:rPr>
          <w:rFonts w:cstheme="minorHAnsi"/>
        </w:rPr>
        <w:t xml:space="preserve"> and ongoing observation</w:t>
      </w:r>
      <w:r>
        <w:rPr>
          <w:rFonts w:cstheme="minorHAnsi"/>
        </w:rPr>
        <w:t xml:space="preserve"> </w:t>
      </w:r>
      <w:r w:rsidRPr="006E6564">
        <w:rPr>
          <w:rFonts w:cstheme="minorHAnsi"/>
        </w:rPr>
        <w:t xml:space="preserve">and land-based monitoring of animal </w:t>
      </w:r>
      <w:r>
        <w:rPr>
          <w:rFonts w:cstheme="minorHAnsi"/>
        </w:rPr>
        <w:t xml:space="preserve">and plant </w:t>
      </w:r>
      <w:r w:rsidRPr="006E6564">
        <w:rPr>
          <w:rFonts w:cstheme="minorHAnsi"/>
        </w:rPr>
        <w:t>behaviours, seasonal cycles and weather patterns.</w:t>
      </w:r>
    </w:p>
    <w:p w14:paraId="5B3D814B" w14:textId="4876F465" w:rsidR="00CC2F36" w:rsidRPr="005B2D2E" w:rsidRDefault="005B2D2E" w:rsidP="009B1B1A">
      <w:pPr>
        <w:shd w:val="clear" w:color="auto" w:fill="E2EFD9" w:themeFill="accent6" w:themeFillTint="33"/>
        <w:spacing w:before="0" w:after="0" w:line="276" w:lineRule="auto"/>
        <w:rPr>
          <w:i/>
          <w:iCs/>
          <w:lang w:val="en-US"/>
        </w:rPr>
      </w:pPr>
      <w:r w:rsidRPr="005B2D2E">
        <w:rPr>
          <w:i/>
          <w:iCs/>
          <w:lang w:val="en-US"/>
        </w:rPr>
        <w:t>Examples</w:t>
      </w:r>
    </w:p>
    <w:p w14:paraId="4606AC96" w14:textId="77777777" w:rsidR="00241037" w:rsidRPr="00241037" w:rsidRDefault="00241037" w:rsidP="009B1B1A">
      <w:pPr>
        <w:shd w:val="clear" w:color="auto" w:fill="E2EFD9" w:themeFill="accent6" w:themeFillTint="33"/>
        <w:spacing w:before="0" w:after="0" w:line="276" w:lineRule="auto"/>
        <w:rPr>
          <w:lang w:val="en-US"/>
        </w:rPr>
      </w:pPr>
      <w:r w:rsidRPr="00241037">
        <w:rPr>
          <w:lang w:val="en-US"/>
        </w:rPr>
        <w:t xml:space="preserve">In Khorasan and other dryland regions of </w:t>
      </w:r>
      <w:r w:rsidRPr="006C434B">
        <w:rPr>
          <w:b/>
          <w:bCs/>
          <w:lang w:val="en-US"/>
        </w:rPr>
        <w:t>Iran</w:t>
      </w:r>
      <w:r w:rsidRPr="00241037">
        <w:rPr>
          <w:lang w:val="en-US"/>
        </w:rPr>
        <w:t>, communities have historically engaged in future-oriented planning through:</w:t>
      </w:r>
    </w:p>
    <w:p w14:paraId="0917D43B" w14:textId="40B83487" w:rsidR="00241037" w:rsidRPr="002710E1" w:rsidRDefault="00241037" w:rsidP="00185742">
      <w:pPr>
        <w:pStyle w:val="ListParagraph"/>
        <w:numPr>
          <w:ilvl w:val="0"/>
          <w:numId w:val="19"/>
        </w:numPr>
        <w:shd w:val="clear" w:color="auto" w:fill="E2EFD9" w:themeFill="accent6" w:themeFillTint="33"/>
        <w:spacing w:before="0" w:after="160" w:line="276" w:lineRule="auto"/>
        <w:ind w:left="284" w:hanging="284"/>
        <w:rPr>
          <w:lang w:val="en-US"/>
        </w:rPr>
      </w:pPr>
      <w:r w:rsidRPr="002710E1">
        <w:rPr>
          <w:lang w:val="en-US"/>
        </w:rPr>
        <w:t xml:space="preserve">Water cooperatives (known as </w:t>
      </w:r>
      <w:r w:rsidRPr="002710E1">
        <w:rPr>
          <w:i/>
          <w:iCs/>
          <w:lang w:val="en-US"/>
        </w:rPr>
        <w:t>qanat</w:t>
      </w:r>
      <w:r w:rsidRPr="002710E1">
        <w:rPr>
          <w:lang w:val="en-US"/>
        </w:rPr>
        <w:t xml:space="preserve"> councils) where users collaborate to manage water fairly and </w:t>
      </w:r>
      <w:proofErr w:type="gramStart"/>
      <w:r w:rsidRPr="002710E1">
        <w:rPr>
          <w:lang w:val="en-US"/>
        </w:rPr>
        <w:t>sustainably</w:t>
      </w:r>
      <w:r w:rsidR="002E3520">
        <w:rPr>
          <w:lang w:val="en-US"/>
        </w:rPr>
        <w:t>;</w:t>
      </w:r>
      <w:proofErr w:type="gramEnd"/>
    </w:p>
    <w:p w14:paraId="723597D3" w14:textId="47E3A8DC" w:rsidR="00241037" w:rsidRPr="002710E1" w:rsidRDefault="00241037" w:rsidP="00185742">
      <w:pPr>
        <w:pStyle w:val="ListParagraph"/>
        <w:numPr>
          <w:ilvl w:val="0"/>
          <w:numId w:val="19"/>
        </w:numPr>
        <w:shd w:val="clear" w:color="auto" w:fill="E2EFD9" w:themeFill="accent6" w:themeFillTint="33"/>
        <w:spacing w:after="160" w:line="276" w:lineRule="auto"/>
        <w:ind w:left="284" w:hanging="284"/>
        <w:rPr>
          <w:lang w:val="en-US"/>
        </w:rPr>
      </w:pPr>
      <w:r w:rsidRPr="002710E1">
        <w:rPr>
          <w:lang w:val="en-US"/>
        </w:rPr>
        <w:t xml:space="preserve">Pastoral nomads’ seasonal migration routes, which reflect deep ecological memory and adaptive decision-making under changing </w:t>
      </w:r>
      <w:proofErr w:type="gramStart"/>
      <w:r w:rsidRPr="002710E1">
        <w:rPr>
          <w:lang w:val="en-US"/>
        </w:rPr>
        <w:t>conditions</w:t>
      </w:r>
      <w:r w:rsidR="002E3520">
        <w:rPr>
          <w:lang w:val="en-US"/>
        </w:rPr>
        <w:t>;</w:t>
      </w:r>
      <w:proofErr w:type="gramEnd"/>
    </w:p>
    <w:p w14:paraId="6196023F" w14:textId="57B7BE35" w:rsidR="00CC2F36" w:rsidRPr="006C434B" w:rsidRDefault="00241037" w:rsidP="00185742">
      <w:pPr>
        <w:pStyle w:val="ListParagraph"/>
        <w:numPr>
          <w:ilvl w:val="0"/>
          <w:numId w:val="19"/>
        </w:numPr>
        <w:shd w:val="clear" w:color="auto" w:fill="E2EFD9" w:themeFill="accent6" w:themeFillTint="33"/>
        <w:spacing w:before="0" w:after="120" w:line="276" w:lineRule="auto"/>
        <w:ind w:left="284" w:hanging="284"/>
        <w:rPr>
          <w:lang w:val="en-US"/>
        </w:rPr>
      </w:pPr>
      <w:r w:rsidRPr="002710E1">
        <w:rPr>
          <w:lang w:val="en-US"/>
        </w:rPr>
        <w:t xml:space="preserve">Traditional rituals, such as the </w:t>
      </w:r>
      <w:r w:rsidRPr="002710E1">
        <w:rPr>
          <w:i/>
          <w:iCs/>
          <w:lang w:val="en-US"/>
        </w:rPr>
        <w:t>Baran Khani</w:t>
      </w:r>
      <w:r w:rsidRPr="002710E1">
        <w:rPr>
          <w:lang w:val="en-US"/>
        </w:rPr>
        <w:t xml:space="preserve"> (praying for rain), where spiritual belief, climate perception, and collective hope converge.</w:t>
      </w:r>
    </w:p>
    <w:p w14:paraId="5EC83C88" w14:textId="15B68913" w:rsidR="00F25039" w:rsidRDefault="008207F0" w:rsidP="00F111BE">
      <w:pPr>
        <w:shd w:val="clear" w:color="auto" w:fill="E2EFD9" w:themeFill="accent6" w:themeFillTint="33"/>
        <w:spacing w:before="0" w:line="276" w:lineRule="auto"/>
        <w:jc w:val="both"/>
        <w:rPr>
          <w:lang w:val="en-US"/>
        </w:rPr>
      </w:pPr>
      <w:r>
        <w:rPr>
          <w:lang w:val="en-US"/>
        </w:rPr>
        <w:t xml:space="preserve">A participant also gave examples </w:t>
      </w:r>
      <w:r w:rsidR="008503C7">
        <w:rPr>
          <w:lang w:val="en-US"/>
        </w:rPr>
        <w:t>that had been shared with him by members of</w:t>
      </w:r>
      <w:r>
        <w:rPr>
          <w:lang w:val="en-US"/>
        </w:rPr>
        <w:t xml:space="preserve"> the</w:t>
      </w:r>
      <w:r w:rsidR="00F25039" w:rsidRPr="00F25039">
        <w:rPr>
          <w:lang w:val="en-US"/>
        </w:rPr>
        <w:t xml:space="preserve"> nomadic communities of northeastern Iran, particularly from the </w:t>
      </w:r>
      <w:proofErr w:type="spellStart"/>
      <w:r w:rsidR="00F25039" w:rsidRPr="006C434B">
        <w:rPr>
          <w:lang w:val="en-US"/>
        </w:rPr>
        <w:t>Abolhasani</w:t>
      </w:r>
      <w:proofErr w:type="spellEnd"/>
      <w:r w:rsidR="00F25039" w:rsidRPr="006C434B">
        <w:rPr>
          <w:lang w:val="en-US"/>
        </w:rPr>
        <w:t xml:space="preserve"> and </w:t>
      </w:r>
      <w:proofErr w:type="spellStart"/>
      <w:r w:rsidR="00F25039" w:rsidRPr="006C434B">
        <w:rPr>
          <w:lang w:val="en-US"/>
        </w:rPr>
        <w:t>Sangasari</w:t>
      </w:r>
      <w:proofErr w:type="spellEnd"/>
      <w:r w:rsidR="00F25039" w:rsidRPr="006C434B">
        <w:rPr>
          <w:lang w:val="en-US"/>
        </w:rPr>
        <w:t xml:space="preserve"> tribes, who inhabit the Khar Turan Biosphere Reserve</w:t>
      </w:r>
      <w:r w:rsidR="00972D49">
        <w:rPr>
          <w:lang w:val="en-US"/>
        </w:rPr>
        <w:t xml:space="preserve"> – </w:t>
      </w:r>
      <w:r w:rsidR="00F25039" w:rsidRPr="006C434B">
        <w:rPr>
          <w:lang w:val="en-US"/>
        </w:rPr>
        <w:t>a region of rich ecological and cultural diversity. These communities have developed sophisticated, experience-based methods for forecasting climate conditions through</w:t>
      </w:r>
      <w:r w:rsidR="00F25039" w:rsidRPr="00F25039">
        <w:rPr>
          <w:lang w:val="en-US"/>
        </w:rPr>
        <w:t xml:space="preserve"> careful observation of animal behavior</w:t>
      </w:r>
      <w:r w:rsidR="00972D49">
        <w:rPr>
          <w:lang w:val="en-US"/>
        </w:rPr>
        <w:t>, interspecies relationships</w:t>
      </w:r>
      <w:r w:rsidR="00F25039" w:rsidRPr="00F25039">
        <w:rPr>
          <w:lang w:val="en-US"/>
        </w:rPr>
        <w:t xml:space="preserve"> and ecological cues. Some examples include:</w:t>
      </w:r>
    </w:p>
    <w:p w14:paraId="0AB63C77" w14:textId="6B282883" w:rsidR="003334CE" w:rsidRPr="003334CE" w:rsidRDefault="003334CE" w:rsidP="00F111BE">
      <w:pPr>
        <w:shd w:val="clear" w:color="auto" w:fill="E2EFD9" w:themeFill="accent6" w:themeFillTint="33"/>
        <w:spacing w:before="0" w:line="276" w:lineRule="auto"/>
        <w:jc w:val="both"/>
        <w:rPr>
          <w:lang w:val="en-US"/>
        </w:rPr>
      </w:pPr>
      <w:r w:rsidRPr="00E4331D">
        <w:rPr>
          <w:i/>
          <w:iCs/>
          <w:lang w:val="en-US"/>
        </w:rPr>
        <w:t>Short-</w:t>
      </w:r>
      <w:r w:rsidR="00307D62">
        <w:rPr>
          <w:i/>
          <w:iCs/>
          <w:lang w:val="en-US"/>
        </w:rPr>
        <w:t>t</w:t>
      </w:r>
      <w:r w:rsidRPr="00E4331D">
        <w:rPr>
          <w:i/>
          <w:iCs/>
          <w:lang w:val="en-US"/>
        </w:rPr>
        <w:t xml:space="preserve">erm </w:t>
      </w:r>
      <w:r w:rsidR="00307D62">
        <w:rPr>
          <w:i/>
          <w:iCs/>
          <w:lang w:val="en-US"/>
        </w:rPr>
        <w:t>w</w:t>
      </w:r>
      <w:r w:rsidRPr="00E4331D">
        <w:rPr>
          <w:i/>
          <w:iCs/>
          <w:lang w:val="en-US"/>
        </w:rPr>
        <w:t xml:space="preserve">eather </w:t>
      </w:r>
      <w:r w:rsidR="00307D62">
        <w:rPr>
          <w:i/>
          <w:iCs/>
          <w:lang w:val="en-US"/>
        </w:rPr>
        <w:t>p</w:t>
      </w:r>
      <w:r w:rsidRPr="00E4331D">
        <w:rPr>
          <w:i/>
          <w:iCs/>
          <w:lang w:val="en-US"/>
        </w:rPr>
        <w:t>rediction</w:t>
      </w:r>
      <w:r w:rsidR="006C434B" w:rsidRPr="00E4331D">
        <w:rPr>
          <w:i/>
          <w:iCs/>
          <w:lang w:val="en-US"/>
        </w:rPr>
        <w:t xml:space="preserve"> (</w:t>
      </w:r>
      <w:r w:rsidR="00F7561D">
        <w:rPr>
          <w:i/>
          <w:iCs/>
          <w:lang w:val="en-US"/>
        </w:rPr>
        <w:t xml:space="preserve">originally provided by </w:t>
      </w:r>
      <w:r w:rsidR="006C434B" w:rsidRPr="00E4331D">
        <w:rPr>
          <w:i/>
          <w:iCs/>
          <w:lang w:val="en-US"/>
        </w:rPr>
        <w:t xml:space="preserve">Mr. Salehi, </w:t>
      </w:r>
      <w:proofErr w:type="spellStart"/>
      <w:r w:rsidR="006C434B" w:rsidRPr="00E4331D">
        <w:rPr>
          <w:i/>
          <w:iCs/>
          <w:lang w:val="en-US"/>
        </w:rPr>
        <w:t>Abolhasani</w:t>
      </w:r>
      <w:proofErr w:type="spellEnd"/>
      <w:r w:rsidR="006C434B" w:rsidRPr="00E4331D">
        <w:rPr>
          <w:i/>
          <w:iCs/>
          <w:lang w:val="en-US"/>
        </w:rPr>
        <w:t xml:space="preserve"> Tribe):</w:t>
      </w:r>
      <w:r w:rsidR="006C434B">
        <w:rPr>
          <w:lang w:val="en-US"/>
        </w:rPr>
        <w:t xml:space="preserve"> </w:t>
      </w:r>
      <w:r w:rsidRPr="003334CE">
        <w:rPr>
          <w:lang w:val="en-US"/>
        </w:rPr>
        <w:t>Nomads observe the behavior of their livestock</w:t>
      </w:r>
      <w:r w:rsidR="00972D49">
        <w:rPr>
          <w:lang w:val="en-US"/>
        </w:rPr>
        <w:t xml:space="preserve">, </w:t>
      </w:r>
      <w:r w:rsidRPr="003334CE">
        <w:rPr>
          <w:lang w:val="en-US"/>
        </w:rPr>
        <w:t xml:space="preserve">especially </w:t>
      </w:r>
      <w:r w:rsidRPr="006C434B">
        <w:rPr>
          <w:lang w:val="en-US"/>
        </w:rPr>
        <w:t>sheep</w:t>
      </w:r>
      <w:r w:rsidR="00972D49">
        <w:rPr>
          <w:lang w:val="en-US"/>
        </w:rPr>
        <w:t xml:space="preserve">, </w:t>
      </w:r>
      <w:r w:rsidRPr="006C434B">
        <w:rPr>
          <w:lang w:val="en-US"/>
        </w:rPr>
        <w:t>at sunset. If the animals resist entering the pen and take every chance to graze, it suggests poor weather for the following day. The</w:t>
      </w:r>
      <w:r w:rsidRPr="003334CE">
        <w:rPr>
          <w:lang w:val="en-US"/>
        </w:rPr>
        <w:t xml:space="preserve"> animals instinctively sense scarcity and attempt to eat as much as possible. If they enter calmly, it indicates that the weather will likely remain favorable.</w:t>
      </w:r>
    </w:p>
    <w:p w14:paraId="32BCAD5A" w14:textId="7A029230" w:rsidR="003334CE" w:rsidRPr="00E4331D" w:rsidRDefault="003334CE" w:rsidP="00F111BE">
      <w:pPr>
        <w:shd w:val="clear" w:color="auto" w:fill="E2EFD9" w:themeFill="accent6" w:themeFillTint="33"/>
        <w:spacing w:before="0" w:line="276" w:lineRule="auto"/>
        <w:jc w:val="both"/>
        <w:rPr>
          <w:lang w:val="en-US"/>
        </w:rPr>
      </w:pPr>
      <w:r w:rsidRPr="00E4331D">
        <w:rPr>
          <w:i/>
          <w:iCs/>
          <w:lang w:val="en-US"/>
        </w:rPr>
        <w:t xml:space="preserve">Annual </w:t>
      </w:r>
      <w:r w:rsidR="00307D62">
        <w:rPr>
          <w:i/>
          <w:iCs/>
          <w:lang w:val="en-US"/>
        </w:rPr>
        <w:t>r</w:t>
      </w:r>
      <w:r w:rsidRPr="00E4331D">
        <w:rPr>
          <w:i/>
          <w:iCs/>
          <w:lang w:val="en-US"/>
        </w:rPr>
        <w:t xml:space="preserve">ainfall </w:t>
      </w:r>
      <w:r w:rsidR="00307D62">
        <w:rPr>
          <w:i/>
          <w:iCs/>
          <w:lang w:val="en-US"/>
        </w:rPr>
        <w:t>p</w:t>
      </w:r>
      <w:r w:rsidRPr="00E4331D">
        <w:rPr>
          <w:i/>
          <w:iCs/>
          <w:lang w:val="en-US"/>
        </w:rPr>
        <w:t>rediction</w:t>
      </w:r>
      <w:r w:rsidR="00E4331D" w:rsidRPr="00E4331D">
        <w:rPr>
          <w:i/>
          <w:iCs/>
          <w:lang w:val="en-US"/>
        </w:rPr>
        <w:t xml:space="preserve"> (</w:t>
      </w:r>
      <w:r w:rsidR="00F7561D">
        <w:rPr>
          <w:i/>
          <w:iCs/>
          <w:lang w:val="en-US"/>
        </w:rPr>
        <w:t xml:space="preserve">originally provided by </w:t>
      </w:r>
      <w:r w:rsidR="00E4331D" w:rsidRPr="00E4331D">
        <w:rPr>
          <w:i/>
          <w:iCs/>
          <w:lang w:val="en-US"/>
        </w:rPr>
        <w:t xml:space="preserve">Mr. Salehi, </w:t>
      </w:r>
      <w:proofErr w:type="spellStart"/>
      <w:r w:rsidR="00E4331D" w:rsidRPr="00E4331D">
        <w:rPr>
          <w:i/>
          <w:iCs/>
          <w:lang w:val="en-US"/>
        </w:rPr>
        <w:t>Abolhasani</w:t>
      </w:r>
      <w:proofErr w:type="spellEnd"/>
      <w:r w:rsidR="00E4331D" w:rsidRPr="00E4331D">
        <w:rPr>
          <w:i/>
          <w:iCs/>
          <w:lang w:val="en-US"/>
        </w:rPr>
        <w:t xml:space="preserve"> Tribe):</w:t>
      </w:r>
      <w:r w:rsidR="00E4331D" w:rsidRPr="00E4331D">
        <w:rPr>
          <w:lang w:val="en-US"/>
        </w:rPr>
        <w:t xml:space="preserve"> </w:t>
      </w:r>
      <w:r w:rsidRPr="00E4331D">
        <w:rPr>
          <w:lang w:val="en-US"/>
        </w:rPr>
        <w:t xml:space="preserve">During their summer migration to the highlands, nomads observe the sleeping patterns of domestic and wild </w:t>
      </w:r>
      <w:r w:rsidRPr="00E4331D">
        <w:rPr>
          <w:lang w:val="en-US"/>
        </w:rPr>
        <w:lastRenderedPageBreak/>
        <w:t>animals. When animals sleep peacefully in one spot, it</w:t>
      </w:r>
      <w:r w:rsidR="00F5288E">
        <w:rPr>
          <w:lang w:val="en-US"/>
        </w:rPr>
        <w:t xml:space="preserve"> i</w:t>
      </w:r>
      <w:r w:rsidRPr="00E4331D">
        <w:rPr>
          <w:lang w:val="en-US"/>
        </w:rPr>
        <w:t>s seen as a sign of a wet year ahead. Restlessness or constant movement during the night is interpreted as an omen of drought.</w:t>
      </w:r>
    </w:p>
    <w:p w14:paraId="5A9B1C1F" w14:textId="79837C06" w:rsidR="00754505" w:rsidRPr="00E4331D" w:rsidRDefault="00754505" w:rsidP="00F111BE">
      <w:pPr>
        <w:shd w:val="clear" w:color="auto" w:fill="E2EFD9" w:themeFill="accent6" w:themeFillTint="33"/>
        <w:spacing w:before="0" w:line="276" w:lineRule="auto"/>
        <w:jc w:val="both"/>
        <w:rPr>
          <w:i/>
          <w:iCs/>
          <w:lang w:val="en-US"/>
        </w:rPr>
      </w:pPr>
      <w:r w:rsidRPr="00E4331D">
        <w:rPr>
          <w:i/>
          <w:iCs/>
          <w:lang w:val="en-US"/>
        </w:rPr>
        <w:t xml:space="preserve">Winter </w:t>
      </w:r>
      <w:r w:rsidR="00307D62">
        <w:rPr>
          <w:i/>
          <w:iCs/>
          <w:lang w:val="en-US"/>
        </w:rPr>
        <w:t>s</w:t>
      </w:r>
      <w:r w:rsidRPr="00E4331D">
        <w:rPr>
          <w:i/>
          <w:iCs/>
          <w:lang w:val="en-US"/>
        </w:rPr>
        <w:t xml:space="preserve">everity </w:t>
      </w:r>
      <w:r w:rsidR="00307D62">
        <w:rPr>
          <w:i/>
          <w:iCs/>
          <w:lang w:val="en-US"/>
        </w:rPr>
        <w:t>p</w:t>
      </w:r>
      <w:r w:rsidRPr="00E4331D">
        <w:rPr>
          <w:i/>
          <w:iCs/>
          <w:lang w:val="en-US"/>
        </w:rPr>
        <w:t>rediction</w:t>
      </w:r>
      <w:r w:rsidR="00E4331D" w:rsidRPr="00E4331D">
        <w:rPr>
          <w:i/>
          <w:iCs/>
          <w:lang w:val="en-US"/>
        </w:rPr>
        <w:t xml:space="preserve"> (</w:t>
      </w:r>
      <w:r w:rsidR="00F7561D">
        <w:rPr>
          <w:i/>
          <w:iCs/>
          <w:lang w:val="en-US"/>
        </w:rPr>
        <w:t>originally provided by</w:t>
      </w:r>
      <w:r w:rsidR="00E4331D" w:rsidRPr="00E4331D">
        <w:rPr>
          <w:i/>
          <w:iCs/>
          <w:lang w:val="en-US"/>
        </w:rPr>
        <w:t xml:space="preserve"> Mr. </w:t>
      </w:r>
      <w:proofErr w:type="spellStart"/>
      <w:r w:rsidR="00E4331D" w:rsidRPr="00E4331D">
        <w:rPr>
          <w:i/>
          <w:iCs/>
          <w:lang w:val="en-US"/>
        </w:rPr>
        <w:t>Alamdari</w:t>
      </w:r>
      <w:proofErr w:type="spellEnd"/>
      <w:r w:rsidR="00E4331D" w:rsidRPr="00E4331D">
        <w:rPr>
          <w:i/>
          <w:iCs/>
          <w:lang w:val="en-US"/>
        </w:rPr>
        <w:t xml:space="preserve">, </w:t>
      </w:r>
      <w:proofErr w:type="spellStart"/>
      <w:r w:rsidR="00E4331D" w:rsidRPr="00E4331D">
        <w:rPr>
          <w:i/>
          <w:iCs/>
          <w:lang w:val="en-US"/>
        </w:rPr>
        <w:t>Sangasari</w:t>
      </w:r>
      <w:proofErr w:type="spellEnd"/>
      <w:r w:rsidR="00E4331D" w:rsidRPr="00E4331D">
        <w:rPr>
          <w:i/>
          <w:iCs/>
          <w:lang w:val="en-US"/>
        </w:rPr>
        <w:t xml:space="preserve"> Tribe): </w:t>
      </w:r>
      <w:r w:rsidRPr="00E4331D">
        <w:rPr>
          <w:lang w:val="en-US"/>
        </w:rPr>
        <w:t>The nomads watch ant behavior in the summer. High activity and food gathering by ants indicate an approaching harsh winter with likely snowfall. Less activity signals a milder season.</w:t>
      </w:r>
    </w:p>
    <w:p w14:paraId="1927632A" w14:textId="00C3E445" w:rsidR="00754505" w:rsidRPr="00754505" w:rsidRDefault="00754505" w:rsidP="00F111BE">
      <w:pPr>
        <w:shd w:val="clear" w:color="auto" w:fill="E2EFD9" w:themeFill="accent6" w:themeFillTint="33"/>
        <w:spacing w:before="0" w:line="276" w:lineRule="auto"/>
        <w:jc w:val="both"/>
        <w:rPr>
          <w:lang w:val="en-US"/>
        </w:rPr>
      </w:pPr>
      <w:r w:rsidRPr="00E4331D">
        <w:rPr>
          <w:i/>
          <w:iCs/>
          <w:lang w:val="en-US"/>
        </w:rPr>
        <w:t xml:space="preserve">Predicting </w:t>
      </w:r>
      <w:r w:rsidR="00307D62">
        <w:rPr>
          <w:i/>
          <w:iCs/>
          <w:lang w:val="en-US"/>
        </w:rPr>
        <w:t>w</w:t>
      </w:r>
      <w:r w:rsidRPr="00E4331D">
        <w:rPr>
          <w:i/>
          <w:iCs/>
          <w:lang w:val="en-US"/>
        </w:rPr>
        <w:t xml:space="preserve">et vs. </w:t>
      </w:r>
      <w:r w:rsidR="00307D62">
        <w:rPr>
          <w:i/>
          <w:iCs/>
          <w:lang w:val="en-US"/>
        </w:rPr>
        <w:t>d</w:t>
      </w:r>
      <w:r w:rsidRPr="00E4331D">
        <w:rPr>
          <w:i/>
          <w:iCs/>
          <w:lang w:val="en-US"/>
        </w:rPr>
        <w:t xml:space="preserve">ry </w:t>
      </w:r>
      <w:r w:rsidR="00307D62">
        <w:rPr>
          <w:i/>
          <w:iCs/>
          <w:lang w:val="en-US"/>
        </w:rPr>
        <w:t>y</w:t>
      </w:r>
      <w:r w:rsidRPr="00E4331D">
        <w:rPr>
          <w:i/>
          <w:iCs/>
          <w:lang w:val="en-US"/>
        </w:rPr>
        <w:t>ears</w:t>
      </w:r>
      <w:r w:rsidR="00E4331D" w:rsidRPr="00E4331D">
        <w:rPr>
          <w:i/>
          <w:iCs/>
          <w:lang w:val="en-US"/>
        </w:rPr>
        <w:t xml:space="preserve"> (</w:t>
      </w:r>
      <w:r w:rsidR="00F7561D">
        <w:rPr>
          <w:i/>
          <w:iCs/>
          <w:lang w:val="en-US"/>
        </w:rPr>
        <w:t>originally provided by</w:t>
      </w:r>
      <w:r w:rsidR="00E4331D" w:rsidRPr="00E4331D">
        <w:rPr>
          <w:i/>
          <w:iCs/>
          <w:lang w:val="en-US"/>
        </w:rPr>
        <w:t xml:space="preserve"> Mr. </w:t>
      </w:r>
      <w:proofErr w:type="spellStart"/>
      <w:r w:rsidR="00E4331D" w:rsidRPr="00E4331D">
        <w:rPr>
          <w:i/>
          <w:iCs/>
          <w:lang w:val="en-US"/>
        </w:rPr>
        <w:t>Alamdari</w:t>
      </w:r>
      <w:proofErr w:type="spellEnd"/>
      <w:r w:rsidR="00E4331D" w:rsidRPr="00E4331D">
        <w:rPr>
          <w:i/>
          <w:iCs/>
          <w:lang w:val="en-US"/>
        </w:rPr>
        <w:t xml:space="preserve">, </w:t>
      </w:r>
      <w:proofErr w:type="spellStart"/>
      <w:r w:rsidR="00E4331D" w:rsidRPr="00E4331D">
        <w:rPr>
          <w:i/>
          <w:iCs/>
          <w:lang w:val="en-US"/>
        </w:rPr>
        <w:t>Sangasari</w:t>
      </w:r>
      <w:proofErr w:type="spellEnd"/>
      <w:r w:rsidR="00E4331D" w:rsidRPr="00E4331D">
        <w:rPr>
          <w:i/>
          <w:iCs/>
          <w:lang w:val="en-US"/>
        </w:rPr>
        <w:t xml:space="preserve"> Tribe): </w:t>
      </w:r>
      <w:r w:rsidRPr="00E4331D">
        <w:rPr>
          <w:lang w:val="en-US"/>
        </w:rPr>
        <w:t>One method is observing the ratio of male to female lambs born in a season. A higher number of male lambs is thought to predict a wet year, while a higher number of females suggests an upcoming dry year. The logic stems from an instinctive response in animals to environmental stress</w:t>
      </w:r>
      <w:r w:rsidR="00E4331D">
        <w:rPr>
          <w:lang w:val="en-US"/>
        </w:rPr>
        <w:t xml:space="preserve">, </w:t>
      </w:r>
      <w:r w:rsidRPr="00E4331D">
        <w:rPr>
          <w:lang w:val="en-US"/>
        </w:rPr>
        <w:t>favoring female offspring to ensure species survival during droughts.</w:t>
      </w:r>
    </w:p>
    <w:p w14:paraId="2303F351" w14:textId="614BC1A5" w:rsidR="008C61F2" w:rsidRPr="00A74E34" w:rsidRDefault="00754505" w:rsidP="00F111BE">
      <w:pPr>
        <w:shd w:val="clear" w:color="auto" w:fill="E2EFD9" w:themeFill="accent6" w:themeFillTint="33"/>
        <w:spacing w:before="0" w:line="276" w:lineRule="auto"/>
        <w:jc w:val="both"/>
        <w:rPr>
          <w:lang w:val="en-US"/>
        </w:rPr>
      </w:pPr>
      <w:r w:rsidRPr="00E4331D">
        <w:rPr>
          <w:i/>
          <w:iCs/>
          <w:lang w:val="en-US"/>
        </w:rPr>
        <w:t xml:space="preserve">Agroecological </w:t>
      </w:r>
      <w:r w:rsidR="00307D62">
        <w:rPr>
          <w:i/>
          <w:iCs/>
          <w:lang w:val="en-US"/>
        </w:rPr>
        <w:t>p</w:t>
      </w:r>
      <w:r w:rsidRPr="00E4331D">
        <w:rPr>
          <w:i/>
          <w:iCs/>
          <w:lang w:val="en-US"/>
        </w:rPr>
        <w:t xml:space="preserve">ractice </w:t>
      </w:r>
      <w:r w:rsidR="00E4331D" w:rsidRPr="00E4331D">
        <w:rPr>
          <w:i/>
          <w:iCs/>
          <w:lang w:val="en-US"/>
        </w:rPr>
        <w:t>(</w:t>
      </w:r>
      <w:r w:rsidR="00F7561D">
        <w:rPr>
          <w:i/>
          <w:iCs/>
          <w:lang w:val="en-US"/>
        </w:rPr>
        <w:t>originally provided by</w:t>
      </w:r>
      <w:r w:rsidR="00E4331D" w:rsidRPr="00E4331D">
        <w:rPr>
          <w:i/>
          <w:iCs/>
          <w:lang w:val="en-US"/>
        </w:rPr>
        <w:t xml:space="preserve"> Mr. </w:t>
      </w:r>
      <w:proofErr w:type="spellStart"/>
      <w:r w:rsidR="00E4331D" w:rsidRPr="00E4331D">
        <w:rPr>
          <w:i/>
          <w:iCs/>
          <w:lang w:val="en-US"/>
        </w:rPr>
        <w:t>Alamdari</w:t>
      </w:r>
      <w:proofErr w:type="spellEnd"/>
      <w:r w:rsidR="00E4331D" w:rsidRPr="00E4331D">
        <w:rPr>
          <w:i/>
          <w:iCs/>
          <w:lang w:val="en-US"/>
        </w:rPr>
        <w:t xml:space="preserve">, </w:t>
      </w:r>
      <w:proofErr w:type="spellStart"/>
      <w:r w:rsidR="00E4331D" w:rsidRPr="00E4331D">
        <w:rPr>
          <w:i/>
          <w:iCs/>
          <w:lang w:val="en-US"/>
        </w:rPr>
        <w:t>Sangasari</w:t>
      </w:r>
      <w:proofErr w:type="spellEnd"/>
      <w:r w:rsidR="00E4331D" w:rsidRPr="00E4331D">
        <w:rPr>
          <w:i/>
          <w:iCs/>
          <w:lang w:val="en-US"/>
        </w:rPr>
        <w:t xml:space="preserve"> Tribe):</w:t>
      </w:r>
      <w:r w:rsidR="00E4331D" w:rsidRPr="00E4331D">
        <w:rPr>
          <w:lang w:val="en-US"/>
        </w:rPr>
        <w:t xml:space="preserve"> </w:t>
      </w:r>
      <w:r w:rsidRPr="00E4331D">
        <w:rPr>
          <w:lang w:val="en-US"/>
        </w:rPr>
        <w:t xml:space="preserve">When a walnut tree bears little or no fruit, gardeners sometimes symbolically threaten the tree or make minor cuts into its trunk. This traditional practice, especially common with young trees, is believed to stimulate fruiting by triggering the tree’s survival mechanisms. </w:t>
      </w:r>
      <w:r w:rsidR="00E4331D">
        <w:rPr>
          <w:lang w:val="en-US"/>
        </w:rPr>
        <w:t>R</w:t>
      </w:r>
      <w:r w:rsidRPr="00E4331D">
        <w:rPr>
          <w:lang w:val="en-US"/>
        </w:rPr>
        <w:t xml:space="preserve">ooted in local knowledge, this method may </w:t>
      </w:r>
      <w:r w:rsidR="00E4331D">
        <w:rPr>
          <w:lang w:val="en-US"/>
        </w:rPr>
        <w:t xml:space="preserve">also </w:t>
      </w:r>
      <w:r w:rsidRPr="00E4331D">
        <w:rPr>
          <w:lang w:val="en-US"/>
        </w:rPr>
        <w:t>have biochemical explanations.</w:t>
      </w:r>
    </w:p>
    <w:p w14:paraId="16FDD98E" w14:textId="6A456FF1" w:rsidR="006318FB" w:rsidRDefault="00BD2CC1" w:rsidP="00764632">
      <w:pPr>
        <w:pStyle w:val="Heading3"/>
        <w:spacing w:before="360"/>
      </w:pPr>
      <w:bookmarkStart w:id="35" w:name="_Toc214378119"/>
      <w:r w:rsidRPr="00BD2CC1">
        <w:t>Benefits of ILK approaches for futures thinking</w:t>
      </w:r>
      <w:bookmarkEnd w:id="35"/>
    </w:p>
    <w:p w14:paraId="29EB436A" w14:textId="1DF5D991" w:rsidR="00206F34" w:rsidRDefault="006318FB" w:rsidP="009B1B1A">
      <w:pPr>
        <w:spacing w:before="0" w:line="276" w:lineRule="auto"/>
        <w:jc w:val="both"/>
        <w:rPr>
          <w:lang w:val="en-US" w:eastAsia="zh-CN"/>
        </w:rPr>
      </w:pPr>
      <w:r>
        <w:rPr>
          <w:lang w:val="en-US" w:eastAsia="zh-CN"/>
        </w:rPr>
        <w:t xml:space="preserve">Participants emphasized that these ways of understanding and managing the future are crucial for Indigenous Peoples and local communities and have proven positive impacts on biodiversity conservation and human wellbeing. </w:t>
      </w:r>
      <w:r w:rsidR="00206F34" w:rsidRPr="00206F34">
        <w:rPr>
          <w:lang w:eastAsia="zh-CN"/>
        </w:rPr>
        <w:t xml:space="preserve">Local examples </w:t>
      </w:r>
      <w:r w:rsidR="001C0213">
        <w:rPr>
          <w:lang w:eastAsia="zh-CN"/>
        </w:rPr>
        <w:t xml:space="preserve">from </w:t>
      </w:r>
      <w:r w:rsidR="00206F34" w:rsidRPr="00206F34">
        <w:rPr>
          <w:lang w:eastAsia="zh-CN"/>
        </w:rPr>
        <w:t xml:space="preserve">Iran, Uganda, </w:t>
      </w:r>
      <w:r w:rsidR="001C0213">
        <w:rPr>
          <w:lang w:eastAsia="zh-CN"/>
        </w:rPr>
        <w:t>a</w:t>
      </w:r>
      <w:r w:rsidR="00547B71">
        <w:rPr>
          <w:lang w:eastAsia="zh-CN"/>
        </w:rPr>
        <w:t>n</w:t>
      </w:r>
      <w:r w:rsidR="001C0213">
        <w:rPr>
          <w:lang w:eastAsia="zh-CN"/>
        </w:rPr>
        <w:t xml:space="preserve">d </w:t>
      </w:r>
      <w:r w:rsidR="00206F34" w:rsidRPr="00206F34">
        <w:rPr>
          <w:lang w:eastAsia="zh-CN"/>
        </w:rPr>
        <w:t>Canada also show traditional forecasting is not only viable but essential for ecological adaptation and resilience.</w:t>
      </w:r>
    </w:p>
    <w:p w14:paraId="238FCA4B" w14:textId="2EAD6BC0" w:rsidR="006318FB" w:rsidRPr="00206F34" w:rsidRDefault="00206F34" w:rsidP="009B1B1A">
      <w:pPr>
        <w:spacing w:before="0" w:line="276" w:lineRule="auto"/>
        <w:jc w:val="both"/>
        <w:rPr>
          <w:lang w:eastAsia="zh-CN"/>
        </w:rPr>
      </w:pPr>
      <w:r w:rsidRPr="007A07D5">
        <w:rPr>
          <w:lang w:val="en-US" w:eastAsia="zh-CN"/>
        </w:rPr>
        <w:t>They noted that Indigenous Peoples and local communities have long engaged in future scenario-building</w:t>
      </w:r>
      <w:r w:rsidR="00106FCE">
        <w:rPr>
          <w:lang w:val="en-US" w:eastAsia="zh-CN"/>
        </w:rPr>
        <w:t>,</w:t>
      </w:r>
      <w:r w:rsidRPr="007A07D5">
        <w:rPr>
          <w:lang w:val="en-US" w:eastAsia="zh-CN"/>
        </w:rPr>
        <w:t xml:space="preserve"> rooted in their cultural values and traditional knowledge. These visions offer important pathways that should be incorporated into broader environmental assessments and planning processes.</w:t>
      </w:r>
      <w:r>
        <w:rPr>
          <w:lang w:val="en-US" w:eastAsia="zh-CN"/>
        </w:rPr>
        <w:t xml:space="preserve"> </w:t>
      </w:r>
      <w:r w:rsidR="007A07D5" w:rsidRPr="00396974">
        <w:rPr>
          <w:lang w:eastAsia="zh-CN"/>
        </w:rPr>
        <w:t>Community narratives</w:t>
      </w:r>
      <w:r w:rsidR="007A07D5">
        <w:rPr>
          <w:lang w:eastAsia="zh-CN"/>
        </w:rPr>
        <w:t xml:space="preserve"> </w:t>
      </w:r>
      <w:r w:rsidR="007A07D5" w:rsidRPr="00396974">
        <w:rPr>
          <w:lang w:eastAsia="zh-CN"/>
        </w:rPr>
        <w:t xml:space="preserve">are </w:t>
      </w:r>
      <w:r w:rsidR="0018112E">
        <w:rPr>
          <w:lang w:eastAsia="zh-CN"/>
        </w:rPr>
        <w:t xml:space="preserve">also </w:t>
      </w:r>
      <w:r w:rsidR="007A07D5" w:rsidRPr="00396974">
        <w:rPr>
          <w:lang w:eastAsia="zh-CN"/>
        </w:rPr>
        <w:t xml:space="preserve">a powerful foundation for creating relevant and culturally grounded future scenarios. </w:t>
      </w:r>
      <w:r w:rsidR="00667561" w:rsidRPr="00667561">
        <w:rPr>
          <w:lang w:eastAsia="zh-CN"/>
        </w:rPr>
        <w:t>Indigenous perspectives on time</w:t>
      </w:r>
      <w:r w:rsidR="00667561">
        <w:rPr>
          <w:lang w:eastAsia="zh-CN"/>
        </w:rPr>
        <w:t xml:space="preserve">, </w:t>
      </w:r>
      <w:r w:rsidR="00667561" w:rsidRPr="00667561">
        <w:rPr>
          <w:lang w:eastAsia="zh-CN"/>
        </w:rPr>
        <w:t>as cyclical and interwoven</w:t>
      </w:r>
      <w:r w:rsidR="00667561">
        <w:rPr>
          <w:lang w:eastAsia="zh-CN"/>
        </w:rPr>
        <w:t xml:space="preserve">, can also </w:t>
      </w:r>
      <w:r w:rsidR="00667561" w:rsidRPr="00667561">
        <w:rPr>
          <w:lang w:eastAsia="zh-CN"/>
        </w:rPr>
        <w:t>challenge</w:t>
      </w:r>
      <w:r w:rsidR="00667561">
        <w:rPr>
          <w:lang w:eastAsia="zh-CN"/>
        </w:rPr>
        <w:t xml:space="preserve"> and inform</w:t>
      </w:r>
      <w:r w:rsidR="00667561" w:rsidRPr="00667561">
        <w:rPr>
          <w:lang w:eastAsia="zh-CN"/>
        </w:rPr>
        <w:t xml:space="preserve"> linear models</w:t>
      </w:r>
      <w:r w:rsidR="002924A1">
        <w:rPr>
          <w:lang w:eastAsia="zh-CN"/>
        </w:rPr>
        <w:t>,</w:t>
      </w:r>
      <w:r w:rsidR="00667561" w:rsidRPr="00667561">
        <w:rPr>
          <w:lang w:eastAsia="zh-CN"/>
        </w:rPr>
        <w:t xml:space="preserve"> often used in scientific futures work. Bridging these </w:t>
      </w:r>
      <w:r w:rsidR="00667561">
        <w:rPr>
          <w:lang w:eastAsia="zh-CN"/>
        </w:rPr>
        <w:t>knowledge systems</w:t>
      </w:r>
      <w:r w:rsidR="00667561" w:rsidRPr="00667561">
        <w:rPr>
          <w:lang w:eastAsia="zh-CN"/>
        </w:rPr>
        <w:t xml:space="preserve"> offers an opportunity for</w:t>
      </w:r>
      <w:r w:rsidR="00CE2139">
        <w:rPr>
          <w:lang w:eastAsia="zh-CN"/>
        </w:rPr>
        <w:t xml:space="preserve"> enhancing the development of</w:t>
      </w:r>
      <w:r w:rsidR="00667561" w:rsidRPr="00667561">
        <w:rPr>
          <w:lang w:eastAsia="zh-CN"/>
        </w:rPr>
        <w:t xml:space="preserve"> pluralistic scenario</w:t>
      </w:r>
      <w:r w:rsidR="00CE2139">
        <w:rPr>
          <w:lang w:eastAsia="zh-CN"/>
        </w:rPr>
        <w:t>s</w:t>
      </w:r>
      <w:r w:rsidR="00667561" w:rsidRPr="00667561">
        <w:rPr>
          <w:lang w:eastAsia="zh-CN"/>
        </w:rPr>
        <w:t>.</w:t>
      </w:r>
      <w:r w:rsidR="00667561">
        <w:rPr>
          <w:lang w:eastAsia="zh-CN"/>
        </w:rPr>
        <w:t xml:space="preserve"> </w:t>
      </w:r>
      <w:r w:rsidR="007A07D5">
        <w:rPr>
          <w:lang w:eastAsia="zh-CN"/>
        </w:rPr>
        <w:t xml:space="preserve">ILK also often holds </w:t>
      </w:r>
      <w:r w:rsidR="007A07D5" w:rsidRPr="00396974">
        <w:rPr>
          <w:lang w:eastAsia="zh-CN"/>
        </w:rPr>
        <w:t xml:space="preserve">descriptions of past ecological states and </w:t>
      </w:r>
      <w:r w:rsidR="007A07D5">
        <w:rPr>
          <w:lang w:eastAsia="zh-CN"/>
        </w:rPr>
        <w:t xml:space="preserve">environmental and </w:t>
      </w:r>
      <w:r w:rsidR="007A07D5" w:rsidRPr="00396974">
        <w:rPr>
          <w:lang w:eastAsia="zh-CN"/>
        </w:rPr>
        <w:t>cultural changes</w:t>
      </w:r>
      <w:r w:rsidR="007A07D5">
        <w:rPr>
          <w:lang w:eastAsia="zh-CN"/>
        </w:rPr>
        <w:t xml:space="preserve">, </w:t>
      </w:r>
      <w:r>
        <w:rPr>
          <w:lang w:eastAsia="zh-CN"/>
        </w:rPr>
        <w:t xml:space="preserve">and these </w:t>
      </w:r>
      <w:r w:rsidRPr="00206F34">
        <w:rPr>
          <w:lang w:eastAsia="zh-CN"/>
        </w:rPr>
        <w:t>grounded, place-based experiences</w:t>
      </w:r>
      <w:r>
        <w:rPr>
          <w:lang w:eastAsia="zh-CN"/>
        </w:rPr>
        <w:t xml:space="preserve"> </w:t>
      </w:r>
      <w:r w:rsidR="007A07D5">
        <w:rPr>
          <w:lang w:eastAsia="zh-CN"/>
        </w:rPr>
        <w:t>can be essential for looking to the future.</w:t>
      </w:r>
      <w:r w:rsidRPr="00206F34">
        <w:rPr>
          <w:lang w:eastAsia="zh-CN"/>
        </w:rPr>
        <w:t xml:space="preserve"> </w:t>
      </w:r>
    </w:p>
    <w:p w14:paraId="21C4AC4D" w14:textId="63E89C5A" w:rsidR="006318FB" w:rsidRPr="00206F34" w:rsidRDefault="0070422F" w:rsidP="009B1B1A">
      <w:pPr>
        <w:spacing w:before="0" w:line="276" w:lineRule="auto"/>
        <w:jc w:val="both"/>
        <w:rPr>
          <w:lang w:eastAsia="zh-CN"/>
        </w:rPr>
      </w:pPr>
      <w:r>
        <w:rPr>
          <w:lang w:eastAsia="zh-CN"/>
        </w:rPr>
        <w:t>Participants highlighted that ways of knowing and learning within ILK systems,</w:t>
      </w:r>
      <w:r w:rsidR="006318FB" w:rsidRPr="00206F34">
        <w:rPr>
          <w:lang w:eastAsia="zh-CN"/>
        </w:rPr>
        <w:t xml:space="preserve"> such as </w:t>
      </w:r>
      <w:r w:rsidR="00206F34">
        <w:rPr>
          <w:lang w:eastAsia="zh-CN"/>
        </w:rPr>
        <w:t xml:space="preserve">experience on the land, </w:t>
      </w:r>
      <w:r w:rsidR="006318FB" w:rsidRPr="00206F34">
        <w:rPr>
          <w:lang w:eastAsia="zh-CN"/>
        </w:rPr>
        <w:t xml:space="preserve">storytelling, art-based practices, community conservation </w:t>
      </w:r>
      <w:r w:rsidR="007A07D5" w:rsidRPr="00206F34">
        <w:rPr>
          <w:lang w:eastAsia="zh-CN"/>
        </w:rPr>
        <w:t>(which can be reported in case studies)</w:t>
      </w:r>
      <w:r w:rsidR="006318FB" w:rsidRPr="00206F34">
        <w:rPr>
          <w:lang w:eastAsia="zh-CN"/>
        </w:rPr>
        <w:t>,</w:t>
      </w:r>
      <w:r w:rsidR="00206F34">
        <w:rPr>
          <w:lang w:eastAsia="zh-CN"/>
        </w:rPr>
        <w:t xml:space="preserve"> rituals</w:t>
      </w:r>
      <w:r w:rsidR="006318FB" w:rsidRPr="00206F34">
        <w:rPr>
          <w:lang w:eastAsia="zh-CN"/>
        </w:rPr>
        <w:t xml:space="preserve"> and local monitoring provide rich insights into human-nature relationships, spiritual values and long-term environmental change.</w:t>
      </w:r>
    </w:p>
    <w:p w14:paraId="2A3A2BA4" w14:textId="1CF8D107" w:rsidR="006318FB" w:rsidRPr="00206F34" w:rsidRDefault="00206F34" w:rsidP="009B1B1A">
      <w:pPr>
        <w:spacing w:before="0" w:line="276" w:lineRule="auto"/>
        <w:jc w:val="both"/>
        <w:rPr>
          <w:lang w:eastAsia="zh-CN"/>
        </w:rPr>
      </w:pPr>
      <w:r>
        <w:rPr>
          <w:lang w:eastAsia="zh-CN"/>
        </w:rPr>
        <w:lastRenderedPageBreak/>
        <w:t>They also</w:t>
      </w:r>
      <w:r w:rsidR="006318FB" w:rsidRPr="00206F34">
        <w:rPr>
          <w:lang w:eastAsia="zh-CN"/>
        </w:rPr>
        <w:t xml:space="preserve"> noted that standard scenario models often use 2030, 2050 or 2090 </w:t>
      </w:r>
      <w:r w:rsidR="006B60A6">
        <w:rPr>
          <w:lang w:eastAsia="zh-CN"/>
        </w:rPr>
        <w:t>timelines</w:t>
      </w:r>
      <w:r w:rsidR="006318FB" w:rsidRPr="00206F34">
        <w:rPr>
          <w:lang w:eastAsia="zh-CN"/>
        </w:rPr>
        <w:t xml:space="preserve">, </w:t>
      </w:r>
      <w:r>
        <w:rPr>
          <w:lang w:eastAsia="zh-CN"/>
        </w:rPr>
        <w:t>while</w:t>
      </w:r>
      <w:r w:rsidR="006318FB" w:rsidRPr="00206F34">
        <w:rPr>
          <w:lang w:eastAsia="zh-CN"/>
        </w:rPr>
        <w:t xml:space="preserve"> Indigenous approaches emphasize multi-generational visions</w:t>
      </w:r>
      <w:r w:rsidRPr="00206F34">
        <w:rPr>
          <w:lang w:eastAsia="zh-CN"/>
        </w:rPr>
        <w:t xml:space="preserve"> – </w:t>
      </w:r>
      <w:r w:rsidR="006318FB" w:rsidRPr="00206F34">
        <w:rPr>
          <w:lang w:eastAsia="zh-CN"/>
        </w:rPr>
        <w:t>often planning 500 years into the future or for the next seven generations.</w:t>
      </w:r>
    </w:p>
    <w:p w14:paraId="14A9000F" w14:textId="23772D62" w:rsidR="006318FB" w:rsidRDefault="006318FB" w:rsidP="00384165">
      <w:pPr>
        <w:pStyle w:val="Heading3"/>
      </w:pPr>
      <w:bookmarkStart w:id="36" w:name="_Toc214378120"/>
      <w:r>
        <w:t>Challenges</w:t>
      </w:r>
      <w:r w:rsidR="006B60A6">
        <w:t xml:space="preserve"> to ILK futures thinking</w:t>
      </w:r>
      <w:bookmarkEnd w:id="36"/>
    </w:p>
    <w:p w14:paraId="3273EBE2" w14:textId="2EDCE4B8" w:rsidR="006318FB" w:rsidRDefault="006318FB" w:rsidP="001E5A1C">
      <w:pPr>
        <w:spacing w:before="0" w:line="276" w:lineRule="auto"/>
        <w:jc w:val="both"/>
        <w:rPr>
          <w:rFonts w:cstheme="minorHAnsi"/>
        </w:rPr>
      </w:pPr>
      <w:r w:rsidRPr="00446506">
        <w:rPr>
          <w:rFonts w:cstheme="minorHAnsi"/>
        </w:rPr>
        <w:t xml:space="preserve">Participants emphasized that there are many </w:t>
      </w:r>
      <w:r>
        <w:rPr>
          <w:rFonts w:cstheme="minorHAnsi"/>
        </w:rPr>
        <w:t xml:space="preserve">overlapping </w:t>
      </w:r>
      <w:r w:rsidRPr="00446506">
        <w:rPr>
          <w:rFonts w:cstheme="minorHAnsi"/>
        </w:rPr>
        <w:t>threats to Indigenous and local knowledge, and Indigenous ways of thinking about, predicting and managing for the future.</w:t>
      </w:r>
      <w:r>
        <w:rPr>
          <w:rFonts w:cstheme="minorHAnsi"/>
        </w:rPr>
        <w:t xml:space="preserve"> These include </w:t>
      </w:r>
      <w:r w:rsidRPr="00477698">
        <w:rPr>
          <w:lang w:val="en-US" w:eastAsia="zh-CN"/>
        </w:rPr>
        <w:t>loss of biodiversity and cultural practices due to industrial development</w:t>
      </w:r>
      <w:r w:rsidR="002C5D83">
        <w:rPr>
          <w:lang w:val="en-US" w:eastAsia="zh-CN"/>
        </w:rPr>
        <w:t>,</w:t>
      </w:r>
      <w:r>
        <w:rPr>
          <w:lang w:val="en-US" w:eastAsia="zh-CN"/>
        </w:rPr>
        <w:t xml:space="preserve"> including renewable energy, monocultures, </w:t>
      </w:r>
      <w:r w:rsidR="003669E5">
        <w:rPr>
          <w:lang w:val="en-US" w:eastAsia="zh-CN"/>
        </w:rPr>
        <w:t xml:space="preserve">spread of invasive and alien species, </w:t>
      </w:r>
      <w:r w:rsidRPr="00477698">
        <w:rPr>
          <w:lang w:val="en-US" w:eastAsia="zh-CN"/>
        </w:rPr>
        <w:t>climate change</w:t>
      </w:r>
      <w:r>
        <w:rPr>
          <w:lang w:val="en-US" w:eastAsia="zh-CN"/>
        </w:rPr>
        <w:t>,</w:t>
      </w:r>
      <w:r w:rsidRPr="00477698">
        <w:rPr>
          <w:lang w:val="en-US" w:eastAsia="zh-CN"/>
        </w:rPr>
        <w:t xml:space="preserve"> displacement</w:t>
      </w:r>
      <w:r>
        <w:rPr>
          <w:lang w:val="en-US" w:eastAsia="zh-CN"/>
        </w:rPr>
        <w:t xml:space="preserve"> and harassment of communities and environmental defenders</w:t>
      </w:r>
      <w:r w:rsidRPr="00477698">
        <w:rPr>
          <w:lang w:val="en-US" w:eastAsia="zh-CN"/>
        </w:rPr>
        <w:t>.</w:t>
      </w:r>
      <w:r w:rsidRPr="00446506">
        <w:rPr>
          <w:rFonts w:cstheme="minorHAnsi"/>
        </w:rPr>
        <w:t xml:space="preserve"> </w:t>
      </w:r>
      <w:r>
        <w:rPr>
          <w:rFonts w:cstheme="minorHAnsi"/>
        </w:rPr>
        <w:t>They also noted that</w:t>
      </w:r>
      <w:r w:rsidR="00AE2BDE">
        <w:rPr>
          <w:rFonts w:cstheme="minorHAnsi"/>
        </w:rPr>
        <w:t>,</w:t>
      </w:r>
      <w:r>
        <w:rPr>
          <w:rFonts w:cstheme="minorHAnsi"/>
        </w:rPr>
        <w:t xml:space="preserve"> with social changes, many children and youth do not hold the same knowledge that previous generations did, as schools and new technologies take over from traditional ways of learning and knowing. Declines in languages that </w:t>
      </w:r>
      <w:r w:rsidR="00951566">
        <w:rPr>
          <w:rFonts w:cstheme="minorHAnsi"/>
        </w:rPr>
        <w:t xml:space="preserve">underpin </w:t>
      </w:r>
      <w:r>
        <w:rPr>
          <w:rFonts w:cstheme="minorHAnsi"/>
        </w:rPr>
        <w:t xml:space="preserve">ILK systems </w:t>
      </w:r>
      <w:r w:rsidR="00951566">
        <w:rPr>
          <w:rFonts w:cstheme="minorHAnsi"/>
        </w:rPr>
        <w:t xml:space="preserve">are </w:t>
      </w:r>
      <w:r>
        <w:rPr>
          <w:rFonts w:cstheme="minorHAnsi"/>
        </w:rPr>
        <w:t>also a serious threat</w:t>
      </w:r>
      <w:r w:rsidR="0092462D">
        <w:rPr>
          <w:rFonts w:cstheme="minorHAnsi"/>
        </w:rPr>
        <w:t xml:space="preserve"> to knowledge and culture</w:t>
      </w:r>
      <w:r>
        <w:rPr>
          <w:rFonts w:cstheme="minorHAnsi"/>
        </w:rPr>
        <w:t>.</w:t>
      </w:r>
      <w:r w:rsidRPr="00F75794">
        <w:t xml:space="preserve"> </w:t>
      </w:r>
      <w:r>
        <w:t xml:space="preserve">Participants also noted the research agendas and methods imposed on communities from outside can also serve to undermine and change their knowledge systems, so poorly implemented </w:t>
      </w:r>
      <w:r w:rsidR="002B4AAE">
        <w:t xml:space="preserve">research </w:t>
      </w:r>
      <w:r>
        <w:t xml:space="preserve">is a </w:t>
      </w:r>
      <w:proofErr w:type="gramStart"/>
      <w:r>
        <w:t>threat in itself</w:t>
      </w:r>
      <w:proofErr w:type="gramEnd"/>
      <w:r>
        <w:t>.</w:t>
      </w:r>
    </w:p>
    <w:p w14:paraId="242D0BEE" w14:textId="77777777" w:rsidR="006318FB" w:rsidRPr="00617B8D" w:rsidRDefault="006318FB" w:rsidP="009B1B1A">
      <w:pPr>
        <w:shd w:val="clear" w:color="auto" w:fill="E2EFD9" w:themeFill="accent6" w:themeFillTint="33"/>
        <w:spacing w:after="0" w:line="276" w:lineRule="auto"/>
        <w:rPr>
          <w:rFonts w:cstheme="minorHAnsi"/>
          <w:i/>
          <w:iCs/>
        </w:rPr>
      </w:pPr>
      <w:r w:rsidRPr="00617B8D">
        <w:rPr>
          <w:rFonts w:cstheme="minorHAnsi"/>
          <w:i/>
          <w:iCs/>
        </w:rPr>
        <w:t>Example</w:t>
      </w:r>
      <w:r>
        <w:rPr>
          <w:rFonts w:cstheme="minorHAnsi"/>
          <w:i/>
          <w:iCs/>
        </w:rPr>
        <w:t>s</w:t>
      </w:r>
    </w:p>
    <w:p w14:paraId="6F2F603B" w14:textId="77777777" w:rsidR="006318FB" w:rsidRPr="00446506" w:rsidRDefault="006318FB" w:rsidP="009D5C91">
      <w:pPr>
        <w:shd w:val="clear" w:color="auto" w:fill="E2EFD9" w:themeFill="accent6" w:themeFillTint="33"/>
        <w:spacing w:before="0" w:after="240" w:line="276" w:lineRule="auto"/>
        <w:rPr>
          <w:rFonts w:cstheme="minorHAnsi"/>
        </w:rPr>
      </w:pPr>
      <w:r>
        <w:rPr>
          <w:rFonts w:cstheme="minorHAnsi"/>
        </w:rPr>
        <w:t xml:space="preserve">A participant from </w:t>
      </w:r>
      <w:r w:rsidRPr="00446506">
        <w:rPr>
          <w:rFonts w:cstheme="minorHAnsi"/>
          <w:b/>
          <w:bCs/>
        </w:rPr>
        <w:t>Uganda</w:t>
      </w:r>
      <w:r>
        <w:rPr>
          <w:rFonts w:cstheme="minorHAnsi"/>
        </w:rPr>
        <w:t xml:space="preserve"> explained that his community </w:t>
      </w:r>
      <w:r w:rsidRPr="00446506">
        <w:rPr>
          <w:rFonts w:cstheme="minorHAnsi"/>
        </w:rPr>
        <w:t>has long relied on traditional knowledge to predict weather and make decisions</w:t>
      </w:r>
      <w:r>
        <w:rPr>
          <w:rFonts w:cstheme="minorHAnsi"/>
        </w:rPr>
        <w:t>, including</w:t>
      </w:r>
      <w:r w:rsidRPr="00446506">
        <w:rPr>
          <w:rFonts w:cstheme="minorHAnsi"/>
        </w:rPr>
        <w:t xml:space="preserve"> interpreting the behavio</w:t>
      </w:r>
      <w:r>
        <w:rPr>
          <w:rFonts w:cstheme="minorHAnsi"/>
        </w:rPr>
        <w:t>u</w:t>
      </w:r>
      <w:r w:rsidRPr="00446506">
        <w:rPr>
          <w:rFonts w:cstheme="minorHAnsi"/>
        </w:rPr>
        <w:t xml:space="preserve">r of goats and cows or the flowering of mangoes. However, the introduction of improved breeds and crops is disrupting these indicators. </w:t>
      </w:r>
      <w:r>
        <w:rPr>
          <w:rFonts w:cstheme="minorHAnsi"/>
        </w:rPr>
        <w:t>Development pressures</w:t>
      </w:r>
      <w:r w:rsidRPr="00446506">
        <w:rPr>
          <w:rFonts w:cstheme="minorHAnsi"/>
        </w:rPr>
        <w:t xml:space="preserve">, including oil and mineral extraction, </w:t>
      </w:r>
      <w:r>
        <w:rPr>
          <w:rFonts w:cstheme="minorHAnsi"/>
        </w:rPr>
        <w:t>also threaten to displace communities from their traditional lands.</w:t>
      </w:r>
      <w:r w:rsidRPr="00446506">
        <w:rPr>
          <w:rFonts w:cstheme="minorHAnsi"/>
        </w:rPr>
        <w:t xml:space="preserve"> </w:t>
      </w:r>
    </w:p>
    <w:p w14:paraId="078BAF2C" w14:textId="0929B795" w:rsidR="006318FB" w:rsidRDefault="006318FB" w:rsidP="009B1B1A">
      <w:pPr>
        <w:shd w:val="clear" w:color="auto" w:fill="E2EFD9" w:themeFill="accent6" w:themeFillTint="33"/>
        <w:spacing w:line="276" w:lineRule="auto"/>
        <w:rPr>
          <w:lang w:val="en-CA" w:eastAsia="zh-CN"/>
        </w:rPr>
      </w:pPr>
      <w:r>
        <w:rPr>
          <w:lang w:val="en-CA" w:eastAsia="zh-CN"/>
        </w:rPr>
        <w:t xml:space="preserve">A participant from </w:t>
      </w:r>
      <w:r w:rsidRPr="00617B8D">
        <w:rPr>
          <w:b/>
          <w:bCs/>
          <w:lang w:val="en-CA" w:eastAsia="zh-CN"/>
        </w:rPr>
        <w:t>Canada</w:t>
      </w:r>
      <w:r>
        <w:rPr>
          <w:lang w:val="en-CA" w:eastAsia="zh-CN"/>
        </w:rPr>
        <w:t xml:space="preserve"> explained that </w:t>
      </w:r>
      <w:r w:rsidR="002B4AAE">
        <w:rPr>
          <w:lang w:val="en-CA" w:eastAsia="zh-CN"/>
        </w:rPr>
        <w:t xml:space="preserve">climate change </w:t>
      </w:r>
      <w:r>
        <w:rPr>
          <w:lang w:val="en-CA" w:eastAsia="zh-CN"/>
        </w:rPr>
        <w:t>is impacting community knowledge systems and livelihoods. Trees are dying as their roots rot</w:t>
      </w:r>
      <w:r w:rsidR="00310B17">
        <w:rPr>
          <w:lang w:val="en-CA" w:eastAsia="zh-CN"/>
        </w:rPr>
        <w:t>;</w:t>
      </w:r>
      <w:r>
        <w:rPr>
          <w:lang w:val="en-CA" w:eastAsia="zh-CN"/>
        </w:rPr>
        <w:t xml:space="preserve"> lakes are filling with algae</w:t>
      </w:r>
      <w:r w:rsidR="00A666F3">
        <w:rPr>
          <w:lang w:val="en-CA" w:eastAsia="zh-CN"/>
        </w:rPr>
        <w:t>;</w:t>
      </w:r>
      <w:r>
        <w:rPr>
          <w:lang w:val="en-CA" w:eastAsia="zh-CN"/>
        </w:rPr>
        <w:t xml:space="preserve"> and species</w:t>
      </w:r>
      <w:r w:rsidR="00A666F3">
        <w:rPr>
          <w:lang w:val="en-CA" w:eastAsia="zh-CN"/>
        </w:rPr>
        <w:t>,</w:t>
      </w:r>
      <w:r>
        <w:rPr>
          <w:lang w:val="en-CA" w:eastAsia="zh-CN"/>
        </w:rPr>
        <w:t xml:space="preserve"> including fish</w:t>
      </w:r>
      <w:r w:rsidR="00A666F3">
        <w:rPr>
          <w:lang w:val="en-CA" w:eastAsia="zh-CN"/>
        </w:rPr>
        <w:t>,</w:t>
      </w:r>
      <w:r>
        <w:rPr>
          <w:lang w:val="en-CA" w:eastAsia="zh-CN"/>
        </w:rPr>
        <w:t xml:space="preserve"> are disappearing, which disrupts fishers’ livelihoods and knowledge systems.</w:t>
      </w:r>
    </w:p>
    <w:p w14:paraId="14CBE8A7" w14:textId="22F7CAE2" w:rsidR="006318FB" w:rsidRDefault="006318FB" w:rsidP="001E5A1C">
      <w:pPr>
        <w:spacing w:line="276" w:lineRule="auto"/>
        <w:jc w:val="both"/>
        <w:rPr>
          <w:lang w:eastAsia="zh-CN"/>
        </w:rPr>
      </w:pPr>
      <w:r>
        <w:rPr>
          <w:lang w:eastAsia="zh-CN"/>
        </w:rPr>
        <w:t>Participants noted that new or newly arrived religious movements</w:t>
      </w:r>
      <w:r w:rsidR="00E653CA">
        <w:rPr>
          <w:lang w:eastAsia="zh-CN"/>
        </w:rPr>
        <w:t xml:space="preserve">, for example Christianity, </w:t>
      </w:r>
      <w:r>
        <w:rPr>
          <w:lang w:eastAsia="zh-CN"/>
        </w:rPr>
        <w:t>often forbid rituals and offerings, undermining traditional ecological knowledge. They highlighted violence in countries in Latin America, where traditional healers have been targeted by newer religious sects. Another participant explained that</w:t>
      </w:r>
      <w:r w:rsidR="00697E9D">
        <w:rPr>
          <w:lang w:eastAsia="zh-CN"/>
        </w:rPr>
        <w:t>,</w:t>
      </w:r>
      <w:r>
        <w:rPr>
          <w:lang w:eastAsia="zh-CN"/>
        </w:rPr>
        <w:t xml:space="preserve"> in some Asian countries, some people fear to practice shamanism due to conflict with dominant religions. </w:t>
      </w:r>
    </w:p>
    <w:p w14:paraId="131D0478" w14:textId="134F0EA3" w:rsidR="003669E5" w:rsidRPr="005072D0" w:rsidRDefault="007F18F9" w:rsidP="001E5A1C">
      <w:pPr>
        <w:spacing w:line="276" w:lineRule="auto"/>
        <w:jc w:val="both"/>
        <w:rPr>
          <w:lang w:eastAsia="zh-CN"/>
        </w:rPr>
      </w:pPr>
      <w:r>
        <w:rPr>
          <w:lang w:val="en-US" w:eastAsia="zh-CN"/>
        </w:rPr>
        <w:t xml:space="preserve">Other </w:t>
      </w:r>
      <w:r w:rsidR="003669E5">
        <w:rPr>
          <w:lang w:val="en-US" w:eastAsia="zh-CN"/>
        </w:rPr>
        <w:t>participant</w:t>
      </w:r>
      <w:r>
        <w:rPr>
          <w:lang w:val="en-US" w:eastAsia="zh-CN"/>
        </w:rPr>
        <w:t>s</w:t>
      </w:r>
      <w:r w:rsidR="003669E5">
        <w:rPr>
          <w:lang w:val="en-US" w:eastAsia="zh-CN"/>
        </w:rPr>
        <w:t xml:space="preserve"> also reflected on how </w:t>
      </w:r>
      <w:r w:rsidR="003669E5" w:rsidRPr="007F0A9B">
        <w:rPr>
          <w:lang w:val="en-US" w:eastAsia="zh-CN"/>
        </w:rPr>
        <w:t>people from different cultures</w:t>
      </w:r>
      <w:r w:rsidR="00AB2CE5">
        <w:rPr>
          <w:lang w:val="en-US" w:eastAsia="zh-CN"/>
        </w:rPr>
        <w:t xml:space="preserve"> increasingly</w:t>
      </w:r>
      <w:r w:rsidR="003669E5" w:rsidRPr="007F0A9B">
        <w:rPr>
          <w:lang w:val="en-US" w:eastAsia="zh-CN"/>
        </w:rPr>
        <w:t xml:space="preserve"> </w:t>
      </w:r>
      <w:r w:rsidR="00696C48">
        <w:rPr>
          <w:lang w:val="en-US" w:eastAsia="zh-CN"/>
        </w:rPr>
        <w:t xml:space="preserve">arrive </w:t>
      </w:r>
      <w:proofErr w:type="gramStart"/>
      <w:r w:rsidR="00696C48">
        <w:rPr>
          <w:lang w:val="en-US" w:eastAsia="zh-CN"/>
        </w:rPr>
        <w:t>into</w:t>
      </w:r>
      <w:proofErr w:type="gramEnd"/>
      <w:r w:rsidR="00696C48">
        <w:rPr>
          <w:lang w:val="en-US" w:eastAsia="zh-CN"/>
        </w:rPr>
        <w:t xml:space="preserve"> lands of Indigenous Peoples and local communities, due to globalization and other processes</w:t>
      </w:r>
      <w:r w:rsidR="00494202">
        <w:rPr>
          <w:lang w:val="en-US" w:eastAsia="zh-CN"/>
        </w:rPr>
        <w:t xml:space="preserve">. Within this, it is important to recognize the rights of </w:t>
      </w:r>
      <w:r w:rsidR="000656AE">
        <w:rPr>
          <w:lang w:val="en-US" w:eastAsia="zh-CN"/>
        </w:rPr>
        <w:t>Indigenous</w:t>
      </w:r>
      <w:r w:rsidR="00494202">
        <w:rPr>
          <w:lang w:val="en-US" w:eastAsia="zh-CN"/>
        </w:rPr>
        <w:t xml:space="preserve"> Peoples</w:t>
      </w:r>
      <w:r w:rsidR="004C49F5">
        <w:rPr>
          <w:lang w:val="en-US" w:eastAsia="zh-CN"/>
        </w:rPr>
        <w:t>,</w:t>
      </w:r>
      <w:r w:rsidR="00494202">
        <w:rPr>
          <w:lang w:val="en-US" w:eastAsia="zh-CN"/>
        </w:rPr>
        <w:t xml:space="preserve"> and </w:t>
      </w:r>
      <w:r w:rsidR="004C49F5">
        <w:rPr>
          <w:lang w:val="en-US" w:eastAsia="zh-CN"/>
        </w:rPr>
        <w:t xml:space="preserve">the rights of </w:t>
      </w:r>
      <w:r w:rsidR="00494202">
        <w:rPr>
          <w:lang w:val="en-US" w:eastAsia="zh-CN"/>
        </w:rPr>
        <w:t xml:space="preserve">those local </w:t>
      </w:r>
      <w:r w:rsidR="000656AE">
        <w:rPr>
          <w:lang w:val="en-US" w:eastAsia="zh-CN"/>
        </w:rPr>
        <w:t>communities</w:t>
      </w:r>
      <w:r w:rsidR="00494202">
        <w:rPr>
          <w:lang w:val="en-US" w:eastAsia="zh-CN"/>
        </w:rPr>
        <w:t xml:space="preserve"> who have </w:t>
      </w:r>
      <w:r w:rsidR="000656AE">
        <w:rPr>
          <w:lang w:val="en-US" w:eastAsia="zh-CN"/>
        </w:rPr>
        <w:t>historical connections to these places</w:t>
      </w:r>
      <w:r w:rsidR="00285CB8">
        <w:rPr>
          <w:lang w:val="en-US" w:eastAsia="zh-CN"/>
        </w:rPr>
        <w:t xml:space="preserve">, while also finding ways to work with everyone to protect </w:t>
      </w:r>
      <w:r w:rsidR="004C49F5">
        <w:rPr>
          <w:lang w:val="en-US" w:eastAsia="zh-CN"/>
        </w:rPr>
        <w:t>and manage</w:t>
      </w:r>
      <w:r w:rsidR="00285CB8">
        <w:rPr>
          <w:lang w:val="en-US" w:eastAsia="zh-CN"/>
        </w:rPr>
        <w:t xml:space="preserve"> the environment. </w:t>
      </w:r>
    </w:p>
    <w:p w14:paraId="00448C00" w14:textId="7AE69800" w:rsidR="006318FB" w:rsidRDefault="006318FB" w:rsidP="001E5A1C">
      <w:pPr>
        <w:spacing w:line="276" w:lineRule="auto"/>
        <w:jc w:val="both"/>
        <w:rPr>
          <w:lang w:val="en-US" w:eastAsia="zh-CN"/>
        </w:rPr>
      </w:pPr>
      <w:r>
        <w:rPr>
          <w:lang w:val="en-US" w:eastAsia="zh-CN"/>
        </w:rPr>
        <w:lastRenderedPageBreak/>
        <w:t>Participants also noted</w:t>
      </w:r>
      <w:r w:rsidR="00E5491D">
        <w:rPr>
          <w:lang w:val="en-US" w:eastAsia="zh-CN"/>
        </w:rPr>
        <w:t>,</w:t>
      </w:r>
      <w:r>
        <w:rPr>
          <w:lang w:val="en-US" w:eastAsia="zh-CN"/>
        </w:rPr>
        <w:t xml:space="preserve"> </w:t>
      </w:r>
      <w:r w:rsidRPr="00D26C3A">
        <w:rPr>
          <w:lang w:val="en-US" w:eastAsia="zh-CN"/>
        </w:rPr>
        <w:t>however</w:t>
      </w:r>
      <w:r w:rsidR="00E5491D">
        <w:rPr>
          <w:lang w:val="en-US" w:eastAsia="zh-CN"/>
        </w:rPr>
        <w:t>,</w:t>
      </w:r>
      <w:r w:rsidRPr="00D26C3A">
        <w:rPr>
          <w:lang w:val="en-US" w:eastAsia="zh-CN"/>
        </w:rPr>
        <w:t xml:space="preserve"> that</w:t>
      </w:r>
      <w:r w:rsidR="00217CCD">
        <w:rPr>
          <w:lang w:val="en-US" w:eastAsia="zh-CN"/>
        </w:rPr>
        <w:t>,</w:t>
      </w:r>
      <w:r w:rsidRPr="00D26C3A">
        <w:rPr>
          <w:lang w:val="en-US" w:eastAsia="zh-CN"/>
        </w:rPr>
        <w:t xml:space="preserve"> in today’s world, many external or outside factors</w:t>
      </w:r>
      <w:r w:rsidR="004E3645">
        <w:rPr>
          <w:lang w:val="en-US" w:eastAsia="zh-CN"/>
        </w:rPr>
        <w:t xml:space="preserve"> from </w:t>
      </w:r>
      <w:r w:rsidR="006C6E60">
        <w:rPr>
          <w:lang w:val="en-US" w:eastAsia="zh-CN"/>
        </w:rPr>
        <w:t>local,</w:t>
      </w:r>
      <w:r w:rsidR="004E3645">
        <w:rPr>
          <w:lang w:val="en-US" w:eastAsia="zh-CN"/>
        </w:rPr>
        <w:t xml:space="preserve"> national </w:t>
      </w:r>
      <w:r w:rsidR="006C6E60">
        <w:rPr>
          <w:lang w:val="en-US" w:eastAsia="zh-CN"/>
        </w:rPr>
        <w:t>and</w:t>
      </w:r>
      <w:r w:rsidR="004E3645">
        <w:rPr>
          <w:lang w:val="en-US" w:eastAsia="zh-CN"/>
        </w:rPr>
        <w:t xml:space="preserve"> global levels</w:t>
      </w:r>
      <w:r w:rsidRPr="00D26C3A">
        <w:rPr>
          <w:lang w:val="en-US" w:eastAsia="zh-CN"/>
        </w:rPr>
        <w:t xml:space="preserve"> </w:t>
      </w:r>
      <w:r w:rsidR="002A5840">
        <w:rPr>
          <w:lang w:val="en-US" w:eastAsia="zh-CN"/>
        </w:rPr>
        <w:t>impact</w:t>
      </w:r>
      <w:r w:rsidRPr="006318FB">
        <w:rPr>
          <w:lang w:val="en-US" w:eastAsia="zh-CN"/>
        </w:rPr>
        <w:t xml:space="preserve"> communities</w:t>
      </w:r>
      <w:r w:rsidR="002A5840">
        <w:rPr>
          <w:lang w:val="en-US" w:eastAsia="zh-CN"/>
        </w:rPr>
        <w:t xml:space="preserve">, </w:t>
      </w:r>
      <w:r w:rsidRPr="006318FB">
        <w:rPr>
          <w:lang w:val="en-US" w:eastAsia="zh-CN"/>
        </w:rPr>
        <w:t>and communities are part of countries that have their own governance systems.  It can therefore be necessary to engage in translation and communication of ILK, which can require new methods and ways of representing knowledge</w:t>
      </w:r>
      <w:r w:rsidR="003062D3">
        <w:rPr>
          <w:lang w:val="en-US" w:eastAsia="zh-CN"/>
        </w:rPr>
        <w:t xml:space="preserve"> so that some </w:t>
      </w:r>
      <w:r w:rsidR="00A06753">
        <w:rPr>
          <w:lang w:val="en-US" w:eastAsia="zh-CN"/>
        </w:rPr>
        <w:t>ILK</w:t>
      </w:r>
      <w:r w:rsidR="003062D3">
        <w:rPr>
          <w:lang w:val="en-US" w:eastAsia="zh-CN"/>
        </w:rPr>
        <w:t xml:space="preserve"> can be better understood by others, for example</w:t>
      </w:r>
      <w:r w:rsidR="00CA223B">
        <w:rPr>
          <w:lang w:val="en-US" w:eastAsia="zh-CN"/>
        </w:rPr>
        <w:t>,</w:t>
      </w:r>
      <w:r w:rsidR="003062D3">
        <w:rPr>
          <w:lang w:val="en-US" w:eastAsia="zh-CN"/>
        </w:rPr>
        <w:t xml:space="preserve"> researchers and governments</w:t>
      </w:r>
      <w:r w:rsidRPr="006318FB">
        <w:rPr>
          <w:lang w:val="en-US" w:eastAsia="zh-CN"/>
        </w:rPr>
        <w:t xml:space="preserve">. </w:t>
      </w:r>
    </w:p>
    <w:p w14:paraId="7415AE99" w14:textId="3A41A354" w:rsidR="00022024" w:rsidRPr="00A34D83" w:rsidRDefault="00022024" w:rsidP="00A34D83">
      <w:pPr>
        <w:shd w:val="clear" w:color="auto" w:fill="FFF2CC" w:themeFill="accent4" w:themeFillTint="33"/>
        <w:spacing w:before="0" w:after="0" w:line="276" w:lineRule="auto"/>
        <w:jc w:val="both"/>
        <w:rPr>
          <w:rFonts w:cstheme="minorHAnsi"/>
          <w:i/>
          <w:iCs/>
        </w:rPr>
      </w:pPr>
      <w:r w:rsidRPr="00A34D83">
        <w:rPr>
          <w:rFonts w:cstheme="minorHAnsi"/>
          <w:i/>
          <w:iCs/>
        </w:rPr>
        <w:t>Example</w:t>
      </w:r>
      <w:r w:rsidR="005F5AAC" w:rsidRPr="00A34D83">
        <w:rPr>
          <w:rFonts w:cstheme="minorHAnsi"/>
          <w:i/>
          <w:iCs/>
        </w:rPr>
        <w:t xml:space="preserve"> – challenges for the Aeta</w:t>
      </w:r>
    </w:p>
    <w:p w14:paraId="7DBC433D" w14:textId="7186934E" w:rsidR="00D9170E" w:rsidRDefault="000B478D" w:rsidP="00A34D83">
      <w:pPr>
        <w:shd w:val="clear" w:color="auto" w:fill="FFF2CC" w:themeFill="accent4" w:themeFillTint="33"/>
        <w:spacing w:before="0" w:line="276" w:lineRule="auto"/>
        <w:jc w:val="both"/>
        <w:rPr>
          <w:rFonts w:cstheme="minorHAnsi"/>
        </w:rPr>
      </w:pPr>
      <w:r w:rsidRPr="000B478D">
        <w:rPr>
          <w:rFonts w:cstheme="minorHAnsi"/>
        </w:rPr>
        <w:t>The Aeta of Bataan used to roam through the mountains, but they are gradually finding themselves in settlements beside the mountains. The</w:t>
      </w:r>
      <w:r w:rsidR="00EE661B">
        <w:rPr>
          <w:rFonts w:cstheme="minorHAnsi"/>
        </w:rPr>
        <w:t xml:space="preserve">y have been </w:t>
      </w:r>
      <w:r w:rsidRPr="000B478D">
        <w:rPr>
          <w:rFonts w:cstheme="minorHAnsi"/>
        </w:rPr>
        <w:t>assign</w:t>
      </w:r>
      <w:r w:rsidR="00EE661B">
        <w:rPr>
          <w:rFonts w:cstheme="minorHAnsi"/>
        </w:rPr>
        <w:t>ed</w:t>
      </w:r>
      <w:r w:rsidRPr="000B478D">
        <w:rPr>
          <w:rFonts w:cstheme="minorHAnsi"/>
        </w:rPr>
        <w:t xml:space="preserve"> into settlement areas, </w:t>
      </w:r>
      <w:r w:rsidR="00EE661B">
        <w:rPr>
          <w:rFonts w:cstheme="minorHAnsi"/>
        </w:rPr>
        <w:t>and</w:t>
      </w:r>
      <w:r w:rsidR="00EE661B" w:rsidRPr="000B478D">
        <w:rPr>
          <w:rFonts w:cstheme="minorHAnsi"/>
        </w:rPr>
        <w:t xml:space="preserve"> </w:t>
      </w:r>
      <w:r w:rsidRPr="000B478D">
        <w:rPr>
          <w:rFonts w:cstheme="minorHAnsi"/>
        </w:rPr>
        <w:t xml:space="preserve">schools and health </w:t>
      </w:r>
      <w:r w:rsidR="009F48E1" w:rsidRPr="000B478D">
        <w:rPr>
          <w:rFonts w:cstheme="minorHAnsi"/>
        </w:rPr>
        <w:t>centres</w:t>
      </w:r>
      <w:r w:rsidR="00EE661B">
        <w:rPr>
          <w:rFonts w:cstheme="minorHAnsi"/>
        </w:rPr>
        <w:t xml:space="preserve"> have been provided</w:t>
      </w:r>
      <w:r w:rsidRPr="000B478D">
        <w:rPr>
          <w:rFonts w:cstheme="minorHAnsi"/>
        </w:rPr>
        <w:t xml:space="preserve"> near their communities. </w:t>
      </w:r>
    </w:p>
    <w:p w14:paraId="6E727DA5" w14:textId="6749C06D" w:rsidR="00D9170E" w:rsidRPr="00D9170E" w:rsidRDefault="00D9170E" w:rsidP="00A34D83">
      <w:pPr>
        <w:shd w:val="clear" w:color="auto" w:fill="FFF2CC" w:themeFill="accent4" w:themeFillTint="33"/>
        <w:spacing w:before="0" w:line="276" w:lineRule="auto"/>
        <w:jc w:val="both"/>
        <w:rPr>
          <w:rFonts w:cstheme="minorHAnsi"/>
        </w:rPr>
      </w:pPr>
      <w:r w:rsidRPr="00D9170E">
        <w:rPr>
          <w:rFonts w:cstheme="minorHAnsi"/>
        </w:rPr>
        <w:t>Previously, the community was relocated without free, prior and informed consent (FPIC). However, the community resisted marginalization through continued spiritual, legal and cultural assertion. The community successfully obtained a Certificate of Ancestral Domain Title covering 12,000+ hectares, despite historic displacements in the 1980s. This title provides partial recognition, but overlapping legal frameworks (e.g., national parks, military land conversion laws) undermine Indigenous control and lead to uncertainty among the Aeta people regarding their rights. The community maintains that the native title is pre-existing and sovereign.</w:t>
      </w:r>
    </w:p>
    <w:p w14:paraId="539A94A6" w14:textId="5D93FE27" w:rsidR="000B478D" w:rsidRDefault="00D9170E" w:rsidP="00406909">
      <w:pPr>
        <w:shd w:val="clear" w:color="auto" w:fill="FFF2CC" w:themeFill="accent4" w:themeFillTint="33"/>
        <w:spacing w:before="0" w:line="276" w:lineRule="auto"/>
        <w:jc w:val="both"/>
        <w:rPr>
          <w:rFonts w:cstheme="minorHAnsi"/>
        </w:rPr>
      </w:pPr>
      <w:r w:rsidRPr="00D9170E">
        <w:rPr>
          <w:rFonts w:cstheme="minorHAnsi"/>
        </w:rPr>
        <w:t xml:space="preserve">Participants cited the Joint Management Agreement with </w:t>
      </w:r>
      <w:proofErr w:type="spellStart"/>
      <w:r w:rsidRPr="00D9170E">
        <w:rPr>
          <w:rFonts w:cstheme="minorHAnsi"/>
        </w:rPr>
        <w:t>Pastolan</w:t>
      </w:r>
      <w:proofErr w:type="spellEnd"/>
      <w:r w:rsidRPr="00D9170E">
        <w:rPr>
          <w:rFonts w:cstheme="minorHAnsi"/>
        </w:rPr>
        <w:t xml:space="preserve"> Aeta and </w:t>
      </w:r>
      <w:r w:rsidR="00162AA9">
        <w:rPr>
          <w:rFonts w:eastAsia="Yu Mincho" w:cstheme="minorHAnsi" w:hint="eastAsia"/>
          <w:lang w:eastAsia="ja-JP"/>
        </w:rPr>
        <w:t xml:space="preserve">the </w:t>
      </w:r>
      <w:r w:rsidRPr="00D9170E">
        <w:rPr>
          <w:rFonts w:cstheme="minorHAnsi"/>
        </w:rPr>
        <w:t>Subic Bay Metropolitan Authority as a model of co-governance</w:t>
      </w:r>
      <w:r w:rsidR="00B60A83">
        <w:rPr>
          <w:rFonts w:cstheme="minorHAnsi"/>
        </w:rPr>
        <w:t>,</w:t>
      </w:r>
      <w:r w:rsidRPr="00D9170E">
        <w:rPr>
          <w:rFonts w:cstheme="minorHAnsi"/>
        </w:rPr>
        <w:t xml:space="preserve"> involving shared responsibilities and benefits, including from renewable energy installations.</w:t>
      </w:r>
    </w:p>
    <w:p w14:paraId="43A2EA5F" w14:textId="0EBCFF04" w:rsidR="00022024" w:rsidRDefault="00022024" w:rsidP="00A34D83">
      <w:pPr>
        <w:shd w:val="clear" w:color="auto" w:fill="FFF2CC" w:themeFill="accent4" w:themeFillTint="33"/>
        <w:spacing w:before="0" w:line="276" w:lineRule="auto"/>
        <w:jc w:val="both"/>
        <w:rPr>
          <w:rFonts w:cstheme="minorHAnsi"/>
        </w:rPr>
      </w:pPr>
      <w:r w:rsidRPr="001D297E">
        <w:rPr>
          <w:rFonts w:cstheme="minorHAnsi"/>
        </w:rPr>
        <w:t xml:space="preserve">Aeta lands are under increasing pressure from </w:t>
      </w:r>
      <w:r w:rsidRPr="001D297E">
        <w:rPr>
          <w:rFonts w:cstheme="minorHAnsi"/>
          <w:bCs/>
        </w:rPr>
        <w:t>commercial and infrastructure projects</w:t>
      </w:r>
      <w:r w:rsidR="00946184">
        <w:rPr>
          <w:rFonts w:cstheme="minorHAnsi"/>
          <w:lang w:val="en-US" w:eastAsia="zh-CN"/>
        </w:rPr>
        <w:t>,</w:t>
      </w:r>
      <w:r w:rsidRPr="001D297E">
        <w:rPr>
          <w:rFonts w:cstheme="minorHAnsi"/>
        </w:rPr>
        <w:t xml:space="preserve"> including </w:t>
      </w:r>
      <w:r w:rsidR="00946184">
        <w:rPr>
          <w:rFonts w:cstheme="minorHAnsi"/>
        </w:rPr>
        <w:t>from</w:t>
      </w:r>
      <w:r w:rsidR="00946184" w:rsidRPr="001D297E">
        <w:rPr>
          <w:rFonts w:cstheme="minorHAnsi"/>
        </w:rPr>
        <w:t xml:space="preserve"> </w:t>
      </w:r>
      <w:r w:rsidRPr="001D297E">
        <w:rPr>
          <w:rFonts w:cstheme="minorHAnsi"/>
        </w:rPr>
        <w:t xml:space="preserve">the </w:t>
      </w:r>
      <w:r w:rsidRPr="001D297E">
        <w:rPr>
          <w:rFonts w:cstheme="minorHAnsi"/>
          <w:bCs/>
        </w:rPr>
        <w:t xml:space="preserve">Subic Bay Metropolitan Authority </w:t>
      </w:r>
      <w:r w:rsidRPr="001D297E">
        <w:rPr>
          <w:rFonts w:cstheme="minorHAnsi"/>
        </w:rPr>
        <w:t xml:space="preserve">and </w:t>
      </w:r>
      <w:r w:rsidRPr="001D297E">
        <w:rPr>
          <w:rFonts w:cstheme="minorHAnsi"/>
          <w:bCs/>
        </w:rPr>
        <w:t>Bataan Techno Park and land encroachment</w:t>
      </w:r>
      <w:r w:rsidRPr="001D297E">
        <w:rPr>
          <w:rFonts w:cstheme="minorHAnsi"/>
        </w:rPr>
        <w:t xml:space="preserve">. Despite </w:t>
      </w:r>
      <w:r w:rsidR="00CA450E">
        <w:rPr>
          <w:rFonts w:cstheme="minorHAnsi"/>
        </w:rPr>
        <w:t xml:space="preserve">the </w:t>
      </w:r>
      <w:r w:rsidRPr="00EB4EE7">
        <w:rPr>
          <w:rFonts w:cstheme="minorHAnsi"/>
        </w:rPr>
        <w:t>Certificate of Ancestral Domain Title</w:t>
      </w:r>
      <w:r w:rsidRPr="001D297E">
        <w:rPr>
          <w:rFonts w:cstheme="minorHAnsi"/>
        </w:rPr>
        <w:t xml:space="preserve"> recognition, </w:t>
      </w:r>
      <w:r w:rsidR="002C6B4F">
        <w:rPr>
          <w:rFonts w:cstheme="minorHAnsi"/>
        </w:rPr>
        <w:t>these areas</w:t>
      </w:r>
      <w:r w:rsidRPr="001D297E">
        <w:rPr>
          <w:rFonts w:cstheme="minorHAnsi"/>
          <w:bCs/>
        </w:rPr>
        <w:t xml:space="preserve"> overlap</w:t>
      </w:r>
      <w:r w:rsidRPr="001D297E">
        <w:rPr>
          <w:rFonts w:cstheme="minorHAnsi"/>
        </w:rPr>
        <w:t xml:space="preserve"> with national park designations and development zones</w:t>
      </w:r>
      <w:r w:rsidR="002C6B4F">
        <w:rPr>
          <w:rFonts w:cstheme="minorHAnsi"/>
        </w:rPr>
        <w:t>, which</w:t>
      </w:r>
      <w:r w:rsidRPr="001D297E">
        <w:rPr>
          <w:rFonts w:cstheme="minorHAnsi"/>
        </w:rPr>
        <w:t xml:space="preserve"> create </w:t>
      </w:r>
      <w:r w:rsidRPr="001D297E">
        <w:rPr>
          <w:rFonts w:cstheme="minorHAnsi"/>
          <w:bCs/>
        </w:rPr>
        <w:t>governance conflicts</w:t>
      </w:r>
      <w:r w:rsidRPr="001D297E">
        <w:rPr>
          <w:rFonts w:cstheme="minorHAnsi"/>
        </w:rPr>
        <w:t>. For example, there is tension between the national parks</w:t>
      </w:r>
      <w:r w:rsidR="00CC514E">
        <w:rPr>
          <w:rFonts w:eastAsia="Yu Mincho" w:cstheme="minorHAnsi"/>
          <w:lang w:eastAsia="ja-JP"/>
        </w:rPr>
        <w:t>’</w:t>
      </w:r>
      <w:r w:rsidRPr="001D297E">
        <w:rPr>
          <w:rFonts w:cstheme="minorHAnsi"/>
        </w:rPr>
        <w:t xml:space="preserve"> concept of a protected area, as a “no-t</w:t>
      </w:r>
      <w:r>
        <w:rPr>
          <w:rFonts w:cstheme="minorHAnsi"/>
        </w:rPr>
        <w:t>ouch</w:t>
      </w:r>
      <w:r w:rsidRPr="001D297E">
        <w:rPr>
          <w:rFonts w:cstheme="minorHAnsi"/>
        </w:rPr>
        <w:t>” zone where nothing can be t</w:t>
      </w:r>
      <w:r>
        <w:rPr>
          <w:rFonts w:cstheme="minorHAnsi"/>
        </w:rPr>
        <w:t>aken or used</w:t>
      </w:r>
      <w:r w:rsidRPr="001D297E">
        <w:rPr>
          <w:rFonts w:cstheme="minorHAnsi"/>
        </w:rPr>
        <w:t xml:space="preserve">, and the Aeta conceptualization, which allows water and other resources to be used in a wise manner, </w:t>
      </w:r>
      <w:r>
        <w:rPr>
          <w:rFonts w:cstheme="minorHAnsi"/>
        </w:rPr>
        <w:t xml:space="preserve">at sustainable levels, </w:t>
      </w:r>
      <w:r w:rsidRPr="001D297E">
        <w:rPr>
          <w:rFonts w:cstheme="minorHAnsi"/>
        </w:rPr>
        <w:t xml:space="preserve">recognizing that people are part of nature. </w:t>
      </w:r>
    </w:p>
    <w:p w14:paraId="5C062889" w14:textId="35AECDFE" w:rsidR="00022024" w:rsidRPr="003669E5" w:rsidRDefault="00022024" w:rsidP="00A34D83">
      <w:pPr>
        <w:shd w:val="clear" w:color="auto" w:fill="FFF2CC" w:themeFill="accent4" w:themeFillTint="33"/>
        <w:spacing w:before="0" w:line="276" w:lineRule="auto"/>
        <w:jc w:val="both"/>
        <w:rPr>
          <w:rFonts w:cstheme="minorHAnsi"/>
        </w:rPr>
      </w:pPr>
      <w:r w:rsidRPr="003669E5">
        <w:rPr>
          <w:rFonts w:cstheme="minorHAnsi"/>
        </w:rPr>
        <w:t>The</w:t>
      </w:r>
      <w:r>
        <w:rPr>
          <w:rFonts w:cstheme="minorHAnsi"/>
        </w:rPr>
        <w:t xml:space="preserve"> Aeta’s</w:t>
      </w:r>
      <w:r w:rsidRPr="003669E5">
        <w:rPr>
          <w:rFonts w:cstheme="minorHAnsi"/>
        </w:rPr>
        <w:t xml:space="preserve"> role in protecting and managing an important watershed which provides water for downstream communities </w:t>
      </w:r>
      <w:r>
        <w:rPr>
          <w:rFonts w:cstheme="minorHAnsi"/>
        </w:rPr>
        <w:t>is</w:t>
      </w:r>
      <w:r w:rsidRPr="003669E5">
        <w:rPr>
          <w:rFonts w:cstheme="minorHAnsi"/>
        </w:rPr>
        <w:t xml:space="preserve"> also not recognized, </w:t>
      </w:r>
      <w:r>
        <w:rPr>
          <w:rFonts w:cstheme="minorHAnsi"/>
        </w:rPr>
        <w:t>so the community does not receive benefits f</w:t>
      </w:r>
      <w:r w:rsidR="00C04375">
        <w:rPr>
          <w:rFonts w:cstheme="minorHAnsi"/>
        </w:rPr>
        <w:t>rom</w:t>
      </w:r>
      <w:r>
        <w:rPr>
          <w:rFonts w:cstheme="minorHAnsi"/>
        </w:rPr>
        <w:t xml:space="preserve"> this important contribution to the wellbeing of the area.</w:t>
      </w:r>
    </w:p>
    <w:p w14:paraId="734DEA6E" w14:textId="038FE78A" w:rsidR="00022024" w:rsidRPr="001D297E" w:rsidRDefault="00022024" w:rsidP="00A34D83">
      <w:pPr>
        <w:shd w:val="clear" w:color="auto" w:fill="FFF2CC" w:themeFill="accent4" w:themeFillTint="33"/>
        <w:spacing w:before="0" w:line="276" w:lineRule="auto"/>
        <w:jc w:val="both"/>
        <w:rPr>
          <w:rFonts w:cstheme="minorHAnsi"/>
        </w:rPr>
      </w:pPr>
      <w:r w:rsidRPr="003669E5">
        <w:rPr>
          <w:rFonts w:cstheme="minorHAnsi"/>
        </w:rPr>
        <w:t xml:space="preserve">Invasive species </w:t>
      </w:r>
      <w:r>
        <w:rPr>
          <w:rFonts w:cstheme="minorHAnsi"/>
        </w:rPr>
        <w:t xml:space="preserve">are </w:t>
      </w:r>
      <w:r w:rsidRPr="003669E5">
        <w:rPr>
          <w:rFonts w:cstheme="minorHAnsi"/>
        </w:rPr>
        <w:t xml:space="preserve">also a threat to the forest </w:t>
      </w:r>
      <w:r>
        <w:rPr>
          <w:rFonts w:cstheme="minorHAnsi"/>
        </w:rPr>
        <w:t>and the activities of the Aeta, including</w:t>
      </w:r>
      <w:r w:rsidRPr="00AC373B">
        <w:rPr>
          <w:rFonts w:cstheme="minorHAnsi"/>
        </w:rPr>
        <w:t xml:space="preserve"> </w:t>
      </w:r>
      <w:r>
        <w:rPr>
          <w:rFonts w:cstheme="minorHAnsi"/>
        </w:rPr>
        <w:t>challenges from historical planting on non-native trees, which affect the water table.</w:t>
      </w:r>
    </w:p>
    <w:p w14:paraId="0F2775ED" w14:textId="31C50635" w:rsidR="00022024" w:rsidRPr="001D297E" w:rsidRDefault="00022024" w:rsidP="00A34D83">
      <w:pPr>
        <w:shd w:val="clear" w:color="auto" w:fill="FFF2CC" w:themeFill="accent4" w:themeFillTint="33"/>
        <w:spacing w:before="0" w:line="276" w:lineRule="auto"/>
        <w:jc w:val="both"/>
        <w:rPr>
          <w:rFonts w:cstheme="minorHAnsi"/>
        </w:rPr>
      </w:pPr>
      <w:proofErr w:type="gramStart"/>
      <w:r w:rsidRPr="001D297E">
        <w:rPr>
          <w:rFonts w:cstheme="minorHAnsi"/>
        </w:rPr>
        <w:t>Infrastructure gaps</w:t>
      </w:r>
      <w:r>
        <w:rPr>
          <w:rFonts w:cstheme="minorHAnsi"/>
        </w:rPr>
        <w:t>,</w:t>
      </w:r>
      <w:proofErr w:type="gramEnd"/>
      <w:r>
        <w:rPr>
          <w:rFonts w:cstheme="minorHAnsi"/>
        </w:rPr>
        <w:t xml:space="preserve"> </w:t>
      </w:r>
      <w:r w:rsidRPr="001D297E">
        <w:rPr>
          <w:rFonts w:cstheme="minorHAnsi"/>
        </w:rPr>
        <w:t>limited public services</w:t>
      </w:r>
      <w:r w:rsidR="001C0682">
        <w:rPr>
          <w:rFonts w:eastAsia="Yu Mincho" w:cstheme="minorHAnsi" w:hint="eastAsia"/>
          <w:lang w:eastAsia="ja-JP"/>
        </w:rPr>
        <w:t>,</w:t>
      </w:r>
      <w:r>
        <w:rPr>
          <w:rFonts w:cstheme="minorHAnsi"/>
        </w:rPr>
        <w:t xml:space="preserve"> and the lack of a local economy</w:t>
      </w:r>
      <w:r w:rsidRPr="001D297E">
        <w:rPr>
          <w:rFonts w:cstheme="minorHAnsi"/>
        </w:rPr>
        <w:t xml:space="preserve"> are a further challenge</w:t>
      </w:r>
      <w:r>
        <w:rPr>
          <w:rFonts w:cstheme="minorHAnsi"/>
        </w:rPr>
        <w:t xml:space="preserve"> for the long-term well-being of the Aeta community</w:t>
      </w:r>
      <w:r w:rsidRPr="001D297E">
        <w:rPr>
          <w:rFonts w:cstheme="minorHAnsi"/>
        </w:rPr>
        <w:t>.</w:t>
      </w:r>
      <w:r>
        <w:rPr>
          <w:rFonts w:cstheme="minorHAnsi"/>
        </w:rPr>
        <w:t xml:space="preserve"> This is causing out-migration among youth and men for better life and opportunities. </w:t>
      </w:r>
    </w:p>
    <w:p w14:paraId="77E3B13A" w14:textId="3D320F34" w:rsidR="00022024" w:rsidRDefault="00022024" w:rsidP="00A34D83">
      <w:pPr>
        <w:shd w:val="clear" w:color="auto" w:fill="FFF2CC" w:themeFill="accent4" w:themeFillTint="33"/>
        <w:spacing w:before="0" w:line="276" w:lineRule="auto"/>
        <w:jc w:val="both"/>
        <w:rPr>
          <w:rFonts w:cstheme="minorHAnsi"/>
        </w:rPr>
      </w:pPr>
      <w:r w:rsidRPr="001D297E">
        <w:rPr>
          <w:rFonts w:cstheme="minorHAnsi"/>
        </w:rPr>
        <w:lastRenderedPageBreak/>
        <w:t xml:space="preserve">Youth interest in culture and knowledge is </w:t>
      </w:r>
      <w:r>
        <w:rPr>
          <w:rFonts w:cstheme="minorHAnsi"/>
        </w:rPr>
        <w:t xml:space="preserve">also </w:t>
      </w:r>
      <w:r w:rsidRPr="001D297E">
        <w:rPr>
          <w:rFonts w:cstheme="minorHAnsi"/>
        </w:rPr>
        <w:t>waning due to</w:t>
      </w:r>
      <w:r>
        <w:rPr>
          <w:rFonts w:cstheme="minorHAnsi"/>
        </w:rPr>
        <w:t xml:space="preserve"> changes in aspirations,</w:t>
      </w:r>
      <w:r w:rsidRPr="001D297E">
        <w:rPr>
          <w:rFonts w:cstheme="minorHAnsi"/>
        </w:rPr>
        <w:t xml:space="preserve"> </w:t>
      </w:r>
      <w:r w:rsidRPr="001D297E">
        <w:rPr>
          <w:rFonts w:cstheme="minorHAnsi"/>
          <w:bCs/>
        </w:rPr>
        <w:t>digital distractions</w:t>
      </w:r>
      <w:r w:rsidRPr="001D297E">
        <w:rPr>
          <w:rFonts w:cstheme="minorHAnsi"/>
        </w:rPr>
        <w:t xml:space="preserve">, </w:t>
      </w:r>
      <w:r w:rsidRPr="001D297E">
        <w:rPr>
          <w:rFonts w:cstheme="minorHAnsi"/>
          <w:bCs/>
        </w:rPr>
        <w:t>urban proximity and migration</w:t>
      </w:r>
      <w:r w:rsidRPr="001D297E">
        <w:rPr>
          <w:rFonts w:cstheme="minorHAnsi"/>
        </w:rPr>
        <w:t>, a</w:t>
      </w:r>
      <w:r w:rsidR="00C359B6">
        <w:rPr>
          <w:rFonts w:eastAsia="Yu Mincho" w:cstheme="minorHAnsi" w:hint="eastAsia"/>
          <w:lang w:eastAsia="ja-JP"/>
        </w:rPr>
        <w:t>s well as</w:t>
      </w:r>
      <w:r w:rsidRPr="001D297E">
        <w:rPr>
          <w:rFonts w:cstheme="minorHAnsi"/>
        </w:rPr>
        <w:t xml:space="preserve"> education systems not tailored to Indigenous identity, prompting concerns about cultural erosion. However, elders </w:t>
      </w:r>
      <w:r>
        <w:rPr>
          <w:rFonts w:cstheme="minorHAnsi"/>
        </w:rPr>
        <w:t xml:space="preserve">take the youth with them during activities in the forest, and </w:t>
      </w:r>
      <w:r w:rsidRPr="001D297E">
        <w:rPr>
          <w:rFonts w:cstheme="minorHAnsi"/>
        </w:rPr>
        <w:t xml:space="preserve">organize </w:t>
      </w:r>
      <w:r w:rsidRPr="001D297E">
        <w:rPr>
          <w:rFonts w:cstheme="minorHAnsi"/>
          <w:bCs/>
        </w:rPr>
        <w:t>youth camps</w:t>
      </w:r>
      <w:r w:rsidRPr="001D297E">
        <w:rPr>
          <w:rFonts w:cstheme="minorHAnsi"/>
        </w:rPr>
        <w:t xml:space="preserve">, </w:t>
      </w:r>
      <w:r w:rsidRPr="001D297E">
        <w:rPr>
          <w:rFonts w:cstheme="minorHAnsi"/>
          <w:bCs/>
        </w:rPr>
        <w:t>forest retreats</w:t>
      </w:r>
      <w:r w:rsidRPr="001D297E">
        <w:rPr>
          <w:rFonts w:cstheme="minorHAnsi"/>
        </w:rPr>
        <w:t xml:space="preserve"> and </w:t>
      </w:r>
      <w:r w:rsidRPr="001D297E">
        <w:rPr>
          <w:rFonts w:cstheme="minorHAnsi"/>
          <w:bCs/>
        </w:rPr>
        <w:t>ritual apprenticeships</w:t>
      </w:r>
      <w:r w:rsidRPr="001D297E">
        <w:rPr>
          <w:rFonts w:cstheme="minorHAnsi"/>
        </w:rPr>
        <w:t>. Nonetheless, generational gaps and external influences remain a key concern for long-term cultural resilience.</w:t>
      </w:r>
    </w:p>
    <w:p w14:paraId="0B5B9D0A" w14:textId="344E5184" w:rsidR="00B16CCF" w:rsidRDefault="000F4572" w:rsidP="009B1B1A">
      <w:pPr>
        <w:pStyle w:val="Heading2"/>
      </w:pPr>
      <w:bookmarkStart w:id="37" w:name="_Toc214378121"/>
      <w:r>
        <w:t xml:space="preserve">Opportunities for </w:t>
      </w:r>
      <w:r w:rsidR="0002746A">
        <w:rPr>
          <w:rFonts w:eastAsia="Yu Mincho" w:hint="eastAsia"/>
          <w:lang w:eastAsia="ja-JP"/>
        </w:rPr>
        <w:t>c</w:t>
      </w:r>
      <w:r w:rsidR="00C63C43">
        <w:t xml:space="preserve">o-production of </w:t>
      </w:r>
      <w:r w:rsidR="00D125FE" w:rsidRPr="007A07D5">
        <w:t>scenarios</w:t>
      </w:r>
      <w:r w:rsidR="00C63C43">
        <w:t xml:space="preserve"> and</w:t>
      </w:r>
      <w:r w:rsidR="00D125FE" w:rsidRPr="007A07D5">
        <w:t xml:space="preserve"> </w:t>
      </w:r>
      <w:r w:rsidR="002B4AAE" w:rsidRPr="007A07D5">
        <w:t>visioning</w:t>
      </w:r>
      <w:bookmarkEnd w:id="37"/>
      <w:r w:rsidR="002B4AAE" w:rsidRPr="007A07D5">
        <w:t xml:space="preserve"> </w:t>
      </w:r>
      <w:r w:rsidR="00D125FE" w:rsidRPr="007A07D5">
        <w:t xml:space="preserve"> </w:t>
      </w:r>
    </w:p>
    <w:p w14:paraId="0E0A504F" w14:textId="4CE9F78E" w:rsidR="00CF0D20" w:rsidRDefault="00CF0D20" w:rsidP="00CF0D20">
      <w:pPr>
        <w:spacing w:before="0" w:line="276" w:lineRule="auto"/>
        <w:jc w:val="both"/>
        <w:rPr>
          <w:lang w:val="en-US"/>
        </w:rPr>
      </w:pPr>
      <w:r>
        <w:rPr>
          <w:lang w:val="en-US" w:eastAsia="zh-CN"/>
        </w:rPr>
        <w:t xml:space="preserve">Participants highlighted that many </w:t>
      </w:r>
      <w:r w:rsidR="00882B34">
        <w:rPr>
          <w:lang w:val="en-US" w:eastAsia="zh-CN"/>
        </w:rPr>
        <w:t>Indigenous</w:t>
      </w:r>
      <w:r>
        <w:rPr>
          <w:lang w:val="en-US" w:eastAsia="zh-CN"/>
        </w:rPr>
        <w:t xml:space="preserve"> </w:t>
      </w:r>
      <w:r w:rsidR="00882B34">
        <w:rPr>
          <w:lang w:val="en-US" w:eastAsia="zh-CN"/>
        </w:rPr>
        <w:t>Peoples</w:t>
      </w:r>
      <w:r>
        <w:rPr>
          <w:lang w:val="en-US" w:eastAsia="zh-CN"/>
        </w:rPr>
        <w:t xml:space="preserve"> and local </w:t>
      </w:r>
      <w:r w:rsidR="00882B34">
        <w:rPr>
          <w:lang w:val="en-US" w:eastAsia="zh-CN"/>
        </w:rPr>
        <w:t>communities</w:t>
      </w:r>
      <w:r>
        <w:rPr>
          <w:lang w:val="en-US" w:eastAsia="zh-CN"/>
        </w:rPr>
        <w:t xml:space="preserve"> see value in co-</w:t>
      </w:r>
      <w:r w:rsidR="00882B34">
        <w:rPr>
          <w:lang w:val="en-US" w:eastAsia="zh-CN"/>
        </w:rPr>
        <w:t>production</w:t>
      </w:r>
      <w:r>
        <w:rPr>
          <w:lang w:val="en-US" w:eastAsia="zh-CN"/>
        </w:rPr>
        <w:t xml:space="preserve"> and co-creation of research, including work on scenarios. </w:t>
      </w:r>
      <w:r w:rsidRPr="00882B34">
        <w:rPr>
          <w:lang w:val="en-US"/>
        </w:rPr>
        <w:t xml:space="preserve">There are </w:t>
      </w:r>
      <w:r w:rsidR="00882B34" w:rsidRPr="00882B34">
        <w:rPr>
          <w:lang w:val="en-US"/>
        </w:rPr>
        <w:t>Indigenous</w:t>
      </w:r>
      <w:r w:rsidRPr="00882B34">
        <w:rPr>
          <w:lang w:val="en-US"/>
        </w:rPr>
        <w:t xml:space="preserve"> concepts that support this type of interaction and collaboration, including the double-hulled </w:t>
      </w:r>
      <w:r w:rsidRPr="00882B34">
        <w:rPr>
          <w:i/>
          <w:iCs/>
          <w:lang w:val="en-US"/>
        </w:rPr>
        <w:t>waka</w:t>
      </w:r>
      <w:r w:rsidRPr="00882B34">
        <w:rPr>
          <w:lang w:val="en-US"/>
        </w:rPr>
        <w:t xml:space="preserve"> (parallel canoes) metaphor</w:t>
      </w:r>
      <w:r w:rsidR="00882B34" w:rsidRPr="00882B34">
        <w:rPr>
          <w:lang w:val="en-US"/>
        </w:rPr>
        <w:t xml:space="preserve"> from </w:t>
      </w:r>
      <w:r w:rsidR="00B86559">
        <w:rPr>
          <w:rFonts w:cstheme="minorHAnsi"/>
        </w:rPr>
        <w:t>-</w:t>
      </w:r>
      <w:r w:rsidR="00882B34" w:rsidRPr="00882B34">
        <w:rPr>
          <w:lang w:val="en-US"/>
        </w:rPr>
        <w:t>New Zealand</w:t>
      </w:r>
      <w:r w:rsidR="007D3236" w:rsidRPr="007D3236">
        <w:rPr>
          <w:rFonts w:cstheme="minorHAnsi"/>
        </w:rPr>
        <w:t xml:space="preserve"> </w:t>
      </w:r>
      <w:r w:rsidR="007D3236">
        <w:rPr>
          <w:rFonts w:cstheme="minorHAnsi"/>
        </w:rPr>
        <w:t>(</w:t>
      </w:r>
      <w:r w:rsidR="007D3236" w:rsidRPr="003658D0">
        <w:rPr>
          <w:rFonts w:cstheme="minorHAnsi"/>
        </w:rPr>
        <w:t>Aotearoa</w:t>
      </w:r>
      <w:r w:rsidR="007D3236">
        <w:rPr>
          <w:rFonts w:cstheme="minorHAnsi"/>
        </w:rPr>
        <w:t>)</w:t>
      </w:r>
      <w:r w:rsidR="00BF1629">
        <w:rPr>
          <w:rFonts w:eastAsia="Yu Mincho" w:hint="eastAsia"/>
          <w:lang w:val="en-US" w:eastAsia="ja-JP"/>
        </w:rPr>
        <w:t>,</w:t>
      </w:r>
      <w:r w:rsidRPr="00882B34">
        <w:rPr>
          <w:lang w:val="en-US"/>
        </w:rPr>
        <w:t xml:space="preserve"> </w:t>
      </w:r>
      <w:r w:rsidR="00882B34" w:rsidRPr="00882B34">
        <w:rPr>
          <w:lang w:val="en-US"/>
        </w:rPr>
        <w:t xml:space="preserve">which shows how science and ILK systems can proceed together and strengthen each other. The concept of </w:t>
      </w:r>
      <w:r w:rsidR="00827B2A">
        <w:rPr>
          <w:lang w:val="en-US"/>
        </w:rPr>
        <w:t>“</w:t>
      </w:r>
      <w:r w:rsidR="00882B34" w:rsidRPr="00882B34">
        <w:rPr>
          <w:lang w:val="en-US"/>
        </w:rPr>
        <w:t>two-eyed seeing</w:t>
      </w:r>
      <w:r w:rsidR="00827B2A">
        <w:rPr>
          <w:lang w:val="en-US"/>
        </w:rPr>
        <w:t>” or “three eyed seeing”</w:t>
      </w:r>
      <w:r w:rsidR="00882B34" w:rsidRPr="00882B34">
        <w:rPr>
          <w:lang w:val="en-US"/>
        </w:rPr>
        <w:t xml:space="preserve"> from Canada </w:t>
      </w:r>
      <w:r w:rsidR="00827B2A">
        <w:rPr>
          <w:lang w:val="en-US"/>
        </w:rPr>
        <w:t xml:space="preserve">(see below) </w:t>
      </w:r>
      <w:r w:rsidR="00882B34" w:rsidRPr="00882B34">
        <w:rPr>
          <w:lang w:val="en-US"/>
        </w:rPr>
        <w:t xml:space="preserve">also shows how </w:t>
      </w:r>
      <w:r w:rsidR="00827B2A">
        <w:rPr>
          <w:lang w:val="en-US"/>
        </w:rPr>
        <w:t xml:space="preserve">Indigenous Peoples and local communities and </w:t>
      </w:r>
      <w:r w:rsidR="0094072C">
        <w:rPr>
          <w:lang w:val="en-US"/>
        </w:rPr>
        <w:t>non</w:t>
      </w:r>
      <w:r w:rsidR="003235E8">
        <w:rPr>
          <w:lang w:val="en-US"/>
        </w:rPr>
        <w:t xml:space="preserve">-Indigenous </w:t>
      </w:r>
      <w:r w:rsidR="00827B2A">
        <w:rPr>
          <w:lang w:val="en-US"/>
        </w:rPr>
        <w:t>scientific researchers</w:t>
      </w:r>
      <w:r w:rsidR="00882B34" w:rsidRPr="00882B34">
        <w:rPr>
          <w:lang w:val="en-US"/>
        </w:rPr>
        <w:t xml:space="preserve"> can enhance their understanding by using both systems of knowledge.</w:t>
      </w:r>
      <w:r w:rsidR="00827B2A">
        <w:rPr>
          <w:lang w:val="en-US"/>
        </w:rPr>
        <w:t xml:space="preserve"> Participants also noted that there are members of Indigenous Peoples and local communities who are trained in “western” science, so they may </w:t>
      </w:r>
      <w:r w:rsidR="00A16A0C">
        <w:rPr>
          <w:lang w:val="en-US"/>
        </w:rPr>
        <w:t xml:space="preserve">bridge </w:t>
      </w:r>
      <w:r w:rsidR="00827B2A">
        <w:rPr>
          <w:lang w:val="en-US"/>
        </w:rPr>
        <w:t xml:space="preserve">both ways of knowing. </w:t>
      </w:r>
    </w:p>
    <w:p w14:paraId="30469CFF" w14:textId="5A6DD307" w:rsidR="00CF0D20" w:rsidRPr="00CF0D20" w:rsidRDefault="00882B34" w:rsidP="00882B34">
      <w:pPr>
        <w:spacing w:before="0" w:line="276" w:lineRule="auto"/>
        <w:jc w:val="both"/>
        <w:rPr>
          <w:lang w:val="en-US" w:eastAsia="zh-CN"/>
        </w:rPr>
      </w:pPr>
      <w:r>
        <w:rPr>
          <w:lang w:val="en-US"/>
        </w:rPr>
        <w:t>Participants noted that a key factor in co-creation and co-production can be who is leading the project or research. In this section</w:t>
      </w:r>
      <w:r w:rsidR="00827B2A">
        <w:rPr>
          <w:lang w:val="en-US"/>
        </w:rPr>
        <w:t xml:space="preserve"> below</w:t>
      </w:r>
      <w:r>
        <w:rPr>
          <w:lang w:val="en-US"/>
        </w:rPr>
        <w:t>, co-production led by Indigenous Peoples is considered separately from co-production led by outside scientists or other researcher</w:t>
      </w:r>
      <w:r w:rsidR="00827B2A">
        <w:rPr>
          <w:lang w:val="en-US"/>
        </w:rPr>
        <w:t>s</w:t>
      </w:r>
      <w:r>
        <w:rPr>
          <w:lang w:val="en-US"/>
        </w:rPr>
        <w:t>. It is</w:t>
      </w:r>
      <w:r w:rsidR="008F038B">
        <w:rPr>
          <w:lang w:val="en-US"/>
        </w:rPr>
        <w:t>,</w:t>
      </w:r>
      <w:r>
        <w:rPr>
          <w:lang w:val="en-US"/>
        </w:rPr>
        <w:t xml:space="preserve"> however</w:t>
      </w:r>
      <w:r w:rsidR="00BD011D">
        <w:rPr>
          <w:lang w:val="en-US"/>
        </w:rPr>
        <w:t>,</w:t>
      </w:r>
      <w:r>
        <w:rPr>
          <w:lang w:val="en-US"/>
        </w:rPr>
        <w:t xml:space="preserve"> noted that often there is not a clear distinction between these two sub-categories, and that Indigenous leadership </w:t>
      </w:r>
      <w:r w:rsidR="00827B2A">
        <w:rPr>
          <w:lang w:val="en-US"/>
        </w:rPr>
        <w:t xml:space="preserve">and participation </w:t>
      </w:r>
      <w:r>
        <w:rPr>
          <w:lang w:val="en-US"/>
        </w:rPr>
        <w:t xml:space="preserve">between different projects is often more of a gradient than a fixed category. </w:t>
      </w:r>
    </w:p>
    <w:p w14:paraId="44CE2A80" w14:textId="4BE5FCC1" w:rsidR="00CF0D20" w:rsidRPr="00CF0D20" w:rsidRDefault="00CF0D20" w:rsidP="00384165">
      <w:pPr>
        <w:pStyle w:val="Heading3"/>
      </w:pPr>
      <w:bookmarkStart w:id="38" w:name="_Toc214378122"/>
      <w:r w:rsidRPr="00CF0D20">
        <w:t xml:space="preserve">Indigenous-led </w:t>
      </w:r>
      <w:r w:rsidR="004E713D">
        <w:t xml:space="preserve">research and </w:t>
      </w:r>
      <w:r w:rsidRPr="00CF0D20">
        <w:t>co-production of scenarios and visioning</w:t>
      </w:r>
      <w:bookmarkEnd w:id="38"/>
      <w:r w:rsidRPr="00CF0D20">
        <w:t xml:space="preserve"> </w:t>
      </w:r>
    </w:p>
    <w:p w14:paraId="30D64C0D" w14:textId="65353C37" w:rsidR="00463060" w:rsidRPr="00F947CA" w:rsidRDefault="002E4B08" w:rsidP="009B1B1A">
      <w:pPr>
        <w:spacing w:before="0" w:line="276" w:lineRule="auto"/>
        <w:jc w:val="both"/>
        <w:rPr>
          <w:rFonts w:cstheme="minorHAnsi"/>
          <w:lang w:val="en-US" w:eastAsia="zh-CN"/>
        </w:rPr>
      </w:pPr>
      <w:r w:rsidRPr="00F947CA">
        <w:rPr>
          <w:rFonts w:cstheme="minorHAnsi"/>
          <w:lang w:val="en-US" w:eastAsia="zh-CN"/>
        </w:rPr>
        <w:t>Participants shared that</w:t>
      </w:r>
      <w:r w:rsidR="00BD011D">
        <w:rPr>
          <w:rFonts w:cstheme="minorHAnsi"/>
          <w:lang w:val="en-US" w:eastAsia="zh-CN"/>
        </w:rPr>
        <w:t>,</w:t>
      </w:r>
      <w:r w:rsidRPr="00F947CA">
        <w:rPr>
          <w:rFonts w:cstheme="minorHAnsi"/>
          <w:lang w:val="en-US" w:eastAsia="zh-CN"/>
        </w:rPr>
        <w:t xml:space="preserve"> in many cases, </w:t>
      </w:r>
      <w:r w:rsidR="00267381" w:rsidRPr="00F947CA">
        <w:rPr>
          <w:rFonts w:cstheme="minorHAnsi"/>
          <w:lang w:val="en-US" w:eastAsia="zh-CN"/>
        </w:rPr>
        <w:t xml:space="preserve">Indigenous Peoples and local </w:t>
      </w:r>
      <w:r w:rsidRPr="00F947CA">
        <w:rPr>
          <w:rFonts w:cstheme="minorHAnsi"/>
          <w:lang w:val="en-US" w:eastAsia="zh-CN"/>
        </w:rPr>
        <w:t xml:space="preserve">communities are </w:t>
      </w:r>
      <w:r w:rsidR="0015094B" w:rsidRPr="00F947CA">
        <w:rPr>
          <w:rFonts w:cstheme="minorHAnsi"/>
          <w:lang w:val="en-US" w:eastAsia="zh-CN"/>
        </w:rPr>
        <w:t>leading</w:t>
      </w:r>
      <w:r w:rsidRPr="00F947CA">
        <w:rPr>
          <w:rFonts w:cstheme="minorHAnsi"/>
          <w:lang w:val="en-US" w:eastAsia="zh-CN"/>
        </w:rPr>
        <w:t xml:space="preserve"> research projects around futures or planning</w:t>
      </w:r>
      <w:r w:rsidR="000E6976" w:rsidRPr="00F947CA">
        <w:rPr>
          <w:rFonts w:cstheme="minorHAnsi"/>
          <w:lang w:val="en-US" w:eastAsia="zh-CN"/>
        </w:rPr>
        <w:t xml:space="preserve">. These </w:t>
      </w:r>
      <w:r w:rsidR="001B0D24">
        <w:rPr>
          <w:rFonts w:cstheme="minorHAnsi"/>
          <w:lang w:val="en-US" w:eastAsia="zh-CN"/>
        </w:rPr>
        <w:t>are</w:t>
      </w:r>
      <w:r w:rsidR="000E6976" w:rsidRPr="00F947CA">
        <w:rPr>
          <w:rFonts w:cstheme="minorHAnsi"/>
          <w:lang w:val="en-US" w:eastAsia="zh-CN"/>
        </w:rPr>
        <w:t xml:space="preserve"> taking place at different scales</w:t>
      </w:r>
      <w:r w:rsidR="008E17EB" w:rsidRPr="00F947CA">
        <w:rPr>
          <w:rFonts w:cstheme="minorHAnsi"/>
          <w:lang w:val="en-US" w:eastAsia="zh-CN"/>
        </w:rPr>
        <w:t>,</w:t>
      </w:r>
      <w:r w:rsidR="00463060" w:rsidRPr="00F947CA">
        <w:rPr>
          <w:rFonts w:cstheme="minorHAnsi"/>
          <w:lang w:val="en-US" w:eastAsia="zh-CN"/>
        </w:rPr>
        <w:t xml:space="preserve"> including</w:t>
      </w:r>
      <w:r w:rsidR="008E17EB" w:rsidRPr="00F947CA">
        <w:rPr>
          <w:rFonts w:cstheme="minorHAnsi"/>
          <w:lang w:val="en-US" w:eastAsia="zh-CN"/>
        </w:rPr>
        <w:t xml:space="preserve"> </w:t>
      </w:r>
      <w:r w:rsidR="000E6976" w:rsidRPr="00F947CA">
        <w:rPr>
          <w:rFonts w:cstheme="minorHAnsi"/>
          <w:lang w:val="en-US" w:eastAsia="zh-CN"/>
        </w:rPr>
        <w:t>local</w:t>
      </w:r>
      <w:r w:rsidR="008E17EB" w:rsidRPr="00F947CA">
        <w:rPr>
          <w:rFonts w:cstheme="minorHAnsi"/>
          <w:lang w:val="en-US" w:eastAsia="zh-CN"/>
        </w:rPr>
        <w:t xml:space="preserve">, </w:t>
      </w:r>
      <w:r w:rsidR="000E6976" w:rsidRPr="00F947CA">
        <w:rPr>
          <w:rFonts w:cstheme="minorHAnsi"/>
          <w:lang w:val="en-US" w:eastAsia="zh-CN"/>
        </w:rPr>
        <w:t xml:space="preserve">national </w:t>
      </w:r>
      <w:r w:rsidR="008E17EB" w:rsidRPr="00F947CA">
        <w:rPr>
          <w:rFonts w:cstheme="minorHAnsi"/>
          <w:lang w:val="en-US" w:eastAsia="zh-CN"/>
        </w:rPr>
        <w:t>and</w:t>
      </w:r>
      <w:r w:rsidR="000E6976" w:rsidRPr="00F947CA">
        <w:rPr>
          <w:rFonts w:cstheme="minorHAnsi"/>
          <w:lang w:val="en-US" w:eastAsia="zh-CN"/>
        </w:rPr>
        <w:t xml:space="preserve"> global. </w:t>
      </w:r>
    </w:p>
    <w:p w14:paraId="5703FFD4" w14:textId="4EB32674" w:rsidR="00257953" w:rsidRDefault="001B0D24" w:rsidP="00257953">
      <w:pPr>
        <w:spacing w:line="276" w:lineRule="auto"/>
        <w:jc w:val="both"/>
        <w:rPr>
          <w:rFonts w:cstheme="minorHAnsi"/>
        </w:rPr>
      </w:pPr>
      <w:r w:rsidRPr="00F947CA">
        <w:rPr>
          <w:rFonts w:cstheme="minorHAnsi"/>
          <w:lang w:val="en-US" w:eastAsia="zh-CN"/>
        </w:rPr>
        <w:t>Often,</w:t>
      </w:r>
      <w:r w:rsidR="000E6976" w:rsidRPr="00F947CA">
        <w:rPr>
          <w:rFonts w:cstheme="minorHAnsi"/>
          <w:lang w:val="en-US" w:eastAsia="zh-CN"/>
        </w:rPr>
        <w:t xml:space="preserve"> </w:t>
      </w:r>
      <w:r w:rsidR="00447860" w:rsidRPr="00F947CA">
        <w:rPr>
          <w:rFonts w:cstheme="minorHAnsi"/>
          <w:lang w:val="en-US" w:eastAsia="zh-CN"/>
        </w:rPr>
        <w:t xml:space="preserve">Indigenous Peoples and local communities </w:t>
      </w:r>
      <w:r w:rsidR="00E90974" w:rsidRPr="00F947CA">
        <w:rPr>
          <w:rFonts w:cstheme="minorHAnsi"/>
          <w:lang w:val="en-US" w:eastAsia="zh-CN"/>
        </w:rPr>
        <w:t>engag</w:t>
      </w:r>
      <w:r w:rsidR="00E90974">
        <w:rPr>
          <w:rFonts w:cstheme="minorHAnsi"/>
          <w:lang w:val="en-US" w:eastAsia="zh-CN"/>
        </w:rPr>
        <w:t>e in</w:t>
      </w:r>
      <w:r w:rsidR="00E90974" w:rsidRPr="00F947CA">
        <w:rPr>
          <w:rFonts w:cstheme="minorHAnsi"/>
          <w:lang w:val="en-US" w:eastAsia="zh-CN"/>
        </w:rPr>
        <w:t xml:space="preserve"> </w:t>
      </w:r>
      <w:r w:rsidR="000E6976" w:rsidRPr="00F947CA">
        <w:rPr>
          <w:rFonts w:cstheme="minorHAnsi"/>
          <w:lang w:val="en-US" w:eastAsia="zh-CN"/>
        </w:rPr>
        <w:t>diverse methods for working with ILK</w:t>
      </w:r>
      <w:r w:rsidR="00463060" w:rsidRPr="00F947CA">
        <w:rPr>
          <w:rFonts w:cstheme="minorHAnsi"/>
          <w:lang w:val="en-US" w:eastAsia="zh-CN"/>
        </w:rPr>
        <w:t>, including Indigenous research methodologies</w:t>
      </w:r>
      <w:r w:rsidR="00267381" w:rsidRPr="00F947CA">
        <w:rPr>
          <w:rFonts w:cstheme="minorHAnsi"/>
          <w:lang w:val="en-US" w:eastAsia="zh-CN"/>
        </w:rPr>
        <w:t xml:space="preserve"> such as storytelling, oral traditions and land-based monitoring. </w:t>
      </w:r>
      <w:r w:rsidR="00A22474">
        <w:rPr>
          <w:rFonts w:cstheme="minorHAnsi"/>
          <w:lang w:val="en-US" w:eastAsia="zh-CN"/>
        </w:rPr>
        <w:t>Increasingly, t</w:t>
      </w:r>
      <w:r>
        <w:rPr>
          <w:rFonts w:cstheme="minorHAnsi"/>
          <w:lang w:val="en-US" w:eastAsia="zh-CN"/>
        </w:rPr>
        <w:t>hese</w:t>
      </w:r>
      <w:r w:rsidRPr="00F947CA">
        <w:rPr>
          <w:rFonts w:cstheme="minorHAnsi"/>
          <w:lang w:val="en-US" w:eastAsia="zh-CN"/>
        </w:rPr>
        <w:t xml:space="preserve"> </w:t>
      </w:r>
      <w:r w:rsidR="00267381" w:rsidRPr="00F947CA">
        <w:rPr>
          <w:rFonts w:cstheme="minorHAnsi"/>
          <w:lang w:val="en-US" w:eastAsia="zh-CN"/>
        </w:rPr>
        <w:t xml:space="preserve">may also include methodologies and approaches from science, including mapping and GIS, or some </w:t>
      </w:r>
      <w:r w:rsidR="00F947CA" w:rsidRPr="00F947CA">
        <w:rPr>
          <w:rFonts w:cstheme="minorHAnsi"/>
          <w:lang w:val="en-US" w:eastAsia="zh-CN"/>
        </w:rPr>
        <w:t xml:space="preserve">data or information from science that supports the work with ILK systems. Regardless of the methods or information used, these projects and processes are grounded in community worldviews, values and goals. </w:t>
      </w:r>
      <w:r w:rsidR="00A73540" w:rsidRPr="00F947CA">
        <w:rPr>
          <w:rFonts w:cstheme="minorHAnsi"/>
          <w:lang w:val="en-US" w:eastAsia="zh-CN"/>
        </w:rPr>
        <w:t xml:space="preserve">Indigenous Peoples and </w:t>
      </w:r>
      <w:r w:rsidR="00A73540" w:rsidRPr="00F947CA">
        <w:rPr>
          <w:rFonts w:cstheme="minorHAnsi"/>
          <w:lang w:val="en-US" w:eastAsia="zh-CN"/>
        </w:rPr>
        <w:lastRenderedPageBreak/>
        <w:t xml:space="preserve">local communities </w:t>
      </w:r>
      <w:r w:rsidR="00F947CA">
        <w:rPr>
          <w:rFonts w:cstheme="minorHAnsi"/>
          <w:lang w:val="en-US" w:eastAsia="zh-CN"/>
        </w:rPr>
        <w:t xml:space="preserve">also </w:t>
      </w:r>
      <w:r w:rsidR="00F947CA">
        <w:rPr>
          <w:rFonts w:cstheme="minorHAnsi"/>
        </w:rPr>
        <w:t xml:space="preserve">ensure </w:t>
      </w:r>
      <w:r w:rsidR="00F947CA" w:rsidRPr="00F947CA">
        <w:rPr>
          <w:rFonts w:cstheme="minorHAnsi"/>
        </w:rPr>
        <w:t>that all methods and information used resonate with Indigenous and local community ways of acquiring, sharing and disseminating knowledge.</w:t>
      </w:r>
      <w:r w:rsidR="00611776">
        <w:rPr>
          <w:rFonts w:cstheme="minorHAnsi"/>
        </w:rPr>
        <w:t xml:space="preserve"> </w:t>
      </w:r>
      <w:r w:rsidR="00C63C43">
        <w:rPr>
          <w:rFonts w:cstheme="minorHAnsi"/>
        </w:rPr>
        <w:t xml:space="preserve">As such, </w:t>
      </w:r>
      <w:r>
        <w:rPr>
          <w:rFonts w:cstheme="minorHAnsi"/>
        </w:rPr>
        <w:t xml:space="preserve">these experiences </w:t>
      </w:r>
      <w:r w:rsidR="00C63C43">
        <w:rPr>
          <w:rFonts w:cstheme="minorHAnsi"/>
        </w:rPr>
        <w:t>are good examples of co-production and co-creation between knowledge systems.</w:t>
      </w:r>
    </w:p>
    <w:p w14:paraId="7FEB348C" w14:textId="3F49FC8A" w:rsidR="00F947CA" w:rsidRPr="00F947CA" w:rsidRDefault="00F947CA" w:rsidP="009B1B1A">
      <w:pPr>
        <w:spacing w:line="276" w:lineRule="auto"/>
        <w:jc w:val="both"/>
        <w:rPr>
          <w:rFonts w:cstheme="minorHAnsi"/>
        </w:rPr>
      </w:pPr>
      <w:r>
        <w:rPr>
          <w:rFonts w:cstheme="minorHAnsi"/>
        </w:rPr>
        <w:t>Participants shared different examples, as discussed below, organized by different scales.</w:t>
      </w:r>
    </w:p>
    <w:p w14:paraId="576914A1" w14:textId="7F9252C1" w:rsidR="00AC5989" w:rsidRDefault="00AC5989" w:rsidP="003E2B18">
      <w:pPr>
        <w:pStyle w:val="Heading4"/>
      </w:pPr>
      <w:r>
        <w:t>Local</w:t>
      </w:r>
      <w:r w:rsidR="00F947CA">
        <w:t xml:space="preserve"> level</w:t>
      </w:r>
    </w:p>
    <w:p w14:paraId="06966D0B" w14:textId="04DDE76F" w:rsidR="00185742" w:rsidRDefault="00185742" w:rsidP="00185742">
      <w:pPr>
        <w:spacing w:line="276" w:lineRule="auto"/>
        <w:jc w:val="both"/>
        <w:rPr>
          <w:lang w:val="en-US" w:eastAsia="zh-CN"/>
        </w:rPr>
      </w:pPr>
      <w:r>
        <w:rPr>
          <w:lang w:val="en-US" w:eastAsia="zh-CN"/>
        </w:rPr>
        <w:t xml:space="preserve">Participants highlighted that a wide diversity of projects and initiatives are taking place at the local level, but these are not </w:t>
      </w:r>
      <w:r w:rsidR="009A4AA7">
        <w:rPr>
          <w:lang w:val="en-US" w:eastAsia="zh-CN"/>
        </w:rPr>
        <w:t xml:space="preserve">usually </w:t>
      </w:r>
      <w:r>
        <w:rPr>
          <w:lang w:val="en-US" w:eastAsia="zh-CN"/>
        </w:rPr>
        <w:t>recognized or known as they may not be documented in scientific literature, or there may be little communication and outreach beyond community-levels. Understanding this diversity can be crucial for gaining a more global understanding of futures thinking and the potential for work with scenarios that include ILK.</w:t>
      </w:r>
    </w:p>
    <w:p w14:paraId="23716140" w14:textId="6255AE55" w:rsidR="00185742" w:rsidRDefault="00185742" w:rsidP="00185742">
      <w:pPr>
        <w:shd w:val="clear" w:color="auto" w:fill="E2EFD9" w:themeFill="accent6" w:themeFillTint="33"/>
        <w:spacing w:after="0"/>
        <w:rPr>
          <w:i/>
          <w:iCs/>
          <w:lang w:val="en-US" w:eastAsia="zh-CN"/>
        </w:rPr>
      </w:pPr>
      <w:r w:rsidRPr="00185742">
        <w:rPr>
          <w:i/>
          <w:iCs/>
          <w:lang w:val="en-US" w:eastAsia="zh-CN"/>
        </w:rPr>
        <w:t>Examples</w:t>
      </w:r>
    </w:p>
    <w:p w14:paraId="72260568" w14:textId="6E3117C9" w:rsidR="0031567A" w:rsidRPr="00F17DFF" w:rsidRDefault="0031567A" w:rsidP="009D5C91">
      <w:pPr>
        <w:shd w:val="clear" w:color="auto" w:fill="E2EFD9" w:themeFill="accent6" w:themeFillTint="33"/>
        <w:spacing w:before="0" w:after="240" w:line="276" w:lineRule="auto"/>
        <w:jc w:val="both"/>
      </w:pPr>
      <w:r>
        <w:t xml:space="preserve">A participant from </w:t>
      </w:r>
      <w:r w:rsidRPr="00BC47F7">
        <w:rPr>
          <w:b/>
          <w:bCs/>
        </w:rPr>
        <w:t>Taiwan</w:t>
      </w:r>
      <w:r w:rsidR="003F0C82">
        <w:rPr>
          <w:b/>
          <w:bCs/>
        </w:rPr>
        <w:t>, Province of China,</w:t>
      </w:r>
      <w:r>
        <w:rPr>
          <w:b/>
          <w:bCs/>
        </w:rPr>
        <w:t xml:space="preserve"> </w:t>
      </w:r>
      <w:r w:rsidRPr="00BC47F7">
        <w:t xml:space="preserve">introduced </w:t>
      </w:r>
      <w:r>
        <w:t xml:space="preserve">her experiences with </w:t>
      </w:r>
      <w:r w:rsidRPr="0022437B">
        <w:t>‘</w:t>
      </w:r>
      <w:r>
        <w:rPr>
          <w:rFonts w:eastAsiaTheme="minorEastAsia" w:hint="eastAsia"/>
          <w:lang w:eastAsia="zh-CN"/>
        </w:rPr>
        <w:t>f</w:t>
      </w:r>
      <w:r w:rsidRPr="0022437B">
        <w:t xml:space="preserve">uture-scaping’ </w:t>
      </w:r>
      <w:r>
        <w:rPr>
          <w:rFonts w:eastAsiaTheme="minorEastAsia" w:hint="eastAsia"/>
          <w:lang w:eastAsia="zh-CN"/>
        </w:rPr>
        <w:t xml:space="preserve">co-visioning </w:t>
      </w:r>
      <w:r w:rsidRPr="0022437B">
        <w:t xml:space="preserve">workshops </w:t>
      </w:r>
      <w:r>
        <w:rPr>
          <w:rFonts w:eastAsiaTheme="minorEastAsia" w:hint="eastAsia"/>
          <w:lang w:eastAsia="zh-CN"/>
        </w:rPr>
        <w:t>as a tool for</w:t>
      </w:r>
      <w:r>
        <w:t xml:space="preserve"> </w:t>
      </w:r>
      <w:r>
        <w:rPr>
          <w:rFonts w:eastAsiaTheme="minorEastAsia" w:hint="eastAsia"/>
          <w:lang w:eastAsia="zh-CN"/>
        </w:rPr>
        <w:t>co-</w:t>
      </w:r>
      <w:r>
        <w:t>creat</w:t>
      </w:r>
      <w:r>
        <w:rPr>
          <w:rFonts w:eastAsiaTheme="minorEastAsia" w:hint="eastAsia"/>
          <w:lang w:eastAsia="zh-CN"/>
        </w:rPr>
        <w:t>ing</w:t>
      </w:r>
      <w:r w:rsidRPr="0022437B">
        <w:t xml:space="preserve"> a mid-term compass for an integrated landscape-seascape approach</w:t>
      </w:r>
      <w:r>
        <w:rPr>
          <w:rFonts w:eastAsiaTheme="minorEastAsia" w:hint="eastAsia"/>
          <w:lang w:eastAsia="zh-CN"/>
        </w:rPr>
        <w:t xml:space="preserve"> (ILSA)</w:t>
      </w:r>
      <w:r w:rsidRPr="0022437B">
        <w:t xml:space="preserve"> in the </w:t>
      </w:r>
      <w:proofErr w:type="spellStart"/>
      <w:r w:rsidRPr="0022437B">
        <w:t>Xinshe</w:t>
      </w:r>
      <w:proofErr w:type="spellEnd"/>
      <w:r w:rsidRPr="0022437B">
        <w:t xml:space="preserve"> Village, Hualien County</w:t>
      </w:r>
      <w:r>
        <w:rPr>
          <w:rFonts w:eastAsiaTheme="minorEastAsia" w:hint="eastAsia"/>
          <w:lang w:eastAsia="zh-CN"/>
        </w:rPr>
        <w:t>.</w:t>
      </w:r>
      <w:r w:rsidRPr="0022437B">
        <w:t xml:space="preserve"> </w:t>
      </w:r>
      <w:r>
        <w:rPr>
          <w:rFonts w:eastAsiaTheme="minorEastAsia" w:hint="eastAsia"/>
          <w:lang w:eastAsia="zh-CN"/>
        </w:rPr>
        <w:t xml:space="preserve">The </w:t>
      </w:r>
      <w:proofErr w:type="spellStart"/>
      <w:r>
        <w:rPr>
          <w:rFonts w:eastAsiaTheme="minorEastAsia" w:hint="eastAsia"/>
          <w:lang w:eastAsia="zh-CN"/>
        </w:rPr>
        <w:t>X</w:t>
      </w:r>
      <w:r>
        <w:rPr>
          <w:rFonts w:eastAsiaTheme="minorEastAsia"/>
          <w:lang w:eastAsia="zh-CN"/>
        </w:rPr>
        <w:t>i</w:t>
      </w:r>
      <w:r>
        <w:rPr>
          <w:rFonts w:eastAsiaTheme="minorEastAsia" w:hint="eastAsia"/>
          <w:lang w:eastAsia="zh-CN"/>
        </w:rPr>
        <w:t>nshe</w:t>
      </w:r>
      <w:proofErr w:type="spellEnd"/>
      <w:r>
        <w:rPr>
          <w:rFonts w:eastAsiaTheme="minorEastAsia" w:hint="eastAsia"/>
          <w:lang w:eastAsia="zh-CN"/>
        </w:rPr>
        <w:t xml:space="preserve"> ILSA is</w:t>
      </w:r>
      <w:r w:rsidRPr="00F17DFF">
        <w:t xml:space="preserve"> a long-term</w:t>
      </w:r>
      <w:r>
        <w:rPr>
          <w:rFonts w:eastAsiaTheme="minorEastAsia" w:hint="eastAsia"/>
          <w:lang w:eastAsia="zh-CN"/>
        </w:rPr>
        <w:t xml:space="preserve"> multi-stakeholder approach (</w:t>
      </w:r>
      <w:r w:rsidRPr="0022437B">
        <w:t>2016</w:t>
      </w:r>
      <w:r>
        <w:t xml:space="preserve"> to </w:t>
      </w:r>
      <w:r w:rsidRPr="0022437B">
        <w:t>2026</w:t>
      </w:r>
      <w:r>
        <w:rPr>
          <w:rFonts w:eastAsiaTheme="minorEastAsia" w:hint="eastAsia"/>
          <w:lang w:eastAsia="zh-CN"/>
        </w:rPr>
        <w:t>) that</w:t>
      </w:r>
      <w:r w:rsidRPr="00F17DFF">
        <w:t xml:space="preserve"> </w:t>
      </w:r>
      <w:r>
        <w:rPr>
          <w:rFonts w:eastAsiaTheme="minorEastAsia" w:hint="eastAsia"/>
          <w:lang w:eastAsia="zh-CN"/>
        </w:rPr>
        <w:t>brings</w:t>
      </w:r>
      <w:r w:rsidRPr="00F17DFF">
        <w:t xml:space="preserve"> together </w:t>
      </w:r>
      <w:r>
        <w:rPr>
          <w:rFonts w:eastAsiaTheme="minorEastAsia" w:hint="eastAsia"/>
          <w:lang w:eastAsia="zh-CN"/>
        </w:rPr>
        <w:t xml:space="preserve">two </w:t>
      </w:r>
      <w:r w:rsidRPr="00F17DFF">
        <w:t>Indigenous communities</w:t>
      </w:r>
      <w:r>
        <w:rPr>
          <w:rFonts w:eastAsiaTheme="minorEastAsia" w:hint="eastAsia"/>
          <w:lang w:eastAsia="zh-CN"/>
        </w:rPr>
        <w:t xml:space="preserve"> (Amis and Kavalan)</w:t>
      </w:r>
      <w:r w:rsidRPr="00F17DFF">
        <w:t xml:space="preserve">, </w:t>
      </w:r>
      <w:r>
        <w:rPr>
          <w:rFonts w:eastAsiaTheme="minorEastAsia" w:hint="eastAsia"/>
          <w:lang w:eastAsia="zh-CN"/>
        </w:rPr>
        <w:t xml:space="preserve">four </w:t>
      </w:r>
      <w:r w:rsidRPr="00F17DFF">
        <w:t xml:space="preserve">government agencies, </w:t>
      </w:r>
      <w:r>
        <w:rPr>
          <w:rFonts w:eastAsiaTheme="minorEastAsia" w:hint="eastAsia"/>
          <w:lang w:eastAsia="zh-CN"/>
        </w:rPr>
        <w:t>a local primary school</w:t>
      </w:r>
      <w:r w:rsidRPr="00F17DFF">
        <w:t>, and</w:t>
      </w:r>
      <w:r>
        <w:rPr>
          <w:rFonts w:eastAsiaTheme="minorEastAsia" w:hint="eastAsia"/>
          <w:lang w:eastAsia="zh-CN"/>
        </w:rPr>
        <w:t xml:space="preserve"> a</w:t>
      </w:r>
      <w:r w:rsidRPr="00F17DFF">
        <w:t xml:space="preserve"> universit</w:t>
      </w:r>
      <w:r>
        <w:rPr>
          <w:rFonts w:eastAsiaTheme="minorEastAsia" w:hint="eastAsia"/>
          <w:lang w:eastAsia="zh-CN"/>
        </w:rPr>
        <w:t>y (facilitator)</w:t>
      </w:r>
      <w:r w:rsidRPr="00F17DFF">
        <w:t xml:space="preserve"> </w:t>
      </w:r>
      <w:r>
        <w:rPr>
          <w:rFonts w:eastAsiaTheme="minorEastAsia" w:hint="eastAsia"/>
          <w:lang w:eastAsia="zh-CN"/>
        </w:rPr>
        <w:t>for</w:t>
      </w:r>
      <w:r w:rsidRPr="00F17DFF">
        <w:t xml:space="preserve"> the social-ecological revitalisation of the </w:t>
      </w:r>
      <w:proofErr w:type="spellStart"/>
      <w:r w:rsidRPr="00F17DFF">
        <w:t>Xinshe</w:t>
      </w:r>
      <w:proofErr w:type="spellEnd"/>
      <w:r w:rsidRPr="00F17DFF">
        <w:t xml:space="preserve"> landscape and seascape. </w:t>
      </w:r>
      <w:r>
        <w:rPr>
          <w:rFonts w:eastAsiaTheme="minorEastAsia" w:hint="eastAsia"/>
          <w:lang w:eastAsia="zh-CN"/>
        </w:rPr>
        <w:t>Its</w:t>
      </w:r>
      <w:r w:rsidRPr="00F17DFF">
        <w:t xml:space="preserve"> </w:t>
      </w:r>
      <w:r>
        <w:rPr>
          <w:rFonts w:eastAsiaTheme="minorEastAsia" w:hint="eastAsia"/>
          <w:lang w:eastAsia="zh-CN"/>
        </w:rPr>
        <w:t xml:space="preserve">action </w:t>
      </w:r>
      <w:r w:rsidRPr="00F17DFF">
        <w:t xml:space="preserve">plan </w:t>
      </w:r>
      <w:r>
        <w:rPr>
          <w:rFonts w:eastAsiaTheme="minorEastAsia" w:hint="eastAsia"/>
          <w:lang w:eastAsia="zh-CN"/>
        </w:rPr>
        <w:t>focuses on</w:t>
      </w:r>
      <w:r w:rsidRPr="00F17DFF">
        <w:t xml:space="preserve"> five key </w:t>
      </w:r>
      <w:r>
        <w:rPr>
          <w:rFonts w:eastAsiaTheme="minorEastAsia" w:hint="eastAsia"/>
          <w:lang w:eastAsia="zh-CN"/>
        </w:rPr>
        <w:t>perspectives</w:t>
      </w:r>
      <w:r w:rsidRPr="00F17DFF">
        <w:t xml:space="preserve">: ecosystem health, sustainable resource use, Indigenous knowledge and innovation, </w:t>
      </w:r>
      <w:r>
        <w:rPr>
          <w:rFonts w:eastAsiaTheme="minorEastAsia" w:hint="eastAsia"/>
          <w:lang w:eastAsia="zh-CN"/>
        </w:rPr>
        <w:t>multi-</w:t>
      </w:r>
      <w:r>
        <w:rPr>
          <w:rFonts w:eastAsiaTheme="minorEastAsia"/>
          <w:lang w:eastAsia="zh-CN"/>
        </w:rPr>
        <w:t>stakeholder</w:t>
      </w:r>
      <w:r>
        <w:rPr>
          <w:rFonts w:eastAsiaTheme="minorEastAsia" w:hint="eastAsia"/>
          <w:lang w:eastAsia="zh-CN"/>
        </w:rPr>
        <w:t xml:space="preserve"> </w:t>
      </w:r>
      <w:r w:rsidRPr="00F17DFF">
        <w:t>governance</w:t>
      </w:r>
      <w:r>
        <w:rPr>
          <w:rFonts w:eastAsiaTheme="minorEastAsia" w:hint="eastAsia"/>
          <w:lang w:eastAsia="zh-CN"/>
        </w:rPr>
        <w:t>,</w:t>
      </w:r>
      <w:r w:rsidRPr="00F17DFF">
        <w:t xml:space="preserve"> and </w:t>
      </w:r>
      <w:r>
        <w:rPr>
          <w:rFonts w:eastAsiaTheme="minorEastAsia" w:hint="eastAsia"/>
          <w:lang w:eastAsia="zh-CN"/>
        </w:rPr>
        <w:t xml:space="preserve">local </w:t>
      </w:r>
      <w:r w:rsidRPr="00F17DFF">
        <w:t xml:space="preserve">livelihoods. </w:t>
      </w:r>
      <w:r>
        <w:rPr>
          <w:rFonts w:eastAsiaTheme="minorEastAsia" w:hint="eastAsia"/>
          <w:lang w:eastAsia="zh-CN"/>
        </w:rPr>
        <w:t>Through</w:t>
      </w:r>
      <w:r w:rsidRPr="00F17DFF">
        <w:t xml:space="preserve"> a series of</w:t>
      </w:r>
      <w:r>
        <w:rPr>
          <w:rFonts w:eastAsiaTheme="minorEastAsia" w:hint="eastAsia"/>
          <w:lang w:eastAsia="zh-CN"/>
        </w:rPr>
        <w:t xml:space="preserve"> </w:t>
      </w:r>
      <w:r>
        <w:rPr>
          <w:rFonts w:eastAsiaTheme="minorEastAsia"/>
          <w:lang w:eastAsia="zh-CN"/>
        </w:rPr>
        <w:t>‘</w:t>
      </w:r>
      <w:r>
        <w:rPr>
          <w:rFonts w:eastAsiaTheme="minorEastAsia" w:hint="eastAsia"/>
          <w:lang w:eastAsia="zh-CN"/>
        </w:rPr>
        <w:t>future-scaping</w:t>
      </w:r>
      <w:r>
        <w:rPr>
          <w:rFonts w:eastAsiaTheme="minorEastAsia"/>
          <w:lang w:eastAsia="zh-CN"/>
        </w:rPr>
        <w:t>’</w:t>
      </w:r>
      <w:r>
        <w:rPr>
          <w:rFonts w:eastAsiaTheme="minorEastAsia" w:hint="eastAsia"/>
          <w:lang w:eastAsia="zh-CN"/>
        </w:rPr>
        <w:t xml:space="preserve"> </w:t>
      </w:r>
      <w:r w:rsidRPr="00F17DFF">
        <w:t>workshops</w:t>
      </w:r>
      <w:r w:rsidR="00F57B6B">
        <w:t xml:space="preserve"> in </w:t>
      </w:r>
      <w:r w:rsidR="00F57B6B">
        <w:rPr>
          <w:rFonts w:eastAsiaTheme="minorEastAsia" w:hint="eastAsia"/>
          <w:lang w:eastAsia="zh-CN"/>
        </w:rPr>
        <w:t>2021-2022</w:t>
      </w:r>
      <w:r w:rsidRPr="00F17DFF">
        <w:t xml:space="preserve">, </w:t>
      </w:r>
      <w:r>
        <w:rPr>
          <w:rFonts w:eastAsiaTheme="minorEastAsia" w:hint="eastAsia"/>
          <w:lang w:eastAsia="zh-CN"/>
        </w:rPr>
        <w:t xml:space="preserve">the two communities discussed the following questions: </w:t>
      </w:r>
      <w:r>
        <w:rPr>
          <w:rFonts w:eastAsiaTheme="minorEastAsia"/>
          <w:lang w:eastAsia="zh-CN"/>
        </w:rPr>
        <w:t>‘</w:t>
      </w:r>
      <w:r>
        <w:rPr>
          <w:rFonts w:eastAsiaTheme="minorEastAsia" w:hint="eastAsia"/>
          <w:lang w:eastAsia="zh-CN"/>
        </w:rPr>
        <w:t xml:space="preserve">Where do we want to be in 2026 </w:t>
      </w:r>
      <w:r w:rsidRPr="00DB2001">
        <w:rPr>
          <w:rFonts w:eastAsia="PMingLiU"/>
        </w:rPr>
        <w:t>(</w:t>
      </w:r>
      <w:r>
        <w:rPr>
          <w:rFonts w:eastAsiaTheme="minorEastAsia" w:hint="eastAsia"/>
          <w:lang w:eastAsia="zh-CN"/>
        </w:rPr>
        <w:t xml:space="preserve">at </w:t>
      </w:r>
      <w:r w:rsidRPr="00DB2001">
        <w:rPr>
          <w:rFonts w:eastAsia="PMingLiU"/>
        </w:rPr>
        <w:t xml:space="preserve">the end of the </w:t>
      </w:r>
      <w:proofErr w:type="spellStart"/>
      <w:r w:rsidRPr="00DB2001">
        <w:rPr>
          <w:rFonts w:eastAsia="PMingLiU"/>
        </w:rPr>
        <w:t>Xinshe</w:t>
      </w:r>
      <w:proofErr w:type="spellEnd"/>
      <w:r w:rsidRPr="00DB2001">
        <w:rPr>
          <w:rFonts w:eastAsia="PMingLiU"/>
        </w:rPr>
        <w:t xml:space="preserve"> ILSA in December 2026)</w:t>
      </w:r>
      <w:r>
        <w:rPr>
          <w:rFonts w:eastAsiaTheme="minorEastAsia" w:hint="eastAsia"/>
          <w:lang w:eastAsia="zh-CN"/>
        </w:rPr>
        <w:t xml:space="preserve"> and 2050 </w:t>
      </w:r>
      <w:r w:rsidRPr="00DB2001">
        <w:rPr>
          <w:rFonts w:eastAsia="PMingLiU"/>
        </w:rPr>
        <w:t>(a longer-term horizon of living in harmony with nature)</w:t>
      </w:r>
      <w:r>
        <w:rPr>
          <w:rFonts w:eastAsiaTheme="minorEastAsia" w:hint="eastAsia"/>
          <w:lang w:eastAsia="zh-CN"/>
        </w:rPr>
        <w:t>?</w:t>
      </w:r>
      <w:r>
        <w:rPr>
          <w:rFonts w:eastAsiaTheme="minorEastAsia"/>
          <w:lang w:eastAsia="zh-CN"/>
        </w:rPr>
        <w:t>’</w:t>
      </w:r>
      <w:r>
        <w:rPr>
          <w:rFonts w:eastAsiaTheme="minorEastAsia" w:hint="eastAsia"/>
          <w:lang w:eastAsia="zh-CN"/>
        </w:rPr>
        <w:t xml:space="preserve"> and </w:t>
      </w:r>
      <w:r>
        <w:rPr>
          <w:rFonts w:eastAsiaTheme="minorEastAsia"/>
          <w:lang w:eastAsia="zh-CN"/>
        </w:rPr>
        <w:t>‘</w:t>
      </w:r>
      <w:r>
        <w:rPr>
          <w:rFonts w:eastAsiaTheme="minorEastAsia" w:hint="eastAsia"/>
          <w:lang w:eastAsia="zh-CN"/>
        </w:rPr>
        <w:t>How do we get there?</w:t>
      </w:r>
      <w:r>
        <w:rPr>
          <w:rFonts w:eastAsiaTheme="minorEastAsia"/>
          <w:lang w:eastAsia="zh-CN"/>
        </w:rPr>
        <w:t>’</w:t>
      </w:r>
      <w:r>
        <w:rPr>
          <w:rFonts w:eastAsiaTheme="minorEastAsia" w:hint="eastAsia"/>
          <w:lang w:eastAsia="zh-CN"/>
        </w:rPr>
        <w:t xml:space="preserve"> Following this co-</w:t>
      </w:r>
      <w:r>
        <w:rPr>
          <w:rFonts w:eastAsiaTheme="minorEastAsia"/>
          <w:lang w:eastAsia="zh-CN"/>
        </w:rPr>
        <w:t>visioning</w:t>
      </w:r>
      <w:r>
        <w:rPr>
          <w:rFonts w:eastAsiaTheme="minorEastAsia" w:hint="eastAsia"/>
          <w:lang w:eastAsia="zh-CN"/>
        </w:rPr>
        <w:t xml:space="preserve"> exercise and working in partnership with other stakeholders (expert knowledge holders), they co-translated</w:t>
      </w:r>
      <w:r w:rsidRPr="00DB2001">
        <w:rPr>
          <w:rFonts w:eastAsia="PMingLiU"/>
        </w:rPr>
        <w:t xml:space="preserve"> these visions into </w:t>
      </w:r>
      <w:r>
        <w:rPr>
          <w:rFonts w:eastAsiaTheme="minorEastAsia" w:hint="eastAsia"/>
          <w:lang w:eastAsia="zh-CN"/>
        </w:rPr>
        <w:t xml:space="preserve">19 </w:t>
      </w:r>
      <w:r w:rsidRPr="00DB2001">
        <w:rPr>
          <w:rFonts w:eastAsia="PMingLiU"/>
        </w:rPr>
        <w:t>locally grounded</w:t>
      </w:r>
      <w:r>
        <w:rPr>
          <w:rFonts w:eastAsiaTheme="minorEastAsia" w:hint="eastAsia"/>
          <w:lang w:eastAsia="zh-CN"/>
        </w:rPr>
        <w:t xml:space="preserve"> and</w:t>
      </w:r>
      <w:r w:rsidRPr="00DB2001">
        <w:rPr>
          <w:rFonts w:eastAsia="PMingLiU"/>
        </w:rPr>
        <w:t xml:space="preserve"> actionable priorities</w:t>
      </w:r>
      <w:r>
        <w:rPr>
          <w:rFonts w:eastAsiaTheme="minorEastAsia" w:hint="eastAsia"/>
          <w:lang w:eastAsia="zh-CN"/>
        </w:rPr>
        <w:t xml:space="preserve"> of</w:t>
      </w:r>
      <w:r w:rsidRPr="00F17DFF">
        <w:t xml:space="preserve"> </w:t>
      </w:r>
      <w:r>
        <w:rPr>
          <w:rFonts w:eastAsiaTheme="minorEastAsia" w:hint="eastAsia"/>
          <w:lang w:eastAsia="zh-CN"/>
        </w:rPr>
        <w:t>the</w:t>
      </w:r>
      <w:r w:rsidRPr="00F17DFF">
        <w:t xml:space="preserve"> mid-term action plan</w:t>
      </w:r>
      <w:r>
        <w:rPr>
          <w:rFonts w:eastAsiaTheme="minorEastAsia" w:hint="eastAsia"/>
          <w:lang w:eastAsia="zh-CN"/>
        </w:rPr>
        <w:t xml:space="preserve"> (2023-2026)</w:t>
      </w:r>
      <w:r w:rsidRPr="00F17DFF">
        <w:t>. The</w:t>
      </w:r>
      <w:r>
        <w:rPr>
          <w:rFonts w:eastAsiaTheme="minorEastAsia" w:hint="eastAsia"/>
          <w:lang w:eastAsia="zh-CN"/>
        </w:rPr>
        <w:t xml:space="preserve"> action plan is currently </w:t>
      </w:r>
      <w:r w:rsidRPr="00F17DFF">
        <w:t xml:space="preserve">operationalized through </w:t>
      </w:r>
      <w:r w:rsidR="00EE5F5B">
        <w:t xml:space="preserve">a </w:t>
      </w:r>
      <w:r w:rsidRPr="00F17DFF">
        <w:t xml:space="preserve">division of responsibilities, </w:t>
      </w:r>
      <w:r>
        <w:rPr>
          <w:rFonts w:eastAsiaTheme="minorEastAsia" w:hint="eastAsia"/>
          <w:lang w:eastAsia="zh-CN"/>
        </w:rPr>
        <w:t xml:space="preserve">engagement of </w:t>
      </w:r>
      <w:r w:rsidRPr="00F17DFF">
        <w:t xml:space="preserve">new collaborating partners and </w:t>
      </w:r>
      <w:r>
        <w:rPr>
          <w:rFonts w:eastAsiaTheme="minorEastAsia" w:hint="eastAsia"/>
          <w:lang w:eastAsia="zh-CN"/>
        </w:rPr>
        <w:t>regular multi-</w:t>
      </w:r>
      <w:r>
        <w:rPr>
          <w:rFonts w:eastAsiaTheme="minorEastAsia"/>
          <w:lang w:eastAsia="zh-CN"/>
        </w:rPr>
        <w:t>stakeholder</w:t>
      </w:r>
      <w:r>
        <w:rPr>
          <w:rFonts w:eastAsiaTheme="minorEastAsia" w:hint="eastAsia"/>
          <w:lang w:eastAsia="zh-CN"/>
        </w:rPr>
        <w:t xml:space="preserve"> platform</w:t>
      </w:r>
      <w:r w:rsidRPr="00F17DFF">
        <w:t xml:space="preserve"> meetings.</w:t>
      </w:r>
      <w:r>
        <w:t xml:space="preserve"> </w:t>
      </w:r>
      <w:r w:rsidRPr="00F17DFF">
        <w:t xml:space="preserve">The </w:t>
      </w:r>
      <w:proofErr w:type="spellStart"/>
      <w:r>
        <w:rPr>
          <w:rFonts w:eastAsiaTheme="minorEastAsia" w:hint="eastAsia"/>
          <w:lang w:eastAsia="zh-CN"/>
        </w:rPr>
        <w:t>X</w:t>
      </w:r>
      <w:r>
        <w:rPr>
          <w:rFonts w:eastAsiaTheme="minorEastAsia"/>
          <w:lang w:eastAsia="zh-CN"/>
        </w:rPr>
        <w:t>i</w:t>
      </w:r>
      <w:r>
        <w:rPr>
          <w:rFonts w:eastAsiaTheme="minorEastAsia" w:hint="eastAsia"/>
          <w:lang w:eastAsia="zh-CN"/>
        </w:rPr>
        <w:t>nshe</w:t>
      </w:r>
      <w:proofErr w:type="spellEnd"/>
      <w:r>
        <w:rPr>
          <w:rFonts w:eastAsiaTheme="minorEastAsia" w:hint="eastAsia"/>
          <w:lang w:eastAsia="zh-CN"/>
        </w:rPr>
        <w:t xml:space="preserve"> ILSA</w:t>
      </w:r>
      <w:r w:rsidRPr="00F17DFF">
        <w:t xml:space="preserve"> </w:t>
      </w:r>
      <w:r>
        <w:rPr>
          <w:rFonts w:eastAsiaTheme="minorEastAsia" w:hint="eastAsia"/>
          <w:lang w:eastAsia="zh-CN"/>
        </w:rPr>
        <w:t>has</w:t>
      </w:r>
      <w:r w:rsidRPr="00F17DFF">
        <w:t xml:space="preserve"> become a model for community-driven </w:t>
      </w:r>
      <w:r>
        <w:rPr>
          <w:rFonts w:eastAsiaTheme="minorEastAsia" w:hint="eastAsia"/>
          <w:lang w:eastAsia="zh-CN"/>
        </w:rPr>
        <w:t xml:space="preserve">scenario </w:t>
      </w:r>
      <w:r w:rsidRPr="00F17DFF">
        <w:t>planning</w:t>
      </w:r>
      <w:r>
        <w:rPr>
          <w:rFonts w:eastAsiaTheme="minorEastAsia" w:hint="eastAsia"/>
          <w:lang w:eastAsia="zh-CN"/>
        </w:rPr>
        <w:t>.</w:t>
      </w:r>
      <w:r w:rsidRPr="00F17DFF">
        <w:t xml:space="preserve"> </w:t>
      </w:r>
      <w:r>
        <w:rPr>
          <w:rFonts w:eastAsiaTheme="minorEastAsia" w:hint="eastAsia"/>
          <w:lang w:eastAsia="zh-CN"/>
        </w:rPr>
        <w:t>Its experience is scaled out to other communities</w:t>
      </w:r>
      <w:r w:rsidR="00CE19F0">
        <w:rPr>
          <w:rFonts w:eastAsiaTheme="minorEastAsia"/>
          <w:lang w:eastAsia="zh-CN"/>
        </w:rPr>
        <w:t xml:space="preserve"> across the</w:t>
      </w:r>
      <w:r>
        <w:rPr>
          <w:rFonts w:eastAsiaTheme="minorEastAsia" w:hint="eastAsia"/>
          <w:lang w:eastAsia="zh-CN"/>
        </w:rPr>
        <w:t xml:space="preserve"> </w:t>
      </w:r>
      <w:r>
        <w:rPr>
          <w:rFonts w:eastAsiaTheme="minorEastAsia"/>
          <w:lang w:eastAsia="zh-CN"/>
        </w:rPr>
        <w:t>island</w:t>
      </w:r>
      <w:r w:rsidRPr="00F17DFF">
        <w:t>.</w:t>
      </w:r>
    </w:p>
    <w:p w14:paraId="34695D14" w14:textId="4FE2BAF0" w:rsidR="00E678D8" w:rsidRDefault="00E678D8" w:rsidP="009D5C91">
      <w:pPr>
        <w:shd w:val="clear" w:color="auto" w:fill="E2EFD9" w:themeFill="accent6" w:themeFillTint="33"/>
        <w:spacing w:before="0" w:after="240" w:line="276" w:lineRule="auto"/>
        <w:jc w:val="both"/>
      </w:pPr>
      <w:r w:rsidRPr="00E678D8">
        <w:t xml:space="preserve">A participant from </w:t>
      </w:r>
      <w:r w:rsidRPr="009B1127">
        <w:rPr>
          <w:b/>
          <w:bCs/>
        </w:rPr>
        <w:t>Uganda</w:t>
      </w:r>
      <w:r w:rsidRPr="00E678D8">
        <w:t xml:space="preserve"> shared insights from his experience with natural resource monitoring in pastoralist regions. He noted that</w:t>
      </w:r>
      <w:r w:rsidR="00732CDA">
        <w:t>,</w:t>
      </w:r>
      <w:r w:rsidRPr="00E678D8">
        <w:t xml:space="preserve"> while areas rich in critical resources, such as minerals, have been mapped at the national level, this information is often not accessible to local communities. He discussed how Indigenous land use conflicts and environmental pressures are not always understood by the government. He recommended that the mapping process should be effectively communicated to local communities and that national strategies be aligned with local needs through active engagement in community-led workshops.</w:t>
      </w:r>
    </w:p>
    <w:p w14:paraId="6F91B719" w14:textId="7D9F8C66" w:rsidR="006F1D6B" w:rsidRPr="002D0022" w:rsidRDefault="005D4DED" w:rsidP="009D5C91">
      <w:pPr>
        <w:shd w:val="clear" w:color="auto" w:fill="E2EFD9" w:themeFill="accent6" w:themeFillTint="33"/>
        <w:spacing w:before="0" w:after="240" w:line="276" w:lineRule="auto"/>
        <w:jc w:val="both"/>
        <w:rPr>
          <w:rFonts w:cstheme="minorHAnsi"/>
        </w:rPr>
      </w:pPr>
      <w:r w:rsidRPr="006F1D6B">
        <w:rPr>
          <w:rFonts w:cstheme="minorHAnsi"/>
        </w:rPr>
        <w:lastRenderedPageBreak/>
        <w:t xml:space="preserve">A participant from </w:t>
      </w:r>
      <w:r w:rsidR="00350804" w:rsidRPr="006F1D6B">
        <w:rPr>
          <w:rFonts w:cstheme="minorHAnsi"/>
          <w:b/>
          <w:bCs/>
        </w:rPr>
        <w:t>Mexico</w:t>
      </w:r>
      <w:r w:rsidRPr="006F1D6B">
        <w:rPr>
          <w:rFonts w:cstheme="minorHAnsi"/>
        </w:rPr>
        <w:t xml:space="preserve"> explained that some Indigenous</w:t>
      </w:r>
      <w:r w:rsidR="00350804" w:rsidRPr="006F1D6B">
        <w:rPr>
          <w:rFonts w:cstheme="minorHAnsi"/>
        </w:rPr>
        <w:t xml:space="preserve"> communities are using land-use planning and biocultural </w:t>
      </w:r>
      <w:r w:rsidRPr="006F1D6B">
        <w:rPr>
          <w:rFonts w:cstheme="minorHAnsi"/>
        </w:rPr>
        <w:t xml:space="preserve">community </w:t>
      </w:r>
      <w:r w:rsidR="00350804" w:rsidRPr="006F1D6B">
        <w:rPr>
          <w:rFonts w:cstheme="minorHAnsi"/>
        </w:rPr>
        <w:t>protocols to guide their future. These protocols are created by communities to define how they relate to their land and how they want to engage with outsiders</w:t>
      </w:r>
      <w:r w:rsidR="0016582A" w:rsidRPr="006F1D6B">
        <w:rPr>
          <w:rFonts w:cstheme="minorHAnsi"/>
        </w:rPr>
        <w:t xml:space="preserve">. They </w:t>
      </w:r>
      <w:r w:rsidRPr="006F1D6B">
        <w:rPr>
          <w:rFonts w:cstheme="minorHAnsi"/>
        </w:rPr>
        <w:t>may include rules and guidance</w:t>
      </w:r>
      <w:r w:rsidR="0016582A" w:rsidRPr="006F1D6B">
        <w:rPr>
          <w:rFonts w:cstheme="minorHAnsi"/>
        </w:rPr>
        <w:t xml:space="preserve"> that aim to establish more equitable relationships with outside governments, businesses and researchers, and </w:t>
      </w:r>
      <w:r w:rsidR="00732CDA">
        <w:rPr>
          <w:rFonts w:cstheme="minorHAnsi"/>
        </w:rPr>
        <w:t xml:space="preserve">to </w:t>
      </w:r>
      <w:r w:rsidR="0016582A" w:rsidRPr="006F1D6B">
        <w:rPr>
          <w:rFonts w:cstheme="minorHAnsi"/>
        </w:rPr>
        <w:t xml:space="preserve">ensure the recognition </w:t>
      </w:r>
      <w:r w:rsidR="004059B6">
        <w:rPr>
          <w:rFonts w:cstheme="minorHAnsi"/>
        </w:rPr>
        <w:t xml:space="preserve">of </w:t>
      </w:r>
      <w:r w:rsidR="0016582A" w:rsidRPr="006F1D6B">
        <w:rPr>
          <w:rFonts w:cstheme="minorHAnsi"/>
        </w:rPr>
        <w:t>and respect for Indigenous rights</w:t>
      </w:r>
      <w:r w:rsidR="00FF3A28">
        <w:rPr>
          <w:rFonts w:cstheme="minorHAnsi"/>
        </w:rPr>
        <w:t>,</w:t>
      </w:r>
      <w:r w:rsidR="0016582A" w:rsidRPr="006F1D6B">
        <w:rPr>
          <w:rFonts w:cstheme="minorHAnsi"/>
        </w:rPr>
        <w:t xml:space="preserve"> such as free, prior and informed consent</w:t>
      </w:r>
      <w:r w:rsidR="00350804" w:rsidRPr="006F1D6B">
        <w:rPr>
          <w:rFonts w:cstheme="minorHAnsi"/>
        </w:rPr>
        <w:t>. The approach is based on cultural values, traditional governance</w:t>
      </w:r>
      <w:r w:rsidR="00257536">
        <w:rPr>
          <w:rFonts w:cstheme="minorHAnsi"/>
        </w:rPr>
        <w:t>,</w:t>
      </w:r>
      <w:r w:rsidR="00350804" w:rsidRPr="006F1D6B">
        <w:rPr>
          <w:rFonts w:cstheme="minorHAnsi"/>
        </w:rPr>
        <w:t xml:space="preserve"> and respect for nature. </w:t>
      </w:r>
      <w:r w:rsidRPr="006F1D6B">
        <w:rPr>
          <w:rFonts w:cstheme="minorHAnsi"/>
        </w:rPr>
        <w:t>The protocols may also include a vision for the community, founded in community values and governance and developed through a participatory process. For example, a</w:t>
      </w:r>
      <w:r w:rsidR="00350804" w:rsidRPr="006F1D6B">
        <w:rPr>
          <w:rFonts w:cstheme="minorHAnsi"/>
        </w:rPr>
        <w:t xml:space="preserve"> vision for the year 2050 in one community includes restored ecosystems, community-run mezcal production, revitalized</w:t>
      </w:r>
      <w:r w:rsidR="00C70CCA" w:rsidRPr="006F1D6B">
        <w:rPr>
          <w:rFonts w:cstheme="minorHAnsi"/>
        </w:rPr>
        <w:t xml:space="preserve"> language and culture, and sustainable tourism. The process empowers communities to manage their resources while asserting their rights.</w:t>
      </w:r>
      <w:r w:rsidR="002D0022">
        <w:rPr>
          <w:rFonts w:cstheme="minorHAnsi"/>
        </w:rPr>
        <w:t xml:space="preserve"> </w:t>
      </w:r>
      <w:r w:rsidR="0016582A" w:rsidRPr="006F1D6B">
        <w:rPr>
          <w:rFonts w:cstheme="minorHAnsi"/>
        </w:rPr>
        <w:t>Methods include</w:t>
      </w:r>
      <w:r w:rsidR="00B47735">
        <w:rPr>
          <w:rFonts w:cstheme="minorHAnsi"/>
        </w:rPr>
        <w:t>:</w:t>
      </w:r>
      <w:r w:rsidR="0016582A" w:rsidRPr="006F1D6B">
        <w:rPr>
          <w:rFonts w:cstheme="minorHAnsi"/>
        </w:rPr>
        <w:t xml:space="preserve"> </w:t>
      </w:r>
      <w:r w:rsidR="002D0022">
        <w:rPr>
          <w:rFonts w:cstheme="minorHAnsi"/>
        </w:rPr>
        <w:t>c</w:t>
      </w:r>
      <w:proofErr w:type="spellStart"/>
      <w:r w:rsidR="0016582A" w:rsidRPr="0016582A">
        <w:rPr>
          <w:rFonts w:cstheme="minorHAnsi"/>
          <w:lang w:val="en-US"/>
        </w:rPr>
        <w:t>ommunity</w:t>
      </w:r>
      <w:proofErr w:type="spellEnd"/>
      <w:r w:rsidR="0016582A" w:rsidRPr="0016582A">
        <w:rPr>
          <w:rFonts w:cstheme="minorHAnsi"/>
          <w:lang w:val="en-US"/>
        </w:rPr>
        <w:t xml:space="preserve"> outreach, training and review</w:t>
      </w:r>
      <w:r w:rsidR="0016582A" w:rsidRPr="006F1D6B">
        <w:rPr>
          <w:rFonts w:cstheme="minorHAnsi"/>
          <w:lang w:val="en-US"/>
        </w:rPr>
        <w:t xml:space="preserve">; </w:t>
      </w:r>
      <w:r w:rsidR="004059B6">
        <w:rPr>
          <w:rFonts w:cstheme="minorHAnsi"/>
          <w:lang w:val="en-US"/>
        </w:rPr>
        <w:t>o</w:t>
      </w:r>
      <w:r w:rsidR="004059B6" w:rsidRPr="0016582A">
        <w:rPr>
          <w:rFonts w:cstheme="minorHAnsi"/>
          <w:lang w:val="en-US"/>
        </w:rPr>
        <w:t xml:space="preserve">rganization </w:t>
      </w:r>
      <w:r w:rsidR="0016582A" w:rsidRPr="0016582A">
        <w:rPr>
          <w:rFonts w:cstheme="minorHAnsi"/>
          <w:lang w:val="en-US"/>
        </w:rPr>
        <w:t>of community assemblies and meetings;</w:t>
      </w:r>
      <w:r w:rsidR="0016582A" w:rsidRPr="006F1D6B">
        <w:rPr>
          <w:rFonts w:cstheme="minorHAnsi"/>
          <w:lang w:val="en-US"/>
        </w:rPr>
        <w:t xml:space="preserve"> </w:t>
      </w:r>
      <w:r w:rsidR="006F1D6B" w:rsidRPr="006F1D6B">
        <w:rPr>
          <w:rFonts w:cstheme="minorHAnsi"/>
          <w:lang w:val="en-US"/>
        </w:rPr>
        <w:t>s</w:t>
      </w:r>
      <w:r w:rsidR="0016582A" w:rsidRPr="0016582A">
        <w:rPr>
          <w:rFonts w:cstheme="minorHAnsi"/>
          <w:lang w:val="en-US"/>
        </w:rPr>
        <w:t>election of the Community Project Support Team (</w:t>
      </w:r>
      <w:r w:rsidR="00257536">
        <w:rPr>
          <w:rFonts w:cstheme="minorHAnsi"/>
          <w:lang w:val="en-US"/>
        </w:rPr>
        <w:t xml:space="preserve">i.e., </w:t>
      </w:r>
      <w:r w:rsidR="0016582A" w:rsidRPr="0016582A">
        <w:rPr>
          <w:rFonts w:cstheme="minorHAnsi"/>
          <w:lang w:val="en-US"/>
        </w:rPr>
        <w:t>committee);</w:t>
      </w:r>
      <w:r w:rsidR="0016582A" w:rsidRPr="006F1D6B">
        <w:rPr>
          <w:rFonts w:cstheme="minorHAnsi"/>
          <w:lang w:val="en-US"/>
        </w:rPr>
        <w:t xml:space="preserve"> </w:t>
      </w:r>
      <w:r w:rsidR="006F1D6B" w:rsidRPr="006F1D6B">
        <w:rPr>
          <w:rFonts w:cstheme="minorHAnsi"/>
          <w:lang w:val="en-US"/>
        </w:rPr>
        <w:t>c</w:t>
      </w:r>
      <w:r w:rsidR="0016582A" w:rsidRPr="0016582A">
        <w:rPr>
          <w:rFonts w:cstheme="minorHAnsi"/>
          <w:lang w:val="en-US"/>
        </w:rPr>
        <w:t>ollection, analysis, validation and systematization of information</w:t>
      </w:r>
      <w:r w:rsidR="0016582A" w:rsidRPr="006F1D6B">
        <w:rPr>
          <w:rFonts w:cstheme="minorHAnsi"/>
          <w:lang w:val="en-US"/>
        </w:rPr>
        <w:t xml:space="preserve">; </w:t>
      </w:r>
      <w:r w:rsidR="006F1D6B" w:rsidRPr="006F1D6B">
        <w:rPr>
          <w:rFonts w:cstheme="minorHAnsi"/>
          <w:lang w:val="en-US"/>
        </w:rPr>
        <w:t>c</w:t>
      </w:r>
      <w:r w:rsidR="0016582A" w:rsidRPr="0016582A">
        <w:rPr>
          <w:rFonts w:cstheme="minorHAnsi"/>
          <w:lang w:val="en-US"/>
        </w:rPr>
        <w:t>apacity</w:t>
      </w:r>
      <w:r w:rsidR="00483426">
        <w:rPr>
          <w:rFonts w:cstheme="minorHAnsi"/>
          <w:lang w:val="en-US"/>
        </w:rPr>
        <w:t>-</w:t>
      </w:r>
      <w:r w:rsidR="0016582A" w:rsidRPr="0016582A">
        <w:rPr>
          <w:rFonts w:cstheme="minorHAnsi"/>
          <w:lang w:val="en-US"/>
        </w:rPr>
        <w:t>building of the community team (</w:t>
      </w:r>
      <w:r w:rsidR="00EE77F8">
        <w:rPr>
          <w:rFonts w:cstheme="minorHAnsi"/>
          <w:lang w:val="en-US"/>
        </w:rPr>
        <w:t xml:space="preserve">e.g., </w:t>
      </w:r>
      <w:r w:rsidR="00E82467">
        <w:rPr>
          <w:rFonts w:cstheme="minorHAnsi"/>
          <w:lang w:val="en-US"/>
        </w:rPr>
        <w:t xml:space="preserve">on </w:t>
      </w:r>
      <w:r w:rsidR="0016582A" w:rsidRPr="0016582A">
        <w:rPr>
          <w:rFonts w:cstheme="minorHAnsi"/>
          <w:lang w:val="en-US"/>
        </w:rPr>
        <w:t xml:space="preserve">biodiversity, </w:t>
      </w:r>
      <w:r w:rsidR="006F1D6B" w:rsidRPr="006F1D6B">
        <w:rPr>
          <w:rFonts w:cstheme="minorHAnsi"/>
          <w:lang w:val="en-US"/>
        </w:rPr>
        <w:t>I</w:t>
      </w:r>
      <w:r w:rsidR="0016582A" w:rsidRPr="0016582A">
        <w:rPr>
          <w:rFonts w:cstheme="minorHAnsi"/>
          <w:lang w:val="en-US"/>
        </w:rPr>
        <w:t xml:space="preserve">ndigenous rights, </w:t>
      </w:r>
      <w:r w:rsidR="009E3075">
        <w:rPr>
          <w:rFonts w:cstheme="minorHAnsi"/>
          <w:lang w:val="en-US"/>
        </w:rPr>
        <w:t xml:space="preserve">and </w:t>
      </w:r>
      <w:r w:rsidR="0016582A" w:rsidRPr="0016582A">
        <w:rPr>
          <w:rFonts w:cstheme="minorHAnsi"/>
          <w:lang w:val="en-US"/>
        </w:rPr>
        <w:t>biocultural approach)</w:t>
      </w:r>
      <w:r w:rsidR="006F1D6B" w:rsidRPr="006F1D6B">
        <w:rPr>
          <w:rFonts w:cstheme="minorHAnsi"/>
          <w:lang w:val="en-US"/>
        </w:rPr>
        <w:t>; community research about genetic resources and associated traditional knowledge</w:t>
      </w:r>
      <w:r w:rsidR="0016582A" w:rsidRPr="006F1D6B">
        <w:rPr>
          <w:rFonts w:cstheme="minorHAnsi"/>
          <w:lang w:val="en-US"/>
        </w:rPr>
        <w:t xml:space="preserve">; </w:t>
      </w:r>
      <w:r w:rsidR="006F1D6B" w:rsidRPr="006F1D6B">
        <w:rPr>
          <w:rFonts w:cstheme="minorHAnsi"/>
          <w:lang w:val="en-US"/>
        </w:rPr>
        <w:t>f</w:t>
      </w:r>
      <w:r w:rsidR="0016582A" w:rsidRPr="0016582A">
        <w:rPr>
          <w:rFonts w:cstheme="minorHAnsi"/>
          <w:lang w:val="en-US"/>
        </w:rPr>
        <w:t>ormulation of the general proposal</w:t>
      </w:r>
      <w:r w:rsidR="009E3075">
        <w:rPr>
          <w:rFonts w:cstheme="minorHAnsi"/>
          <w:lang w:val="en-US"/>
        </w:rPr>
        <w:t>,</w:t>
      </w:r>
      <w:r w:rsidR="0016582A" w:rsidRPr="0016582A">
        <w:rPr>
          <w:rFonts w:cstheme="minorHAnsi"/>
          <w:lang w:val="en-US"/>
        </w:rPr>
        <w:t xml:space="preserve"> based on the content of the biocultural protocol</w:t>
      </w:r>
      <w:r w:rsidR="006F1D6B" w:rsidRPr="006F1D6B">
        <w:rPr>
          <w:rFonts w:cstheme="minorHAnsi"/>
          <w:lang w:val="en-US"/>
        </w:rPr>
        <w:t>; d</w:t>
      </w:r>
      <w:r w:rsidR="0016582A" w:rsidRPr="0016582A">
        <w:rPr>
          <w:rFonts w:cstheme="minorHAnsi"/>
          <w:lang w:val="en-US"/>
        </w:rPr>
        <w:t>evelopment and integration of the protocol</w:t>
      </w:r>
      <w:r w:rsidR="0016582A" w:rsidRPr="006F1D6B">
        <w:rPr>
          <w:rFonts w:cstheme="minorHAnsi"/>
          <w:lang w:val="en-US"/>
        </w:rPr>
        <w:t xml:space="preserve">; </w:t>
      </w:r>
      <w:r w:rsidR="006F1D6B" w:rsidRPr="006F1D6B">
        <w:rPr>
          <w:rFonts w:cstheme="minorHAnsi"/>
          <w:lang w:val="en-US"/>
        </w:rPr>
        <w:t>s</w:t>
      </w:r>
      <w:r w:rsidR="0016582A" w:rsidRPr="0016582A">
        <w:rPr>
          <w:rFonts w:cstheme="minorHAnsi"/>
          <w:lang w:val="en-US"/>
        </w:rPr>
        <w:t xml:space="preserve">ystematization of information </w:t>
      </w:r>
      <w:r w:rsidR="009E3075">
        <w:rPr>
          <w:rFonts w:cstheme="minorHAnsi"/>
          <w:lang w:val="en-US"/>
        </w:rPr>
        <w:t xml:space="preserve">and </w:t>
      </w:r>
      <w:r w:rsidR="0016582A" w:rsidRPr="0016582A">
        <w:rPr>
          <w:rFonts w:cstheme="minorHAnsi"/>
          <w:lang w:val="en-US"/>
        </w:rPr>
        <w:t>validation of the proposal and the Biocultural Protocol</w:t>
      </w:r>
      <w:r w:rsidR="006F1D6B" w:rsidRPr="006F1D6B">
        <w:rPr>
          <w:rFonts w:cstheme="minorHAnsi"/>
          <w:lang w:val="en-US"/>
        </w:rPr>
        <w:t>; s</w:t>
      </w:r>
      <w:r w:rsidR="0016582A" w:rsidRPr="0016582A">
        <w:rPr>
          <w:rFonts w:cstheme="minorHAnsi"/>
          <w:lang w:val="en-US"/>
        </w:rPr>
        <w:t xml:space="preserve">ubmission into the </w:t>
      </w:r>
      <w:r w:rsidR="00FD3802" w:rsidRPr="00FD3802">
        <w:rPr>
          <w:rFonts w:cstheme="minorHAnsi"/>
          <w:lang w:val="en-US"/>
        </w:rPr>
        <w:t>Access and Benefit-sharing Clearing-House</w:t>
      </w:r>
      <w:r w:rsidR="00E45FC2">
        <w:rPr>
          <w:rFonts w:cstheme="minorHAnsi"/>
          <w:lang w:val="en-US"/>
        </w:rPr>
        <w:t>, where biocultural protocols and other similar documents can be stored</w:t>
      </w:r>
      <w:r w:rsidR="00814C09">
        <w:rPr>
          <w:rFonts w:cstheme="minorHAnsi"/>
          <w:lang w:val="en-US"/>
        </w:rPr>
        <w:t xml:space="preserve"> to enhance transparency</w:t>
      </w:r>
      <w:r w:rsidR="0016582A" w:rsidRPr="0016582A">
        <w:rPr>
          <w:rFonts w:cstheme="minorHAnsi"/>
          <w:lang w:val="en-US"/>
        </w:rPr>
        <w:t>; and</w:t>
      </w:r>
      <w:r w:rsidR="006F1D6B" w:rsidRPr="006F1D6B">
        <w:rPr>
          <w:rFonts w:cstheme="minorHAnsi"/>
          <w:lang w:val="en-US"/>
        </w:rPr>
        <w:t xml:space="preserve"> p</w:t>
      </w:r>
      <w:r w:rsidR="0016582A" w:rsidRPr="0016582A">
        <w:rPr>
          <w:rFonts w:cstheme="minorHAnsi"/>
          <w:lang w:val="en-US"/>
        </w:rPr>
        <w:t>romotion of these documents.</w:t>
      </w:r>
    </w:p>
    <w:p w14:paraId="4DEE7C5F" w14:textId="1B8F6D0D" w:rsidR="00050774" w:rsidRDefault="002D0022" w:rsidP="009D5C91">
      <w:pPr>
        <w:shd w:val="clear" w:color="auto" w:fill="E2EFD9" w:themeFill="accent6" w:themeFillTint="33"/>
        <w:spacing w:before="0" w:after="240" w:line="276" w:lineRule="auto"/>
        <w:jc w:val="both"/>
        <w:rPr>
          <w:rFonts w:cstheme="minorHAnsi"/>
        </w:rPr>
      </w:pPr>
      <w:r>
        <w:rPr>
          <w:rFonts w:cstheme="minorHAnsi"/>
        </w:rPr>
        <w:t>Also</w:t>
      </w:r>
      <w:r w:rsidR="00EB470C">
        <w:rPr>
          <w:rFonts w:cstheme="minorHAnsi"/>
        </w:rPr>
        <w:t>,</w:t>
      </w:r>
      <w:r>
        <w:rPr>
          <w:rFonts w:cstheme="minorHAnsi"/>
        </w:rPr>
        <w:t xml:space="preserve"> in </w:t>
      </w:r>
      <w:r w:rsidRPr="002D0022">
        <w:rPr>
          <w:rFonts w:cstheme="minorHAnsi"/>
          <w:b/>
          <w:bCs/>
        </w:rPr>
        <w:t>Mexico</w:t>
      </w:r>
      <w:r>
        <w:rPr>
          <w:rFonts w:cstheme="minorHAnsi"/>
        </w:rPr>
        <w:t xml:space="preserve">, </w:t>
      </w:r>
      <w:r w:rsidR="00061650">
        <w:rPr>
          <w:rFonts w:cstheme="minorHAnsi"/>
        </w:rPr>
        <w:t>c</w:t>
      </w:r>
      <w:r w:rsidR="00C03DD3" w:rsidRPr="006F1D6B">
        <w:rPr>
          <w:rFonts w:cstheme="minorHAnsi"/>
        </w:rPr>
        <w:t xml:space="preserve">ommunity </w:t>
      </w:r>
      <w:r w:rsidR="00EB470C">
        <w:rPr>
          <w:rFonts w:cstheme="minorHAnsi"/>
        </w:rPr>
        <w:t>l</w:t>
      </w:r>
      <w:r w:rsidR="00C03DD3" w:rsidRPr="006F1D6B">
        <w:rPr>
          <w:rFonts w:cstheme="minorHAnsi"/>
        </w:rPr>
        <w:t xml:space="preserve">ife </w:t>
      </w:r>
      <w:r w:rsidR="00EB470C">
        <w:rPr>
          <w:rFonts w:cstheme="minorHAnsi"/>
        </w:rPr>
        <w:t>p</w:t>
      </w:r>
      <w:r w:rsidR="00C03DD3" w:rsidRPr="006F1D6B">
        <w:rPr>
          <w:rFonts w:cstheme="minorHAnsi"/>
        </w:rPr>
        <w:t>lans are</w:t>
      </w:r>
      <w:r w:rsidR="006F1D6B" w:rsidRPr="006F1D6B">
        <w:rPr>
          <w:rFonts w:cstheme="minorHAnsi"/>
        </w:rPr>
        <w:t xml:space="preserve"> </w:t>
      </w:r>
      <w:r w:rsidR="00C03DD3" w:rsidRPr="006F1D6B">
        <w:rPr>
          <w:rFonts w:cstheme="minorHAnsi"/>
        </w:rPr>
        <w:t xml:space="preserve">utilized to support </w:t>
      </w:r>
      <w:r w:rsidR="006F1D6B" w:rsidRPr="006F1D6B">
        <w:rPr>
          <w:rFonts w:cstheme="minorHAnsi"/>
        </w:rPr>
        <w:t>I</w:t>
      </w:r>
      <w:r w:rsidR="00C03DD3" w:rsidRPr="006F1D6B">
        <w:rPr>
          <w:rFonts w:cstheme="minorHAnsi"/>
        </w:rPr>
        <w:t>ndigenous governance and scenario building from the community level. These plans reflect collective visions grounded in cultural and ecological values.</w:t>
      </w:r>
    </w:p>
    <w:p w14:paraId="0F3ED902" w14:textId="588CC12F" w:rsidR="00D85032" w:rsidRPr="00D85032" w:rsidRDefault="00D85032" w:rsidP="009D5C91">
      <w:pPr>
        <w:shd w:val="clear" w:color="auto" w:fill="E2EFD9" w:themeFill="accent6" w:themeFillTint="33"/>
        <w:spacing w:before="0" w:after="240" w:line="276" w:lineRule="auto"/>
        <w:rPr>
          <w:rFonts w:ascii="Times New Roman" w:hAnsi="Times New Roman"/>
        </w:rPr>
      </w:pPr>
      <w:r>
        <w:rPr>
          <w:rFonts w:cstheme="minorHAnsi"/>
        </w:rPr>
        <w:t xml:space="preserve">A participant from </w:t>
      </w:r>
      <w:r w:rsidRPr="00D85032">
        <w:rPr>
          <w:rFonts w:cstheme="minorHAnsi"/>
          <w:b/>
          <w:bCs/>
        </w:rPr>
        <w:t>Thailand</w:t>
      </w:r>
      <w:r>
        <w:rPr>
          <w:rFonts w:cstheme="minorHAnsi"/>
        </w:rPr>
        <w:t xml:space="preserve"> </w:t>
      </w:r>
      <w:r w:rsidRPr="00D85032">
        <w:rPr>
          <w:rFonts w:cstheme="minorHAnsi"/>
        </w:rPr>
        <w:t xml:space="preserve">shared </w:t>
      </w:r>
      <w:r>
        <w:rPr>
          <w:rFonts w:cstheme="minorHAnsi"/>
        </w:rPr>
        <w:t>the</w:t>
      </w:r>
      <w:r w:rsidRPr="00D85032">
        <w:rPr>
          <w:rFonts w:cstheme="minorHAnsi"/>
        </w:rPr>
        <w:t xml:space="preserve"> example of rotational farming networks that enable communities to engage with external partners while maintaining decision-making authority. These spaces serve as venues for knowledge exchange, community pride and continuity of traditional practices.</w:t>
      </w:r>
    </w:p>
    <w:p w14:paraId="018C7137" w14:textId="7ABFFB12" w:rsidR="006C434B" w:rsidRPr="001D2DB4" w:rsidRDefault="00465F5E" w:rsidP="00185742">
      <w:pPr>
        <w:shd w:val="clear" w:color="auto" w:fill="E2EFD9" w:themeFill="accent6" w:themeFillTint="33"/>
        <w:spacing w:before="0" w:line="276" w:lineRule="auto"/>
        <w:jc w:val="both"/>
        <w:rPr>
          <w:lang w:val="en-US"/>
        </w:rPr>
      </w:pPr>
      <w:r>
        <w:rPr>
          <w:lang w:val="en-US"/>
        </w:rPr>
        <w:t xml:space="preserve">A participant from </w:t>
      </w:r>
      <w:r w:rsidRPr="00465F5E">
        <w:rPr>
          <w:b/>
          <w:bCs/>
          <w:lang w:val="en-US"/>
        </w:rPr>
        <w:t xml:space="preserve">Iran </w:t>
      </w:r>
      <w:r>
        <w:rPr>
          <w:lang w:val="en-US"/>
        </w:rPr>
        <w:t>explained that</w:t>
      </w:r>
      <w:r w:rsidR="00D0256F">
        <w:rPr>
          <w:lang w:val="en-US"/>
        </w:rPr>
        <w:t>,</w:t>
      </w:r>
      <w:r>
        <w:rPr>
          <w:lang w:val="en-US"/>
        </w:rPr>
        <w:t xml:space="preserve"> i</w:t>
      </w:r>
      <w:r w:rsidR="00241037" w:rsidRPr="00241037">
        <w:rPr>
          <w:lang w:val="en-US"/>
        </w:rPr>
        <w:t>n recent years, local NGOs and elders</w:t>
      </w:r>
      <w:r>
        <w:rPr>
          <w:lang w:val="en-US"/>
        </w:rPr>
        <w:t xml:space="preserve"> have worked together</w:t>
      </w:r>
      <w:r w:rsidR="00241037" w:rsidRPr="00241037">
        <w:rPr>
          <w:lang w:val="en-US"/>
        </w:rPr>
        <w:t xml:space="preserve"> to integrate </w:t>
      </w:r>
      <w:r>
        <w:rPr>
          <w:lang w:val="en-US"/>
        </w:rPr>
        <w:t>I</w:t>
      </w:r>
      <w:r w:rsidR="00241037" w:rsidRPr="00241037">
        <w:rPr>
          <w:lang w:val="en-US"/>
        </w:rPr>
        <w:t xml:space="preserve">ndigenous </w:t>
      </w:r>
      <w:r>
        <w:rPr>
          <w:lang w:val="en-US"/>
        </w:rPr>
        <w:t>k</w:t>
      </w:r>
      <w:r w:rsidR="00241037" w:rsidRPr="00241037">
        <w:rPr>
          <w:lang w:val="en-US"/>
        </w:rPr>
        <w:t>nowledge into watershed planning, climate adaptation strategies and youth education, aiming to ensure cultural continuity while engaging with modern tools</w:t>
      </w:r>
      <w:r w:rsidR="00AE64CC">
        <w:rPr>
          <w:lang w:val="en-US"/>
        </w:rPr>
        <w:t>, including</w:t>
      </w:r>
      <w:r w:rsidR="00241037" w:rsidRPr="00241037">
        <w:rPr>
          <w:lang w:val="en-US"/>
        </w:rPr>
        <w:t xml:space="preserve"> remote sensing and participatory GIS.</w:t>
      </w:r>
      <w:r>
        <w:rPr>
          <w:lang w:val="en-US"/>
        </w:rPr>
        <w:t xml:space="preserve"> They have also worked to combine traditional forecasts with scientific tools</w:t>
      </w:r>
      <w:r w:rsidR="00AE64CC">
        <w:rPr>
          <w:lang w:val="en-US"/>
        </w:rPr>
        <w:t>,</w:t>
      </w:r>
      <w:r>
        <w:rPr>
          <w:lang w:val="en-US"/>
        </w:rPr>
        <w:t xml:space="preserve"> </w:t>
      </w:r>
      <w:r w:rsidR="00AE64CC">
        <w:rPr>
          <w:lang w:val="en-US"/>
        </w:rPr>
        <w:t>such as</w:t>
      </w:r>
      <w:r>
        <w:rPr>
          <w:lang w:val="en-US"/>
        </w:rPr>
        <w:t xml:space="preserve"> GIS mapping.</w:t>
      </w:r>
    </w:p>
    <w:p w14:paraId="362AEBED" w14:textId="68025CD7" w:rsidR="00D1432C" w:rsidRPr="00C175AA" w:rsidRDefault="001839D5" w:rsidP="00185742">
      <w:pPr>
        <w:shd w:val="clear" w:color="auto" w:fill="E2EFD9" w:themeFill="accent6" w:themeFillTint="33"/>
        <w:spacing w:before="0" w:line="276" w:lineRule="auto"/>
        <w:jc w:val="both"/>
        <w:rPr>
          <w:lang w:val="en-US"/>
        </w:rPr>
      </w:pPr>
      <w:r w:rsidRPr="001839D5">
        <w:rPr>
          <w:lang w:val="en-US"/>
        </w:rPr>
        <w:t>A participant explained that</w:t>
      </w:r>
      <w:r w:rsidR="0059527F">
        <w:rPr>
          <w:lang w:val="en-US"/>
        </w:rPr>
        <w:t>,</w:t>
      </w:r>
      <w:r w:rsidRPr="001839D5">
        <w:rPr>
          <w:lang w:val="en-US"/>
        </w:rPr>
        <w:t xml:space="preserve"> in the </w:t>
      </w:r>
      <w:proofErr w:type="spellStart"/>
      <w:r w:rsidRPr="001839D5">
        <w:t>Khulubvi</w:t>
      </w:r>
      <w:proofErr w:type="spellEnd"/>
      <w:r w:rsidRPr="001839D5">
        <w:t xml:space="preserve"> Forest </w:t>
      </w:r>
      <w:r w:rsidRPr="001839D5">
        <w:rPr>
          <w:lang w:val="en-US"/>
        </w:rPr>
        <w:t>of</w:t>
      </w:r>
      <w:r>
        <w:rPr>
          <w:b/>
          <w:bCs/>
          <w:lang w:val="en-US"/>
        </w:rPr>
        <w:t xml:space="preserve"> Malawi</w:t>
      </w:r>
      <w:r w:rsidRPr="001839D5">
        <w:rPr>
          <w:lang w:val="en-US"/>
        </w:rPr>
        <w:t>, k</w:t>
      </w:r>
      <w:r w:rsidR="00D1432C" w:rsidRPr="001839D5">
        <w:rPr>
          <w:lang w:val="en-US"/>
        </w:rPr>
        <w:t xml:space="preserve">nowledge </w:t>
      </w:r>
      <w:r w:rsidR="00D1432C" w:rsidRPr="00C175AA">
        <w:rPr>
          <w:lang w:val="en-US"/>
        </w:rPr>
        <w:t>is</w:t>
      </w:r>
      <w:r>
        <w:rPr>
          <w:lang w:val="en-US"/>
        </w:rPr>
        <w:t xml:space="preserve"> increasingly </w:t>
      </w:r>
      <w:r w:rsidR="00D1432C" w:rsidRPr="00C175AA">
        <w:rPr>
          <w:lang w:val="en-US"/>
        </w:rPr>
        <w:t xml:space="preserve">preserved and shared through collaborative dialogue between local elders and researchers, </w:t>
      </w:r>
      <w:r>
        <w:rPr>
          <w:lang w:val="en-US"/>
        </w:rPr>
        <w:lastRenderedPageBreak/>
        <w:t xml:space="preserve">which aims to </w:t>
      </w:r>
      <w:r w:rsidR="00D1432C" w:rsidRPr="00C175AA">
        <w:rPr>
          <w:lang w:val="en-US"/>
        </w:rPr>
        <w:t>ensur</w:t>
      </w:r>
      <w:r>
        <w:rPr>
          <w:lang w:val="en-US"/>
        </w:rPr>
        <w:t>e</w:t>
      </w:r>
      <w:r w:rsidR="00D1432C" w:rsidRPr="00C175AA">
        <w:rPr>
          <w:lang w:val="en-US"/>
        </w:rPr>
        <w:t xml:space="preserve"> both conservation and education.</w:t>
      </w:r>
      <w:r>
        <w:rPr>
          <w:lang w:val="en-US"/>
        </w:rPr>
        <w:t xml:space="preserve"> Participatory mapping is also used to document Indigenous knowledge of the area.</w:t>
      </w:r>
    </w:p>
    <w:p w14:paraId="51B942F0" w14:textId="4B6B9176" w:rsidR="00AC5989" w:rsidRDefault="00AC5989" w:rsidP="003E2B18">
      <w:pPr>
        <w:pStyle w:val="Heading4"/>
      </w:pPr>
      <w:r>
        <w:t>National</w:t>
      </w:r>
      <w:r w:rsidR="00BF7939">
        <w:t xml:space="preserve"> level</w:t>
      </w:r>
    </w:p>
    <w:p w14:paraId="7075C7AB" w14:textId="77777777" w:rsidR="0051616F" w:rsidRDefault="00BF7939" w:rsidP="001E5A1C">
      <w:pPr>
        <w:spacing w:before="0" w:line="276" w:lineRule="auto"/>
        <w:jc w:val="both"/>
        <w:rPr>
          <w:lang w:val="en-US" w:eastAsia="zh-CN"/>
        </w:rPr>
      </w:pPr>
      <w:r>
        <w:rPr>
          <w:lang w:val="en-US" w:eastAsia="zh-CN"/>
        </w:rPr>
        <w:t>Participants noted that, increasingly, Indigenous Peoples and local communities are collaborating and leading projects at the national level, particularly when the aim is to influence or engage with their national governments so that they can build common positions or understand the diverse situations and aspirations of communities across the country.</w:t>
      </w:r>
      <w:r w:rsidR="00662E1A">
        <w:rPr>
          <w:lang w:val="en-US" w:eastAsia="zh-CN"/>
        </w:rPr>
        <w:t xml:space="preserve"> These projects help to demonstrate ways in which ILK, which is sometimes seen to only have relevance at local levels, can, with care, be scaled up to national levels.</w:t>
      </w:r>
      <w:r w:rsidR="0051616F">
        <w:rPr>
          <w:lang w:val="en-US" w:eastAsia="zh-CN"/>
        </w:rPr>
        <w:t xml:space="preserve"> </w:t>
      </w:r>
    </w:p>
    <w:p w14:paraId="169D1C75" w14:textId="77777777" w:rsidR="004A1BD6" w:rsidRDefault="0051616F" w:rsidP="001E5A1C">
      <w:pPr>
        <w:spacing w:line="276" w:lineRule="auto"/>
        <w:jc w:val="both"/>
        <w:rPr>
          <w:lang w:val="en-US" w:eastAsia="zh-CN"/>
        </w:rPr>
      </w:pPr>
      <w:r>
        <w:rPr>
          <w:lang w:val="en-US" w:eastAsia="zh-CN"/>
        </w:rPr>
        <w:t>Methods included</w:t>
      </w:r>
      <w:r w:rsidR="004A1BD6">
        <w:rPr>
          <w:lang w:val="en-US" w:eastAsia="zh-CN"/>
        </w:rPr>
        <w:t>:</w:t>
      </w:r>
      <w:r>
        <w:rPr>
          <w:lang w:val="en-US" w:eastAsia="zh-CN"/>
        </w:rPr>
        <w:t xml:space="preserve"> </w:t>
      </w:r>
    </w:p>
    <w:p w14:paraId="72503BBB" w14:textId="57F450F3" w:rsidR="004A1BD6" w:rsidRDefault="004A1BD6" w:rsidP="00524CCA">
      <w:pPr>
        <w:pStyle w:val="ListParagraph"/>
        <w:numPr>
          <w:ilvl w:val="0"/>
          <w:numId w:val="65"/>
        </w:numPr>
        <w:spacing w:line="276" w:lineRule="auto"/>
        <w:rPr>
          <w:lang w:val="en-US" w:eastAsia="zh-CN"/>
        </w:rPr>
      </w:pPr>
      <w:r>
        <w:rPr>
          <w:lang w:val="en-US" w:eastAsia="zh-CN"/>
        </w:rPr>
        <w:t>W</w:t>
      </w:r>
      <w:r w:rsidR="0051616F" w:rsidRPr="004A1BD6">
        <w:rPr>
          <w:lang w:val="en-US" w:eastAsia="zh-CN"/>
        </w:rPr>
        <w:t>idescale consultations</w:t>
      </w:r>
      <w:r>
        <w:rPr>
          <w:lang w:val="en-US" w:eastAsia="zh-CN"/>
        </w:rPr>
        <w:t>,</w:t>
      </w:r>
      <w:r w:rsidR="0051616F" w:rsidRPr="004A1BD6">
        <w:rPr>
          <w:lang w:val="en-US" w:eastAsia="zh-CN"/>
        </w:rPr>
        <w:t xml:space="preserve"> capacity</w:t>
      </w:r>
      <w:r w:rsidR="00483426">
        <w:rPr>
          <w:lang w:val="en-US" w:eastAsia="zh-CN"/>
        </w:rPr>
        <w:t>-</w:t>
      </w:r>
      <w:r w:rsidR="0051616F" w:rsidRPr="004A1BD6">
        <w:rPr>
          <w:lang w:val="en-US" w:eastAsia="zh-CN"/>
        </w:rPr>
        <w:t>building</w:t>
      </w:r>
      <w:r>
        <w:rPr>
          <w:lang w:val="en-US" w:eastAsia="zh-CN"/>
        </w:rPr>
        <w:t xml:space="preserve"> and documentation of knowledge</w:t>
      </w:r>
      <w:r w:rsidR="0051616F" w:rsidRPr="004A1BD6">
        <w:rPr>
          <w:lang w:val="en-US" w:eastAsia="zh-CN"/>
        </w:rPr>
        <w:t xml:space="preserve"> with communities (</w:t>
      </w:r>
      <w:r w:rsidR="0059527F">
        <w:rPr>
          <w:lang w:val="en-US" w:eastAsia="zh-CN"/>
        </w:rPr>
        <w:t xml:space="preserve">see </w:t>
      </w:r>
      <w:r w:rsidR="0051616F" w:rsidRPr="004A1BD6">
        <w:rPr>
          <w:lang w:val="en-US" w:eastAsia="zh-CN"/>
        </w:rPr>
        <w:t xml:space="preserve">the example </w:t>
      </w:r>
      <w:r w:rsidR="005F4923">
        <w:rPr>
          <w:lang w:val="en-US" w:eastAsia="zh-CN"/>
        </w:rPr>
        <w:t>below</w:t>
      </w:r>
      <w:r w:rsidR="005F4923" w:rsidRPr="004A1BD6">
        <w:rPr>
          <w:lang w:val="en-US" w:eastAsia="zh-CN"/>
        </w:rPr>
        <w:t xml:space="preserve"> </w:t>
      </w:r>
      <w:r w:rsidR="0051616F" w:rsidRPr="004A1BD6">
        <w:rPr>
          <w:lang w:val="en-US" w:eastAsia="zh-CN"/>
        </w:rPr>
        <w:t>from the Philippines</w:t>
      </w:r>
      <w:proofErr w:type="gramStart"/>
      <w:r w:rsidR="0051616F" w:rsidRPr="004A1BD6">
        <w:rPr>
          <w:lang w:val="en-US" w:eastAsia="zh-CN"/>
        </w:rPr>
        <w:t>)</w:t>
      </w:r>
      <w:r w:rsidR="00B47735">
        <w:rPr>
          <w:lang w:val="en-US" w:eastAsia="zh-CN"/>
        </w:rPr>
        <w:t>;</w:t>
      </w:r>
      <w:proofErr w:type="gramEnd"/>
    </w:p>
    <w:p w14:paraId="55F068ED" w14:textId="1F4CDEB5" w:rsidR="004A1BD6" w:rsidRDefault="004A1BD6" w:rsidP="00524CCA">
      <w:pPr>
        <w:pStyle w:val="ListParagraph"/>
        <w:numPr>
          <w:ilvl w:val="0"/>
          <w:numId w:val="65"/>
        </w:numPr>
        <w:spacing w:line="276" w:lineRule="auto"/>
        <w:rPr>
          <w:lang w:val="en-US" w:eastAsia="zh-CN"/>
        </w:rPr>
      </w:pPr>
      <w:r>
        <w:rPr>
          <w:lang w:val="en-US" w:eastAsia="zh-CN"/>
        </w:rPr>
        <w:t>D</w:t>
      </w:r>
      <w:r w:rsidRPr="004A1BD6">
        <w:rPr>
          <w:lang w:val="en-US" w:eastAsia="zh-CN"/>
        </w:rPr>
        <w:t xml:space="preserve">ecoding of ancestral knowledge from diverse sources </w:t>
      </w:r>
      <w:r>
        <w:rPr>
          <w:lang w:val="en-US" w:eastAsia="zh-CN"/>
        </w:rPr>
        <w:t xml:space="preserve">to find common principles and visions of </w:t>
      </w:r>
      <w:r w:rsidRPr="004A1BD6">
        <w:rPr>
          <w:i/>
          <w:iCs/>
          <w:lang w:val="en-US" w:eastAsia="zh-CN"/>
        </w:rPr>
        <w:t>living well</w:t>
      </w:r>
      <w:r>
        <w:rPr>
          <w:lang w:val="en-US" w:eastAsia="zh-CN"/>
        </w:rPr>
        <w:t xml:space="preserve"> (</w:t>
      </w:r>
      <w:r w:rsidR="0059527F">
        <w:rPr>
          <w:lang w:val="en-US" w:eastAsia="zh-CN"/>
        </w:rPr>
        <w:t xml:space="preserve">see </w:t>
      </w:r>
      <w:r w:rsidR="00807B66">
        <w:rPr>
          <w:lang w:val="en-US" w:eastAsia="zh-CN"/>
        </w:rPr>
        <w:t xml:space="preserve">the </w:t>
      </w:r>
      <w:r>
        <w:rPr>
          <w:lang w:val="en-US" w:eastAsia="zh-CN"/>
        </w:rPr>
        <w:t xml:space="preserve">example </w:t>
      </w:r>
      <w:r w:rsidR="005F4923">
        <w:rPr>
          <w:lang w:val="en-US" w:eastAsia="zh-CN"/>
        </w:rPr>
        <w:t xml:space="preserve">below </w:t>
      </w:r>
      <w:r>
        <w:rPr>
          <w:lang w:val="en-US" w:eastAsia="zh-CN"/>
        </w:rPr>
        <w:t>from Bolivia); and</w:t>
      </w:r>
    </w:p>
    <w:p w14:paraId="49CD75F1" w14:textId="0004B304" w:rsidR="00662E1A" w:rsidRPr="004A1BD6" w:rsidRDefault="004A1BD6" w:rsidP="00524CCA">
      <w:pPr>
        <w:pStyle w:val="ListParagraph"/>
        <w:numPr>
          <w:ilvl w:val="0"/>
          <w:numId w:val="65"/>
        </w:numPr>
        <w:spacing w:before="0" w:after="120" w:line="276" w:lineRule="auto"/>
        <w:rPr>
          <w:lang w:val="en-US" w:eastAsia="zh-CN"/>
        </w:rPr>
      </w:pPr>
      <w:proofErr w:type="spellStart"/>
      <w:r>
        <w:rPr>
          <w:lang w:val="en-US" w:eastAsia="zh-CN"/>
        </w:rPr>
        <w:t>S</w:t>
      </w:r>
      <w:r w:rsidR="0051616F" w:rsidRPr="004A1BD6">
        <w:rPr>
          <w:lang w:val="en-US" w:eastAsia="zh-CN"/>
        </w:rPr>
        <w:t>torymaps</w:t>
      </w:r>
      <w:proofErr w:type="spellEnd"/>
      <w:r w:rsidR="0051616F" w:rsidRPr="004A1BD6">
        <w:rPr>
          <w:lang w:val="en-US" w:eastAsia="zh-CN"/>
        </w:rPr>
        <w:t xml:space="preserve"> which document diverse local observations on a large-scale map</w:t>
      </w:r>
      <w:r>
        <w:rPr>
          <w:lang w:val="en-US" w:eastAsia="zh-CN"/>
        </w:rPr>
        <w:t xml:space="preserve"> alongside climate science</w:t>
      </w:r>
      <w:r w:rsidR="0051616F" w:rsidRPr="004A1BD6">
        <w:rPr>
          <w:lang w:val="en-US" w:eastAsia="zh-CN"/>
        </w:rPr>
        <w:t xml:space="preserve"> (</w:t>
      </w:r>
      <w:r w:rsidR="00807B66">
        <w:rPr>
          <w:lang w:val="en-US" w:eastAsia="zh-CN"/>
        </w:rPr>
        <w:t xml:space="preserve">see </w:t>
      </w:r>
      <w:r w:rsidR="0051616F" w:rsidRPr="004A1BD6">
        <w:rPr>
          <w:lang w:val="en-US" w:eastAsia="zh-CN"/>
        </w:rPr>
        <w:t>the</w:t>
      </w:r>
      <w:r w:rsidR="005F4923">
        <w:rPr>
          <w:lang w:val="en-US" w:eastAsia="zh-CN"/>
        </w:rPr>
        <w:t xml:space="preserve"> </w:t>
      </w:r>
      <w:r w:rsidR="0051616F" w:rsidRPr="004A1BD6">
        <w:rPr>
          <w:lang w:val="en-US" w:eastAsia="zh-CN"/>
        </w:rPr>
        <w:t xml:space="preserve">example </w:t>
      </w:r>
      <w:r w:rsidR="005F4923">
        <w:rPr>
          <w:lang w:val="en-US" w:eastAsia="zh-CN"/>
        </w:rPr>
        <w:t xml:space="preserve">below </w:t>
      </w:r>
      <w:r w:rsidR="0051616F" w:rsidRPr="004A1BD6">
        <w:rPr>
          <w:lang w:val="en-US" w:eastAsia="zh-CN"/>
        </w:rPr>
        <w:t>from Saami lands)</w:t>
      </w:r>
      <w:r>
        <w:rPr>
          <w:lang w:val="en-US" w:eastAsia="zh-CN"/>
        </w:rPr>
        <w:t>.</w:t>
      </w:r>
    </w:p>
    <w:p w14:paraId="4C112806" w14:textId="656B9434" w:rsidR="00BF7939" w:rsidRDefault="00662E1A" w:rsidP="001E5A1C">
      <w:pPr>
        <w:spacing w:line="276" w:lineRule="auto"/>
        <w:jc w:val="both"/>
        <w:rPr>
          <w:lang w:val="en-US" w:eastAsia="zh-CN"/>
        </w:rPr>
      </w:pPr>
      <w:r>
        <w:rPr>
          <w:lang w:val="en-US" w:eastAsia="zh-CN"/>
        </w:rPr>
        <w:t xml:space="preserve">Participants noted that </w:t>
      </w:r>
      <w:r w:rsidR="004A1BD6">
        <w:rPr>
          <w:lang w:val="en-US" w:eastAsia="zh-CN"/>
        </w:rPr>
        <w:t xml:space="preserve">there is a balance between </w:t>
      </w:r>
      <w:r>
        <w:rPr>
          <w:lang w:val="en-US" w:eastAsia="zh-CN"/>
        </w:rPr>
        <w:t xml:space="preserve">finding ways to bring out common concepts, trends and ideas whilst also </w:t>
      </w:r>
      <w:proofErr w:type="spellStart"/>
      <w:r w:rsidR="00B85E9B">
        <w:rPr>
          <w:lang w:val="en-US" w:eastAsia="zh-CN"/>
        </w:rPr>
        <w:t>recognising</w:t>
      </w:r>
      <w:proofErr w:type="spellEnd"/>
      <w:r w:rsidR="00B85E9B">
        <w:rPr>
          <w:lang w:val="en-US" w:eastAsia="zh-CN"/>
        </w:rPr>
        <w:t xml:space="preserve"> </w:t>
      </w:r>
      <w:r>
        <w:rPr>
          <w:lang w:val="en-US" w:eastAsia="zh-CN"/>
        </w:rPr>
        <w:t xml:space="preserve">local level diversity and that some knowledge may not be scaled up or taken beyond its context.   </w:t>
      </w:r>
    </w:p>
    <w:p w14:paraId="5A9DD5E4" w14:textId="0EA6EECE" w:rsidR="00BF7939" w:rsidRPr="00BF7939" w:rsidRDefault="00BF7939" w:rsidP="001E5A1C">
      <w:pPr>
        <w:shd w:val="clear" w:color="auto" w:fill="E2EFD9" w:themeFill="accent6" w:themeFillTint="33"/>
        <w:spacing w:before="0" w:after="0" w:line="276" w:lineRule="auto"/>
        <w:jc w:val="both"/>
        <w:rPr>
          <w:i/>
          <w:iCs/>
          <w:lang w:val="en-US" w:eastAsia="zh-CN"/>
        </w:rPr>
      </w:pPr>
      <w:r w:rsidRPr="00BF7939">
        <w:rPr>
          <w:i/>
          <w:iCs/>
          <w:lang w:val="en-US" w:eastAsia="zh-CN"/>
        </w:rPr>
        <w:t>Example</w:t>
      </w:r>
      <w:r w:rsidR="00EB78C8">
        <w:rPr>
          <w:i/>
          <w:iCs/>
          <w:lang w:val="en-US" w:eastAsia="zh-CN"/>
        </w:rPr>
        <w:t>s</w:t>
      </w:r>
    </w:p>
    <w:p w14:paraId="57414610" w14:textId="157F0D00" w:rsidR="00662E1A" w:rsidRDefault="00BF7939" w:rsidP="001E5A1C">
      <w:pPr>
        <w:shd w:val="clear" w:color="auto" w:fill="E2EFD9" w:themeFill="accent6" w:themeFillTint="33"/>
        <w:spacing w:before="0" w:line="276" w:lineRule="auto"/>
        <w:jc w:val="both"/>
        <w:rPr>
          <w:lang w:val="en-US" w:eastAsia="zh-CN"/>
        </w:rPr>
      </w:pPr>
      <w:r w:rsidRPr="00BF7939">
        <w:rPr>
          <w:lang w:val="en-US" w:eastAsia="zh-CN"/>
        </w:rPr>
        <w:t>A participant from the</w:t>
      </w:r>
      <w:r w:rsidR="009215CD" w:rsidRPr="00BF7939">
        <w:rPr>
          <w:lang w:val="en-US" w:eastAsia="zh-CN"/>
        </w:rPr>
        <w:t xml:space="preserve"> </w:t>
      </w:r>
      <w:r w:rsidR="009215CD" w:rsidRPr="00BF7939">
        <w:rPr>
          <w:b/>
          <w:bCs/>
          <w:lang w:val="en-US" w:eastAsia="zh-CN"/>
        </w:rPr>
        <w:t>Philippines</w:t>
      </w:r>
      <w:r w:rsidR="009215CD" w:rsidRPr="00BF7939">
        <w:rPr>
          <w:lang w:val="en-US" w:eastAsia="zh-CN"/>
        </w:rPr>
        <w:t xml:space="preserve"> </w:t>
      </w:r>
      <w:r w:rsidRPr="00BF7939">
        <w:rPr>
          <w:lang w:val="en-US" w:eastAsia="zh-CN"/>
        </w:rPr>
        <w:t>explained the goals and process of the</w:t>
      </w:r>
      <w:r w:rsidR="009215CD" w:rsidRPr="00BF7939">
        <w:rPr>
          <w:lang w:val="en-US" w:eastAsia="zh-CN"/>
        </w:rPr>
        <w:t xml:space="preserve"> Indigenous Peoples’ Biodiversity Strategy &amp; Action Plan (IPBSAP)</w:t>
      </w:r>
      <w:r w:rsidRPr="00BF7939">
        <w:rPr>
          <w:lang w:val="en-US" w:eastAsia="zh-CN"/>
        </w:rPr>
        <w:t>. T</w:t>
      </w:r>
      <w:r w:rsidR="009215CD" w:rsidRPr="00BF7939">
        <w:rPr>
          <w:lang w:val="en-US" w:eastAsia="zh-CN"/>
        </w:rPr>
        <w:t>he IPBSAP is a document developed by</w:t>
      </w:r>
      <w:r w:rsidR="00B85E9B">
        <w:rPr>
          <w:lang w:val="en-US" w:eastAsia="zh-CN"/>
        </w:rPr>
        <w:t xml:space="preserve"> several</w:t>
      </w:r>
      <w:r w:rsidR="009215CD" w:rsidRPr="00BF7939">
        <w:rPr>
          <w:lang w:val="en-US" w:eastAsia="zh-CN"/>
        </w:rPr>
        <w:t xml:space="preserve"> Indigenous groups in the Philippines</w:t>
      </w:r>
      <w:r w:rsidR="00C536C4">
        <w:rPr>
          <w:lang w:val="en-US" w:eastAsia="zh-CN"/>
        </w:rPr>
        <w:t>,</w:t>
      </w:r>
      <w:r w:rsidR="009215CD" w:rsidRPr="00BF7939">
        <w:rPr>
          <w:lang w:val="en-US" w:eastAsia="zh-CN"/>
        </w:rPr>
        <w:t xml:space="preserve"> </w:t>
      </w:r>
      <w:r w:rsidR="00662E1A">
        <w:rPr>
          <w:lang w:val="en-US" w:eastAsia="zh-CN"/>
        </w:rPr>
        <w:t>which is i</w:t>
      </w:r>
      <w:r w:rsidR="00662E1A" w:rsidRPr="00662E1A">
        <w:rPr>
          <w:lang w:val="en-US" w:eastAsia="zh-CN"/>
        </w:rPr>
        <w:t>ntended to influence and complement the national targets of the government’s Philippine Biodiversity Strategy and Action Plan (PBSAP).</w:t>
      </w:r>
      <w:r w:rsidR="00662E1A">
        <w:rPr>
          <w:lang w:val="en-US" w:eastAsia="zh-CN"/>
        </w:rPr>
        <w:t xml:space="preserve"> The IPBSAP a</w:t>
      </w:r>
      <w:r w:rsidR="00662E1A" w:rsidRPr="00662E1A">
        <w:rPr>
          <w:lang w:val="en-US" w:eastAsia="zh-CN"/>
        </w:rPr>
        <w:t xml:space="preserve">ims to ensure that </w:t>
      </w:r>
      <w:r w:rsidR="00662E1A">
        <w:rPr>
          <w:lang w:val="en-US" w:eastAsia="zh-CN"/>
        </w:rPr>
        <w:t>I</w:t>
      </w:r>
      <w:r w:rsidR="00662E1A" w:rsidRPr="00662E1A">
        <w:rPr>
          <w:lang w:val="en-US" w:eastAsia="zh-CN"/>
        </w:rPr>
        <w:t xml:space="preserve">ndigenous </w:t>
      </w:r>
      <w:r w:rsidR="00662E1A">
        <w:rPr>
          <w:lang w:val="en-US" w:eastAsia="zh-CN"/>
        </w:rPr>
        <w:t>P</w:t>
      </w:r>
      <w:r w:rsidR="00662E1A" w:rsidRPr="00662E1A">
        <w:rPr>
          <w:lang w:val="en-US" w:eastAsia="zh-CN"/>
        </w:rPr>
        <w:t>eoples’ views and concerns are considered in the formulation and implementation of the PBSAP</w:t>
      </w:r>
      <w:r w:rsidR="00662E1A">
        <w:rPr>
          <w:lang w:val="en-US" w:eastAsia="zh-CN"/>
        </w:rPr>
        <w:t xml:space="preserve">. It also aims to </w:t>
      </w:r>
      <w:r w:rsidR="00662E1A" w:rsidRPr="00662E1A">
        <w:rPr>
          <w:lang w:val="en-US" w:eastAsia="zh-CN"/>
        </w:rPr>
        <w:t>respond to the Kunming-Montreal Global Biodiversity framework (KMGBF)</w:t>
      </w:r>
      <w:r w:rsidR="00662E1A">
        <w:rPr>
          <w:lang w:val="en-US" w:eastAsia="zh-CN"/>
        </w:rPr>
        <w:t xml:space="preserve">, and </w:t>
      </w:r>
      <w:r w:rsidR="00D94734">
        <w:rPr>
          <w:lang w:val="en-US" w:eastAsia="zh-CN"/>
        </w:rPr>
        <w:t xml:space="preserve">to </w:t>
      </w:r>
      <w:r w:rsidR="00662E1A">
        <w:rPr>
          <w:lang w:val="en-US" w:eastAsia="zh-CN"/>
        </w:rPr>
        <w:t>e</w:t>
      </w:r>
      <w:r w:rsidR="00662E1A" w:rsidRPr="00662E1A">
        <w:rPr>
          <w:lang w:val="en-US" w:eastAsia="zh-CN"/>
        </w:rPr>
        <w:t xml:space="preserve">nsure that the KMGBF’s </w:t>
      </w:r>
      <w:proofErr w:type="gramStart"/>
      <w:r w:rsidR="00662E1A" w:rsidRPr="00662E1A">
        <w:rPr>
          <w:lang w:val="en-US" w:eastAsia="zh-CN"/>
        </w:rPr>
        <w:t>particular targets</w:t>
      </w:r>
      <w:proofErr w:type="gramEnd"/>
      <w:r w:rsidR="00662E1A" w:rsidRPr="00662E1A">
        <w:rPr>
          <w:lang w:val="en-US" w:eastAsia="zh-CN"/>
        </w:rPr>
        <w:t xml:space="preserve"> and provisions related to </w:t>
      </w:r>
      <w:r w:rsidR="00662E1A">
        <w:rPr>
          <w:lang w:val="en-US" w:eastAsia="zh-CN"/>
        </w:rPr>
        <w:t>I</w:t>
      </w:r>
      <w:r w:rsidR="00662E1A" w:rsidRPr="00662E1A">
        <w:rPr>
          <w:lang w:val="en-US" w:eastAsia="zh-CN"/>
        </w:rPr>
        <w:t xml:space="preserve">ndigenous </w:t>
      </w:r>
      <w:r w:rsidR="00662E1A">
        <w:rPr>
          <w:lang w:val="en-US" w:eastAsia="zh-CN"/>
        </w:rPr>
        <w:t>P</w:t>
      </w:r>
      <w:r w:rsidR="00662E1A" w:rsidRPr="00662E1A">
        <w:rPr>
          <w:lang w:val="en-US" w:eastAsia="zh-CN"/>
        </w:rPr>
        <w:t>eoples are considered</w:t>
      </w:r>
      <w:r w:rsidR="00662E1A">
        <w:rPr>
          <w:lang w:val="en-US" w:eastAsia="zh-CN"/>
        </w:rPr>
        <w:t xml:space="preserve"> in the Philippines. It o</w:t>
      </w:r>
      <w:r w:rsidR="00662E1A" w:rsidRPr="00662E1A">
        <w:rPr>
          <w:lang w:val="en-US" w:eastAsia="zh-CN"/>
        </w:rPr>
        <w:t>utlines the contributions and activities of Indigenous Peoples towards reaching those targets</w:t>
      </w:r>
      <w:r w:rsidR="00662E1A">
        <w:rPr>
          <w:lang w:val="en-US" w:eastAsia="zh-CN"/>
        </w:rPr>
        <w:t xml:space="preserve">, </w:t>
      </w:r>
      <w:r w:rsidR="00662E1A" w:rsidRPr="00BF7939">
        <w:rPr>
          <w:lang w:val="en-US" w:eastAsia="zh-CN"/>
        </w:rPr>
        <w:t>such as</w:t>
      </w:r>
      <w:r w:rsidR="00662E1A">
        <w:rPr>
          <w:lang w:val="en-US" w:eastAsia="zh-CN"/>
        </w:rPr>
        <w:t xml:space="preserve"> biodiversity conservation,</w:t>
      </w:r>
      <w:r w:rsidR="00662E1A" w:rsidRPr="00BF7939">
        <w:rPr>
          <w:lang w:val="en-US" w:eastAsia="zh-CN"/>
        </w:rPr>
        <w:t xml:space="preserve"> traditional governance, knowledge systems and community-based monitoring. It also</w:t>
      </w:r>
      <w:r w:rsidR="00662E1A">
        <w:rPr>
          <w:lang w:val="en-US" w:eastAsia="zh-CN"/>
        </w:rPr>
        <w:t xml:space="preserve"> reviews the status of biodiversity on Indigenous Peoples territories. This aims to ensure that I</w:t>
      </w:r>
      <w:r w:rsidR="00662E1A" w:rsidRPr="00662E1A">
        <w:rPr>
          <w:lang w:val="en-US" w:eastAsia="zh-CN"/>
        </w:rPr>
        <w:t xml:space="preserve">ndigenous </w:t>
      </w:r>
      <w:r w:rsidR="00662E1A">
        <w:rPr>
          <w:lang w:val="en-US" w:eastAsia="zh-CN"/>
        </w:rPr>
        <w:t>P</w:t>
      </w:r>
      <w:r w:rsidR="00662E1A" w:rsidRPr="00662E1A">
        <w:rPr>
          <w:lang w:val="en-US" w:eastAsia="zh-CN"/>
        </w:rPr>
        <w:t>eoples’ initiatives and activities can be accounted for and reported towards meeting the 2030 and 2040 targets, a</w:t>
      </w:r>
      <w:r w:rsidR="00B15A8C">
        <w:rPr>
          <w:lang w:val="en-US" w:eastAsia="zh-CN"/>
        </w:rPr>
        <w:t>s well as</w:t>
      </w:r>
      <w:r w:rsidR="00662E1A" w:rsidRPr="00662E1A">
        <w:rPr>
          <w:lang w:val="en-US" w:eastAsia="zh-CN"/>
        </w:rPr>
        <w:t xml:space="preserve"> 2050 goals.</w:t>
      </w:r>
    </w:p>
    <w:p w14:paraId="531F4F40" w14:textId="77C223E4" w:rsidR="00D065C4" w:rsidRDefault="00927DC6" w:rsidP="00575734">
      <w:pPr>
        <w:shd w:val="clear" w:color="auto" w:fill="E2EFD9" w:themeFill="accent6" w:themeFillTint="33"/>
        <w:spacing w:before="0" w:line="276" w:lineRule="auto"/>
        <w:jc w:val="both"/>
        <w:rPr>
          <w:lang w:val="en-US" w:eastAsia="zh-CN"/>
        </w:rPr>
      </w:pPr>
      <w:r>
        <w:rPr>
          <w:lang w:val="en-US" w:eastAsia="zh-CN"/>
        </w:rPr>
        <w:t xml:space="preserve">The </w:t>
      </w:r>
      <w:r w:rsidR="00CC7429">
        <w:rPr>
          <w:lang w:val="en-US" w:eastAsia="zh-CN"/>
        </w:rPr>
        <w:t>I</w:t>
      </w:r>
      <w:r w:rsidR="00B85E9B">
        <w:rPr>
          <w:lang w:val="en-US" w:eastAsia="zh-CN"/>
        </w:rPr>
        <w:t xml:space="preserve">PBSAP </w:t>
      </w:r>
      <w:r w:rsidR="00BF7939">
        <w:rPr>
          <w:lang w:val="en-US" w:eastAsia="zh-CN"/>
        </w:rPr>
        <w:t>gives a summary of the relevant policy, governance and financing landscape, and sets out a</w:t>
      </w:r>
      <w:r w:rsidR="00662E1A">
        <w:rPr>
          <w:lang w:val="en-US" w:eastAsia="zh-CN"/>
        </w:rPr>
        <w:t xml:space="preserve"> future orientated </w:t>
      </w:r>
      <w:r w:rsidR="00BF7939">
        <w:rPr>
          <w:lang w:val="en-US" w:eastAsia="zh-CN"/>
        </w:rPr>
        <w:t>action plan in line with the 23 targets of the KMGBF</w:t>
      </w:r>
      <w:r w:rsidR="00D065C4">
        <w:rPr>
          <w:lang w:val="en-US" w:eastAsia="zh-CN"/>
        </w:rPr>
        <w:t>, and guidance from Indigenous Peoples for</w:t>
      </w:r>
      <w:r w:rsidR="00662E1A">
        <w:rPr>
          <w:lang w:val="en-US" w:eastAsia="zh-CN"/>
        </w:rPr>
        <w:t xml:space="preserve"> future</w:t>
      </w:r>
      <w:r w:rsidR="00D065C4">
        <w:rPr>
          <w:lang w:val="en-US" w:eastAsia="zh-CN"/>
        </w:rPr>
        <w:t xml:space="preserve"> biodiversity action in the Philippines. It also</w:t>
      </w:r>
      <w:r w:rsidR="009215CD" w:rsidRPr="00BF7939">
        <w:rPr>
          <w:lang w:val="en-US" w:eastAsia="zh-CN"/>
        </w:rPr>
        <w:t xml:space="preserve"> highlights the </w:t>
      </w:r>
      <w:r w:rsidR="009215CD" w:rsidRPr="00BF7939">
        <w:rPr>
          <w:lang w:val="en-US" w:eastAsia="zh-CN"/>
        </w:rPr>
        <w:lastRenderedPageBreak/>
        <w:t>importance of rights</w:t>
      </w:r>
      <w:r w:rsidR="00B15A8C">
        <w:rPr>
          <w:lang w:val="en-US" w:eastAsia="zh-CN"/>
        </w:rPr>
        <w:t>,</w:t>
      </w:r>
      <w:r w:rsidR="009215CD" w:rsidRPr="00BF7939">
        <w:rPr>
          <w:lang w:val="en-US" w:eastAsia="zh-CN"/>
        </w:rPr>
        <w:t xml:space="preserve"> </w:t>
      </w:r>
      <w:r w:rsidR="00B15A8C">
        <w:rPr>
          <w:lang w:val="en-US" w:eastAsia="zh-CN"/>
        </w:rPr>
        <w:t>including</w:t>
      </w:r>
      <w:r w:rsidR="009215CD" w:rsidRPr="00BF7939">
        <w:rPr>
          <w:lang w:val="en-US" w:eastAsia="zh-CN"/>
        </w:rPr>
        <w:t xml:space="preserve"> free</w:t>
      </w:r>
      <w:r w:rsidR="00BF7939">
        <w:rPr>
          <w:lang w:val="en-US" w:eastAsia="zh-CN"/>
        </w:rPr>
        <w:t>,</w:t>
      </w:r>
      <w:r w:rsidR="009215CD" w:rsidRPr="00BF7939">
        <w:rPr>
          <w:lang w:val="en-US" w:eastAsia="zh-CN"/>
        </w:rPr>
        <w:t xml:space="preserve"> prior</w:t>
      </w:r>
      <w:r w:rsidR="00BF7939">
        <w:rPr>
          <w:lang w:val="en-US" w:eastAsia="zh-CN"/>
        </w:rPr>
        <w:t xml:space="preserve"> and</w:t>
      </w:r>
      <w:r w:rsidR="009215CD" w:rsidRPr="00BF7939">
        <w:rPr>
          <w:lang w:val="en-US" w:eastAsia="zh-CN"/>
        </w:rPr>
        <w:t xml:space="preserve"> informed consent</w:t>
      </w:r>
      <w:r w:rsidR="00662E1A">
        <w:rPr>
          <w:lang w:val="en-US" w:eastAsia="zh-CN"/>
        </w:rPr>
        <w:t>, c</w:t>
      </w:r>
      <w:r w:rsidR="00662E1A" w:rsidRPr="00662E1A">
        <w:rPr>
          <w:lang w:val="en-US" w:eastAsia="zh-CN"/>
        </w:rPr>
        <w:t>ommunity-based documentation, research, monitoring and information systems</w:t>
      </w:r>
      <w:r w:rsidR="00662E1A">
        <w:rPr>
          <w:lang w:val="en-US" w:eastAsia="zh-CN"/>
        </w:rPr>
        <w:t>,</w:t>
      </w:r>
      <w:r w:rsidR="00662E1A" w:rsidRPr="00662E1A">
        <w:rPr>
          <w:lang w:val="en-US" w:eastAsia="zh-CN"/>
        </w:rPr>
        <w:t xml:space="preserve"> </w:t>
      </w:r>
      <w:r w:rsidR="009215CD" w:rsidRPr="00BF7939">
        <w:rPr>
          <w:lang w:val="en-US" w:eastAsia="zh-CN"/>
        </w:rPr>
        <w:t>and protection of environmental defenders.</w:t>
      </w:r>
      <w:r w:rsidR="00CC7429">
        <w:rPr>
          <w:lang w:val="en-US" w:eastAsia="zh-CN"/>
        </w:rPr>
        <w:t xml:space="preserve"> </w:t>
      </w:r>
      <w:r w:rsidR="00D065C4">
        <w:rPr>
          <w:lang w:val="en-US" w:eastAsia="zh-CN"/>
        </w:rPr>
        <w:t>It is the result of an Indigenous</w:t>
      </w:r>
      <w:r w:rsidR="00D94734">
        <w:rPr>
          <w:lang w:val="en-US" w:eastAsia="zh-CN"/>
        </w:rPr>
        <w:t>-</w:t>
      </w:r>
      <w:r w:rsidR="00D065C4">
        <w:rPr>
          <w:lang w:val="en-US" w:eastAsia="zh-CN"/>
        </w:rPr>
        <w:t>led consultation process initiated by Indigenous organizations, supported by other NGOs, which formed a group called the Indigenous Peoples and Biodiversity Coalition Philippines. The coalition convened at least 30 organizations, led capacity</w:t>
      </w:r>
      <w:r w:rsidR="00023D04">
        <w:rPr>
          <w:lang w:val="en-US" w:eastAsia="zh-CN"/>
        </w:rPr>
        <w:t>-</w:t>
      </w:r>
      <w:r w:rsidR="00D065C4">
        <w:rPr>
          <w:lang w:val="en-US" w:eastAsia="zh-CN"/>
        </w:rPr>
        <w:t xml:space="preserve">building activities to enhance understanding of the KMGBF and </w:t>
      </w:r>
      <w:r w:rsidR="00023D04">
        <w:rPr>
          <w:lang w:val="en-US" w:eastAsia="zh-CN"/>
        </w:rPr>
        <w:t xml:space="preserve">the </w:t>
      </w:r>
      <w:r w:rsidR="00D065C4">
        <w:rPr>
          <w:lang w:val="en-US" w:eastAsia="zh-CN"/>
        </w:rPr>
        <w:t xml:space="preserve">NBSAP, </w:t>
      </w:r>
      <w:r w:rsidR="002733BF">
        <w:rPr>
          <w:lang w:val="en-US" w:eastAsia="zh-CN"/>
        </w:rPr>
        <w:t xml:space="preserve">and </w:t>
      </w:r>
      <w:r w:rsidR="00D065C4">
        <w:rPr>
          <w:lang w:val="en-US" w:eastAsia="zh-CN"/>
        </w:rPr>
        <w:t>ran national and regional roundtables to bring Indigenous People</w:t>
      </w:r>
      <w:r w:rsidR="00B85E9B">
        <w:rPr>
          <w:lang w:val="en-US" w:eastAsia="zh-CN"/>
        </w:rPr>
        <w:t>s</w:t>
      </w:r>
      <w:r w:rsidR="00D065C4">
        <w:rPr>
          <w:lang w:val="en-US" w:eastAsia="zh-CN"/>
        </w:rPr>
        <w:t xml:space="preserve"> together to discuss the development of the document.</w:t>
      </w:r>
    </w:p>
    <w:p w14:paraId="7D3874B7" w14:textId="405C9DE4" w:rsidR="00431F71" w:rsidRDefault="00A201EC" w:rsidP="009D5C91">
      <w:pPr>
        <w:shd w:val="clear" w:color="auto" w:fill="E2EFD9" w:themeFill="accent6" w:themeFillTint="33"/>
        <w:spacing w:after="240" w:line="276" w:lineRule="auto"/>
        <w:jc w:val="both"/>
        <w:rPr>
          <w:lang w:val="en-US" w:eastAsia="zh-CN"/>
        </w:rPr>
      </w:pPr>
      <w:r w:rsidRPr="00FF52D3">
        <w:rPr>
          <w:lang w:val="en-US" w:eastAsia="zh-CN"/>
        </w:rPr>
        <w:t xml:space="preserve">Next </w:t>
      </w:r>
      <w:r w:rsidR="00FF52D3">
        <w:rPr>
          <w:lang w:val="en-US" w:eastAsia="zh-CN"/>
        </w:rPr>
        <w:t>s</w:t>
      </w:r>
      <w:r w:rsidRPr="00FF52D3">
        <w:rPr>
          <w:lang w:val="en-US" w:eastAsia="zh-CN"/>
        </w:rPr>
        <w:t>teps</w:t>
      </w:r>
      <w:r w:rsidR="00FF52D3" w:rsidRPr="00FF52D3">
        <w:rPr>
          <w:lang w:val="en-US" w:eastAsia="zh-CN"/>
        </w:rPr>
        <w:t xml:space="preserve"> include o</w:t>
      </w:r>
      <w:r w:rsidRPr="00FF52D3">
        <w:rPr>
          <w:lang w:val="en-US" w:eastAsia="zh-CN"/>
        </w:rPr>
        <w:t>ngoing localization and validation</w:t>
      </w:r>
      <w:r w:rsidR="00FF52D3" w:rsidRPr="00FF52D3">
        <w:rPr>
          <w:lang w:val="en-US" w:eastAsia="zh-CN"/>
        </w:rPr>
        <w:t>, c</w:t>
      </w:r>
      <w:r w:rsidRPr="00FF52D3">
        <w:rPr>
          <w:lang w:val="en-US" w:eastAsia="zh-CN"/>
        </w:rPr>
        <w:t xml:space="preserve">ontinued policy advocacy on </w:t>
      </w:r>
      <w:r w:rsidR="007E30A3">
        <w:rPr>
          <w:lang w:val="en-US" w:eastAsia="zh-CN"/>
        </w:rPr>
        <w:t xml:space="preserve">the </w:t>
      </w:r>
      <w:r w:rsidRPr="00FF52D3">
        <w:rPr>
          <w:lang w:val="en-US" w:eastAsia="zh-CN"/>
        </w:rPr>
        <w:t>PBSAP</w:t>
      </w:r>
      <w:r w:rsidR="00FF52D3" w:rsidRPr="00FF52D3">
        <w:rPr>
          <w:lang w:val="en-US" w:eastAsia="zh-CN"/>
        </w:rPr>
        <w:t>, i</w:t>
      </w:r>
      <w:r w:rsidRPr="00FF52D3">
        <w:rPr>
          <w:lang w:val="en-US" w:eastAsia="zh-CN"/>
        </w:rPr>
        <w:t>mplementation of Indigenous-led conservation and sustainable use</w:t>
      </w:r>
      <w:r w:rsidR="00FF52D3" w:rsidRPr="00FF52D3">
        <w:rPr>
          <w:lang w:val="en-US" w:eastAsia="zh-CN"/>
        </w:rPr>
        <w:t>, c</w:t>
      </w:r>
      <w:r w:rsidRPr="00FF52D3">
        <w:rPr>
          <w:lang w:val="en-US" w:eastAsia="zh-CN"/>
        </w:rPr>
        <w:t xml:space="preserve">ommunity-based </w:t>
      </w:r>
      <w:r w:rsidR="007E30A3">
        <w:rPr>
          <w:lang w:val="en-US" w:eastAsia="zh-CN"/>
        </w:rPr>
        <w:t>m</w:t>
      </w:r>
      <w:r w:rsidRPr="00FF52D3">
        <w:rPr>
          <w:lang w:val="en-US" w:eastAsia="zh-CN"/>
        </w:rPr>
        <w:t xml:space="preserve">onitoring and </w:t>
      </w:r>
      <w:r w:rsidR="007E30A3">
        <w:rPr>
          <w:lang w:val="en-US" w:eastAsia="zh-CN"/>
        </w:rPr>
        <w:t>i</w:t>
      </w:r>
      <w:r w:rsidRPr="00FF52D3">
        <w:rPr>
          <w:lang w:val="en-US" w:eastAsia="zh-CN"/>
        </w:rPr>
        <w:t xml:space="preserve">nformation </w:t>
      </w:r>
      <w:r w:rsidR="007E30A3">
        <w:rPr>
          <w:lang w:val="en-US" w:eastAsia="zh-CN"/>
        </w:rPr>
        <w:t>s</w:t>
      </w:r>
      <w:r w:rsidRPr="00FF52D3">
        <w:rPr>
          <w:lang w:val="en-US" w:eastAsia="zh-CN"/>
        </w:rPr>
        <w:t>ystems</w:t>
      </w:r>
      <w:r w:rsidR="00FF52D3" w:rsidRPr="00FF52D3">
        <w:rPr>
          <w:lang w:val="en-US" w:eastAsia="zh-CN"/>
        </w:rPr>
        <w:t xml:space="preserve"> to track progress towards goals and targets, r</w:t>
      </w:r>
      <w:r w:rsidRPr="00FF52D3">
        <w:rPr>
          <w:lang w:val="en-US" w:eastAsia="zh-CN"/>
        </w:rPr>
        <w:t>eporting through collecting case studies</w:t>
      </w:r>
      <w:r w:rsidR="00FF52D3" w:rsidRPr="00FF52D3">
        <w:rPr>
          <w:lang w:val="en-US" w:eastAsia="zh-CN"/>
        </w:rPr>
        <w:t xml:space="preserve"> and r</w:t>
      </w:r>
      <w:r w:rsidRPr="00FF52D3">
        <w:rPr>
          <w:lang w:val="en-US" w:eastAsia="zh-CN"/>
        </w:rPr>
        <w:t xml:space="preserve">esource </w:t>
      </w:r>
      <w:r w:rsidR="00FF52D3" w:rsidRPr="00FF52D3">
        <w:rPr>
          <w:lang w:val="en-US" w:eastAsia="zh-CN"/>
        </w:rPr>
        <w:t>g</w:t>
      </w:r>
      <w:r w:rsidRPr="00FF52D3">
        <w:rPr>
          <w:lang w:val="en-US" w:eastAsia="zh-CN"/>
        </w:rPr>
        <w:t xml:space="preserve">eneration for </w:t>
      </w:r>
      <w:r w:rsidR="00FF52D3" w:rsidRPr="00FF52D3">
        <w:rPr>
          <w:lang w:val="en-US" w:eastAsia="zh-CN"/>
        </w:rPr>
        <w:t>i</w:t>
      </w:r>
      <w:r w:rsidRPr="00FF52D3">
        <w:rPr>
          <w:lang w:val="en-US" w:eastAsia="zh-CN"/>
        </w:rPr>
        <w:t xml:space="preserve">mplementation and </w:t>
      </w:r>
      <w:r w:rsidR="00FF52D3" w:rsidRPr="00FF52D3">
        <w:rPr>
          <w:lang w:val="en-US" w:eastAsia="zh-CN"/>
        </w:rPr>
        <w:t>m</w:t>
      </w:r>
      <w:r w:rsidRPr="00FF52D3">
        <w:rPr>
          <w:lang w:val="en-US" w:eastAsia="zh-CN"/>
        </w:rPr>
        <w:t>onitoring</w:t>
      </w:r>
      <w:r w:rsidR="00264DB6">
        <w:rPr>
          <w:lang w:val="en-US" w:eastAsia="zh-CN"/>
        </w:rPr>
        <w:t>.</w:t>
      </w:r>
    </w:p>
    <w:p w14:paraId="13FDF24B" w14:textId="78F7AA81" w:rsidR="00882B34" w:rsidRPr="00025054" w:rsidRDefault="00882B34" w:rsidP="00575734">
      <w:pPr>
        <w:shd w:val="clear" w:color="auto" w:fill="E2EFD9" w:themeFill="accent6" w:themeFillTint="33"/>
        <w:spacing w:before="0" w:line="276" w:lineRule="auto"/>
        <w:jc w:val="both"/>
        <w:rPr>
          <w:rFonts w:cstheme="minorHAnsi"/>
        </w:rPr>
      </w:pPr>
      <w:r w:rsidRPr="00025054">
        <w:rPr>
          <w:rFonts w:cstheme="minorHAnsi"/>
        </w:rPr>
        <w:t xml:space="preserve">Participants from the </w:t>
      </w:r>
      <w:r w:rsidRPr="00025054">
        <w:rPr>
          <w:rFonts w:cstheme="minorHAnsi"/>
          <w:b/>
          <w:bCs/>
        </w:rPr>
        <w:t>Philippines</w:t>
      </w:r>
      <w:r w:rsidRPr="00025054">
        <w:rPr>
          <w:rFonts w:cstheme="minorHAnsi"/>
        </w:rPr>
        <w:t xml:space="preserve"> </w:t>
      </w:r>
      <w:r>
        <w:rPr>
          <w:rFonts w:cstheme="minorHAnsi"/>
        </w:rPr>
        <w:t xml:space="preserve">also </w:t>
      </w:r>
      <w:r w:rsidRPr="00025054">
        <w:rPr>
          <w:rFonts w:cstheme="minorHAnsi"/>
        </w:rPr>
        <w:t xml:space="preserve">shared information about the Ancestral Domain Sustainable Development and Protection Plan (ADSDPP), which is a government-recognized, community-level planning instrument designed to safeguard ancestral domains. Ideally, it is community-owned, </w:t>
      </w:r>
      <w:r w:rsidR="00283FC2">
        <w:rPr>
          <w:rFonts w:cstheme="minorHAnsi"/>
        </w:rPr>
        <w:t>-</w:t>
      </w:r>
      <w:r w:rsidRPr="00025054">
        <w:rPr>
          <w:rFonts w:cstheme="minorHAnsi"/>
        </w:rPr>
        <w:t xml:space="preserve">led and </w:t>
      </w:r>
      <w:r w:rsidR="00283FC2">
        <w:rPr>
          <w:rFonts w:cstheme="minorHAnsi"/>
        </w:rPr>
        <w:t>-</w:t>
      </w:r>
      <w:r w:rsidRPr="00025054">
        <w:rPr>
          <w:rFonts w:cstheme="minorHAnsi"/>
        </w:rPr>
        <w:t>validated, with data derived from local knowledge systems. Its effective implementation relies on:</w:t>
      </w:r>
    </w:p>
    <w:p w14:paraId="1044EB82" w14:textId="73A73255" w:rsidR="00882B34" w:rsidRPr="00025054" w:rsidRDefault="00882B34" w:rsidP="00575734">
      <w:pPr>
        <w:numPr>
          <w:ilvl w:val="0"/>
          <w:numId w:val="20"/>
        </w:numPr>
        <w:shd w:val="clear" w:color="auto" w:fill="E2EFD9" w:themeFill="accent6" w:themeFillTint="33"/>
        <w:spacing w:before="0" w:line="276" w:lineRule="auto"/>
        <w:ind w:left="284" w:hanging="284"/>
        <w:jc w:val="both"/>
        <w:rPr>
          <w:rFonts w:cstheme="minorHAnsi"/>
        </w:rPr>
      </w:pPr>
      <w:r w:rsidRPr="00025054">
        <w:rPr>
          <w:rFonts w:cstheme="minorHAnsi"/>
        </w:rPr>
        <w:t xml:space="preserve">Strong community leadership and internal </w:t>
      </w:r>
      <w:proofErr w:type="gramStart"/>
      <w:r w:rsidRPr="00025054">
        <w:rPr>
          <w:rFonts w:cstheme="minorHAnsi"/>
        </w:rPr>
        <w:t>capacity</w:t>
      </w:r>
      <w:r w:rsidR="00283FC2">
        <w:rPr>
          <w:rFonts w:cstheme="minorHAnsi"/>
        </w:rPr>
        <w:t>;</w:t>
      </w:r>
      <w:proofErr w:type="gramEnd"/>
    </w:p>
    <w:p w14:paraId="3F0B9FE9" w14:textId="2DF185B5" w:rsidR="00882B34" w:rsidRPr="00025054" w:rsidRDefault="00882B34" w:rsidP="00575734">
      <w:pPr>
        <w:numPr>
          <w:ilvl w:val="0"/>
          <w:numId w:val="20"/>
        </w:numPr>
        <w:shd w:val="clear" w:color="auto" w:fill="E2EFD9" w:themeFill="accent6" w:themeFillTint="33"/>
        <w:spacing w:before="0" w:line="276" w:lineRule="auto"/>
        <w:ind w:left="284" w:hanging="284"/>
        <w:jc w:val="both"/>
        <w:rPr>
          <w:rFonts w:cstheme="minorHAnsi"/>
        </w:rPr>
      </w:pPr>
      <w:r w:rsidRPr="00025054">
        <w:rPr>
          <w:rFonts w:cstheme="minorHAnsi"/>
        </w:rPr>
        <w:t xml:space="preserve">Sufficient time and </w:t>
      </w:r>
      <w:proofErr w:type="gramStart"/>
      <w:r w:rsidRPr="00025054">
        <w:rPr>
          <w:rFonts w:cstheme="minorHAnsi"/>
        </w:rPr>
        <w:t>funding</w:t>
      </w:r>
      <w:r w:rsidR="00283FC2">
        <w:rPr>
          <w:rFonts w:cstheme="minorHAnsi"/>
        </w:rPr>
        <w:t>;</w:t>
      </w:r>
      <w:proofErr w:type="gramEnd"/>
    </w:p>
    <w:p w14:paraId="3C0284A3" w14:textId="5F553975" w:rsidR="00882B34" w:rsidRPr="00025054" w:rsidRDefault="00882B34" w:rsidP="00575734">
      <w:pPr>
        <w:numPr>
          <w:ilvl w:val="0"/>
          <w:numId w:val="20"/>
        </w:numPr>
        <w:shd w:val="clear" w:color="auto" w:fill="E2EFD9" w:themeFill="accent6" w:themeFillTint="33"/>
        <w:spacing w:before="0" w:line="276" w:lineRule="auto"/>
        <w:ind w:left="284" w:hanging="284"/>
        <w:jc w:val="both"/>
        <w:rPr>
          <w:rFonts w:cstheme="minorHAnsi"/>
        </w:rPr>
      </w:pPr>
      <w:r w:rsidRPr="00025054">
        <w:rPr>
          <w:rFonts w:cstheme="minorHAnsi"/>
        </w:rPr>
        <w:t>Use of cultural elements</w:t>
      </w:r>
      <w:r w:rsidR="00283FC2">
        <w:rPr>
          <w:rFonts w:cstheme="minorHAnsi"/>
        </w:rPr>
        <w:t>,</w:t>
      </w:r>
      <w:r w:rsidRPr="00025054">
        <w:rPr>
          <w:rFonts w:cstheme="minorHAnsi"/>
        </w:rPr>
        <w:t xml:space="preserve"> such as storytelling, seasonal calendars, rituals, omens, and </w:t>
      </w:r>
      <w:proofErr w:type="gramStart"/>
      <w:r w:rsidRPr="00025054">
        <w:rPr>
          <w:rFonts w:cstheme="minorHAnsi"/>
        </w:rPr>
        <w:t>dreams</w:t>
      </w:r>
      <w:r w:rsidR="00283FC2">
        <w:rPr>
          <w:rFonts w:cstheme="minorHAnsi"/>
        </w:rPr>
        <w:t>;</w:t>
      </w:r>
      <w:proofErr w:type="gramEnd"/>
    </w:p>
    <w:p w14:paraId="47A736A2" w14:textId="6448A224" w:rsidR="00882B34" w:rsidRPr="00025054" w:rsidRDefault="00882B34" w:rsidP="00575734">
      <w:pPr>
        <w:numPr>
          <w:ilvl w:val="0"/>
          <w:numId w:val="20"/>
        </w:numPr>
        <w:shd w:val="clear" w:color="auto" w:fill="E2EFD9" w:themeFill="accent6" w:themeFillTint="33"/>
        <w:spacing w:before="0" w:line="276" w:lineRule="auto"/>
        <w:ind w:left="284" w:hanging="284"/>
        <w:jc w:val="both"/>
        <w:rPr>
          <w:rFonts w:cstheme="minorHAnsi"/>
        </w:rPr>
      </w:pPr>
      <w:r w:rsidRPr="00025054">
        <w:rPr>
          <w:rFonts w:cstheme="minorHAnsi"/>
        </w:rPr>
        <w:t>Integration of practical tools</w:t>
      </w:r>
      <w:r w:rsidR="00610CB9">
        <w:rPr>
          <w:rFonts w:cstheme="minorHAnsi"/>
        </w:rPr>
        <w:t>,</w:t>
      </w:r>
      <w:r w:rsidRPr="00025054">
        <w:rPr>
          <w:rFonts w:cstheme="minorHAnsi"/>
        </w:rPr>
        <w:t xml:space="preserve"> </w:t>
      </w:r>
      <w:r w:rsidR="00610CB9">
        <w:rPr>
          <w:rFonts w:cstheme="minorHAnsi"/>
        </w:rPr>
        <w:t>including</w:t>
      </w:r>
      <w:r w:rsidRPr="00025054">
        <w:rPr>
          <w:rFonts w:cstheme="minorHAnsi"/>
        </w:rPr>
        <w:t xml:space="preserve"> systems analysis and problem trees</w:t>
      </w:r>
      <w:r w:rsidR="002733BF">
        <w:rPr>
          <w:rFonts w:cstheme="minorHAnsi"/>
        </w:rPr>
        <w:t>.</w:t>
      </w:r>
    </w:p>
    <w:p w14:paraId="74E7C163" w14:textId="4F12ABE0" w:rsidR="00882B34" w:rsidRPr="00025054" w:rsidRDefault="00882B34" w:rsidP="00575734">
      <w:pPr>
        <w:shd w:val="clear" w:color="auto" w:fill="E2EFD9" w:themeFill="accent6" w:themeFillTint="33"/>
        <w:spacing w:before="0" w:line="276" w:lineRule="auto"/>
        <w:jc w:val="both"/>
        <w:rPr>
          <w:rFonts w:cstheme="minorHAnsi"/>
        </w:rPr>
      </w:pPr>
      <w:r w:rsidRPr="00025054">
        <w:rPr>
          <w:rFonts w:cstheme="minorHAnsi"/>
        </w:rPr>
        <w:t>Youth and elders both play vital roles</w:t>
      </w:r>
      <w:r w:rsidR="00610CB9">
        <w:rPr>
          <w:rFonts w:cstheme="minorHAnsi"/>
        </w:rPr>
        <w:t>;</w:t>
      </w:r>
      <w:r w:rsidRPr="00025054">
        <w:rPr>
          <w:rFonts w:cstheme="minorHAnsi"/>
        </w:rPr>
        <w:t xml:space="preserve"> youth are engaged through visioning exercises and art-based methods while elders ground the process in tradition and experience.</w:t>
      </w:r>
    </w:p>
    <w:p w14:paraId="79F2D950" w14:textId="77777777" w:rsidR="00882B34" w:rsidRPr="00882B34" w:rsidRDefault="00882B34" w:rsidP="00575734">
      <w:pPr>
        <w:shd w:val="clear" w:color="auto" w:fill="E2EFD9" w:themeFill="accent6" w:themeFillTint="33"/>
        <w:spacing w:before="0" w:line="276" w:lineRule="auto"/>
        <w:jc w:val="both"/>
        <w:rPr>
          <w:rFonts w:cstheme="minorHAnsi"/>
        </w:rPr>
      </w:pPr>
      <w:r w:rsidRPr="00882B34">
        <w:rPr>
          <w:rFonts w:cstheme="minorHAnsi"/>
        </w:rPr>
        <w:t>Along with the IPBSAP process, the Philippine examples revealed a rich diversity of methodologies that blend Indigenous and scientific approaches. Key strengths include:</w:t>
      </w:r>
    </w:p>
    <w:p w14:paraId="7487D70F" w14:textId="58D94B2F" w:rsidR="00882B34" w:rsidRPr="00882B34" w:rsidRDefault="00882B34" w:rsidP="00575734">
      <w:pPr>
        <w:numPr>
          <w:ilvl w:val="0"/>
          <w:numId w:val="21"/>
        </w:numPr>
        <w:shd w:val="clear" w:color="auto" w:fill="E2EFD9" w:themeFill="accent6" w:themeFillTint="33"/>
        <w:spacing w:before="0" w:line="276" w:lineRule="auto"/>
        <w:ind w:left="284" w:hanging="284"/>
        <w:jc w:val="both"/>
        <w:rPr>
          <w:rFonts w:cstheme="minorHAnsi"/>
        </w:rPr>
      </w:pPr>
      <w:r w:rsidRPr="00882B34">
        <w:rPr>
          <w:rFonts w:cstheme="minorHAnsi"/>
        </w:rPr>
        <w:t xml:space="preserve">Deep cultural grounding and long-term </w:t>
      </w:r>
      <w:proofErr w:type="gramStart"/>
      <w:r w:rsidRPr="00882B34">
        <w:rPr>
          <w:rFonts w:cstheme="minorHAnsi"/>
        </w:rPr>
        <w:t>perspective</w:t>
      </w:r>
      <w:r w:rsidR="00D27BA8">
        <w:rPr>
          <w:rFonts w:cstheme="minorHAnsi"/>
        </w:rPr>
        <w:t>;</w:t>
      </w:r>
      <w:proofErr w:type="gramEnd"/>
    </w:p>
    <w:p w14:paraId="1A52442D" w14:textId="3F6CF120" w:rsidR="00882B34" w:rsidRPr="00882B34" w:rsidRDefault="00882B34" w:rsidP="00575734">
      <w:pPr>
        <w:numPr>
          <w:ilvl w:val="0"/>
          <w:numId w:val="21"/>
        </w:numPr>
        <w:shd w:val="clear" w:color="auto" w:fill="E2EFD9" w:themeFill="accent6" w:themeFillTint="33"/>
        <w:spacing w:before="0" w:line="276" w:lineRule="auto"/>
        <w:ind w:left="284" w:hanging="284"/>
        <w:jc w:val="both"/>
        <w:rPr>
          <w:rFonts w:cstheme="minorHAnsi"/>
        </w:rPr>
      </w:pPr>
      <w:r w:rsidRPr="00882B34">
        <w:rPr>
          <w:rFonts w:cstheme="minorHAnsi"/>
        </w:rPr>
        <w:t xml:space="preserve">Emphasis on community agency and </w:t>
      </w:r>
      <w:proofErr w:type="gramStart"/>
      <w:r w:rsidRPr="00882B34">
        <w:rPr>
          <w:rFonts w:cstheme="minorHAnsi"/>
        </w:rPr>
        <w:t>sovereignty</w:t>
      </w:r>
      <w:r w:rsidR="00D27BA8">
        <w:rPr>
          <w:rFonts w:cstheme="minorHAnsi"/>
        </w:rPr>
        <w:t>;</w:t>
      </w:r>
      <w:proofErr w:type="gramEnd"/>
    </w:p>
    <w:p w14:paraId="610E3136" w14:textId="0C36062B" w:rsidR="00882B34" w:rsidRPr="00882B34" w:rsidRDefault="00882B34" w:rsidP="00575734">
      <w:pPr>
        <w:numPr>
          <w:ilvl w:val="0"/>
          <w:numId w:val="21"/>
        </w:numPr>
        <w:shd w:val="clear" w:color="auto" w:fill="E2EFD9" w:themeFill="accent6" w:themeFillTint="33"/>
        <w:spacing w:before="0" w:line="276" w:lineRule="auto"/>
        <w:ind w:left="284" w:hanging="284"/>
        <w:jc w:val="both"/>
        <w:rPr>
          <w:rFonts w:cstheme="minorHAnsi"/>
        </w:rPr>
      </w:pPr>
      <w:r w:rsidRPr="00882B34">
        <w:rPr>
          <w:rFonts w:cstheme="minorHAnsi"/>
        </w:rPr>
        <w:t>Integration of spiritual, ecological and practical knowledge</w:t>
      </w:r>
      <w:r w:rsidR="002733BF">
        <w:rPr>
          <w:rFonts w:cstheme="minorHAnsi"/>
        </w:rPr>
        <w:t>.</w:t>
      </w:r>
    </w:p>
    <w:p w14:paraId="557AB9A1" w14:textId="7A07E3E5" w:rsidR="001047C9" w:rsidRPr="00EB78C8" w:rsidRDefault="00882B34" w:rsidP="00EB78C8">
      <w:pPr>
        <w:shd w:val="clear" w:color="auto" w:fill="E2EFD9" w:themeFill="accent6" w:themeFillTint="33"/>
        <w:spacing w:before="0" w:after="240" w:line="276" w:lineRule="auto"/>
        <w:jc w:val="both"/>
        <w:rPr>
          <w:rFonts w:cstheme="minorHAnsi"/>
        </w:rPr>
      </w:pPr>
      <w:r w:rsidRPr="00882B34">
        <w:rPr>
          <w:rFonts w:cstheme="minorHAnsi"/>
        </w:rPr>
        <w:t>However, challenges persist. The risk of co-optation by government agencies is significant, particularly when facilitators lack cultural competence or seek to dominate the process. Additionally, conflicts between customary laws and state policies, limited legal recognition, loss of language and cultural continuity and insufficient enforcement undermine the impact of Indigenous-led planning.</w:t>
      </w:r>
    </w:p>
    <w:p w14:paraId="69A61015" w14:textId="092A1B4E" w:rsidR="00F00F0F" w:rsidRPr="009D5C91" w:rsidRDefault="001047C9" w:rsidP="009D5C91">
      <w:pPr>
        <w:shd w:val="clear" w:color="auto" w:fill="E2EFD9" w:themeFill="accent6" w:themeFillTint="33"/>
        <w:spacing w:before="0" w:after="240" w:line="276" w:lineRule="auto"/>
        <w:jc w:val="both"/>
        <w:rPr>
          <w:rFonts w:cstheme="minorHAnsi"/>
          <w:noProof/>
        </w:rPr>
      </w:pPr>
      <w:r w:rsidRPr="00BB1BF9">
        <w:rPr>
          <w:rFonts w:cstheme="minorHAnsi"/>
          <w:noProof/>
        </w:rPr>
        <w:lastRenderedPageBreak/>
        <w:t>A participant from</w:t>
      </w:r>
      <w:r w:rsidRPr="00BB1BF9">
        <w:rPr>
          <w:rFonts w:cstheme="minorHAnsi"/>
          <w:b/>
          <w:bCs/>
          <w:noProof/>
        </w:rPr>
        <w:t xml:space="preserve"> North Macedonia</w:t>
      </w:r>
      <w:r w:rsidR="00FF0EB5" w:rsidRPr="00BB1BF9">
        <w:rPr>
          <w:rFonts w:cstheme="minorHAnsi"/>
          <w:noProof/>
        </w:rPr>
        <w:t xml:space="preserve"> described </w:t>
      </w:r>
      <w:r w:rsidR="00A961E6" w:rsidRPr="00BB1BF9">
        <w:rPr>
          <w:rFonts w:cstheme="minorHAnsi"/>
          <w:noProof/>
        </w:rPr>
        <w:t>participatory methods that have bee</w:t>
      </w:r>
      <w:r w:rsidR="001B33B1">
        <w:rPr>
          <w:rFonts w:cstheme="minorHAnsi"/>
          <w:noProof/>
        </w:rPr>
        <w:t>n</w:t>
      </w:r>
      <w:r w:rsidR="00A961E6" w:rsidRPr="00BB1BF9">
        <w:rPr>
          <w:rFonts w:cstheme="minorHAnsi"/>
          <w:noProof/>
        </w:rPr>
        <w:t xml:space="preserve"> use</w:t>
      </w:r>
      <w:r w:rsidR="001B33B1">
        <w:rPr>
          <w:rFonts w:cstheme="minorHAnsi"/>
          <w:noProof/>
        </w:rPr>
        <w:t>d</w:t>
      </w:r>
      <w:r w:rsidR="00A961E6" w:rsidRPr="00BB1BF9">
        <w:rPr>
          <w:rFonts w:cstheme="minorHAnsi"/>
          <w:noProof/>
        </w:rPr>
        <w:t xml:space="preserve"> in the country, which aim to form a</w:t>
      </w:r>
      <w:r w:rsidRPr="00BB1BF9">
        <w:rPr>
          <w:rFonts w:cstheme="minorHAnsi"/>
          <w:noProof/>
        </w:rPr>
        <w:t xml:space="preserve"> bottom-up </w:t>
      </w:r>
      <w:r w:rsidR="00316209">
        <w:rPr>
          <w:rFonts w:cstheme="minorHAnsi"/>
          <w:noProof/>
        </w:rPr>
        <w:t xml:space="preserve">and </w:t>
      </w:r>
      <w:r w:rsidRPr="00BB1BF9">
        <w:rPr>
          <w:rFonts w:cstheme="minorHAnsi"/>
          <w:noProof/>
        </w:rPr>
        <w:t>landscape-based approach to managing protected areas</w:t>
      </w:r>
      <w:r w:rsidR="00A961E6" w:rsidRPr="00BB1BF9">
        <w:rPr>
          <w:rFonts w:cstheme="minorHAnsi"/>
          <w:noProof/>
        </w:rPr>
        <w:t>. Th</w:t>
      </w:r>
      <w:r w:rsidR="00162E5F">
        <w:rPr>
          <w:rFonts w:cstheme="minorHAnsi"/>
          <w:noProof/>
        </w:rPr>
        <w:t>ese</w:t>
      </w:r>
      <w:r w:rsidRPr="00BB1BF9">
        <w:rPr>
          <w:rFonts w:cstheme="minorHAnsi"/>
          <w:noProof/>
        </w:rPr>
        <w:t xml:space="preserve"> </w:t>
      </w:r>
      <w:r w:rsidR="00162E5F">
        <w:rPr>
          <w:rFonts w:cstheme="minorHAnsi"/>
          <w:noProof/>
        </w:rPr>
        <w:t xml:space="preserve">methods </w:t>
      </w:r>
      <w:r w:rsidR="00EE6096">
        <w:rPr>
          <w:rFonts w:cstheme="minorHAnsi"/>
          <w:noProof/>
        </w:rPr>
        <w:t>included</w:t>
      </w:r>
      <w:r w:rsidRPr="00BB1BF9">
        <w:rPr>
          <w:rFonts w:cstheme="minorHAnsi"/>
          <w:noProof/>
        </w:rPr>
        <w:t xml:space="preserve"> community mapping, companion modeling, questionnaires, joint visioning, and collaborative work with elders, </w:t>
      </w:r>
      <w:r w:rsidR="0024359F" w:rsidRPr="00BB1BF9">
        <w:rPr>
          <w:rFonts w:cstheme="minorHAnsi"/>
          <w:noProof/>
        </w:rPr>
        <w:t>school students</w:t>
      </w:r>
      <w:r w:rsidRPr="00BB1BF9">
        <w:rPr>
          <w:rFonts w:cstheme="minorHAnsi"/>
          <w:noProof/>
        </w:rPr>
        <w:t xml:space="preserve"> and community members. Open discussions, forums and fairs</w:t>
      </w:r>
      <w:r w:rsidR="0024359F" w:rsidRPr="00BB1BF9">
        <w:rPr>
          <w:rFonts w:cstheme="minorHAnsi"/>
          <w:noProof/>
        </w:rPr>
        <w:t xml:space="preserve"> also</w:t>
      </w:r>
      <w:r w:rsidRPr="00BB1BF9">
        <w:rPr>
          <w:rFonts w:cstheme="minorHAnsi"/>
          <w:noProof/>
        </w:rPr>
        <w:t xml:space="preserve"> facilitate knowledge exchange on </w:t>
      </w:r>
      <w:r w:rsidR="00BB1BF9" w:rsidRPr="00BB1BF9">
        <w:rPr>
          <w:rFonts w:cstheme="minorHAnsi"/>
          <w:noProof/>
        </w:rPr>
        <w:t>traditional</w:t>
      </w:r>
      <w:r w:rsidRPr="00BB1BF9">
        <w:rPr>
          <w:rFonts w:cstheme="minorHAnsi"/>
          <w:noProof/>
        </w:rPr>
        <w:t xml:space="preserve"> fruit and crop varieties, stock-breeding, local products, recipes and traditional crafts</w:t>
      </w:r>
      <w:r w:rsidR="00BB1BF9" w:rsidRPr="00BB1BF9">
        <w:rPr>
          <w:rFonts w:cstheme="minorHAnsi"/>
          <w:noProof/>
        </w:rPr>
        <w:t>. Th</w:t>
      </w:r>
      <w:r w:rsidR="00B01262">
        <w:rPr>
          <w:rFonts w:cstheme="minorHAnsi"/>
          <w:noProof/>
        </w:rPr>
        <w:t>ey</w:t>
      </w:r>
      <w:r w:rsidRPr="00BB1BF9">
        <w:rPr>
          <w:rFonts w:cstheme="minorHAnsi"/>
          <w:noProof/>
        </w:rPr>
        <w:t xml:space="preserve"> support documentation, co-creation and local empowerment.</w:t>
      </w:r>
    </w:p>
    <w:p w14:paraId="2D8636F1" w14:textId="77777777" w:rsidR="00F73499" w:rsidRDefault="009617FF" w:rsidP="00F73499">
      <w:pPr>
        <w:shd w:val="clear" w:color="auto" w:fill="E2EFD9" w:themeFill="accent6" w:themeFillTint="33"/>
        <w:spacing w:before="0" w:line="276" w:lineRule="auto"/>
        <w:jc w:val="both"/>
        <w:rPr>
          <w:rFonts w:cstheme="minorHAnsi"/>
          <w:color w:val="000000"/>
        </w:rPr>
      </w:pPr>
      <w:r w:rsidRPr="00991277">
        <w:rPr>
          <w:rFonts w:cstheme="minorHAnsi"/>
          <w:noProof/>
        </w:rPr>
        <w:t xml:space="preserve">A participant from </w:t>
      </w:r>
      <w:r w:rsidR="009215CD" w:rsidRPr="00991277">
        <w:rPr>
          <w:rFonts w:cstheme="minorHAnsi"/>
          <w:b/>
        </w:rPr>
        <w:t xml:space="preserve">Bolivia </w:t>
      </w:r>
      <w:r w:rsidR="009215CD" w:rsidRPr="00991277">
        <w:rPr>
          <w:rFonts w:cstheme="minorHAnsi"/>
        </w:rPr>
        <w:t xml:space="preserve">presented </w:t>
      </w:r>
      <w:r w:rsidRPr="00991277">
        <w:rPr>
          <w:rFonts w:cstheme="minorHAnsi"/>
        </w:rPr>
        <w:t>the</w:t>
      </w:r>
      <w:r w:rsidR="009215CD" w:rsidRPr="00991277">
        <w:rPr>
          <w:rFonts w:cstheme="minorHAnsi"/>
        </w:rPr>
        <w:t xml:space="preserve"> national approach to biodiversity called “Living Well” (Vivir Bien), which </w:t>
      </w:r>
      <w:r w:rsidR="00716A1C" w:rsidRPr="00991277">
        <w:rPr>
          <w:rFonts w:cstheme="minorHAnsi"/>
        </w:rPr>
        <w:t>centres</w:t>
      </w:r>
      <w:r w:rsidR="009215CD" w:rsidRPr="00991277">
        <w:rPr>
          <w:rFonts w:cstheme="minorHAnsi"/>
        </w:rPr>
        <w:t xml:space="preserve"> Mother Earth in all aspects of life. This approach challenges western, human-</w:t>
      </w:r>
      <w:r w:rsidR="00716A1C" w:rsidRPr="00991277">
        <w:rPr>
          <w:rFonts w:cstheme="minorHAnsi"/>
        </w:rPr>
        <w:t>centred</w:t>
      </w:r>
      <w:r w:rsidR="009215CD" w:rsidRPr="00991277">
        <w:rPr>
          <w:rFonts w:cstheme="minorHAnsi"/>
        </w:rPr>
        <w:t xml:space="preserve"> views and promotes harmony between people and nature. The wisdom of Living Well is protected in languages, textiles, ceremonies, dances, sciences, myths</w:t>
      </w:r>
      <w:r w:rsidR="0013422A" w:rsidRPr="00991277">
        <w:rPr>
          <w:rFonts w:cstheme="minorHAnsi"/>
        </w:rPr>
        <w:t xml:space="preserve"> and</w:t>
      </w:r>
      <w:r w:rsidR="009215CD" w:rsidRPr="00991277">
        <w:rPr>
          <w:rFonts w:cstheme="minorHAnsi"/>
        </w:rPr>
        <w:t xml:space="preserve"> sacred places,</w:t>
      </w:r>
      <w:r w:rsidR="0013422A" w:rsidRPr="00991277">
        <w:rPr>
          <w:rFonts w:cstheme="minorHAnsi"/>
        </w:rPr>
        <w:t xml:space="preserve"> but there may need to be a process of decoding and</w:t>
      </w:r>
      <w:r w:rsidR="009215CD" w:rsidRPr="00991277">
        <w:rPr>
          <w:rFonts w:cstheme="minorHAnsi"/>
          <w:color w:val="000000"/>
        </w:rPr>
        <w:t xml:space="preserve"> </w:t>
      </w:r>
      <w:r w:rsidRPr="00991277">
        <w:rPr>
          <w:rFonts w:cstheme="minorHAnsi"/>
          <w:color w:val="000000"/>
        </w:rPr>
        <w:t>revit</w:t>
      </w:r>
      <w:r w:rsidR="009215CD" w:rsidRPr="00991277">
        <w:rPr>
          <w:rFonts w:cstheme="minorHAnsi"/>
          <w:color w:val="000000"/>
        </w:rPr>
        <w:t xml:space="preserve">alization of what was </w:t>
      </w:r>
      <w:r w:rsidR="0013422A" w:rsidRPr="00991277">
        <w:rPr>
          <w:rFonts w:cstheme="minorHAnsi"/>
          <w:color w:val="000000"/>
        </w:rPr>
        <w:t>lost or hidden</w:t>
      </w:r>
      <w:r w:rsidR="009215CD" w:rsidRPr="00991277">
        <w:rPr>
          <w:rFonts w:cstheme="minorHAnsi"/>
          <w:color w:val="000000"/>
        </w:rPr>
        <w:t xml:space="preserve"> </w:t>
      </w:r>
      <w:proofErr w:type="gramStart"/>
      <w:r w:rsidR="009215CD" w:rsidRPr="00991277">
        <w:rPr>
          <w:rFonts w:cstheme="minorHAnsi"/>
          <w:color w:val="000000"/>
        </w:rPr>
        <w:t>as a result of</w:t>
      </w:r>
      <w:proofErr w:type="gramEnd"/>
      <w:r w:rsidR="009215CD" w:rsidRPr="00991277">
        <w:rPr>
          <w:rFonts w:cstheme="minorHAnsi"/>
          <w:color w:val="000000"/>
        </w:rPr>
        <w:t xml:space="preserve"> </w:t>
      </w:r>
      <w:r w:rsidR="00946184" w:rsidRPr="00991277">
        <w:rPr>
          <w:rFonts w:cstheme="minorHAnsi"/>
          <w:color w:val="000000"/>
        </w:rPr>
        <w:t>colonialis</w:t>
      </w:r>
      <w:r w:rsidR="00946184">
        <w:rPr>
          <w:rFonts w:cstheme="minorHAnsi"/>
          <w:color w:val="000000"/>
        </w:rPr>
        <w:t>m</w:t>
      </w:r>
      <w:r w:rsidR="00946184" w:rsidRPr="00991277">
        <w:rPr>
          <w:rFonts w:cstheme="minorHAnsi"/>
          <w:color w:val="000000"/>
        </w:rPr>
        <w:t xml:space="preserve"> </w:t>
      </w:r>
      <w:r w:rsidR="009215CD" w:rsidRPr="00991277">
        <w:rPr>
          <w:rFonts w:cstheme="minorHAnsi"/>
          <w:color w:val="000000"/>
        </w:rPr>
        <w:t xml:space="preserve">and </w:t>
      </w:r>
      <w:r w:rsidR="00946184" w:rsidRPr="00991277">
        <w:rPr>
          <w:rFonts w:cstheme="minorHAnsi"/>
          <w:color w:val="000000"/>
        </w:rPr>
        <w:t>capitalis</w:t>
      </w:r>
      <w:r w:rsidR="00946184">
        <w:rPr>
          <w:rFonts w:cstheme="minorHAnsi"/>
          <w:color w:val="000000"/>
        </w:rPr>
        <w:t>m</w:t>
      </w:r>
      <w:r w:rsidR="009215CD" w:rsidRPr="00991277">
        <w:rPr>
          <w:rFonts w:cstheme="minorHAnsi"/>
          <w:color w:val="000000"/>
        </w:rPr>
        <w:t xml:space="preserve">. </w:t>
      </w:r>
    </w:p>
    <w:p w14:paraId="31458CD0" w14:textId="77777777" w:rsidR="00F73499" w:rsidRDefault="002628C3" w:rsidP="00F73499">
      <w:pPr>
        <w:shd w:val="clear" w:color="auto" w:fill="E2EFD9" w:themeFill="accent6" w:themeFillTint="33"/>
        <w:spacing w:before="0" w:line="276" w:lineRule="auto"/>
        <w:jc w:val="both"/>
        <w:rPr>
          <w:rFonts w:cstheme="minorHAnsi"/>
          <w:color w:val="000000"/>
        </w:rPr>
      </w:pPr>
      <w:r w:rsidRPr="00991277">
        <w:rPr>
          <w:rFonts w:cstheme="minorHAnsi"/>
          <w:color w:val="000000"/>
        </w:rPr>
        <w:t>Mother Earth</w:t>
      </w:r>
      <w:r w:rsidR="002D6846">
        <w:rPr>
          <w:rFonts w:cstheme="minorHAnsi"/>
          <w:color w:val="000000"/>
        </w:rPr>
        <w:t>-</w:t>
      </w:r>
      <w:r w:rsidRPr="00991277">
        <w:rPr>
          <w:rFonts w:cstheme="minorHAnsi"/>
          <w:color w:val="000000"/>
        </w:rPr>
        <w:t xml:space="preserve">Centric Actions are </w:t>
      </w:r>
      <w:r w:rsidR="0013422A" w:rsidRPr="00991277">
        <w:rPr>
          <w:rFonts w:cstheme="minorHAnsi"/>
          <w:color w:val="000000"/>
        </w:rPr>
        <w:t>“</w:t>
      </w:r>
      <w:proofErr w:type="spellStart"/>
      <w:r w:rsidRPr="00991277">
        <w:rPr>
          <w:rFonts w:cstheme="minorHAnsi"/>
          <w:color w:val="000000"/>
        </w:rPr>
        <w:t>cosmobiocentric</w:t>
      </w:r>
      <w:proofErr w:type="spellEnd"/>
      <w:r w:rsidR="0013422A" w:rsidRPr="00991277">
        <w:rPr>
          <w:rFonts w:cstheme="minorHAnsi"/>
          <w:color w:val="000000"/>
        </w:rPr>
        <w:t>”</w:t>
      </w:r>
      <w:r w:rsidRPr="00991277">
        <w:rPr>
          <w:rFonts w:cstheme="minorHAnsi"/>
          <w:color w:val="000000"/>
        </w:rPr>
        <w:t xml:space="preserve"> and rights-based approaches, embedded in the</w:t>
      </w:r>
      <w:r w:rsidR="0013422A" w:rsidRPr="00991277">
        <w:rPr>
          <w:rFonts w:cstheme="minorHAnsi"/>
          <w:color w:val="000000"/>
        </w:rPr>
        <w:t xml:space="preserve"> concept of</w:t>
      </w:r>
      <w:r w:rsidRPr="00991277">
        <w:rPr>
          <w:rFonts w:cstheme="minorHAnsi"/>
          <w:color w:val="000000"/>
        </w:rPr>
        <w:t xml:space="preserve"> Living Well in balance and harmony with Mother Earth, promoting the continuity of all living beings and their communities and ensuring the non-commodification of environmental functions of Mother Earth.</w:t>
      </w:r>
      <w:r w:rsidR="00ED4043" w:rsidRPr="00991277">
        <w:rPr>
          <w:rFonts w:cstheme="minorHAnsi"/>
          <w:color w:val="000000"/>
        </w:rPr>
        <w:t xml:space="preserve"> </w:t>
      </w:r>
      <w:r w:rsidRPr="00991277">
        <w:rPr>
          <w:rFonts w:cstheme="minorHAnsi"/>
          <w:color w:val="000000"/>
        </w:rPr>
        <w:t>Mother Earth</w:t>
      </w:r>
      <w:r w:rsidR="002D6846">
        <w:rPr>
          <w:rFonts w:cstheme="minorHAnsi"/>
          <w:color w:val="000000"/>
        </w:rPr>
        <w:t>-</w:t>
      </w:r>
      <w:r w:rsidRPr="00991277">
        <w:rPr>
          <w:rFonts w:cstheme="minorHAnsi"/>
          <w:color w:val="000000"/>
        </w:rPr>
        <w:t xml:space="preserve">Centric Actions are based on the sciences, epistemologies and knowledge of Indigenous Peoples and </w:t>
      </w:r>
      <w:r w:rsidR="00ED4043" w:rsidRPr="00991277">
        <w:rPr>
          <w:rFonts w:cstheme="minorHAnsi"/>
          <w:color w:val="000000"/>
        </w:rPr>
        <w:t>l</w:t>
      </w:r>
      <w:r w:rsidRPr="00991277">
        <w:rPr>
          <w:rFonts w:cstheme="minorHAnsi"/>
          <w:color w:val="000000"/>
        </w:rPr>
        <w:t xml:space="preserve">ocal </w:t>
      </w:r>
      <w:r w:rsidR="00ED4043" w:rsidRPr="00991277">
        <w:rPr>
          <w:rFonts w:cstheme="minorHAnsi"/>
          <w:color w:val="000000"/>
        </w:rPr>
        <w:t>c</w:t>
      </w:r>
      <w:r w:rsidRPr="00991277">
        <w:rPr>
          <w:rFonts w:cstheme="minorHAnsi"/>
          <w:color w:val="000000"/>
        </w:rPr>
        <w:t>ommunities, inherited from ancest</w:t>
      </w:r>
      <w:r w:rsidR="00ED4043" w:rsidRPr="00991277">
        <w:rPr>
          <w:rFonts w:cstheme="minorHAnsi"/>
          <w:color w:val="000000"/>
        </w:rPr>
        <w:t>ors, which can act</w:t>
      </w:r>
      <w:r w:rsidRPr="00991277">
        <w:rPr>
          <w:rFonts w:cstheme="minorHAnsi"/>
          <w:color w:val="000000"/>
        </w:rPr>
        <w:t xml:space="preserve"> as the basis to establish a new life </w:t>
      </w:r>
      <w:r w:rsidR="00ED4043" w:rsidRPr="00991277">
        <w:rPr>
          <w:rFonts w:cstheme="minorHAnsi"/>
          <w:color w:val="000000"/>
        </w:rPr>
        <w:t>path</w:t>
      </w:r>
      <w:r w:rsidRPr="00991277">
        <w:rPr>
          <w:rFonts w:cstheme="minorHAnsi"/>
          <w:color w:val="000000"/>
        </w:rPr>
        <w:t xml:space="preserve"> for the whole </w:t>
      </w:r>
      <w:r w:rsidR="00ED4043" w:rsidRPr="00991277">
        <w:rPr>
          <w:rFonts w:cstheme="minorHAnsi"/>
          <w:color w:val="000000"/>
        </w:rPr>
        <w:t xml:space="preserve">of </w:t>
      </w:r>
      <w:r w:rsidRPr="00991277">
        <w:rPr>
          <w:rFonts w:cstheme="minorHAnsi"/>
          <w:color w:val="000000"/>
        </w:rPr>
        <w:t>humanity.</w:t>
      </w:r>
    </w:p>
    <w:p w14:paraId="61C57F95" w14:textId="4592F172" w:rsidR="00F00F0F" w:rsidRPr="00F73499" w:rsidRDefault="00581DA6" w:rsidP="00F73499">
      <w:pPr>
        <w:shd w:val="clear" w:color="auto" w:fill="E2EFD9" w:themeFill="accent6" w:themeFillTint="33"/>
        <w:spacing w:before="0" w:after="0" w:line="276" w:lineRule="auto"/>
        <w:jc w:val="both"/>
        <w:rPr>
          <w:rFonts w:cstheme="minorHAnsi"/>
          <w:color w:val="000000"/>
        </w:rPr>
      </w:pPr>
      <w:r w:rsidRPr="00991277">
        <w:rPr>
          <w:rFonts w:cstheme="minorHAnsi"/>
          <w:color w:val="000000"/>
          <w:lang w:val="en-US"/>
        </w:rPr>
        <w:t>The most important Mother Earth</w:t>
      </w:r>
      <w:r w:rsidR="0073551F">
        <w:rPr>
          <w:rFonts w:cstheme="minorHAnsi"/>
          <w:color w:val="000000"/>
          <w:lang w:val="en-US"/>
        </w:rPr>
        <w:t>-</w:t>
      </w:r>
      <w:r w:rsidRPr="00991277">
        <w:rPr>
          <w:rFonts w:cstheme="minorHAnsi"/>
          <w:color w:val="000000"/>
          <w:lang w:val="en-US"/>
        </w:rPr>
        <w:t>Centric Actions are the following:</w:t>
      </w:r>
    </w:p>
    <w:p w14:paraId="6E741CE4" w14:textId="31884F82" w:rsidR="00F00F0F" w:rsidRPr="00991277" w:rsidRDefault="00581DA6" w:rsidP="00575734">
      <w:pPr>
        <w:pStyle w:val="ListParagraph"/>
        <w:widowControl w:val="0"/>
        <w:numPr>
          <w:ilvl w:val="0"/>
          <w:numId w:val="28"/>
        </w:numPr>
        <w:pBdr>
          <w:top w:val="nil"/>
          <w:left w:val="nil"/>
          <w:bottom w:val="nil"/>
          <w:right w:val="nil"/>
          <w:between w:val="nil"/>
        </w:pBdr>
        <w:shd w:val="clear" w:color="auto" w:fill="E2EFD9" w:themeFill="accent6" w:themeFillTint="33"/>
        <w:spacing w:before="0" w:line="276" w:lineRule="auto"/>
        <w:ind w:left="284" w:hanging="284"/>
        <w:rPr>
          <w:rFonts w:cstheme="minorHAnsi"/>
          <w:color w:val="000000"/>
          <w:lang w:val="en-US"/>
        </w:rPr>
      </w:pPr>
      <w:r w:rsidRPr="00991277">
        <w:rPr>
          <w:rFonts w:cstheme="minorHAnsi"/>
          <w:color w:val="000000"/>
          <w:lang w:val="en-US"/>
        </w:rPr>
        <w:t xml:space="preserve">Recognition of Mother Earth as a living being and subject of </w:t>
      </w:r>
      <w:proofErr w:type="gramStart"/>
      <w:r w:rsidRPr="00991277">
        <w:rPr>
          <w:rFonts w:cstheme="minorHAnsi"/>
          <w:color w:val="000000"/>
          <w:lang w:val="en-US"/>
        </w:rPr>
        <w:t>law</w:t>
      </w:r>
      <w:r w:rsidR="00694987">
        <w:rPr>
          <w:rFonts w:cstheme="minorHAnsi"/>
          <w:color w:val="000000"/>
          <w:lang w:val="en-US"/>
        </w:rPr>
        <w:t>;</w:t>
      </w:r>
      <w:proofErr w:type="gramEnd"/>
    </w:p>
    <w:p w14:paraId="1FCBEF99" w14:textId="3DCD5B4D" w:rsidR="00F00F0F" w:rsidRPr="00991277" w:rsidRDefault="00581DA6" w:rsidP="00575734">
      <w:pPr>
        <w:pStyle w:val="ListParagraph"/>
        <w:widowControl w:val="0"/>
        <w:numPr>
          <w:ilvl w:val="0"/>
          <w:numId w:val="28"/>
        </w:numPr>
        <w:pBdr>
          <w:top w:val="nil"/>
          <w:left w:val="nil"/>
          <w:bottom w:val="nil"/>
          <w:right w:val="nil"/>
          <w:between w:val="nil"/>
        </w:pBdr>
        <w:shd w:val="clear" w:color="auto" w:fill="E2EFD9" w:themeFill="accent6" w:themeFillTint="33"/>
        <w:spacing w:before="0" w:line="276" w:lineRule="auto"/>
        <w:ind w:left="284" w:hanging="284"/>
        <w:rPr>
          <w:rFonts w:cstheme="minorHAnsi"/>
          <w:color w:val="000000"/>
          <w:lang w:val="en-US"/>
        </w:rPr>
      </w:pPr>
      <w:r w:rsidRPr="00991277">
        <w:rPr>
          <w:rFonts w:cstheme="minorHAnsi"/>
          <w:color w:val="000000"/>
          <w:lang w:val="en-US"/>
        </w:rPr>
        <w:t xml:space="preserve">Development of policy instruments for protecting, managing and restoring nature without the commodification of its environmental </w:t>
      </w:r>
      <w:proofErr w:type="gramStart"/>
      <w:r w:rsidRPr="00991277">
        <w:rPr>
          <w:rFonts w:cstheme="minorHAnsi"/>
          <w:color w:val="000000"/>
          <w:lang w:val="en-US"/>
        </w:rPr>
        <w:t>functions</w:t>
      </w:r>
      <w:r w:rsidR="00694987">
        <w:rPr>
          <w:rFonts w:cstheme="minorHAnsi"/>
          <w:color w:val="000000"/>
          <w:lang w:val="en-US"/>
        </w:rPr>
        <w:t>;</w:t>
      </w:r>
      <w:proofErr w:type="gramEnd"/>
    </w:p>
    <w:p w14:paraId="1E2A7336" w14:textId="623143C4" w:rsidR="00F00F0F" w:rsidRPr="00991277" w:rsidRDefault="00581DA6" w:rsidP="00575734">
      <w:pPr>
        <w:pStyle w:val="ListParagraph"/>
        <w:widowControl w:val="0"/>
        <w:numPr>
          <w:ilvl w:val="0"/>
          <w:numId w:val="28"/>
        </w:numPr>
        <w:pBdr>
          <w:top w:val="nil"/>
          <w:left w:val="nil"/>
          <w:bottom w:val="nil"/>
          <w:right w:val="nil"/>
          <w:between w:val="nil"/>
        </w:pBdr>
        <w:shd w:val="clear" w:color="auto" w:fill="E2EFD9" w:themeFill="accent6" w:themeFillTint="33"/>
        <w:spacing w:before="0" w:line="276" w:lineRule="auto"/>
        <w:ind w:left="284" w:hanging="284"/>
        <w:rPr>
          <w:rFonts w:cstheme="minorHAnsi"/>
          <w:color w:val="000000"/>
          <w:lang w:val="en-US"/>
        </w:rPr>
      </w:pPr>
      <w:r w:rsidRPr="00991277">
        <w:rPr>
          <w:rFonts w:cstheme="minorHAnsi"/>
          <w:color w:val="000000"/>
          <w:lang w:val="en-US"/>
        </w:rPr>
        <w:t xml:space="preserve">Integration of </w:t>
      </w:r>
      <w:proofErr w:type="spellStart"/>
      <w:r w:rsidRPr="00991277">
        <w:rPr>
          <w:rFonts w:cstheme="minorHAnsi"/>
          <w:color w:val="000000"/>
          <w:lang w:val="en-US"/>
        </w:rPr>
        <w:t>cosmobiocent</w:t>
      </w:r>
      <w:r w:rsidR="00F00F0F" w:rsidRPr="00991277">
        <w:rPr>
          <w:rFonts w:cstheme="minorHAnsi"/>
          <w:color w:val="000000"/>
          <w:lang w:val="en-US"/>
        </w:rPr>
        <w:t>r</w:t>
      </w:r>
      <w:r w:rsidRPr="00991277">
        <w:rPr>
          <w:rFonts w:cstheme="minorHAnsi"/>
          <w:color w:val="000000"/>
          <w:lang w:val="en-US"/>
        </w:rPr>
        <w:t>ic</w:t>
      </w:r>
      <w:proofErr w:type="spellEnd"/>
      <w:r w:rsidRPr="00991277">
        <w:rPr>
          <w:rFonts w:cstheme="minorHAnsi"/>
          <w:color w:val="000000"/>
          <w:lang w:val="en-US"/>
        </w:rPr>
        <w:t xml:space="preserve"> approaches of Living Well in balance and harmony with</w:t>
      </w:r>
      <w:r w:rsidR="00ED4043" w:rsidRPr="00991277">
        <w:rPr>
          <w:rFonts w:cstheme="minorHAnsi"/>
          <w:color w:val="000000"/>
          <w:lang w:val="en-US"/>
        </w:rPr>
        <w:t xml:space="preserve"> </w:t>
      </w:r>
      <w:r w:rsidRPr="00991277">
        <w:rPr>
          <w:rFonts w:cstheme="minorHAnsi"/>
          <w:color w:val="000000"/>
          <w:lang w:val="en-US"/>
        </w:rPr>
        <w:t xml:space="preserve">Mother Earth in countries’ policies, programs and </w:t>
      </w:r>
      <w:proofErr w:type="gramStart"/>
      <w:r w:rsidRPr="00991277">
        <w:rPr>
          <w:rFonts w:cstheme="minorHAnsi"/>
          <w:color w:val="000000"/>
          <w:lang w:val="en-US"/>
        </w:rPr>
        <w:t>projects</w:t>
      </w:r>
      <w:r w:rsidR="00694987">
        <w:rPr>
          <w:rFonts w:cstheme="minorHAnsi"/>
          <w:color w:val="000000"/>
          <w:lang w:val="en-US"/>
        </w:rPr>
        <w:t>;</w:t>
      </w:r>
      <w:proofErr w:type="gramEnd"/>
    </w:p>
    <w:p w14:paraId="7C451C60" w14:textId="13202BB2" w:rsidR="00F00F0F" w:rsidRPr="00991277" w:rsidRDefault="00581DA6" w:rsidP="00575734">
      <w:pPr>
        <w:pStyle w:val="ListParagraph"/>
        <w:widowControl w:val="0"/>
        <w:numPr>
          <w:ilvl w:val="0"/>
          <w:numId w:val="28"/>
        </w:numPr>
        <w:pBdr>
          <w:top w:val="nil"/>
          <w:left w:val="nil"/>
          <w:bottom w:val="nil"/>
          <w:right w:val="nil"/>
          <w:between w:val="nil"/>
        </w:pBdr>
        <w:shd w:val="clear" w:color="auto" w:fill="E2EFD9" w:themeFill="accent6" w:themeFillTint="33"/>
        <w:spacing w:before="0" w:line="276" w:lineRule="auto"/>
        <w:ind w:left="284" w:hanging="284"/>
        <w:rPr>
          <w:rFonts w:cstheme="minorHAnsi"/>
          <w:color w:val="000000"/>
          <w:lang w:val="en-US"/>
        </w:rPr>
      </w:pPr>
      <w:r w:rsidRPr="00991277">
        <w:rPr>
          <w:rFonts w:cstheme="minorHAnsi"/>
          <w:color w:val="000000"/>
          <w:lang w:val="en-US"/>
        </w:rPr>
        <w:t xml:space="preserve">Facilitate the epistemological parity between </w:t>
      </w:r>
      <w:r w:rsidR="008240EA">
        <w:rPr>
          <w:rFonts w:cstheme="minorHAnsi"/>
          <w:color w:val="000000"/>
          <w:lang w:val="en-US"/>
        </w:rPr>
        <w:t xml:space="preserve">the </w:t>
      </w:r>
      <w:r w:rsidRPr="00991277">
        <w:rPr>
          <w:rFonts w:cstheme="minorHAnsi"/>
          <w:color w:val="000000"/>
          <w:lang w:val="en-US"/>
        </w:rPr>
        <w:t xml:space="preserve">western-world modern science and </w:t>
      </w:r>
      <w:proofErr w:type="gramStart"/>
      <w:r w:rsidR="008240EA">
        <w:rPr>
          <w:rFonts w:cstheme="minorHAnsi"/>
          <w:color w:val="000000"/>
          <w:lang w:val="en-US"/>
        </w:rPr>
        <w:t xml:space="preserve">the </w:t>
      </w:r>
      <w:r w:rsidRPr="00991277">
        <w:rPr>
          <w:rFonts w:cstheme="minorHAnsi"/>
          <w:color w:val="000000"/>
          <w:lang w:val="en-US"/>
        </w:rPr>
        <w:t>eastern</w:t>
      </w:r>
      <w:proofErr w:type="gramEnd"/>
      <w:r w:rsidRPr="00991277">
        <w:rPr>
          <w:rFonts w:cstheme="minorHAnsi"/>
          <w:color w:val="000000"/>
          <w:lang w:val="en-US"/>
        </w:rPr>
        <w:t>-world ancestral science</w:t>
      </w:r>
      <w:r w:rsidR="0099132E">
        <w:rPr>
          <w:rFonts w:cstheme="minorHAnsi"/>
          <w:color w:val="000000"/>
          <w:lang w:val="en-US"/>
        </w:rPr>
        <w:t>,</w:t>
      </w:r>
      <w:r w:rsidRPr="00991277">
        <w:rPr>
          <w:rFonts w:cstheme="minorHAnsi"/>
          <w:color w:val="000000"/>
          <w:lang w:val="en-US"/>
        </w:rPr>
        <w:t xml:space="preserve"> strengthening inter-scientific dialogue among </w:t>
      </w:r>
      <w:proofErr w:type="gramStart"/>
      <w:r w:rsidRPr="00991277">
        <w:rPr>
          <w:rFonts w:cstheme="minorHAnsi"/>
          <w:color w:val="000000"/>
          <w:lang w:val="en-US"/>
        </w:rPr>
        <w:t>them</w:t>
      </w:r>
      <w:r w:rsidR="003F4AB9">
        <w:rPr>
          <w:rFonts w:cstheme="minorHAnsi"/>
          <w:color w:val="000000"/>
          <w:lang w:val="en-US"/>
        </w:rPr>
        <w:t>;</w:t>
      </w:r>
      <w:proofErr w:type="gramEnd"/>
    </w:p>
    <w:p w14:paraId="25F7F30B" w14:textId="154A0C6F" w:rsidR="00F00F0F" w:rsidRPr="00991277" w:rsidRDefault="00581DA6" w:rsidP="00575734">
      <w:pPr>
        <w:pStyle w:val="ListParagraph"/>
        <w:widowControl w:val="0"/>
        <w:numPr>
          <w:ilvl w:val="0"/>
          <w:numId w:val="28"/>
        </w:numPr>
        <w:pBdr>
          <w:top w:val="nil"/>
          <w:left w:val="nil"/>
          <w:bottom w:val="nil"/>
          <w:right w:val="nil"/>
          <w:between w:val="nil"/>
        </w:pBdr>
        <w:shd w:val="clear" w:color="auto" w:fill="E2EFD9" w:themeFill="accent6" w:themeFillTint="33"/>
        <w:spacing w:before="0" w:line="276" w:lineRule="auto"/>
        <w:ind w:left="284" w:hanging="284"/>
        <w:rPr>
          <w:rFonts w:cstheme="minorHAnsi"/>
          <w:color w:val="000000"/>
          <w:lang w:val="en-US"/>
        </w:rPr>
      </w:pPr>
      <w:r w:rsidRPr="00991277">
        <w:rPr>
          <w:rFonts w:cstheme="minorHAnsi"/>
          <w:color w:val="000000"/>
          <w:lang w:val="en-US"/>
        </w:rPr>
        <w:t>Promotion of economic growth along with mechanisms of reciprocity for wealth</w:t>
      </w:r>
      <w:r w:rsidR="00ED4043" w:rsidRPr="00991277">
        <w:rPr>
          <w:rFonts w:cstheme="minorHAnsi"/>
          <w:color w:val="000000"/>
          <w:lang w:val="en-US"/>
        </w:rPr>
        <w:t xml:space="preserve"> </w:t>
      </w:r>
      <w:r w:rsidRPr="00991277">
        <w:rPr>
          <w:rFonts w:cstheme="minorHAnsi"/>
          <w:color w:val="000000"/>
          <w:lang w:val="en-US"/>
        </w:rPr>
        <w:t xml:space="preserve">redistribution, avoiding individual economic accumulation and </w:t>
      </w:r>
      <w:proofErr w:type="gramStart"/>
      <w:r w:rsidRPr="00991277">
        <w:rPr>
          <w:rFonts w:cstheme="minorHAnsi"/>
          <w:color w:val="000000"/>
          <w:lang w:val="en-US"/>
        </w:rPr>
        <w:t>inequities</w:t>
      </w:r>
      <w:r w:rsidR="003F4AB9">
        <w:rPr>
          <w:rFonts w:cstheme="minorHAnsi"/>
          <w:color w:val="000000"/>
          <w:lang w:val="en-US"/>
        </w:rPr>
        <w:t>;</w:t>
      </w:r>
      <w:proofErr w:type="gramEnd"/>
    </w:p>
    <w:p w14:paraId="3BFC8596" w14:textId="4311AA19" w:rsidR="00F00F0F" w:rsidRPr="00991277" w:rsidRDefault="00E16505" w:rsidP="00575734">
      <w:pPr>
        <w:pStyle w:val="ListParagraph"/>
        <w:widowControl w:val="0"/>
        <w:numPr>
          <w:ilvl w:val="0"/>
          <w:numId w:val="28"/>
        </w:numPr>
        <w:pBdr>
          <w:top w:val="nil"/>
          <w:left w:val="nil"/>
          <w:bottom w:val="nil"/>
          <w:right w:val="nil"/>
          <w:between w:val="nil"/>
        </w:pBdr>
        <w:shd w:val="clear" w:color="auto" w:fill="E2EFD9" w:themeFill="accent6" w:themeFillTint="33"/>
        <w:spacing w:before="0" w:line="276" w:lineRule="auto"/>
        <w:ind w:left="284" w:hanging="284"/>
        <w:rPr>
          <w:rFonts w:cstheme="minorHAnsi"/>
          <w:color w:val="000000"/>
          <w:lang w:val="en-US"/>
        </w:rPr>
      </w:pPr>
      <w:r w:rsidRPr="00991277">
        <w:rPr>
          <w:rFonts w:cstheme="minorHAnsi"/>
          <w:color w:val="000000"/>
          <w:lang w:val="en-US"/>
        </w:rPr>
        <w:t>Development of educational process</w:t>
      </w:r>
      <w:r w:rsidR="00AB0504">
        <w:rPr>
          <w:rFonts w:cstheme="minorHAnsi"/>
          <w:color w:val="000000"/>
          <w:lang w:val="en-US"/>
        </w:rPr>
        <w:t>es</w:t>
      </w:r>
      <w:r w:rsidRPr="00991277">
        <w:rPr>
          <w:rFonts w:cstheme="minorHAnsi"/>
          <w:color w:val="000000"/>
          <w:lang w:val="en-US"/>
        </w:rPr>
        <w:t xml:space="preserve"> related to living well in harmony with Mother </w:t>
      </w:r>
      <w:proofErr w:type="gramStart"/>
      <w:r w:rsidRPr="00991277">
        <w:rPr>
          <w:rFonts w:cstheme="minorHAnsi"/>
          <w:color w:val="000000"/>
          <w:lang w:val="en-US"/>
        </w:rPr>
        <w:t>Earth</w:t>
      </w:r>
      <w:r w:rsidR="003F4AB9">
        <w:rPr>
          <w:rFonts w:cstheme="minorHAnsi"/>
          <w:color w:val="000000"/>
          <w:lang w:val="en-US"/>
        </w:rPr>
        <w:t>;</w:t>
      </w:r>
      <w:proofErr w:type="gramEnd"/>
    </w:p>
    <w:p w14:paraId="75BDBE56" w14:textId="119C5DFB" w:rsidR="00F00F0F" w:rsidRPr="00991277" w:rsidRDefault="00E16505" w:rsidP="00575734">
      <w:pPr>
        <w:pStyle w:val="ListParagraph"/>
        <w:widowControl w:val="0"/>
        <w:numPr>
          <w:ilvl w:val="0"/>
          <w:numId w:val="28"/>
        </w:numPr>
        <w:pBdr>
          <w:top w:val="nil"/>
          <w:left w:val="nil"/>
          <w:bottom w:val="nil"/>
          <w:right w:val="nil"/>
          <w:between w:val="nil"/>
        </w:pBdr>
        <w:shd w:val="clear" w:color="auto" w:fill="E2EFD9" w:themeFill="accent6" w:themeFillTint="33"/>
        <w:spacing w:before="0" w:line="276" w:lineRule="auto"/>
        <w:ind w:left="284" w:hanging="284"/>
        <w:rPr>
          <w:rFonts w:cstheme="minorHAnsi"/>
          <w:color w:val="000000"/>
          <w:lang w:val="en-US"/>
        </w:rPr>
      </w:pPr>
      <w:r w:rsidRPr="00991277">
        <w:rPr>
          <w:rFonts w:cstheme="minorHAnsi"/>
          <w:color w:val="000000"/>
          <w:lang w:val="en-US"/>
        </w:rPr>
        <w:t xml:space="preserve">Interventions for the promotion of respect to all forms of life </w:t>
      </w:r>
      <w:proofErr w:type="gramStart"/>
      <w:r w:rsidRPr="00991277">
        <w:rPr>
          <w:rFonts w:cstheme="minorHAnsi"/>
          <w:color w:val="000000"/>
          <w:lang w:val="en-US"/>
        </w:rPr>
        <w:t>in</w:t>
      </w:r>
      <w:proofErr w:type="gramEnd"/>
      <w:r w:rsidRPr="00991277">
        <w:rPr>
          <w:rFonts w:cstheme="minorHAnsi"/>
          <w:color w:val="000000"/>
          <w:lang w:val="en-US"/>
        </w:rPr>
        <w:t xml:space="preserve"> the planet, avoiding artificial and synthetic life and </w:t>
      </w:r>
      <w:proofErr w:type="gramStart"/>
      <w:r w:rsidRPr="00991277">
        <w:rPr>
          <w:rFonts w:cstheme="minorHAnsi"/>
          <w:color w:val="000000"/>
          <w:lang w:val="en-US"/>
        </w:rPr>
        <w:t>transhumanism</w:t>
      </w:r>
      <w:r w:rsidR="003F4AB9">
        <w:rPr>
          <w:rFonts w:cstheme="minorHAnsi"/>
          <w:color w:val="000000"/>
          <w:lang w:val="en-US"/>
        </w:rPr>
        <w:t>;</w:t>
      </w:r>
      <w:proofErr w:type="gramEnd"/>
    </w:p>
    <w:p w14:paraId="04701A8C" w14:textId="1BB5BA6F" w:rsidR="00F00F0F" w:rsidRPr="00991277" w:rsidRDefault="00E16505" w:rsidP="00575734">
      <w:pPr>
        <w:pStyle w:val="ListParagraph"/>
        <w:widowControl w:val="0"/>
        <w:numPr>
          <w:ilvl w:val="0"/>
          <w:numId w:val="28"/>
        </w:numPr>
        <w:pBdr>
          <w:top w:val="nil"/>
          <w:left w:val="nil"/>
          <w:bottom w:val="nil"/>
          <w:right w:val="nil"/>
          <w:between w:val="nil"/>
        </w:pBdr>
        <w:shd w:val="clear" w:color="auto" w:fill="E2EFD9" w:themeFill="accent6" w:themeFillTint="33"/>
        <w:spacing w:before="0" w:line="276" w:lineRule="auto"/>
        <w:ind w:left="284" w:hanging="284"/>
        <w:rPr>
          <w:rFonts w:cstheme="minorHAnsi"/>
          <w:color w:val="000000"/>
          <w:lang w:val="en-US"/>
        </w:rPr>
      </w:pPr>
      <w:r w:rsidRPr="00991277">
        <w:rPr>
          <w:rFonts w:cstheme="minorHAnsi"/>
          <w:color w:val="000000"/>
          <w:lang w:val="en-US"/>
        </w:rPr>
        <w:t xml:space="preserve">Promotion of peoples and nature’s communities of life for the peaceful coexistence of all living beings in the totality of Mother </w:t>
      </w:r>
      <w:proofErr w:type="gramStart"/>
      <w:r w:rsidRPr="00991277">
        <w:rPr>
          <w:rFonts w:cstheme="minorHAnsi"/>
          <w:color w:val="000000"/>
          <w:lang w:val="en-US"/>
        </w:rPr>
        <w:t>Earth</w:t>
      </w:r>
      <w:r w:rsidR="003F4AB9">
        <w:rPr>
          <w:rFonts w:cstheme="minorHAnsi"/>
          <w:color w:val="000000"/>
          <w:lang w:val="en-US"/>
        </w:rPr>
        <w:t>;</w:t>
      </w:r>
      <w:proofErr w:type="gramEnd"/>
    </w:p>
    <w:p w14:paraId="67BBF3FF" w14:textId="5C2AC2F2" w:rsidR="00F00F0F" w:rsidRPr="00991277" w:rsidRDefault="00E16505" w:rsidP="00575734">
      <w:pPr>
        <w:pStyle w:val="ListParagraph"/>
        <w:widowControl w:val="0"/>
        <w:numPr>
          <w:ilvl w:val="0"/>
          <w:numId w:val="28"/>
        </w:numPr>
        <w:pBdr>
          <w:top w:val="nil"/>
          <w:left w:val="nil"/>
          <w:bottom w:val="nil"/>
          <w:right w:val="nil"/>
          <w:between w:val="nil"/>
        </w:pBdr>
        <w:shd w:val="clear" w:color="auto" w:fill="E2EFD9" w:themeFill="accent6" w:themeFillTint="33"/>
        <w:spacing w:before="0" w:line="276" w:lineRule="auto"/>
        <w:ind w:left="284" w:hanging="284"/>
        <w:rPr>
          <w:rFonts w:cstheme="minorHAnsi"/>
          <w:color w:val="000000"/>
          <w:lang w:val="en-US"/>
        </w:rPr>
      </w:pPr>
      <w:r w:rsidRPr="00991277">
        <w:rPr>
          <w:rFonts w:cstheme="minorHAnsi"/>
          <w:color w:val="000000"/>
          <w:lang w:val="en-US"/>
        </w:rPr>
        <w:t xml:space="preserve">Implementation of actions for strengthening the role </w:t>
      </w:r>
      <w:r w:rsidR="004B58C2">
        <w:rPr>
          <w:rFonts w:cstheme="minorHAnsi"/>
          <w:color w:val="000000"/>
          <w:lang w:val="en-US"/>
        </w:rPr>
        <w:t xml:space="preserve">of </w:t>
      </w:r>
      <w:r w:rsidRPr="00991277">
        <w:rPr>
          <w:rFonts w:cstheme="minorHAnsi"/>
          <w:color w:val="000000"/>
          <w:lang w:val="en-US"/>
        </w:rPr>
        <w:t xml:space="preserve">Indigenous Peoples and local communities, women, girls and youth in the fulfilment of the objectives of the </w:t>
      </w:r>
      <w:r w:rsidR="00F64A9B" w:rsidRPr="00F64A9B">
        <w:rPr>
          <w:rFonts w:cstheme="minorHAnsi"/>
          <w:color w:val="000000"/>
          <w:lang w:val="en-US"/>
        </w:rPr>
        <w:t xml:space="preserve">Convention on Biological </w:t>
      </w:r>
      <w:proofErr w:type="gramStart"/>
      <w:r w:rsidR="00F64A9B" w:rsidRPr="00F64A9B">
        <w:rPr>
          <w:rFonts w:cstheme="minorHAnsi"/>
          <w:color w:val="000000"/>
          <w:lang w:val="en-US"/>
        </w:rPr>
        <w:t>Diversity</w:t>
      </w:r>
      <w:r w:rsidR="003F4AB9">
        <w:rPr>
          <w:rFonts w:cstheme="minorHAnsi"/>
          <w:color w:val="000000"/>
          <w:lang w:val="en-US"/>
        </w:rPr>
        <w:t>;</w:t>
      </w:r>
      <w:proofErr w:type="gramEnd"/>
    </w:p>
    <w:p w14:paraId="479D1A0E" w14:textId="7EA88FCD" w:rsidR="00F00F0F" w:rsidRPr="00991277" w:rsidRDefault="00E16505" w:rsidP="00575734">
      <w:pPr>
        <w:pStyle w:val="ListParagraph"/>
        <w:widowControl w:val="0"/>
        <w:numPr>
          <w:ilvl w:val="0"/>
          <w:numId w:val="28"/>
        </w:numPr>
        <w:pBdr>
          <w:top w:val="nil"/>
          <w:left w:val="nil"/>
          <w:bottom w:val="nil"/>
          <w:right w:val="nil"/>
          <w:between w:val="nil"/>
        </w:pBdr>
        <w:shd w:val="clear" w:color="auto" w:fill="E2EFD9" w:themeFill="accent6" w:themeFillTint="33"/>
        <w:spacing w:before="0" w:line="276" w:lineRule="auto"/>
        <w:ind w:left="284" w:hanging="284"/>
        <w:rPr>
          <w:rFonts w:cstheme="minorHAnsi"/>
          <w:color w:val="000000"/>
          <w:lang w:val="en-US"/>
        </w:rPr>
      </w:pPr>
      <w:r w:rsidRPr="00991277">
        <w:rPr>
          <w:rFonts w:cstheme="minorHAnsi"/>
          <w:color w:val="000000"/>
          <w:lang w:val="en-US"/>
        </w:rPr>
        <w:lastRenderedPageBreak/>
        <w:t xml:space="preserve">Implementation of joint mitigation and adaptation actions linked to sustainable development and poverty eradication, contemplating equity, common but differentiated responsibilities and non-market approaches to address climate </w:t>
      </w:r>
      <w:proofErr w:type="gramStart"/>
      <w:r w:rsidRPr="00991277">
        <w:rPr>
          <w:rFonts w:cstheme="minorHAnsi"/>
          <w:color w:val="000000"/>
          <w:lang w:val="en-US"/>
        </w:rPr>
        <w:t>crisis</w:t>
      </w:r>
      <w:r w:rsidR="003F4AB9">
        <w:rPr>
          <w:rFonts w:cstheme="minorHAnsi"/>
          <w:color w:val="000000"/>
          <w:lang w:val="en-US"/>
        </w:rPr>
        <w:t>;</w:t>
      </w:r>
      <w:proofErr w:type="gramEnd"/>
    </w:p>
    <w:p w14:paraId="15E8D676" w14:textId="73EF10CC" w:rsidR="00F00F0F" w:rsidRPr="00991277" w:rsidRDefault="00E16505" w:rsidP="00575734">
      <w:pPr>
        <w:pStyle w:val="ListParagraph"/>
        <w:widowControl w:val="0"/>
        <w:numPr>
          <w:ilvl w:val="0"/>
          <w:numId w:val="28"/>
        </w:numPr>
        <w:pBdr>
          <w:top w:val="nil"/>
          <w:left w:val="nil"/>
          <w:bottom w:val="nil"/>
          <w:right w:val="nil"/>
          <w:between w:val="nil"/>
        </w:pBdr>
        <w:shd w:val="clear" w:color="auto" w:fill="E2EFD9" w:themeFill="accent6" w:themeFillTint="33"/>
        <w:spacing w:before="0" w:line="276" w:lineRule="auto"/>
        <w:ind w:left="284" w:hanging="284"/>
        <w:rPr>
          <w:rFonts w:cstheme="minorHAnsi"/>
          <w:color w:val="000000"/>
          <w:lang w:val="en-US"/>
        </w:rPr>
      </w:pPr>
      <w:r w:rsidRPr="00991277">
        <w:rPr>
          <w:rFonts w:cstheme="minorHAnsi"/>
          <w:color w:val="000000"/>
          <w:lang w:val="en-US"/>
        </w:rPr>
        <w:t xml:space="preserve">Promotion of sustainable patterns of consumption and production, being aware of the limits of Mother </w:t>
      </w:r>
      <w:proofErr w:type="gramStart"/>
      <w:r w:rsidRPr="00991277">
        <w:rPr>
          <w:rFonts w:cstheme="minorHAnsi"/>
          <w:color w:val="000000"/>
          <w:lang w:val="en-US"/>
        </w:rPr>
        <w:t>Earth</w:t>
      </w:r>
      <w:r w:rsidR="003F4AB9">
        <w:rPr>
          <w:rFonts w:cstheme="minorHAnsi"/>
          <w:color w:val="000000"/>
          <w:lang w:val="en-US"/>
        </w:rPr>
        <w:t>;</w:t>
      </w:r>
      <w:proofErr w:type="gramEnd"/>
    </w:p>
    <w:p w14:paraId="59A57A22" w14:textId="78EF5FB6" w:rsidR="00F00F0F" w:rsidRPr="00991277" w:rsidRDefault="00E16505" w:rsidP="00575734">
      <w:pPr>
        <w:pStyle w:val="ListParagraph"/>
        <w:widowControl w:val="0"/>
        <w:numPr>
          <w:ilvl w:val="0"/>
          <w:numId w:val="28"/>
        </w:numPr>
        <w:pBdr>
          <w:top w:val="nil"/>
          <w:left w:val="nil"/>
          <w:bottom w:val="nil"/>
          <w:right w:val="nil"/>
          <w:between w:val="nil"/>
        </w:pBdr>
        <w:shd w:val="clear" w:color="auto" w:fill="E2EFD9" w:themeFill="accent6" w:themeFillTint="33"/>
        <w:spacing w:before="0" w:line="276" w:lineRule="auto"/>
        <w:ind w:left="284" w:hanging="284"/>
        <w:rPr>
          <w:rFonts w:cstheme="minorHAnsi"/>
          <w:color w:val="000000"/>
          <w:lang w:val="en-US"/>
        </w:rPr>
      </w:pPr>
      <w:r w:rsidRPr="00991277">
        <w:rPr>
          <w:rFonts w:cstheme="minorHAnsi"/>
          <w:color w:val="000000"/>
          <w:lang w:val="en-US"/>
        </w:rPr>
        <w:t xml:space="preserve">Development of jurisdictional, integrated and socioecological approaches for the management of ecosystems, including protection of environmental functions, sustainable production systems and eradication of </w:t>
      </w:r>
      <w:proofErr w:type="gramStart"/>
      <w:r w:rsidRPr="00991277">
        <w:rPr>
          <w:rFonts w:cstheme="minorHAnsi"/>
          <w:color w:val="000000"/>
          <w:lang w:val="en-US"/>
        </w:rPr>
        <w:t>poverty</w:t>
      </w:r>
      <w:r w:rsidR="003F4AB9">
        <w:rPr>
          <w:rFonts w:cstheme="minorHAnsi"/>
          <w:color w:val="000000"/>
          <w:lang w:val="en-US"/>
        </w:rPr>
        <w:t>;</w:t>
      </w:r>
      <w:proofErr w:type="gramEnd"/>
    </w:p>
    <w:p w14:paraId="75B5A313" w14:textId="77777777" w:rsidR="005E7AB3" w:rsidRPr="005E7AB3" w:rsidRDefault="00E16505" w:rsidP="00575734">
      <w:pPr>
        <w:pStyle w:val="ListParagraph"/>
        <w:widowControl w:val="0"/>
        <w:numPr>
          <w:ilvl w:val="0"/>
          <w:numId w:val="28"/>
        </w:numPr>
        <w:pBdr>
          <w:top w:val="nil"/>
          <w:left w:val="nil"/>
          <w:bottom w:val="nil"/>
          <w:right w:val="nil"/>
          <w:between w:val="nil"/>
        </w:pBdr>
        <w:shd w:val="clear" w:color="auto" w:fill="E2EFD9" w:themeFill="accent6" w:themeFillTint="33"/>
        <w:spacing w:before="0" w:after="120" w:line="276" w:lineRule="auto"/>
        <w:ind w:left="284" w:hanging="284"/>
        <w:rPr>
          <w:rFonts w:ascii="Times New Roman" w:eastAsia="Times New Roman" w:hAnsi="Times New Roman"/>
          <w:color w:val="000000"/>
          <w:lang w:val="en-US"/>
        </w:rPr>
      </w:pPr>
      <w:r w:rsidRPr="00991277">
        <w:rPr>
          <w:rFonts w:cstheme="minorHAnsi"/>
          <w:color w:val="000000"/>
          <w:lang w:val="en-US"/>
        </w:rPr>
        <w:t>Enhancement of Indigenous Peoples and local communities’ participation in the management of systems of life and ecosystems, recognizing social, economic, juridic, political and cultural plurality, among other aspects.</w:t>
      </w:r>
    </w:p>
    <w:p w14:paraId="332DFDFB" w14:textId="20681E1A" w:rsidR="00152B2F" w:rsidRDefault="00991277" w:rsidP="00575734">
      <w:pPr>
        <w:widowControl w:val="0"/>
        <w:pBdr>
          <w:top w:val="nil"/>
          <w:left w:val="nil"/>
          <w:bottom w:val="nil"/>
          <w:right w:val="nil"/>
          <w:between w:val="nil"/>
        </w:pBdr>
        <w:shd w:val="clear" w:color="auto" w:fill="E2EFD9" w:themeFill="accent6" w:themeFillTint="33"/>
        <w:spacing w:before="0" w:after="0" w:line="276" w:lineRule="auto"/>
        <w:jc w:val="both"/>
        <w:rPr>
          <w:rFonts w:ascii="Times New Roman" w:hAnsi="Times New Roman"/>
          <w:color w:val="000000"/>
          <w:lang w:val="en-US"/>
        </w:rPr>
      </w:pPr>
      <w:r w:rsidRPr="005E7AB3">
        <w:rPr>
          <w:rFonts w:eastAsia="Verdana" w:cstheme="minorHAnsi"/>
          <w:color w:val="000000"/>
          <w:lang w:val="en-US"/>
        </w:rPr>
        <w:t xml:space="preserve">The codes of living well in </w:t>
      </w:r>
      <w:r w:rsidR="002E0A36">
        <w:rPr>
          <w:rFonts w:eastAsia="Verdana" w:cstheme="minorHAnsi"/>
          <w:color w:val="000000"/>
          <w:lang w:val="en-US"/>
        </w:rPr>
        <w:t>h</w:t>
      </w:r>
      <w:r w:rsidRPr="005E7AB3">
        <w:rPr>
          <w:rFonts w:eastAsia="Verdana" w:cstheme="minorHAnsi"/>
          <w:color w:val="000000"/>
          <w:lang w:val="en-US"/>
        </w:rPr>
        <w:t xml:space="preserve">armony with Mother </w:t>
      </w:r>
      <w:r w:rsidR="002E0A36">
        <w:rPr>
          <w:rFonts w:eastAsia="Verdana" w:cstheme="minorHAnsi"/>
          <w:color w:val="000000"/>
          <w:lang w:val="en-US"/>
        </w:rPr>
        <w:t>E</w:t>
      </w:r>
      <w:r w:rsidRPr="005E7AB3">
        <w:rPr>
          <w:rFonts w:eastAsia="Verdana" w:cstheme="minorHAnsi"/>
          <w:color w:val="000000"/>
          <w:lang w:val="en-US"/>
        </w:rPr>
        <w:t>arth are also encode</w:t>
      </w:r>
      <w:r w:rsidR="00F12F3A">
        <w:rPr>
          <w:rFonts w:eastAsia="Verdana" w:cstheme="minorHAnsi"/>
          <w:color w:val="000000"/>
          <w:lang w:val="en-US"/>
        </w:rPr>
        <w:t>d</w:t>
      </w:r>
      <w:r w:rsidRPr="005E7AB3">
        <w:rPr>
          <w:rFonts w:eastAsia="Verdana" w:cstheme="minorHAnsi"/>
          <w:color w:val="000000"/>
          <w:lang w:val="en-US"/>
        </w:rPr>
        <w:t xml:space="preserve"> in the </w:t>
      </w:r>
      <w:proofErr w:type="spellStart"/>
      <w:r w:rsidRPr="005E7AB3">
        <w:rPr>
          <w:rFonts w:eastAsia="Verdana" w:cstheme="minorHAnsi"/>
          <w:color w:val="000000"/>
          <w:lang w:val="en-US"/>
        </w:rPr>
        <w:t>colours</w:t>
      </w:r>
      <w:proofErr w:type="spellEnd"/>
      <w:r w:rsidRPr="005E7AB3">
        <w:rPr>
          <w:rFonts w:eastAsia="Verdana" w:cstheme="minorHAnsi"/>
          <w:color w:val="000000"/>
          <w:lang w:val="en-US"/>
        </w:rPr>
        <w:t xml:space="preserve"> of the </w:t>
      </w:r>
      <w:r w:rsidRPr="005E7AB3">
        <w:rPr>
          <w:rFonts w:cstheme="minorHAnsi"/>
        </w:rPr>
        <w:t>Wiphala flag</w:t>
      </w:r>
      <w:r w:rsidR="004A1BD6">
        <w:rPr>
          <w:rFonts w:cstheme="minorHAnsi"/>
        </w:rPr>
        <w:t>:</w:t>
      </w:r>
    </w:p>
    <w:p w14:paraId="15338E87" w14:textId="5F9FCBB5" w:rsidR="00152B2F" w:rsidRPr="00882B34" w:rsidRDefault="00991277" w:rsidP="00575734">
      <w:pPr>
        <w:pStyle w:val="ListParagraph"/>
        <w:widowControl w:val="0"/>
        <w:numPr>
          <w:ilvl w:val="0"/>
          <w:numId w:val="49"/>
        </w:numPr>
        <w:pBdr>
          <w:top w:val="nil"/>
          <w:left w:val="nil"/>
          <w:bottom w:val="nil"/>
          <w:right w:val="nil"/>
          <w:between w:val="nil"/>
        </w:pBdr>
        <w:shd w:val="clear" w:color="auto" w:fill="E2EFD9" w:themeFill="accent6" w:themeFillTint="33"/>
        <w:tabs>
          <w:tab w:val="clear" w:pos="720"/>
          <w:tab w:val="num" w:pos="567"/>
        </w:tabs>
        <w:spacing w:before="0" w:after="0" w:line="276" w:lineRule="auto"/>
        <w:ind w:left="284" w:hanging="284"/>
        <w:rPr>
          <w:rFonts w:ascii="Times New Roman" w:hAnsi="Times New Roman"/>
          <w:color w:val="000000"/>
          <w:lang w:val="en-US"/>
        </w:rPr>
      </w:pPr>
      <w:r w:rsidRPr="00882B34">
        <w:rPr>
          <w:rFonts w:cstheme="minorHAnsi"/>
        </w:rPr>
        <w:t>White: The order of the cosmos and of the natural world</w:t>
      </w:r>
      <w:r w:rsidR="002E0A36">
        <w:rPr>
          <w:rFonts w:cstheme="minorHAnsi"/>
        </w:rPr>
        <w:t>, which</w:t>
      </w:r>
      <w:r w:rsidRPr="00882B34">
        <w:rPr>
          <w:rFonts w:cstheme="minorHAnsi"/>
        </w:rPr>
        <w:t xml:space="preserve"> ha</w:t>
      </w:r>
      <w:r w:rsidR="002E0A36">
        <w:rPr>
          <w:rFonts w:cstheme="minorHAnsi"/>
        </w:rPr>
        <w:t>s</w:t>
      </w:r>
      <w:r w:rsidRPr="00882B34">
        <w:rPr>
          <w:rFonts w:cstheme="minorHAnsi"/>
        </w:rPr>
        <w:t xml:space="preserve"> a critical structure of complementary between opposite </w:t>
      </w:r>
      <w:proofErr w:type="gramStart"/>
      <w:r w:rsidRPr="00882B34">
        <w:rPr>
          <w:rFonts w:cstheme="minorHAnsi"/>
        </w:rPr>
        <w:t>pairs</w:t>
      </w:r>
      <w:r w:rsidR="00C84FF4">
        <w:rPr>
          <w:rFonts w:cstheme="minorHAnsi"/>
        </w:rPr>
        <w:t>;</w:t>
      </w:r>
      <w:proofErr w:type="gramEnd"/>
    </w:p>
    <w:p w14:paraId="1BE38B86" w14:textId="06A48417" w:rsidR="00152B2F" w:rsidRPr="00882B34" w:rsidRDefault="00991277" w:rsidP="00575734">
      <w:pPr>
        <w:pStyle w:val="ListParagraph"/>
        <w:widowControl w:val="0"/>
        <w:numPr>
          <w:ilvl w:val="0"/>
          <w:numId w:val="49"/>
        </w:numPr>
        <w:pBdr>
          <w:top w:val="nil"/>
          <w:left w:val="nil"/>
          <w:bottom w:val="nil"/>
          <w:right w:val="nil"/>
          <w:between w:val="nil"/>
        </w:pBdr>
        <w:shd w:val="clear" w:color="auto" w:fill="E2EFD9" w:themeFill="accent6" w:themeFillTint="33"/>
        <w:tabs>
          <w:tab w:val="clear" w:pos="720"/>
          <w:tab w:val="num" w:pos="567"/>
        </w:tabs>
        <w:spacing w:before="0" w:after="0" w:line="276" w:lineRule="auto"/>
        <w:ind w:left="284" w:hanging="284"/>
        <w:rPr>
          <w:rFonts w:ascii="Times New Roman" w:hAnsi="Times New Roman"/>
          <w:color w:val="000000"/>
          <w:lang w:val="en-US"/>
        </w:rPr>
      </w:pPr>
      <w:r w:rsidRPr="00882B34">
        <w:rPr>
          <w:rFonts w:cstheme="minorHAnsi"/>
        </w:rPr>
        <w:t xml:space="preserve">Green: Mother Earth and Nature are living beings with </w:t>
      </w:r>
      <w:proofErr w:type="gramStart"/>
      <w:r w:rsidRPr="00882B34">
        <w:rPr>
          <w:rFonts w:cstheme="minorHAnsi"/>
        </w:rPr>
        <w:t>consciousness</w:t>
      </w:r>
      <w:r w:rsidR="00C84FF4">
        <w:rPr>
          <w:rFonts w:cstheme="minorHAnsi"/>
        </w:rPr>
        <w:t>;</w:t>
      </w:r>
      <w:proofErr w:type="gramEnd"/>
    </w:p>
    <w:p w14:paraId="09087EA2" w14:textId="7F2766A5" w:rsidR="00152B2F" w:rsidRPr="00882B34" w:rsidRDefault="00991277" w:rsidP="00575734">
      <w:pPr>
        <w:pStyle w:val="ListParagraph"/>
        <w:widowControl w:val="0"/>
        <w:numPr>
          <w:ilvl w:val="0"/>
          <w:numId w:val="49"/>
        </w:numPr>
        <w:pBdr>
          <w:top w:val="nil"/>
          <w:left w:val="nil"/>
          <w:bottom w:val="nil"/>
          <w:right w:val="nil"/>
          <w:between w:val="nil"/>
        </w:pBdr>
        <w:shd w:val="clear" w:color="auto" w:fill="E2EFD9" w:themeFill="accent6" w:themeFillTint="33"/>
        <w:tabs>
          <w:tab w:val="clear" w:pos="720"/>
          <w:tab w:val="num" w:pos="567"/>
        </w:tabs>
        <w:spacing w:before="0" w:after="0" w:line="276" w:lineRule="auto"/>
        <w:ind w:left="284" w:hanging="284"/>
        <w:rPr>
          <w:rFonts w:ascii="Times New Roman" w:hAnsi="Times New Roman"/>
          <w:color w:val="000000"/>
          <w:lang w:val="en-US"/>
        </w:rPr>
      </w:pPr>
      <w:r w:rsidRPr="00882B34">
        <w:rPr>
          <w:rFonts w:cstheme="minorHAnsi"/>
        </w:rPr>
        <w:t xml:space="preserve">Blue: The energy of coexistence of life is composed of networks of material and spiritual </w:t>
      </w:r>
      <w:proofErr w:type="gramStart"/>
      <w:r w:rsidRPr="00882B34">
        <w:rPr>
          <w:rFonts w:cstheme="minorHAnsi"/>
        </w:rPr>
        <w:t>energy</w:t>
      </w:r>
      <w:r w:rsidR="00C84FF4">
        <w:rPr>
          <w:rFonts w:cstheme="minorHAnsi"/>
        </w:rPr>
        <w:t>;</w:t>
      </w:r>
      <w:proofErr w:type="gramEnd"/>
    </w:p>
    <w:p w14:paraId="4FB6CF26" w14:textId="206D9363" w:rsidR="00152B2F" w:rsidRPr="00882B34" w:rsidRDefault="00991277" w:rsidP="00575734">
      <w:pPr>
        <w:pStyle w:val="ListParagraph"/>
        <w:widowControl w:val="0"/>
        <w:numPr>
          <w:ilvl w:val="0"/>
          <w:numId w:val="49"/>
        </w:numPr>
        <w:pBdr>
          <w:top w:val="nil"/>
          <w:left w:val="nil"/>
          <w:bottom w:val="nil"/>
          <w:right w:val="nil"/>
          <w:between w:val="nil"/>
        </w:pBdr>
        <w:shd w:val="clear" w:color="auto" w:fill="E2EFD9" w:themeFill="accent6" w:themeFillTint="33"/>
        <w:tabs>
          <w:tab w:val="clear" w:pos="720"/>
          <w:tab w:val="num" w:pos="567"/>
        </w:tabs>
        <w:spacing w:before="0" w:after="0" w:line="276" w:lineRule="auto"/>
        <w:ind w:left="284" w:hanging="284"/>
        <w:rPr>
          <w:rFonts w:ascii="Times New Roman" w:hAnsi="Times New Roman"/>
          <w:color w:val="000000"/>
          <w:lang w:val="en-US"/>
        </w:rPr>
      </w:pPr>
      <w:r w:rsidRPr="00882B34">
        <w:rPr>
          <w:rFonts w:cstheme="minorHAnsi"/>
        </w:rPr>
        <w:t xml:space="preserve">Purple: The organization of communities is essential for the upbringing of life </w:t>
      </w:r>
      <w:proofErr w:type="gramStart"/>
      <w:r w:rsidRPr="00882B34">
        <w:rPr>
          <w:rFonts w:cstheme="minorHAnsi"/>
        </w:rPr>
        <w:t>systems</w:t>
      </w:r>
      <w:r w:rsidR="00C84FF4">
        <w:rPr>
          <w:rFonts w:cstheme="minorHAnsi"/>
        </w:rPr>
        <w:t>;</w:t>
      </w:r>
      <w:proofErr w:type="gramEnd"/>
    </w:p>
    <w:p w14:paraId="51618442" w14:textId="4A9CBB8F" w:rsidR="00152B2F" w:rsidRPr="00882B34" w:rsidRDefault="00991277" w:rsidP="00575734">
      <w:pPr>
        <w:pStyle w:val="ListParagraph"/>
        <w:widowControl w:val="0"/>
        <w:numPr>
          <w:ilvl w:val="0"/>
          <w:numId w:val="49"/>
        </w:numPr>
        <w:pBdr>
          <w:top w:val="nil"/>
          <w:left w:val="nil"/>
          <w:bottom w:val="nil"/>
          <w:right w:val="nil"/>
          <w:between w:val="nil"/>
        </w:pBdr>
        <w:shd w:val="clear" w:color="auto" w:fill="E2EFD9" w:themeFill="accent6" w:themeFillTint="33"/>
        <w:tabs>
          <w:tab w:val="clear" w:pos="720"/>
          <w:tab w:val="num" w:pos="567"/>
        </w:tabs>
        <w:spacing w:before="0" w:after="0" w:line="276" w:lineRule="auto"/>
        <w:ind w:left="284" w:hanging="284"/>
        <w:rPr>
          <w:rFonts w:ascii="Times New Roman" w:hAnsi="Times New Roman"/>
          <w:color w:val="000000"/>
          <w:lang w:val="en-US"/>
        </w:rPr>
      </w:pPr>
      <w:r w:rsidRPr="00882B34">
        <w:rPr>
          <w:rFonts w:cstheme="minorHAnsi"/>
        </w:rPr>
        <w:t xml:space="preserve">Red: The multiverse is an organic and harmonious </w:t>
      </w:r>
      <w:proofErr w:type="gramStart"/>
      <w:r w:rsidRPr="00882B34">
        <w:rPr>
          <w:rFonts w:cstheme="minorHAnsi"/>
        </w:rPr>
        <w:t>totality</w:t>
      </w:r>
      <w:r w:rsidR="00C84FF4">
        <w:rPr>
          <w:rFonts w:cstheme="minorHAnsi"/>
        </w:rPr>
        <w:t>;</w:t>
      </w:r>
      <w:proofErr w:type="gramEnd"/>
    </w:p>
    <w:p w14:paraId="61EFB239" w14:textId="4952E928" w:rsidR="00152B2F" w:rsidRPr="00882B34" w:rsidRDefault="00991277" w:rsidP="00575734">
      <w:pPr>
        <w:pStyle w:val="ListParagraph"/>
        <w:widowControl w:val="0"/>
        <w:numPr>
          <w:ilvl w:val="0"/>
          <w:numId w:val="49"/>
        </w:numPr>
        <w:pBdr>
          <w:top w:val="nil"/>
          <w:left w:val="nil"/>
          <w:bottom w:val="nil"/>
          <w:right w:val="nil"/>
          <w:between w:val="nil"/>
        </w:pBdr>
        <w:shd w:val="clear" w:color="auto" w:fill="E2EFD9" w:themeFill="accent6" w:themeFillTint="33"/>
        <w:tabs>
          <w:tab w:val="clear" w:pos="720"/>
          <w:tab w:val="num" w:pos="567"/>
        </w:tabs>
        <w:spacing w:before="0" w:after="0" w:line="276" w:lineRule="auto"/>
        <w:ind w:left="284" w:hanging="284"/>
        <w:rPr>
          <w:rFonts w:ascii="Times New Roman" w:hAnsi="Times New Roman"/>
          <w:color w:val="000000"/>
          <w:lang w:val="en-US"/>
        </w:rPr>
      </w:pPr>
      <w:r w:rsidRPr="00882B34">
        <w:rPr>
          <w:rFonts w:cstheme="minorHAnsi"/>
        </w:rPr>
        <w:t xml:space="preserve">Orange: Life is the meaning of </w:t>
      </w:r>
      <w:proofErr w:type="gramStart"/>
      <w:r w:rsidRPr="00882B34">
        <w:rPr>
          <w:rFonts w:cstheme="minorHAnsi"/>
        </w:rPr>
        <w:t>everything,</w:t>
      </w:r>
      <w:proofErr w:type="gramEnd"/>
      <w:r w:rsidRPr="00882B34">
        <w:rPr>
          <w:rFonts w:cstheme="minorHAnsi"/>
        </w:rPr>
        <w:t xml:space="preserve"> it is the beginning and the </w:t>
      </w:r>
      <w:proofErr w:type="gramStart"/>
      <w:r w:rsidRPr="00882B34">
        <w:rPr>
          <w:rFonts w:cstheme="minorHAnsi"/>
        </w:rPr>
        <w:t>end</w:t>
      </w:r>
      <w:r w:rsidR="00B06C57">
        <w:rPr>
          <w:rFonts w:cstheme="minorHAnsi"/>
        </w:rPr>
        <w:t>;</w:t>
      </w:r>
      <w:proofErr w:type="gramEnd"/>
    </w:p>
    <w:p w14:paraId="701B64D5" w14:textId="02EB0C09" w:rsidR="00991277" w:rsidRPr="00882B34" w:rsidRDefault="00991277" w:rsidP="00575734">
      <w:pPr>
        <w:pStyle w:val="ListParagraph"/>
        <w:widowControl w:val="0"/>
        <w:numPr>
          <w:ilvl w:val="0"/>
          <w:numId w:val="49"/>
        </w:numPr>
        <w:pBdr>
          <w:top w:val="nil"/>
          <w:left w:val="nil"/>
          <w:bottom w:val="nil"/>
          <w:right w:val="nil"/>
          <w:between w:val="nil"/>
        </w:pBdr>
        <w:shd w:val="clear" w:color="auto" w:fill="E2EFD9" w:themeFill="accent6" w:themeFillTint="33"/>
        <w:tabs>
          <w:tab w:val="clear" w:pos="720"/>
          <w:tab w:val="num" w:pos="567"/>
        </w:tabs>
        <w:spacing w:before="0" w:line="276" w:lineRule="auto"/>
        <w:ind w:left="284" w:hanging="284"/>
        <w:rPr>
          <w:rFonts w:ascii="Times New Roman" w:hAnsi="Times New Roman"/>
          <w:color w:val="000000"/>
          <w:lang w:val="en-US"/>
        </w:rPr>
      </w:pPr>
      <w:r w:rsidRPr="00882B34">
        <w:rPr>
          <w:rFonts w:cstheme="minorHAnsi"/>
        </w:rPr>
        <w:t xml:space="preserve">Yellow: The support of the whole is the dialogue between </w:t>
      </w:r>
      <w:r w:rsidR="00B06C57">
        <w:rPr>
          <w:rFonts w:cstheme="minorHAnsi"/>
        </w:rPr>
        <w:t>n</w:t>
      </w:r>
      <w:r w:rsidRPr="00882B34">
        <w:rPr>
          <w:rFonts w:cstheme="minorHAnsi"/>
        </w:rPr>
        <w:t>ature, human society and extra-human society.</w:t>
      </w:r>
    </w:p>
    <w:p w14:paraId="4C56EF2E" w14:textId="77777777" w:rsidR="00D06955" w:rsidRDefault="00991277" w:rsidP="009A0486">
      <w:pPr>
        <w:widowControl w:val="0"/>
        <w:pBdr>
          <w:top w:val="nil"/>
          <w:left w:val="nil"/>
          <w:bottom w:val="nil"/>
          <w:right w:val="nil"/>
          <w:between w:val="nil"/>
        </w:pBdr>
        <w:shd w:val="clear" w:color="auto" w:fill="E2EFD9" w:themeFill="accent6" w:themeFillTint="33"/>
        <w:spacing w:before="0" w:line="276" w:lineRule="auto"/>
        <w:jc w:val="center"/>
        <w:rPr>
          <w:rFonts w:cstheme="minorHAnsi"/>
          <w:i/>
          <w:iCs/>
          <w:sz w:val="22"/>
          <w:szCs w:val="22"/>
        </w:rPr>
      </w:pPr>
      <w:r>
        <w:rPr>
          <w:rFonts w:ascii="Times New Roman" w:hAnsi="Times New Roman"/>
          <w:noProof/>
        </w:rPr>
        <w:drawing>
          <wp:inline distT="0" distB="0" distL="0" distR="0" wp14:anchorId="3F1CF017" wp14:editId="54336E68">
            <wp:extent cx="2157380" cy="1957806"/>
            <wp:effectExtent l="0" t="0" r="0" b="0"/>
            <wp:docPr id="30" name="image4.png" descr="A colorful squares in different colors&#10;&#10;AI-generated content may be incorrect."/>
            <wp:cNvGraphicFramePr/>
            <a:graphic xmlns:a="http://schemas.openxmlformats.org/drawingml/2006/main">
              <a:graphicData uri="http://schemas.openxmlformats.org/drawingml/2006/picture">
                <pic:pic xmlns:pic="http://schemas.openxmlformats.org/drawingml/2006/picture">
                  <pic:nvPicPr>
                    <pic:cNvPr id="30" name="image4.png" descr="A colorful squares in different colors&#10;&#10;AI-generated content may be incorrect."/>
                    <pic:cNvPicPr preferRelativeResize="0"/>
                  </pic:nvPicPr>
                  <pic:blipFill>
                    <a:blip r:embed="rId31"/>
                    <a:srcRect/>
                    <a:stretch>
                      <a:fillRect/>
                    </a:stretch>
                  </pic:blipFill>
                  <pic:spPr>
                    <a:xfrm>
                      <a:off x="0" y="0"/>
                      <a:ext cx="2157380" cy="1957806"/>
                    </a:xfrm>
                    <a:prstGeom prst="rect">
                      <a:avLst/>
                    </a:prstGeom>
                    <a:ln/>
                  </pic:spPr>
                </pic:pic>
              </a:graphicData>
            </a:graphic>
          </wp:inline>
        </w:drawing>
      </w:r>
    </w:p>
    <w:p w14:paraId="335711D7" w14:textId="21B8DF30" w:rsidR="009215CD" w:rsidRPr="00991277" w:rsidRDefault="00882B34" w:rsidP="00D06955">
      <w:pPr>
        <w:widowControl w:val="0"/>
        <w:pBdr>
          <w:top w:val="nil"/>
          <w:left w:val="nil"/>
          <w:bottom w:val="nil"/>
          <w:right w:val="nil"/>
          <w:between w:val="nil"/>
        </w:pBdr>
        <w:shd w:val="clear" w:color="auto" w:fill="E2EFD9" w:themeFill="accent6" w:themeFillTint="33"/>
        <w:spacing w:before="0" w:line="276" w:lineRule="auto"/>
        <w:rPr>
          <w:rFonts w:ascii="Times New Roman" w:hAnsi="Times New Roman"/>
          <w:color w:val="000000"/>
          <w:lang w:val="en-US"/>
        </w:rPr>
      </w:pPr>
      <w:r w:rsidRPr="00992B76">
        <w:rPr>
          <w:rFonts w:cstheme="minorHAnsi"/>
          <w:i/>
          <w:iCs/>
          <w:sz w:val="22"/>
          <w:szCs w:val="22"/>
        </w:rPr>
        <w:t xml:space="preserve">Figure </w:t>
      </w:r>
      <w:r w:rsidR="00E868FB">
        <w:rPr>
          <w:rFonts w:cstheme="minorHAnsi"/>
          <w:i/>
          <w:iCs/>
          <w:sz w:val="22"/>
          <w:szCs w:val="22"/>
        </w:rPr>
        <w:t>5</w:t>
      </w:r>
      <w:r w:rsidRPr="00992B76">
        <w:rPr>
          <w:rFonts w:cstheme="minorHAnsi"/>
          <w:i/>
          <w:iCs/>
          <w:sz w:val="22"/>
          <w:szCs w:val="22"/>
        </w:rPr>
        <w:t>: the Wiphala flag</w:t>
      </w:r>
    </w:p>
    <w:p w14:paraId="600A3517" w14:textId="77777777" w:rsidR="00E24076" w:rsidRDefault="00E24076">
      <w:pPr>
        <w:spacing w:before="0" w:after="160" w:line="259" w:lineRule="auto"/>
        <w:rPr>
          <w:rFonts w:eastAsiaTheme="majorEastAsia" w:cstheme="minorHAnsi"/>
          <w:b/>
          <w:bCs/>
          <w:i/>
          <w:color w:val="538135" w:themeColor="accent6" w:themeShade="BF"/>
          <w:lang w:val="en-US" w:eastAsia="zh-CN"/>
        </w:rPr>
      </w:pPr>
      <w:r>
        <w:br w:type="page"/>
      </w:r>
    </w:p>
    <w:p w14:paraId="26E041B4" w14:textId="21F21B33" w:rsidR="00AC5989" w:rsidRDefault="0036215F" w:rsidP="003E2B18">
      <w:pPr>
        <w:pStyle w:val="Heading4"/>
      </w:pPr>
      <w:r>
        <w:lastRenderedPageBreak/>
        <w:t xml:space="preserve">Regional / </w:t>
      </w:r>
      <w:r w:rsidR="00BE4FC3">
        <w:t>g</w:t>
      </w:r>
      <w:r w:rsidR="00AC5989">
        <w:t>lobal</w:t>
      </w:r>
    </w:p>
    <w:p w14:paraId="041550F4" w14:textId="418E26E4" w:rsidR="0051616F" w:rsidRPr="00677792" w:rsidRDefault="0051616F" w:rsidP="009B1B1A">
      <w:pPr>
        <w:spacing w:before="0" w:line="276" w:lineRule="auto"/>
        <w:rPr>
          <w:rFonts w:cstheme="minorHAnsi"/>
        </w:rPr>
      </w:pPr>
      <w:r w:rsidRPr="00677792">
        <w:rPr>
          <w:rFonts w:cstheme="minorHAnsi"/>
        </w:rPr>
        <w:t xml:space="preserve">Participants also discussed regional and global-scale projects led by Indigenous Peoples, which further demonstrate methods for working with ILK at larger scales.  </w:t>
      </w:r>
    </w:p>
    <w:p w14:paraId="64BE0739" w14:textId="3A7BBFDF" w:rsidR="0036215F" w:rsidRPr="00677792" w:rsidRDefault="00BE7CFB" w:rsidP="00575734">
      <w:pPr>
        <w:shd w:val="clear" w:color="auto" w:fill="E2EFD9" w:themeFill="accent6" w:themeFillTint="33"/>
        <w:spacing w:before="0" w:line="276" w:lineRule="auto"/>
        <w:jc w:val="both"/>
        <w:rPr>
          <w:rFonts w:cstheme="minorHAnsi"/>
        </w:rPr>
      </w:pPr>
      <w:r w:rsidRPr="00E75EDE">
        <w:rPr>
          <w:rFonts w:cstheme="minorHAnsi"/>
          <w:bCs/>
          <w:i/>
          <w:iCs/>
        </w:rPr>
        <w:t>Example</w:t>
      </w:r>
      <w:r w:rsidR="0036215F" w:rsidRPr="00677792">
        <w:rPr>
          <w:rFonts w:cstheme="minorHAnsi"/>
        </w:rPr>
        <w:br/>
      </w:r>
      <w:r w:rsidRPr="00677792">
        <w:rPr>
          <w:rFonts w:cstheme="minorHAnsi"/>
        </w:rPr>
        <w:t>A participant</w:t>
      </w:r>
      <w:r w:rsidR="0036215F" w:rsidRPr="00677792">
        <w:rPr>
          <w:rFonts w:cstheme="minorHAnsi"/>
        </w:rPr>
        <w:t xml:space="preserve"> presented key insights from </w:t>
      </w:r>
      <w:r w:rsidR="0036215F" w:rsidRPr="00F73499">
        <w:rPr>
          <w:rFonts w:cstheme="minorHAnsi"/>
          <w:b/>
          <w:bCs/>
          <w:i/>
          <w:iCs/>
        </w:rPr>
        <w:t>Local Biodiversity Outlooks 2</w:t>
      </w:r>
      <w:r w:rsidR="0036215F" w:rsidRPr="00677792">
        <w:rPr>
          <w:rFonts w:cstheme="minorHAnsi"/>
        </w:rPr>
        <w:t xml:space="preserve">, </w:t>
      </w:r>
      <w:r w:rsidRPr="00677792">
        <w:rPr>
          <w:rFonts w:cstheme="minorHAnsi"/>
        </w:rPr>
        <w:t>a project and publication that</w:t>
      </w:r>
      <w:r w:rsidR="0036215F" w:rsidRPr="00677792">
        <w:rPr>
          <w:rFonts w:cstheme="minorHAnsi"/>
        </w:rPr>
        <w:t xml:space="preserve"> </w:t>
      </w:r>
      <w:r w:rsidR="0071485F" w:rsidRPr="00677792">
        <w:rPr>
          <w:rFonts w:cstheme="minorHAnsi"/>
        </w:rPr>
        <w:t>presents the perspectives and experiences of Indigenous Peoples and local communities on the current social-ecological crisis and their contributions to the Convention on Biological Diversity</w:t>
      </w:r>
      <w:r w:rsidR="00E86E90">
        <w:rPr>
          <w:rFonts w:cstheme="minorHAnsi"/>
        </w:rPr>
        <w:t xml:space="preserve"> and the Sustainable Development Goals</w:t>
      </w:r>
      <w:r w:rsidR="0071485F" w:rsidRPr="00677792">
        <w:rPr>
          <w:rFonts w:cstheme="minorHAnsi"/>
        </w:rPr>
        <w:t>. As part of this work, the second</w:t>
      </w:r>
      <w:r w:rsidR="00487DF1">
        <w:rPr>
          <w:rFonts w:cstheme="minorHAnsi"/>
        </w:rPr>
        <w:t xml:space="preserve"> edition of the</w:t>
      </w:r>
      <w:r w:rsidR="0071485F" w:rsidRPr="00677792">
        <w:rPr>
          <w:rFonts w:cstheme="minorHAnsi"/>
        </w:rPr>
        <w:t xml:space="preserve"> </w:t>
      </w:r>
      <w:r w:rsidR="004E3645">
        <w:rPr>
          <w:rFonts w:cstheme="minorHAnsi"/>
        </w:rPr>
        <w:t>Local</w:t>
      </w:r>
      <w:r w:rsidR="004E3645" w:rsidRPr="00677792">
        <w:rPr>
          <w:rFonts w:cstheme="minorHAnsi"/>
        </w:rPr>
        <w:t xml:space="preserve"> </w:t>
      </w:r>
      <w:r w:rsidR="0071485F" w:rsidRPr="00677792">
        <w:rPr>
          <w:rFonts w:cstheme="minorHAnsi"/>
        </w:rPr>
        <w:t>Biodiversity Outlook</w:t>
      </w:r>
      <w:r w:rsidR="00487DF1">
        <w:rPr>
          <w:rFonts w:cstheme="minorHAnsi"/>
        </w:rPr>
        <w:t>s</w:t>
      </w:r>
      <w:r w:rsidR="0071485F" w:rsidRPr="00677792">
        <w:rPr>
          <w:rFonts w:cstheme="minorHAnsi"/>
        </w:rPr>
        <w:t xml:space="preserve"> explores</w:t>
      </w:r>
      <w:r w:rsidR="00FD2806">
        <w:rPr>
          <w:rFonts w:cstheme="minorHAnsi"/>
        </w:rPr>
        <w:t xml:space="preserve"> six key transitions in</w:t>
      </w:r>
      <w:r w:rsidR="0071485F" w:rsidRPr="00677792">
        <w:rPr>
          <w:rFonts w:cstheme="minorHAnsi"/>
        </w:rPr>
        <w:t xml:space="preserve"> </w:t>
      </w:r>
      <w:r w:rsidR="009154DC">
        <w:rPr>
          <w:rFonts w:cstheme="minorHAnsi"/>
        </w:rPr>
        <w:t xml:space="preserve">the section </w:t>
      </w:r>
      <w:r w:rsidR="0071485F" w:rsidRPr="00677792">
        <w:rPr>
          <w:rFonts w:cstheme="minorHAnsi"/>
          <w:i/>
          <w:iCs/>
        </w:rPr>
        <w:t>Transitions Toward Living in Harmony with Nature</w:t>
      </w:r>
      <w:r w:rsidR="0071485F" w:rsidRPr="00677792">
        <w:rPr>
          <w:rStyle w:val="FootnoteReference"/>
          <w:rFonts w:cstheme="minorHAnsi"/>
          <w:i/>
          <w:iCs/>
        </w:rPr>
        <w:footnoteReference w:id="10"/>
      </w:r>
      <w:r w:rsidR="0071485F" w:rsidRPr="00677792">
        <w:rPr>
          <w:rFonts w:cstheme="minorHAnsi"/>
        </w:rPr>
        <w:t xml:space="preserve"> that were developed through an analysis of multiple case studies and visions of </w:t>
      </w:r>
      <w:r w:rsidRPr="00677792">
        <w:rPr>
          <w:rFonts w:cstheme="minorHAnsi"/>
        </w:rPr>
        <w:t>Indigenous Peoples and local communities from across the world</w:t>
      </w:r>
      <w:r w:rsidR="0071485F" w:rsidRPr="00677792">
        <w:rPr>
          <w:rFonts w:cstheme="minorHAnsi"/>
        </w:rPr>
        <w:t xml:space="preserve"> to draw out key synergies and themes</w:t>
      </w:r>
      <w:r w:rsidR="0036215F" w:rsidRPr="00677792">
        <w:rPr>
          <w:rFonts w:cstheme="minorHAnsi"/>
        </w:rPr>
        <w:t xml:space="preserve">. The six key transitions proposed by </w:t>
      </w:r>
      <w:r w:rsidR="0071485F" w:rsidRPr="00677792">
        <w:rPr>
          <w:rFonts w:cstheme="minorHAnsi"/>
        </w:rPr>
        <w:t>Indigenous Peoples and local communities are</w:t>
      </w:r>
      <w:r w:rsidR="0036215F" w:rsidRPr="00677792">
        <w:rPr>
          <w:rFonts w:cstheme="minorHAnsi"/>
        </w:rPr>
        <w:t>:</w:t>
      </w:r>
    </w:p>
    <w:p w14:paraId="692808F2" w14:textId="4971466C" w:rsidR="0036215F" w:rsidRPr="001E5A1C" w:rsidRDefault="0036215F" w:rsidP="00575734">
      <w:pPr>
        <w:numPr>
          <w:ilvl w:val="0"/>
          <w:numId w:val="18"/>
        </w:numPr>
        <w:shd w:val="clear" w:color="auto" w:fill="E2EFD9" w:themeFill="accent6" w:themeFillTint="33"/>
        <w:spacing w:before="0" w:line="276" w:lineRule="auto"/>
        <w:ind w:left="284" w:hanging="284"/>
        <w:jc w:val="both"/>
        <w:rPr>
          <w:rFonts w:cstheme="minorHAnsi"/>
          <w:bCs/>
        </w:rPr>
      </w:pPr>
      <w:r w:rsidRPr="001E5A1C">
        <w:rPr>
          <w:rFonts w:cstheme="minorHAnsi"/>
          <w:bCs/>
        </w:rPr>
        <w:t xml:space="preserve">Cultural transitions: Embracing diverse ways of knowing and being within a sacred living </w:t>
      </w:r>
      <w:proofErr w:type="gramStart"/>
      <w:r w:rsidRPr="001E5A1C">
        <w:rPr>
          <w:rFonts w:cstheme="minorHAnsi"/>
          <w:bCs/>
        </w:rPr>
        <w:t>world</w:t>
      </w:r>
      <w:r w:rsidR="00B06C57">
        <w:rPr>
          <w:rFonts w:cstheme="minorHAnsi"/>
          <w:bCs/>
        </w:rPr>
        <w:t>;</w:t>
      </w:r>
      <w:proofErr w:type="gramEnd"/>
    </w:p>
    <w:p w14:paraId="3FEC13B1" w14:textId="75F8348D" w:rsidR="0036215F" w:rsidRPr="001E5A1C" w:rsidRDefault="0036215F" w:rsidP="00575734">
      <w:pPr>
        <w:numPr>
          <w:ilvl w:val="0"/>
          <w:numId w:val="18"/>
        </w:numPr>
        <w:shd w:val="clear" w:color="auto" w:fill="E2EFD9" w:themeFill="accent6" w:themeFillTint="33"/>
        <w:spacing w:before="0" w:line="276" w:lineRule="auto"/>
        <w:ind w:left="284" w:hanging="284"/>
        <w:jc w:val="both"/>
        <w:rPr>
          <w:rFonts w:cstheme="minorHAnsi"/>
          <w:bCs/>
        </w:rPr>
      </w:pPr>
      <w:r w:rsidRPr="001E5A1C">
        <w:rPr>
          <w:rFonts w:cstheme="minorHAnsi"/>
          <w:bCs/>
        </w:rPr>
        <w:t xml:space="preserve">Land transitions: Securing customary land tenure for wellbeing and biodiversity </w:t>
      </w:r>
      <w:proofErr w:type="gramStart"/>
      <w:r w:rsidRPr="001E5A1C">
        <w:rPr>
          <w:rFonts w:cstheme="minorHAnsi"/>
          <w:bCs/>
        </w:rPr>
        <w:t>resilience</w:t>
      </w:r>
      <w:r w:rsidR="00CD5C76">
        <w:rPr>
          <w:rFonts w:cstheme="minorHAnsi"/>
          <w:bCs/>
        </w:rPr>
        <w:t>;</w:t>
      </w:r>
      <w:proofErr w:type="gramEnd"/>
    </w:p>
    <w:p w14:paraId="5EBC36BB" w14:textId="6C423E7E" w:rsidR="0036215F" w:rsidRPr="001E5A1C" w:rsidRDefault="0036215F" w:rsidP="00575734">
      <w:pPr>
        <w:numPr>
          <w:ilvl w:val="0"/>
          <w:numId w:val="18"/>
        </w:numPr>
        <w:shd w:val="clear" w:color="auto" w:fill="E2EFD9" w:themeFill="accent6" w:themeFillTint="33"/>
        <w:spacing w:before="0" w:line="276" w:lineRule="auto"/>
        <w:ind w:left="284" w:hanging="284"/>
        <w:jc w:val="both"/>
        <w:rPr>
          <w:rFonts w:cstheme="minorHAnsi"/>
          <w:bCs/>
        </w:rPr>
      </w:pPr>
      <w:r w:rsidRPr="001E5A1C">
        <w:rPr>
          <w:rFonts w:cstheme="minorHAnsi"/>
          <w:bCs/>
        </w:rPr>
        <w:t xml:space="preserve">Governance transitions: Enabling inclusive </w:t>
      </w:r>
      <w:r w:rsidR="00CD5C76">
        <w:rPr>
          <w:rFonts w:cstheme="minorHAnsi"/>
          <w:bCs/>
        </w:rPr>
        <w:t xml:space="preserve">and </w:t>
      </w:r>
      <w:r w:rsidRPr="001E5A1C">
        <w:rPr>
          <w:rFonts w:cstheme="minorHAnsi"/>
          <w:bCs/>
        </w:rPr>
        <w:t xml:space="preserve">self-determined decision-making </w:t>
      </w:r>
      <w:proofErr w:type="gramStart"/>
      <w:r w:rsidRPr="001E5A1C">
        <w:rPr>
          <w:rFonts w:cstheme="minorHAnsi"/>
          <w:bCs/>
        </w:rPr>
        <w:t>structures</w:t>
      </w:r>
      <w:r w:rsidR="00CD5C76">
        <w:rPr>
          <w:rFonts w:cstheme="minorHAnsi"/>
          <w:bCs/>
        </w:rPr>
        <w:t>;</w:t>
      </w:r>
      <w:proofErr w:type="gramEnd"/>
    </w:p>
    <w:p w14:paraId="758C7E12" w14:textId="76B93057" w:rsidR="0036215F" w:rsidRPr="001E5A1C" w:rsidRDefault="0036215F" w:rsidP="00575734">
      <w:pPr>
        <w:numPr>
          <w:ilvl w:val="0"/>
          <w:numId w:val="18"/>
        </w:numPr>
        <w:shd w:val="clear" w:color="auto" w:fill="E2EFD9" w:themeFill="accent6" w:themeFillTint="33"/>
        <w:spacing w:before="0" w:line="276" w:lineRule="auto"/>
        <w:ind w:left="284" w:hanging="284"/>
        <w:jc w:val="both"/>
        <w:rPr>
          <w:rFonts w:cstheme="minorHAnsi"/>
          <w:bCs/>
        </w:rPr>
      </w:pPr>
      <w:r w:rsidRPr="001E5A1C">
        <w:rPr>
          <w:rFonts w:cstheme="minorHAnsi"/>
          <w:bCs/>
        </w:rPr>
        <w:t xml:space="preserve">Financial transitions: Ending harmful incentives and valuing culture-based </w:t>
      </w:r>
      <w:proofErr w:type="gramStart"/>
      <w:r w:rsidRPr="001E5A1C">
        <w:rPr>
          <w:rFonts w:cstheme="minorHAnsi"/>
          <w:bCs/>
        </w:rPr>
        <w:t>solutions</w:t>
      </w:r>
      <w:r w:rsidR="00CD5C76">
        <w:rPr>
          <w:rFonts w:cstheme="minorHAnsi"/>
          <w:bCs/>
        </w:rPr>
        <w:t>;</w:t>
      </w:r>
      <w:proofErr w:type="gramEnd"/>
    </w:p>
    <w:p w14:paraId="29CD6616" w14:textId="152B9F1F" w:rsidR="0036215F" w:rsidRPr="001E5A1C" w:rsidRDefault="0036215F" w:rsidP="00575734">
      <w:pPr>
        <w:numPr>
          <w:ilvl w:val="0"/>
          <w:numId w:val="18"/>
        </w:numPr>
        <w:shd w:val="clear" w:color="auto" w:fill="E2EFD9" w:themeFill="accent6" w:themeFillTint="33"/>
        <w:spacing w:before="0" w:line="276" w:lineRule="auto"/>
        <w:ind w:left="284" w:hanging="284"/>
        <w:jc w:val="both"/>
        <w:rPr>
          <w:rFonts w:cstheme="minorHAnsi"/>
          <w:bCs/>
        </w:rPr>
      </w:pPr>
      <w:r w:rsidRPr="001E5A1C">
        <w:rPr>
          <w:rFonts w:cstheme="minorHAnsi"/>
          <w:bCs/>
        </w:rPr>
        <w:t xml:space="preserve">Economic transitions: Supporting local economies rooted in </w:t>
      </w:r>
      <w:proofErr w:type="gramStart"/>
      <w:r w:rsidRPr="001E5A1C">
        <w:rPr>
          <w:rFonts w:cstheme="minorHAnsi"/>
          <w:bCs/>
        </w:rPr>
        <w:t>sustainability</w:t>
      </w:r>
      <w:r w:rsidR="00CD5C76">
        <w:rPr>
          <w:rFonts w:cstheme="minorHAnsi"/>
          <w:bCs/>
        </w:rPr>
        <w:t>;</w:t>
      </w:r>
      <w:proofErr w:type="gramEnd"/>
    </w:p>
    <w:p w14:paraId="4C24C812" w14:textId="77777777" w:rsidR="0071485F" w:rsidRPr="00677792" w:rsidRDefault="0036215F" w:rsidP="00575734">
      <w:pPr>
        <w:numPr>
          <w:ilvl w:val="0"/>
          <w:numId w:val="18"/>
        </w:numPr>
        <w:shd w:val="clear" w:color="auto" w:fill="E2EFD9" w:themeFill="accent6" w:themeFillTint="33"/>
        <w:spacing w:before="0" w:line="276" w:lineRule="auto"/>
        <w:ind w:left="284" w:hanging="284"/>
        <w:jc w:val="both"/>
        <w:rPr>
          <w:rFonts w:cstheme="minorHAnsi"/>
        </w:rPr>
      </w:pPr>
      <w:r w:rsidRPr="001E5A1C">
        <w:rPr>
          <w:rFonts w:cstheme="minorHAnsi"/>
          <w:bCs/>
        </w:rPr>
        <w:t>Food transitions: Revitalizing</w:t>
      </w:r>
      <w:r w:rsidRPr="00677792">
        <w:rPr>
          <w:rFonts w:cstheme="minorHAnsi"/>
        </w:rPr>
        <w:t xml:space="preserve"> Indigenous food systems to support health and biodiversity.</w:t>
      </w:r>
    </w:p>
    <w:p w14:paraId="47D2230C" w14:textId="3A1C3641" w:rsidR="0036215F" w:rsidRPr="00677792" w:rsidRDefault="0036215F" w:rsidP="00575734">
      <w:pPr>
        <w:shd w:val="clear" w:color="auto" w:fill="E2EFD9" w:themeFill="accent6" w:themeFillTint="33"/>
        <w:spacing w:before="0" w:line="276" w:lineRule="auto"/>
        <w:jc w:val="both"/>
        <w:rPr>
          <w:rFonts w:cstheme="minorHAnsi"/>
        </w:rPr>
      </w:pPr>
      <w:r w:rsidRPr="00677792">
        <w:rPr>
          <w:rFonts w:cstheme="minorHAnsi"/>
        </w:rPr>
        <w:t>These transitions reflect intergenerational visions and emphasize the importance of walking forward with ancestral wisdom to co-create resilient futures.</w:t>
      </w:r>
    </w:p>
    <w:p w14:paraId="7232AC3B" w14:textId="4FD85175" w:rsidR="005F275B" w:rsidRDefault="0071485F" w:rsidP="005F275B">
      <w:pPr>
        <w:shd w:val="clear" w:color="auto" w:fill="E2EFD9" w:themeFill="accent6" w:themeFillTint="33"/>
        <w:spacing w:before="0" w:line="276" w:lineRule="auto"/>
        <w:jc w:val="both"/>
        <w:rPr>
          <w:rFonts w:cstheme="minorHAnsi"/>
        </w:rPr>
      </w:pPr>
      <w:r w:rsidRPr="00677792">
        <w:rPr>
          <w:rFonts w:cstheme="minorHAnsi"/>
        </w:rPr>
        <w:t>The thinking around futures for this project also included the development of a problem tree and a solution tree</w:t>
      </w:r>
      <w:r w:rsidR="00677792">
        <w:rPr>
          <w:rFonts w:cstheme="minorHAnsi"/>
        </w:rPr>
        <w:t xml:space="preserve"> (see </w:t>
      </w:r>
      <w:r w:rsidR="00375131">
        <w:rPr>
          <w:rFonts w:cstheme="minorHAnsi"/>
        </w:rPr>
        <w:t>figures 6 and 7</w:t>
      </w:r>
      <w:r w:rsidR="00677792">
        <w:rPr>
          <w:rFonts w:cstheme="minorHAnsi"/>
        </w:rPr>
        <w:t xml:space="preserve"> below)</w:t>
      </w:r>
      <w:r w:rsidRPr="00677792">
        <w:rPr>
          <w:rFonts w:cstheme="minorHAnsi"/>
        </w:rPr>
        <w:t xml:space="preserve">, which help to set out the main challenges </w:t>
      </w:r>
      <w:r w:rsidR="00677792" w:rsidRPr="00677792">
        <w:rPr>
          <w:rFonts w:cstheme="minorHAnsi"/>
        </w:rPr>
        <w:t>from</w:t>
      </w:r>
      <w:r w:rsidRPr="00677792">
        <w:rPr>
          <w:rFonts w:cstheme="minorHAnsi"/>
        </w:rPr>
        <w:t xml:space="preserve"> the perspectives and </w:t>
      </w:r>
      <w:r w:rsidR="00677792" w:rsidRPr="00677792">
        <w:rPr>
          <w:rFonts w:cstheme="minorHAnsi"/>
        </w:rPr>
        <w:t>experiences</w:t>
      </w:r>
      <w:r w:rsidRPr="00677792">
        <w:rPr>
          <w:rFonts w:cstheme="minorHAnsi"/>
        </w:rPr>
        <w:t xml:space="preserve"> of </w:t>
      </w:r>
      <w:r w:rsidR="00677792" w:rsidRPr="00677792">
        <w:rPr>
          <w:rFonts w:cstheme="minorHAnsi"/>
        </w:rPr>
        <w:t>Indigenous Peoples and local communities, and the solutions that need to be created.</w:t>
      </w:r>
    </w:p>
    <w:p w14:paraId="38B9E5D2" w14:textId="77777777" w:rsidR="005F275B" w:rsidRDefault="005F275B">
      <w:pPr>
        <w:spacing w:before="0" w:after="160" w:line="259" w:lineRule="auto"/>
        <w:rPr>
          <w:rFonts w:cstheme="minorHAnsi"/>
        </w:rPr>
      </w:pPr>
      <w:r>
        <w:rPr>
          <w:rFonts w:cstheme="minorHAnsi"/>
        </w:rPr>
        <w:br w:type="page"/>
      </w:r>
    </w:p>
    <w:p w14:paraId="7088EC26" w14:textId="77777777" w:rsidR="005F275B" w:rsidRDefault="005F275B" w:rsidP="005F275B">
      <w:pPr>
        <w:shd w:val="clear" w:color="auto" w:fill="E2EFD9" w:themeFill="accent6" w:themeFillTint="33"/>
        <w:spacing w:before="0" w:line="276" w:lineRule="auto"/>
        <w:jc w:val="both"/>
        <w:rPr>
          <w:rFonts w:cstheme="minorHAnsi"/>
        </w:rPr>
      </w:pPr>
    </w:p>
    <w:p w14:paraId="63976105" w14:textId="54B9C619" w:rsidR="0036215F" w:rsidRDefault="005348F7" w:rsidP="009A0486">
      <w:pPr>
        <w:shd w:val="clear" w:color="auto" w:fill="E2EFD9" w:themeFill="accent6" w:themeFillTint="33"/>
        <w:spacing w:before="0" w:after="0" w:line="276" w:lineRule="auto"/>
        <w:jc w:val="center"/>
        <w:rPr>
          <w:noProof/>
        </w:rPr>
      </w:pPr>
      <w:r w:rsidRPr="005348F7">
        <w:rPr>
          <w:rFonts w:cstheme="minorHAnsi"/>
          <w:noProof/>
        </w:rPr>
        <w:drawing>
          <wp:inline distT="0" distB="0" distL="0" distR="0" wp14:anchorId="3003BE0C" wp14:editId="6AFBB50F">
            <wp:extent cx="5200917" cy="5531134"/>
            <wp:effectExtent l="0" t="0" r="0" b="0"/>
            <wp:docPr id="1204671303" name="Picture 1" descr="A drawing of a tre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71303" name="Picture 1" descr="A drawing of a tree with text&#10;&#10;AI-generated content may be incorrect."/>
                    <pic:cNvPicPr/>
                  </pic:nvPicPr>
                  <pic:blipFill>
                    <a:blip r:embed="rId32"/>
                    <a:stretch>
                      <a:fillRect/>
                    </a:stretch>
                  </pic:blipFill>
                  <pic:spPr>
                    <a:xfrm>
                      <a:off x="0" y="0"/>
                      <a:ext cx="5200917" cy="5531134"/>
                    </a:xfrm>
                    <a:prstGeom prst="rect">
                      <a:avLst/>
                    </a:prstGeom>
                  </pic:spPr>
                </pic:pic>
              </a:graphicData>
            </a:graphic>
          </wp:inline>
        </w:drawing>
      </w:r>
    </w:p>
    <w:p w14:paraId="0BF6B99A" w14:textId="7EC10525" w:rsidR="005F275B" w:rsidRDefault="008A42B1" w:rsidP="009B1B1A">
      <w:pPr>
        <w:shd w:val="clear" w:color="auto" w:fill="E2EFD9" w:themeFill="accent6" w:themeFillTint="33"/>
        <w:spacing w:before="0" w:line="276" w:lineRule="auto"/>
        <w:rPr>
          <w:i/>
          <w:iCs/>
          <w:noProof/>
          <w:sz w:val="22"/>
          <w:szCs w:val="22"/>
        </w:rPr>
      </w:pPr>
      <w:r w:rsidRPr="006B7A0A">
        <w:rPr>
          <w:i/>
          <w:iCs/>
          <w:noProof/>
          <w:sz w:val="22"/>
          <w:szCs w:val="22"/>
        </w:rPr>
        <w:t xml:space="preserve">Figure </w:t>
      </w:r>
      <w:r w:rsidR="00E868FB">
        <w:rPr>
          <w:i/>
          <w:iCs/>
          <w:noProof/>
          <w:sz w:val="22"/>
          <w:szCs w:val="22"/>
        </w:rPr>
        <w:t>6</w:t>
      </w:r>
      <w:r w:rsidR="00433C42" w:rsidRPr="006B7A0A">
        <w:rPr>
          <w:i/>
          <w:iCs/>
          <w:noProof/>
          <w:sz w:val="22"/>
          <w:szCs w:val="22"/>
        </w:rPr>
        <w:t>:</w:t>
      </w:r>
      <w:r w:rsidRPr="006B7A0A">
        <w:rPr>
          <w:i/>
          <w:iCs/>
          <w:noProof/>
          <w:sz w:val="22"/>
          <w:szCs w:val="22"/>
        </w:rPr>
        <w:t xml:space="preserve"> Problem tree from the Local Biodiversity Outlooks 2</w:t>
      </w:r>
      <w:r w:rsidR="00877819" w:rsidRPr="006B7A0A">
        <w:rPr>
          <w:i/>
          <w:iCs/>
          <w:noProof/>
          <w:sz w:val="22"/>
          <w:szCs w:val="22"/>
        </w:rPr>
        <w:t xml:space="preserve"> (</w:t>
      </w:r>
      <w:hyperlink r:id="rId33" w:history="1">
        <w:r w:rsidR="00877819" w:rsidRPr="006B7A0A">
          <w:rPr>
            <w:rStyle w:val="Hyperlink"/>
            <w:i/>
            <w:iCs/>
            <w:noProof/>
            <w:sz w:val="22"/>
            <w:szCs w:val="22"/>
          </w:rPr>
          <w:t>Section IV: Transitions towards living in harmony with nature</w:t>
        </w:r>
      </w:hyperlink>
      <w:r w:rsidR="00877819" w:rsidRPr="006B7A0A">
        <w:rPr>
          <w:i/>
          <w:iCs/>
          <w:noProof/>
          <w:sz w:val="22"/>
          <w:szCs w:val="22"/>
        </w:rPr>
        <w:t>)</w:t>
      </w:r>
      <w:r w:rsidRPr="006B7A0A">
        <w:rPr>
          <w:i/>
          <w:iCs/>
          <w:noProof/>
          <w:sz w:val="22"/>
          <w:szCs w:val="22"/>
        </w:rPr>
        <w:t>.</w:t>
      </w:r>
    </w:p>
    <w:p w14:paraId="4DEF603D" w14:textId="77777777" w:rsidR="005F275B" w:rsidRDefault="005F275B">
      <w:pPr>
        <w:spacing w:before="0" w:after="160" w:line="259" w:lineRule="auto"/>
        <w:rPr>
          <w:i/>
          <w:iCs/>
          <w:noProof/>
          <w:sz w:val="22"/>
          <w:szCs w:val="22"/>
        </w:rPr>
      </w:pPr>
      <w:r>
        <w:rPr>
          <w:i/>
          <w:iCs/>
          <w:noProof/>
          <w:sz w:val="22"/>
          <w:szCs w:val="22"/>
        </w:rPr>
        <w:br w:type="page"/>
      </w:r>
    </w:p>
    <w:p w14:paraId="32F8682B" w14:textId="77777777" w:rsidR="008A42B1" w:rsidRPr="006B7A0A" w:rsidRDefault="008A42B1" w:rsidP="009B1B1A">
      <w:pPr>
        <w:shd w:val="clear" w:color="auto" w:fill="E2EFD9" w:themeFill="accent6" w:themeFillTint="33"/>
        <w:spacing w:before="0" w:line="276" w:lineRule="auto"/>
        <w:rPr>
          <w:i/>
          <w:iCs/>
          <w:noProof/>
          <w:sz w:val="22"/>
          <w:szCs w:val="22"/>
        </w:rPr>
      </w:pPr>
    </w:p>
    <w:p w14:paraId="22090482" w14:textId="419C0A89" w:rsidR="00EE05C5" w:rsidRDefault="0067473D" w:rsidP="009A0486">
      <w:pPr>
        <w:shd w:val="clear" w:color="auto" w:fill="E2EFD9" w:themeFill="accent6" w:themeFillTint="33"/>
        <w:spacing w:before="0" w:after="0" w:line="276" w:lineRule="auto"/>
        <w:jc w:val="center"/>
        <w:rPr>
          <w:rFonts w:cstheme="minorHAnsi"/>
        </w:rPr>
      </w:pPr>
      <w:r w:rsidRPr="0067473D">
        <w:rPr>
          <w:rFonts w:cstheme="minorHAnsi"/>
          <w:noProof/>
        </w:rPr>
        <w:drawing>
          <wp:inline distT="0" distB="0" distL="0" distR="0" wp14:anchorId="1A4CF9F2" wp14:editId="0E740E18">
            <wp:extent cx="5188217" cy="5467631"/>
            <wp:effectExtent l="0" t="0" r="0" b="0"/>
            <wp:docPr id="1428838614" name="Picture 1" descr="A drawing of a tree with ro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38614" name="Picture 1" descr="A drawing of a tree with roots&#10;&#10;AI-generated content may be incorrect."/>
                    <pic:cNvPicPr/>
                  </pic:nvPicPr>
                  <pic:blipFill>
                    <a:blip r:embed="rId34"/>
                    <a:stretch>
                      <a:fillRect/>
                    </a:stretch>
                  </pic:blipFill>
                  <pic:spPr>
                    <a:xfrm>
                      <a:off x="0" y="0"/>
                      <a:ext cx="5188217" cy="5467631"/>
                    </a:xfrm>
                    <a:prstGeom prst="rect">
                      <a:avLst/>
                    </a:prstGeom>
                  </pic:spPr>
                </pic:pic>
              </a:graphicData>
            </a:graphic>
          </wp:inline>
        </w:drawing>
      </w:r>
    </w:p>
    <w:p w14:paraId="2DCAFE06" w14:textId="063E838E" w:rsidR="00A526A4" w:rsidRDefault="00786064" w:rsidP="009C2F56">
      <w:pPr>
        <w:shd w:val="clear" w:color="auto" w:fill="E2EFD9" w:themeFill="accent6" w:themeFillTint="33"/>
        <w:spacing w:before="0" w:after="240" w:line="276" w:lineRule="auto"/>
        <w:rPr>
          <w:rFonts w:cstheme="minorHAnsi"/>
          <w:i/>
          <w:iCs/>
          <w:sz w:val="22"/>
          <w:szCs w:val="22"/>
        </w:rPr>
      </w:pPr>
      <w:r w:rsidRPr="006B7A0A">
        <w:rPr>
          <w:rFonts w:cstheme="minorHAnsi"/>
          <w:i/>
          <w:iCs/>
          <w:sz w:val="22"/>
          <w:szCs w:val="22"/>
        </w:rPr>
        <w:t xml:space="preserve">Figure </w:t>
      </w:r>
      <w:r w:rsidR="00E868FB">
        <w:rPr>
          <w:i/>
          <w:iCs/>
          <w:noProof/>
          <w:sz w:val="22"/>
          <w:szCs w:val="22"/>
        </w:rPr>
        <w:t>7</w:t>
      </w:r>
      <w:r w:rsidRPr="006B7A0A">
        <w:rPr>
          <w:i/>
          <w:iCs/>
          <w:noProof/>
          <w:sz w:val="22"/>
          <w:szCs w:val="22"/>
        </w:rPr>
        <w:t>:</w:t>
      </w:r>
      <w:r w:rsidRPr="006B7A0A">
        <w:rPr>
          <w:rFonts w:cstheme="minorHAnsi"/>
          <w:i/>
          <w:iCs/>
          <w:sz w:val="22"/>
          <w:szCs w:val="22"/>
        </w:rPr>
        <w:t xml:space="preserve"> </w:t>
      </w:r>
      <w:r w:rsidR="003419C1" w:rsidRPr="006B7A0A">
        <w:rPr>
          <w:rFonts w:cstheme="minorHAnsi"/>
          <w:i/>
          <w:iCs/>
          <w:sz w:val="22"/>
          <w:szCs w:val="22"/>
        </w:rPr>
        <w:t>Solution tree f</w:t>
      </w:r>
      <w:r w:rsidRPr="006B7A0A">
        <w:rPr>
          <w:rFonts w:cstheme="minorHAnsi"/>
          <w:i/>
          <w:iCs/>
          <w:sz w:val="22"/>
          <w:szCs w:val="22"/>
        </w:rPr>
        <w:t>ro</w:t>
      </w:r>
      <w:r w:rsidR="003419C1" w:rsidRPr="006B7A0A">
        <w:rPr>
          <w:rFonts w:cstheme="minorHAnsi"/>
          <w:i/>
          <w:iCs/>
          <w:sz w:val="22"/>
          <w:szCs w:val="22"/>
        </w:rPr>
        <w:t>m the Global Biodiversity Outlooks 2 (</w:t>
      </w:r>
      <w:hyperlink r:id="rId35" w:history="1">
        <w:r w:rsidR="003419C1" w:rsidRPr="006B7A0A">
          <w:rPr>
            <w:rStyle w:val="Hyperlink"/>
            <w:rFonts w:cstheme="minorHAnsi"/>
            <w:i/>
            <w:iCs/>
            <w:sz w:val="22"/>
            <w:szCs w:val="22"/>
          </w:rPr>
          <w:t>Section V</w:t>
        </w:r>
        <w:r w:rsidRPr="006B7A0A">
          <w:rPr>
            <w:rStyle w:val="Hyperlink"/>
            <w:rFonts w:cstheme="minorHAnsi"/>
            <w:i/>
            <w:iCs/>
            <w:sz w:val="22"/>
            <w:szCs w:val="22"/>
          </w:rPr>
          <w:t>: IPLC contributions to the 2050 vision</w:t>
        </w:r>
      </w:hyperlink>
      <w:r w:rsidRPr="006B7A0A">
        <w:rPr>
          <w:rFonts w:cstheme="minorHAnsi"/>
          <w:i/>
          <w:iCs/>
          <w:sz w:val="22"/>
          <w:szCs w:val="22"/>
        </w:rPr>
        <w:t>)</w:t>
      </w:r>
      <w:r w:rsidR="00947046" w:rsidRPr="006B7A0A">
        <w:rPr>
          <w:rFonts w:cstheme="minorHAnsi"/>
          <w:i/>
          <w:iCs/>
          <w:sz w:val="22"/>
          <w:szCs w:val="22"/>
        </w:rPr>
        <w:t>.</w:t>
      </w:r>
    </w:p>
    <w:p w14:paraId="0C66872F" w14:textId="65493BCE" w:rsidR="00A526A4" w:rsidRPr="0077099E" w:rsidRDefault="00A526A4" w:rsidP="00E24076">
      <w:pPr>
        <w:spacing w:before="0" w:line="276" w:lineRule="auto"/>
        <w:jc w:val="both"/>
        <w:rPr>
          <w:rFonts w:cstheme="minorHAnsi"/>
        </w:rPr>
      </w:pPr>
      <w:r>
        <w:rPr>
          <w:rFonts w:cstheme="minorHAnsi"/>
          <w:lang w:val="en-US" w:eastAsia="zh-CN"/>
        </w:rPr>
        <w:t>During the workshop, t</w:t>
      </w:r>
      <w:r w:rsidRPr="0077099E">
        <w:rPr>
          <w:rFonts w:cstheme="minorHAnsi"/>
          <w:lang w:val="en-US" w:eastAsia="zh-CN"/>
        </w:rPr>
        <w:t xml:space="preserve">he </w:t>
      </w:r>
      <w:r w:rsidR="004712B4">
        <w:rPr>
          <w:rFonts w:cstheme="minorHAnsi"/>
          <w:lang w:val="en-US" w:eastAsia="zh-CN"/>
        </w:rPr>
        <w:t>Spanish</w:t>
      </w:r>
      <w:r w:rsidR="00F33754">
        <w:rPr>
          <w:rFonts w:cstheme="minorHAnsi"/>
          <w:lang w:val="en-US" w:eastAsia="zh-CN"/>
        </w:rPr>
        <w:t>-</w:t>
      </w:r>
      <w:r w:rsidR="004712B4">
        <w:rPr>
          <w:rFonts w:cstheme="minorHAnsi"/>
          <w:lang w:val="en-US" w:eastAsia="zh-CN"/>
        </w:rPr>
        <w:t>speaking break</w:t>
      </w:r>
      <w:r w:rsidR="00F33754">
        <w:rPr>
          <w:rFonts w:cstheme="minorHAnsi"/>
          <w:lang w:val="en-US" w:eastAsia="zh-CN"/>
        </w:rPr>
        <w:t xml:space="preserve">out group, which was predominantly comprised of participants from </w:t>
      </w:r>
      <w:r w:rsidRPr="00A526A4">
        <w:rPr>
          <w:rFonts w:cstheme="minorHAnsi"/>
          <w:b/>
          <w:bCs/>
          <w:lang w:val="en-US" w:eastAsia="zh-CN"/>
        </w:rPr>
        <w:t>Latin America</w:t>
      </w:r>
      <w:r w:rsidR="00A9728C">
        <w:rPr>
          <w:rFonts w:cstheme="minorHAnsi"/>
          <w:b/>
          <w:bCs/>
          <w:lang w:val="en-US" w:eastAsia="zh-CN"/>
        </w:rPr>
        <w:t>,</w:t>
      </w:r>
      <w:r w:rsidRPr="00A526A4">
        <w:rPr>
          <w:rFonts w:cstheme="minorHAnsi"/>
          <w:b/>
          <w:bCs/>
          <w:lang w:val="en-US" w:eastAsia="zh-CN"/>
        </w:rPr>
        <w:t xml:space="preserve"> </w:t>
      </w:r>
      <w:r>
        <w:rPr>
          <w:rFonts w:cstheme="minorHAnsi"/>
          <w:lang w:val="en-US" w:eastAsia="zh-CN"/>
        </w:rPr>
        <w:t xml:space="preserve">also </w:t>
      </w:r>
      <w:r w:rsidRPr="0077099E">
        <w:rPr>
          <w:rFonts w:cstheme="minorHAnsi"/>
          <w:lang w:val="en-US" w:eastAsia="zh-CN"/>
        </w:rPr>
        <w:t xml:space="preserve">developed a sketch of different scenarios, </w:t>
      </w:r>
      <w:r w:rsidRPr="0077099E">
        <w:rPr>
          <w:rFonts w:cstheme="minorHAnsi"/>
        </w:rPr>
        <w:t xml:space="preserve">ranging from positive </w:t>
      </w:r>
      <w:r w:rsidR="00947F6E">
        <w:rPr>
          <w:rFonts w:cstheme="minorHAnsi"/>
        </w:rPr>
        <w:t xml:space="preserve">scenarios, including </w:t>
      </w:r>
      <w:r w:rsidRPr="0077099E">
        <w:rPr>
          <w:rFonts w:cstheme="minorHAnsi"/>
        </w:rPr>
        <w:t>creative adaptation with communities with strong economies and ecosystem preservation capacities</w:t>
      </w:r>
      <w:r w:rsidR="00947F6E">
        <w:rPr>
          <w:rFonts w:cstheme="minorHAnsi"/>
        </w:rPr>
        <w:t>,</w:t>
      </w:r>
      <w:r w:rsidRPr="0077099E">
        <w:rPr>
          <w:rFonts w:cstheme="minorHAnsi"/>
        </w:rPr>
        <w:t xml:space="preserve"> to negative </w:t>
      </w:r>
      <w:r w:rsidR="00947F6E">
        <w:rPr>
          <w:rFonts w:cstheme="minorHAnsi"/>
        </w:rPr>
        <w:t>scenarios</w:t>
      </w:r>
      <w:r w:rsidR="0076383B">
        <w:rPr>
          <w:rFonts w:cstheme="minorHAnsi"/>
        </w:rPr>
        <w:t xml:space="preserve">, including </w:t>
      </w:r>
      <w:r w:rsidRPr="0077099E">
        <w:rPr>
          <w:rFonts w:cstheme="minorHAnsi"/>
        </w:rPr>
        <w:t>loss of identity and ecological disconnection, weak preservation efforts and erosion of cultural connections. These scenarios were based on internal factors</w:t>
      </w:r>
      <w:r w:rsidR="0076383B">
        <w:rPr>
          <w:rFonts w:cstheme="minorHAnsi"/>
        </w:rPr>
        <w:t>,</w:t>
      </w:r>
      <w:r w:rsidRPr="0077099E">
        <w:rPr>
          <w:rFonts w:cstheme="minorHAnsi"/>
        </w:rPr>
        <w:t xml:space="preserve"> </w:t>
      </w:r>
      <w:r w:rsidR="0076383B">
        <w:rPr>
          <w:rFonts w:cstheme="minorHAnsi"/>
        </w:rPr>
        <w:t xml:space="preserve">including </w:t>
      </w:r>
      <w:r w:rsidRPr="0077099E">
        <w:rPr>
          <w:rFonts w:cstheme="minorHAnsi"/>
        </w:rPr>
        <w:t>cultural preservation, local medicine, food security</w:t>
      </w:r>
      <w:r w:rsidR="000D102C">
        <w:rPr>
          <w:rFonts w:cstheme="minorHAnsi"/>
        </w:rPr>
        <w:t>,</w:t>
      </w:r>
      <w:r w:rsidRPr="0077099E">
        <w:rPr>
          <w:rFonts w:cstheme="minorHAnsi"/>
        </w:rPr>
        <w:t xml:space="preserve"> and external factors</w:t>
      </w:r>
      <w:r w:rsidR="000D102C">
        <w:rPr>
          <w:rFonts w:cstheme="minorHAnsi"/>
        </w:rPr>
        <w:t xml:space="preserve">, such as </w:t>
      </w:r>
      <w:r w:rsidRPr="0077099E">
        <w:rPr>
          <w:rFonts w:cstheme="minorHAnsi"/>
        </w:rPr>
        <w:t xml:space="preserve">market, technology, </w:t>
      </w:r>
      <w:r w:rsidR="000D102C">
        <w:rPr>
          <w:rFonts w:cstheme="minorHAnsi"/>
        </w:rPr>
        <w:t xml:space="preserve">and </w:t>
      </w:r>
      <w:r w:rsidRPr="0077099E">
        <w:rPr>
          <w:rFonts w:cstheme="minorHAnsi"/>
        </w:rPr>
        <w:t xml:space="preserve">policy. The axis included economic sustainability vs. social-cultural-environmental sustainability. They also noted that there may be mixed scenarios, with variations in financial and ecological indicators, </w:t>
      </w:r>
      <w:r w:rsidRPr="0077099E">
        <w:rPr>
          <w:rFonts w:cstheme="minorHAnsi"/>
        </w:rPr>
        <w:lastRenderedPageBreak/>
        <w:t>showing the need for balance.</w:t>
      </w:r>
      <w:r w:rsidR="00C73292">
        <w:rPr>
          <w:rFonts w:cstheme="minorHAnsi"/>
        </w:rPr>
        <w:t xml:space="preserve"> This also serves as a </w:t>
      </w:r>
      <w:r w:rsidR="0055733C">
        <w:rPr>
          <w:rFonts w:cstheme="minorHAnsi"/>
        </w:rPr>
        <w:t>demonstration</w:t>
      </w:r>
      <w:r w:rsidR="00C73292">
        <w:rPr>
          <w:rFonts w:cstheme="minorHAnsi"/>
        </w:rPr>
        <w:t xml:space="preserve"> of how </w:t>
      </w:r>
      <w:r w:rsidR="0055733C">
        <w:rPr>
          <w:rFonts w:cstheme="minorHAnsi"/>
        </w:rPr>
        <w:t>Indigenous</w:t>
      </w:r>
      <w:r w:rsidR="00C73292">
        <w:rPr>
          <w:rFonts w:cstheme="minorHAnsi"/>
        </w:rPr>
        <w:t xml:space="preserve"> </w:t>
      </w:r>
      <w:r w:rsidR="0055733C">
        <w:rPr>
          <w:rFonts w:cstheme="minorHAnsi"/>
        </w:rPr>
        <w:t>Peoples</w:t>
      </w:r>
      <w:r w:rsidR="00C73292">
        <w:rPr>
          <w:rFonts w:cstheme="minorHAnsi"/>
        </w:rPr>
        <w:t xml:space="preserve"> can work together</w:t>
      </w:r>
      <w:r w:rsidR="0055733C">
        <w:rPr>
          <w:rFonts w:cstheme="minorHAnsi"/>
        </w:rPr>
        <w:t>, in this case from across a region,</w:t>
      </w:r>
      <w:r w:rsidR="00C73292">
        <w:rPr>
          <w:rFonts w:cstheme="minorHAnsi"/>
        </w:rPr>
        <w:t xml:space="preserve"> to develop </w:t>
      </w:r>
      <w:r w:rsidR="0055733C">
        <w:rPr>
          <w:rFonts w:cstheme="minorHAnsi"/>
        </w:rPr>
        <w:t>scenarios at different scales.</w:t>
      </w:r>
    </w:p>
    <w:p w14:paraId="7FE3929D" w14:textId="4B75C93F" w:rsidR="00A526A4" w:rsidRDefault="002E2548" w:rsidP="00E24076">
      <w:pPr>
        <w:spacing w:before="0" w:after="0" w:line="276" w:lineRule="auto"/>
        <w:jc w:val="center"/>
        <w:rPr>
          <w:rFonts w:ascii="Times New Roman" w:hAnsi="Times New Roman"/>
        </w:rPr>
      </w:pPr>
      <w:r w:rsidRPr="002E2548">
        <w:rPr>
          <w:rFonts w:ascii="Times New Roman" w:hAnsi="Times New Roman"/>
          <w:noProof/>
        </w:rPr>
        <w:drawing>
          <wp:inline distT="0" distB="0" distL="0" distR="0" wp14:anchorId="00B665D5" wp14:editId="64AACDD0">
            <wp:extent cx="5854700" cy="3775531"/>
            <wp:effectExtent l="19050" t="19050" r="12700" b="15875"/>
            <wp:docPr id="131247537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75375" name="Picture 1" descr="A diagram of a diagram&#10;&#10;AI-generated content may be incorrect."/>
                    <pic:cNvPicPr/>
                  </pic:nvPicPr>
                  <pic:blipFill>
                    <a:blip r:embed="rId36"/>
                    <a:stretch>
                      <a:fillRect/>
                    </a:stretch>
                  </pic:blipFill>
                  <pic:spPr>
                    <a:xfrm>
                      <a:off x="0" y="0"/>
                      <a:ext cx="5859056" cy="3778340"/>
                    </a:xfrm>
                    <a:prstGeom prst="rect">
                      <a:avLst/>
                    </a:prstGeom>
                    <a:ln>
                      <a:solidFill>
                        <a:schemeClr val="accent6">
                          <a:lumMod val="60000"/>
                          <a:lumOff val="40000"/>
                        </a:schemeClr>
                      </a:solidFill>
                    </a:ln>
                  </pic:spPr>
                </pic:pic>
              </a:graphicData>
            </a:graphic>
          </wp:inline>
        </w:drawing>
      </w:r>
    </w:p>
    <w:p w14:paraId="0D8765D1" w14:textId="42184859" w:rsidR="0055733C" w:rsidRPr="00B93ED2" w:rsidRDefault="00971863" w:rsidP="00E24076">
      <w:pPr>
        <w:spacing w:before="0" w:after="160" w:line="276" w:lineRule="auto"/>
        <w:rPr>
          <w:rFonts w:cstheme="minorHAnsi"/>
          <w:i/>
          <w:iCs/>
          <w:sz w:val="22"/>
          <w:szCs w:val="22"/>
        </w:rPr>
      </w:pPr>
      <w:r w:rsidRPr="00B93ED2">
        <w:rPr>
          <w:rFonts w:cstheme="minorHAnsi"/>
          <w:i/>
          <w:iCs/>
          <w:sz w:val="22"/>
          <w:szCs w:val="22"/>
        </w:rPr>
        <w:t xml:space="preserve">Figure </w:t>
      </w:r>
      <w:r w:rsidR="00E868FB">
        <w:rPr>
          <w:rFonts w:cstheme="minorHAnsi"/>
          <w:i/>
          <w:iCs/>
          <w:sz w:val="22"/>
          <w:szCs w:val="22"/>
        </w:rPr>
        <w:t>8</w:t>
      </w:r>
      <w:r w:rsidR="0055733C" w:rsidRPr="00B93ED2">
        <w:rPr>
          <w:rFonts w:cstheme="minorHAnsi"/>
          <w:i/>
          <w:iCs/>
          <w:sz w:val="22"/>
          <w:szCs w:val="22"/>
        </w:rPr>
        <w:t xml:space="preserve">: </w:t>
      </w:r>
      <w:r w:rsidR="00725A56">
        <w:rPr>
          <w:rFonts w:cstheme="minorHAnsi"/>
          <w:i/>
          <w:iCs/>
          <w:sz w:val="22"/>
          <w:szCs w:val="22"/>
        </w:rPr>
        <w:t>S</w:t>
      </w:r>
      <w:r w:rsidRPr="00B93ED2">
        <w:rPr>
          <w:rFonts w:cstheme="minorHAnsi"/>
          <w:i/>
          <w:iCs/>
          <w:sz w:val="22"/>
          <w:szCs w:val="22"/>
        </w:rPr>
        <w:t>ketch of scenarios for Indigenous Peoples by the Latin America breakout group</w:t>
      </w:r>
      <w:r w:rsidR="00F73499">
        <w:rPr>
          <w:rFonts w:cstheme="minorHAnsi"/>
          <w:i/>
          <w:iCs/>
          <w:sz w:val="22"/>
          <w:szCs w:val="22"/>
        </w:rPr>
        <w:t>.</w:t>
      </w:r>
      <w:r w:rsidRPr="00B93ED2">
        <w:rPr>
          <w:rFonts w:cstheme="minorHAnsi"/>
          <w:i/>
          <w:iCs/>
          <w:sz w:val="22"/>
          <w:szCs w:val="22"/>
        </w:rPr>
        <w:t xml:space="preserve"> </w:t>
      </w:r>
    </w:p>
    <w:p w14:paraId="1EC2337A" w14:textId="541D2918" w:rsidR="006318FB" w:rsidRPr="00734F92" w:rsidRDefault="006318FB" w:rsidP="003E2B18">
      <w:pPr>
        <w:pStyle w:val="Heading4"/>
      </w:pPr>
      <w:r>
        <w:t>Benefits and strengths</w:t>
      </w:r>
    </w:p>
    <w:p w14:paraId="1B3D8978" w14:textId="195C3CAF" w:rsidR="006318FB" w:rsidRPr="007A07D5" w:rsidRDefault="00F33754" w:rsidP="009B1B1A">
      <w:pPr>
        <w:spacing w:before="0" w:line="276" w:lineRule="auto"/>
        <w:jc w:val="both"/>
        <w:rPr>
          <w:lang w:val="en-US" w:eastAsia="zh-CN"/>
        </w:rPr>
      </w:pPr>
      <w:r>
        <w:rPr>
          <w:lang w:val="en-US" w:eastAsia="zh-CN"/>
        </w:rPr>
        <w:t xml:space="preserve">Participants highlighted that </w:t>
      </w:r>
      <w:r w:rsidR="007A07D5" w:rsidRPr="007A07D5">
        <w:rPr>
          <w:lang w:val="en-US" w:eastAsia="zh-CN"/>
        </w:rPr>
        <w:t>Indigenous</w:t>
      </w:r>
      <w:r w:rsidR="00257953">
        <w:rPr>
          <w:lang w:val="en-US" w:eastAsia="zh-CN"/>
        </w:rPr>
        <w:t>-</w:t>
      </w:r>
      <w:r w:rsidR="007A07D5" w:rsidRPr="007A07D5">
        <w:rPr>
          <w:lang w:val="en-US" w:eastAsia="zh-CN"/>
        </w:rPr>
        <w:t>led projects can be a good way to ensure that communities are in control of the projects, and are able to ensure that methods, goals and results are serving community needs.</w:t>
      </w:r>
      <w:r w:rsidR="00C63C43">
        <w:rPr>
          <w:lang w:val="en-US" w:eastAsia="zh-CN"/>
        </w:rPr>
        <w:t xml:space="preserve"> As such, they may be good examples of co-production and co-creation between knowledge systems</w:t>
      </w:r>
      <w:r w:rsidR="00257953">
        <w:rPr>
          <w:lang w:val="en-US" w:eastAsia="zh-CN"/>
        </w:rPr>
        <w:t>, as different methods and concepts may be used from across both knowledge systems</w:t>
      </w:r>
      <w:r w:rsidR="00C63C43">
        <w:rPr>
          <w:lang w:val="en-US" w:eastAsia="zh-CN"/>
        </w:rPr>
        <w:t>.</w:t>
      </w:r>
    </w:p>
    <w:p w14:paraId="0B5FAB51" w14:textId="4E6A863D" w:rsidR="006318FB" w:rsidRPr="007A07D5" w:rsidRDefault="007A07D5" w:rsidP="009B1B1A">
      <w:pPr>
        <w:spacing w:before="0" w:line="276" w:lineRule="auto"/>
        <w:jc w:val="both"/>
        <w:rPr>
          <w:rFonts w:cstheme="minorHAnsi"/>
        </w:rPr>
      </w:pPr>
      <w:r w:rsidRPr="007A07D5">
        <w:rPr>
          <w:rFonts w:cstheme="minorHAnsi"/>
        </w:rPr>
        <w:t xml:space="preserve">These types of Indigenous-led projects may be effective in </w:t>
      </w:r>
      <w:r w:rsidR="006318FB" w:rsidRPr="007A07D5">
        <w:rPr>
          <w:rFonts w:cstheme="minorHAnsi"/>
        </w:rPr>
        <w:t>communicat</w:t>
      </w:r>
      <w:r w:rsidRPr="007A07D5">
        <w:rPr>
          <w:rFonts w:cstheme="minorHAnsi"/>
        </w:rPr>
        <w:t>ing</w:t>
      </w:r>
      <w:r w:rsidR="006318FB" w:rsidRPr="007A07D5">
        <w:rPr>
          <w:rFonts w:cstheme="minorHAnsi"/>
        </w:rPr>
        <w:t xml:space="preserve"> and explain</w:t>
      </w:r>
      <w:r w:rsidRPr="007A07D5">
        <w:rPr>
          <w:rFonts w:cstheme="minorHAnsi"/>
        </w:rPr>
        <w:t>ing</w:t>
      </w:r>
      <w:r w:rsidR="006318FB" w:rsidRPr="007A07D5">
        <w:rPr>
          <w:rFonts w:cstheme="minorHAnsi"/>
        </w:rPr>
        <w:t xml:space="preserve"> ILK and community goals, aspirations and challenges to outside audiences, including governments and researchers, so a mix of methods becomes important for documentation, translation and communication.</w:t>
      </w:r>
    </w:p>
    <w:p w14:paraId="703C0BA1" w14:textId="69D02552" w:rsidR="006318FB" w:rsidRDefault="007A07D5" w:rsidP="009B1B1A">
      <w:pPr>
        <w:spacing w:before="0" w:line="276" w:lineRule="auto"/>
        <w:jc w:val="both"/>
        <w:rPr>
          <w:rFonts w:cstheme="minorHAnsi"/>
        </w:rPr>
      </w:pPr>
      <w:r w:rsidRPr="007A07D5">
        <w:rPr>
          <w:rFonts w:cstheme="minorHAnsi"/>
        </w:rPr>
        <w:t>Participants also noted that these projects can support community cohesion or planning. They</w:t>
      </w:r>
      <w:r w:rsidR="006318FB" w:rsidRPr="007A07D5">
        <w:rPr>
          <w:rFonts w:cstheme="minorHAnsi"/>
        </w:rPr>
        <w:t xml:space="preserve"> can help to strengthen links between elders and youth, as both play vital roles. For example, youth can be engaged through visioning exercises and art-based methods and may have experience with different research methods, while elders ground the process in tradition and experience and ILK.</w:t>
      </w:r>
    </w:p>
    <w:p w14:paraId="4A970B16" w14:textId="00218EFE" w:rsidR="006318FB" w:rsidRPr="00734F92" w:rsidRDefault="006318FB" w:rsidP="009B1B1A">
      <w:pPr>
        <w:spacing w:before="0" w:line="276" w:lineRule="auto"/>
        <w:jc w:val="both"/>
        <w:rPr>
          <w:rFonts w:cstheme="minorHAnsi"/>
        </w:rPr>
      </w:pPr>
      <w:r w:rsidRPr="007B67FE">
        <w:rPr>
          <w:rFonts w:cstheme="minorHAnsi"/>
        </w:rPr>
        <w:lastRenderedPageBreak/>
        <w:t>Participants also noted that local scenarios created f</w:t>
      </w:r>
      <w:r>
        <w:rPr>
          <w:rFonts w:cstheme="minorHAnsi"/>
        </w:rPr>
        <w:t>r</w:t>
      </w:r>
      <w:r w:rsidRPr="007B67FE">
        <w:rPr>
          <w:rFonts w:cstheme="minorHAnsi"/>
        </w:rPr>
        <w:t>om these types</w:t>
      </w:r>
      <w:r>
        <w:rPr>
          <w:rFonts w:cstheme="minorHAnsi"/>
        </w:rPr>
        <w:t xml:space="preserve"> </w:t>
      </w:r>
      <w:r w:rsidRPr="007B67FE">
        <w:rPr>
          <w:rFonts w:cstheme="minorHAnsi"/>
        </w:rPr>
        <w:t>of projects, although diverse, reveal shared challenges and common</w:t>
      </w:r>
      <w:r w:rsidR="00B24C8D">
        <w:rPr>
          <w:rFonts w:cstheme="minorHAnsi"/>
        </w:rPr>
        <w:t>alities between</w:t>
      </w:r>
      <w:r w:rsidRPr="007B67FE">
        <w:rPr>
          <w:rFonts w:cstheme="minorHAnsi"/>
        </w:rPr>
        <w:t xml:space="preserve"> worldviews across</w:t>
      </w:r>
      <w:r w:rsidR="00B24C8D">
        <w:rPr>
          <w:rFonts w:cstheme="minorHAnsi"/>
        </w:rPr>
        <w:t xml:space="preserve"> many</w:t>
      </w:r>
      <w:r w:rsidRPr="007B67FE">
        <w:rPr>
          <w:rFonts w:cstheme="minorHAnsi"/>
        </w:rPr>
        <w:t xml:space="preserve"> Indigenous contexts. These can serve as foundation</w:t>
      </w:r>
      <w:r>
        <w:rPr>
          <w:rFonts w:cstheme="minorHAnsi"/>
        </w:rPr>
        <w:t>s</w:t>
      </w:r>
      <w:r w:rsidRPr="007B67FE">
        <w:rPr>
          <w:rFonts w:cstheme="minorHAnsi"/>
        </w:rPr>
        <w:t xml:space="preserve"> for building global Indigenous scenarios</w:t>
      </w:r>
      <w:r>
        <w:rPr>
          <w:rFonts w:cstheme="minorHAnsi"/>
        </w:rPr>
        <w:t>, as discussed above</w:t>
      </w:r>
      <w:r w:rsidRPr="007B67FE">
        <w:rPr>
          <w:rFonts w:cstheme="minorHAnsi"/>
        </w:rPr>
        <w:t xml:space="preserve">. </w:t>
      </w:r>
      <w:r>
        <w:rPr>
          <w:rFonts w:cstheme="minorHAnsi"/>
        </w:rPr>
        <w:t xml:space="preserve">This process of bringing together local scenarios and other projects that reflect on the future can </w:t>
      </w:r>
      <w:r w:rsidRPr="007B67FE">
        <w:rPr>
          <w:rFonts w:cstheme="minorHAnsi"/>
        </w:rPr>
        <w:t>ensure the visibility of diverse perspectives in global assessments</w:t>
      </w:r>
      <w:r w:rsidR="00787184">
        <w:rPr>
          <w:rFonts w:cstheme="minorHAnsi"/>
        </w:rPr>
        <w:t>,</w:t>
      </w:r>
      <w:r w:rsidRPr="007B67FE">
        <w:rPr>
          <w:rFonts w:cstheme="minorHAnsi"/>
        </w:rPr>
        <w:t xml:space="preserve"> </w:t>
      </w:r>
      <w:r w:rsidR="00787184">
        <w:rPr>
          <w:rFonts w:cstheme="minorHAnsi"/>
        </w:rPr>
        <w:t>including</w:t>
      </w:r>
      <w:r w:rsidRPr="007B67FE">
        <w:rPr>
          <w:rFonts w:cstheme="minorHAnsi"/>
        </w:rPr>
        <w:t xml:space="preserve"> </w:t>
      </w:r>
      <w:r>
        <w:rPr>
          <w:rFonts w:cstheme="minorHAnsi"/>
        </w:rPr>
        <w:t xml:space="preserve">those of </w:t>
      </w:r>
      <w:r w:rsidRPr="007B67FE">
        <w:rPr>
          <w:rFonts w:cstheme="minorHAnsi"/>
        </w:rPr>
        <w:t>IPBES.</w:t>
      </w:r>
    </w:p>
    <w:p w14:paraId="1F911E8A" w14:textId="77777777" w:rsidR="006318FB" w:rsidRPr="00257953" w:rsidRDefault="006318FB" w:rsidP="003E2B18">
      <w:pPr>
        <w:pStyle w:val="Heading4"/>
      </w:pPr>
      <w:r w:rsidRPr="00257953">
        <w:t>Challenges</w:t>
      </w:r>
    </w:p>
    <w:p w14:paraId="1D4D5BEB" w14:textId="14022409" w:rsidR="006318FB" w:rsidRDefault="006318FB" w:rsidP="00571B87">
      <w:pPr>
        <w:spacing w:before="0" w:line="276" w:lineRule="auto"/>
        <w:jc w:val="both"/>
        <w:rPr>
          <w:rFonts w:cstheme="minorHAnsi"/>
        </w:rPr>
      </w:pPr>
      <w:r>
        <w:rPr>
          <w:rFonts w:cstheme="minorHAnsi"/>
        </w:rPr>
        <w:t>Participants highlighted that</w:t>
      </w:r>
      <w:r w:rsidR="00787184">
        <w:rPr>
          <w:rFonts w:cstheme="minorHAnsi"/>
        </w:rPr>
        <w:t>,</w:t>
      </w:r>
      <w:r>
        <w:rPr>
          <w:rFonts w:cstheme="minorHAnsi"/>
        </w:rPr>
        <w:t xml:space="preserve"> while Indigenous-led projects may meet community goals and align with ILK systems, they may</w:t>
      </w:r>
      <w:r w:rsidR="00876178">
        <w:rPr>
          <w:rFonts w:cstheme="minorHAnsi"/>
        </w:rPr>
        <w:t>,</w:t>
      </w:r>
      <w:r>
        <w:rPr>
          <w:rFonts w:cstheme="minorHAnsi"/>
        </w:rPr>
        <w:t xml:space="preserve"> in some cases</w:t>
      </w:r>
      <w:r w:rsidR="00876178">
        <w:rPr>
          <w:rFonts w:cstheme="minorHAnsi"/>
        </w:rPr>
        <w:t>,</w:t>
      </w:r>
      <w:r>
        <w:rPr>
          <w:rFonts w:cstheme="minorHAnsi"/>
        </w:rPr>
        <w:t xml:space="preserve"> struggle to connect with broader scientific or political processes due to a lack of respect</w:t>
      </w:r>
      <w:r w:rsidR="00C43EA7">
        <w:rPr>
          <w:rFonts w:cstheme="minorHAnsi"/>
        </w:rPr>
        <w:t>, acceptance</w:t>
      </w:r>
      <w:r>
        <w:rPr>
          <w:rFonts w:cstheme="minorHAnsi"/>
        </w:rPr>
        <w:t xml:space="preserve"> or attention given </w:t>
      </w:r>
      <w:r w:rsidR="004E3645">
        <w:rPr>
          <w:rFonts w:cstheme="minorHAnsi"/>
        </w:rPr>
        <w:t xml:space="preserve">in those processes </w:t>
      </w:r>
      <w:r>
        <w:rPr>
          <w:rFonts w:cstheme="minorHAnsi"/>
        </w:rPr>
        <w:t xml:space="preserve">to community-based </w:t>
      </w:r>
      <w:r w:rsidR="00743301">
        <w:rPr>
          <w:rFonts w:cstheme="minorHAnsi"/>
        </w:rPr>
        <w:t xml:space="preserve">research and governance </w:t>
      </w:r>
      <w:r>
        <w:rPr>
          <w:rFonts w:cstheme="minorHAnsi"/>
        </w:rPr>
        <w:t xml:space="preserve">or ILK systems more broadly. </w:t>
      </w:r>
    </w:p>
    <w:p w14:paraId="3BCBFA4C" w14:textId="58EC7CC0" w:rsidR="006318FB" w:rsidRDefault="006318FB" w:rsidP="00571B87">
      <w:pPr>
        <w:spacing w:line="276" w:lineRule="auto"/>
        <w:jc w:val="both"/>
        <w:rPr>
          <w:rFonts w:cstheme="minorHAnsi"/>
        </w:rPr>
      </w:pPr>
      <w:r>
        <w:rPr>
          <w:rFonts w:cstheme="minorHAnsi"/>
        </w:rPr>
        <w:t xml:space="preserve">Funding can also be a key issue for many community-led initiatives as many communities do not have the internal resources to support a large research </w:t>
      </w:r>
      <w:proofErr w:type="gramStart"/>
      <w:r>
        <w:rPr>
          <w:rFonts w:cstheme="minorHAnsi"/>
        </w:rPr>
        <w:t>project</w:t>
      </w:r>
      <w:proofErr w:type="gramEnd"/>
      <w:r>
        <w:rPr>
          <w:rFonts w:cstheme="minorHAnsi"/>
        </w:rPr>
        <w:t xml:space="preserve"> and external resources can be difficult to find. Participants noted a significant difference in funding given to science versus Indigenous-led activities.</w:t>
      </w:r>
    </w:p>
    <w:p w14:paraId="1B4E0ABB" w14:textId="00990667" w:rsidR="006318FB" w:rsidRDefault="006318FB" w:rsidP="00571B87">
      <w:pPr>
        <w:spacing w:line="276" w:lineRule="auto"/>
        <w:jc w:val="both"/>
        <w:rPr>
          <w:rFonts w:cstheme="minorHAnsi"/>
        </w:rPr>
      </w:pPr>
      <w:r>
        <w:rPr>
          <w:rFonts w:cstheme="minorHAnsi"/>
        </w:rPr>
        <w:t xml:space="preserve">Participants also noted that the challenges and risks </w:t>
      </w:r>
      <w:r w:rsidR="00F02A9E">
        <w:rPr>
          <w:rFonts w:cstheme="minorHAnsi"/>
        </w:rPr>
        <w:t xml:space="preserve">to ILK systems </w:t>
      </w:r>
      <w:r>
        <w:rPr>
          <w:rFonts w:cstheme="minorHAnsi"/>
        </w:rPr>
        <w:t>discussed above, including declines in biodiversity and negative impacts on cultural practices, pose challenges and risks for Indigenous-led projects.</w:t>
      </w:r>
    </w:p>
    <w:p w14:paraId="1BFE6899" w14:textId="77777777" w:rsidR="006318FB" w:rsidRDefault="006318FB" w:rsidP="00571B87">
      <w:pPr>
        <w:spacing w:line="276" w:lineRule="auto"/>
        <w:jc w:val="both"/>
        <w:rPr>
          <w:rFonts w:cstheme="minorHAnsi"/>
        </w:rPr>
      </w:pPr>
      <w:r w:rsidRPr="00A222E4">
        <w:rPr>
          <w:rFonts w:cstheme="minorHAnsi"/>
        </w:rPr>
        <w:t>Additionally, conflicts between customary laws and state policies, limited legal recognition, and insufficient enforcement of laws that can support Indigenous-led implementation of findings can undermine the impact of Indigenous-led activities.</w:t>
      </w:r>
    </w:p>
    <w:p w14:paraId="36E18518" w14:textId="586E12FC" w:rsidR="00CF0D20" w:rsidRDefault="00CF0D20" w:rsidP="00384165">
      <w:pPr>
        <w:pStyle w:val="Heading3"/>
      </w:pPr>
      <w:bookmarkStart w:id="39" w:name="_Toc214378123"/>
      <w:r w:rsidRPr="00CF0D20">
        <w:t xml:space="preserve">Co-production between </w:t>
      </w:r>
      <w:r w:rsidR="00AE4196">
        <w:t>n</w:t>
      </w:r>
      <w:r w:rsidR="00C750A4">
        <w:t xml:space="preserve">on-Indigenous </w:t>
      </w:r>
      <w:r w:rsidRPr="00CF0D20">
        <w:t xml:space="preserve">scientists and Indigenous Peoples and local </w:t>
      </w:r>
      <w:r w:rsidR="002B4AAE" w:rsidRPr="00CF0D20">
        <w:t>communities</w:t>
      </w:r>
      <w:bookmarkEnd w:id="39"/>
      <w:r w:rsidR="002B4AAE" w:rsidRPr="00CF0D20">
        <w:t xml:space="preserve"> </w:t>
      </w:r>
      <w:r w:rsidRPr="00CF0D20">
        <w:t xml:space="preserve"> </w:t>
      </w:r>
    </w:p>
    <w:p w14:paraId="5DFB39F6" w14:textId="26B8A37A" w:rsidR="00B22844" w:rsidRDefault="00E75EDE" w:rsidP="00257953">
      <w:pPr>
        <w:spacing w:before="0" w:line="276" w:lineRule="auto"/>
        <w:jc w:val="both"/>
      </w:pPr>
      <w:r>
        <w:rPr>
          <w:lang w:val="en-US"/>
        </w:rPr>
        <w:t>P</w:t>
      </w:r>
      <w:proofErr w:type="spellStart"/>
      <w:r>
        <w:t>articipants</w:t>
      </w:r>
      <w:proofErr w:type="spellEnd"/>
      <w:r>
        <w:t xml:space="preserve"> discussed examples and lessons from </w:t>
      </w:r>
      <w:r w:rsidR="00A44569">
        <w:t xml:space="preserve">the ways that </w:t>
      </w:r>
      <w:r w:rsidR="005D7538">
        <w:t xml:space="preserve">Indigenous Peoples and local communities are co-producing knowledge </w:t>
      </w:r>
      <w:r w:rsidR="00882B34">
        <w:t xml:space="preserve">in collaboration </w:t>
      </w:r>
      <w:r w:rsidR="005D7538">
        <w:t xml:space="preserve">with </w:t>
      </w:r>
      <w:r w:rsidR="00B07426">
        <w:t>o</w:t>
      </w:r>
      <w:r w:rsidR="00B66C7C">
        <w:t>ther</w:t>
      </w:r>
      <w:r w:rsidR="00B07426">
        <w:t xml:space="preserve"> researchers</w:t>
      </w:r>
      <w:r w:rsidR="00B66C7C">
        <w:t xml:space="preserve"> or organizations</w:t>
      </w:r>
      <w:r w:rsidR="007159F8">
        <w:t xml:space="preserve">. </w:t>
      </w:r>
      <w:r w:rsidR="00882B34">
        <w:t>The</w:t>
      </w:r>
      <w:r w:rsidR="00C60367">
        <w:t>y noted that the</w:t>
      </w:r>
      <w:r w:rsidR="00882B34">
        <w:t xml:space="preserve">re are successful examples. </w:t>
      </w:r>
      <w:r w:rsidR="007159F8">
        <w:t>However, they</w:t>
      </w:r>
      <w:r w:rsidR="00882B34">
        <w:t xml:space="preserve"> also</w:t>
      </w:r>
      <w:r w:rsidR="007159F8">
        <w:t xml:space="preserve"> noted that there is a strong risk of co-option or misinterpretation of knowledge during these processes, </w:t>
      </w:r>
      <w:r w:rsidR="00FE5B9F">
        <w:t>or that ILK is only used superficially as a source of information</w:t>
      </w:r>
      <w:r>
        <w:t>, rather than as a foundational framework</w:t>
      </w:r>
      <w:r w:rsidR="00BB56CE">
        <w:t xml:space="preserve">. </w:t>
      </w:r>
      <w:r w:rsidR="00BC6C2D">
        <w:t xml:space="preserve">Power imbalances between ILK and science, and between Indigenous </w:t>
      </w:r>
      <w:r w:rsidR="0000250E">
        <w:t>Peoples and scientists can be a source of these issues.</w:t>
      </w:r>
    </w:p>
    <w:p w14:paraId="75100ABA" w14:textId="0BFDCA52" w:rsidR="00AA699F" w:rsidRDefault="00AA699F" w:rsidP="003E2B18">
      <w:pPr>
        <w:pStyle w:val="Heading4"/>
      </w:pPr>
      <w:r>
        <w:t>Examples</w:t>
      </w:r>
      <w:r w:rsidR="00A806A7">
        <w:t xml:space="preserve"> from the local </w:t>
      </w:r>
      <w:r w:rsidR="00531385">
        <w:t xml:space="preserve">and national levels </w:t>
      </w:r>
    </w:p>
    <w:p w14:paraId="31BF25E0" w14:textId="583CEB32" w:rsidR="00BC48F8" w:rsidRDefault="00BC48F8" w:rsidP="008C3BA7">
      <w:pPr>
        <w:shd w:val="clear" w:color="auto" w:fill="E2EFD9" w:themeFill="accent6" w:themeFillTint="33"/>
        <w:spacing w:before="0" w:after="240" w:line="276" w:lineRule="auto"/>
        <w:jc w:val="both"/>
        <w:rPr>
          <w:rFonts w:cstheme="minorHAnsi"/>
        </w:rPr>
      </w:pPr>
      <w:r w:rsidRPr="005E7AB3">
        <w:rPr>
          <w:rFonts w:cstheme="minorHAnsi"/>
        </w:rPr>
        <w:t xml:space="preserve">A participant from the </w:t>
      </w:r>
      <w:r w:rsidRPr="005E7AB3">
        <w:rPr>
          <w:rFonts w:cstheme="minorHAnsi"/>
          <w:b/>
          <w:bCs/>
        </w:rPr>
        <w:t>Saami Council</w:t>
      </w:r>
      <w:r w:rsidRPr="005E7AB3">
        <w:rPr>
          <w:rFonts w:cstheme="minorHAnsi"/>
        </w:rPr>
        <w:t xml:space="preserve"> emphasiz</w:t>
      </w:r>
      <w:r w:rsidR="0066241A">
        <w:rPr>
          <w:rFonts w:cstheme="minorHAnsi"/>
        </w:rPr>
        <w:t>ed</w:t>
      </w:r>
      <w:r w:rsidRPr="005E7AB3">
        <w:rPr>
          <w:rFonts w:cstheme="minorHAnsi"/>
        </w:rPr>
        <w:t xml:space="preserve"> the role of the Saami Council as a transnational organization that represents Sámi people across Norway, Sweden, Finland and the Kola Peninsula in Russia. She shared that the Council engages in protecting S</w:t>
      </w:r>
      <w:r>
        <w:rPr>
          <w:rFonts w:cstheme="minorHAnsi"/>
        </w:rPr>
        <w:t>aa</w:t>
      </w:r>
      <w:r w:rsidRPr="005E7AB3">
        <w:rPr>
          <w:rFonts w:cstheme="minorHAnsi"/>
        </w:rPr>
        <w:t>mi rights, culture, languages and traditional knowledge. In the context of biodiversity and environmental governance, the S</w:t>
      </w:r>
      <w:r>
        <w:rPr>
          <w:rFonts w:cstheme="minorHAnsi"/>
        </w:rPr>
        <w:t>aa</w:t>
      </w:r>
      <w:r w:rsidRPr="005E7AB3">
        <w:rPr>
          <w:rFonts w:cstheme="minorHAnsi"/>
        </w:rPr>
        <w:t xml:space="preserve">mi </w:t>
      </w:r>
      <w:r w:rsidRPr="005E7AB3">
        <w:rPr>
          <w:rFonts w:cstheme="minorHAnsi"/>
        </w:rPr>
        <w:lastRenderedPageBreak/>
        <w:t xml:space="preserve">Council has worked to ensure that Indigenous worldviews and knowledge systems are included in decision-making at national and international levels. </w:t>
      </w:r>
      <w:r>
        <w:rPr>
          <w:rFonts w:cstheme="minorHAnsi"/>
        </w:rPr>
        <w:t xml:space="preserve">She </w:t>
      </w:r>
      <w:r w:rsidRPr="005E7AB3">
        <w:rPr>
          <w:rFonts w:cstheme="minorHAnsi"/>
        </w:rPr>
        <w:t>highlighted the importance of self-determined futures, noting that S</w:t>
      </w:r>
      <w:r>
        <w:rPr>
          <w:rFonts w:cstheme="minorHAnsi"/>
        </w:rPr>
        <w:t>aa</w:t>
      </w:r>
      <w:r w:rsidRPr="005E7AB3">
        <w:rPr>
          <w:rFonts w:cstheme="minorHAnsi"/>
        </w:rPr>
        <w:t>mi communities want to shape scenarios based on their own values, relationships with the land, and cultural continuity. She emphasized that S</w:t>
      </w:r>
      <w:r>
        <w:rPr>
          <w:rFonts w:cstheme="minorHAnsi"/>
        </w:rPr>
        <w:t>aa</w:t>
      </w:r>
      <w:r w:rsidRPr="005E7AB3">
        <w:rPr>
          <w:rFonts w:cstheme="minorHAnsi"/>
        </w:rPr>
        <w:t xml:space="preserve">mi perspectives challenge dominant Western scientific frameworks by </w:t>
      </w:r>
      <w:proofErr w:type="spellStart"/>
      <w:r w:rsidRPr="005E7AB3">
        <w:rPr>
          <w:rFonts w:cstheme="minorHAnsi"/>
        </w:rPr>
        <w:t>centering</w:t>
      </w:r>
      <w:proofErr w:type="spellEnd"/>
      <w:r w:rsidRPr="005E7AB3">
        <w:rPr>
          <w:rFonts w:cstheme="minorHAnsi"/>
        </w:rPr>
        <w:t xml:space="preserve"> relational knowledge, seasonal cycles and responsibility to future generations. She also pointed out that the S</w:t>
      </w:r>
      <w:r>
        <w:rPr>
          <w:rFonts w:cstheme="minorHAnsi"/>
        </w:rPr>
        <w:t>aa</w:t>
      </w:r>
      <w:r w:rsidRPr="005E7AB3">
        <w:rPr>
          <w:rFonts w:cstheme="minorHAnsi"/>
        </w:rPr>
        <w:t xml:space="preserve">mi are not only stakeholders but rights-holders, and this distinction is key in how they engage with scenario processes. </w:t>
      </w:r>
      <w:r>
        <w:rPr>
          <w:rFonts w:cstheme="minorHAnsi"/>
        </w:rPr>
        <w:t>Following this, she</w:t>
      </w:r>
      <w:r w:rsidRPr="005E7AB3">
        <w:rPr>
          <w:rFonts w:cstheme="minorHAnsi"/>
        </w:rPr>
        <w:t xml:space="preserve"> shared a project “</w:t>
      </w:r>
      <w:hyperlink r:id="rId37" w:history="1">
        <w:r w:rsidRPr="005E7AB3">
          <w:rPr>
            <w:rFonts w:cstheme="minorHAnsi"/>
          </w:rPr>
          <w:t>Our land is different now</w:t>
        </w:r>
      </w:hyperlink>
      <w:r w:rsidRPr="005E7AB3">
        <w:rPr>
          <w:rFonts w:cstheme="minorHAnsi"/>
        </w:rPr>
        <w:t>”,</w:t>
      </w:r>
      <w:r>
        <w:rPr>
          <w:rStyle w:val="FootnoteReference"/>
          <w:rFonts w:cstheme="minorHAnsi"/>
        </w:rPr>
        <w:footnoteReference w:id="11"/>
      </w:r>
      <w:r w:rsidRPr="005E7AB3">
        <w:rPr>
          <w:rFonts w:cstheme="minorHAnsi"/>
        </w:rPr>
        <w:t xml:space="preserve"> which aims for co-production between science</w:t>
      </w:r>
      <w:r w:rsidR="009154DC">
        <w:rPr>
          <w:rFonts w:cstheme="minorHAnsi"/>
        </w:rPr>
        <w:t xml:space="preserve"> and ILK</w:t>
      </w:r>
      <w:r w:rsidRPr="005E7AB3">
        <w:rPr>
          <w:rFonts w:cstheme="minorHAnsi"/>
        </w:rPr>
        <w:t xml:space="preserve"> around climate change, </w:t>
      </w:r>
      <w:r>
        <w:rPr>
          <w:rFonts w:cstheme="minorHAnsi"/>
        </w:rPr>
        <w:t xml:space="preserve">including </w:t>
      </w:r>
      <w:r w:rsidRPr="005E7AB3">
        <w:rPr>
          <w:rFonts w:cstheme="minorHAnsi"/>
        </w:rPr>
        <w:t xml:space="preserve">combining </w:t>
      </w:r>
      <w:r>
        <w:rPr>
          <w:rFonts w:cstheme="minorHAnsi"/>
        </w:rPr>
        <w:t xml:space="preserve">past and future </w:t>
      </w:r>
      <w:r w:rsidRPr="005E7AB3">
        <w:rPr>
          <w:rFonts w:cstheme="minorHAnsi"/>
        </w:rPr>
        <w:t>trends o</w:t>
      </w:r>
      <w:r>
        <w:rPr>
          <w:rFonts w:cstheme="minorHAnsi"/>
        </w:rPr>
        <w:t>f</w:t>
      </w:r>
      <w:r w:rsidRPr="005E7AB3">
        <w:rPr>
          <w:rFonts w:cstheme="minorHAnsi"/>
        </w:rPr>
        <w:t xml:space="preserve"> weather</w:t>
      </w:r>
      <w:r>
        <w:rPr>
          <w:rFonts w:cstheme="minorHAnsi"/>
        </w:rPr>
        <w:t>,</w:t>
      </w:r>
      <w:r w:rsidRPr="005E7AB3">
        <w:rPr>
          <w:rFonts w:cstheme="minorHAnsi"/>
        </w:rPr>
        <w:t xml:space="preserve"> snow and ice cover with Saami observations of conditions on-the-ground, including animal behaviour and impacts on livelihoods.</w:t>
      </w:r>
      <w:r w:rsidRPr="005E7AB3">
        <w:rPr>
          <w:rFonts w:cstheme="minorHAnsi"/>
          <w:b/>
          <w:bCs/>
        </w:rPr>
        <w:t xml:space="preserve"> </w:t>
      </w:r>
      <w:r w:rsidRPr="005E7AB3">
        <w:rPr>
          <w:rFonts w:cstheme="minorHAnsi"/>
        </w:rPr>
        <w:t>This project has shown h</w:t>
      </w:r>
      <w:r>
        <w:rPr>
          <w:rFonts w:cstheme="minorHAnsi"/>
        </w:rPr>
        <w:t>ow</w:t>
      </w:r>
      <w:r w:rsidRPr="005E7AB3">
        <w:rPr>
          <w:rFonts w:cstheme="minorHAnsi"/>
        </w:rPr>
        <w:t xml:space="preserve"> ILK from across a large area can be represented in a </w:t>
      </w:r>
      <w:proofErr w:type="spellStart"/>
      <w:r w:rsidRPr="005E7AB3">
        <w:rPr>
          <w:rFonts w:cstheme="minorHAnsi"/>
        </w:rPr>
        <w:t>storymap</w:t>
      </w:r>
      <w:proofErr w:type="spellEnd"/>
      <w:r w:rsidRPr="005E7AB3">
        <w:rPr>
          <w:rFonts w:cstheme="minorHAnsi"/>
        </w:rPr>
        <w:t xml:space="preserve"> alongside</w:t>
      </w:r>
      <w:r>
        <w:rPr>
          <w:rFonts w:cstheme="minorHAnsi"/>
        </w:rPr>
        <w:t xml:space="preserve"> maps and other data from climate scientists</w:t>
      </w:r>
      <w:r w:rsidR="00893B80">
        <w:rPr>
          <w:rFonts w:cstheme="minorHAnsi"/>
        </w:rPr>
        <w:t>,</w:t>
      </w:r>
      <w:r>
        <w:rPr>
          <w:rFonts w:cstheme="minorHAnsi"/>
        </w:rPr>
        <w:t xml:space="preserve"> showing</w:t>
      </w:r>
      <w:r w:rsidRPr="005E7AB3">
        <w:rPr>
          <w:rFonts w:cstheme="minorHAnsi"/>
        </w:rPr>
        <w:t xml:space="preserve"> climate </w:t>
      </w:r>
      <w:r>
        <w:rPr>
          <w:rFonts w:cstheme="minorHAnsi"/>
        </w:rPr>
        <w:t>impacts</w:t>
      </w:r>
      <w:r w:rsidRPr="005E7AB3">
        <w:rPr>
          <w:rFonts w:cstheme="minorHAnsi"/>
        </w:rPr>
        <w:t>, to the benefit of both systems of knowledge.</w:t>
      </w:r>
      <w:r>
        <w:rPr>
          <w:rFonts w:cstheme="minorHAnsi"/>
        </w:rPr>
        <w:t xml:space="preserve"> This project has shown advantages for climate science as it allows better understanding of changes on the ground and how these impact livelihoods. It also shows benefits for Saami, as some aspects of the projected climate futures are not within the realm of lived experience, for example</w:t>
      </w:r>
      <w:r w:rsidR="00FD203F">
        <w:rPr>
          <w:rFonts w:cstheme="minorHAnsi"/>
        </w:rPr>
        <w:t>,</w:t>
      </w:r>
      <w:r>
        <w:rPr>
          <w:rFonts w:cstheme="minorHAnsi"/>
        </w:rPr>
        <w:t xml:space="preserve"> new highs in temperatures, and therefore ILK systems may need added support to manage them. </w:t>
      </w:r>
    </w:p>
    <w:p w14:paraId="63DF58C5" w14:textId="0DC9F8C1" w:rsidR="00F64A6E" w:rsidRDefault="00F64A6E" w:rsidP="008C3BA7">
      <w:pPr>
        <w:shd w:val="clear" w:color="auto" w:fill="E2EFD9" w:themeFill="accent6" w:themeFillTint="33"/>
        <w:spacing w:before="0" w:after="240" w:line="276" w:lineRule="auto"/>
        <w:jc w:val="both"/>
        <w:rPr>
          <w:rFonts w:cstheme="minorHAnsi"/>
        </w:rPr>
      </w:pPr>
      <w:r>
        <w:rPr>
          <w:rFonts w:cstheme="minorHAnsi"/>
        </w:rPr>
        <w:t>A participant from</w:t>
      </w:r>
      <w:r w:rsidRPr="00543C58">
        <w:rPr>
          <w:rFonts w:cstheme="minorHAnsi"/>
        </w:rPr>
        <w:t xml:space="preserve"> </w:t>
      </w:r>
      <w:r w:rsidRPr="005C7539">
        <w:rPr>
          <w:rFonts w:cstheme="minorHAnsi"/>
          <w:b/>
          <w:bCs/>
        </w:rPr>
        <w:t>Indonesia</w:t>
      </w:r>
      <w:r w:rsidRPr="00543C58">
        <w:rPr>
          <w:rFonts w:cstheme="minorHAnsi"/>
        </w:rPr>
        <w:t xml:space="preserve"> reflected on three decades of participatory action research among Indigenous </w:t>
      </w:r>
      <w:r w:rsidR="0004181C">
        <w:rPr>
          <w:rFonts w:cstheme="minorHAnsi"/>
        </w:rPr>
        <w:t>P</w:t>
      </w:r>
      <w:r w:rsidRPr="00543C58">
        <w:rPr>
          <w:rFonts w:cstheme="minorHAnsi"/>
        </w:rPr>
        <w:t xml:space="preserve">eoples in an island outpost of Indonesia, emphasizing the key role of </w:t>
      </w:r>
      <w:r>
        <w:rPr>
          <w:rFonts w:cstheme="minorHAnsi"/>
        </w:rPr>
        <w:t>ILK</w:t>
      </w:r>
      <w:r w:rsidRPr="00543C58">
        <w:rPr>
          <w:rFonts w:cstheme="minorHAnsi"/>
        </w:rPr>
        <w:t xml:space="preserve"> in conservation. In a peer-to-peer strategy based on respect, the work reconstituted cultural heritage, defended sacred forests</w:t>
      </w:r>
      <w:r w:rsidR="004E2C6B">
        <w:rPr>
          <w:rFonts w:cstheme="minorHAnsi"/>
        </w:rPr>
        <w:t>,</w:t>
      </w:r>
      <w:r w:rsidRPr="00543C58">
        <w:rPr>
          <w:rFonts w:cstheme="minorHAnsi"/>
        </w:rPr>
        <w:t xml:space="preserve"> such as </w:t>
      </w:r>
      <w:proofErr w:type="spellStart"/>
      <w:r w:rsidRPr="00543C58">
        <w:rPr>
          <w:rFonts w:cstheme="minorHAnsi"/>
        </w:rPr>
        <w:t>Mbumbu</w:t>
      </w:r>
      <w:proofErr w:type="spellEnd"/>
      <w:r w:rsidRPr="00543C58">
        <w:rPr>
          <w:rFonts w:cstheme="minorHAnsi"/>
        </w:rPr>
        <w:t>, and secured tenure rights. Families established conservation sites</w:t>
      </w:r>
      <w:r w:rsidR="00340839">
        <w:rPr>
          <w:rFonts w:cstheme="minorHAnsi"/>
        </w:rPr>
        <w:t>,</w:t>
      </w:r>
      <w:r w:rsidRPr="00543C58">
        <w:rPr>
          <w:rFonts w:cstheme="minorHAnsi"/>
        </w:rPr>
        <w:t xml:space="preserve"> </w:t>
      </w:r>
      <w:r w:rsidR="004E2C6B">
        <w:rPr>
          <w:rFonts w:cstheme="minorHAnsi"/>
        </w:rPr>
        <w:t>including</w:t>
      </w:r>
      <w:r w:rsidRPr="00543C58">
        <w:rPr>
          <w:rFonts w:cstheme="minorHAnsi"/>
        </w:rPr>
        <w:t xml:space="preserve"> </w:t>
      </w:r>
      <w:proofErr w:type="spellStart"/>
      <w:r w:rsidRPr="00543C58">
        <w:rPr>
          <w:rFonts w:cstheme="minorHAnsi"/>
        </w:rPr>
        <w:t>Kokolomboi</w:t>
      </w:r>
      <w:proofErr w:type="spellEnd"/>
      <w:r w:rsidRPr="00543C58">
        <w:rPr>
          <w:rFonts w:cstheme="minorHAnsi"/>
        </w:rPr>
        <w:t>, Komba-</w:t>
      </w:r>
      <w:proofErr w:type="spellStart"/>
      <w:r w:rsidRPr="00543C58">
        <w:rPr>
          <w:rFonts w:cstheme="minorHAnsi"/>
        </w:rPr>
        <w:t>komba</w:t>
      </w:r>
      <w:proofErr w:type="spellEnd"/>
      <w:r w:rsidRPr="00543C58">
        <w:rPr>
          <w:rFonts w:cstheme="minorHAnsi"/>
        </w:rPr>
        <w:t xml:space="preserve">, </w:t>
      </w:r>
      <w:proofErr w:type="spellStart"/>
      <w:r w:rsidRPr="00543C58">
        <w:rPr>
          <w:rFonts w:cstheme="minorHAnsi"/>
        </w:rPr>
        <w:t>Meselesek</w:t>
      </w:r>
      <w:proofErr w:type="spellEnd"/>
      <w:r w:rsidRPr="00543C58">
        <w:rPr>
          <w:rFonts w:cstheme="minorHAnsi"/>
        </w:rPr>
        <w:t xml:space="preserve">, and </w:t>
      </w:r>
      <w:proofErr w:type="spellStart"/>
      <w:r w:rsidRPr="00543C58">
        <w:rPr>
          <w:rFonts w:cstheme="minorHAnsi"/>
        </w:rPr>
        <w:t>Lalengan</w:t>
      </w:r>
      <w:proofErr w:type="spellEnd"/>
      <w:r w:rsidRPr="00543C58">
        <w:rPr>
          <w:rFonts w:cstheme="minorHAnsi"/>
        </w:rPr>
        <w:t xml:space="preserve">, restored habitats from local seeds and facilitated citizen science through biodiversity records, such as the </w:t>
      </w:r>
      <w:proofErr w:type="spellStart"/>
      <w:r w:rsidRPr="00543C58">
        <w:rPr>
          <w:rFonts w:cstheme="minorHAnsi"/>
        </w:rPr>
        <w:t>Banggai</w:t>
      </w:r>
      <w:proofErr w:type="spellEnd"/>
      <w:r w:rsidRPr="00543C58">
        <w:rPr>
          <w:rFonts w:cstheme="minorHAnsi"/>
        </w:rPr>
        <w:t xml:space="preserve"> Crow </w:t>
      </w:r>
      <w:r w:rsidRPr="00830155">
        <w:rPr>
          <w:rFonts w:cstheme="minorHAnsi"/>
          <w:i/>
          <w:iCs/>
        </w:rPr>
        <w:t xml:space="preserve">Corvus unicolor </w:t>
      </w:r>
      <w:r w:rsidRPr="00543C58">
        <w:rPr>
          <w:rFonts w:cstheme="minorHAnsi"/>
        </w:rPr>
        <w:t xml:space="preserve">and </w:t>
      </w:r>
      <w:proofErr w:type="spellStart"/>
      <w:r w:rsidRPr="00543C58">
        <w:rPr>
          <w:rFonts w:cstheme="minorHAnsi"/>
        </w:rPr>
        <w:t>Peleng</w:t>
      </w:r>
      <w:proofErr w:type="spellEnd"/>
      <w:r w:rsidRPr="00543C58">
        <w:rPr>
          <w:rFonts w:cstheme="minorHAnsi"/>
        </w:rPr>
        <w:t xml:space="preserve"> Tarsier </w:t>
      </w:r>
      <w:r w:rsidRPr="00830155">
        <w:rPr>
          <w:rFonts w:cstheme="minorHAnsi"/>
          <w:i/>
          <w:iCs/>
        </w:rPr>
        <w:t xml:space="preserve">Tarsius </w:t>
      </w:r>
      <w:proofErr w:type="spellStart"/>
      <w:r w:rsidRPr="00830155">
        <w:rPr>
          <w:rFonts w:cstheme="minorHAnsi"/>
          <w:i/>
          <w:iCs/>
        </w:rPr>
        <w:t>pelengensis</w:t>
      </w:r>
      <w:proofErr w:type="spellEnd"/>
      <w:r w:rsidRPr="00543C58">
        <w:rPr>
          <w:rFonts w:cstheme="minorHAnsi"/>
        </w:rPr>
        <w:t xml:space="preserve">. Government recognition further supported these efforts, </w:t>
      </w:r>
      <w:r w:rsidR="006E4B65">
        <w:rPr>
          <w:rFonts w:cstheme="minorHAnsi"/>
        </w:rPr>
        <w:t>however,</w:t>
      </w:r>
      <w:r w:rsidRPr="00543C58">
        <w:rPr>
          <w:rFonts w:cstheme="minorHAnsi"/>
        </w:rPr>
        <w:t xml:space="preserve"> volunteerism and spirituality sustained </w:t>
      </w:r>
      <w:r w:rsidR="00C31EF8">
        <w:rPr>
          <w:rFonts w:cstheme="minorHAnsi"/>
        </w:rPr>
        <w:t>community motivation</w:t>
      </w:r>
      <w:r w:rsidRPr="00543C58">
        <w:rPr>
          <w:rFonts w:cstheme="minorHAnsi"/>
        </w:rPr>
        <w:t>, leading to a call for official recognition and compensation for Indigenous contributors.</w:t>
      </w:r>
    </w:p>
    <w:p w14:paraId="72CC83F8" w14:textId="77777777" w:rsidR="00297D0F" w:rsidRPr="00481572" w:rsidRDefault="00297D0F" w:rsidP="00B93ED2">
      <w:pPr>
        <w:shd w:val="clear" w:color="auto" w:fill="E2EFD9" w:themeFill="accent6" w:themeFillTint="33"/>
        <w:spacing w:before="0" w:line="276" w:lineRule="auto"/>
        <w:jc w:val="both"/>
        <w:rPr>
          <w:rFonts w:cstheme="minorHAnsi"/>
        </w:rPr>
      </w:pPr>
      <w:r w:rsidRPr="00481572">
        <w:rPr>
          <w:rFonts w:cstheme="minorHAnsi"/>
        </w:rPr>
        <w:t xml:space="preserve">A participant from the </w:t>
      </w:r>
      <w:r w:rsidRPr="00481572">
        <w:rPr>
          <w:rFonts w:cstheme="minorHAnsi"/>
          <w:b/>
          <w:bCs/>
        </w:rPr>
        <w:t>United Kingdom</w:t>
      </w:r>
      <w:r w:rsidRPr="00481572">
        <w:rPr>
          <w:rFonts w:cstheme="minorHAnsi"/>
        </w:rPr>
        <w:t xml:space="preserve"> discussed projects focused on ecosystem services and natural capital, stressing the importance of including local perspectives in environmental planning. He shared examples from participatory agricultural projects in African countries that support small-scale farmers, advocating for the broader application of successful grassroots practices.</w:t>
      </w:r>
    </w:p>
    <w:p w14:paraId="73AA5A5B" w14:textId="6C098CD3" w:rsidR="0041731F" w:rsidRPr="00481572" w:rsidRDefault="0041731F" w:rsidP="008C3BA7">
      <w:pPr>
        <w:shd w:val="clear" w:color="auto" w:fill="E2EFD9" w:themeFill="accent6" w:themeFillTint="33"/>
        <w:spacing w:before="0" w:after="240" w:line="276" w:lineRule="auto"/>
        <w:jc w:val="both"/>
        <w:rPr>
          <w:rFonts w:cstheme="minorHAnsi"/>
        </w:rPr>
      </w:pPr>
      <w:r w:rsidRPr="00481572">
        <w:rPr>
          <w:rFonts w:cstheme="minorHAnsi"/>
        </w:rPr>
        <w:lastRenderedPageBreak/>
        <w:t xml:space="preserve">A participant from </w:t>
      </w:r>
      <w:r w:rsidRPr="00481572">
        <w:rPr>
          <w:rFonts w:cstheme="minorHAnsi"/>
          <w:b/>
          <w:bCs/>
        </w:rPr>
        <w:t>Malawi</w:t>
      </w:r>
      <w:r w:rsidRPr="00481572">
        <w:rPr>
          <w:rFonts w:cstheme="minorHAnsi"/>
        </w:rPr>
        <w:t xml:space="preserve"> described how national-level ecosystem assessments can be avenues to explore the connections between biodiversity and ILK, as has been the case in Malawi, where extensive work has taken place to work with communities across the country to understand their perspectives, challenges, management systems and governance relating to biodiversity. She stressed that engagement must be genuine and go beyond token consultation. She advocated for building ILK into baselines, strategy development, and scenario frameworks</w:t>
      </w:r>
      <w:r>
        <w:rPr>
          <w:rFonts w:cstheme="minorHAnsi"/>
        </w:rPr>
        <w:t xml:space="preserve">, </w:t>
      </w:r>
      <w:r w:rsidRPr="00481572">
        <w:rPr>
          <w:rFonts w:cstheme="minorHAnsi"/>
        </w:rPr>
        <w:t>while ensuring these are mainstreamed across all planning processes.</w:t>
      </w:r>
    </w:p>
    <w:p w14:paraId="20265FC0" w14:textId="78B511FC" w:rsidR="0041731F" w:rsidRDefault="0041731F" w:rsidP="008C3BA7">
      <w:pPr>
        <w:shd w:val="clear" w:color="auto" w:fill="E2EFD9" w:themeFill="accent6" w:themeFillTint="33"/>
        <w:spacing w:before="0" w:after="240" w:line="276" w:lineRule="auto"/>
        <w:jc w:val="both"/>
        <w:rPr>
          <w:lang w:val="en-US"/>
        </w:rPr>
      </w:pPr>
      <w:r w:rsidRPr="001839D5">
        <w:rPr>
          <w:lang w:val="en-US"/>
        </w:rPr>
        <w:t>A participant from</w:t>
      </w:r>
      <w:r>
        <w:rPr>
          <w:b/>
          <w:bCs/>
          <w:lang w:val="en-US"/>
        </w:rPr>
        <w:t xml:space="preserve"> North Macedonia </w:t>
      </w:r>
      <w:r w:rsidRPr="001839D5">
        <w:rPr>
          <w:lang w:val="en-US"/>
        </w:rPr>
        <w:t>shared that efforts are being made</w:t>
      </w:r>
      <w:r>
        <w:rPr>
          <w:lang w:val="en-US"/>
        </w:rPr>
        <w:t xml:space="preserve"> there</w:t>
      </w:r>
      <w:r w:rsidRPr="001839D5">
        <w:rPr>
          <w:lang w:val="en-US"/>
        </w:rPr>
        <w:t xml:space="preserve"> to bridge</w:t>
      </w:r>
      <w:r>
        <w:rPr>
          <w:b/>
          <w:bCs/>
          <w:lang w:val="en-US"/>
        </w:rPr>
        <w:t xml:space="preserve"> </w:t>
      </w:r>
      <w:r w:rsidRPr="00B151DF">
        <w:rPr>
          <w:lang w:val="en-US"/>
        </w:rPr>
        <w:t>local</w:t>
      </w:r>
      <w:r w:rsidRPr="008C714C">
        <w:rPr>
          <w:lang w:val="en-US"/>
        </w:rPr>
        <w:t xml:space="preserve"> </w:t>
      </w:r>
      <w:r>
        <w:rPr>
          <w:lang w:val="en-US"/>
        </w:rPr>
        <w:t xml:space="preserve">knowledge with </w:t>
      </w:r>
      <w:r w:rsidRPr="00C175AA">
        <w:rPr>
          <w:lang w:val="en-US"/>
        </w:rPr>
        <w:t>conservation</w:t>
      </w:r>
      <w:r>
        <w:rPr>
          <w:lang w:val="en-US"/>
        </w:rPr>
        <w:t xml:space="preserve"> science</w:t>
      </w:r>
      <w:r w:rsidRPr="00C175AA">
        <w:rPr>
          <w:lang w:val="en-US"/>
        </w:rPr>
        <w:t>, emphasizing the role of women and spiritual values in sustainability.</w:t>
      </w:r>
      <w:r>
        <w:rPr>
          <w:lang w:val="en-US"/>
        </w:rPr>
        <w:t xml:space="preserve"> Communities are being</w:t>
      </w:r>
      <w:r w:rsidRPr="00C175AA">
        <w:rPr>
          <w:lang w:val="en-US"/>
        </w:rPr>
        <w:t xml:space="preserve"> engag</w:t>
      </w:r>
      <w:r>
        <w:rPr>
          <w:lang w:val="en-US"/>
        </w:rPr>
        <w:t>ed</w:t>
      </w:r>
      <w:r w:rsidRPr="00C175AA">
        <w:rPr>
          <w:lang w:val="en-US"/>
        </w:rPr>
        <w:t xml:space="preserve"> in freshwater conservation efforts</w:t>
      </w:r>
      <w:r>
        <w:rPr>
          <w:lang w:val="en-US"/>
        </w:rPr>
        <w:t xml:space="preserve"> and</w:t>
      </w:r>
      <w:r w:rsidRPr="003C7DB6">
        <w:rPr>
          <w:lang w:val="en-US"/>
        </w:rPr>
        <w:t xml:space="preserve"> pastoralist knowledge is being integrated into national conservation planning. She urged alignment with international biodiversity goals like those from the </w:t>
      </w:r>
      <w:r w:rsidR="006F207C" w:rsidRPr="006F207C">
        <w:rPr>
          <w:lang w:val="en-US"/>
        </w:rPr>
        <w:t xml:space="preserve">Convention on Biological </w:t>
      </w:r>
      <w:proofErr w:type="gramStart"/>
      <w:r w:rsidR="006F207C" w:rsidRPr="006F207C">
        <w:rPr>
          <w:lang w:val="en-US"/>
        </w:rPr>
        <w:t>Diversity</w:t>
      </w:r>
      <w:r w:rsidRPr="003C7DB6">
        <w:rPr>
          <w:lang w:val="en-US"/>
        </w:rPr>
        <w:t>, and</w:t>
      </w:r>
      <w:proofErr w:type="gramEnd"/>
      <w:r w:rsidRPr="003C7DB6">
        <w:rPr>
          <w:lang w:val="en-US"/>
        </w:rPr>
        <w:t xml:space="preserve"> highlighted the need to involve communities in a respectful and meaningful way during planning processes.</w:t>
      </w:r>
    </w:p>
    <w:p w14:paraId="56F76571" w14:textId="488233F6" w:rsidR="0041731F" w:rsidRPr="00417FBF" w:rsidRDefault="0041731F" w:rsidP="00085ED8">
      <w:pPr>
        <w:shd w:val="clear" w:color="auto" w:fill="E2EFD9" w:themeFill="accent6" w:themeFillTint="33"/>
        <w:spacing w:before="0" w:line="276" w:lineRule="auto"/>
        <w:jc w:val="both"/>
        <w:rPr>
          <w:rFonts w:cstheme="minorHAnsi"/>
        </w:rPr>
      </w:pPr>
      <w:r w:rsidRPr="00417FBF">
        <w:rPr>
          <w:rFonts w:cstheme="minorHAnsi"/>
        </w:rPr>
        <w:t xml:space="preserve">A participant outlined a strategic plan to integrate ILK into biodiversity conservation policy in </w:t>
      </w:r>
      <w:r w:rsidRPr="00417FBF">
        <w:rPr>
          <w:rFonts w:cstheme="minorHAnsi"/>
          <w:b/>
          <w:bCs/>
        </w:rPr>
        <w:t>Trinidad and Tobago</w:t>
      </w:r>
      <w:r w:rsidRPr="00417FBF">
        <w:rPr>
          <w:rFonts w:cstheme="minorHAnsi"/>
        </w:rPr>
        <w:t xml:space="preserve"> through a structured national outlook. He explained that </w:t>
      </w:r>
      <w:r>
        <w:rPr>
          <w:rFonts w:cstheme="minorHAnsi"/>
        </w:rPr>
        <w:t>e</w:t>
      </w:r>
      <w:r w:rsidRPr="00417FBF">
        <w:rPr>
          <w:rFonts w:cstheme="minorHAnsi"/>
        </w:rPr>
        <w:t xml:space="preserve">xisting biodiversity strategies often overlook </w:t>
      </w:r>
      <w:proofErr w:type="gramStart"/>
      <w:r w:rsidRPr="00417FBF">
        <w:rPr>
          <w:rFonts w:cstheme="minorHAnsi"/>
        </w:rPr>
        <w:t>ILK</w:t>
      </w:r>
      <w:proofErr w:type="gramEnd"/>
      <w:r w:rsidRPr="00417FBF">
        <w:rPr>
          <w:rFonts w:cstheme="minorHAnsi"/>
        </w:rPr>
        <w:t xml:space="preserve"> and th</w:t>
      </w:r>
      <w:r w:rsidR="00096C5D">
        <w:rPr>
          <w:rFonts w:cstheme="minorHAnsi"/>
        </w:rPr>
        <w:t xml:space="preserve">is </w:t>
      </w:r>
      <w:r w:rsidR="0087339C">
        <w:rPr>
          <w:rFonts w:cstheme="minorHAnsi"/>
        </w:rPr>
        <w:t xml:space="preserve">plan </w:t>
      </w:r>
      <w:r w:rsidRPr="00417FBF">
        <w:rPr>
          <w:rFonts w:cstheme="minorHAnsi"/>
        </w:rPr>
        <w:t>aims to bridge this gap. It includes a stepwise process for working with ILK:</w:t>
      </w:r>
    </w:p>
    <w:p w14:paraId="6BFB965C" w14:textId="77777777" w:rsidR="0041731F" w:rsidRPr="00085ED8" w:rsidRDefault="0041731F" w:rsidP="00085ED8">
      <w:pPr>
        <w:pStyle w:val="ListParagraph"/>
        <w:numPr>
          <w:ilvl w:val="0"/>
          <w:numId w:val="66"/>
        </w:numPr>
        <w:shd w:val="clear" w:color="auto" w:fill="E2EFD9" w:themeFill="accent6" w:themeFillTint="33"/>
        <w:spacing w:before="0" w:line="276" w:lineRule="auto"/>
        <w:ind w:left="284" w:hanging="284"/>
        <w:rPr>
          <w:rFonts w:cstheme="minorHAnsi"/>
        </w:rPr>
      </w:pPr>
      <w:r w:rsidRPr="00085ED8">
        <w:rPr>
          <w:rFonts w:cstheme="minorHAnsi"/>
        </w:rPr>
        <w:t xml:space="preserve">Literature review and ILK gap </w:t>
      </w:r>
      <w:proofErr w:type="gramStart"/>
      <w:r w:rsidRPr="00085ED8">
        <w:rPr>
          <w:rFonts w:cstheme="minorHAnsi"/>
        </w:rPr>
        <w:t>analysis;</w:t>
      </w:r>
      <w:proofErr w:type="gramEnd"/>
    </w:p>
    <w:p w14:paraId="2DC4405C" w14:textId="77777777" w:rsidR="0041731F" w:rsidRPr="00085ED8" w:rsidRDefault="0041731F" w:rsidP="00085ED8">
      <w:pPr>
        <w:pStyle w:val="ListParagraph"/>
        <w:numPr>
          <w:ilvl w:val="0"/>
          <w:numId w:val="66"/>
        </w:numPr>
        <w:shd w:val="clear" w:color="auto" w:fill="E2EFD9" w:themeFill="accent6" w:themeFillTint="33"/>
        <w:spacing w:before="0" w:line="276" w:lineRule="auto"/>
        <w:ind w:left="284" w:hanging="284"/>
        <w:rPr>
          <w:rFonts w:cstheme="minorHAnsi"/>
        </w:rPr>
      </w:pPr>
      <w:r w:rsidRPr="00085ED8">
        <w:rPr>
          <w:rFonts w:cstheme="minorHAnsi"/>
        </w:rPr>
        <w:t xml:space="preserve">Community consultations with diverse groups (e.g., </w:t>
      </w:r>
      <w:proofErr w:type="spellStart"/>
      <w:r w:rsidRPr="00085ED8">
        <w:rPr>
          <w:rFonts w:cstheme="minorHAnsi"/>
        </w:rPr>
        <w:t>Merikins</w:t>
      </w:r>
      <w:proofErr w:type="spellEnd"/>
      <w:r w:rsidRPr="00085ED8">
        <w:rPr>
          <w:rFonts w:cstheme="minorHAnsi"/>
        </w:rPr>
        <w:t>, Rada, Orisa, Hindus, First Peoples</w:t>
      </w:r>
      <w:proofErr w:type="gramStart"/>
      <w:r w:rsidRPr="00085ED8">
        <w:rPr>
          <w:rFonts w:cstheme="minorHAnsi"/>
        </w:rPr>
        <w:t>);</w:t>
      </w:r>
      <w:proofErr w:type="gramEnd"/>
    </w:p>
    <w:p w14:paraId="5CE5C37D" w14:textId="77777777" w:rsidR="0041731F" w:rsidRPr="00085ED8" w:rsidRDefault="0041731F" w:rsidP="00085ED8">
      <w:pPr>
        <w:pStyle w:val="ListParagraph"/>
        <w:numPr>
          <w:ilvl w:val="0"/>
          <w:numId w:val="66"/>
        </w:numPr>
        <w:shd w:val="clear" w:color="auto" w:fill="E2EFD9" w:themeFill="accent6" w:themeFillTint="33"/>
        <w:spacing w:before="0" w:line="276" w:lineRule="auto"/>
        <w:ind w:left="284" w:hanging="284"/>
        <w:rPr>
          <w:rFonts w:cstheme="minorHAnsi"/>
        </w:rPr>
      </w:pPr>
      <w:r w:rsidRPr="00085ED8">
        <w:rPr>
          <w:rFonts w:cstheme="minorHAnsi"/>
        </w:rPr>
        <w:t xml:space="preserve">A national dialogue hosted at Banwari Trace Archaeological </w:t>
      </w:r>
      <w:proofErr w:type="gramStart"/>
      <w:r w:rsidRPr="00085ED8">
        <w:rPr>
          <w:rFonts w:cstheme="minorHAnsi"/>
        </w:rPr>
        <w:t>Site;</w:t>
      </w:r>
      <w:proofErr w:type="gramEnd"/>
    </w:p>
    <w:p w14:paraId="758989D8" w14:textId="77777777" w:rsidR="0041731F" w:rsidRPr="00085ED8" w:rsidRDefault="0041731F" w:rsidP="00085ED8">
      <w:pPr>
        <w:pStyle w:val="ListParagraph"/>
        <w:numPr>
          <w:ilvl w:val="0"/>
          <w:numId w:val="66"/>
        </w:numPr>
        <w:shd w:val="clear" w:color="auto" w:fill="E2EFD9" w:themeFill="accent6" w:themeFillTint="33"/>
        <w:spacing w:before="0" w:line="276" w:lineRule="auto"/>
        <w:ind w:left="284" w:hanging="284"/>
        <w:rPr>
          <w:rFonts w:cstheme="minorHAnsi"/>
        </w:rPr>
      </w:pPr>
      <w:r w:rsidRPr="00085ED8">
        <w:rPr>
          <w:rFonts w:cstheme="minorHAnsi"/>
        </w:rPr>
        <w:t>Review of existing legislation (e.g., Wildlife, Forestry, Fisheries Acts</w:t>
      </w:r>
      <w:proofErr w:type="gramStart"/>
      <w:r w:rsidRPr="00085ED8">
        <w:rPr>
          <w:rFonts w:cstheme="minorHAnsi"/>
        </w:rPr>
        <w:t>);</w:t>
      </w:r>
      <w:proofErr w:type="gramEnd"/>
    </w:p>
    <w:p w14:paraId="387A11D7" w14:textId="3F5F9DD1" w:rsidR="0041731F" w:rsidRPr="00085ED8" w:rsidRDefault="0041731F" w:rsidP="00085ED8">
      <w:pPr>
        <w:pStyle w:val="ListParagraph"/>
        <w:numPr>
          <w:ilvl w:val="0"/>
          <w:numId w:val="66"/>
        </w:numPr>
        <w:shd w:val="clear" w:color="auto" w:fill="E2EFD9" w:themeFill="accent6" w:themeFillTint="33"/>
        <w:spacing w:before="0" w:line="276" w:lineRule="auto"/>
        <w:ind w:left="284" w:hanging="284"/>
        <w:rPr>
          <w:rFonts w:cstheme="minorHAnsi"/>
        </w:rPr>
      </w:pPr>
      <w:r w:rsidRPr="00085ED8">
        <w:rPr>
          <w:rFonts w:cstheme="minorHAnsi"/>
        </w:rPr>
        <w:t xml:space="preserve">Multi-stakeholder policy dialogues involving ministries, agencies, and Indigenous </w:t>
      </w:r>
      <w:r w:rsidR="0004181C" w:rsidRPr="00085ED8">
        <w:rPr>
          <w:rFonts w:cstheme="minorHAnsi"/>
        </w:rPr>
        <w:t>P</w:t>
      </w:r>
      <w:r w:rsidRPr="00085ED8">
        <w:rPr>
          <w:rFonts w:cstheme="minorHAnsi"/>
        </w:rPr>
        <w:t>eoples and local communities; and</w:t>
      </w:r>
    </w:p>
    <w:p w14:paraId="3E0B2E03" w14:textId="77777777" w:rsidR="0041731F" w:rsidRPr="00085ED8" w:rsidRDefault="0041731F" w:rsidP="00085ED8">
      <w:pPr>
        <w:pStyle w:val="ListParagraph"/>
        <w:numPr>
          <w:ilvl w:val="0"/>
          <w:numId w:val="66"/>
        </w:numPr>
        <w:shd w:val="clear" w:color="auto" w:fill="E2EFD9" w:themeFill="accent6" w:themeFillTint="33"/>
        <w:spacing w:before="0" w:after="120" w:line="276" w:lineRule="auto"/>
        <w:ind w:left="284" w:hanging="284"/>
        <w:rPr>
          <w:rFonts w:cstheme="minorHAnsi"/>
        </w:rPr>
      </w:pPr>
      <w:r w:rsidRPr="00085ED8">
        <w:rPr>
          <w:rFonts w:cstheme="minorHAnsi"/>
        </w:rPr>
        <w:t>Capacity-building workshops and GIS-based mapping of ILK biodiversity sites.</w:t>
      </w:r>
    </w:p>
    <w:p w14:paraId="4DF0F8D0" w14:textId="0F075471" w:rsidR="0041731F" w:rsidRPr="003F2EC7" w:rsidRDefault="0041731F" w:rsidP="008C3BA7">
      <w:pPr>
        <w:shd w:val="clear" w:color="auto" w:fill="E2EFD9" w:themeFill="accent6" w:themeFillTint="33"/>
        <w:spacing w:before="0" w:after="240" w:line="276" w:lineRule="auto"/>
        <w:jc w:val="both"/>
        <w:rPr>
          <w:rFonts w:cstheme="minorHAnsi"/>
        </w:rPr>
      </w:pPr>
      <w:r w:rsidRPr="00417FBF">
        <w:rPr>
          <w:rFonts w:cstheme="minorHAnsi"/>
        </w:rPr>
        <w:t>The desired outcome is the development of inclusive ILK policy recommendations, establishment of a comprehensive ILK database, and enhanced recognition of ILK as a key component of natural heritage and biodiversity management. At present</w:t>
      </w:r>
      <w:r w:rsidR="007F0FB1">
        <w:rPr>
          <w:rFonts w:cstheme="minorHAnsi"/>
        </w:rPr>
        <w:t>,</w:t>
      </w:r>
      <w:r w:rsidRPr="00417FBF">
        <w:rPr>
          <w:rFonts w:cstheme="minorHAnsi"/>
        </w:rPr>
        <w:t xml:space="preserve"> however</w:t>
      </w:r>
      <w:r w:rsidR="007F0FB1">
        <w:rPr>
          <w:rFonts w:cstheme="minorHAnsi"/>
        </w:rPr>
        <w:t>,</w:t>
      </w:r>
      <w:r w:rsidRPr="00417FBF">
        <w:rPr>
          <w:rFonts w:cstheme="minorHAnsi"/>
        </w:rPr>
        <w:t xml:space="preserve"> the project is still searching for funding.</w:t>
      </w:r>
    </w:p>
    <w:p w14:paraId="30862798" w14:textId="77777777" w:rsidR="0041731F" w:rsidRDefault="0041731F" w:rsidP="008C3BA7">
      <w:pPr>
        <w:shd w:val="clear" w:color="auto" w:fill="E2EFD9" w:themeFill="accent6" w:themeFillTint="33"/>
        <w:spacing w:before="0" w:after="240" w:line="276" w:lineRule="auto"/>
        <w:jc w:val="both"/>
        <w:rPr>
          <w:lang w:val="en-US"/>
        </w:rPr>
      </w:pPr>
      <w:r w:rsidRPr="00417FBF">
        <w:rPr>
          <w:lang w:val="en-US"/>
        </w:rPr>
        <w:t xml:space="preserve">A participant from </w:t>
      </w:r>
      <w:r w:rsidRPr="00417FBF">
        <w:rPr>
          <w:b/>
          <w:bCs/>
          <w:lang w:val="en-US"/>
        </w:rPr>
        <w:t>Uganda</w:t>
      </w:r>
      <w:r w:rsidRPr="00417FBF">
        <w:rPr>
          <w:lang w:val="en-US"/>
        </w:rPr>
        <w:t xml:space="preserve"> shared some local co-production initiatives including a UNESCO</w:t>
      </w:r>
      <w:r w:rsidRPr="00C175AA">
        <w:rPr>
          <w:lang w:val="en-US"/>
        </w:rPr>
        <w:t>-supported project for linking Indigenous and scientific knowledge</w:t>
      </w:r>
      <w:r>
        <w:rPr>
          <w:lang w:val="en-US"/>
        </w:rPr>
        <w:t xml:space="preserve"> and building c</w:t>
      </w:r>
      <w:r w:rsidRPr="00C175AA">
        <w:rPr>
          <w:lang w:val="en-US"/>
        </w:rPr>
        <w:t xml:space="preserve">ommunity-driven models for co-producing data on </w:t>
      </w:r>
      <w:r>
        <w:rPr>
          <w:lang w:val="en-US"/>
        </w:rPr>
        <w:t xml:space="preserve">weather and </w:t>
      </w:r>
      <w:r w:rsidRPr="00C175AA">
        <w:rPr>
          <w:lang w:val="en-US"/>
        </w:rPr>
        <w:t>seasonal changes.</w:t>
      </w:r>
    </w:p>
    <w:p w14:paraId="7C12E0FB" w14:textId="414C26CF" w:rsidR="00A806A7" w:rsidRPr="00DA3269" w:rsidRDefault="0041731F" w:rsidP="00B93ED2">
      <w:pPr>
        <w:shd w:val="clear" w:color="auto" w:fill="E2EFD9" w:themeFill="accent6" w:themeFillTint="33"/>
        <w:spacing w:before="0" w:line="276" w:lineRule="auto"/>
        <w:jc w:val="both"/>
        <w:rPr>
          <w:lang w:val="en-US"/>
        </w:rPr>
      </w:pPr>
      <w:r w:rsidRPr="00A24AD3">
        <w:rPr>
          <w:lang w:val="en-US"/>
        </w:rPr>
        <w:t>A participant f</w:t>
      </w:r>
      <w:r>
        <w:rPr>
          <w:lang w:val="en-US"/>
        </w:rPr>
        <w:t>ro</w:t>
      </w:r>
      <w:r w:rsidRPr="00A24AD3">
        <w:rPr>
          <w:lang w:val="en-US"/>
        </w:rPr>
        <w:t xml:space="preserve">m </w:t>
      </w:r>
      <w:r w:rsidRPr="00A24AD3">
        <w:rPr>
          <w:b/>
          <w:bCs/>
          <w:lang w:val="en-US"/>
        </w:rPr>
        <w:t>French Polynesia</w:t>
      </w:r>
      <w:r w:rsidRPr="00A24AD3">
        <w:rPr>
          <w:lang w:val="en-US"/>
        </w:rPr>
        <w:t xml:space="preserve"> shared that the current rapid global changes</w:t>
      </w:r>
      <w:r>
        <w:rPr>
          <w:lang w:val="en-US"/>
        </w:rPr>
        <w:t xml:space="preserve"> may bring challenges for </w:t>
      </w:r>
      <w:r w:rsidRPr="00A24AD3">
        <w:rPr>
          <w:lang w:val="en-US"/>
        </w:rPr>
        <w:t xml:space="preserve">some ILK, in that some traditional observations, rules or empirical laws might not </w:t>
      </w:r>
      <w:r w:rsidRPr="00A24AD3">
        <w:rPr>
          <w:lang w:val="en-US"/>
        </w:rPr>
        <w:lastRenderedPageBreak/>
        <w:t xml:space="preserve">be valid anymore. As such, Indigenous Peoples may also need conventional science and tools to better anticipate and deal with these rapid changes. For example, in French Polynesia and Cook Islands, rapid proliferation of </w:t>
      </w:r>
      <w:proofErr w:type="spellStart"/>
      <w:r w:rsidRPr="00A24AD3">
        <w:rPr>
          <w:lang w:val="en-US"/>
        </w:rPr>
        <w:t>Taramea</w:t>
      </w:r>
      <w:proofErr w:type="spellEnd"/>
      <w:r w:rsidRPr="00A24AD3">
        <w:rPr>
          <w:lang w:val="en-US"/>
        </w:rPr>
        <w:t xml:space="preserve"> (crown-of-thorns starfish) impacted the coral reefs and as a result, the local small fisheries. There are now projects that combine environmental modeling with local knowledge to better anticipate the appearance of the </w:t>
      </w:r>
      <w:proofErr w:type="spellStart"/>
      <w:r w:rsidRPr="00A24AD3">
        <w:rPr>
          <w:lang w:val="en-US"/>
        </w:rPr>
        <w:t>Taramea</w:t>
      </w:r>
      <w:proofErr w:type="spellEnd"/>
      <w:r w:rsidRPr="00A24AD3">
        <w:rPr>
          <w:lang w:val="en-US"/>
        </w:rPr>
        <w:t xml:space="preserve"> within the lagoons.</w:t>
      </w:r>
    </w:p>
    <w:p w14:paraId="5415CDAB" w14:textId="7D10105B" w:rsidR="00531385" w:rsidRPr="00A806A7" w:rsidRDefault="00531385" w:rsidP="00B93ED2">
      <w:pPr>
        <w:pStyle w:val="Heading4"/>
      </w:pPr>
      <w:r>
        <w:t>Examples from regional and global levels</w:t>
      </w:r>
    </w:p>
    <w:p w14:paraId="60859A6E" w14:textId="2E0EDA3E" w:rsidR="00A93127" w:rsidRPr="00A93127" w:rsidRDefault="00A93127" w:rsidP="00085ED8">
      <w:pPr>
        <w:shd w:val="clear" w:color="auto" w:fill="E2EFD9" w:themeFill="accent6" w:themeFillTint="33"/>
        <w:spacing w:before="0" w:line="276" w:lineRule="auto"/>
        <w:jc w:val="both"/>
        <w:rPr>
          <w:rFonts w:cstheme="minorHAnsi"/>
        </w:rPr>
      </w:pPr>
      <w:r w:rsidRPr="00A93127">
        <w:rPr>
          <w:rFonts w:cstheme="minorHAnsi"/>
        </w:rPr>
        <w:t xml:space="preserve">A member of the IPBES task force on scenarios and models presented outcomes from the </w:t>
      </w:r>
      <w:r w:rsidRPr="007A07D5">
        <w:rPr>
          <w:rFonts w:cstheme="minorHAnsi"/>
          <w:b/>
          <w:bCs/>
        </w:rPr>
        <w:t>IPBES online visioning workshops</w:t>
      </w:r>
      <w:r w:rsidRPr="00A93127">
        <w:rPr>
          <w:rFonts w:cstheme="minorHAnsi"/>
        </w:rPr>
        <w:t xml:space="preserve"> that took place in 2021. The workshops had three sessions</w:t>
      </w:r>
      <w:r w:rsidR="007F0FB1">
        <w:rPr>
          <w:rFonts w:cstheme="minorHAnsi"/>
        </w:rPr>
        <w:t>:</w:t>
      </w:r>
      <w:r w:rsidRPr="00A93127">
        <w:rPr>
          <w:rFonts w:cstheme="minorHAnsi"/>
        </w:rPr>
        <w:t xml:space="preserve"> for Africa</w:t>
      </w:r>
      <w:r w:rsidR="001F3DEC">
        <w:rPr>
          <w:rFonts w:cstheme="minorHAnsi"/>
        </w:rPr>
        <w:t>;</w:t>
      </w:r>
      <w:r w:rsidRPr="00A93127">
        <w:rPr>
          <w:rFonts w:cstheme="minorHAnsi"/>
        </w:rPr>
        <w:t xml:space="preserve"> Asia and the Pacific</w:t>
      </w:r>
      <w:r w:rsidR="001F3DEC">
        <w:rPr>
          <w:rFonts w:cstheme="minorHAnsi"/>
        </w:rPr>
        <w:t>;</w:t>
      </w:r>
      <w:r w:rsidRPr="00A93127">
        <w:rPr>
          <w:rFonts w:cstheme="minorHAnsi"/>
        </w:rPr>
        <w:t xml:space="preserve"> and the Americas, which focused on building qualitative regional-scale visions and scenarios with Indigenous Peoples and local communities. There was also an overarching plenary session to discuss synergies and common themes. For the creation of the regional visions, participants were asked to share existing community strengths and initiatives, and from these, to share their visions for</w:t>
      </w:r>
      <w:r w:rsidR="000F68B5">
        <w:rPr>
          <w:rFonts w:cstheme="minorHAnsi"/>
        </w:rPr>
        <w:t xml:space="preserve"> possible</w:t>
      </w:r>
      <w:r w:rsidRPr="00A93127">
        <w:rPr>
          <w:rFonts w:cstheme="minorHAnsi"/>
        </w:rPr>
        <w:t xml:space="preserve"> </w:t>
      </w:r>
      <w:r w:rsidR="000F68B5">
        <w:rPr>
          <w:rFonts w:cstheme="minorHAnsi"/>
        </w:rPr>
        <w:t>positive</w:t>
      </w:r>
      <w:r w:rsidR="009E0E11">
        <w:rPr>
          <w:rFonts w:cstheme="minorHAnsi"/>
        </w:rPr>
        <w:t>, good future</w:t>
      </w:r>
      <w:r w:rsidR="000F68B5">
        <w:rPr>
          <w:rFonts w:cstheme="minorHAnsi"/>
        </w:rPr>
        <w:t>s</w:t>
      </w:r>
      <w:r w:rsidR="009E0E11">
        <w:rPr>
          <w:rFonts w:cstheme="minorHAnsi"/>
        </w:rPr>
        <w:t xml:space="preserve"> for</w:t>
      </w:r>
      <w:r w:rsidRPr="00A93127">
        <w:rPr>
          <w:rFonts w:cstheme="minorHAnsi"/>
        </w:rPr>
        <w:t xml:space="preserve"> their communities. They were then asked </w:t>
      </w:r>
      <w:r w:rsidR="00185FAF">
        <w:rPr>
          <w:rFonts w:cstheme="minorHAnsi"/>
        </w:rPr>
        <w:t>to explain</w:t>
      </w:r>
      <w:r w:rsidR="00185FAF" w:rsidRPr="00A93127">
        <w:rPr>
          <w:rFonts w:cstheme="minorHAnsi"/>
        </w:rPr>
        <w:t xml:space="preserve"> </w:t>
      </w:r>
      <w:r w:rsidRPr="00A93127">
        <w:rPr>
          <w:rFonts w:cstheme="minorHAnsi"/>
        </w:rPr>
        <w:t>the challenges that would need to be overcome and the pathways that would need to be created to achieve these good futures. From this, a series of regional scenarios were created. For example, for Asia and the Pacific, three main thematic narratives emerged for the visions for the region</w:t>
      </w:r>
      <w:r w:rsidR="009630EB">
        <w:rPr>
          <w:rFonts w:cstheme="minorHAnsi"/>
        </w:rPr>
        <w:t>, including</w:t>
      </w:r>
      <w:r w:rsidRPr="00A93127">
        <w:rPr>
          <w:rFonts w:cstheme="minorHAnsi"/>
        </w:rPr>
        <w:t>:</w:t>
      </w:r>
    </w:p>
    <w:p w14:paraId="0E11A2B2" w14:textId="7301CF8A" w:rsidR="00A93127" w:rsidRPr="00085ED8" w:rsidRDefault="00B66C7C" w:rsidP="00085ED8">
      <w:pPr>
        <w:pStyle w:val="ListParagraph"/>
        <w:numPr>
          <w:ilvl w:val="0"/>
          <w:numId w:val="67"/>
        </w:numPr>
        <w:shd w:val="clear" w:color="auto" w:fill="E2EFD9" w:themeFill="accent6" w:themeFillTint="33"/>
        <w:spacing w:before="0" w:after="120" w:line="276" w:lineRule="auto"/>
        <w:ind w:left="284" w:hanging="284"/>
        <w:rPr>
          <w:rFonts w:cstheme="minorHAnsi"/>
          <w:lang w:val="en-US"/>
        </w:rPr>
      </w:pPr>
      <w:r w:rsidRPr="00085ED8">
        <w:rPr>
          <w:rFonts w:cstheme="minorHAnsi"/>
          <w:i/>
          <w:iCs/>
        </w:rPr>
        <w:t>Food systems</w:t>
      </w:r>
      <w:r w:rsidR="00A93127" w:rsidRPr="00085ED8">
        <w:rPr>
          <w:rFonts w:cstheme="minorHAnsi"/>
          <w:i/>
          <w:iCs/>
          <w:lang w:val="en-US"/>
        </w:rPr>
        <w:t>:</w:t>
      </w:r>
      <w:r w:rsidR="00A93127" w:rsidRPr="00085ED8">
        <w:rPr>
          <w:rFonts w:cstheme="minorHAnsi"/>
          <w:lang w:val="en-US"/>
        </w:rPr>
        <w:t xml:space="preserve"> </w:t>
      </w:r>
      <w:r w:rsidR="00A93127" w:rsidRPr="00085ED8">
        <w:rPr>
          <w:rFonts w:cstheme="minorHAnsi"/>
        </w:rPr>
        <w:t xml:space="preserve">innovative </w:t>
      </w:r>
      <w:r w:rsidR="003F2EC7" w:rsidRPr="00085ED8">
        <w:rPr>
          <w:rFonts w:cstheme="minorHAnsi"/>
        </w:rPr>
        <w:t>I</w:t>
      </w:r>
      <w:r w:rsidR="00A93127" w:rsidRPr="00085ED8">
        <w:rPr>
          <w:rFonts w:cstheme="minorHAnsi"/>
        </w:rPr>
        <w:t xml:space="preserve">ndigenous and local food systems supporting communities’ cultural, spiritual, material and economic </w:t>
      </w:r>
      <w:proofErr w:type="gramStart"/>
      <w:r w:rsidR="00A93127" w:rsidRPr="00085ED8">
        <w:rPr>
          <w:rFonts w:cstheme="minorHAnsi"/>
        </w:rPr>
        <w:t>needs</w:t>
      </w:r>
      <w:r w:rsidR="00E059C2" w:rsidRPr="00085ED8">
        <w:rPr>
          <w:rFonts w:cstheme="minorHAnsi"/>
        </w:rPr>
        <w:t>;</w:t>
      </w:r>
      <w:proofErr w:type="gramEnd"/>
    </w:p>
    <w:p w14:paraId="5AD85647" w14:textId="43121AE9" w:rsidR="00A93127" w:rsidRPr="00085ED8" w:rsidRDefault="00A93127" w:rsidP="00085ED8">
      <w:pPr>
        <w:pStyle w:val="ListParagraph"/>
        <w:numPr>
          <w:ilvl w:val="0"/>
          <w:numId w:val="67"/>
        </w:numPr>
        <w:shd w:val="clear" w:color="auto" w:fill="E2EFD9" w:themeFill="accent6" w:themeFillTint="33"/>
        <w:spacing w:before="0" w:after="120" w:line="276" w:lineRule="auto"/>
        <w:ind w:left="284" w:hanging="284"/>
        <w:rPr>
          <w:rFonts w:cstheme="minorHAnsi"/>
          <w:lang w:val="en-US"/>
        </w:rPr>
      </w:pPr>
      <w:r w:rsidRPr="00085ED8">
        <w:rPr>
          <w:rFonts w:cstheme="minorHAnsi"/>
          <w:i/>
          <w:iCs/>
        </w:rPr>
        <w:t>Knowledge systems:</w:t>
      </w:r>
      <w:r w:rsidRPr="00085ED8">
        <w:rPr>
          <w:rFonts w:cstheme="minorHAnsi"/>
        </w:rPr>
        <w:t xml:space="preserve"> strong, dynamic </w:t>
      </w:r>
      <w:r w:rsidR="00345799" w:rsidRPr="00085ED8">
        <w:rPr>
          <w:rFonts w:cstheme="minorHAnsi"/>
        </w:rPr>
        <w:t>I</w:t>
      </w:r>
      <w:r w:rsidRPr="00085ED8">
        <w:rPr>
          <w:rFonts w:cstheme="minorHAnsi"/>
        </w:rPr>
        <w:t xml:space="preserve">ndigenous knowledge systems that can adapt to a changing world, and communities in which youth have multiple ways of knowing, including ILK and </w:t>
      </w:r>
      <w:proofErr w:type="gramStart"/>
      <w:r w:rsidRPr="00085ED8">
        <w:rPr>
          <w:rFonts w:cstheme="minorHAnsi"/>
        </w:rPr>
        <w:t>science</w:t>
      </w:r>
      <w:r w:rsidR="00E059C2" w:rsidRPr="00085ED8">
        <w:rPr>
          <w:rFonts w:cstheme="minorHAnsi"/>
        </w:rPr>
        <w:t>;</w:t>
      </w:r>
      <w:proofErr w:type="gramEnd"/>
    </w:p>
    <w:p w14:paraId="74D9724F" w14:textId="123C2C6D" w:rsidR="00A93127" w:rsidRPr="00085ED8" w:rsidRDefault="00A93127" w:rsidP="00085ED8">
      <w:pPr>
        <w:pStyle w:val="ListParagraph"/>
        <w:numPr>
          <w:ilvl w:val="0"/>
          <w:numId w:val="67"/>
        </w:numPr>
        <w:shd w:val="clear" w:color="auto" w:fill="E2EFD9" w:themeFill="accent6" w:themeFillTint="33"/>
        <w:spacing w:before="0" w:after="120" w:line="276" w:lineRule="auto"/>
        <w:ind w:left="284" w:hanging="284"/>
        <w:rPr>
          <w:rFonts w:cstheme="minorHAnsi"/>
          <w:lang w:val="en-US"/>
        </w:rPr>
      </w:pPr>
      <w:r w:rsidRPr="00085ED8">
        <w:rPr>
          <w:rFonts w:cstheme="minorHAnsi"/>
          <w:i/>
          <w:iCs/>
        </w:rPr>
        <w:t>Spirituality</w:t>
      </w:r>
      <w:r w:rsidR="003F2EC7" w:rsidRPr="00085ED8">
        <w:rPr>
          <w:rFonts w:cstheme="minorHAnsi"/>
          <w:i/>
          <w:iCs/>
          <w:lang w:val="en-US"/>
        </w:rPr>
        <w:t>:</w:t>
      </w:r>
      <w:r w:rsidRPr="00085ED8">
        <w:rPr>
          <w:rFonts w:cstheme="minorHAnsi"/>
        </w:rPr>
        <w:t xml:space="preserve"> spirituality is fundamental to connections between people, animals, plants, food and water. In this vision, spirituality and spiritual connections guide and inform knowledge transmission, food production, landscape management and governance. </w:t>
      </w:r>
    </w:p>
    <w:p w14:paraId="14007BC7" w14:textId="47CF1221" w:rsidR="00B10959" w:rsidRDefault="00A93127" w:rsidP="0041731F">
      <w:pPr>
        <w:shd w:val="clear" w:color="auto" w:fill="E2EFD9" w:themeFill="accent6" w:themeFillTint="33"/>
        <w:spacing w:before="0" w:line="276" w:lineRule="auto"/>
        <w:jc w:val="both"/>
        <w:rPr>
          <w:rFonts w:cstheme="minorHAnsi"/>
          <w:bCs/>
        </w:rPr>
        <w:sectPr w:rsidR="00B10959" w:rsidSect="00264112">
          <w:headerReference w:type="default" r:id="rId38"/>
          <w:footerReference w:type="default" r:id="rId39"/>
          <w:headerReference w:type="first" r:id="rId40"/>
          <w:pgSz w:w="12240" w:h="15840"/>
          <w:pgMar w:top="1440" w:right="1440" w:bottom="1440" w:left="1440" w:header="709" w:footer="709" w:gutter="0"/>
          <w:pgNumType w:start="0"/>
          <w:cols w:space="708"/>
          <w:titlePg/>
          <w:docGrid w:linePitch="360"/>
        </w:sectPr>
      </w:pPr>
      <w:r w:rsidRPr="00A93127">
        <w:rPr>
          <w:rFonts w:cstheme="minorHAnsi"/>
          <w:bCs/>
        </w:rPr>
        <w:t xml:space="preserve">Results were presented </w:t>
      </w:r>
      <w:r>
        <w:rPr>
          <w:rFonts w:cstheme="minorHAnsi"/>
          <w:bCs/>
        </w:rPr>
        <w:t xml:space="preserve">in </w:t>
      </w:r>
      <w:r w:rsidR="00B50605">
        <w:rPr>
          <w:rFonts w:cstheme="minorHAnsi"/>
          <w:bCs/>
        </w:rPr>
        <w:t>three</w:t>
      </w:r>
      <w:r>
        <w:rPr>
          <w:rFonts w:cstheme="minorHAnsi"/>
          <w:bCs/>
        </w:rPr>
        <w:t xml:space="preserve"> ways</w:t>
      </w:r>
      <w:r w:rsidR="00B50605">
        <w:rPr>
          <w:rFonts w:cstheme="minorHAnsi"/>
          <w:bCs/>
        </w:rPr>
        <w:t>:</w:t>
      </w:r>
      <w:r>
        <w:rPr>
          <w:rFonts w:cstheme="minorHAnsi"/>
          <w:bCs/>
        </w:rPr>
        <w:t xml:space="preserve"> as a written narrative</w:t>
      </w:r>
      <w:r w:rsidR="00B50605">
        <w:rPr>
          <w:rFonts w:cstheme="minorHAnsi"/>
          <w:bCs/>
        </w:rPr>
        <w:t>;</w:t>
      </w:r>
      <w:r w:rsidRPr="00A93127">
        <w:rPr>
          <w:rFonts w:cstheme="minorHAnsi"/>
          <w:bCs/>
        </w:rPr>
        <w:t xml:space="preserve"> as a series of diagrams showing the visions and pathways as they were documented during the workshop (see </w:t>
      </w:r>
      <w:r w:rsidR="00AC06AF">
        <w:rPr>
          <w:rFonts w:cstheme="minorHAnsi"/>
          <w:bCs/>
        </w:rPr>
        <w:t xml:space="preserve">figure </w:t>
      </w:r>
      <w:r w:rsidR="00375131">
        <w:rPr>
          <w:rFonts w:cstheme="minorHAnsi"/>
          <w:bCs/>
        </w:rPr>
        <w:t>9</w:t>
      </w:r>
      <w:r w:rsidRPr="00A93127">
        <w:rPr>
          <w:rFonts w:cstheme="minorHAnsi"/>
          <w:bCs/>
        </w:rPr>
        <w:t xml:space="preserve"> below)</w:t>
      </w:r>
      <w:r w:rsidR="00B50605">
        <w:rPr>
          <w:rFonts w:cstheme="minorHAnsi"/>
          <w:bCs/>
        </w:rPr>
        <w:t>;</w:t>
      </w:r>
      <w:r w:rsidRPr="00A93127">
        <w:rPr>
          <w:rFonts w:cstheme="minorHAnsi"/>
          <w:bCs/>
        </w:rPr>
        <w:t xml:space="preserve"> and as a series of artworks created by Ind</w:t>
      </w:r>
      <w:r>
        <w:rPr>
          <w:rFonts w:cstheme="minorHAnsi"/>
          <w:bCs/>
        </w:rPr>
        <w:t>i</w:t>
      </w:r>
      <w:r w:rsidRPr="00A93127">
        <w:rPr>
          <w:rFonts w:cstheme="minorHAnsi"/>
          <w:bCs/>
        </w:rPr>
        <w:t>ge</w:t>
      </w:r>
      <w:r>
        <w:rPr>
          <w:rFonts w:cstheme="minorHAnsi"/>
          <w:bCs/>
        </w:rPr>
        <w:t>no</w:t>
      </w:r>
      <w:r w:rsidRPr="00A93127">
        <w:rPr>
          <w:rFonts w:cstheme="minorHAnsi"/>
          <w:bCs/>
        </w:rPr>
        <w:t xml:space="preserve">us artists, which aimed to show the different aspects of the visions and pathways </w:t>
      </w:r>
      <w:r>
        <w:rPr>
          <w:rFonts w:cstheme="minorHAnsi"/>
          <w:bCs/>
        </w:rPr>
        <w:t xml:space="preserve">and their connections </w:t>
      </w:r>
      <w:r w:rsidRPr="00A93127">
        <w:rPr>
          <w:rFonts w:cstheme="minorHAnsi"/>
          <w:bCs/>
        </w:rPr>
        <w:t xml:space="preserve">(see </w:t>
      </w:r>
      <w:r w:rsidR="00AC06AF">
        <w:rPr>
          <w:rFonts w:cstheme="minorHAnsi"/>
          <w:bCs/>
        </w:rPr>
        <w:t xml:space="preserve">figure </w:t>
      </w:r>
      <w:r w:rsidR="00375131">
        <w:rPr>
          <w:rFonts w:cstheme="minorHAnsi"/>
          <w:bCs/>
        </w:rPr>
        <w:t>10</w:t>
      </w:r>
      <w:r w:rsidRPr="00A93127">
        <w:rPr>
          <w:rFonts w:cstheme="minorHAnsi"/>
          <w:bCs/>
        </w:rPr>
        <w:t xml:space="preserve"> below).</w:t>
      </w:r>
    </w:p>
    <w:p w14:paraId="55033C8E" w14:textId="77777777" w:rsidR="00A93127" w:rsidRPr="00A93127" w:rsidRDefault="00A93127" w:rsidP="0041731F">
      <w:pPr>
        <w:shd w:val="clear" w:color="auto" w:fill="E2EFD9" w:themeFill="accent6" w:themeFillTint="33"/>
        <w:spacing w:before="0" w:line="276" w:lineRule="auto"/>
        <w:jc w:val="both"/>
        <w:rPr>
          <w:rFonts w:cstheme="minorHAnsi"/>
          <w:bCs/>
        </w:rPr>
      </w:pPr>
    </w:p>
    <w:p w14:paraId="7836F72A" w14:textId="5EEF50A0" w:rsidR="00A93127" w:rsidRPr="0009288D" w:rsidRDefault="0009288D" w:rsidP="0009288D">
      <w:pPr>
        <w:shd w:val="clear" w:color="auto" w:fill="E2EFD9" w:themeFill="accent6" w:themeFillTint="33"/>
        <w:spacing w:before="0" w:after="0" w:line="276" w:lineRule="auto"/>
        <w:rPr>
          <w:rFonts w:cstheme="minorHAnsi"/>
          <w:bCs/>
          <w:lang w:val="en-US"/>
        </w:rPr>
      </w:pPr>
      <w:r w:rsidRPr="0009288D">
        <w:rPr>
          <w:rFonts w:cstheme="minorHAnsi"/>
          <w:bCs/>
          <w:noProof/>
          <w:lang w:val="en-US"/>
        </w:rPr>
        <w:drawing>
          <wp:inline distT="0" distB="0" distL="0" distR="0" wp14:anchorId="4F9B7FEF" wp14:editId="440EF87F">
            <wp:extent cx="8229600" cy="4629785"/>
            <wp:effectExtent l="0" t="0" r="0" b="0"/>
            <wp:docPr id="1866255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244768" cy="4638318"/>
                    </a:xfrm>
                    <a:prstGeom prst="rect">
                      <a:avLst/>
                    </a:prstGeom>
                    <a:noFill/>
                    <a:ln>
                      <a:noFill/>
                    </a:ln>
                  </pic:spPr>
                </pic:pic>
              </a:graphicData>
            </a:graphic>
          </wp:inline>
        </w:drawing>
      </w:r>
    </w:p>
    <w:p w14:paraId="1389237A" w14:textId="6FC9DD21" w:rsidR="00A13FA8" w:rsidRDefault="00B93ED2" w:rsidP="009B1B1A">
      <w:pPr>
        <w:shd w:val="clear" w:color="auto" w:fill="E2EFD9" w:themeFill="accent6" w:themeFillTint="33"/>
        <w:spacing w:before="0" w:line="276" w:lineRule="auto"/>
        <w:rPr>
          <w:rFonts w:cstheme="minorHAnsi"/>
          <w:i/>
          <w:iCs/>
          <w:sz w:val="22"/>
          <w:szCs w:val="22"/>
          <w:lang w:val="en-US"/>
        </w:rPr>
      </w:pPr>
      <w:r w:rsidRPr="00B93ED2">
        <w:rPr>
          <w:rFonts w:cstheme="minorHAnsi"/>
          <w:i/>
          <w:iCs/>
          <w:sz w:val="22"/>
          <w:szCs w:val="22"/>
          <w:lang w:val="en-US"/>
        </w:rPr>
        <w:t xml:space="preserve">Figure </w:t>
      </w:r>
      <w:r w:rsidR="00E868FB">
        <w:rPr>
          <w:rFonts w:cstheme="minorHAnsi"/>
          <w:i/>
          <w:iCs/>
          <w:sz w:val="22"/>
          <w:szCs w:val="22"/>
          <w:lang w:val="en-US"/>
        </w:rPr>
        <w:t>9</w:t>
      </w:r>
      <w:r w:rsidRPr="00B93ED2">
        <w:rPr>
          <w:rFonts w:cstheme="minorHAnsi"/>
          <w:i/>
          <w:iCs/>
          <w:sz w:val="22"/>
          <w:szCs w:val="22"/>
          <w:lang w:val="en-US"/>
        </w:rPr>
        <w:t xml:space="preserve">: </w:t>
      </w:r>
      <w:r w:rsidR="003F2EC7" w:rsidRPr="00B93ED2">
        <w:rPr>
          <w:rFonts w:cstheme="minorHAnsi"/>
          <w:i/>
          <w:iCs/>
          <w:sz w:val="22"/>
          <w:szCs w:val="22"/>
          <w:lang w:val="en-US"/>
        </w:rPr>
        <w:t xml:space="preserve">Representation of the Asia-Pacific session of the </w:t>
      </w:r>
      <w:r>
        <w:rPr>
          <w:rFonts w:cstheme="minorHAnsi"/>
          <w:i/>
          <w:iCs/>
          <w:sz w:val="22"/>
          <w:szCs w:val="22"/>
          <w:lang w:val="en-US"/>
        </w:rPr>
        <w:t xml:space="preserve">online </w:t>
      </w:r>
      <w:r w:rsidR="003F2EC7" w:rsidRPr="00B93ED2">
        <w:rPr>
          <w:rFonts w:cstheme="minorHAnsi"/>
          <w:i/>
          <w:iCs/>
          <w:sz w:val="22"/>
          <w:szCs w:val="22"/>
          <w:lang w:val="en-US"/>
        </w:rPr>
        <w:t>workshop</w:t>
      </w:r>
      <w:r>
        <w:rPr>
          <w:rFonts w:cstheme="minorHAnsi"/>
          <w:i/>
          <w:iCs/>
          <w:sz w:val="22"/>
          <w:szCs w:val="22"/>
          <w:lang w:val="en-US"/>
        </w:rPr>
        <w:t xml:space="preserve"> on scenarios and ILK</w:t>
      </w:r>
    </w:p>
    <w:p w14:paraId="2E35247D" w14:textId="77777777" w:rsidR="00A13FA8" w:rsidRDefault="00A13FA8">
      <w:pPr>
        <w:spacing w:before="0" w:after="160" w:line="259" w:lineRule="auto"/>
        <w:rPr>
          <w:rFonts w:cstheme="minorHAnsi"/>
          <w:i/>
          <w:iCs/>
          <w:sz w:val="22"/>
          <w:szCs w:val="22"/>
          <w:lang w:val="en-US"/>
        </w:rPr>
      </w:pPr>
      <w:r>
        <w:rPr>
          <w:rFonts w:cstheme="minorHAnsi"/>
          <w:i/>
          <w:iCs/>
          <w:sz w:val="22"/>
          <w:szCs w:val="22"/>
          <w:lang w:val="en-US"/>
        </w:rPr>
        <w:br w:type="page"/>
      </w:r>
    </w:p>
    <w:p w14:paraId="54DE50AD" w14:textId="77777777" w:rsidR="003F2EC7" w:rsidRPr="00B93ED2" w:rsidRDefault="003F2EC7" w:rsidP="009B1B1A">
      <w:pPr>
        <w:shd w:val="clear" w:color="auto" w:fill="E2EFD9" w:themeFill="accent6" w:themeFillTint="33"/>
        <w:spacing w:before="0" w:line="276" w:lineRule="auto"/>
        <w:rPr>
          <w:rFonts w:cstheme="minorHAnsi"/>
          <w:bCs/>
          <w:sz w:val="22"/>
          <w:szCs w:val="22"/>
        </w:rPr>
      </w:pPr>
    </w:p>
    <w:p w14:paraId="6FB4EF74" w14:textId="47036E29" w:rsidR="00A93127" w:rsidRPr="00A93127" w:rsidRDefault="00A90D71" w:rsidP="003F2EC7">
      <w:pPr>
        <w:shd w:val="clear" w:color="auto" w:fill="E2EFD9" w:themeFill="accent6" w:themeFillTint="33"/>
        <w:spacing w:before="0" w:after="0" w:line="276" w:lineRule="auto"/>
        <w:rPr>
          <w:rFonts w:cstheme="minorHAnsi"/>
        </w:rPr>
      </w:pPr>
      <w:r w:rsidRPr="00A33EE7">
        <w:rPr>
          <w:noProof/>
        </w:rPr>
        <w:drawing>
          <wp:inline distT="0" distB="0" distL="0" distR="0" wp14:anchorId="69A5EAC4" wp14:editId="166E59EA">
            <wp:extent cx="8229600" cy="4544558"/>
            <wp:effectExtent l="0" t="0" r="0" b="8890"/>
            <wp:docPr id="2151" name="Picture 2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8229600" cy="4544558"/>
                    </a:xfrm>
                    <a:prstGeom prst="rect">
                      <a:avLst/>
                    </a:prstGeom>
                    <a:noFill/>
                    <a:ln>
                      <a:noFill/>
                    </a:ln>
                  </pic:spPr>
                </pic:pic>
              </a:graphicData>
            </a:graphic>
          </wp:inline>
        </w:drawing>
      </w:r>
    </w:p>
    <w:p w14:paraId="0C3D0387" w14:textId="0B191CB6" w:rsidR="00F11E06" w:rsidRDefault="00B93ED2" w:rsidP="00A13FA8">
      <w:pPr>
        <w:shd w:val="clear" w:color="auto" w:fill="E2EFD9" w:themeFill="accent6" w:themeFillTint="33"/>
        <w:spacing w:before="0" w:after="0" w:line="276" w:lineRule="auto"/>
        <w:rPr>
          <w:rFonts w:cstheme="minorHAnsi"/>
          <w:i/>
          <w:iCs/>
          <w:sz w:val="22"/>
          <w:szCs w:val="22"/>
          <w:lang w:val="en-US"/>
        </w:rPr>
        <w:sectPr w:rsidR="00F11E06" w:rsidSect="0075623F">
          <w:pgSz w:w="15840" w:h="12240" w:orient="landscape"/>
          <w:pgMar w:top="1440" w:right="1440" w:bottom="1440" w:left="1440" w:header="709" w:footer="709" w:gutter="0"/>
          <w:pgNumType w:start="45"/>
          <w:cols w:space="708"/>
          <w:titlePg/>
          <w:docGrid w:linePitch="360"/>
        </w:sectPr>
      </w:pPr>
      <w:r w:rsidRPr="00B93ED2">
        <w:rPr>
          <w:rFonts w:cstheme="minorHAnsi"/>
          <w:i/>
          <w:iCs/>
          <w:sz w:val="22"/>
          <w:szCs w:val="22"/>
          <w:lang w:val="en-US"/>
        </w:rPr>
        <w:t xml:space="preserve">Figure </w:t>
      </w:r>
      <w:r w:rsidR="00E868FB">
        <w:rPr>
          <w:rFonts w:cstheme="minorHAnsi"/>
          <w:i/>
          <w:iCs/>
          <w:sz w:val="22"/>
          <w:szCs w:val="22"/>
          <w:lang w:val="en-US"/>
        </w:rPr>
        <w:t>10</w:t>
      </w:r>
      <w:r w:rsidRPr="00B93ED2">
        <w:rPr>
          <w:rFonts w:cstheme="minorHAnsi"/>
          <w:i/>
          <w:iCs/>
          <w:sz w:val="22"/>
          <w:szCs w:val="22"/>
          <w:lang w:val="en-US"/>
        </w:rPr>
        <w:t xml:space="preserve">: </w:t>
      </w:r>
      <w:r w:rsidR="003F2EC7" w:rsidRPr="00B93ED2">
        <w:rPr>
          <w:rFonts w:cstheme="minorHAnsi"/>
          <w:i/>
          <w:iCs/>
          <w:sz w:val="22"/>
          <w:szCs w:val="22"/>
          <w:lang w:val="en-US"/>
        </w:rPr>
        <w:t>Artistic r</w:t>
      </w:r>
      <w:r w:rsidR="00A93127" w:rsidRPr="00B93ED2">
        <w:rPr>
          <w:rFonts w:cstheme="minorHAnsi"/>
          <w:i/>
          <w:iCs/>
          <w:sz w:val="22"/>
          <w:szCs w:val="22"/>
          <w:lang w:val="en-US"/>
        </w:rPr>
        <w:t xml:space="preserve">epresentation of the Asia-Pacific session of the </w:t>
      </w:r>
      <w:r>
        <w:rPr>
          <w:rFonts w:cstheme="minorHAnsi"/>
          <w:i/>
          <w:iCs/>
          <w:sz w:val="22"/>
          <w:szCs w:val="22"/>
          <w:lang w:val="en-US"/>
        </w:rPr>
        <w:t xml:space="preserve">online </w:t>
      </w:r>
      <w:r w:rsidR="00A93127" w:rsidRPr="00B93ED2">
        <w:rPr>
          <w:rFonts w:cstheme="minorHAnsi"/>
          <w:i/>
          <w:iCs/>
          <w:sz w:val="22"/>
          <w:szCs w:val="22"/>
          <w:lang w:val="en-US"/>
        </w:rPr>
        <w:t>workshop</w:t>
      </w:r>
      <w:r>
        <w:rPr>
          <w:rFonts w:cstheme="minorHAnsi"/>
          <w:i/>
          <w:iCs/>
          <w:sz w:val="22"/>
          <w:szCs w:val="22"/>
          <w:lang w:val="en-US"/>
        </w:rPr>
        <w:t xml:space="preserve"> on scenarios and ILK</w:t>
      </w:r>
      <w:r w:rsidR="00A93127" w:rsidRPr="00B93ED2">
        <w:rPr>
          <w:rFonts w:cstheme="minorHAnsi"/>
          <w:i/>
          <w:iCs/>
          <w:sz w:val="22"/>
          <w:szCs w:val="22"/>
          <w:lang w:val="en-US"/>
        </w:rPr>
        <w:t>, created by Anjali Choudhary.</w:t>
      </w:r>
    </w:p>
    <w:p w14:paraId="62F467D2" w14:textId="348C99E9" w:rsidR="003658D0" w:rsidRDefault="00A93127" w:rsidP="00D103E7">
      <w:pPr>
        <w:shd w:val="clear" w:color="auto" w:fill="E2EFD9" w:themeFill="accent6" w:themeFillTint="33"/>
        <w:spacing w:before="0" w:line="276" w:lineRule="auto"/>
        <w:jc w:val="both"/>
        <w:rPr>
          <w:rFonts w:cstheme="minorHAnsi"/>
        </w:rPr>
      </w:pPr>
      <w:r w:rsidRPr="003658D0">
        <w:rPr>
          <w:rFonts w:cstheme="minorHAnsi"/>
        </w:rPr>
        <w:lastRenderedPageBreak/>
        <w:t xml:space="preserve">A participant who was an Indigenous author in the </w:t>
      </w:r>
      <w:r w:rsidRPr="00DA3269">
        <w:rPr>
          <w:rFonts w:cstheme="minorHAnsi"/>
          <w:b/>
          <w:bCs/>
        </w:rPr>
        <w:t>IPBES Transformative Change Assessment</w:t>
      </w:r>
      <w:r w:rsidRPr="003658D0">
        <w:rPr>
          <w:rFonts w:cstheme="minorHAnsi"/>
        </w:rPr>
        <w:t xml:space="preserve"> discussed the</w:t>
      </w:r>
      <w:r w:rsidR="003658D0" w:rsidRPr="003658D0">
        <w:rPr>
          <w:rFonts w:cstheme="minorHAnsi"/>
        </w:rPr>
        <w:t xml:space="preserve"> assessment</w:t>
      </w:r>
      <w:r w:rsidRPr="003658D0">
        <w:rPr>
          <w:rFonts w:cstheme="minorHAnsi"/>
        </w:rPr>
        <w:t xml:space="preserve">, which </w:t>
      </w:r>
      <w:r w:rsidR="003658D0" w:rsidRPr="003658D0">
        <w:rPr>
          <w:rFonts w:cstheme="minorHAnsi"/>
        </w:rPr>
        <w:t>did extensive work on</w:t>
      </w:r>
      <w:r w:rsidRPr="003658D0">
        <w:rPr>
          <w:rFonts w:cstheme="minorHAnsi"/>
        </w:rPr>
        <w:t xml:space="preserve"> perspectives </w:t>
      </w:r>
      <w:r w:rsidR="003658D0" w:rsidRPr="003658D0">
        <w:rPr>
          <w:rFonts w:cstheme="minorHAnsi"/>
        </w:rPr>
        <w:t>and</w:t>
      </w:r>
      <w:r w:rsidRPr="003658D0">
        <w:rPr>
          <w:rFonts w:cstheme="minorHAnsi"/>
        </w:rPr>
        <w:t xml:space="preserve"> future visions </w:t>
      </w:r>
      <w:r w:rsidR="003658D0" w:rsidRPr="003658D0">
        <w:rPr>
          <w:rFonts w:cstheme="minorHAnsi"/>
        </w:rPr>
        <w:t>of Indigenous Peoples and local communities within the context of global,</w:t>
      </w:r>
      <w:r w:rsidRPr="003658D0">
        <w:rPr>
          <w:rFonts w:cstheme="minorHAnsi"/>
        </w:rPr>
        <w:t xml:space="preserve"> system-wide transformation. </w:t>
      </w:r>
      <w:r w:rsidR="003658D0" w:rsidRPr="003658D0">
        <w:rPr>
          <w:rFonts w:cstheme="minorHAnsi"/>
        </w:rPr>
        <w:t xml:space="preserve">A key activity was </w:t>
      </w:r>
      <w:r w:rsidR="00B74B60">
        <w:rPr>
          <w:rFonts w:cstheme="minorHAnsi"/>
        </w:rPr>
        <w:t xml:space="preserve">the </w:t>
      </w:r>
      <w:r w:rsidR="003658D0" w:rsidRPr="003658D0">
        <w:rPr>
          <w:rFonts w:cstheme="minorHAnsi"/>
        </w:rPr>
        <w:t xml:space="preserve">work with Indigenous contributing authors, who were each asked </w:t>
      </w:r>
      <w:r w:rsidR="003D78BB">
        <w:rPr>
          <w:rFonts w:cstheme="minorHAnsi"/>
        </w:rPr>
        <w:t>about</w:t>
      </w:r>
      <w:r w:rsidR="003658D0" w:rsidRPr="003658D0">
        <w:rPr>
          <w:rFonts w:cstheme="minorHAnsi"/>
        </w:rPr>
        <w:t xml:space="preserve"> their visions for the future and how these related to transformative change, challenges and pathways. By synthesizing these contributions and bringing out key themes, a global overview of Indigenous perspectives was achieved, whilst still recognizing diversity and areas where there were differences. </w:t>
      </w:r>
    </w:p>
    <w:p w14:paraId="58833D86" w14:textId="56FB9343" w:rsidR="00A93127" w:rsidRPr="00DA3269" w:rsidRDefault="00A93127" w:rsidP="00452BBE">
      <w:pPr>
        <w:shd w:val="clear" w:color="auto" w:fill="E2EFD9" w:themeFill="accent6" w:themeFillTint="33"/>
        <w:spacing w:before="0" w:after="240" w:line="276" w:lineRule="auto"/>
        <w:jc w:val="both"/>
        <w:rPr>
          <w:rFonts w:cstheme="minorHAnsi"/>
        </w:rPr>
      </w:pPr>
      <w:r w:rsidRPr="003658D0">
        <w:rPr>
          <w:rFonts w:cstheme="minorHAnsi"/>
        </w:rPr>
        <w:t>A</w:t>
      </w:r>
      <w:r w:rsidR="003658D0" w:rsidRPr="003658D0">
        <w:rPr>
          <w:rFonts w:cstheme="minorHAnsi"/>
        </w:rPr>
        <w:t>dditionally, a</w:t>
      </w:r>
      <w:r w:rsidRPr="003658D0">
        <w:rPr>
          <w:rFonts w:cstheme="minorHAnsi"/>
        </w:rPr>
        <w:t xml:space="preserve"> key case study </w:t>
      </w:r>
      <w:r w:rsidR="003658D0" w:rsidRPr="003658D0">
        <w:rPr>
          <w:rFonts w:cstheme="minorHAnsi"/>
        </w:rPr>
        <w:t>discussed</w:t>
      </w:r>
      <w:r w:rsidRPr="003658D0">
        <w:rPr>
          <w:rFonts w:cstheme="minorHAnsi"/>
        </w:rPr>
        <w:t xml:space="preserve"> the legal recognition of personhood for the Whanganui River in</w:t>
      </w:r>
      <w:r w:rsidR="00F45EAF">
        <w:rPr>
          <w:rFonts w:cstheme="minorHAnsi"/>
        </w:rPr>
        <w:t xml:space="preserve"> </w:t>
      </w:r>
      <w:r w:rsidRPr="003658D0">
        <w:rPr>
          <w:rFonts w:cstheme="minorHAnsi"/>
        </w:rPr>
        <w:t>New Zealand</w:t>
      </w:r>
      <w:r w:rsidR="00F947F5" w:rsidRPr="00F947F5">
        <w:rPr>
          <w:rFonts w:cstheme="minorHAnsi"/>
        </w:rPr>
        <w:t xml:space="preserve"> </w:t>
      </w:r>
      <w:r w:rsidR="00F947F5">
        <w:rPr>
          <w:rFonts w:cstheme="minorHAnsi"/>
        </w:rPr>
        <w:t>(</w:t>
      </w:r>
      <w:r w:rsidR="00F947F5" w:rsidRPr="003658D0">
        <w:rPr>
          <w:rFonts w:cstheme="minorHAnsi"/>
        </w:rPr>
        <w:t>Aotearoa</w:t>
      </w:r>
      <w:r w:rsidR="00F947F5">
        <w:rPr>
          <w:rFonts w:cstheme="minorHAnsi"/>
        </w:rPr>
        <w:t>)</w:t>
      </w:r>
      <w:r w:rsidRPr="003658D0">
        <w:rPr>
          <w:rFonts w:cstheme="minorHAnsi"/>
        </w:rPr>
        <w:t>, reflecting a paradigm shift toward relational governance and ILK-led environmental stewardship</w:t>
      </w:r>
      <w:r w:rsidR="003658D0" w:rsidRPr="003658D0">
        <w:rPr>
          <w:rFonts w:cstheme="minorHAnsi"/>
        </w:rPr>
        <w:t>s</w:t>
      </w:r>
      <w:r w:rsidRPr="003658D0">
        <w:rPr>
          <w:rFonts w:cstheme="minorHAnsi"/>
        </w:rPr>
        <w:t>. The assessment stresses that embracing Indigenous values, governance systems, and long-term visions is crucial for deep, lasting change in biodiversity governance.</w:t>
      </w:r>
      <w:r w:rsidR="00FA0A22" w:rsidRPr="00FA0A22">
        <w:t xml:space="preserve"> </w:t>
      </w:r>
      <w:proofErr w:type="spellStart"/>
      <w:r w:rsidR="00FA0A22" w:rsidRPr="00FA0A22">
        <w:rPr>
          <w:rFonts w:cstheme="minorHAnsi"/>
        </w:rPr>
        <w:t>Te</w:t>
      </w:r>
      <w:proofErr w:type="spellEnd"/>
      <w:r w:rsidR="00FA0A22" w:rsidRPr="00FA0A22">
        <w:rPr>
          <w:rFonts w:cstheme="minorHAnsi"/>
        </w:rPr>
        <w:t xml:space="preserve"> </w:t>
      </w:r>
      <w:proofErr w:type="spellStart"/>
      <w:r w:rsidR="00FA0A22" w:rsidRPr="00FA0A22">
        <w:rPr>
          <w:rFonts w:cstheme="minorHAnsi"/>
        </w:rPr>
        <w:t>Uruwera</w:t>
      </w:r>
      <w:proofErr w:type="spellEnd"/>
      <w:r w:rsidR="00FA0A22" w:rsidRPr="00FA0A22">
        <w:rPr>
          <w:rFonts w:cstheme="minorHAnsi"/>
        </w:rPr>
        <w:t xml:space="preserve"> Ranges and Mount Taranaki have since been granted legal personhood in </w:t>
      </w:r>
      <w:r w:rsidR="00F45EAF">
        <w:rPr>
          <w:rFonts w:cstheme="minorHAnsi"/>
        </w:rPr>
        <w:t>New Zealand</w:t>
      </w:r>
      <w:r w:rsidR="00FA0A22" w:rsidRPr="00FA0A22">
        <w:rPr>
          <w:rFonts w:cstheme="minorHAnsi"/>
        </w:rPr>
        <w:t>.</w:t>
      </w:r>
    </w:p>
    <w:p w14:paraId="5D6B6909" w14:textId="040DFB53" w:rsidR="00481572" w:rsidRDefault="003658D0" w:rsidP="00D103E7">
      <w:pPr>
        <w:shd w:val="clear" w:color="auto" w:fill="E2EFD9" w:themeFill="accent6" w:themeFillTint="33"/>
        <w:spacing w:before="0" w:line="276" w:lineRule="auto"/>
        <w:jc w:val="both"/>
        <w:rPr>
          <w:rFonts w:cstheme="minorHAnsi"/>
        </w:rPr>
      </w:pPr>
      <w:r w:rsidRPr="00971581">
        <w:rPr>
          <w:rFonts w:cstheme="minorHAnsi"/>
          <w:bCs/>
        </w:rPr>
        <w:t>A participant also shared plans for the i</w:t>
      </w:r>
      <w:r w:rsidR="00A93127" w:rsidRPr="00971581">
        <w:rPr>
          <w:rFonts w:cstheme="minorHAnsi"/>
          <w:bCs/>
        </w:rPr>
        <w:t>nclusion of ILK in</w:t>
      </w:r>
      <w:r w:rsidR="00290448">
        <w:rPr>
          <w:rFonts w:cstheme="minorHAnsi"/>
          <w:bCs/>
        </w:rPr>
        <w:t xml:space="preserve"> the</w:t>
      </w:r>
      <w:r w:rsidR="00A93127" w:rsidRPr="00971581">
        <w:rPr>
          <w:rFonts w:cstheme="minorHAnsi"/>
          <w:bCs/>
        </w:rPr>
        <w:t xml:space="preserve"> </w:t>
      </w:r>
      <w:r w:rsidR="00AA699F" w:rsidRPr="00A24AD3">
        <w:rPr>
          <w:rFonts w:cstheme="minorHAnsi"/>
          <w:b/>
        </w:rPr>
        <w:t>IPCC assessment reports</w:t>
      </w:r>
      <w:r w:rsidR="00AA699F" w:rsidRPr="00971581">
        <w:rPr>
          <w:rFonts w:cstheme="minorHAnsi"/>
          <w:bCs/>
        </w:rPr>
        <w:t xml:space="preserve">, </w:t>
      </w:r>
      <w:r w:rsidRPr="00971581">
        <w:rPr>
          <w:rFonts w:cstheme="minorHAnsi"/>
          <w:bCs/>
        </w:rPr>
        <w:t>particularly relating to scenarios within the</w:t>
      </w:r>
      <w:r w:rsidRPr="00971581">
        <w:rPr>
          <w:rFonts w:cstheme="minorHAnsi"/>
          <w:b/>
        </w:rPr>
        <w:t xml:space="preserve"> </w:t>
      </w:r>
      <w:r w:rsidRPr="00971581">
        <w:rPr>
          <w:rFonts w:cstheme="minorHAnsi"/>
        </w:rPr>
        <w:t>7</w:t>
      </w:r>
      <w:r w:rsidRPr="00BA5881">
        <w:rPr>
          <w:rFonts w:cstheme="minorHAnsi"/>
          <w:vertAlign w:val="superscript"/>
        </w:rPr>
        <w:t>th</w:t>
      </w:r>
      <w:r w:rsidRPr="00971581">
        <w:rPr>
          <w:rFonts w:cstheme="minorHAnsi"/>
        </w:rPr>
        <w:t xml:space="preserve"> Assessment Report (AR7).</w:t>
      </w:r>
      <w:r w:rsidR="00A93127" w:rsidRPr="00971581">
        <w:rPr>
          <w:rFonts w:cstheme="minorHAnsi"/>
        </w:rPr>
        <w:t xml:space="preserve"> He traced the evolution of IPCC scenario development from </w:t>
      </w:r>
      <w:r w:rsidR="00971581" w:rsidRPr="00971581">
        <w:rPr>
          <w:rFonts w:cstheme="minorHAnsi"/>
        </w:rPr>
        <w:t>the IPCC Scenarios 1992 (</w:t>
      </w:r>
      <w:r w:rsidR="00A93127" w:rsidRPr="00971581">
        <w:rPr>
          <w:rFonts w:cstheme="minorHAnsi"/>
        </w:rPr>
        <w:t>IS92</w:t>
      </w:r>
      <w:r w:rsidR="00971581" w:rsidRPr="00971581">
        <w:rPr>
          <w:rFonts w:cstheme="minorHAnsi"/>
        </w:rPr>
        <w:t>)</w:t>
      </w:r>
      <w:r w:rsidR="00A93127" w:rsidRPr="00971581">
        <w:rPr>
          <w:rFonts w:cstheme="minorHAnsi"/>
        </w:rPr>
        <w:t xml:space="preserve"> to A</w:t>
      </w:r>
      <w:r w:rsidR="00971581" w:rsidRPr="00971581">
        <w:rPr>
          <w:rFonts w:cstheme="minorHAnsi"/>
        </w:rPr>
        <w:t>ssessment Report 6 (AR</w:t>
      </w:r>
      <w:r w:rsidR="00A93127" w:rsidRPr="00971581">
        <w:rPr>
          <w:rFonts w:cstheme="minorHAnsi"/>
        </w:rPr>
        <w:t>6</w:t>
      </w:r>
      <w:r w:rsidR="00971581" w:rsidRPr="00971581">
        <w:rPr>
          <w:rFonts w:cstheme="minorHAnsi"/>
        </w:rPr>
        <w:t>)</w:t>
      </w:r>
      <w:r w:rsidR="00A93127" w:rsidRPr="00971581">
        <w:rPr>
          <w:rFonts w:cstheme="minorHAnsi"/>
        </w:rPr>
        <w:t>, noting gaps in cultural representation and ILK integration. AR7 explicitly reference</w:t>
      </w:r>
      <w:r w:rsidR="00DC54DE">
        <w:rPr>
          <w:rFonts w:cstheme="minorHAnsi"/>
        </w:rPr>
        <w:t>s</w:t>
      </w:r>
      <w:r w:rsidR="00A93127" w:rsidRPr="00971581">
        <w:rPr>
          <w:rFonts w:cstheme="minorHAnsi"/>
        </w:rPr>
        <w:t xml:space="preserve"> </w:t>
      </w:r>
      <w:r w:rsidR="00971581" w:rsidRPr="00971581">
        <w:rPr>
          <w:rFonts w:cstheme="minorHAnsi"/>
        </w:rPr>
        <w:t xml:space="preserve">ILK alongside </w:t>
      </w:r>
      <w:r w:rsidR="00A93127" w:rsidRPr="00971581">
        <w:rPr>
          <w:rFonts w:cstheme="minorHAnsi"/>
        </w:rPr>
        <w:t xml:space="preserve">"scenarios, pathways, futures and projections". </w:t>
      </w:r>
      <w:r w:rsidR="00971581" w:rsidRPr="00971581">
        <w:rPr>
          <w:rFonts w:cstheme="minorHAnsi"/>
        </w:rPr>
        <w:t xml:space="preserve">He </w:t>
      </w:r>
      <w:r w:rsidR="00A93127" w:rsidRPr="00971581">
        <w:rPr>
          <w:rFonts w:cstheme="minorHAnsi"/>
        </w:rPr>
        <w:t xml:space="preserve">outlined planned workshops and </w:t>
      </w:r>
      <w:r w:rsidR="00DC54DE">
        <w:rPr>
          <w:rFonts w:cstheme="minorHAnsi"/>
        </w:rPr>
        <w:t xml:space="preserve">progress on </w:t>
      </w:r>
      <w:r w:rsidR="00A93127" w:rsidRPr="00971581">
        <w:rPr>
          <w:rFonts w:cstheme="minorHAnsi"/>
        </w:rPr>
        <w:t xml:space="preserve">collaborative author selection processes to </w:t>
      </w:r>
      <w:r w:rsidR="00DC54DE">
        <w:rPr>
          <w:rFonts w:cstheme="minorHAnsi"/>
        </w:rPr>
        <w:t>support more</w:t>
      </w:r>
      <w:r w:rsidR="00DC54DE" w:rsidRPr="00971581">
        <w:rPr>
          <w:rFonts w:cstheme="minorHAnsi"/>
        </w:rPr>
        <w:t xml:space="preserve"> </w:t>
      </w:r>
      <w:r w:rsidR="00A93127" w:rsidRPr="00971581">
        <w:rPr>
          <w:rFonts w:cstheme="minorHAnsi"/>
        </w:rPr>
        <w:t>inclusive methodologies. The goal is to foster genuine engagement between scien</w:t>
      </w:r>
      <w:r w:rsidR="00971581" w:rsidRPr="00971581">
        <w:rPr>
          <w:rFonts w:cstheme="minorHAnsi"/>
        </w:rPr>
        <w:t>ce</w:t>
      </w:r>
      <w:r w:rsidR="00A93127" w:rsidRPr="00971581">
        <w:rPr>
          <w:rFonts w:cstheme="minorHAnsi"/>
        </w:rPr>
        <w:t xml:space="preserve"> and Indigenous </w:t>
      </w:r>
      <w:r w:rsidR="00971581" w:rsidRPr="00971581">
        <w:rPr>
          <w:rFonts w:cstheme="minorHAnsi"/>
        </w:rPr>
        <w:t xml:space="preserve">Peoples and local </w:t>
      </w:r>
      <w:r w:rsidR="00A93127" w:rsidRPr="00971581">
        <w:rPr>
          <w:rFonts w:cstheme="minorHAnsi"/>
        </w:rPr>
        <w:t xml:space="preserve">communities, improve scenario relevance, and reduce </w:t>
      </w:r>
      <w:r w:rsidR="00971581" w:rsidRPr="00971581">
        <w:rPr>
          <w:rFonts w:cstheme="minorHAnsi"/>
        </w:rPr>
        <w:t>knowledge</w:t>
      </w:r>
      <w:r w:rsidR="00A93127" w:rsidRPr="00971581">
        <w:rPr>
          <w:rFonts w:cstheme="minorHAnsi"/>
        </w:rPr>
        <w:t xml:space="preserve"> silos in global climate assessments.</w:t>
      </w:r>
    </w:p>
    <w:p w14:paraId="6F156755" w14:textId="612948E1" w:rsidR="006318FB" w:rsidRDefault="006318FB" w:rsidP="003E2B18">
      <w:pPr>
        <w:pStyle w:val="Heading4"/>
      </w:pPr>
      <w:bookmarkStart w:id="42" w:name="_Toc133587900"/>
      <w:bookmarkEnd w:id="30"/>
      <w:r>
        <w:t>Benefits and strengths</w:t>
      </w:r>
    </w:p>
    <w:p w14:paraId="43F021DF" w14:textId="77777777" w:rsidR="00A24AD3" w:rsidRDefault="00882B34" w:rsidP="003F2EC7">
      <w:pPr>
        <w:spacing w:before="0" w:line="276" w:lineRule="auto"/>
        <w:jc w:val="both"/>
        <w:rPr>
          <w:rFonts w:cstheme="minorHAnsi"/>
        </w:rPr>
      </w:pPr>
      <w:r w:rsidRPr="003F2EC7">
        <w:rPr>
          <w:rFonts w:cstheme="minorHAnsi"/>
        </w:rPr>
        <w:t>Participants highlighted the benefits of collaborations</w:t>
      </w:r>
      <w:r w:rsidR="006318FB" w:rsidRPr="003F2EC7">
        <w:rPr>
          <w:rFonts w:cstheme="minorHAnsi"/>
        </w:rPr>
        <w:t xml:space="preserve"> </w:t>
      </w:r>
      <w:r w:rsidRPr="003F2EC7">
        <w:rPr>
          <w:rFonts w:cstheme="minorHAnsi"/>
        </w:rPr>
        <w:t xml:space="preserve">between scientists and </w:t>
      </w:r>
      <w:r w:rsidR="00827B2A" w:rsidRPr="003F2EC7">
        <w:rPr>
          <w:rFonts w:cstheme="minorHAnsi"/>
        </w:rPr>
        <w:t>Indigenous</w:t>
      </w:r>
      <w:r w:rsidRPr="003F2EC7">
        <w:rPr>
          <w:rFonts w:cstheme="minorHAnsi"/>
        </w:rPr>
        <w:t xml:space="preserve"> </w:t>
      </w:r>
      <w:r w:rsidR="00827B2A" w:rsidRPr="003F2EC7">
        <w:rPr>
          <w:rFonts w:cstheme="minorHAnsi"/>
        </w:rPr>
        <w:t xml:space="preserve">Peoples, noting the potential for enhancing </w:t>
      </w:r>
      <w:r w:rsidR="003F2EC7">
        <w:rPr>
          <w:rFonts w:cstheme="minorHAnsi"/>
        </w:rPr>
        <w:t xml:space="preserve">both systems of </w:t>
      </w:r>
      <w:r w:rsidR="00827B2A" w:rsidRPr="003F2EC7">
        <w:rPr>
          <w:rFonts w:cstheme="minorHAnsi"/>
        </w:rPr>
        <w:t>knowledge and understanding about the environment</w:t>
      </w:r>
      <w:r w:rsidR="003F2EC7">
        <w:rPr>
          <w:rFonts w:cstheme="minorHAnsi"/>
        </w:rPr>
        <w:t>. Such projects can also</w:t>
      </w:r>
      <w:r w:rsidR="00827B2A" w:rsidRPr="003F2EC7">
        <w:rPr>
          <w:rFonts w:cstheme="minorHAnsi"/>
        </w:rPr>
        <w:t xml:space="preserve"> enhanc</w:t>
      </w:r>
      <w:r w:rsidR="003F2EC7">
        <w:rPr>
          <w:rFonts w:cstheme="minorHAnsi"/>
        </w:rPr>
        <w:t>e</w:t>
      </w:r>
      <w:r w:rsidR="00827B2A" w:rsidRPr="003F2EC7">
        <w:rPr>
          <w:rFonts w:cstheme="minorHAnsi"/>
        </w:rPr>
        <w:t xml:space="preserve"> crucial links between ILK systems and scientific or policy processes</w:t>
      </w:r>
      <w:r w:rsidR="003F2EC7">
        <w:rPr>
          <w:rFonts w:cstheme="minorHAnsi"/>
        </w:rPr>
        <w:t>, in ways that may not be possible through community-based research alone</w:t>
      </w:r>
      <w:r w:rsidR="00827B2A" w:rsidRPr="003F2EC7">
        <w:rPr>
          <w:rFonts w:cstheme="minorHAnsi"/>
        </w:rPr>
        <w:t>.</w:t>
      </w:r>
      <w:r w:rsidRPr="003F2EC7">
        <w:rPr>
          <w:rFonts w:cstheme="minorHAnsi"/>
        </w:rPr>
        <w:t xml:space="preserve"> </w:t>
      </w:r>
    </w:p>
    <w:p w14:paraId="157F7202" w14:textId="0AAD3151" w:rsidR="003F2EC7" w:rsidRDefault="00A24AD3" w:rsidP="003F2EC7">
      <w:pPr>
        <w:spacing w:before="0" w:line="276" w:lineRule="auto"/>
        <w:jc w:val="both"/>
        <w:rPr>
          <w:rFonts w:cstheme="minorHAnsi"/>
        </w:rPr>
      </w:pPr>
      <w:r>
        <w:rPr>
          <w:rFonts w:cstheme="minorHAnsi"/>
        </w:rPr>
        <w:t>With rapid environmental change and climate change, some communities may wish to receive additional support from scientific systems so that they can better apply their ILK and traditional systems of management</w:t>
      </w:r>
      <w:r w:rsidR="00A44E4F">
        <w:rPr>
          <w:rFonts w:cstheme="minorHAnsi"/>
        </w:rPr>
        <w:t xml:space="preserve">, as discussed in the examples above for </w:t>
      </w:r>
      <w:r w:rsidR="00D67AA1">
        <w:rPr>
          <w:rFonts w:cstheme="minorHAnsi"/>
        </w:rPr>
        <w:t xml:space="preserve">French Polynesia and the Saami, where biological invasions and climate extremes are </w:t>
      </w:r>
      <w:r w:rsidR="00B34B55">
        <w:rPr>
          <w:rFonts w:cstheme="minorHAnsi"/>
        </w:rPr>
        <w:t>bringing</w:t>
      </w:r>
      <w:r w:rsidR="00D67AA1">
        <w:rPr>
          <w:rFonts w:cstheme="minorHAnsi"/>
        </w:rPr>
        <w:t xml:space="preserve"> previously unknown challenges</w:t>
      </w:r>
      <w:r>
        <w:rPr>
          <w:rFonts w:cstheme="minorHAnsi"/>
        </w:rPr>
        <w:t>.</w:t>
      </w:r>
      <w:r w:rsidR="00C43EA7">
        <w:rPr>
          <w:rFonts w:cstheme="minorHAnsi"/>
        </w:rPr>
        <w:t xml:space="preserve"> At the same time, ILK </w:t>
      </w:r>
      <w:r w:rsidR="00C551EC">
        <w:rPr>
          <w:rFonts w:cstheme="minorHAnsi"/>
        </w:rPr>
        <w:t xml:space="preserve">systems </w:t>
      </w:r>
      <w:r w:rsidR="00C43EA7">
        <w:rPr>
          <w:rFonts w:cstheme="minorHAnsi"/>
        </w:rPr>
        <w:t xml:space="preserve">can </w:t>
      </w:r>
      <w:r w:rsidR="00C551EC">
        <w:rPr>
          <w:rFonts w:cstheme="minorHAnsi"/>
        </w:rPr>
        <w:t xml:space="preserve">also </w:t>
      </w:r>
      <w:r w:rsidR="00C43EA7">
        <w:rPr>
          <w:rFonts w:cstheme="minorHAnsi"/>
        </w:rPr>
        <w:t>inform</w:t>
      </w:r>
      <w:r w:rsidR="00C551EC">
        <w:rPr>
          <w:rFonts w:cstheme="minorHAnsi"/>
        </w:rPr>
        <w:t xml:space="preserve"> the</w:t>
      </w:r>
      <w:r w:rsidR="00C43EA7">
        <w:rPr>
          <w:rFonts w:cstheme="minorHAnsi"/>
        </w:rPr>
        <w:t xml:space="preserve"> scientific community in developing innovative adaptation techniques or management plans</w:t>
      </w:r>
      <w:r w:rsidR="00C551EC">
        <w:rPr>
          <w:rFonts w:cstheme="minorHAnsi"/>
        </w:rPr>
        <w:t xml:space="preserve"> that are culturally appropriate </w:t>
      </w:r>
      <w:r w:rsidR="00D21BC4">
        <w:rPr>
          <w:rFonts w:cstheme="minorHAnsi"/>
        </w:rPr>
        <w:t>and functional within the local environment</w:t>
      </w:r>
      <w:r w:rsidR="00C43EA7">
        <w:rPr>
          <w:rFonts w:cstheme="minorHAnsi"/>
        </w:rPr>
        <w:t xml:space="preserve">. </w:t>
      </w:r>
    </w:p>
    <w:p w14:paraId="73CB9B49" w14:textId="6119C4B7" w:rsidR="00827B2A" w:rsidRPr="003F2EC7" w:rsidRDefault="00827B2A" w:rsidP="003F2EC7">
      <w:pPr>
        <w:spacing w:before="0" w:line="276" w:lineRule="auto"/>
        <w:jc w:val="both"/>
        <w:rPr>
          <w:rFonts w:cstheme="minorHAnsi"/>
        </w:rPr>
      </w:pPr>
      <w:r w:rsidRPr="003F2EC7">
        <w:rPr>
          <w:rFonts w:cstheme="minorHAnsi"/>
        </w:rPr>
        <w:lastRenderedPageBreak/>
        <w:t xml:space="preserve">The potential for building trust and relationships between </w:t>
      </w:r>
      <w:r w:rsidRPr="003F2EC7">
        <w:rPr>
          <w:rFonts w:cstheme="minorHAnsi"/>
          <w:lang w:val="en-US"/>
        </w:rPr>
        <w:t xml:space="preserve">Indigenous Peoples and local communities, scientists and policymakers </w:t>
      </w:r>
      <w:proofErr w:type="gramStart"/>
      <w:r w:rsidRPr="003F2EC7">
        <w:rPr>
          <w:rFonts w:cstheme="minorHAnsi"/>
          <w:lang w:val="en-US"/>
        </w:rPr>
        <w:t>was</w:t>
      </w:r>
      <w:proofErr w:type="gramEnd"/>
      <w:r w:rsidRPr="003F2EC7">
        <w:rPr>
          <w:rFonts w:cstheme="minorHAnsi"/>
          <w:lang w:val="en-US"/>
        </w:rPr>
        <w:t xml:space="preserve"> also highlighted as an important aspect.  </w:t>
      </w:r>
    </w:p>
    <w:p w14:paraId="42E8F49C" w14:textId="398D10D5" w:rsidR="006318FB" w:rsidRPr="00C16424" w:rsidRDefault="006318FB" w:rsidP="003E2B18">
      <w:pPr>
        <w:pStyle w:val="Heading4"/>
      </w:pPr>
      <w:r>
        <w:t xml:space="preserve">Challenges </w:t>
      </w:r>
    </w:p>
    <w:p w14:paraId="334F09BA" w14:textId="45492FE3" w:rsidR="00CE538D" w:rsidRPr="00CE538D" w:rsidRDefault="00827B2A" w:rsidP="00CE538D">
      <w:pPr>
        <w:spacing w:before="0" w:after="160" w:line="276" w:lineRule="auto"/>
        <w:jc w:val="both"/>
      </w:pPr>
      <w:r>
        <w:t xml:space="preserve">Participants also noted </w:t>
      </w:r>
      <w:proofErr w:type="gramStart"/>
      <w:r>
        <w:t>a number of</w:t>
      </w:r>
      <w:proofErr w:type="gramEnd"/>
      <w:r>
        <w:t xml:space="preserve"> challenges with co-creation between scientists and Indigenous Peoples and local communities. T</w:t>
      </w:r>
      <w:r w:rsidR="006318FB">
        <w:t xml:space="preserve">hey noted that there is a strong risk of co-option or misinterpretation of knowledge </w:t>
      </w:r>
      <w:r w:rsidR="006318FB" w:rsidRPr="00CE538D">
        <w:t>during these processes, or that ILK is only used superficially as a source of information, rather than as a foundational framework</w:t>
      </w:r>
      <w:r w:rsidR="007943CC">
        <w:t xml:space="preserve"> </w:t>
      </w:r>
      <w:r w:rsidR="00EF1E60">
        <w:t xml:space="preserve">that should be </w:t>
      </w:r>
      <w:r w:rsidR="007943CC">
        <w:t>taken as seriously as scientific framework</w:t>
      </w:r>
      <w:r w:rsidR="00955DA0">
        <w:t>s</w:t>
      </w:r>
      <w:r w:rsidR="006318FB" w:rsidRPr="00CE538D">
        <w:t xml:space="preserve">. </w:t>
      </w:r>
      <w:r w:rsidR="009B6F24">
        <w:t>They noted that</w:t>
      </w:r>
      <w:r w:rsidR="00AE2D2C">
        <w:t>,</w:t>
      </w:r>
      <w:r w:rsidR="009B6F24">
        <w:t xml:space="preserve"> often, </w:t>
      </w:r>
      <w:r w:rsidR="00CE538D">
        <w:t xml:space="preserve">Indigenous Peoples and local communities may be expected to provide information </w:t>
      </w:r>
      <w:r w:rsidR="009B6F24">
        <w:t>within</w:t>
      </w:r>
      <w:r w:rsidR="00CE538D">
        <w:t xml:space="preserve"> </w:t>
      </w:r>
      <w:r w:rsidR="00B34B55">
        <w:t>pre</w:t>
      </w:r>
      <w:r w:rsidR="00CE538D">
        <w:t xml:space="preserve">-created frameworks to support pre-existing expectations of results, </w:t>
      </w:r>
      <w:r w:rsidR="00B9116C">
        <w:t>and that</w:t>
      </w:r>
      <w:r w:rsidR="00663268">
        <w:t>,</w:t>
      </w:r>
      <w:r w:rsidR="00B9116C">
        <w:t xml:space="preserve"> as a result,</w:t>
      </w:r>
      <w:r w:rsidR="00CE538D">
        <w:t xml:space="preserve"> </w:t>
      </w:r>
      <w:r w:rsidR="00F45B4A">
        <w:t xml:space="preserve">ILK </w:t>
      </w:r>
      <w:r w:rsidR="00CE538D">
        <w:t xml:space="preserve">that </w:t>
      </w:r>
      <w:r w:rsidR="00F45B4A">
        <w:t>does not meet these pre-existing assumptions is</w:t>
      </w:r>
      <w:r w:rsidR="00CE538D">
        <w:t xml:space="preserve"> </w:t>
      </w:r>
      <w:r w:rsidR="00F45B4A">
        <w:t xml:space="preserve">often </w:t>
      </w:r>
      <w:r w:rsidR="00CE538D">
        <w:t>rejected</w:t>
      </w:r>
      <w:r w:rsidR="00CE538D" w:rsidRPr="00CE538D">
        <w:t xml:space="preserve">. There may also be assumptions that science should validate the information provided by ILK systems, and </w:t>
      </w:r>
      <w:r w:rsidR="0043287D">
        <w:t>as a result, ILK</w:t>
      </w:r>
      <w:r w:rsidR="00CE538D" w:rsidRPr="00CE538D">
        <w:t xml:space="preserve"> that cannot be validated in this way is</w:t>
      </w:r>
      <w:r w:rsidR="0043287D">
        <w:t xml:space="preserve"> often</w:t>
      </w:r>
      <w:r w:rsidR="00CE538D" w:rsidRPr="00CE538D">
        <w:t xml:space="preserve"> rejected or ignored. </w:t>
      </w:r>
      <w:r w:rsidR="0037330E">
        <w:t>Participants discussed how to resolve this, as presented</w:t>
      </w:r>
      <w:r w:rsidR="005B252D">
        <w:t xml:space="preserve"> </w:t>
      </w:r>
      <w:r w:rsidR="0037330E">
        <w:t xml:space="preserve">in section </w:t>
      </w:r>
      <w:r w:rsidR="005B252D" w:rsidRPr="00AE4196">
        <w:t>3.5.2.1</w:t>
      </w:r>
      <w:r w:rsidR="005B252D">
        <w:t xml:space="preserve"> on ways forward.</w:t>
      </w:r>
    </w:p>
    <w:p w14:paraId="71D30F96" w14:textId="05376EAC" w:rsidR="00CE538D" w:rsidRPr="00CE538D" w:rsidRDefault="00CE538D" w:rsidP="00CE538D">
      <w:pPr>
        <w:spacing w:before="0" w:after="160" w:line="276" w:lineRule="auto"/>
        <w:jc w:val="both"/>
      </w:pPr>
      <w:r>
        <w:t>Participants emphasized that p</w:t>
      </w:r>
      <w:r w:rsidR="006318FB" w:rsidRPr="00CE538D">
        <w:t>ower imbalances between ILK and science, and between Indigenous Peoples and scientists</w:t>
      </w:r>
      <w:r w:rsidRPr="00CE538D">
        <w:t>,</w:t>
      </w:r>
      <w:r w:rsidR="006318FB" w:rsidRPr="00CE538D">
        <w:t xml:space="preserve"> can be a source of these issues</w:t>
      </w:r>
      <w:r w:rsidR="00827B2A" w:rsidRPr="00CE538D">
        <w:t xml:space="preserve">, combined with a lack of will to rethink scientific frameworks to </w:t>
      </w:r>
      <w:r w:rsidRPr="00CE538D">
        <w:t>place</w:t>
      </w:r>
      <w:r w:rsidR="00827B2A" w:rsidRPr="00CE538D">
        <w:t xml:space="preserve"> ILK</w:t>
      </w:r>
      <w:r w:rsidRPr="00CE538D">
        <w:t xml:space="preserve"> as a foundational concept and principle</w:t>
      </w:r>
      <w:r w:rsidR="00827B2A" w:rsidRPr="00CE538D">
        <w:t>.</w:t>
      </w:r>
      <w:r w:rsidRPr="00CE538D">
        <w:t xml:space="preserve"> </w:t>
      </w:r>
    </w:p>
    <w:p w14:paraId="59978704" w14:textId="28DC6D8B" w:rsidR="00CE538D" w:rsidRPr="00CE538D" w:rsidRDefault="00CE538D" w:rsidP="00CE538D">
      <w:pPr>
        <w:spacing w:before="0" w:after="160" w:line="276" w:lineRule="auto"/>
        <w:jc w:val="both"/>
      </w:pPr>
      <w:r w:rsidRPr="00CE538D">
        <w:t>Participants also expressed concern that reducing ILK to diagrams or text in reports can strip it of context, depth</w:t>
      </w:r>
      <w:r w:rsidR="00AE2D2C">
        <w:t>,</w:t>
      </w:r>
      <w:r w:rsidRPr="00CE538D">
        <w:t xml:space="preserve"> and meaning.</w:t>
      </w:r>
    </w:p>
    <w:p w14:paraId="1D36A269" w14:textId="2C89F12D" w:rsidR="00CE538D" w:rsidRPr="00CE538D" w:rsidRDefault="00CE538D" w:rsidP="00CE538D">
      <w:pPr>
        <w:spacing w:before="0" w:after="160" w:line="276" w:lineRule="auto"/>
        <w:jc w:val="both"/>
      </w:pPr>
      <w:r w:rsidRPr="00CE538D">
        <w:t>Participants also noted that the inaccessibility of much ILK, as it is not documented or is only documented in Indigenous and local languages, further imbalances how ILK can influence projects and processes, especially at national and global scales.</w:t>
      </w:r>
    </w:p>
    <w:p w14:paraId="7DFCE63A" w14:textId="76DF6706" w:rsidR="006318FB" w:rsidRDefault="00CE538D" w:rsidP="00CE538D">
      <w:pPr>
        <w:spacing w:before="0" w:after="160" w:line="276" w:lineRule="auto"/>
        <w:jc w:val="both"/>
      </w:pPr>
      <w:r w:rsidRPr="00CE538D">
        <w:t>This</w:t>
      </w:r>
      <w:r w:rsidR="00C279EB">
        <w:t xml:space="preserve"> lack of accessibility of </w:t>
      </w:r>
      <w:r w:rsidR="00C31E8A">
        <w:t>ILK</w:t>
      </w:r>
      <w:r w:rsidRPr="00CE538D">
        <w:t xml:space="preserve"> is combined with the many threats and challenges faced by many </w:t>
      </w:r>
      <w:r>
        <w:t xml:space="preserve">Indigenous Peoples and local communities, </w:t>
      </w:r>
      <w:r w:rsidR="008151F5">
        <w:t xml:space="preserve">discussed above, </w:t>
      </w:r>
      <w:r>
        <w:t xml:space="preserve">which puts them at a disadvantage in terms of capacity and time that they can spend on research activities. Funding is also usually skewed towards supporting science over ILK systems and community projects. </w:t>
      </w:r>
    </w:p>
    <w:p w14:paraId="7B6D7794" w14:textId="73805128" w:rsidR="004D01DC" w:rsidRPr="00FA15A2" w:rsidRDefault="004D01DC" w:rsidP="004D01DC">
      <w:pPr>
        <w:spacing w:line="276" w:lineRule="auto"/>
        <w:jc w:val="both"/>
        <w:rPr>
          <w:highlight w:val="yellow"/>
          <w:lang w:val="en-US" w:eastAsia="zh-CN"/>
        </w:rPr>
      </w:pPr>
      <w:r w:rsidRPr="001B354C">
        <w:rPr>
          <w:lang w:val="en-US" w:eastAsia="zh-CN"/>
        </w:rPr>
        <w:t xml:space="preserve">Participants also highlighted that for many </w:t>
      </w:r>
      <w:r w:rsidRPr="004D01DC">
        <w:rPr>
          <w:lang w:val="en-US" w:eastAsia="zh-CN"/>
        </w:rPr>
        <w:t>Indigenous</w:t>
      </w:r>
      <w:r w:rsidRPr="001B354C">
        <w:rPr>
          <w:lang w:val="en-US" w:eastAsia="zh-CN"/>
        </w:rPr>
        <w:t xml:space="preserve"> Peoples and local </w:t>
      </w:r>
      <w:r w:rsidRPr="004D01DC">
        <w:rPr>
          <w:lang w:val="en-US" w:eastAsia="zh-CN"/>
        </w:rPr>
        <w:t>communities</w:t>
      </w:r>
      <w:r w:rsidRPr="001B354C">
        <w:rPr>
          <w:lang w:val="en-US" w:eastAsia="zh-CN"/>
        </w:rPr>
        <w:t>, relationships are key</w:t>
      </w:r>
      <w:r>
        <w:rPr>
          <w:lang w:val="en-US" w:eastAsia="zh-CN"/>
        </w:rPr>
        <w:t xml:space="preserve">, and that building trust and </w:t>
      </w:r>
      <w:r w:rsidR="00DA4FF1">
        <w:rPr>
          <w:lang w:val="en-US" w:eastAsia="zh-CN"/>
        </w:rPr>
        <w:t>mutual</w:t>
      </w:r>
      <w:r>
        <w:rPr>
          <w:lang w:val="en-US" w:eastAsia="zh-CN"/>
        </w:rPr>
        <w:t xml:space="preserve"> respect between </w:t>
      </w:r>
      <w:r w:rsidR="00DA4FF1">
        <w:rPr>
          <w:lang w:val="en-US" w:eastAsia="zh-CN"/>
        </w:rPr>
        <w:t>researchers</w:t>
      </w:r>
      <w:r>
        <w:rPr>
          <w:lang w:val="en-US" w:eastAsia="zh-CN"/>
        </w:rPr>
        <w:t xml:space="preserve"> and </w:t>
      </w:r>
      <w:r w:rsidR="00DA4FF1">
        <w:rPr>
          <w:lang w:val="en-US" w:eastAsia="zh-CN"/>
        </w:rPr>
        <w:t>communities</w:t>
      </w:r>
      <w:r>
        <w:rPr>
          <w:lang w:val="en-US" w:eastAsia="zh-CN"/>
        </w:rPr>
        <w:t xml:space="preserve"> takes time and </w:t>
      </w:r>
      <w:r w:rsidR="00DA4FF1">
        <w:rPr>
          <w:lang w:val="en-US" w:eastAsia="zh-CN"/>
        </w:rPr>
        <w:t>consistency</w:t>
      </w:r>
      <w:r>
        <w:rPr>
          <w:lang w:val="en-US" w:eastAsia="zh-CN"/>
        </w:rPr>
        <w:t xml:space="preserve">. </w:t>
      </w:r>
      <w:r w:rsidR="0045197E">
        <w:rPr>
          <w:lang w:val="en-US" w:eastAsia="zh-CN"/>
        </w:rPr>
        <w:t>This can be especially important where there is a history of misappropriation or misuse of ILK by researchers, governments or others. However, building trusting relationships</w:t>
      </w:r>
      <w:r>
        <w:rPr>
          <w:lang w:val="en-US" w:eastAsia="zh-CN"/>
        </w:rPr>
        <w:t xml:space="preserve"> can be difficult when resea</w:t>
      </w:r>
      <w:r w:rsidR="00DA4FF1">
        <w:rPr>
          <w:lang w:val="en-US" w:eastAsia="zh-CN"/>
        </w:rPr>
        <w:t>r</w:t>
      </w:r>
      <w:r>
        <w:rPr>
          <w:lang w:val="en-US" w:eastAsia="zh-CN"/>
        </w:rPr>
        <w:t xml:space="preserve">chers only </w:t>
      </w:r>
      <w:r w:rsidR="00DA4FF1">
        <w:rPr>
          <w:lang w:val="en-US" w:eastAsia="zh-CN"/>
        </w:rPr>
        <w:t>spend a few weeks or a project cycle with a community, and then do not return.</w:t>
      </w:r>
      <w:r w:rsidR="001B354C">
        <w:rPr>
          <w:lang w:val="en-US" w:eastAsia="zh-CN"/>
        </w:rPr>
        <w:t xml:space="preserve"> Government officials can also change, which hampers the development of relationships between communities and governments.</w:t>
      </w:r>
      <w:r w:rsidR="00DA4FF1">
        <w:rPr>
          <w:lang w:val="en-US" w:eastAsia="zh-CN"/>
        </w:rPr>
        <w:t xml:space="preserve"> </w:t>
      </w:r>
      <w:r w:rsidRPr="001B354C">
        <w:rPr>
          <w:lang w:val="en-US" w:eastAsia="zh-CN"/>
        </w:rPr>
        <w:t xml:space="preserve"> </w:t>
      </w:r>
      <w:r w:rsidR="00282D56">
        <w:rPr>
          <w:lang w:val="en-US" w:eastAsia="zh-CN"/>
        </w:rPr>
        <w:t xml:space="preserve">Research fatigue from multiple uncoordinated projects is also an issue in many communities. </w:t>
      </w:r>
      <w:r w:rsidR="00594F5A">
        <w:rPr>
          <w:lang w:val="en-US" w:eastAsia="zh-CN"/>
        </w:rPr>
        <w:lastRenderedPageBreak/>
        <w:t>Funding cycles, which are often for a year or a few years, also hinder efforts to build meaningful relationships between researchers and communities.</w:t>
      </w:r>
    </w:p>
    <w:p w14:paraId="2C781F9B" w14:textId="48E3060A" w:rsidR="00C43EA7" w:rsidRPr="00AE4196" w:rsidRDefault="001E5A1C" w:rsidP="00AE4196">
      <w:pPr>
        <w:spacing w:before="0" w:after="160" w:line="276" w:lineRule="auto"/>
        <w:jc w:val="both"/>
      </w:pPr>
      <w:r>
        <w:t>As a result, many processes that aim for co-creation and co-production with Indigenous Peoples and local communities may not be successful in terms of really learning from ILK systems and building true collaborations and partnerships. This can be detrimental for efforts to understand and protect nature and community wellbeing, and to empower communities and build their capacity.</w:t>
      </w:r>
    </w:p>
    <w:p w14:paraId="572F115E" w14:textId="584380A1" w:rsidR="00A42F38" w:rsidRDefault="007A07D5" w:rsidP="009B1B1A">
      <w:pPr>
        <w:pStyle w:val="Heading2"/>
      </w:pPr>
      <w:bookmarkStart w:id="43" w:name="_Toc214378124"/>
      <w:r>
        <w:t>Ways forward</w:t>
      </w:r>
      <w:bookmarkEnd w:id="43"/>
    </w:p>
    <w:p w14:paraId="7BD968B7" w14:textId="420AF02E" w:rsidR="00AB0613" w:rsidRDefault="00AB0613" w:rsidP="001E5A1C">
      <w:pPr>
        <w:spacing w:line="276" w:lineRule="auto"/>
        <w:jc w:val="both"/>
        <w:rPr>
          <w:lang w:val="en-US" w:eastAsia="zh-CN"/>
        </w:rPr>
      </w:pPr>
      <w:proofErr w:type="gramStart"/>
      <w:r>
        <w:rPr>
          <w:lang w:val="en-US" w:eastAsia="zh-CN"/>
        </w:rPr>
        <w:t>During the course of</w:t>
      </w:r>
      <w:proofErr w:type="gramEnd"/>
      <w:r>
        <w:rPr>
          <w:lang w:val="en-US" w:eastAsia="zh-CN"/>
        </w:rPr>
        <w:t xml:space="preserve"> the workshop</w:t>
      </w:r>
      <w:r w:rsidR="00A40CF2">
        <w:rPr>
          <w:lang w:val="en-US" w:eastAsia="zh-CN"/>
        </w:rPr>
        <w:t>, including</w:t>
      </w:r>
      <w:r>
        <w:rPr>
          <w:lang w:val="en-US" w:eastAsia="zh-CN"/>
        </w:rPr>
        <w:t xml:space="preserve"> through the case studies and examples shared, participants reflected on the strengths and challenges for different types of futures thinking</w:t>
      </w:r>
      <w:r w:rsidR="00C63C43">
        <w:rPr>
          <w:lang w:val="en-US" w:eastAsia="zh-CN"/>
        </w:rPr>
        <w:t xml:space="preserve"> and scenario development</w:t>
      </w:r>
      <w:r w:rsidR="00D26C3A">
        <w:rPr>
          <w:lang w:val="en-US" w:eastAsia="zh-CN"/>
        </w:rPr>
        <w:t>,</w:t>
      </w:r>
      <w:r>
        <w:rPr>
          <w:lang w:val="en-US" w:eastAsia="zh-CN"/>
        </w:rPr>
        <w:t xml:space="preserve"> and</w:t>
      </w:r>
      <w:r w:rsidR="00C63C43">
        <w:rPr>
          <w:lang w:val="en-US" w:eastAsia="zh-CN"/>
        </w:rPr>
        <w:t xml:space="preserve"> from these</w:t>
      </w:r>
      <w:r w:rsidR="00800B7F">
        <w:rPr>
          <w:lang w:val="en-US" w:eastAsia="zh-CN"/>
        </w:rPr>
        <w:t>,</w:t>
      </w:r>
      <w:r w:rsidR="00C63C43">
        <w:rPr>
          <w:lang w:val="en-US" w:eastAsia="zh-CN"/>
        </w:rPr>
        <w:t xml:space="preserve"> they discussed various</w:t>
      </w:r>
      <w:r>
        <w:rPr>
          <w:lang w:val="en-US" w:eastAsia="zh-CN"/>
        </w:rPr>
        <w:t xml:space="preserve"> ways forward.</w:t>
      </w:r>
      <w:r w:rsidR="001401AC">
        <w:rPr>
          <w:lang w:val="en-US" w:eastAsia="zh-CN"/>
        </w:rPr>
        <w:t xml:space="preserve"> These are presented below.</w:t>
      </w:r>
    </w:p>
    <w:p w14:paraId="7A3539F6" w14:textId="70879586" w:rsidR="00C63C43" w:rsidRPr="00D26C3A" w:rsidRDefault="00967172" w:rsidP="00384165">
      <w:pPr>
        <w:pStyle w:val="Heading3"/>
      </w:pPr>
      <w:bookmarkStart w:id="44" w:name="_Toc214378125"/>
      <w:r>
        <w:t xml:space="preserve">Ways forward: </w:t>
      </w:r>
      <w:r w:rsidR="00C63C43">
        <w:t>Futures thinking within ILK systems</w:t>
      </w:r>
      <w:bookmarkEnd w:id="44"/>
    </w:p>
    <w:p w14:paraId="4BF1C56D" w14:textId="77777777" w:rsidR="009D05AD" w:rsidRPr="003E2B18" w:rsidRDefault="009D05AD" w:rsidP="003E2B18">
      <w:pPr>
        <w:pStyle w:val="Heading4"/>
      </w:pPr>
      <w:r w:rsidRPr="003E2B18">
        <w:t>Roots in ILK</w:t>
      </w:r>
    </w:p>
    <w:p w14:paraId="1D3E939C" w14:textId="1F875DD6" w:rsidR="001D705C" w:rsidRDefault="009D05AD" w:rsidP="001E5A1C">
      <w:pPr>
        <w:spacing w:before="0" w:line="276" w:lineRule="auto"/>
        <w:jc w:val="both"/>
        <w:rPr>
          <w:rFonts w:cstheme="minorHAnsi"/>
          <w:lang w:val="en-US" w:eastAsia="zh-CN"/>
        </w:rPr>
      </w:pPr>
      <w:r w:rsidRPr="00542760">
        <w:rPr>
          <w:rFonts w:cstheme="minorHAnsi"/>
          <w:lang w:val="en-US" w:eastAsia="zh-CN"/>
        </w:rPr>
        <w:t xml:space="preserve">Participants emphasized the </w:t>
      </w:r>
      <w:r w:rsidRPr="00121BB4">
        <w:rPr>
          <w:rFonts w:cstheme="minorHAnsi"/>
          <w:lang w:val="en-US" w:eastAsia="zh-CN"/>
        </w:rPr>
        <w:t xml:space="preserve">need for </w:t>
      </w:r>
      <w:r w:rsidRPr="00542760">
        <w:rPr>
          <w:rFonts w:cstheme="minorHAnsi"/>
          <w:lang w:val="en-US" w:eastAsia="zh-CN"/>
        </w:rPr>
        <w:t xml:space="preserve">more </w:t>
      </w:r>
      <w:r w:rsidRPr="00121BB4">
        <w:rPr>
          <w:rFonts w:cstheme="minorHAnsi"/>
          <w:lang w:val="en-US" w:eastAsia="zh-CN"/>
        </w:rPr>
        <w:t xml:space="preserve">scenario development to be </w:t>
      </w:r>
      <w:r w:rsidR="005B65C9">
        <w:rPr>
          <w:rFonts w:cstheme="minorHAnsi"/>
          <w:lang w:val="en-US" w:eastAsia="zh-CN"/>
        </w:rPr>
        <w:t xml:space="preserve">entirely </w:t>
      </w:r>
      <w:r w:rsidRPr="00121BB4">
        <w:rPr>
          <w:rFonts w:cstheme="minorHAnsi"/>
          <w:lang w:val="en-US" w:eastAsia="zh-CN"/>
        </w:rPr>
        <w:t>grounded in Indigenous knowledge systems and philosophies</w:t>
      </w:r>
      <w:r>
        <w:rPr>
          <w:rFonts w:cstheme="minorHAnsi"/>
          <w:lang w:val="en-US" w:eastAsia="zh-CN"/>
        </w:rPr>
        <w:t>, a</w:t>
      </w:r>
      <w:r w:rsidR="00800B7F">
        <w:rPr>
          <w:rFonts w:cstheme="minorHAnsi"/>
          <w:lang w:val="en-US" w:eastAsia="zh-CN"/>
        </w:rPr>
        <w:t>s well as</w:t>
      </w:r>
      <w:r>
        <w:rPr>
          <w:rFonts w:cstheme="minorHAnsi"/>
          <w:lang w:val="en-US" w:eastAsia="zh-CN"/>
        </w:rPr>
        <w:t xml:space="preserve"> futures thinking within ILK systems</w:t>
      </w:r>
      <w:r w:rsidRPr="00121BB4">
        <w:rPr>
          <w:rFonts w:cstheme="minorHAnsi"/>
          <w:lang w:val="en-US" w:eastAsia="zh-CN"/>
        </w:rPr>
        <w:t>. Practices</w:t>
      </w:r>
      <w:r w:rsidR="00626408">
        <w:rPr>
          <w:rFonts w:cstheme="minorHAnsi"/>
          <w:lang w:val="en-US" w:eastAsia="zh-CN"/>
        </w:rPr>
        <w:t>,</w:t>
      </w:r>
      <w:r w:rsidRPr="00121BB4">
        <w:rPr>
          <w:rFonts w:cstheme="minorHAnsi"/>
          <w:lang w:val="en-US" w:eastAsia="zh-CN"/>
        </w:rPr>
        <w:t xml:space="preserve"> such as ritual-based forecasting, seasonal calendars</w:t>
      </w:r>
      <w:r w:rsidRPr="00542760">
        <w:rPr>
          <w:rFonts w:cstheme="minorHAnsi"/>
          <w:lang w:val="en-US" w:eastAsia="zh-CN"/>
        </w:rPr>
        <w:t xml:space="preserve"> </w:t>
      </w:r>
      <w:r w:rsidRPr="00121BB4">
        <w:rPr>
          <w:rFonts w:cstheme="minorHAnsi"/>
          <w:lang w:val="en-US" w:eastAsia="zh-CN"/>
        </w:rPr>
        <w:t xml:space="preserve">and traditional governance frameworks offer valuable </w:t>
      </w:r>
      <w:r w:rsidR="00626408">
        <w:rPr>
          <w:rFonts w:cstheme="minorHAnsi"/>
          <w:lang w:val="en-US" w:eastAsia="zh-CN"/>
        </w:rPr>
        <w:t xml:space="preserve">and </w:t>
      </w:r>
      <w:r w:rsidRPr="00121BB4">
        <w:rPr>
          <w:rFonts w:cstheme="minorHAnsi"/>
          <w:lang w:val="en-US" w:eastAsia="zh-CN"/>
        </w:rPr>
        <w:t xml:space="preserve">place-based approaches to understanding and </w:t>
      </w:r>
      <w:proofErr w:type="gramStart"/>
      <w:r w:rsidRPr="00121BB4">
        <w:rPr>
          <w:rFonts w:cstheme="minorHAnsi"/>
          <w:lang w:val="en-US" w:eastAsia="zh-CN"/>
        </w:rPr>
        <w:t>planning for the future</w:t>
      </w:r>
      <w:proofErr w:type="gramEnd"/>
      <w:r w:rsidRPr="00121BB4">
        <w:rPr>
          <w:rFonts w:cstheme="minorHAnsi"/>
          <w:lang w:val="en-US" w:eastAsia="zh-CN"/>
        </w:rPr>
        <w:t>.</w:t>
      </w:r>
    </w:p>
    <w:p w14:paraId="248C2E1E" w14:textId="7F484021" w:rsidR="00F21C17" w:rsidRPr="00E97676" w:rsidRDefault="00F21C17" w:rsidP="0084273A">
      <w:pPr>
        <w:spacing w:before="0" w:line="276" w:lineRule="auto"/>
        <w:jc w:val="both"/>
        <w:rPr>
          <w:rFonts w:cstheme="minorHAnsi"/>
          <w:lang w:val="en-US" w:eastAsia="zh-CN"/>
        </w:rPr>
      </w:pPr>
      <w:r w:rsidRPr="00E97676">
        <w:rPr>
          <w:rFonts w:cstheme="minorHAnsi"/>
          <w:lang w:val="en-US" w:eastAsia="zh-CN"/>
        </w:rPr>
        <w:t>T</w:t>
      </w:r>
      <w:r>
        <w:rPr>
          <w:rFonts w:cstheme="minorHAnsi"/>
          <w:lang w:val="en-US" w:eastAsia="zh-CN"/>
        </w:rPr>
        <w:t>hey also noted that</w:t>
      </w:r>
      <w:r w:rsidR="00626408">
        <w:rPr>
          <w:rFonts w:cstheme="minorHAnsi"/>
          <w:lang w:val="en-US" w:eastAsia="zh-CN"/>
        </w:rPr>
        <w:t>,</w:t>
      </w:r>
      <w:r>
        <w:rPr>
          <w:rFonts w:cstheme="minorHAnsi"/>
          <w:lang w:val="en-US" w:eastAsia="zh-CN"/>
        </w:rPr>
        <w:t xml:space="preserve"> t</w:t>
      </w:r>
      <w:r w:rsidRPr="00E97676">
        <w:rPr>
          <w:rFonts w:cstheme="minorHAnsi"/>
          <w:lang w:val="en-US" w:eastAsia="zh-CN"/>
        </w:rPr>
        <w:t xml:space="preserve">o plan effectively for the future, </w:t>
      </w:r>
      <w:r>
        <w:rPr>
          <w:rFonts w:cstheme="minorHAnsi"/>
          <w:lang w:val="en-US" w:eastAsia="zh-CN"/>
        </w:rPr>
        <w:t>a</w:t>
      </w:r>
      <w:r w:rsidR="00D65F38">
        <w:rPr>
          <w:rFonts w:cstheme="minorHAnsi"/>
          <w:lang w:val="en-US" w:eastAsia="zh-CN"/>
        </w:rPr>
        <w:t>n</w:t>
      </w:r>
      <w:r w:rsidRPr="00E97676">
        <w:rPr>
          <w:rFonts w:cstheme="minorHAnsi"/>
          <w:lang w:val="en-US" w:eastAsia="zh-CN"/>
        </w:rPr>
        <w:t xml:space="preserve"> understand</w:t>
      </w:r>
      <w:r w:rsidR="00D65F38">
        <w:rPr>
          <w:rFonts w:cstheme="minorHAnsi"/>
          <w:lang w:val="en-US" w:eastAsia="zh-CN"/>
        </w:rPr>
        <w:t>ing of</w:t>
      </w:r>
      <w:r w:rsidRPr="00E97676">
        <w:rPr>
          <w:rFonts w:cstheme="minorHAnsi"/>
          <w:lang w:val="en-US" w:eastAsia="zh-CN"/>
        </w:rPr>
        <w:t xml:space="preserve"> the current situation and the historical relationship of </w:t>
      </w:r>
      <w:r w:rsidR="00D65F38">
        <w:rPr>
          <w:rFonts w:cstheme="minorHAnsi"/>
          <w:lang w:val="en-US" w:eastAsia="zh-CN"/>
        </w:rPr>
        <w:t xml:space="preserve">Indigenous Peoples and </w:t>
      </w:r>
      <w:r w:rsidRPr="00E97676">
        <w:rPr>
          <w:rFonts w:cstheme="minorHAnsi"/>
          <w:lang w:val="en-US" w:eastAsia="zh-CN"/>
        </w:rPr>
        <w:t>local communities with nature</w:t>
      </w:r>
      <w:r w:rsidR="004F1506" w:rsidRPr="004F1506">
        <w:rPr>
          <w:rFonts w:cstheme="minorHAnsi"/>
          <w:lang w:val="en-US" w:eastAsia="zh-CN"/>
        </w:rPr>
        <w:t xml:space="preserve"> </w:t>
      </w:r>
      <w:r w:rsidR="004F1506">
        <w:rPr>
          <w:rFonts w:cstheme="minorHAnsi"/>
          <w:lang w:val="en-US" w:eastAsia="zh-CN"/>
        </w:rPr>
        <w:t>is first needed</w:t>
      </w:r>
      <w:r w:rsidRPr="00E97676">
        <w:rPr>
          <w:rFonts w:cstheme="minorHAnsi"/>
          <w:lang w:val="en-US" w:eastAsia="zh-CN"/>
        </w:rPr>
        <w:t>. This includes their activities, needs, resource use, monitoring practices, adaptive capacities, methods and ways of documenting</w:t>
      </w:r>
      <w:r w:rsidR="004F1506">
        <w:rPr>
          <w:rFonts w:cstheme="minorHAnsi"/>
          <w:lang w:val="en-US" w:eastAsia="zh-CN"/>
        </w:rPr>
        <w:t>,</w:t>
      </w:r>
      <w:r w:rsidRPr="00E97676">
        <w:rPr>
          <w:rFonts w:cstheme="minorHAnsi"/>
          <w:lang w:val="en-US" w:eastAsia="zh-CN"/>
        </w:rPr>
        <w:t xml:space="preserve"> and sharing knowledge.</w:t>
      </w:r>
      <w:r w:rsidR="0084273A">
        <w:rPr>
          <w:rFonts w:cstheme="minorHAnsi"/>
          <w:lang w:val="en-US" w:eastAsia="zh-CN"/>
        </w:rPr>
        <w:t xml:space="preserve"> This </w:t>
      </w:r>
      <w:r w:rsidR="00F23AF2">
        <w:rPr>
          <w:rFonts w:cstheme="minorHAnsi"/>
          <w:lang w:val="en-US" w:eastAsia="zh-CN"/>
        </w:rPr>
        <w:t>provides</w:t>
      </w:r>
      <w:r w:rsidRPr="00E97676">
        <w:rPr>
          <w:rFonts w:cstheme="minorHAnsi"/>
          <w:lang w:val="en-US" w:eastAsia="zh-CN"/>
        </w:rPr>
        <w:t xml:space="preserve"> </w:t>
      </w:r>
      <w:r w:rsidR="00F23AF2" w:rsidRPr="00E97676">
        <w:rPr>
          <w:rFonts w:cstheme="minorHAnsi"/>
          <w:lang w:val="en-US" w:eastAsia="zh-CN"/>
        </w:rPr>
        <w:t>a strong foundation for analyses, assessments</w:t>
      </w:r>
      <w:r w:rsidR="006B623B">
        <w:rPr>
          <w:rFonts w:cstheme="minorHAnsi"/>
          <w:lang w:val="en-US" w:eastAsia="zh-CN"/>
        </w:rPr>
        <w:t>,</w:t>
      </w:r>
      <w:r w:rsidR="00F23AF2" w:rsidRPr="00E97676">
        <w:rPr>
          <w:rFonts w:cstheme="minorHAnsi"/>
          <w:lang w:val="en-US" w:eastAsia="zh-CN"/>
        </w:rPr>
        <w:t xml:space="preserve"> and the development of scenarios, strategies and policies</w:t>
      </w:r>
      <w:r w:rsidR="00675916">
        <w:rPr>
          <w:rFonts w:cstheme="minorHAnsi"/>
          <w:lang w:val="en-US" w:eastAsia="zh-CN"/>
        </w:rPr>
        <w:t xml:space="preserve"> to</w:t>
      </w:r>
      <w:r w:rsidR="00F23AF2" w:rsidRPr="00E97676">
        <w:rPr>
          <w:rFonts w:cstheme="minorHAnsi"/>
          <w:lang w:val="en-US" w:eastAsia="zh-CN"/>
        </w:rPr>
        <w:t xml:space="preserve"> support more resilient and sustainable societies, enhancing both community and individual well-being.</w:t>
      </w:r>
      <w:r w:rsidR="00F23AF2">
        <w:rPr>
          <w:rFonts w:cstheme="minorHAnsi"/>
          <w:lang w:val="en-US" w:eastAsia="zh-CN"/>
        </w:rPr>
        <w:t xml:space="preserve"> </w:t>
      </w:r>
      <w:r w:rsidR="00675916">
        <w:rPr>
          <w:rFonts w:cstheme="minorHAnsi"/>
          <w:lang w:val="en-US" w:eastAsia="zh-CN"/>
        </w:rPr>
        <w:t xml:space="preserve">It would also </w:t>
      </w:r>
      <w:r w:rsidRPr="00E97676">
        <w:rPr>
          <w:rFonts w:cstheme="minorHAnsi"/>
          <w:lang w:val="en-US" w:eastAsia="zh-CN"/>
        </w:rPr>
        <w:t xml:space="preserve">allow ILK to be properly </w:t>
      </w:r>
      <w:r w:rsidR="00675916">
        <w:rPr>
          <w:rFonts w:cstheme="minorHAnsi"/>
          <w:lang w:val="en-US" w:eastAsia="zh-CN"/>
        </w:rPr>
        <w:t xml:space="preserve">recognized </w:t>
      </w:r>
      <w:r w:rsidR="00EA5E4A">
        <w:rPr>
          <w:rFonts w:cstheme="minorHAnsi"/>
          <w:lang w:val="en-US" w:eastAsia="zh-CN"/>
        </w:rPr>
        <w:t>within</w:t>
      </w:r>
      <w:r w:rsidRPr="00E97676">
        <w:rPr>
          <w:rFonts w:cstheme="minorHAnsi"/>
          <w:lang w:val="en-US" w:eastAsia="zh-CN"/>
        </w:rPr>
        <w:t xml:space="preserve"> policy and planning at local, national, regional and global levels.</w:t>
      </w:r>
      <w:r w:rsidR="00F23AF2" w:rsidRPr="00F23AF2">
        <w:rPr>
          <w:rFonts w:cstheme="minorHAnsi"/>
          <w:lang w:val="en-US" w:eastAsia="zh-CN"/>
        </w:rPr>
        <w:t xml:space="preserve"> </w:t>
      </w:r>
    </w:p>
    <w:p w14:paraId="4ADAE544" w14:textId="4E739E09" w:rsidR="00450596" w:rsidRDefault="00D9021A" w:rsidP="001E5A1C">
      <w:pPr>
        <w:spacing w:before="0" w:line="276" w:lineRule="auto"/>
        <w:jc w:val="both"/>
        <w:rPr>
          <w:rFonts w:cstheme="minorHAnsi"/>
          <w:lang w:val="en-US" w:eastAsia="zh-CN"/>
        </w:rPr>
      </w:pPr>
      <w:r>
        <w:rPr>
          <w:rFonts w:cstheme="minorHAnsi"/>
          <w:lang w:val="en-US" w:eastAsia="zh-CN"/>
        </w:rPr>
        <w:t xml:space="preserve">Working with these knowledge systems requires attention to </w:t>
      </w:r>
      <w:r w:rsidR="00982316">
        <w:rPr>
          <w:rFonts w:cstheme="minorHAnsi"/>
          <w:lang w:val="en-US" w:eastAsia="zh-CN"/>
        </w:rPr>
        <w:t>Indigenous methodologies, systems of learning</w:t>
      </w:r>
      <w:r w:rsidR="001B409C">
        <w:rPr>
          <w:rFonts w:cstheme="minorHAnsi"/>
          <w:lang w:val="en-US" w:eastAsia="zh-CN"/>
        </w:rPr>
        <w:t>,</w:t>
      </w:r>
      <w:r w:rsidR="00982316">
        <w:rPr>
          <w:rFonts w:cstheme="minorHAnsi"/>
          <w:lang w:val="en-US" w:eastAsia="zh-CN"/>
        </w:rPr>
        <w:t xml:space="preserve"> and languages.</w:t>
      </w:r>
      <w:r w:rsidR="00132AD1">
        <w:rPr>
          <w:rFonts w:cstheme="minorHAnsi"/>
          <w:lang w:val="en-US" w:eastAsia="zh-CN"/>
        </w:rPr>
        <w:t xml:space="preserve"> Goals can include supporting communities to manage environmental and social change</w:t>
      </w:r>
      <w:r w:rsidR="00A71C79">
        <w:rPr>
          <w:rFonts w:cstheme="minorHAnsi"/>
          <w:lang w:val="en-US" w:eastAsia="zh-CN"/>
        </w:rPr>
        <w:t xml:space="preserve"> whilst also documenting knowledge systems, including </w:t>
      </w:r>
      <w:r w:rsidR="00450596">
        <w:rPr>
          <w:rFonts w:cstheme="minorHAnsi"/>
          <w:lang w:val="en-US" w:eastAsia="zh-CN"/>
        </w:rPr>
        <w:t xml:space="preserve">worldviews, philosophies, values and frameworks that can inform other ways of understanding and </w:t>
      </w:r>
      <w:proofErr w:type="gramStart"/>
      <w:r w:rsidR="00450596">
        <w:rPr>
          <w:rFonts w:cstheme="minorHAnsi"/>
          <w:lang w:val="en-US" w:eastAsia="zh-CN"/>
        </w:rPr>
        <w:t>planning for the future</w:t>
      </w:r>
      <w:proofErr w:type="gramEnd"/>
      <w:r w:rsidR="00450596">
        <w:rPr>
          <w:rFonts w:cstheme="minorHAnsi"/>
          <w:lang w:val="en-US" w:eastAsia="zh-CN"/>
        </w:rPr>
        <w:t>.</w:t>
      </w:r>
    </w:p>
    <w:p w14:paraId="3A9F5C24" w14:textId="1AE9E723" w:rsidR="00E97676" w:rsidRDefault="00450596" w:rsidP="00EA5E4A">
      <w:pPr>
        <w:spacing w:before="0" w:line="276" w:lineRule="auto"/>
        <w:jc w:val="both"/>
        <w:rPr>
          <w:rFonts w:cstheme="minorHAnsi"/>
          <w:lang w:val="en-US" w:eastAsia="zh-CN"/>
        </w:rPr>
      </w:pPr>
      <w:r>
        <w:rPr>
          <w:rFonts w:cstheme="minorHAnsi"/>
          <w:lang w:val="en-US" w:eastAsia="zh-CN"/>
        </w:rPr>
        <w:lastRenderedPageBreak/>
        <w:t xml:space="preserve">Moreover, participants noted that these ILK systems form the basis of all other work </w:t>
      </w:r>
      <w:r w:rsidR="00AE1999">
        <w:rPr>
          <w:rFonts w:cstheme="minorHAnsi"/>
          <w:lang w:val="en-US" w:eastAsia="zh-CN"/>
        </w:rPr>
        <w:t>around</w:t>
      </w:r>
      <w:r>
        <w:rPr>
          <w:rFonts w:cstheme="minorHAnsi"/>
          <w:lang w:val="en-US" w:eastAsia="zh-CN"/>
        </w:rPr>
        <w:t xml:space="preserve"> co</w:t>
      </w:r>
      <w:r w:rsidR="001B409C">
        <w:rPr>
          <w:rFonts w:cstheme="minorHAnsi"/>
          <w:lang w:val="en-US" w:eastAsia="zh-CN"/>
        </w:rPr>
        <w:t>-</w:t>
      </w:r>
      <w:r>
        <w:rPr>
          <w:rFonts w:cstheme="minorHAnsi"/>
          <w:lang w:val="en-US" w:eastAsia="zh-CN"/>
        </w:rPr>
        <w:t>production</w:t>
      </w:r>
      <w:r w:rsidR="001B409C">
        <w:rPr>
          <w:rFonts w:cstheme="minorHAnsi"/>
          <w:lang w:val="en-US" w:eastAsia="zh-CN"/>
        </w:rPr>
        <w:t xml:space="preserve"> </w:t>
      </w:r>
      <w:r w:rsidR="0097246E">
        <w:rPr>
          <w:rFonts w:cstheme="minorHAnsi"/>
          <w:lang w:val="en-US" w:eastAsia="zh-CN"/>
        </w:rPr>
        <w:t>and</w:t>
      </w:r>
      <w:r w:rsidR="00AE1999">
        <w:rPr>
          <w:rFonts w:cstheme="minorHAnsi"/>
          <w:lang w:val="en-US" w:eastAsia="zh-CN"/>
        </w:rPr>
        <w:t xml:space="preserve"> it is important that they receive due attention, recognition</w:t>
      </w:r>
      <w:r w:rsidR="005A6136">
        <w:rPr>
          <w:rFonts w:cstheme="minorHAnsi"/>
          <w:lang w:val="en-US" w:eastAsia="zh-CN"/>
        </w:rPr>
        <w:t>,</w:t>
      </w:r>
      <w:r w:rsidR="00AE1999">
        <w:rPr>
          <w:rFonts w:cstheme="minorHAnsi"/>
          <w:lang w:val="en-US" w:eastAsia="zh-CN"/>
        </w:rPr>
        <w:t xml:space="preserve"> respect</w:t>
      </w:r>
      <w:r w:rsidR="005A6136">
        <w:rPr>
          <w:rFonts w:cstheme="minorHAnsi"/>
          <w:lang w:val="en-US" w:eastAsia="zh-CN"/>
        </w:rPr>
        <w:t xml:space="preserve"> and support, which can sometimes be lost when co-production projects become too dominated by scientific frameworks and assumptions, as is also discussed below </w:t>
      </w:r>
      <w:r w:rsidR="005A6136" w:rsidRPr="00AE4196">
        <w:rPr>
          <w:rFonts w:cstheme="minorHAnsi"/>
          <w:lang w:val="en-US" w:eastAsia="zh-CN"/>
        </w:rPr>
        <w:t>in 3.5.2</w:t>
      </w:r>
      <w:r w:rsidR="005A6136">
        <w:rPr>
          <w:rFonts w:cstheme="minorHAnsi"/>
          <w:lang w:val="en-US" w:eastAsia="zh-CN"/>
        </w:rPr>
        <w:t>.</w:t>
      </w:r>
      <w:r w:rsidR="00AE1999">
        <w:rPr>
          <w:rFonts w:cstheme="minorHAnsi"/>
          <w:lang w:val="en-US" w:eastAsia="zh-CN"/>
        </w:rPr>
        <w:t xml:space="preserve"> </w:t>
      </w:r>
      <w:r w:rsidR="00132AD1">
        <w:rPr>
          <w:rFonts w:cstheme="minorHAnsi"/>
          <w:lang w:val="en-US" w:eastAsia="zh-CN"/>
        </w:rPr>
        <w:t xml:space="preserve"> </w:t>
      </w:r>
    </w:p>
    <w:p w14:paraId="57C9B023" w14:textId="77777777" w:rsidR="0040257E" w:rsidRDefault="0040257E" w:rsidP="003E2B18">
      <w:pPr>
        <w:pStyle w:val="Heading4"/>
      </w:pPr>
      <w:r>
        <w:t>Supporting and revitalizing ILK</w:t>
      </w:r>
    </w:p>
    <w:p w14:paraId="6918BB42" w14:textId="0A836361" w:rsidR="00AD3286" w:rsidRDefault="0040257E" w:rsidP="00AD3286">
      <w:pPr>
        <w:spacing w:before="0" w:line="276" w:lineRule="auto"/>
        <w:jc w:val="both"/>
        <w:rPr>
          <w:rFonts w:cstheme="minorHAnsi"/>
        </w:rPr>
      </w:pPr>
      <w:r>
        <w:rPr>
          <w:rFonts w:cstheme="minorHAnsi"/>
        </w:rPr>
        <w:t xml:space="preserve">Participants highlighted that </w:t>
      </w:r>
      <w:r w:rsidR="00F370CB">
        <w:rPr>
          <w:rFonts w:cstheme="minorHAnsi"/>
        </w:rPr>
        <w:t xml:space="preserve">it is therefore essential to </w:t>
      </w:r>
      <w:r>
        <w:rPr>
          <w:rFonts w:cstheme="minorHAnsi"/>
        </w:rPr>
        <w:t xml:space="preserve">support ILK systems as </w:t>
      </w:r>
      <w:r w:rsidR="00F370CB">
        <w:rPr>
          <w:rFonts w:cstheme="minorHAnsi"/>
        </w:rPr>
        <w:t xml:space="preserve">these </w:t>
      </w:r>
      <w:r>
        <w:rPr>
          <w:rFonts w:cstheme="minorHAnsi"/>
        </w:rPr>
        <w:t xml:space="preserve">underpin the ways that Indigenous Peoples and local communities </w:t>
      </w:r>
      <w:r w:rsidR="004714D4">
        <w:rPr>
          <w:rFonts w:cstheme="minorHAnsi"/>
        </w:rPr>
        <w:t>forecast, predict and manage for the future</w:t>
      </w:r>
      <w:r>
        <w:rPr>
          <w:rFonts w:cstheme="minorHAnsi"/>
        </w:rPr>
        <w:t xml:space="preserve">. </w:t>
      </w:r>
      <w:r w:rsidR="000056BB">
        <w:rPr>
          <w:rFonts w:cstheme="minorHAnsi"/>
        </w:rPr>
        <w:t>This support can include</w:t>
      </w:r>
      <w:r>
        <w:rPr>
          <w:rFonts w:cstheme="minorHAnsi"/>
        </w:rPr>
        <w:t xml:space="preserve"> work to m</w:t>
      </w:r>
      <w:r w:rsidRPr="00446506">
        <w:rPr>
          <w:rFonts w:cstheme="minorHAnsi"/>
        </w:rPr>
        <w:t>itigat</w:t>
      </w:r>
      <w:r>
        <w:rPr>
          <w:rFonts w:cstheme="minorHAnsi"/>
        </w:rPr>
        <w:t>e</w:t>
      </w:r>
      <w:r w:rsidRPr="00446506">
        <w:rPr>
          <w:rFonts w:cstheme="minorHAnsi"/>
        </w:rPr>
        <w:t xml:space="preserve"> </w:t>
      </w:r>
      <w:r w:rsidRPr="000E63AB">
        <w:rPr>
          <w:rFonts w:cstheme="minorHAnsi"/>
        </w:rPr>
        <w:t>the threats to ILK systems (discussed in section 3.</w:t>
      </w:r>
      <w:r w:rsidR="000E63AB" w:rsidRPr="000E63AB">
        <w:rPr>
          <w:rFonts w:cstheme="minorHAnsi"/>
        </w:rPr>
        <w:t>3</w:t>
      </w:r>
      <w:r w:rsidRPr="000E63AB">
        <w:rPr>
          <w:rFonts w:cstheme="minorHAnsi"/>
        </w:rPr>
        <w:t>.4) and support</w:t>
      </w:r>
      <w:r w:rsidR="00D351ED" w:rsidRPr="000E63AB">
        <w:rPr>
          <w:rFonts w:cstheme="minorHAnsi"/>
        </w:rPr>
        <w:t xml:space="preserve"> for</w:t>
      </w:r>
      <w:r w:rsidRPr="000E63AB">
        <w:rPr>
          <w:rFonts w:cstheme="minorHAnsi"/>
        </w:rPr>
        <w:t xml:space="preserve"> ILK systems and the commun</w:t>
      </w:r>
      <w:r w:rsidRPr="00446506">
        <w:rPr>
          <w:rFonts w:cstheme="minorHAnsi"/>
        </w:rPr>
        <w:t>ities who hold them</w:t>
      </w:r>
      <w:r w:rsidR="002231CD">
        <w:rPr>
          <w:rFonts w:cstheme="minorHAnsi"/>
        </w:rPr>
        <w:t>. This includes</w:t>
      </w:r>
      <w:r w:rsidR="002231CD" w:rsidRPr="00446506">
        <w:rPr>
          <w:rFonts w:cstheme="minorHAnsi"/>
        </w:rPr>
        <w:t xml:space="preserve"> </w:t>
      </w:r>
      <w:r w:rsidRPr="00446506">
        <w:rPr>
          <w:rFonts w:cstheme="minorHAnsi"/>
        </w:rPr>
        <w:t>supporting revitalization and knowledge transmission</w:t>
      </w:r>
      <w:r w:rsidR="00AD3286">
        <w:rPr>
          <w:rFonts w:cstheme="minorHAnsi"/>
        </w:rPr>
        <w:t xml:space="preserve">, </w:t>
      </w:r>
      <w:r w:rsidR="00D70AFC">
        <w:rPr>
          <w:rFonts w:cstheme="minorHAnsi"/>
        </w:rPr>
        <w:t xml:space="preserve">recognition of </w:t>
      </w:r>
      <w:r w:rsidR="00F927EE">
        <w:rPr>
          <w:rFonts w:cstheme="minorHAnsi"/>
        </w:rPr>
        <w:t xml:space="preserve">contributions to biodiversity conservation and environmental management, </w:t>
      </w:r>
      <w:r w:rsidR="00D70AFC">
        <w:rPr>
          <w:rFonts w:cstheme="minorHAnsi"/>
        </w:rPr>
        <w:t xml:space="preserve">customary </w:t>
      </w:r>
      <w:r w:rsidR="00AD3286">
        <w:rPr>
          <w:rFonts w:cstheme="minorHAnsi"/>
        </w:rPr>
        <w:t>governance and ownership of lands and respect for rights, as in the case of the Aeta (see example below)</w:t>
      </w:r>
      <w:r>
        <w:rPr>
          <w:rFonts w:cstheme="minorHAnsi"/>
        </w:rPr>
        <w:t>. Th</w:t>
      </w:r>
      <w:r w:rsidR="00D70AFC">
        <w:rPr>
          <w:rFonts w:cstheme="minorHAnsi"/>
        </w:rPr>
        <w:t>e</w:t>
      </w:r>
      <w:r>
        <w:rPr>
          <w:rFonts w:cstheme="minorHAnsi"/>
        </w:rPr>
        <w:t>s</w:t>
      </w:r>
      <w:r w:rsidR="00D70AFC">
        <w:rPr>
          <w:rFonts w:cstheme="minorHAnsi"/>
        </w:rPr>
        <w:t>e broader goals of supporting</w:t>
      </w:r>
      <w:r w:rsidR="002F7DC4">
        <w:rPr>
          <w:rFonts w:cstheme="minorHAnsi"/>
        </w:rPr>
        <w:t xml:space="preserve"> the foundations of</w:t>
      </w:r>
      <w:r w:rsidR="00D70AFC">
        <w:rPr>
          <w:rFonts w:cstheme="minorHAnsi"/>
        </w:rPr>
        <w:t xml:space="preserve"> ILK systems and the </w:t>
      </w:r>
      <w:r w:rsidR="002F7DC4">
        <w:rPr>
          <w:rFonts w:cstheme="minorHAnsi"/>
        </w:rPr>
        <w:t>communities</w:t>
      </w:r>
      <w:r w:rsidR="00D70AFC">
        <w:rPr>
          <w:rFonts w:cstheme="minorHAnsi"/>
        </w:rPr>
        <w:t xml:space="preserve"> who hold them</w:t>
      </w:r>
      <w:r w:rsidRPr="00446506">
        <w:rPr>
          <w:rFonts w:cstheme="minorHAnsi"/>
        </w:rPr>
        <w:t xml:space="preserve"> should be </w:t>
      </w:r>
      <w:r>
        <w:rPr>
          <w:rFonts w:cstheme="minorHAnsi"/>
        </w:rPr>
        <w:t xml:space="preserve">a </w:t>
      </w:r>
      <w:r w:rsidRPr="00446506">
        <w:rPr>
          <w:rFonts w:cstheme="minorHAnsi"/>
        </w:rPr>
        <w:t xml:space="preserve">key feature and goal of work with ILK and scenarios. </w:t>
      </w:r>
    </w:p>
    <w:p w14:paraId="441FE64D" w14:textId="3CD8B0FB" w:rsidR="0040257E" w:rsidRPr="00D8792F" w:rsidRDefault="0040257E" w:rsidP="00AD3286">
      <w:pPr>
        <w:spacing w:before="0" w:line="276" w:lineRule="auto"/>
        <w:jc w:val="both"/>
        <w:rPr>
          <w:rFonts w:cstheme="minorHAnsi"/>
        </w:rPr>
      </w:pPr>
      <w:r w:rsidRPr="00C175AA">
        <w:rPr>
          <w:lang w:val="en-US"/>
        </w:rPr>
        <w:t>Revitalization efforts, such as reintroducing ancestral seeds (Peru) and forest rituals (Malawi), highlight the resilience and leadership of Indigenous communities in reclaiming heritage.</w:t>
      </w:r>
      <w:r>
        <w:rPr>
          <w:lang w:val="en-US"/>
        </w:rPr>
        <w:t xml:space="preserve"> </w:t>
      </w:r>
      <w:proofErr w:type="gramStart"/>
      <w:r>
        <w:rPr>
          <w:lang w:val="en-US"/>
        </w:rPr>
        <w:t>In particular, respecting</w:t>
      </w:r>
      <w:proofErr w:type="gramEnd"/>
      <w:r>
        <w:rPr>
          <w:lang w:val="en-US"/>
        </w:rPr>
        <w:t xml:space="preserve"> Indigenous rights, including</w:t>
      </w:r>
      <w:r w:rsidR="00450EC3">
        <w:rPr>
          <w:lang w:val="en-US"/>
        </w:rPr>
        <w:t xml:space="preserve"> crucially</w:t>
      </w:r>
      <w:r>
        <w:rPr>
          <w:lang w:val="en-US"/>
        </w:rPr>
        <w:t xml:space="preserve"> rights of land tenure, is essential for the continuity of ILK systems, as is recognition of customary governance systems.</w:t>
      </w:r>
      <w:r w:rsidRPr="009B4DA8">
        <w:t xml:space="preserve"> </w:t>
      </w:r>
    </w:p>
    <w:p w14:paraId="361D8516" w14:textId="2618B3FD" w:rsidR="00C53D05" w:rsidRPr="00C53D05" w:rsidRDefault="00C53D05" w:rsidP="003F2EC7">
      <w:pPr>
        <w:spacing w:before="0" w:line="276" w:lineRule="auto"/>
        <w:jc w:val="both"/>
        <w:rPr>
          <w:lang w:val="en-US"/>
        </w:rPr>
      </w:pPr>
      <w:r w:rsidRPr="00C53D05">
        <w:rPr>
          <w:lang w:val="en-US"/>
        </w:rPr>
        <w:t xml:space="preserve">Youth engagement was also highlighted as an important consideration. Examples were shared </w:t>
      </w:r>
      <w:r w:rsidR="00153083">
        <w:rPr>
          <w:lang w:val="en-US"/>
        </w:rPr>
        <w:t xml:space="preserve">from the Karen People of Northern Thailand </w:t>
      </w:r>
      <w:r w:rsidRPr="00C53D05">
        <w:rPr>
          <w:lang w:val="en-US"/>
        </w:rPr>
        <w:t>of youth creating social enterprises, organizing cultural festivals, and acting as online influencers to promote local knowledge and practices.</w:t>
      </w:r>
      <w:r w:rsidR="0077099E" w:rsidRPr="0077099E">
        <w:t xml:space="preserve"> </w:t>
      </w:r>
      <w:r w:rsidR="0077099E" w:rsidRPr="0077099E">
        <w:rPr>
          <w:lang w:val="en-US"/>
        </w:rPr>
        <w:t xml:space="preserve">Gendered approaches </w:t>
      </w:r>
      <w:r w:rsidR="0077099E">
        <w:rPr>
          <w:lang w:val="en-US"/>
        </w:rPr>
        <w:t>and recognizing the roles of women, including in</w:t>
      </w:r>
      <w:r w:rsidR="0077099E" w:rsidRPr="0077099E">
        <w:rPr>
          <w:lang w:val="en-US"/>
        </w:rPr>
        <w:t xml:space="preserve"> resilience and livelihoods</w:t>
      </w:r>
      <w:r w:rsidR="0077099E">
        <w:rPr>
          <w:lang w:val="en-US"/>
        </w:rPr>
        <w:t>, were also highlighted as key</w:t>
      </w:r>
      <w:r w:rsidR="0077099E" w:rsidRPr="0077099E">
        <w:rPr>
          <w:lang w:val="en-US"/>
        </w:rPr>
        <w:t>.</w:t>
      </w:r>
    </w:p>
    <w:p w14:paraId="16D2F8B5" w14:textId="15BEBDE4" w:rsidR="0040257E" w:rsidRPr="001C0FA2" w:rsidRDefault="0040257E" w:rsidP="009B1B1A">
      <w:pPr>
        <w:spacing w:line="276" w:lineRule="auto"/>
        <w:jc w:val="both"/>
        <w:rPr>
          <w:highlight w:val="yellow"/>
          <w:lang w:eastAsia="zh-CN"/>
        </w:rPr>
      </w:pPr>
      <w:r>
        <w:rPr>
          <w:lang w:eastAsia="zh-CN"/>
        </w:rPr>
        <w:t>Participants also noted the importance of integrating Indigenous ways of knowing and learning into education systems, a</w:t>
      </w:r>
      <w:r w:rsidR="00317A69">
        <w:rPr>
          <w:lang w:eastAsia="zh-CN"/>
        </w:rPr>
        <w:t>s well as</w:t>
      </w:r>
      <w:r>
        <w:rPr>
          <w:lang w:eastAsia="zh-CN"/>
        </w:rPr>
        <w:t xml:space="preserve"> facilitating and honouring elder-youth dialogues.</w:t>
      </w:r>
      <w:r w:rsidR="007320FD" w:rsidRPr="007320FD">
        <w:t xml:space="preserve"> </w:t>
      </w:r>
      <w:r w:rsidR="007320FD">
        <w:t>For example, i</w:t>
      </w:r>
      <w:r w:rsidR="007320FD" w:rsidRPr="007320FD">
        <w:rPr>
          <w:lang w:eastAsia="zh-CN"/>
        </w:rPr>
        <w:t>n the Philippines, this includes the Indigenous Peoples Education (</w:t>
      </w:r>
      <w:proofErr w:type="spellStart"/>
      <w:r w:rsidR="007320FD" w:rsidRPr="007320FD">
        <w:rPr>
          <w:lang w:eastAsia="zh-CN"/>
        </w:rPr>
        <w:t>IPEd</w:t>
      </w:r>
      <w:proofErr w:type="spellEnd"/>
      <w:r w:rsidR="007320FD" w:rsidRPr="007320FD">
        <w:rPr>
          <w:lang w:eastAsia="zh-CN"/>
        </w:rPr>
        <w:t>) program</w:t>
      </w:r>
      <w:r w:rsidR="007320FD">
        <w:rPr>
          <w:lang w:eastAsia="zh-CN"/>
        </w:rPr>
        <w:t>me</w:t>
      </w:r>
      <w:r w:rsidR="007320FD" w:rsidRPr="007320FD">
        <w:rPr>
          <w:lang w:eastAsia="zh-CN"/>
        </w:rPr>
        <w:t xml:space="preserve"> under the Department of Education.</w:t>
      </w:r>
    </w:p>
    <w:p w14:paraId="369BFE56" w14:textId="55A85EDC" w:rsidR="0040257E" w:rsidRDefault="0040257E" w:rsidP="009B1B1A">
      <w:pPr>
        <w:spacing w:line="276" w:lineRule="auto"/>
        <w:jc w:val="both"/>
        <w:rPr>
          <w:lang w:eastAsia="zh-CN"/>
        </w:rPr>
      </w:pPr>
      <w:r>
        <w:rPr>
          <w:rFonts w:cstheme="minorHAnsi"/>
        </w:rPr>
        <w:t xml:space="preserve">Moreover, participants highlighted that </w:t>
      </w:r>
      <w:r>
        <w:rPr>
          <w:lang w:eastAsia="zh-CN"/>
        </w:rPr>
        <w:t xml:space="preserve">there is a need for global religions to respect Indigenous spirituality as a crucial part of environmental stewardship. </w:t>
      </w:r>
      <w:r>
        <w:t xml:space="preserve">Revitalizing </w:t>
      </w:r>
      <w:r>
        <w:rPr>
          <w:lang w:eastAsia="zh-CN"/>
        </w:rPr>
        <w:t>Indigenous spirituality is essential as a foundation for conservation efforts, cultural survival and planning for good futures.</w:t>
      </w:r>
      <w:r w:rsidRPr="0094152B">
        <w:t xml:space="preserve"> </w:t>
      </w:r>
      <w:r>
        <w:rPr>
          <w:lang w:eastAsia="zh-CN"/>
        </w:rPr>
        <w:t>Participants also</w:t>
      </w:r>
      <w:r w:rsidRPr="0094152B">
        <w:rPr>
          <w:lang w:eastAsia="zh-CN"/>
        </w:rPr>
        <w:t xml:space="preserve"> reflected on </w:t>
      </w:r>
      <w:r w:rsidR="00503FC4">
        <w:rPr>
          <w:lang w:eastAsia="zh-CN"/>
        </w:rPr>
        <w:t xml:space="preserve">the value of </w:t>
      </w:r>
      <w:r w:rsidRPr="0094152B">
        <w:rPr>
          <w:lang w:eastAsia="zh-CN"/>
        </w:rPr>
        <w:t>movements to integrate</w:t>
      </w:r>
      <w:r w:rsidR="0027402E">
        <w:rPr>
          <w:lang w:eastAsia="zh-CN"/>
        </w:rPr>
        <w:t xml:space="preserve"> Indigenous</w:t>
      </w:r>
      <w:r w:rsidRPr="0094152B">
        <w:rPr>
          <w:lang w:eastAsia="zh-CN"/>
        </w:rPr>
        <w:t xml:space="preserve"> spirituality with mainstream religion, such as “Laudato Si” in Catholicism, </w:t>
      </w:r>
      <w:r>
        <w:rPr>
          <w:lang w:eastAsia="zh-CN"/>
        </w:rPr>
        <w:t>in which the pope acknowledged ILK systems.</w:t>
      </w:r>
    </w:p>
    <w:p w14:paraId="254547A0" w14:textId="1F69CF4A" w:rsidR="006A778A" w:rsidRPr="00F4361B" w:rsidRDefault="006A778A" w:rsidP="00DD026D">
      <w:pPr>
        <w:keepNext/>
        <w:shd w:val="clear" w:color="auto" w:fill="FFF2CC" w:themeFill="accent4" w:themeFillTint="33"/>
        <w:spacing w:before="0" w:after="0" w:line="276" w:lineRule="auto"/>
        <w:jc w:val="both"/>
        <w:rPr>
          <w:rFonts w:cstheme="minorHAnsi"/>
          <w:i/>
          <w:iCs/>
        </w:rPr>
      </w:pPr>
      <w:r w:rsidRPr="00F4361B">
        <w:rPr>
          <w:rFonts w:cstheme="minorHAnsi"/>
          <w:i/>
          <w:iCs/>
        </w:rPr>
        <w:lastRenderedPageBreak/>
        <w:t>Example</w:t>
      </w:r>
      <w:r w:rsidR="00EF356F" w:rsidRPr="00F4361B">
        <w:rPr>
          <w:rFonts w:cstheme="minorHAnsi"/>
          <w:i/>
          <w:iCs/>
        </w:rPr>
        <w:t xml:space="preserve"> - Aeta community aspirations for the future</w:t>
      </w:r>
    </w:p>
    <w:p w14:paraId="248737C1" w14:textId="0A2731A7" w:rsidR="008E07ED" w:rsidRPr="001D297E" w:rsidRDefault="00EF356F" w:rsidP="00DD026D">
      <w:pPr>
        <w:keepNext/>
        <w:shd w:val="clear" w:color="auto" w:fill="FFF2CC" w:themeFill="accent4" w:themeFillTint="33"/>
        <w:spacing w:before="0" w:line="276" w:lineRule="auto"/>
        <w:jc w:val="both"/>
        <w:rPr>
          <w:rFonts w:cstheme="minorHAnsi"/>
        </w:rPr>
      </w:pPr>
      <w:r>
        <w:rPr>
          <w:rFonts w:cstheme="minorHAnsi"/>
        </w:rPr>
        <w:t xml:space="preserve">The </w:t>
      </w:r>
      <w:r w:rsidR="008E07ED">
        <w:rPr>
          <w:rFonts w:cstheme="minorHAnsi"/>
        </w:rPr>
        <w:t>A</w:t>
      </w:r>
      <w:r w:rsidR="006A778A">
        <w:rPr>
          <w:rFonts w:cstheme="minorHAnsi"/>
        </w:rPr>
        <w:t xml:space="preserve">eta community </w:t>
      </w:r>
      <w:r>
        <w:rPr>
          <w:rFonts w:cstheme="minorHAnsi"/>
        </w:rPr>
        <w:t xml:space="preserve">discussed their </w:t>
      </w:r>
      <w:r w:rsidR="006A778A">
        <w:rPr>
          <w:rFonts w:cstheme="minorHAnsi"/>
        </w:rPr>
        <w:t>a</w:t>
      </w:r>
      <w:r w:rsidR="008E07ED">
        <w:rPr>
          <w:rFonts w:cstheme="minorHAnsi"/>
        </w:rPr>
        <w:t>spirations</w:t>
      </w:r>
      <w:r w:rsidR="008E07ED" w:rsidRPr="001D297E">
        <w:rPr>
          <w:rFonts w:cstheme="minorHAnsi"/>
        </w:rPr>
        <w:t xml:space="preserve"> for the future</w:t>
      </w:r>
      <w:r>
        <w:rPr>
          <w:rFonts w:cstheme="minorHAnsi"/>
        </w:rPr>
        <w:t>, which</w:t>
      </w:r>
      <w:r w:rsidR="008E07ED" w:rsidRPr="001D297E">
        <w:rPr>
          <w:rFonts w:cstheme="minorHAnsi"/>
        </w:rPr>
        <w:t xml:space="preserve"> include: </w:t>
      </w:r>
    </w:p>
    <w:p w14:paraId="460BD759" w14:textId="4628E3CF" w:rsidR="0042040D" w:rsidRPr="0042040D" w:rsidRDefault="0042040D" w:rsidP="000E63AB">
      <w:pPr>
        <w:numPr>
          <w:ilvl w:val="0"/>
          <w:numId w:val="49"/>
        </w:numPr>
        <w:shd w:val="clear" w:color="auto" w:fill="FFF2CC" w:themeFill="accent4" w:themeFillTint="33"/>
        <w:tabs>
          <w:tab w:val="clear" w:pos="720"/>
          <w:tab w:val="num" w:pos="284"/>
        </w:tabs>
        <w:spacing w:before="0" w:line="276" w:lineRule="auto"/>
        <w:ind w:left="284" w:hanging="284"/>
        <w:jc w:val="both"/>
        <w:rPr>
          <w:rFonts w:cstheme="minorHAnsi"/>
        </w:rPr>
      </w:pPr>
      <w:r>
        <w:rPr>
          <w:rFonts w:cstheme="minorHAnsi"/>
        </w:rPr>
        <w:t xml:space="preserve">Protection of territories, lands and </w:t>
      </w:r>
      <w:proofErr w:type="gramStart"/>
      <w:r>
        <w:rPr>
          <w:rFonts w:cstheme="minorHAnsi"/>
        </w:rPr>
        <w:t>waters;</w:t>
      </w:r>
      <w:proofErr w:type="gramEnd"/>
    </w:p>
    <w:p w14:paraId="4184FAF5" w14:textId="4505D4EC" w:rsidR="00C65B1A" w:rsidRPr="001D297E" w:rsidRDefault="00C65B1A" w:rsidP="000E63AB">
      <w:pPr>
        <w:numPr>
          <w:ilvl w:val="0"/>
          <w:numId w:val="49"/>
        </w:numPr>
        <w:shd w:val="clear" w:color="auto" w:fill="FFF2CC" w:themeFill="accent4" w:themeFillTint="33"/>
        <w:tabs>
          <w:tab w:val="clear" w:pos="720"/>
          <w:tab w:val="num" w:pos="284"/>
        </w:tabs>
        <w:spacing w:before="0" w:line="276" w:lineRule="auto"/>
        <w:ind w:left="284" w:hanging="284"/>
        <w:jc w:val="both"/>
        <w:rPr>
          <w:rFonts w:cstheme="minorHAnsi"/>
        </w:rPr>
      </w:pPr>
      <w:r w:rsidRPr="001D297E">
        <w:rPr>
          <w:rFonts w:cstheme="minorHAnsi"/>
          <w:bCs/>
        </w:rPr>
        <w:t>Preservation of communal values</w:t>
      </w:r>
      <w:r>
        <w:rPr>
          <w:rFonts w:cstheme="minorHAnsi"/>
          <w:bCs/>
        </w:rPr>
        <w:t xml:space="preserve"> of</w:t>
      </w:r>
      <w:r w:rsidRPr="00AE52C3">
        <w:rPr>
          <w:rFonts w:cstheme="minorHAnsi"/>
          <w:bCs/>
        </w:rPr>
        <w:t xml:space="preserve"> </w:t>
      </w:r>
      <w:r w:rsidRPr="001D297E">
        <w:rPr>
          <w:rFonts w:cstheme="minorHAnsi"/>
          <w:bCs/>
        </w:rPr>
        <w:t>mutual respect, kindness and cooperation</w:t>
      </w:r>
      <w:r w:rsidRPr="001D297E">
        <w:rPr>
          <w:rFonts w:cstheme="minorHAnsi"/>
        </w:rPr>
        <w:t xml:space="preserve">, especially </w:t>
      </w:r>
      <w:proofErr w:type="spellStart"/>
      <w:r>
        <w:rPr>
          <w:rFonts w:cstheme="minorHAnsi"/>
          <w:i/>
          <w:iCs/>
        </w:rPr>
        <w:t>P</w:t>
      </w:r>
      <w:r w:rsidRPr="001D297E">
        <w:rPr>
          <w:rFonts w:cstheme="minorHAnsi"/>
          <w:i/>
          <w:iCs/>
        </w:rPr>
        <w:t>akikisama</w:t>
      </w:r>
      <w:proofErr w:type="spellEnd"/>
      <w:r w:rsidRPr="001D297E">
        <w:rPr>
          <w:rFonts w:cstheme="minorHAnsi"/>
        </w:rPr>
        <w:t xml:space="preserve">—the Filipino ethic of harmony and good </w:t>
      </w:r>
      <w:proofErr w:type="gramStart"/>
      <w:r w:rsidRPr="001D297E">
        <w:rPr>
          <w:rFonts w:cstheme="minorHAnsi"/>
        </w:rPr>
        <w:t>relations</w:t>
      </w:r>
      <w:r>
        <w:rPr>
          <w:rFonts w:cstheme="minorHAnsi"/>
        </w:rPr>
        <w:t>;</w:t>
      </w:r>
      <w:proofErr w:type="gramEnd"/>
    </w:p>
    <w:p w14:paraId="259C6F48" w14:textId="77777777" w:rsidR="00C65B1A" w:rsidRPr="001D297E" w:rsidRDefault="00C65B1A" w:rsidP="000E63AB">
      <w:pPr>
        <w:numPr>
          <w:ilvl w:val="0"/>
          <w:numId w:val="49"/>
        </w:numPr>
        <w:shd w:val="clear" w:color="auto" w:fill="FFF2CC" w:themeFill="accent4" w:themeFillTint="33"/>
        <w:tabs>
          <w:tab w:val="clear" w:pos="720"/>
          <w:tab w:val="num" w:pos="284"/>
        </w:tabs>
        <w:spacing w:before="0" w:line="276" w:lineRule="auto"/>
        <w:ind w:left="284" w:hanging="284"/>
        <w:jc w:val="both"/>
        <w:rPr>
          <w:rFonts w:cstheme="minorHAnsi"/>
        </w:rPr>
      </w:pPr>
      <w:r w:rsidRPr="001D297E">
        <w:rPr>
          <w:rFonts w:cstheme="minorHAnsi"/>
          <w:bCs/>
        </w:rPr>
        <w:t>Cultural preservation</w:t>
      </w:r>
      <w:r w:rsidRPr="001D297E">
        <w:rPr>
          <w:rFonts w:cstheme="minorHAnsi"/>
        </w:rPr>
        <w:t xml:space="preserve"> through language and tradition, supported by strong intergenerational </w:t>
      </w:r>
      <w:proofErr w:type="gramStart"/>
      <w:r w:rsidRPr="001D297E">
        <w:rPr>
          <w:rFonts w:cstheme="minorHAnsi"/>
        </w:rPr>
        <w:t>ties</w:t>
      </w:r>
      <w:r>
        <w:rPr>
          <w:rFonts w:cstheme="minorHAnsi"/>
        </w:rPr>
        <w:t>;</w:t>
      </w:r>
      <w:proofErr w:type="gramEnd"/>
    </w:p>
    <w:p w14:paraId="19DD4511" w14:textId="5DA4DC57" w:rsidR="0042040D" w:rsidRDefault="00C65B1A" w:rsidP="0042040D">
      <w:pPr>
        <w:numPr>
          <w:ilvl w:val="0"/>
          <w:numId w:val="49"/>
        </w:numPr>
        <w:shd w:val="clear" w:color="auto" w:fill="FFF2CC" w:themeFill="accent4" w:themeFillTint="33"/>
        <w:tabs>
          <w:tab w:val="clear" w:pos="720"/>
          <w:tab w:val="num" w:pos="284"/>
        </w:tabs>
        <w:spacing w:before="0" w:line="276" w:lineRule="auto"/>
        <w:ind w:left="284" w:hanging="284"/>
        <w:jc w:val="both"/>
        <w:rPr>
          <w:rFonts w:cstheme="minorHAnsi"/>
        </w:rPr>
      </w:pPr>
      <w:r w:rsidRPr="0042040D">
        <w:rPr>
          <w:rFonts w:cstheme="minorHAnsi"/>
          <w:bCs/>
        </w:rPr>
        <w:t xml:space="preserve">Cultural resilience and </w:t>
      </w:r>
      <w:proofErr w:type="gramStart"/>
      <w:r w:rsidRPr="0042040D">
        <w:rPr>
          <w:rFonts w:cstheme="minorHAnsi"/>
          <w:bCs/>
        </w:rPr>
        <w:t>interconnection</w:t>
      </w:r>
      <w:r w:rsidR="004955D0">
        <w:rPr>
          <w:rFonts w:cstheme="minorHAnsi"/>
        </w:rPr>
        <w:t>;</w:t>
      </w:r>
      <w:proofErr w:type="gramEnd"/>
      <w:r w:rsidRPr="0042040D">
        <w:rPr>
          <w:rFonts w:cstheme="minorHAnsi"/>
        </w:rPr>
        <w:t xml:space="preserve"> </w:t>
      </w:r>
      <w:r w:rsidR="004955D0">
        <w:rPr>
          <w:rFonts w:cstheme="minorHAnsi"/>
        </w:rPr>
        <w:t xml:space="preserve">i.e., </w:t>
      </w:r>
      <w:r w:rsidRPr="0042040D">
        <w:rPr>
          <w:rFonts w:cstheme="minorHAnsi"/>
        </w:rPr>
        <w:t xml:space="preserve">all aspects of community life, from stories to food to spirituality, </w:t>
      </w:r>
      <w:r w:rsidR="00642253" w:rsidRPr="0042040D">
        <w:rPr>
          <w:rFonts w:cstheme="minorHAnsi"/>
        </w:rPr>
        <w:t xml:space="preserve">are </w:t>
      </w:r>
      <w:r w:rsidRPr="0042040D">
        <w:rPr>
          <w:rFonts w:cstheme="minorHAnsi"/>
        </w:rPr>
        <w:t xml:space="preserve">tied to land and </w:t>
      </w:r>
      <w:proofErr w:type="gramStart"/>
      <w:r w:rsidRPr="0042040D">
        <w:rPr>
          <w:rFonts w:cstheme="minorHAnsi"/>
        </w:rPr>
        <w:t>tradition;</w:t>
      </w:r>
      <w:proofErr w:type="gramEnd"/>
    </w:p>
    <w:p w14:paraId="4B684A51" w14:textId="4B125896" w:rsidR="00C65B1A" w:rsidRPr="0042040D" w:rsidRDefault="00C65B1A" w:rsidP="0042040D">
      <w:pPr>
        <w:numPr>
          <w:ilvl w:val="0"/>
          <w:numId w:val="49"/>
        </w:numPr>
        <w:shd w:val="clear" w:color="auto" w:fill="FFF2CC" w:themeFill="accent4" w:themeFillTint="33"/>
        <w:tabs>
          <w:tab w:val="clear" w:pos="720"/>
          <w:tab w:val="num" w:pos="284"/>
        </w:tabs>
        <w:spacing w:before="0" w:line="276" w:lineRule="auto"/>
        <w:ind w:left="284" w:hanging="284"/>
        <w:jc w:val="both"/>
        <w:rPr>
          <w:rFonts w:cstheme="minorHAnsi"/>
        </w:rPr>
      </w:pPr>
      <w:r w:rsidRPr="0042040D">
        <w:rPr>
          <w:rFonts w:cstheme="minorHAnsi"/>
        </w:rPr>
        <w:t xml:space="preserve">Empowering the </w:t>
      </w:r>
      <w:r w:rsidRPr="0042040D">
        <w:rPr>
          <w:rFonts w:cstheme="minorHAnsi"/>
          <w:bCs/>
        </w:rPr>
        <w:t>younger generation</w:t>
      </w:r>
      <w:r w:rsidRPr="0042040D">
        <w:rPr>
          <w:rFonts w:cstheme="minorHAnsi"/>
        </w:rPr>
        <w:t xml:space="preserve"> to embrace cultural identity and knowledge</w:t>
      </w:r>
      <w:r w:rsidRPr="0042040D">
        <w:rPr>
          <w:rFonts w:cstheme="minorHAnsi"/>
          <w:bCs/>
        </w:rPr>
        <w:t xml:space="preserve"> and to participate in</w:t>
      </w:r>
      <w:r w:rsidRPr="0042040D">
        <w:rPr>
          <w:rFonts w:cstheme="minorHAnsi"/>
        </w:rPr>
        <w:t xml:space="preserve"> both cultural preservation and forest </w:t>
      </w:r>
      <w:proofErr w:type="gramStart"/>
      <w:r w:rsidRPr="0042040D">
        <w:rPr>
          <w:rFonts w:cstheme="minorHAnsi"/>
        </w:rPr>
        <w:t>stewardship;</w:t>
      </w:r>
      <w:proofErr w:type="gramEnd"/>
    </w:p>
    <w:p w14:paraId="7AF7EB8D" w14:textId="77777777" w:rsidR="00C65B1A" w:rsidRDefault="00C65B1A" w:rsidP="000E63AB">
      <w:pPr>
        <w:numPr>
          <w:ilvl w:val="0"/>
          <w:numId w:val="49"/>
        </w:numPr>
        <w:shd w:val="clear" w:color="auto" w:fill="FFF2CC" w:themeFill="accent4" w:themeFillTint="33"/>
        <w:tabs>
          <w:tab w:val="clear" w:pos="720"/>
          <w:tab w:val="num" w:pos="284"/>
        </w:tabs>
        <w:spacing w:before="0" w:line="276" w:lineRule="auto"/>
        <w:ind w:left="284" w:hanging="284"/>
        <w:jc w:val="both"/>
        <w:rPr>
          <w:rFonts w:cstheme="minorHAnsi"/>
          <w:bCs/>
        </w:rPr>
      </w:pPr>
      <w:r>
        <w:rPr>
          <w:rFonts w:cstheme="minorHAnsi"/>
          <w:bCs/>
        </w:rPr>
        <w:t xml:space="preserve">Transmission of culture and knowledge to younger generations through social media and educational </w:t>
      </w:r>
      <w:proofErr w:type="gramStart"/>
      <w:r>
        <w:rPr>
          <w:rFonts w:cstheme="minorHAnsi"/>
          <w:bCs/>
        </w:rPr>
        <w:t>curriculum;</w:t>
      </w:r>
      <w:proofErr w:type="gramEnd"/>
    </w:p>
    <w:p w14:paraId="35024421" w14:textId="77777777" w:rsidR="002F5E09" w:rsidRPr="001D297E" w:rsidRDefault="002F5E09" w:rsidP="000E63AB">
      <w:pPr>
        <w:numPr>
          <w:ilvl w:val="0"/>
          <w:numId w:val="49"/>
        </w:numPr>
        <w:shd w:val="clear" w:color="auto" w:fill="FFF2CC" w:themeFill="accent4" w:themeFillTint="33"/>
        <w:tabs>
          <w:tab w:val="clear" w:pos="720"/>
          <w:tab w:val="num" w:pos="284"/>
        </w:tabs>
        <w:spacing w:before="0" w:line="276" w:lineRule="auto"/>
        <w:ind w:left="284" w:hanging="284"/>
        <w:jc w:val="both"/>
        <w:rPr>
          <w:rFonts w:cstheme="minorHAnsi"/>
        </w:rPr>
      </w:pPr>
      <w:r w:rsidRPr="001D297E">
        <w:rPr>
          <w:rFonts w:cstheme="minorHAnsi"/>
          <w:bCs/>
        </w:rPr>
        <w:t>Strengthening of Indigenous governance structures</w:t>
      </w:r>
      <w:r w:rsidRPr="001D297E">
        <w:rPr>
          <w:rFonts w:cstheme="minorHAnsi"/>
        </w:rPr>
        <w:t xml:space="preserve"> and revival of </w:t>
      </w:r>
      <w:r w:rsidRPr="001D297E">
        <w:rPr>
          <w:rFonts w:cstheme="minorHAnsi"/>
          <w:bCs/>
        </w:rPr>
        <w:t xml:space="preserve">provincial Aeta </w:t>
      </w:r>
      <w:proofErr w:type="gramStart"/>
      <w:r w:rsidRPr="001D297E">
        <w:rPr>
          <w:rFonts w:cstheme="minorHAnsi"/>
          <w:bCs/>
        </w:rPr>
        <w:t>networks</w:t>
      </w:r>
      <w:r>
        <w:rPr>
          <w:rFonts w:cstheme="minorHAnsi"/>
        </w:rPr>
        <w:t>;</w:t>
      </w:r>
      <w:proofErr w:type="gramEnd"/>
    </w:p>
    <w:p w14:paraId="7272B5DC" w14:textId="77777777" w:rsidR="008E07ED" w:rsidRDefault="008E07ED" w:rsidP="000E63AB">
      <w:pPr>
        <w:pStyle w:val="ListParagraph"/>
        <w:numPr>
          <w:ilvl w:val="0"/>
          <w:numId w:val="49"/>
        </w:numPr>
        <w:shd w:val="clear" w:color="auto" w:fill="FFF2CC" w:themeFill="accent4" w:themeFillTint="33"/>
        <w:tabs>
          <w:tab w:val="clear" w:pos="720"/>
          <w:tab w:val="num" w:pos="284"/>
        </w:tabs>
        <w:spacing w:before="0" w:after="120" w:line="276" w:lineRule="auto"/>
        <w:ind w:left="284" w:hanging="284"/>
        <w:contextualSpacing w:val="0"/>
        <w:rPr>
          <w:rFonts w:cstheme="minorHAnsi"/>
        </w:rPr>
      </w:pPr>
      <w:r w:rsidRPr="001D297E">
        <w:rPr>
          <w:rFonts w:cstheme="minorHAnsi"/>
        </w:rPr>
        <w:t xml:space="preserve">Full </w:t>
      </w:r>
      <w:r w:rsidRPr="001D297E">
        <w:rPr>
          <w:rFonts w:cstheme="minorHAnsi"/>
          <w:bCs/>
        </w:rPr>
        <w:t>recognition and control over ancestral domains</w:t>
      </w:r>
      <w:r w:rsidRPr="001D297E">
        <w:rPr>
          <w:rFonts w:cstheme="minorHAnsi"/>
        </w:rPr>
        <w:t xml:space="preserve">, including the long-awaited issuance of ancestral domain </w:t>
      </w:r>
      <w:proofErr w:type="gramStart"/>
      <w:r w:rsidRPr="001D297E">
        <w:rPr>
          <w:rFonts w:cstheme="minorHAnsi"/>
        </w:rPr>
        <w:t>titles</w:t>
      </w:r>
      <w:r>
        <w:rPr>
          <w:rFonts w:cstheme="minorHAnsi"/>
        </w:rPr>
        <w:t>;</w:t>
      </w:r>
      <w:proofErr w:type="gramEnd"/>
    </w:p>
    <w:p w14:paraId="63408F4D" w14:textId="77777777" w:rsidR="008E07ED" w:rsidRPr="001D297E" w:rsidRDefault="008E07ED" w:rsidP="000E63AB">
      <w:pPr>
        <w:numPr>
          <w:ilvl w:val="0"/>
          <w:numId w:val="16"/>
        </w:numPr>
        <w:shd w:val="clear" w:color="auto" w:fill="FFF2CC" w:themeFill="accent4" w:themeFillTint="33"/>
        <w:tabs>
          <w:tab w:val="clear" w:pos="720"/>
          <w:tab w:val="num" w:pos="284"/>
        </w:tabs>
        <w:spacing w:before="0" w:line="276" w:lineRule="auto"/>
        <w:ind w:left="284" w:hanging="284"/>
        <w:jc w:val="both"/>
        <w:rPr>
          <w:rFonts w:cstheme="minorHAnsi"/>
        </w:rPr>
      </w:pPr>
      <w:r w:rsidRPr="001D297E">
        <w:rPr>
          <w:rFonts w:cstheme="minorHAnsi"/>
          <w:bCs/>
        </w:rPr>
        <w:t>Inclusion of traditional land use practices</w:t>
      </w:r>
      <w:r w:rsidRPr="001D297E">
        <w:rPr>
          <w:rFonts w:cstheme="minorHAnsi"/>
        </w:rPr>
        <w:t xml:space="preserve"> in formal government management </w:t>
      </w:r>
      <w:proofErr w:type="gramStart"/>
      <w:r w:rsidRPr="001D297E">
        <w:rPr>
          <w:rFonts w:cstheme="minorHAnsi"/>
        </w:rPr>
        <w:t>plans</w:t>
      </w:r>
      <w:r>
        <w:rPr>
          <w:rFonts w:cstheme="minorHAnsi"/>
        </w:rPr>
        <w:t>;</w:t>
      </w:r>
      <w:proofErr w:type="gramEnd"/>
      <w:r>
        <w:rPr>
          <w:rFonts w:cstheme="minorHAnsi"/>
        </w:rPr>
        <w:t xml:space="preserve"> </w:t>
      </w:r>
    </w:p>
    <w:p w14:paraId="3EC6619A" w14:textId="132B85F7" w:rsidR="008E07ED" w:rsidRDefault="008E07ED" w:rsidP="000E63AB">
      <w:pPr>
        <w:numPr>
          <w:ilvl w:val="0"/>
          <w:numId w:val="16"/>
        </w:numPr>
        <w:shd w:val="clear" w:color="auto" w:fill="FFF2CC" w:themeFill="accent4" w:themeFillTint="33"/>
        <w:tabs>
          <w:tab w:val="clear" w:pos="720"/>
          <w:tab w:val="num" w:pos="284"/>
        </w:tabs>
        <w:spacing w:before="0" w:line="276" w:lineRule="auto"/>
        <w:ind w:left="284" w:hanging="284"/>
        <w:jc w:val="both"/>
        <w:rPr>
          <w:rFonts w:cstheme="minorHAnsi"/>
        </w:rPr>
      </w:pPr>
      <w:r w:rsidRPr="001D297E">
        <w:rPr>
          <w:rFonts w:cstheme="minorHAnsi"/>
          <w:bCs/>
        </w:rPr>
        <w:t>Active engagement in policymaking</w:t>
      </w:r>
      <w:r w:rsidRPr="001D297E">
        <w:rPr>
          <w:rFonts w:cstheme="minorHAnsi"/>
        </w:rPr>
        <w:t xml:space="preserve"> to ensure Indigenous perspectives shape </w:t>
      </w:r>
      <w:proofErr w:type="gramStart"/>
      <w:r w:rsidRPr="001D297E">
        <w:rPr>
          <w:rFonts w:cstheme="minorHAnsi"/>
        </w:rPr>
        <w:t>governance</w:t>
      </w:r>
      <w:r>
        <w:rPr>
          <w:rFonts w:cstheme="minorHAnsi"/>
        </w:rPr>
        <w:t>;</w:t>
      </w:r>
      <w:proofErr w:type="gramEnd"/>
      <w:r w:rsidRPr="00263152">
        <w:rPr>
          <w:rFonts w:cstheme="minorHAnsi"/>
        </w:rPr>
        <w:t xml:space="preserve"> </w:t>
      </w:r>
    </w:p>
    <w:p w14:paraId="6AB26CDA" w14:textId="13FD99A0" w:rsidR="006A7D01" w:rsidRPr="001D297E" w:rsidRDefault="006A7D01" w:rsidP="000E63AB">
      <w:pPr>
        <w:pStyle w:val="ListParagraph"/>
        <w:numPr>
          <w:ilvl w:val="0"/>
          <w:numId w:val="16"/>
        </w:numPr>
        <w:shd w:val="clear" w:color="auto" w:fill="FFF2CC" w:themeFill="accent4" w:themeFillTint="33"/>
        <w:tabs>
          <w:tab w:val="clear" w:pos="720"/>
          <w:tab w:val="num" w:pos="284"/>
          <w:tab w:val="num" w:pos="567"/>
        </w:tabs>
        <w:spacing w:before="0" w:after="120" w:line="276" w:lineRule="auto"/>
        <w:ind w:left="284" w:hanging="284"/>
        <w:rPr>
          <w:rFonts w:cstheme="minorHAnsi"/>
        </w:rPr>
      </w:pPr>
      <w:r>
        <w:rPr>
          <w:rFonts w:cstheme="minorHAnsi"/>
        </w:rPr>
        <w:t>Payment for ecosystem services or similar recognition of the contributions of Aeta management of the</w:t>
      </w:r>
      <w:r w:rsidR="00F51A28">
        <w:rPr>
          <w:rFonts w:cstheme="minorHAnsi"/>
        </w:rPr>
        <w:t xml:space="preserve"> forested</w:t>
      </w:r>
      <w:r>
        <w:rPr>
          <w:rFonts w:cstheme="minorHAnsi"/>
        </w:rPr>
        <w:t xml:space="preserve"> watershed for downstream communities and industry</w:t>
      </w:r>
      <w:r w:rsidR="005146CC">
        <w:t>, although l</w:t>
      </w:r>
      <w:r w:rsidR="005146CC" w:rsidRPr="005146CC">
        <w:rPr>
          <w:rFonts w:cstheme="minorHAnsi"/>
        </w:rPr>
        <w:t>egal and regulatory barriers complicate implementation.</w:t>
      </w:r>
      <w:r>
        <w:rPr>
          <w:rFonts w:cstheme="minorHAnsi"/>
        </w:rPr>
        <w:t>;</w:t>
      </w:r>
      <w:r>
        <w:rPr>
          <w:rFonts w:cstheme="minorHAnsi"/>
          <w:lang w:val="en-US"/>
        </w:rPr>
        <w:t xml:space="preserve"> and</w:t>
      </w:r>
    </w:p>
    <w:p w14:paraId="06AE0FEC" w14:textId="015F900F" w:rsidR="008E07ED" w:rsidRDefault="008E07ED" w:rsidP="000E63AB">
      <w:pPr>
        <w:numPr>
          <w:ilvl w:val="0"/>
          <w:numId w:val="16"/>
        </w:numPr>
        <w:shd w:val="clear" w:color="auto" w:fill="FFF2CC" w:themeFill="accent4" w:themeFillTint="33"/>
        <w:tabs>
          <w:tab w:val="clear" w:pos="720"/>
          <w:tab w:val="num" w:pos="284"/>
        </w:tabs>
        <w:spacing w:before="0" w:line="276" w:lineRule="auto"/>
        <w:ind w:left="284" w:hanging="284"/>
        <w:jc w:val="both"/>
        <w:rPr>
          <w:rFonts w:cstheme="minorHAnsi"/>
          <w:bCs/>
        </w:rPr>
      </w:pPr>
      <w:r>
        <w:rPr>
          <w:rFonts w:cstheme="minorHAnsi"/>
          <w:bCs/>
        </w:rPr>
        <w:t>Capacity</w:t>
      </w:r>
      <w:r w:rsidR="00483426">
        <w:rPr>
          <w:rFonts w:cstheme="minorHAnsi"/>
          <w:bCs/>
        </w:rPr>
        <w:t>-</w:t>
      </w:r>
      <w:r>
        <w:rPr>
          <w:rFonts w:cstheme="minorHAnsi"/>
          <w:bCs/>
        </w:rPr>
        <w:t>building for effective advocacy and co-management of the forest.</w:t>
      </w:r>
    </w:p>
    <w:p w14:paraId="53EE8D07" w14:textId="7D3E9BB5" w:rsidR="00431DEA" w:rsidRPr="001D297E" w:rsidRDefault="00431DEA" w:rsidP="00F4361B">
      <w:pPr>
        <w:shd w:val="clear" w:color="auto" w:fill="FFF2CC" w:themeFill="accent4" w:themeFillTint="33"/>
        <w:tabs>
          <w:tab w:val="num" w:pos="284"/>
        </w:tabs>
        <w:spacing w:before="0" w:line="276" w:lineRule="auto"/>
        <w:ind w:left="284" w:hanging="284"/>
        <w:jc w:val="both"/>
        <w:rPr>
          <w:rFonts w:cstheme="minorHAnsi"/>
          <w:lang w:val="en-US" w:eastAsia="zh-CN"/>
        </w:rPr>
      </w:pPr>
      <w:r w:rsidRPr="001D297E">
        <w:rPr>
          <w:rFonts w:cstheme="minorHAnsi"/>
          <w:lang w:val="en-US" w:eastAsia="zh-CN"/>
        </w:rPr>
        <w:t xml:space="preserve">Strategies engaged by the community </w:t>
      </w:r>
      <w:r w:rsidR="003D64E6">
        <w:rPr>
          <w:rFonts w:cstheme="minorHAnsi"/>
          <w:lang w:val="en-US" w:eastAsia="zh-CN"/>
        </w:rPr>
        <w:t xml:space="preserve">to reach these goals </w:t>
      </w:r>
      <w:r w:rsidRPr="001D297E">
        <w:rPr>
          <w:rFonts w:cstheme="minorHAnsi"/>
          <w:lang w:val="en-US" w:eastAsia="zh-CN"/>
        </w:rPr>
        <w:t>include:</w:t>
      </w:r>
    </w:p>
    <w:p w14:paraId="01A53378" w14:textId="77777777" w:rsidR="00431DEA" w:rsidRPr="001D297E" w:rsidRDefault="00431DEA" w:rsidP="00F4361B">
      <w:pPr>
        <w:numPr>
          <w:ilvl w:val="0"/>
          <w:numId w:val="17"/>
        </w:numPr>
        <w:shd w:val="clear" w:color="auto" w:fill="FFF2CC" w:themeFill="accent4" w:themeFillTint="33"/>
        <w:tabs>
          <w:tab w:val="num" w:pos="284"/>
        </w:tabs>
        <w:spacing w:before="0" w:line="276" w:lineRule="auto"/>
        <w:ind w:left="284" w:hanging="284"/>
        <w:jc w:val="both"/>
        <w:rPr>
          <w:rFonts w:cstheme="minorHAnsi"/>
        </w:rPr>
      </w:pPr>
      <w:r w:rsidRPr="001D297E">
        <w:rPr>
          <w:rFonts w:cstheme="minorHAnsi"/>
        </w:rPr>
        <w:t xml:space="preserve">Designation and support of </w:t>
      </w:r>
      <w:r w:rsidRPr="001D297E">
        <w:rPr>
          <w:rFonts w:cstheme="minorHAnsi"/>
          <w:bCs/>
        </w:rPr>
        <w:t>culture bearers</w:t>
      </w:r>
      <w:r w:rsidRPr="001D297E">
        <w:rPr>
          <w:rFonts w:cstheme="minorHAnsi"/>
        </w:rPr>
        <w:t xml:space="preserve"> who work to integrate Indigenous traditions into formal </w:t>
      </w:r>
      <w:proofErr w:type="gramStart"/>
      <w:r w:rsidRPr="001D297E">
        <w:rPr>
          <w:rFonts w:cstheme="minorHAnsi"/>
        </w:rPr>
        <w:t>education</w:t>
      </w:r>
      <w:r>
        <w:rPr>
          <w:rFonts w:cstheme="minorHAnsi"/>
        </w:rPr>
        <w:t>;</w:t>
      </w:r>
      <w:proofErr w:type="gramEnd"/>
    </w:p>
    <w:p w14:paraId="39B4219D" w14:textId="77777777" w:rsidR="00431DEA" w:rsidRPr="001D297E" w:rsidRDefault="00431DEA" w:rsidP="00F4361B">
      <w:pPr>
        <w:numPr>
          <w:ilvl w:val="0"/>
          <w:numId w:val="17"/>
        </w:numPr>
        <w:shd w:val="clear" w:color="auto" w:fill="FFF2CC" w:themeFill="accent4" w:themeFillTint="33"/>
        <w:tabs>
          <w:tab w:val="num" w:pos="284"/>
        </w:tabs>
        <w:spacing w:before="0" w:line="276" w:lineRule="auto"/>
        <w:ind w:left="284" w:hanging="284"/>
        <w:jc w:val="both"/>
        <w:rPr>
          <w:rFonts w:cstheme="minorHAnsi"/>
        </w:rPr>
      </w:pPr>
      <w:r w:rsidRPr="001D297E">
        <w:rPr>
          <w:rFonts w:cstheme="minorHAnsi"/>
          <w:bCs/>
        </w:rPr>
        <w:t>Proactive engagement with local governments and NGOs</w:t>
      </w:r>
      <w:r w:rsidRPr="001D297E">
        <w:rPr>
          <w:rFonts w:cstheme="minorHAnsi"/>
        </w:rPr>
        <w:t xml:space="preserve"> to address legal and ecological </w:t>
      </w:r>
      <w:proofErr w:type="gramStart"/>
      <w:r w:rsidRPr="001D297E">
        <w:rPr>
          <w:rFonts w:cstheme="minorHAnsi"/>
        </w:rPr>
        <w:t>concerns</w:t>
      </w:r>
      <w:r>
        <w:rPr>
          <w:rFonts w:cstheme="minorHAnsi"/>
        </w:rPr>
        <w:t>;</w:t>
      </w:r>
      <w:proofErr w:type="gramEnd"/>
    </w:p>
    <w:p w14:paraId="4E7A6584" w14:textId="77777777" w:rsidR="00431DEA" w:rsidRPr="001D297E" w:rsidRDefault="00431DEA" w:rsidP="00F4361B">
      <w:pPr>
        <w:numPr>
          <w:ilvl w:val="0"/>
          <w:numId w:val="17"/>
        </w:numPr>
        <w:shd w:val="clear" w:color="auto" w:fill="FFF2CC" w:themeFill="accent4" w:themeFillTint="33"/>
        <w:tabs>
          <w:tab w:val="num" w:pos="284"/>
        </w:tabs>
        <w:spacing w:before="0" w:line="276" w:lineRule="auto"/>
        <w:ind w:left="284" w:hanging="284"/>
        <w:jc w:val="both"/>
        <w:rPr>
          <w:rFonts w:cstheme="minorHAnsi"/>
        </w:rPr>
      </w:pPr>
      <w:r w:rsidRPr="001D297E">
        <w:rPr>
          <w:rFonts w:cstheme="minorHAnsi"/>
        </w:rPr>
        <w:t xml:space="preserve">Community-led </w:t>
      </w:r>
      <w:r w:rsidRPr="001D297E">
        <w:rPr>
          <w:rFonts w:cstheme="minorHAnsi"/>
          <w:bCs/>
        </w:rPr>
        <w:t xml:space="preserve">reforestation with native </w:t>
      </w:r>
      <w:proofErr w:type="gramStart"/>
      <w:r w:rsidRPr="001D297E">
        <w:rPr>
          <w:rFonts w:cstheme="minorHAnsi"/>
          <w:bCs/>
        </w:rPr>
        <w:t>species</w:t>
      </w:r>
      <w:r>
        <w:rPr>
          <w:rFonts w:cstheme="minorHAnsi"/>
          <w:bCs/>
        </w:rPr>
        <w:t>;</w:t>
      </w:r>
      <w:proofErr w:type="gramEnd"/>
    </w:p>
    <w:p w14:paraId="48956A52" w14:textId="769D9687" w:rsidR="00431DEA" w:rsidRPr="001D297E" w:rsidRDefault="00431DEA" w:rsidP="00F4361B">
      <w:pPr>
        <w:numPr>
          <w:ilvl w:val="0"/>
          <w:numId w:val="17"/>
        </w:numPr>
        <w:shd w:val="clear" w:color="auto" w:fill="FFF2CC" w:themeFill="accent4" w:themeFillTint="33"/>
        <w:tabs>
          <w:tab w:val="num" w:pos="284"/>
        </w:tabs>
        <w:spacing w:before="0" w:line="276" w:lineRule="auto"/>
        <w:ind w:left="284" w:hanging="284"/>
        <w:jc w:val="both"/>
        <w:rPr>
          <w:rFonts w:cstheme="minorHAnsi"/>
        </w:rPr>
      </w:pPr>
      <w:r w:rsidRPr="001D297E">
        <w:rPr>
          <w:rFonts w:cstheme="minorHAnsi"/>
          <w:bCs/>
        </w:rPr>
        <w:t xml:space="preserve">Representation through </w:t>
      </w:r>
      <w:r w:rsidR="0076444A">
        <w:rPr>
          <w:rFonts w:cstheme="minorHAnsi"/>
          <w:bCs/>
        </w:rPr>
        <w:t xml:space="preserve">the </w:t>
      </w:r>
      <w:r w:rsidRPr="001D297E">
        <w:rPr>
          <w:rFonts w:cstheme="minorHAnsi"/>
          <w:bCs/>
        </w:rPr>
        <w:t>Indigenous Peoples Mandatory Representatives</w:t>
      </w:r>
      <w:r w:rsidRPr="001D297E">
        <w:rPr>
          <w:rFonts w:cstheme="minorHAnsi"/>
        </w:rPr>
        <w:t xml:space="preserve"> to ensure their voice in </w:t>
      </w:r>
      <w:proofErr w:type="gramStart"/>
      <w:r w:rsidRPr="001D297E">
        <w:rPr>
          <w:rFonts w:cstheme="minorHAnsi"/>
        </w:rPr>
        <w:t>policymaking</w:t>
      </w:r>
      <w:r>
        <w:rPr>
          <w:rFonts w:cstheme="minorHAnsi"/>
        </w:rPr>
        <w:t>;</w:t>
      </w:r>
      <w:proofErr w:type="gramEnd"/>
    </w:p>
    <w:p w14:paraId="271C9ED0" w14:textId="77777777" w:rsidR="00431DEA" w:rsidRPr="001D297E" w:rsidRDefault="00431DEA" w:rsidP="00F4361B">
      <w:pPr>
        <w:numPr>
          <w:ilvl w:val="0"/>
          <w:numId w:val="17"/>
        </w:numPr>
        <w:shd w:val="clear" w:color="auto" w:fill="FFF2CC" w:themeFill="accent4" w:themeFillTint="33"/>
        <w:tabs>
          <w:tab w:val="num" w:pos="284"/>
        </w:tabs>
        <w:spacing w:before="0" w:line="276" w:lineRule="auto"/>
        <w:ind w:left="284" w:hanging="284"/>
        <w:jc w:val="both"/>
        <w:rPr>
          <w:rFonts w:cstheme="minorHAnsi"/>
        </w:rPr>
      </w:pPr>
      <w:r w:rsidRPr="001D297E">
        <w:rPr>
          <w:rFonts w:cstheme="minorHAnsi"/>
        </w:rPr>
        <w:t xml:space="preserve">Strengthening </w:t>
      </w:r>
      <w:r w:rsidRPr="001D297E">
        <w:rPr>
          <w:rFonts w:cstheme="minorHAnsi"/>
          <w:bCs/>
        </w:rPr>
        <w:t>community roles by gender and generation</w:t>
      </w:r>
      <w:r w:rsidRPr="001D297E">
        <w:rPr>
          <w:rFonts w:cstheme="minorHAnsi"/>
        </w:rPr>
        <w:t xml:space="preserve">, ensuring inclusive leadership and </w:t>
      </w:r>
      <w:proofErr w:type="gramStart"/>
      <w:r w:rsidRPr="001D297E">
        <w:rPr>
          <w:rFonts w:cstheme="minorHAnsi"/>
        </w:rPr>
        <w:t>participation</w:t>
      </w:r>
      <w:r>
        <w:rPr>
          <w:rFonts w:cstheme="minorHAnsi"/>
        </w:rPr>
        <w:t>;</w:t>
      </w:r>
      <w:proofErr w:type="gramEnd"/>
    </w:p>
    <w:p w14:paraId="10054EEF" w14:textId="77777777" w:rsidR="00431DEA" w:rsidRPr="001D297E" w:rsidRDefault="00431DEA" w:rsidP="00F4361B">
      <w:pPr>
        <w:numPr>
          <w:ilvl w:val="0"/>
          <w:numId w:val="17"/>
        </w:numPr>
        <w:shd w:val="clear" w:color="auto" w:fill="FFF2CC" w:themeFill="accent4" w:themeFillTint="33"/>
        <w:tabs>
          <w:tab w:val="num" w:pos="284"/>
        </w:tabs>
        <w:spacing w:before="0" w:line="276" w:lineRule="auto"/>
        <w:ind w:left="284" w:hanging="284"/>
        <w:jc w:val="both"/>
        <w:rPr>
          <w:rFonts w:cstheme="minorHAnsi"/>
        </w:rPr>
      </w:pPr>
      <w:r w:rsidRPr="001D297E">
        <w:rPr>
          <w:rFonts w:cstheme="minorHAnsi"/>
        </w:rPr>
        <w:lastRenderedPageBreak/>
        <w:t xml:space="preserve">Emphasizing </w:t>
      </w:r>
      <w:r w:rsidRPr="001D297E">
        <w:rPr>
          <w:rFonts w:cstheme="minorHAnsi"/>
          <w:bCs/>
        </w:rPr>
        <w:t>experiential cultural learning</w:t>
      </w:r>
      <w:r w:rsidRPr="001D297E">
        <w:rPr>
          <w:rFonts w:cstheme="minorHAnsi"/>
        </w:rPr>
        <w:t xml:space="preserve">, letting youth explore rituals, forest knowledge, and </w:t>
      </w:r>
      <w:proofErr w:type="gramStart"/>
      <w:r w:rsidRPr="001D297E">
        <w:rPr>
          <w:rFonts w:cstheme="minorHAnsi"/>
        </w:rPr>
        <w:t>traditions</w:t>
      </w:r>
      <w:r>
        <w:rPr>
          <w:rFonts w:cstheme="minorHAnsi"/>
        </w:rPr>
        <w:t>;</w:t>
      </w:r>
      <w:proofErr w:type="gramEnd"/>
    </w:p>
    <w:p w14:paraId="36B1D13C" w14:textId="77777777" w:rsidR="00431DEA" w:rsidRPr="001D297E" w:rsidRDefault="00431DEA" w:rsidP="00F4361B">
      <w:pPr>
        <w:numPr>
          <w:ilvl w:val="0"/>
          <w:numId w:val="17"/>
        </w:numPr>
        <w:shd w:val="clear" w:color="auto" w:fill="FFF2CC" w:themeFill="accent4" w:themeFillTint="33"/>
        <w:tabs>
          <w:tab w:val="num" w:pos="284"/>
        </w:tabs>
        <w:spacing w:before="0" w:line="276" w:lineRule="auto"/>
        <w:ind w:left="284" w:hanging="284"/>
        <w:jc w:val="both"/>
        <w:rPr>
          <w:rFonts w:cstheme="minorHAnsi"/>
        </w:rPr>
      </w:pPr>
      <w:r w:rsidRPr="001D297E">
        <w:rPr>
          <w:rFonts w:cstheme="minorHAnsi"/>
        </w:rPr>
        <w:t xml:space="preserve">Advocating for </w:t>
      </w:r>
      <w:r w:rsidRPr="001D297E">
        <w:rPr>
          <w:rFonts w:cstheme="minorHAnsi"/>
          <w:bCs/>
        </w:rPr>
        <w:t>visibility in broader spaces</w:t>
      </w:r>
      <w:r w:rsidRPr="001D297E">
        <w:rPr>
          <w:rFonts w:cstheme="minorHAnsi"/>
        </w:rPr>
        <w:t>, telling their stories and shaping external perceptions of Indigenous life</w:t>
      </w:r>
      <w:r>
        <w:rPr>
          <w:rFonts w:cstheme="minorHAnsi"/>
        </w:rPr>
        <w:t>; and</w:t>
      </w:r>
    </w:p>
    <w:p w14:paraId="5EB4BD4B" w14:textId="77777777" w:rsidR="00431DEA" w:rsidRDefault="00431DEA" w:rsidP="000E63AB">
      <w:pPr>
        <w:numPr>
          <w:ilvl w:val="0"/>
          <w:numId w:val="17"/>
        </w:numPr>
        <w:shd w:val="clear" w:color="auto" w:fill="FFF2CC" w:themeFill="accent4" w:themeFillTint="33"/>
        <w:tabs>
          <w:tab w:val="num" w:pos="284"/>
        </w:tabs>
        <w:spacing w:before="0" w:line="276" w:lineRule="auto"/>
        <w:ind w:left="284" w:hanging="284"/>
        <w:jc w:val="both"/>
        <w:rPr>
          <w:rFonts w:cstheme="minorHAnsi"/>
          <w:bCs/>
        </w:rPr>
      </w:pPr>
      <w:r w:rsidRPr="001D297E">
        <w:rPr>
          <w:rFonts w:cstheme="minorHAnsi"/>
          <w:bCs/>
        </w:rPr>
        <w:t>Pride in innovation using natural resources (e.g., bamboo rice)</w:t>
      </w:r>
      <w:r>
        <w:rPr>
          <w:rFonts w:cstheme="minorHAnsi"/>
          <w:bCs/>
        </w:rPr>
        <w:t>.</w:t>
      </w:r>
    </w:p>
    <w:p w14:paraId="19A31EEA" w14:textId="76C4452E" w:rsidR="003D64E6" w:rsidRDefault="003D64E6" w:rsidP="00562DB8">
      <w:pPr>
        <w:shd w:val="clear" w:color="auto" w:fill="FFF2CC" w:themeFill="accent4" w:themeFillTint="33"/>
        <w:tabs>
          <w:tab w:val="num" w:pos="142"/>
        </w:tabs>
        <w:spacing w:before="0" w:after="240" w:line="276" w:lineRule="auto"/>
        <w:jc w:val="both"/>
        <w:rPr>
          <w:rFonts w:cstheme="minorHAnsi"/>
          <w:bCs/>
        </w:rPr>
      </w:pPr>
      <w:r>
        <w:rPr>
          <w:rFonts w:cstheme="minorHAnsi"/>
          <w:bCs/>
        </w:rPr>
        <w:t xml:space="preserve">However, </w:t>
      </w:r>
      <w:r w:rsidR="00E07B56">
        <w:rPr>
          <w:rFonts w:cstheme="minorHAnsi"/>
          <w:bCs/>
        </w:rPr>
        <w:t xml:space="preserve">while </w:t>
      </w:r>
      <w:r>
        <w:rPr>
          <w:rFonts w:cstheme="minorHAnsi"/>
          <w:bCs/>
        </w:rPr>
        <w:t xml:space="preserve">it was noted that </w:t>
      </w:r>
      <w:r w:rsidR="00E07B56">
        <w:rPr>
          <w:rFonts w:cstheme="minorHAnsi"/>
          <w:bCs/>
        </w:rPr>
        <w:t xml:space="preserve">the Aeta are demonstrating leadership and resilience in the face of cultural and social change, </w:t>
      </w:r>
      <w:r w:rsidR="00B73679">
        <w:rPr>
          <w:rFonts w:cstheme="minorHAnsi"/>
          <w:bCs/>
        </w:rPr>
        <w:t>there are many aspects for which they require additional recognition or cooperation from outside, including</w:t>
      </w:r>
      <w:r w:rsidR="00837947">
        <w:rPr>
          <w:rFonts w:cstheme="minorHAnsi"/>
          <w:bCs/>
        </w:rPr>
        <w:t xml:space="preserve"> the crucial issue of</w:t>
      </w:r>
      <w:r w:rsidR="00B73679">
        <w:rPr>
          <w:rFonts w:cstheme="minorHAnsi"/>
          <w:bCs/>
        </w:rPr>
        <w:t xml:space="preserve"> </w:t>
      </w:r>
      <w:r w:rsidR="00E07B56">
        <w:rPr>
          <w:rFonts w:cstheme="minorHAnsi"/>
          <w:bCs/>
        </w:rPr>
        <w:t>recognition of land rights</w:t>
      </w:r>
      <w:r w:rsidR="00837947">
        <w:rPr>
          <w:rFonts w:cstheme="minorHAnsi"/>
          <w:bCs/>
        </w:rPr>
        <w:t xml:space="preserve">, which is a key challenge and need for many </w:t>
      </w:r>
      <w:r w:rsidR="00837947" w:rsidRPr="00F947CA">
        <w:rPr>
          <w:rFonts w:cstheme="minorHAnsi"/>
          <w:lang w:val="en-US" w:eastAsia="zh-CN"/>
        </w:rPr>
        <w:t>Indigenous Peoples and local communities</w:t>
      </w:r>
      <w:r w:rsidR="00837947">
        <w:rPr>
          <w:rFonts w:cstheme="minorHAnsi"/>
          <w:lang w:val="en-US" w:eastAsia="zh-CN"/>
        </w:rPr>
        <w:t>,</w:t>
      </w:r>
      <w:r w:rsidR="00E07B56">
        <w:rPr>
          <w:rFonts w:cstheme="minorHAnsi"/>
          <w:bCs/>
        </w:rPr>
        <w:t xml:space="preserve"> and </w:t>
      </w:r>
      <w:r w:rsidR="005370C2" w:rsidRPr="00EB4EE7">
        <w:rPr>
          <w:rFonts w:cstheme="minorHAnsi"/>
          <w:bCs/>
        </w:rPr>
        <w:t>equitable participation in governance</w:t>
      </w:r>
      <w:r w:rsidR="005370C2" w:rsidRPr="00EB4EE7">
        <w:rPr>
          <w:rFonts w:cstheme="minorHAnsi"/>
        </w:rPr>
        <w:t>, especially regarding forest and land management.</w:t>
      </w:r>
      <w:r w:rsidR="00B73679">
        <w:rPr>
          <w:rFonts w:cstheme="minorHAnsi"/>
          <w:bCs/>
        </w:rPr>
        <w:t xml:space="preserve"> </w:t>
      </w:r>
    </w:p>
    <w:p w14:paraId="7ACD616C" w14:textId="5BC3B19A" w:rsidR="00C63C43" w:rsidRDefault="00967172" w:rsidP="00DD026D">
      <w:pPr>
        <w:pStyle w:val="Heading3"/>
        <w:spacing w:before="360"/>
      </w:pPr>
      <w:bookmarkStart w:id="45" w:name="_Toc214378126"/>
      <w:r>
        <w:t xml:space="preserve">Ways forward: </w:t>
      </w:r>
      <w:r w:rsidR="002F42A3">
        <w:t>Co</w:t>
      </w:r>
      <w:r w:rsidR="00C63C43">
        <w:t>-production and co-creation</w:t>
      </w:r>
      <w:bookmarkEnd w:id="45"/>
    </w:p>
    <w:p w14:paraId="377E13E1" w14:textId="71B4ED64" w:rsidR="00C63C43" w:rsidRPr="00C63C43" w:rsidRDefault="00C63C43" w:rsidP="009B1B1A">
      <w:pPr>
        <w:spacing w:before="0" w:after="160" w:line="276" w:lineRule="auto"/>
        <w:jc w:val="both"/>
        <w:rPr>
          <w:rFonts w:cstheme="minorHAnsi"/>
        </w:rPr>
      </w:pPr>
      <w:r w:rsidRPr="009D05AD">
        <w:rPr>
          <w:rFonts w:cstheme="minorHAnsi"/>
        </w:rPr>
        <w:t>Many participants identified the concept</w:t>
      </w:r>
      <w:r>
        <w:rPr>
          <w:rFonts w:cstheme="minorHAnsi"/>
        </w:rPr>
        <w:t>s</w:t>
      </w:r>
      <w:r w:rsidRPr="009D05AD">
        <w:rPr>
          <w:rFonts w:cstheme="minorHAnsi"/>
        </w:rPr>
        <w:t xml:space="preserve"> of co-creation </w:t>
      </w:r>
      <w:r>
        <w:rPr>
          <w:rFonts w:cstheme="minorHAnsi"/>
        </w:rPr>
        <w:t xml:space="preserve">and co-production </w:t>
      </w:r>
      <w:r w:rsidRPr="009D05AD">
        <w:rPr>
          <w:rFonts w:cstheme="minorHAnsi"/>
        </w:rPr>
        <w:t xml:space="preserve">as central, recognizing the strengths that can accrue when ILK systems and science work together. However, </w:t>
      </w:r>
      <w:r w:rsidR="009B1B1A">
        <w:rPr>
          <w:rFonts w:cstheme="minorHAnsi"/>
        </w:rPr>
        <w:t xml:space="preserve">co-production and </w:t>
      </w:r>
      <w:r w:rsidRPr="009D05AD">
        <w:rPr>
          <w:rFonts w:cstheme="minorHAnsi"/>
        </w:rPr>
        <w:t xml:space="preserve">co-creation require </w:t>
      </w:r>
      <w:proofErr w:type="gramStart"/>
      <w:r w:rsidRPr="009D05AD">
        <w:rPr>
          <w:rFonts w:cstheme="minorHAnsi"/>
        </w:rPr>
        <w:t>a number of</w:t>
      </w:r>
      <w:proofErr w:type="gramEnd"/>
      <w:r w:rsidRPr="009D05AD">
        <w:rPr>
          <w:rFonts w:cstheme="minorHAnsi"/>
        </w:rPr>
        <w:t xml:space="preserve"> considerations to ensure that </w:t>
      </w:r>
      <w:r w:rsidR="009B1B1A">
        <w:rPr>
          <w:rFonts w:cstheme="minorHAnsi"/>
        </w:rPr>
        <w:t>they are</w:t>
      </w:r>
      <w:r w:rsidRPr="009D05AD">
        <w:rPr>
          <w:rFonts w:cstheme="minorHAnsi"/>
        </w:rPr>
        <w:t xml:space="preserve"> effective, equitable and support the needs and rights of Indigenous Peoples</w:t>
      </w:r>
      <w:r w:rsidR="009B1B1A">
        <w:rPr>
          <w:rFonts w:cstheme="minorHAnsi"/>
        </w:rPr>
        <w:t xml:space="preserve"> and local communities</w:t>
      </w:r>
      <w:r w:rsidRPr="009D05AD">
        <w:rPr>
          <w:rFonts w:cstheme="minorHAnsi"/>
        </w:rPr>
        <w:t>.</w:t>
      </w:r>
      <w:r w:rsidR="009B1B1A">
        <w:rPr>
          <w:rFonts w:cstheme="minorHAnsi"/>
        </w:rPr>
        <w:t xml:space="preserve"> Often, projects that are </w:t>
      </w:r>
      <w:proofErr w:type="gramStart"/>
      <w:r w:rsidR="009B1B1A">
        <w:rPr>
          <w:rFonts w:cstheme="minorHAnsi"/>
        </w:rPr>
        <w:t>Indigenous-led</w:t>
      </w:r>
      <w:proofErr w:type="gramEnd"/>
      <w:r w:rsidR="009B1B1A">
        <w:rPr>
          <w:rFonts w:cstheme="minorHAnsi"/>
        </w:rPr>
        <w:t xml:space="preserve"> may provide good examples as communities have control over concepts, goals and methods. However, participants also recognized that</w:t>
      </w:r>
      <w:r w:rsidR="00B05B6E">
        <w:rPr>
          <w:rFonts w:cstheme="minorHAnsi"/>
        </w:rPr>
        <w:t>,</w:t>
      </w:r>
      <w:r w:rsidR="009B1B1A">
        <w:rPr>
          <w:rFonts w:cstheme="minorHAnsi"/>
        </w:rPr>
        <w:t xml:space="preserve"> </w:t>
      </w:r>
      <w:proofErr w:type="gramStart"/>
      <w:r w:rsidR="009B1B1A">
        <w:rPr>
          <w:rFonts w:cstheme="minorHAnsi"/>
        </w:rPr>
        <w:t>in order to</w:t>
      </w:r>
      <w:proofErr w:type="gramEnd"/>
      <w:r w:rsidR="009B1B1A">
        <w:rPr>
          <w:rFonts w:cstheme="minorHAnsi"/>
        </w:rPr>
        <w:t xml:space="preserve"> engage with global scenarios process</w:t>
      </w:r>
      <w:r w:rsidR="00BB3098">
        <w:rPr>
          <w:rFonts w:cstheme="minorHAnsi"/>
        </w:rPr>
        <w:t>es</w:t>
      </w:r>
      <w:r w:rsidR="009B1B1A">
        <w:rPr>
          <w:rFonts w:cstheme="minorHAnsi"/>
        </w:rPr>
        <w:t xml:space="preserve">, it may be necessary for </w:t>
      </w:r>
      <w:r w:rsidR="009B1B1A" w:rsidRPr="009D05AD">
        <w:rPr>
          <w:rFonts w:cstheme="minorHAnsi"/>
        </w:rPr>
        <w:t>Indigenous Peoples</w:t>
      </w:r>
      <w:r w:rsidR="009B1B1A">
        <w:rPr>
          <w:rFonts w:cstheme="minorHAnsi"/>
        </w:rPr>
        <w:t xml:space="preserve"> and local communities to co-create projects with scientists and other actors.</w:t>
      </w:r>
      <w:r w:rsidRPr="009D05AD">
        <w:rPr>
          <w:rFonts w:cstheme="minorHAnsi"/>
        </w:rPr>
        <w:t xml:space="preserve"> </w:t>
      </w:r>
      <w:r w:rsidR="009B1B1A">
        <w:rPr>
          <w:rFonts w:cstheme="minorHAnsi"/>
        </w:rPr>
        <w:t>Nonetheless, a</w:t>
      </w:r>
      <w:r>
        <w:rPr>
          <w:rFonts w:cstheme="minorHAnsi"/>
        </w:rPr>
        <w:t xml:space="preserve">s much as possible, </w:t>
      </w:r>
      <w:r w:rsidR="009B1B1A">
        <w:rPr>
          <w:rFonts w:cstheme="minorHAnsi"/>
        </w:rPr>
        <w:t>these efforts</w:t>
      </w:r>
      <w:r>
        <w:rPr>
          <w:rFonts w:cstheme="minorHAnsi"/>
        </w:rPr>
        <w:t xml:space="preserve"> should strive to be Indigenous-led and reflect the worldviews, knowledge systems, values, aspirations and priorities of Indigenous Peoples</w:t>
      </w:r>
      <w:r w:rsidR="009B1B1A">
        <w:rPr>
          <w:rFonts w:cstheme="minorHAnsi"/>
        </w:rPr>
        <w:t xml:space="preserve"> and local communities</w:t>
      </w:r>
      <w:r>
        <w:rPr>
          <w:rFonts w:cstheme="minorHAnsi"/>
        </w:rPr>
        <w:t>.</w:t>
      </w:r>
    </w:p>
    <w:p w14:paraId="12B47066" w14:textId="77777777" w:rsidR="0040257E" w:rsidRDefault="0040257E" w:rsidP="003E2B18">
      <w:pPr>
        <w:pStyle w:val="Heading4"/>
      </w:pPr>
      <w:r>
        <w:t>Respect and validation</w:t>
      </w:r>
    </w:p>
    <w:p w14:paraId="2F48A9FC" w14:textId="404CB984" w:rsidR="0040257E" w:rsidRPr="00121BB4" w:rsidRDefault="0040257E" w:rsidP="009B1B1A">
      <w:pPr>
        <w:spacing w:before="0" w:line="276" w:lineRule="auto"/>
        <w:jc w:val="both"/>
      </w:pPr>
      <w:r w:rsidRPr="00121BB4">
        <w:t xml:space="preserve">Participants noted that a key challenge </w:t>
      </w:r>
      <w:r w:rsidR="00C63C43">
        <w:t xml:space="preserve">for true </w:t>
      </w:r>
      <w:r w:rsidR="009B1B1A">
        <w:t xml:space="preserve">co-production and </w:t>
      </w:r>
      <w:r w:rsidR="00C63C43">
        <w:t xml:space="preserve">co-creation </w:t>
      </w:r>
      <w:r w:rsidRPr="00121BB4">
        <w:t xml:space="preserve">remains the lack of respect </w:t>
      </w:r>
      <w:r w:rsidR="00C43EA7">
        <w:t xml:space="preserve">and acceptance </w:t>
      </w:r>
      <w:r w:rsidRPr="00121BB4">
        <w:t>given to ILK systems in many scientific processes. They emphasized the need to highlight</w:t>
      </w:r>
      <w:r w:rsidRPr="006D1265">
        <w:t xml:space="preserve"> Indigenous-led conservation success stories and </w:t>
      </w:r>
      <w:r w:rsidRPr="00121BB4">
        <w:t xml:space="preserve">to demonstrate that </w:t>
      </w:r>
      <w:r w:rsidRPr="006D1265">
        <w:t>Indigenous</w:t>
      </w:r>
      <w:r w:rsidRPr="00121BB4">
        <w:t xml:space="preserve"> Peoples and local</w:t>
      </w:r>
      <w:r w:rsidRPr="006D1265">
        <w:t xml:space="preserve"> communities </w:t>
      </w:r>
      <w:r w:rsidRPr="00121BB4">
        <w:t>are</w:t>
      </w:r>
      <w:r w:rsidRPr="006D1265">
        <w:t xml:space="preserve"> leaders and co-creators</w:t>
      </w:r>
      <w:r w:rsidRPr="00121BB4">
        <w:t xml:space="preserve"> </w:t>
      </w:r>
      <w:r w:rsidRPr="006D1265">
        <w:t>of conservation strategies</w:t>
      </w:r>
      <w:r w:rsidRPr="00121BB4">
        <w:t xml:space="preserve"> and planning, as a way of demonstrating the importance and success of their ways of knowing and managing the environment</w:t>
      </w:r>
      <w:r w:rsidRPr="006D1265">
        <w:t>.</w:t>
      </w:r>
      <w:r w:rsidRPr="00121BB4">
        <w:t xml:space="preserve"> </w:t>
      </w:r>
    </w:p>
    <w:p w14:paraId="11ADF37A" w14:textId="2D0FE97C" w:rsidR="0040257E" w:rsidRPr="00121BB4" w:rsidRDefault="0040257E" w:rsidP="009B1B1A">
      <w:pPr>
        <w:spacing w:before="0" w:line="276" w:lineRule="auto"/>
        <w:jc w:val="both"/>
      </w:pPr>
      <w:r w:rsidRPr="00121BB4">
        <w:t xml:space="preserve">They also emphasized the need </w:t>
      </w:r>
      <w:r w:rsidRPr="006D1265">
        <w:t xml:space="preserve">to recognize </w:t>
      </w:r>
      <w:r w:rsidRPr="00121BB4">
        <w:t>ILK</w:t>
      </w:r>
      <w:r w:rsidRPr="006D1265">
        <w:t xml:space="preserve"> as a legitimate </w:t>
      </w:r>
      <w:r w:rsidRPr="00121BB4">
        <w:t xml:space="preserve">and important source of knowledge. Some participants also noted that ILK should be considered a </w:t>
      </w:r>
      <w:proofErr w:type="gramStart"/>
      <w:r w:rsidRPr="00121BB4">
        <w:t>science in itself</w:t>
      </w:r>
      <w:proofErr w:type="gramEnd"/>
      <w:r w:rsidRPr="00121BB4">
        <w:t>.</w:t>
      </w:r>
      <w:r w:rsidRPr="006D1265">
        <w:t xml:space="preserve"> </w:t>
      </w:r>
      <w:r w:rsidRPr="00121BB4">
        <w:t>Therefore, r</w:t>
      </w:r>
      <w:r w:rsidRPr="006D1265">
        <w:t>ather than treating ILK as supplementary</w:t>
      </w:r>
      <w:r w:rsidRPr="00121BB4">
        <w:t>,</w:t>
      </w:r>
      <w:r w:rsidRPr="006D1265">
        <w:t xml:space="preserve"> anecdotal</w:t>
      </w:r>
      <w:r w:rsidR="00695D27">
        <w:t>,</w:t>
      </w:r>
      <w:r w:rsidRPr="00121BB4">
        <w:t xml:space="preserve"> or </w:t>
      </w:r>
      <w:r w:rsidR="00695D27">
        <w:t>only</w:t>
      </w:r>
      <w:r w:rsidR="00077FBA">
        <w:t xml:space="preserve"> as a</w:t>
      </w:r>
      <w:r w:rsidR="00695D27">
        <w:t xml:space="preserve"> </w:t>
      </w:r>
      <w:r w:rsidRPr="00121BB4">
        <w:t>source of data</w:t>
      </w:r>
      <w:r w:rsidRPr="006D1265">
        <w:t xml:space="preserve">, it </w:t>
      </w:r>
      <w:r w:rsidRPr="00121BB4">
        <w:t xml:space="preserve">should </w:t>
      </w:r>
      <w:r w:rsidRPr="006D1265">
        <w:t>be acknowledged as a dynamic</w:t>
      </w:r>
      <w:r w:rsidR="00B05B6E">
        <w:t xml:space="preserve"> and</w:t>
      </w:r>
      <w:r w:rsidRPr="006D1265">
        <w:t xml:space="preserve"> evolving knowledge system with its own </w:t>
      </w:r>
      <w:r w:rsidRPr="00121BB4">
        <w:t xml:space="preserve">concepts, </w:t>
      </w:r>
      <w:r w:rsidRPr="006D1265">
        <w:t xml:space="preserve">methodologies, authority and rigor. </w:t>
      </w:r>
      <w:r w:rsidRPr="00121BB4">
        <w:t>It can therefore provide the foundations of work on scenarios</w:t>
      </w:r>
      <w:r w:rsidR="00814836">
        <w:t>, or it could reframe what a scenario is and how it should</w:t>
      </w:r>
      <w:r w:rsidR="00240D0A">
        <w:t xml:space="preserve"> be</w:t>
      </w:r>
      <w:r w:rsidR="00814836">
        <w:t xml:space="preserve"> created and represented</w:t>
      </w:r>
      <w:r w:rsidRPr="00121BB4">
        <w:t xml:space="preserve">. </w:t>
      </w:r>
      <w:r w:rsidRPr="006D1265">
        <w:lastRenderedPageBreak/>
        <w:t xml:space="preserve">This requires a fundamental shift in the dominant scientific paradigm to make space for multiple ways of knowing, including </w:t>
      </w:r>
      <w:r w:rsidRPr="00121BB4">
        <w:t>ILK.</w:t>
      </w:r>
    </w:p>
    <w:p w14:paraId="22460D66" w14:textId="620235D9" w:rsidR="00CA6204" w:rsidRDefault="0040257E" w:rsidP="009B1B1A">
      <w:pPr>
        <w:spacing w:before="0" w:line="276" w:lineRule="auto"/>
        <w:jc w:val="both"/>
      </w:pPr>
      <w:r w:rsidRPr="00121BB4">
        <w:t xml:space="preserve">Participants also noted that a key factor is that ILK should be validated within its own systems of knowledge, rather than being validated by science. They noted that there are systems within some communities for analysing and validating knowledge, and that these could be explored as they are often not well documented or understood. </w:t>
      </w:r>
    </w:p>
    <w:p w14:paraId="2D58335D" w14:textId="4A5D22E5" w:rsidR="0040257E" w:rsidRPr="00121BB4" w:rsidRDefault="0040257E" w:rsidP="009B1B1A">
      <w:pPr>
        <w:spacing w:before="0" w:line="276" w:lineRule="auto"/>
        <w:jc w:val="both"/>
      </w:pPr>
      <w:r w:rsidRPr="00121BB4">
        <w:t>A participant noted that while many government-endorsed platforms often marginalize Indigenous epistemologies, some i</w:t>
      </w:r>
      <w:r w:rsidRPr="006D1265">
        <w:t xml:space="preserve">nstitutional models, such as </w:t>
      </w:r>
      <w:r w:rsidR="003628BD">
        <w:t xml:space="preserve">the </w:t>
      </w:r>
      <w:r w:rsidRPr="006D1265">
        <w:t>Canad</w:t>
      </w:r>
      <w:r w:rsidR="003628BD">
        <w:t xml:space="preserve">ian </w:t>
      </w:r>
      <w:r w:rsidR="00147232">
        <w:t>G</w:t>
      </w:r>
      <w:r w:rsidR="003628BD">
        <w:t>overnment</w:t>
      </w:r>
      <w:r w:rsidRPr="006D1265">
        <w:t xml:space="preserve">’s Indigenous </w:t>
      </w:r>
      <w:r w:rsidRPr="00121BB4">
        <w:t>S</w:t>
      </w:r>
      <w:r w:rsidRPr="006D1265">
        <w:t xml:space="preserve">cience </w:t>
      </w:r>
      <w:r w:rsidRPr="00121BB4">
        <w:t>D</w:t>
      </w:r>
      <w:r w:rsidRPr="006D1265">
        <w:t>ivision</w:t>
      </w:r>
      <w:r w:rsidR="003628BD">
        <w:t xml:space="preserve"> in Environment and Climate Change Canada (ECCC)</w:t>
      </w:r>
      <w:r w:rsidRPr="006D1265">
        <w:t xml:space="preserve">, illustrate how ILK can be formally embedded alongside science in national and global policy processes. </w:t>
      </w:r>
    </w:p>
    <w:p w14:paraId="67CA7891" w14:textId="1203E97C" w:rsidR="0040257E" w:rsidRPr="00121BB4" w:rsidRDefault="0040257E" w:rsidP="003E2B18">
      <w:pPr>
        <w:pStyle w:val="Heading4"/>
      </w:pPr>
      <w:r>
        <w:t xml:space="preserve">Foundations and concepts </w:t>
      </w:r>
    </w:p>
    <w:p w14:paraId="65B3E650" w14:textId="4BA95C38" w:rsidR="009D05AD" w:rsidRPr="00121BB4" w:rsidRDefault="0040257E" w:rsidP="009B1B1A">
      <w:pPr>
        <w:spacing w:before="0" w:line="276" w:lineRule="auto"/>
        <w:jc w:val="both"/>
        <w:rPr>
          <w:rFonts w:cstheme="minorHAnsi"/>
          <w:lang w:val="en-US" w:eastAsia="zh-CN"/>
        </w:rPr>
      </w:pPr>
      <w:r>
        <w:rPr>
          <w:rFonts w:cstheme="minorHAnsi"/>
          <w:lang w:val="en-US" w:eastAsia="zh-CN"/>
        </w:rPr>
        <w:t>Participants</w:t>
      </w:r>
      <w:r w:rsidR="009D05AD" w:rsidRPr="00542760">
        <w:rPr>
          <w:rFonts w:cstheme="minorHAnsi"/>
          <w:lang w:val="en-US" w:eastAsia="zh-CN"/>
        </w:rPr>
        <w:t xml:space="preserve"> noted that working with</w:t>
      </w:r>
      <w:r w:rsidR="009D05AD" w:rsidRPr="00121BB4">
        <w:rPr>
          <w:rFonts w:cstheme="minorHAnsi"/>
          <w:lang w:val="en-US" w:eastAsia="zh-CN"/>
        </w:rPr>
        <w:t xml:space="preserve"> </w:t>
      </w:r>
      <w:r w:rsidR="009D05AD">
        <w:rPr>
          <w:rFonts w:cstheme="minorHAnsi"/>
          <w:lang w:val="en-US" w:eastAsia="zh-CN"/>
        </w:rPr>
        <w:t xml:space="preserve">and benefiting from </w:t>
      </w:r>
      <w:r w:rsidR="009D05AD" w:rsidRPr="00542760">
        <w:rPr>
          <w:rFonts w:cstheme="minorHAnsi"/>
          <w:lang w:val="en-US" w:eastAsia="zh-CN"/>
        </w:rPr>
        <w:t>ILK</w:t>
      </w:r>
      <w:r w:rsidR="009D05AD" w:rsidRPr="00121BB4">
        <w:rPr>
          <w:rFonts w:cstheme="minorHAnsi"/>
          <w:lang w:val="en-US" w:eastAsia="zh-CN"/>
        </w:rPr>
        <w:t xml:space="preserve"> </w:t>
      </w:r>
      <w:r w:rsidR="009D05AD" w:rsidRPr="001C6F7F">
        <w:rPr>
          <w:rFonts w:cstheme="minorHAnsi"/>
          <w:lang w:val="en-US" w:eastAsia="zh-CN"/>
        </w:rPr>
        <w:t>requires more than data collection with Indigenous Peoples and local communities within existing frameworks. It</w:t>
      </w:r>
      <w:r w:rsidR="003535FF">
        <w:rPr>
          <w:rFonts w:cstheme="minorHAnsi"/>
          <w:lang w:val="en-US" w:eastAsia="zh-CN"/>
        </w:rPr>
        <w:t>,</w:t>
      </w:r>
      <w:r w:rsidR="009D05AD" w:rsidRPr="001C6F7F">
        <w:rPr>
          <w:rFonts w:cstheme="minorHAnsi"/>
          <w:lang w:val="en-US" w:eastAsia="zh-CN"/>
        </w:rPr>
        <w:t xml:space="preserve"> instead</w:t>
      </w:r>
      <w:r w:rsidR="003535FF">
        <w:rPr>
          <w:rFonts w:cstheme="minorHAnsi"/>
          <w:lang w:val="en-US" w:eastAsia="zh-CN"/>
        </w:rPr>
        <w:t>,</w:t>
      </w:r>
      <w:r w:rsidR="009D05AD" w:rsidRPr="00121BB4">
        <w:rPr>
          <w:rFonts w:cstheme="minorHAnsi"/>
          <w:lang w:val="en-US" w:eastAsia="zh-CN"/>
        </w:rPr>
        <w:t xml:space="preserve"> requires embedding Indigenous worldviews</w:t>
      </w:r>
      <w:r w:rsidR="009D05AD">
        <w:rPr>
          <w:rFonts w:cstheme="minorHAnsi"/>
          <w:lang w:val="en-US" w:eastAsia="zh-CN"/>
        </w:rPr>
        <w:t xml:space="preserve"> and philosophies</w:t>
      </w:r>
      <w:r w:rsidR="009D05AD" w:rsidRPr="00121BB4">
        <w:rPr>
          <w:rFonts w:cstheme="minorHAnsi"/>
          <w:lang w:val="en-US" w:eastAsia="zh-CN"/>
        </w:rPr>
        <w:t xml:space="preserve">, </w:t>
      </w:r>
      <w:r w:rsidR="00EA7231">
        <w:rPr>
          <w:rFonts w:cstheme="minorHAnsi"/>
          <w:lang w:val="en-US" w:eastAsia="zh-CN"/>
        </w:rPr>
        <w:t>including</w:t>
      </w:r>
      <w:r w:rsidR="009D05AD" w:rsidRPr="00121BB4">
        <w:rPr>
          <w:rFonts w:cstheme="minorHAnsi"/>
          <w:lang w:val="en-US" w:eastAsia="zh-CN"/>
        </w:rPr>
        <w:t xml:space="preserve"> </w:t>
      </w:r>
      <w:r w:rsidR="009D05AD" w:rsidRPr="00121BB4">
        <w:rPr>
          <w:rFonts w:cstheme="minorHAnsi"/>
          <w:i/>
          <w:iCs/>
          <w:lang w:val="en-US" w:eastAsia="zh-CN"/>
        </w:rPr>
        <w:t xml:space="preserve">Sumaq </w:t>
      </w:r>
      <w:proofErr w:type="spellStart"/>
      <w:r w:rsidR="009D05AD" w:rsidRPr="00121BB4">
        <w:rPr>
          <w:rFonts w:cstheme="minorHAnsi"/>
          <w:i/>
          <w:iCs/>
          <w:lang w:val="en-US" w:eastAsia="zh-CN"/>
        </w:rPr>
        <w:t>Qamaña</w:t>
      </w:r>
      <w:proofErr w:type="spellEnd"/>
      <w:r w:rsidR="009D05AD" w:rsidRPr="00121BB4">
        <w:rPr>
          <w:rFonts w:cstheme="minorHAnsi"/>
          <w:lang w:val="en-US" w:eastAsia="zh-CN"/>
        </w:rPr>
        <w:t xml:space="preserve">, </w:t>
      </w:r>
      <w:r w:rsidR="009D05AD" w:rsidRPr="00121BB4">
        <w:rPr>
          <w:rFonts w:cstheme="minorHAnsi"/>
          <w:i/>
          <w:iCs/>
          <w:lang w:val="en-US" w:eastAsia="zh-CN"/>
        </w:rPr>
        <w:t>Buen Vivir</w:t>
      </w:r>
      <w:r w:rsidR="009D05AD" w:rsidRPr="00121BB4">
        <w:rPr>
          <w:rFonts w:cstheme="minorHAnsi"/>
          <w:lang w:val="en-US" w:eastAsia="zh-CN"/>
        </w:rPr>
        <w:t xml:space="preserve">, and </w:t>
      </w:r>
      <w:proofErr w:type="spellStart"/>
      <w:r w:rsidR="009D05AD" w:rsidRPr="00121BB4">
        <w:rPr>
          <w:rFonts w:cstheme="minorHAnsi"/>
          <w:i/>
          <w:iCs/>
          <w:lang w:val="en-US" w:eastAsia="zh-CN"/>
        </w:rPr>
        <w:t>Ñandereko</w:t>
      </w:r>
      <w:proofErr w:type="spellEnd"/>
      <w:r w:rsidR="009D05AD" w:rsidRPr="00542760">
        <w:rPr>
          <w:rFonts w:cstheme="minorHAnsi"/>
          <w:i/>
          <w:iCs/>
          <w:lang w:val="en-US" w:eastAsia="zh-CN"/>
        </w:rPr>
        <w:t xml:space="preserve"> (concepts from Bolivia)</w:t>
      </w:r>
      <w:r w:rsidR="009D05AD" w:rsidRPr="00121BB4">
        <w:rPr>
          <w:rFonts w:cstheme="minorHAnsi"/>
          <w:lang w:val="en-US" w:eastAsia="zh-CN"/>
        </w:rPr>
        <w:t xml:space="preserve">, </w:t>
      </w:r>
      <w:r w:rsidR="009D05AD">
        <w:rPr>
          <w:rFonts w:cstheme="minorHAnsi"/>
          <w:lang w:val="en-US" w:eastAsia="zh-CN"/>
        </w:rPr>
        <w:t xml:space="preserve">and ways of knowing and learning </w:t>
      </w:r>
      <w:r w:rsidR="009D05AD" w:rsidRPr="00121BB4">
        <w:rPr>
          <w:rFonts w:cstheme="minorHAnsi"/>
          <w:lang w:val="en-US" w:eastAsia="zh-CN"/>
        </w:rPr>
        <w:t>into the</w:t>
      </w:r>
      <w:r w:rsidR="009D05AD">
        <w:rPr>
          <w:rFonts w:cstheme="minorHAnsi"/>
          <w:lang w:val="en-US" w:eastAsia="zh-CN"/>
        </w:rPr>
        <w:t xml:space="preserve"> planning, methods,</w:t>
      </w:r>
      <w:r w:rsidR="009D05AD" w:rsidRPr="00121BB4">
        <w:rPr>
          <w:rFonts w:cstheme="minorHAnsi"/>
          <w:lang w:val="en-US" w:eastAsia="zh-CN"/>
        </w:rPr>
        <w:t xml:space="preserve"> processes and outputs of scenario development. These holistic </w:t>
      </w:r>
      <w:r w:rsidR="009D05AD">
        <w:rPr>
          <w:rFonts w:cstheme="minorHAnsi"/>
          <w:lang w:val="en-US" w:eastAsia="zh-CN"/>
        </w:rPr>
        <w:t>ILK systems can help to move beyond</w:t>
      </w:r>
      <w:r w:rsidR="009D05AD" w:rsidRPr="00121BB4">
        <w:rPr>
          <w:rFonts w:cstheme="minorHAnsi"/>
          <w:lang w:val="en-US" w:eastAsia="zh-CN"/>
        </w:rPr>
        <w:t xml:space="preserve"> conventional models by emphasizing balance, reciprocity and harmony with nature.</w:t>
      </w:r>
    </w:p>
    <w:p w14:paraId="419771DD" w14:textId="30B4B8E4" w:rsidR="009D05AD" w:rsidRDefault="009D05AD" w:rsidP="009B1B1A">
      <w:pPr>
        <w:spacing w:before="0" w:line="276" w:lineRule="auto"/>
        <w:jc w:val="both"/>
        <w:rPr>
          <w:rFonts w:cstheme="minorHAnsi"/>
        </w:rPr>
      </w:pPr>
      <w:r>
        <w:rPr>
          <w:rFonts w:cstheme="minorHAnsi"/>
        </w:rPr>
        <w:t xml:space="preserve">Participants highlighted that these ways of understanding and conceptualizing the future should also form foundations for other forms of collaboration and co-production between ILK and science, as </w:t>
      </w:r>
      <w:r w:rsidR="00240D0A">
        <w:rPr>
          <w:rFonts w:cstheme="minorHAnsi"/>
        </w:rPr>
        <w:t xml:space="preserve">the </w:t>
      </w:r>
      <w:r>
        <w:rPr>
          <w:rFonts w:cstheme="minorHAnsi"/>
        </w:rPr>
        <w:t>recognition of these foundations is essential to build true collaborations beyond only relying on ILK as a source of data.</w:t>
      </w:r>
      <w:r w:rsidR="00A23F02">
        <w:rPr>
          <w:rFonts w:cstheme="minorHAnsi"/>
        </w:rPr>
        <w:t xml:space="preserve"> </w:t>
      </w:r>
    </w:p>
    <w:p w14:paraId="2E9127FE" w14:textId="77777777" w:rsidR="003056C5" w:rsidRDefault="003056C5" w:rsidP="003E2B18">
      <w:pPr>
        <w:pStyle w:val="Heading4"/>
      </w:pPr>
      <w:r>
        <w:t>Leadership, ownership and relationships</w:t>
      </w:r>
    </w:p>
    <w:p w14:paraId="11B80BAD" w14:textId="579BEB87" w:rsidR="003056C5" w:rsidRPr="00521236" w:rsidRDefault="003056C5" w:rsidP="009B1B1A">
      <w:pPr>
        <w:spacing w:before="0" w:line="276" w:lineRule="auto"/>
        <w:jc w:val="both"/>
        <w:rPr>
          <w:rFonts w:cstheme="minorHAnsi"/>
        </w:rPr>
      </w:pPr>
      <w:r w:rsidRPr="00521236">
        <w:rPr>
          <w:rFonts w:cstheme="minorHAnsi"/>
        </w:rPr>
        <w:t>Participants emphasized that m</w:t>
      </w:r>
      <w:r w:rsidRPr="0040257E">
        <w:rPr>
          <w:rFonts w:cstheme="minorHAnsi"/>
        </w:rPr>
        <w:t xml:space="preserve">eaningful </w:t>
      </w:r>
      <w:r w:rsidR="009B1B1A">
        <w:rPr>
          <w:rFonts w:cstheme="minorHAnsi"/>
        </w:rPr>
        <w:t xml:space="preserve">co-production and </w:t>
      </w:r>
      <w:r w:rsidRPr="00521236">
        <w:rPr>
          <w:rFonts w:cstheme="minorHAnsi"/>
        </w:rPr>
        <w:t>co-creation of</w:t>
      </w:r>
      <w:r w:rsidRPr="0040257E">
        <w:rPr>
          <w:rFonts w:cstheme="minorHAnsi"/>
        </w:rPr>
        <w:t xml:space="preserve"> scenario</w:t>
      </w:r>
      <w:r w:rsidRPr="00521236">
        <w:rPr>
          <w:rFonts w:cstheme="minorHAnsi"/>
        </w:rPr>
        <w:t>s</w:t>
      </w:r>
      <w:r w:rsidRPr="0040257E">
        <w:rPr>
          <w:rFonts w:cstheme="minorHAnsi"/>
        </w:rPr>
        <w:t xml:space="preserve"> requires </w:t>
      </w:r>
      <w:r w:rsidRPr="00521236">
        <w:rPr>
          <w:rFonts w:cstheme="minorHAnsi"/>
        </w:rPr>
        <w:t xml:space="preserve">recognition of community </w:t>
      </w:r>
      <w:r w:rsidRPr="0040257E">
        <w:rPr>
          <w:rFonts w:cstheme="minorHAnsi"/>
        </w:rPr>
        <w:t>ownership</w:t>
      </w:r>
      <w:r w:rsidRPr="00521236">
        <w:rPr>
          <w:rFonts w:cstheme="minorHAnsi"/>
        </w:rPr>
        <w:t xml:space="preserve"> and</w:t>
      </w:r>
      <w:r w:rsidRPr="0040257E">
        <w:rPr>
          <w:rFonts w:cstheme="minorHAnsi"/>
        </w:rPr>
        <w:t xml:space="preserve"> leadership</w:t>
      </w:r>
      <w:r w:rsidRPr="00521236">
        <w:rPr>
          <w:rFonts w:cstheme="minorHAnsi"/>
        </w:rPr>
        <w:t>, including</w:t>
      </w:r>
      <w:r w:rsidRPr="0040257E">
        <w:rPr>
          <w:rFonts w:cstheme="minorHAnsi"/>
        </w:rPr>
        <w:t xml:space="preserve"> embedding Indigenous leadership in all decision-making processes</w:t>
      </w:r>
      <w:r w:rsidRPr="00521236">
        <w:rPr>
          <w:rFonts w:cstheme="minorHAnsi"/>
        </w:rPr>
        <w:t>.</w:t>
      </w:r>
      <w:r w:rsidRPr="0040257E">
        <w:rPr>
          <w:rFonts w:cstheme="minorHAnsi"/>
        </w:rPr>
        <w:t xml:space="preserve"> </w:t>
      </w:r>
      <w:r w:rsidRPr="00521236">
        <w:rPr>
          <w:rFonts w:cstheme="minorHAnsi"/>
        </w:rPr>
        <w:t>It also often requires</w:t>
      </w:r>
      <w:r w:rsidRPr="0040257E">
        <w:rPr>
          <w:rFonts w:cstheme="minorHAnsi"/>
        </w:rPr>
        <w:t xml:space="preserve"> long-term relationship-building</w:t>
      </w:r>
      <w:r w:rsidRPr="00521236">
        <w:rPr>
          <w:rFonts w:cstheme="minorHAnsi"/>
        </w:rPr>
        <w:t>, which may need to start many years before a project commences as it takes time to build trusting relationships</w:t>
      </w:r>
      <w:r w:rsidRPr="0040257E">
        <w:rPr>
          <w:rFonts w:cstheme="minorHAnsi"/>
        </w:rPr>
        <w:t xml:space="preserve">. </w:t>
      </w:r>
    </w:p>
    <w:p w14:paraId="5CA49B80" w14:textId="14D61713" w:rsidR="003056C5" w:rsidRPr="0040257E" w:rsidRDefault="003056C5" w:rsidP="009B1B1A">
      <w:pPr>
        <w:spacing w:before="0" w:line="276" w:lineRule="auto"/>
        <w:jc w:val="both"/>
        <w:rPr>
          <w:rFonts w:cstheme="minorHAnsi"/>
        </w:rPr>
      </w:pPr>
      <w:r w:rsidRPr="00521236">
        <w:rPr>
          <w:rFonts w:cstheme="minorHAnsi"/>
        </w:rPr>
        <w:t xml:space="preserve">Participants noted that Indigenous Peoples and local communities should be involved from the earliest planning stages through implementation, evaluation and </w:t>
      </w:r>
      <w:r w:rsidRPr="0040257E">
        <w:rPr>
          <w:rFonts w:cstheme="minorHAnsi"/>
        </w:rPr>
        <w:t>continuous feedback loops</w:t>
      </w:r>
      <w:r w:rsidRPr="00521236">
        <w:rPr>
          <w:rFonts w:cstheme="minorHAnsi"/>
        </w:rPr>
        <w:t>. This ensures that scenario frameworks, knowledge contributions and final outputs remain rooted in Indigenous worldviews, values and priorities.</w:t>
      </w:r>
    </w:p>
    <w:p w14:paraId="230B21A8" w14:textId="28BE8316" w:rsidR="001B1CF3" w:rsidRPr="00521236" w:rsidRDefault="003056C5" w:rsidP="000E63AB">
      <w:pPr>
        <w:spacing w:before="0" w:line="276" w:lineRule="auto"/>
        <w:jc w:val="both"/>
        <w:rPr>
          <w:rFonts w:cstheme="minorHAnsi"/>
        </w:rPr>
      </w:pPr>
      <w:r w:rsidRPr="00521236">
        <w:rPr>
          <w:rFonts w:cstheme="minorHAnsi"/>
        </w:rPr>
        <w:t>Participants also explained that meaningful</w:t>
      </w:r>
      <w:r w:rsidRPr="0040257E">
        <w:rPr>
          <w:rFonts w:cstheme="minorHAnsi"/>
        </w:rPr>
        <w:t xml:space="preserve"> engagement </w:t>
      </w:r>
      <w:r w:rsidRPr="00521236">
        <w:rPr>
          <w:rFonts w:cstheme="minorHAnsi"/>
        </w:rPr>
        <w:t>requires</w:t>
      </w:r>
      <w:r w:rsidRPr="0040257E">
        <w:rPr>
          <w:rFonts w:cstheme="minorHAnsi"/>
        </w:rPr>
        <w:t xml:space="preserve"> </w:t>
      </w:r>
      <w:r w:rsidR="003250E6" w:rsidRPr="0040257E">
        <w:rPr>
          <w:rFonts w:cstheme="minorHAnsi"/>
        </w:rPr>
        <w:t>honouring</w:t>
      </w:r>
      <w:r w:rsidRPr="0040257E">
        <w:rPr>
          <w:rFonts w:cstheme="minorHAnsi"/>
        </w:rPr>
        <w:t xml:space="preserve"> Indigenous </w:t>
      </w:r>
      <w:r w:rsidRPr="00521236">
        <w:rPr>
          <w:rFonts w:cstheme="minorHAnsi"/>
        </w:rPr>
        <w:t>leadership and contributions</w:t>
      </w:r>
      <w:r w:rsidRPr="0040257E">
        <w:rPr>
          <w:rFonts w:cstheme="minorHAnsi"/>
        </w:rPr>
        <w:t xml:space="preserve"> through practices</w:t>
      </w:r>
      <w:r w:rsidR="00E96F74">
        <w:rPr>
          <w:rFonts w:cstheme="minorHAnsi"/>
        </w:rPr>
        <w:t>,</w:t>
      </w:r>
      <w:r w:rsidRPr="0040257E">
        <w:rPr>
          <w:rFonts w:cstheme="minorHAnsi"/>
        </w:rPr>
        <w:t xml:space="preserve"> </w:t>
      </w:r>
      <w:r w:rsidR="00E96F74">
        <w:rPr>
          <w:rFonts w:cstheme="minorHAnsi"/>
        </w:rPr>
        <w:t>including</w:t>
      </w:r>
      <w:r w:rsidRPr="0040257E">
        <w:rPr>
          <w:rFonts w:cstheme="minorHAnsi"/>
        </w:rPr>
        <w:t xml:space="preserve"> co-authorship, co-naming and </w:t>
      </w:r>
      <w:r w:rsidRPr="00521236">
        <w:rPr>
          <w:rFonts w:cstheme="minorHAnsi"/>
        </w:rPr>
        <w:t xml:space="preserve">ensuring that </w:t>
      </w:r>
      <w:r w:rsidRPr="0040257E">
        <w:rPr>
          <w:rFonts w:cstheme="minorHAnsi"/>
        </w:rPr>
        <w:t>communities retain ownership of the knowledge they help generate. Outputs</w:t>
      </w:r>
      <w:r w:rsidRPr="00521236">
        <w:rPr>
          <w:rFonts w:cstheme="minorHAnsi"/>
        </w:rPr>
        <w:t xml:space="preserve"> and findings </w:t>
      </w:r>
      <w:r w:rsidRPr="00521236">
        <w:rPr>
          <w:rFonts w:cstheme="minorHAnsi"/>
        </w:rPr>
        <w:lastRenderedPageBreak/>
        <w:t>should</w:t>
      </w:r>
      <w:r w:rsidRPr="0040257E">
        <w:rPr>
          <w:rFonts w:cstheme="minorHAnsi"/>
        </w:rPr>
        <w:t xml:space="preserve"> </w:t>
      </w:r>
      <w:r w:rsidRPr="00521236">
        <w:rPr>
          <w:rFonts w:cstheme="minorHAnsi"/>
        </w:rPr>
        <w:t xml:space="preserve">also </w:t>
      </w:r>
      <w:r w:rsidRPr="0040257E">
        <w:rPr>
          <w:rFonts w:cstheme="minorHAnsi"/>
        </w:rPr>
        <w:t>be returned to and validated by the communities, maintaining reciprocity and transparency throughout the process.</w:t>
      </w:r>
    </w:p>
    <w:p w14:paraId="490F9B85" w14:textId="71A9B598" w:rsidR="0040257E" w:rsidRDefault="0040257E" w:rsidP="003E2B18">
      <w:pPr>
        <w:pStyle w:val="Heading4"/>
      </w:pPr>
      <w:r>
        <w:t>Co-creating goals and benefits</w:t>
      </w:r>
    </w:p>
    <w:p w14:paraId="31DB660D" w14:textId="4852D0A8" w:rsidR="00A23F02" w:rsidRDefault="009B1B1A" w:rsidP="009B1B1A">
      <w:pPr>
        <w:spacing w:before="0" w:line="276" w:lineRule="auto"/>
        <w:jc w:val="both"/>
        <w:rPr>
          <w:rFonts w:cstheme="minorHAnsi"/>
        </w:rPr>
      </w:pPr>
      <w:r>
        <w:rPr>
          <w:rFonts w:cstheme="minorHAnsi"/>
        </w:rPr>
        <w:t>Participants emphasized that</w:t>
      </w:r>
      <w:r w:rsidR="0040257E">
        <w:rPr>
          <w:rFonts w:cstheme="minorHAnsi"/>
        </w:rPr>
        <w:t xml:space="preserve">, beyond overarching concepts and foundations, it is important to ensure that the key questions and goals of research are originating from </w:t>
      </w:r>
      <w:r>
        <w:rPr>
          <w:rFonts w:cstheme="minorHAnsi"/>
        </w:rPr>
        <w:t>Indigenous Peoples and local communities</w:t>
      </w:r>
      <w:r w:rsidR="0040257E">
        <w:rPr>
          <w:rFonts w:cstheme="minorHAnsi"/>
        </w:rPr>
        <w:t xml:space="preserve"> and that they clearly understand and have mapped out how they will benefit. </w:t>
      </w:r>
    </w:p>
    <w:p w14:paraId="11D03787" w14:textId="76081A19" w:rsidR="0040257E" w:rsidRDefault="00A23F02" w:rsidP="009B1B1A">
      <w:pPr>
        <w:spacing w:before="0" w:line="276" w:lineRule="auto"/>
        <w:jc w:val="both"/>
        <w:rPr>
          <w:rFonts w:cstheme="minorHAnsi"/>
        </w:rPr>
      </w:pPr>
      <w:r>
        <w:rPr>
          <w:rFonts w:cstheme="minorHAnsi"/>
        </w:rPr>
        <w:t>Participants noted that benefits can take many forms, for example</w:t>
      </w:r>
      <w:r w:rsidR="008F7361">
        <w:rPr>
          <w:rFonts w:cstheme="minorHAnsi"/>
        </w:rPr>
        <w:t>,</w:t>
      </w:r>
      <w:r>
        <w:rPr>
          <w:rFonts w:cstheme="minorHAnsi"/>
        </w:rPr>
        <w:t xml:space="preserve"> supporting ILK systems and community governance and rights, supporting </w:t>
      </w:r>
      <w:r w:rsidRPr="00A23F02">
        <w:rPr>
          <w:rFonts w:cstheme="minorHAnsi"/>
        </w:rPr>
        <w:t>ILK based early-warning systems for community adaptation, enhancing biodiversity conservation or facilitating communication with national governments.</w:t>
      </w:r>
    </w:p>
    <w:p w14:paraId="1ED4D264" w14:textId="063F2FD1" w:rsidR="00E810F2" w:rsidRDefault="00E810F2" w:rsidP="009B1B1A">
      <w:pPr>
        <w:spacing w:before="0" w:line="276" w:lineRule="auto"/>
        <w:jc w:val="both"/>
        <w:rPr>
          <w:rFonts w:cstheme="minorHAnsi"/>
        </w:rPr>
      </w:pPr>
      <w:r>
        <w:rPr>
          <w:rFonts w:cstheme="minorHAnsi"/>
        </w:rPr>
        <w:t xml:space="preserve">Participants also </w:t>
      </w:r>
      <w:r w:rsidR="00C074C0">
        <w:rPr>
          <w:rFonts w:cstheme="minorHAnsi"/>
        </w:rPr>
        <w:t xml:space="preserve">highlighted that benefits of their contributions and efforts are </w:t>
      </w:r>
      <w:r w:rsidR="001E06F8">
        <w:rPr>
          <w:rFonts w:cstheme="minorHAnsi"/>
        </w:rPr>
        <w:t xml:space="preserve">already </w:t>
      </w:r>
      <w:r w:rsidR="00C074C0">
        <w:rPr>
          <w:rFonts w:cstheme="minorHAnsi"/>
        </w:rPr>
        <w:t>felt beyond their commun</w:t>
      </w:r>
      <w:r w:rsidR="001E06F8">
        <w:rPr>
          <w:rFonts w:cstheme="minorHAnsi"/>
        </w:rPr>
        <w:t>i</w:t>
      </w:r>
      <w:r w:rsidR="00C074C0">
        <w:rPr>
          <w:rFonts w:cstheme="minorHAnsi"/>
        </w:rPr>
        <w:t xml:space="preserve">ties, as </w:t>
      </w:r>
      <w:r w:rsidR="001E06F8">
        <w:rPr>
          <w:rFonts w:cstheme="minorHAnsi"/>
        </w:rPr>
        <w:t xml:space="preserve">conservation and sustainable use </w:t>
      </w:r>
      <w:r w:rsidR="00F52D66">
        <w:rPr>
          <w:rFonts w:cstheme="minorHAnsi"/>
        </w:rPr>
        <w:t xml:space="preserve">by Indigenous People and local communities </w:t>
      </w:r>
      <w:r w:rsidR="001E06F8">
        <w:rPr>
          <w:rFonts w:cstheme="minorHAnsi"/>
        </w:rPr>
        <w:t>represent</w:t>
      </w:r>
      <w:r w:rsidR="00F4774B">
        <w:rPr>
          <w:rFonts w:cstheme="minorHAnsi"/>
        </w:rPr>
        <w:t xml:space="preserve"> significant contributions to global biodiversity goals, maintaining </w:t>
      </w:r>
      <w:r w:rsidR="00C34D79">
        <w:rPr>
          <w:rFonts w:cstheme="minorHAnsi"/>
        </w:rPr>
        <w:t>functioning ecosystems</w:t>
      </w:r>
      <w:r w:rsidR="00F4774B">
        <w:rPr>
          <w:rFonts w:cstheme="minorHAnsi"/>
        </w:rPr>
        <w:t xml:space="preserve"> and human wellbeing.</w:t>
      </w:r>
    </w:p>
    <w:p w14:paraId="636E0C4A" w14:textId="159949C7" w:rsidR="003F2EC7" w:rsidRDefault="003F2EC7" w:rsidP="000311C9">
      <w:pPr>
        <w:spacing w:before="0" w:after="0" w:line="276" w:lineRule="auto"/>
        <w:jc w:val="center"/>
        <w:rPr>
          <w:rFonts w:cstheme="minorHAnsi"/>
        </w:rPr>
      </w:pPr>
      <w:r>
        <w:rPr>
          <w:rFonts w:ascii="Times New Roman" w:hAnsi="Times New Roman"/>
          <w:noProof/>
        </w:rPr>
        <w:drawing>
          <wp:inline distT="0" distB="0" distL="0" distR="0" wp14:anchorId="34B02525" wp14:editId="648DCBB7">
            <wp:extent cx="3146425" cy="3075832"/>
            <wp:effectExtent l="0" t="0" r="0" b="0"/>
            <wp:docPr id="44" name="image18.png" descr="A white board with writing on it&#10;&#10;AI-generated content may be incorrect."/>
            <wp:cNvGraphicFramePr/>
            <a:graphic xmlns:a="http://schemas.openxmlformats.org/drawingml/2006/main">
              <a:graphicData uri="http://schemas.openxmlformats.org/drawingml/2006/picture">
                <pic:pic xmlns:pic="http://schemas.openxmlformats.org/drawingml/2006/picture">
                  <pic:nvPicPr>
                    <pic:cNvPr id="44" name="image18.png" descr="A white board with writing on it&#10;&#10;AI-generated content may be incorrect."/>
                    <pic:cNvPicPr preferRelativeResize="0"/>
                  </pic:nvPicPr>
                  <pic:blipFill rotWithShape="1">
                    <a:blip r:embed="rId43">
                      <a:extLst>
                        <a:ext uri="{BEBA8EAE-BF5A-486C-A8C5-ECC9F3942E4B}">
                          <a14:imgProps xmlns:a14="http://schemas.microsoft.com/office/drawing/2010/main">
                            <a14:imgLayer r:embed="rId44">
                              <a14:imgEffect>
                                <a14:brightnessContrast bright="20000" contrast="40000"/>
                              </a14:imgEffect>
                            </a14:imgLayer>
                          </a14:imgProps>
                        </a:ext>
                      </a:extLst>
                    </a:blip>
                    <a:srcRect t="20390"/>
                    <a:stretch/>
                  </pic:blipFill>
                  <pic:spPr bwMode="auto">
                    <a:xfrm>
                      <a:off x="0" y="0"/>
                      <a:ext cx="3147023" cy="3076417"/>
                    </a:xfrm>
                    <a:prstGeom prst="rect">
                      <a:avLst/>
                    </a:prstGeom>
                    <a:ln>
                      <a:noFill/>
                    </a:ln>
                    <a:extLst>
                      <a:ext uri="{53640926-AAD7-44D8-BBD7-CCE9431645EC}">
                        <a14:shadowObscured xmlns:a14="http://schemas.microsoft.com/office/drawing/2010/main"/>
                      </a:ext>
                    </a:extLst>
                  </pic:spPr>
                </pic:pic>
              </a:graphicData>
            </a:graphic>
          </wp:inline>
        </w:drawing>
      </w:r>
    </w:p>
    <w:p w14:paraId="0B54A0D3" w14:textId="5EED09BA" w:rsidR="003F2EC7" w:rsidRPr="00992B76" w:rsidRDefault="003F2EC7" w:rsidP="009B1B1A">
      <w:pPr>
        <w:spacing w:before="0" w:line="276" w:lineRule="auto"/>
        <w:jc w:val="both"/>
        <w:rPr>
          <w:rFonts w:cstheme="minorHAnsi"/>
          <w:i/>
          <w:iCs/>
          <w:sz w:val="22"/>
          <w:szCs w:val="22"/>
        </w:rPr>
      </w:pPr>
      <w:r w:rsidRPr="00992B76">
        <w:rPr>
          <w:rFonts w:cstheme="minorHAnsi"/>
          <w:i/>
          <w:iCs/>
          <w:sz w:val="22"/>
          <w:szCs w:val="22"/>
        </w:rPr>
        <w:t xml:space="preserve">Figure </w:t>
      </w:r>
      <w:r w:rsidR="00E868FB" w:rsidRPr="00992B76">
        <w:rPr>
          <w:rFonts w:cstheme="minorHAnsi"/>
          <w:i/>
          <w:iCs/>
          <w:sz w:val="22"/>
          <w:szCs w:val="22"/>
        </w:rPr>
        <w:t>1</w:t>
      </w:r>
      <w:r w:rsidR="00E868FB">
        <w:rPr>
          <w:rFonts w:cstheme="minorHAnsi"/>
          <w:i/>
          <w:iCs/>
          <w:sz w:val="22"/>
          <w:szCs w:val="22"/>
        </w:rPr>
        <w:t>1</w:t>
      </w:r>
      <w:r w:rsidRPr="00992B76">
        <w:rPr>
          <w:rFonts w:cstheme="minorHAnsi"/>
          <w:i/>
          <w:iCs/>
          <w:sz w:val="22"/>
          <w:szCs w:val="22"/>
        </w:rPr>
        <w:t xml:space="preserve">: </w:t>
      </w:r>
      <w:r w:rsidR="000E63AB" w:rsidRPr="00992B76">
        <w:rPr>
          <w:rFonts w:cstheme="minorHAnsi"/>
          <w:i/>
          <w:iCs/>
          <w:sz w:val="22"/>
          <w:szCs w:val="22"/>
        </w:rPr>
        <w:t>A</w:t>
      </w:r>
      <w:r w:rsidRPr="00992B76">
        <w:rPr>
          <w:rFonts w:cstheme="minorHAnsi"/>
          <w:i/>
          <w:iCs/>
          <w:sz w:val="22"/>
          <w:szCs w:val="22"/>
        </w:rPr>
        <w:t xml:space="preserve"> diagram created by participants at the workshop showing the importance of the foundations of research projects and how these</w:t>
      </w:r>
      <w:r w:rsidR="003250E6" w:rsidRPr="00992B76">
        <w:rPr>
          <w:rFonts w:cstheme="minorHAnsi"/>
          <w:i/>
          <w:iCs/>
          <w:sz w:val="22"/>
          <w:szCs w:val="22"/>
        </w:rPr>
        <w:t xml:space="preserve"> foundations</w:t>
      </w:r>
      <w:r w:rsidRPr="00992B76">
        <w:rPr>
          <w:rFonts w:cstheme="minorHAnsi"/>
          <w:i/>
          <w:iCs/>
          <w:sz w:val="22"/>
          <w:szCs w:val="22"/>
        </w:rPr>
        <w:t xml:space="preserve"> influence everything that follows.</w:t>
      </w:r>
    </w:p>
    <w:p w14:paraId="13189DEB" w14:textId="65BA0716" w:rsidR="00A72B65" w:rsidRDefault="0040257E" w:rsidP="003E2B18">
      <w:pPr>
        <w:pStyle w:val="Heading4"/>
      </w:pPr>
      <w:r>
        <w:t>Co-creating m</w:t>
      </w:r>
      <w:r w:rsidR="00A72B65" w:rsidRPr="0040257E">
        <w:t>ethodologies</w:t>
      </w:r>
    </w:p>
    <w:p w14:paraId="23B21671" w14:textId="6F3CE7C7" w:rsidR="007546B7" w:rsidRPr="007546B7" w:rsidRDefault="00766C76" w:rsidP="009B1B1A">
      <w:pPr>
        <w:spacing w:before="0" w:line="276" w:lineRule="auto"/>
        <w:jc w:val="both"/>
        <w:rPr>
          <w:lang w:val="en-US" w:eastAsia="zh-CN"/>
        </w:rPr>
      </w:pPr>
      <w:r>
        <w:rPr>
          <w:lang w:val="en-US" w:eastAsia="zh-CN"/>
        </w:rPr>
        <w:t xml:space="preserve">Participants emphasized the importance of </w:t>
      </w:r>
      <w:r w:rsidR="007546B7" w:rsidRPr="007546B7">
        <w:rPr>
          <w:lang w:val="en-US" w:eastAsia="zh-CN"/>
        </w:rPr>
        <w:t>co-creation</w:t>
      </w:r>
      <w:r>
        <w:rPr>
          <w:lang w:val="en-US" w:eastAsia="zh-CN"/>
        </w:rPr>
        <w:t xml:space="preserve"> of methods</w:t>
      </w:r>
      <w:r w:rsidR="007546B7" w:rsidRPr="007546B7">
        <w:rPr>
          <w:lang w:val="en-US" w:eastAsia="zh-CN"/>
        </w:rPr>
        <w:t xml:space="preserve"> with Indigenous Peoples and </w:t>
      </w:r>
      <w:r w:rsidR="001B7539">
        <w:rPr>
          <w:lang w:val="en-US" w:eastAsia="zh-CN"/>
        </w:rPr>
        <w:t>l</w:t>
      </w:r>
      <w:r w:rsidR="007546B7" w:rsidRPr="007546B7">
        <w:rPr>
          <w:lang w:val="en-US" w:eastAsia="zh-CN"/>
        </w:rPr>
        <w:t xml:space="preserve">ocal </w:t>
      </w:r>
      <w:r w:rsidR="001B7539">
        <w:rPr>
          <w:lang w:val="en-US" w:eastAsia="zh-CN"/>
        </w:rPr>
        <w:t>c</w:t>
      </w:r>
      <w:r w:rsidR="007546B7" w:rsidRPr="007546B7">
        <w:rPr>
          <w:lang w:val="en-US" w:eastAsia="zh-CN"/>
        </w:rPr>
        <w:t xml:space="preserve">ommunities, integrating their worldviews, lived realities and knowledge systems. This </w:t>
      </w:r>
      <w:r>
        <w:rPr>
          <w:lang w:val="en-US" w:eastAsia="zh-CN"/>
        </w:rPr>
        <w:t xml:space="preserve">may often </w:t>
      </w:r>
      <w:r w:rsidR="007546B7" w:rsidRPr="007546B7">
        <w:rPr>
          <w:lang w:val="en-US" w:eastAsia="zh-CN"/>
        </w:rPr>
        <w:t xml:space="preserve">involve </w:t>
      </w:r>
      <w:r>
        <w:rPr>
          <w:lang w:val="en-US" w:eastAsia="zh-CN"/>
        </w:rPr>
        <w:t>co-developing and co-implementing</w:t>
      </w:r>
      <w:r w:rsidR="007546B7" w:rsidRPr="007546B7">
        <w:rPr>
          <w:lang w:val="en-US" w:eastAsia="zh-CN"/>
        </w:rPr>
        <w:t xml:space="preserve"> a diverse mix of methodologies</w:t>
      </w:r>
      <w:r>
        <w:rPr>
          <w:lang w:val="en-US" w:eastAsia="zh-CN"/>
        </w:rPr>
        <w:t xml:space="preserve">, which can be </w:t>
      </w:r>
      <w:r w:rsidR="007546B7" w:rsidRPr="007546B7">
        <w:rPr>
          <w:lang w:val="en-US" w:eastAsia="zh-CN"/>
        </w:rPr>
        <w:t>qualitative</w:t>
      </w:r>
      <w:r>
        <w:rPr>
          <w:lang w:val="en-US" w:eastAsia="zh-CN"/>
        </w:rPr>
        <w:t xml:space="preserve"> or</w:t>
      </w:r>
      <w:r w:rsidR="007546B7" w:rsidRPr="007546B7">
        <w:rPr>
          <w:lang w:val="en-US" w:eastAsia="zh-CN"/>
        </w:rPr>
        <w:t xml:space="preserve"> quantitative.</w:t>
      </w:r>
      <w:r w:rsidRPr="00766C76">
        <w:t xml:space="preserve"> </w:t>
      </w:r>
    </w:p>
    <w:p w14:paraId="0213AD0B" w14:textId="4A0EC119" w:rsidR="007546B7" w:rsidRPr="007546B7" w:rsidRDefault="00766C76" w:rsidP="009B1B1A">
      <w:pPr>
        <w:spacing w:line="276" w:lineRule="auto"/>
        <w:jc w:val="both"/>
        <w:rPr>
          <w:lang w:val="en-US" w:eastAsia="zh-CN"/>
        </w:rPr>
      </w:pPr>
      <w:r>
        <w:rPr>
          <w:lang w:val="en-US" w:eastAsia="zh-CN"/>
        </w:rPr>
        <w:lastRenderedPageBreak/>
        <w:t>Participants noted that t</w:t>
      </w:r>
      <w:r w:rsidR="007546B7" w:rsidRPr="007546B7">
        <w:rPr>
          <w:lang w:val="en-US" w:eastAsia="zh-CN"/>
        </w:rPr>
        <w:t xml:space="preserve">he process </w:t>
      </w:r>
      <w:r>
        <w:rPr>
          <w:lang w:val="en-US" w:eastAsia="zh-CN"/>
        </w:rPr>
        <w:t xml:space="preserve">should </w:t>
      </w:r>
      <w:r w:rsidR="007546B7" w:rsidRPr="007546B7">
        <w:rPr>
          <w:lang w:val="en-US" w:eastAsia="zh-CN"/>
        </w:rPr>
        <w:t xml:space="preserve">prioritize </w:t>
      </w:r>
      <w:r>
        <w:rPr>
          <w:lang w:val="en-US" w:eastAsia="zh-CN"/>
        </w:rPr>
        <w:t xml:space="preserve">accessibility, cultural appropriateness, </w:t>
      </w:r>
      <w:r w:rsidRPr="007546B7">
        <w:rPr>
          <w:lang w:val="en-US" w:eastAsia="zh-CN"/>
        </w:rPr>
        <w:t xml:space="preserve">adaptability </w:t>
      </w:r>
      <w:r>
        <w:rPr>
          <w:lang w:val="en-US" w:eastAsia="zh-CN"/>
        </w:rPr>
        <w:t xml:space="preserve">and </w:t>
      </w:r>
      <w:r w:rsidR="007546B7" w:rsidRPr="007546B7">
        <w:rPr>
          <w:lang w:val="en-US" w:eastAsia="zh-CN"/>
        </w:rPr>
        <w:t>ethical engagement. Recognizing and measuring intangible values</w:t>
      </w:r>
      <w:r>
        <w:rPr>
          <w:lang w:val="en-US" w:eastAsia="zh-CN"/>
        </w:rPr>
        <w:t xml:space="preserve">, </w:t>
      </w:r>
      <w:r w:rsidR="007546B7" w:rsidRPr="007546B7">
        <w:rPr>
          <w:lang w:val="en-US" w:eastAsia="zh-CN"/>
        </w:rPr>
        <w:t>such as spiritual significance</w:t>
      </w:r>
      <w:r>
        <w:rPr>
          <w:lang w:val="en-US" w:eastAsia="zh-CN"/>
        </w:rPr>
        <w:t xml:space="preserve">, </w:t>
      </w:r>
      <w:r w:rsidR="007546B7" w:rsidRPr="007546B7">
        <w:rPr>
          <w:lang w:val="en-US" w:eastAsia="zh-CN"/>
        </w:rPr>
        <w:t xml:space="preserve">requires the inclusion of qualitative and social science tools that </w:t>
      </w:r>
      <w:r w:rsidR="007546B7">
        <w:rPr>
          <w:lang w:val="en-US" w:eastAsia="zh-CN"/>
        </w:rPr>
        <w:t>explore</w:t>
      </w:r>
      <w:r w:rsidR="007546B7" w:rsidRPr="007546B7">
        <w:rPr>
          <w:lang w:val="en-US" w:eastAsia="zh-CN"/>
        </w:rPr>
        <w:t xml:space="preserve"> non-material dimensions </w:t>
      </w:r>
      <w:r w:rsidR="007546B7">
        <w:rPr>
          <w:lang w:val="en-US" w:eastAsia="zh-CN"/>
        </w:rPr>
        <w:t xml:space="preserve">that are </w:t>
      </w:r>
      <w:r w:rsidR="007546B7" w:rsidRPr="007546B7">
        <w:rPr>
          <w:lang w:val="en-US" w:eastAsia="zh-CN"/>
        </w:rPr>
        <w:t>often overlooked by traditional scientific methods.</w:t>
      </w:r>
      <w:r w:rsidR="00827B2A">
        <w:rPr>
          <w:lang w:val="en-US" w:eastAsia="zh-CN"/>
        </w:rPr>
        <w:t xml:space="preserve"> </w:t>
      </w:r>
      <w:r w:rsidR="00827B2A" w:rsidRPr="00827B2A">
        <w:rPr>
          <w:lang w:val="en-US" w:eastAsia="zh-CN"/>
        </w:rPr>
        <w:t>Participants also emphasized that much ILK cannot be represented by text alone or by diagrams. It is therefore necessary to find ways to work with and accept diverse forms of knowledge.</w:t>
      </w:r>
    </w:p>
    <w:p w14:paraId="47E2371E" w14:textId="43B76E1B" w:rsidR="007546B7" w:rsidRPr="007546B7" w:rsidRDefault="005C51E1" w:rsidP="00F21F09">
      <w:pPr>
        <w:spacing w:before="0" w:line="276" w:lineRule="auto"/>
        <w:jc w:val="both"/>
        <w:rPr>
          <w:lang w:val="en-US" w:eastAsia="zh-CN"/>
        </w:rPr>
      </w:pPr>
      <w:r>
        <w:rPr>
          <w:lang w:val="en-US" w:eastAsia="zh-CN"/>
        </w:rPr>
        <w:t xml:space="preserve">Participants recommended </w:t>
      </w:r>
      <w:proofErr w:type="gramStart"/>
      <w:r>
        <w:rPr>
          <w:lang w:val="en-US" w:eastAsia="zh-CN"/>
        </w:rPr>
        <w:t>various different</w:t>
      </w:r>
      <w:proofErr w:type="gramEnd"/>
      <w:r>
        <w:rPr>
          <w:lang w:val="en-US" w:eastAsia="zh-CN"/>
        </w:rPr>
        <w:t xml:space="preserve"> methods that could be explored further</w:t>
      </w:r>
      <w:r w:rsidR="00A160FC">
        <w:rPr>
          <w:lang w:val="en-US" w:eastAsia="zh-CN"/>
        </w:rPr>
        <w:t xml:space="preserve"> and that may bring different advantages when developing culturally</w:t>
      </w:r>
      <w:r w:rsidR="00014DC8">
        <w:rPr>
          <w:lang w:val="en-US" w:eastAsia="zh-CN"/>
        </w:rPr>
        <w:t xml:space="preserve"> </w:t>
      </w:r>
      <w:r w:rsidR="00A160FC">
        <w:rPr>
          <w:lang w:val="en-US" w:eastAsia="zh-CN"/>
        </w:rPr>
        <w:t>appropriate research methods</w:t>
      </w:r>
      <w:r>
        <w:rPr>
          <w:lang w:val="en-US" w:eastAsia="zh-CN"/>
        </w:rPr>
        <w:t xml:space="preserve">: </w:t>
      </w:r>
    </w:p>
    <w:p w14:paraId="07101316" w14:textId="33E4A084" w:rsidR="00A24AD3" w:rsidRDefault="00A24AD3" w:rsidP="00F21F09">
      <w:pPr>
        <w:pStyle w:val="ListParagraph"/>
        <w:numPr>
          <w:ilvl w:val="0"/>
          <w:numId w:val="30"/>
        </w:numPr>
        <w:spacing w:before="0" w:after="120"/>
        <w:rPr>
          <w:lang w:val="en-US"/>
        </w:rPr>
      </w:pPr>
      <w:r>
        <w:rPr>
          <w:lang w:val="en-US"/>
        </w:rPr>
        <w:t xml:space="preserve">Narrative </w:t>
      </w:r>
      <w:proofErr w:type="gramStart"/>
      <w:r>
        <w:rPr>
          <w:lang w:val="en-US"/>
        </w:rPr>
        <w:t>scenarios</w:t>
      </w:r>
      <w:r w:rsidR="00751C7A">
        <w:rPr>
          <w:lang w:val="en-US"/>
        </w:rPr>
        <w:t>;</w:t>
      </w:r>
      <w:proofErr w:type="gramEnd"/>
    </w:p>
    <w:p w14:paraId="4C69559D" w14:textId="3F490972" w:rsidR="007546B7" w:rsidRDefault="007546B7" w:rsidP="00F21F09">
      <w:pPr>
        <w:numPr>
          <w:ilvl w:val="0"/>
          <w:numId w:val="30"/>
        </w:numPr>
        <w:spacing w:before="0" w:line="276" w:lineRule="auto"/>
        <w:jc w:val="both"/>
        <w:rPr>
          <w:lang w:val="en-US" w:eastAsia="zh-CN"/>
        </w:rPr>
      </w:pPr>
      <w:r w:rsidRPr="007546B7">
        <w:rPr>
          <w:lang w:val="en-US" w:eastAsia="zh-CN"/>
        </w:rPr>
        <w:t>Participatory Action Research (PAR</w:t>
      </w:r>
      <w:proofErr w:type="gramStart"/>
      <w:r w:rsidRPr="007546B7">
        <w:rPr>
          <w:lang w:val="en-US" w:eastAsia="zh-CN"/>
        </w:rPr>
        <w:t>)</w:t>
      </w:r>
      <w:r w:rsidR="00125E0F">
        <w:rPr>
          <w:lang w:val="en-US" w:eastAsia="zh-CN"/>
        </w:rPr>
        <w:t>;</w:t>
      </w:r>
      <w:proofErr w:type="gramEnd"/>
    </w:p>
    <w:p w14:paraId="22A881E3" w14:textId="39302C93" w:rsidR="007546B7" w:rsidRDefault="007546B7" w:rsidP="00F21F09">
      <w:pPr>
        <w:numPr>
          <w:ilvl w:val="0"/>
          <w:numId w:val="30"/>
        </w:numPr>
        <w:spacing w:before="0" w:line="276" w:lineRule="auto"/>
        <w:jc w:val="both"/>
        <w:rPr>
          <w:lang w:val="en-US" w:eastAsia="zh-CN"/>
        </w:rPr>
      </w:pPr>
      <w:r>
        <w:rPr>
          <w:lang w:val="en-US" w:eastAsia="zh-CN"/>
        </w:rPr>
        <w:t xml:space="preserve">Participatory </w:t>
      </w:r>
      <w:r w:rsidR="009B1B1A">
        <w:rPr>
          <w:lang w:val="en-US" w:eastAsia="zh-CN"/>
        </w:rPr>
        <w:t xml:space="preserve">mapping and </w:t>
      </w:r>
      <w:proofErr w:type="gramStart"/>
      <w:r>
        <w:rPr>
          <w:lang w:val="en-US" w:eastAsia="zh-CN"/>
        </w:rPr>
        <w:t>GIS</w:t>
      </w:r>
      <w:r w:rsidR="00125E0F">
        <w:rPr>
          <w:lang w:val="en-US" w:eastAsia="zh-CN"/>
        </w:rPr>
        <w:t>;</w:t>
      </w:r>
      <w:proofErr w:type="gramEnd"/>
    </w:p>
    <w:p w14:paraId="14009241" w14:textId="79CF2A33" w:rsidR="009B1B1A" w:rsidRPr="007546B7" w:rsidRDefault="009B1B1A" w:rsidP="00F21F09">
      <w:pPr>
        <w:numPr>
          <w:ilvl w:val="0"/>
          <w:numId w:val="30"/>
        </w:numPr>
        <w:spacing w:before="0" w:line="276" w:lineRule="auto"/>
        <w:jc w:val="both"/>
        <w:rPr>
          <w:lang w:val="en-US" w:eastAsia="zh-CN"/>
        </w:rPr>
      </w:pPr>
      <w:r>
        <w:rPr>
          <w:lang w:val="en-US" w:eastAsia="zh-CN"/>
        </w:rPr>
        <w:t>D</w:t>
      </w:r>
      <w:r w:rsidRPr="007546B7">
        <w:rPr>
          <w:lang w:val="en-US" w:eastAsia="zh-CN"/>
        </w:rPr>
        <w:t xml:space="preserve">igital platforms like </w:t>
      </w:r>
      <w:proofErr w:type="spellStart"/>
      <w:r w:rsidRPr="007546B7">
        <w:rPr>
          <w:lang w:val="en-US" w:eastAsia="zh-CN"/>
        </w:rPr>
        <w:t>Mapeo</w:t>
      </w:r>
      <w:proofErr w:type="spellEnd"/>
      <w:r w:rsidRPr="007546B7">
        <w:rPr>
          <w:lang w:val="en-US" w:eastAsia="zh-CN"/>
        </w:rPr>
        <w:t xml:space="preserve"> and Google Earth </w:t>
      </w:r>
      <w:proofErr w:type="gramStart"/>
      <w:r w:rsidRPr="007546B7">
        <w:rPr>
          <w:lang w:val="en-US" w:eastAsia="zh-CN"/>
        </w:rPr>
        <w:t>Pro</w:t>
      </w:r>
      <w:r>
        <w:rPr>
          <w:lang w:val="en-US" w:eastAsia="zh-CN"/>
        </w:rPr>
        <w:t>;</w:t>
      </w:r>
      <w:proofErr w:type="gramEnd"/>
    </w:p>
    <w:p w14:paraId="5373A527" w14:textId="27659AC7" w:rsidR="009B1B1A" w:rsidRDefault="009B1B1A" w:rsidP="00F21F09">
      <w:pPr>
        <w:numPr>
          <w:ilvl w:val="0"/>
          <w:numId w:val="30"/>
        </w:numPr>
        <w:spacing w:before="0" w:line="276" w:lineRule="auto"/>
        <w:jc w:val="both"/>
        <w:rPr>
          <w:lang w:val="en-US" w:eastAsia="zh-CN"/>
        </w:rPr>
      </w:pPr>
      <w:r>
        <w:rPr>
          <w:lang w:val="en-US" w:eastAsia="zh-CN"/>
        </w:rPr>
        <w:t>C</w:t>
      </w:r>
      <w:r w:rsidRPr="007546B7">
        <w:rPr>
          <w:lang w:val="en-US" w:eastAsia="zh-CN"/>
        </w:rPr>
        <w:t xml:space="preserve">ommunity-based </w:t>
      </w:r>
      <w:proofErr w:type="gramStart"/>
      <w:r w:rsidRPr="007546B7">
        <w:rPr>
          <w:lang w:val="en-US" w:eastAsia="zh-CN"/>
        </w:rPr>
        <w:t>monitoring</w:t>
      </w:r>
      <w:r>
        <w:rPr>
          <w:lang w:val="en-US" w:eastAsia="zh-CN"/>
        </w:rPr>
        <w:t>;</w:t>
      </w:r>
      <w:proofErr w:type="gramEnd"/>
    </w:p>
    <w:p w14:paraId="50B52287" w14:textId="2905DFDF" w:rsidR="00A24AD3" w:rsidRDefault="007546B7" w:rsidP="00F21F09">
      <w:pPr>
        <w:pStyle w:val="ListParagraph"/>
        <w:numPr>
          <w:ilvl w:val="0"/>
          <w:numId w:val="30"/>
        </w:numPr>
        <w:spacing w:before="0" w:after="120"/>
        <w:ind w:left="714" w:hanging="357"/>
        <w:contextualSpacing w:val="0"/>
        <w:rPr>
          <w:lang w:val="en-US"/>
        </w:rPr>
      </w:pPr>
      <w:r w:rsidRPr="007546B7">
        <w:rPr>
          <w:lang w:val="en-US" w:eastAsia="zh-CN"/>
        </w:rPr>
        <w:t>Visioning and mental mapping</w:t>
      </w:r>
      <w:r w:rsidR="00A24AD3">
        <w:rPr>
          <w:lang w:val="en-US" w:eastAsia="zh-CN"/>
        </w:rPr>
        <w:t xml:space="preserve"> and</w:t>
      </w:r>
      <w:r w:rsidR="00A24AD3" w:rsidRPr="00A24AD3">
        <w:rPr>
          <w:lang w:val="en-US"/>
        </w:rPr>
        <w:t xml:space="preserve"> </w:t>
      </w:r>
      <w:r w:rsidR="00A24AD3">
        <w:rPr>
          <w:lang w:val="en-US"/>
        </w:rPr>
        <w:t>Fuzzy Cognitive Maps (FCM</w:t>
      </w:r>
      <w:proofErr w:type="gramStart"/>
      <w:r w:rsidR="00A24AD3">
        <w:rPr>
          <w:lang w:val="en-US"/>
        </w:rPr>
        <w:t>)</w:t>
      </w:r>
      <w:r w:rsidR="00F21F09">
        <w:rPr>
          <w:lang w:val="en-US"/>
        </w:rPr>
        <w:t>;</w:t>
      </w:r>
      <w:proofErr w:type="gramEnd"/>
    </w:p>
    <w:p w14:paraId="3F6EC50F" w14:textId="616A2B87" w:rsidR="00A24AD3" w:rsidRDefault="00A24AD3" w:rsidP="00F21F09">
      <w:pPr>
        <w:pStyle w:val="ListParagraph"/>
        <w:numPr>
          <w:ilvl w:val="0"/>
          <w:numId w:val="30"/>
        </w:numPr>
        <w:spacing w:before="0" w:after="120"/>
        <w:rPr>
          <w:lang w:val="en-US"/>
        </w:rPr>
      </w:pPr>
      <w:r>
        <w:rPr>
          <w:lang w:val="en-US"/>
        </w:rPr>
        <w:t>Sense mapping (place-based approach, feelings, emotions, more than classic mental maps</w:t>
      </w:r>
      <w:proofErr w:type="gramStart"/>
      <w:r>
        <w:rPr>
          <w:lang w:val="en-US"/>
        </w:rPr>
        <w:t>)</w:t>
      </w:r>
      <w:r w:rsidR="00F21F09">
        <w:rPr>
          <w:lang w:val="en-US"/>
        </w:rPr>
        <w:t>;</w:t>
      </w:r>
      <w:proofErr w:type="gramEnd"/>
    </w:p>
    <w:p w14:paraId="0AAFA4D6" w14:textId="21E182B9" w:rsidR="007546B7" w:rsidRDefault="007546B7" w:rsidP="00F21F09">
      <w:pPr>
        <w:numPr>
          <w:ilvl w:val="0"/>
          <w:numId w:val="30"/>
        </w:numPr>
        <w:spacing w:before="0" w:line="276" w:lineRule="auto"/>
        <w:jc w:val="both"/>
        <w:rPr>
          <w:lang w:val="en-US" w:eastAsia="zh-CN"/>
        </w:rPr>
      </w:pPr>
      <w:r w:rsidRPr="007546B7">
        <w:rPr>
          <w:lang w:val="en-US" w:eastAsia="zh-CN"/>
        </w:rPr>
        <w:t>Art- and culture-based storytelling</w:t>
      </w:r>
      <w:r w:rsidR="00A9620D">
        <w:rPr>
          <w:lang w:val="en-US" w:eastAsia="zh-CN"/>
        </w:rPr>
        <w:t xml:space="preserve"> and</w:t>
      </w:r>
      <w:r w:rsidR="00A9620D" w:rsidRPr="00A9620D">
        <w:rPr>
          <w:rFonts w:cstheme="minorHAnsi"/>
        </w:rPr>
        <w:t xml:space="preserve"> </w:t>
      </w:r>
      <w:proofErr w:type="gramStart"/>
      <w:r w:rsidR="00A9620D" w:rsidRPr="00A9620D">
        <w:rPr>
          <w:rFonts w:cstheme="minorHAnsi"/>
        </w:rPr>
        <w:t>music</w:t>
      </w:r>
      <w:r w:rsidR="00125E0F">
        <w:rPr>
          <w:lang w:val="en-US" w:eastAsia="zh-CN"/>
        </w:rPr>
        <w:t>;</w:t>
      </w:r>
      <w:proofErr w:type="gramEnd"/>
    </w:p>
    <w:p w14:paraId="54ECA572" w14:textId="459BB8D0" w:rsidR="00706071" w:rsidRPr="007546B7" w:rsidRDefault="00706071" w:rsidP="00F21F09">
      <w:pPr>
        <w:numPr>
          <w:ilvl w:val="0"/>
          <w:numId w:val="30"/>
        </w:numPr>
        <w:spacing w:before="0" w:line="276" w:lineRule="auto"/>
        <w:jc w:val="both"/>
        <w:rPr>
          <w:lang w:val="en-US" w:eastAsia="zh-CN"/>
        </w:rPr>
      </w:pPr>
      <w:r w:rsidRPr="00827B2A">
        <w:rPr>
          <w:lang w:val="en-US" w:eastAsia="zh-CN"/>
        </w:rPr>
        <w:t>Video-voice and photo-</w:t>
      </w:r>
      <w:proofErr w:type="gramStart"/>
      <w:r w:rsidRPr="00827B2A">
        <w:rPr>
          <w:lang w:val="en-US" w:eastAsia="zh-CN"/>
        </w:rPr>
        <w:t>voice</w:t>
      </w:r>
      <w:r w:rsidR="00827B2A" w:rsidRPr="00827B2A">
        <w:rPr>
          <w:lang w:val="en-US" w:eastAsia="zh-CN"/>
        </w:rPr>
        <w:t>;</w:t>
      </w:r>
      <w:proofErr w:type="gramEnd"/>
    </w:p>
    <w:p w14:paraId="516989BE" w14:textId="77777777" w:rsidR="00042CB7" w:rsidRDefault="00A24AD3" w:rsidP="00185742">
      <w:pPr>
        <w:numPr>
          <w:ilvl w:val="0"/>
          <w:numId w:val="30"/>
        </w:numPr>
        <w:spacing w:line="276" w:lineRule="auto"/>
        <w:jc w:val="both"/>
        <w:rPr>
          <w:lang w:val="en-US" w:eastAsia="zh-CN"/>
        </w:rPr>
      </w:pPr>
      <w:r>
        <w:rPr>
          <w:lang w:val="en-US"/>
        </w:rPr>
        <w:t xml:space="preserve">Role </w:t>
      </w:r>
      <w:proofErr w:type="gramStart"/>
      <w:r>
        <w:rPr>
          <w:lang w:val="en-US"/>
        </w:rPr>
        <w:t>games</w:t>
      </w:r>
      <w:r w:rsidR="00042CB7">
        <w:rPr>
          <w:lang w:val="en-US"/>
        </w:rPr>
        <w:t>;</w:t>
      </w:r>
      <w:proofErr w:type="gramEnd"/>
    </w:p>
    <w:p w14:paraId="0FB1338D" w14:textId="1CB64EAA" w:rsidR="00125E0F" w:rsidRDefault="007546B7" w:rsidP="00185742">
      <w:pPr>
        <w:numPr>
          <w:ilvl w:val="0"/>
          <w:numId w:val="30"/>
        </w:numPr>
        <w:spacing w:line="276" w:lineRule="auto"/>
        <w:jc w:val="both"/>
        <w:rPr>
          <w:lang w:val="en-US" w:eastAsia="zh-CN"/>
        </w:rPr>
      </w:pPr>
      <w:r w:rsidRPr="007546B7">
        <w:rPr>
          <w:lang w:val="en-US" w:eastAsia="zh-CN"/>
        </w:rPr>
        <w:t>Dialogues of knowledge systems</w:t>
      </w:r>
      <w:r w:rsidR="00125E0F">
        <w:rPr>
          <w:lang w:val="en-US" w:eastAsia="zh-CN"/>
        </w:rPr>
        <w:t>;</w:t>
      </w:r>
      <w:r w:rsidR="00125E0F" w:rsidRPr="00125E0F">
        <w:rPr>
          <w:lang w:val="en-US" w:eastAsia="zh-CN"/>
        </w:rPr>
        <w:t xml:space="preserve"> </w:t>
      </w:r>
      <w:r w:rsidR="00125E0F">
        <w:rPr>
          <w:lang w:val="en-US" w:eastAsia="zh-CN"/>
        </w:rPr>
        <w:t>and</w:t>
      </w:r>
    </w:p>
    <w:p w14:paraId="54C0AC93" w14:textId="619ADEE9" w:rsidR="00A24AD3" w:rsidRPr="00A24AD3" w:rsidRDefault="00125E0F" w:rsidP="00185742">
      <w:pPr>
        <w:numPr>
          <w:ilvl w:val="0"/>
          <w:numId w:val="30"/>
        </w:numPr>
        <w:spacing w:line="276" w:lineRule="auto"/>
        <w:jc w:val="both"/>
        <w:rPr>
          <w:lang w:val="fr-FR" w:eastAsia="zh-CN"/>
        </w:rPr>
      </w:pPr>
      <w:r w:rsidRPr="00125E0F">
        <w:rPr>
          <w:lang w:val="fr-FR" w:eastAsia="zh-CN"/>
        </w:rPr>
        <w:t xml:space="preserve">Online </w:t>
      </w:r>
      <w:proofErr w:type="spellStart"/>
      <w:r w:rsidRPr="00125E0F">
        <w:rPr>
          <w:lang w:val="fr-FR" w:eastAsia="zh-CN"/>
        </w:rPr>
        <w:t>surveys</w:t>
      </w:r>
      <w:proofErr w:type="spellEnd"/>
      <w:r w:rsidRPr="00125E0F">
        <w:rPr>
          <w:lang w:val="fr-FR" w:eastAsia="zh-CN"/>
        </w:rPr>
        <w:t xml:space="preserve"> or </w:t>
      </w:r>
      <w:proofErr w:type="spellStart"/>
      <w:r w:rsidRPr="00125E0F">
        <w:rPr>
          <w:lang w:val="fr-FR" w:eastAsia="zh-CN"/>
        </w:rPr>
        <w:t>multilingual</w:t>
      </w:r>
      <w:proofErr w:type="spellEnd"/>
      <w:r w:rsidRPr="00125E0F">
        <w:rPr>
          <w:lang w:val="fr-FR" w:eastAsia="zh-CN"/>
        </w:rPr>
        <w:t xml:space="preserve"> questionnaires. </w:t>
      </w:r>
    </w:p>
    <w:p w14:paraId="126A8838" w14:textId="0F56501D" w:rsidR="00667561" w:rsidRPr="00667561" w:rsidRDefault="00667561" w:rsidP="009B1B1A">
      <w:pPr>
        <w:spacing w:before="0" w:line="276" w:lineRule="auto"/>
        <w:jc w:val="both"/>
        <w:rPr>
          <w:lang w:val="en-US" w:eastAsia="zh-CN"/>
        </w:rPr>
      </w:pPr>
      <w:r w:rsidRPr="00667561">
        <w:rPr>
          <w:lang w:val="en-US" w:eastAsia="zh-CN"/>
        </w:rPr>
        <w:t>The participants also emphasized that the workshop itself showed the importance of inclusivity</w:t>
      </w:r>
      <w:r w:rsidR="00751C7A">
        <w:rPr>
          <w:lang w:val="en-US" w:eastAsia="zh-CN"/>
        </w:rPr>
        <w:t xml:space="preserve"> and</w:t>
      </w:r>
      <w:r w:rsidRPr="00667561">
        <w:rPr>
          <w:lang w:val="en-US" w:eastAsia="zh-CN"/>
        </w:rPr>
        <w:t xml:space="preserve"> bringing together Indigenous Peoples, local communities</w:t>
      </w:r>
      <w:r w:rsidR="009A2509">
        <w:rPr>
          <w:lang w:val="en-US" w:eastAsia="zh-CN"/>
        </w:rPr>
        <w:t xml:space="preserve"> and</w:t>
      </w:r>
      <w:r w:rsidRPr="00667561">
        <w:rPr>
          <w:lang w:val="en-US" w:eastAsia="zh-CN"/>
        </w:rPr>
        <w:t xml:space="preserve"> researchers, to discuss and build shared visions of the future. </w:t>
      </w:r>
    </w:p>
    <w:p w14:paraId="7AD31A79" w14:textId="511CC834" w:rsidR="00125E0F" w:rsidRDefault="00125E0F" w:rsidP="009B1B1A">
      <w:pPr>
        <w:spacing w:line="276" w:lineRule="auto"/>
        <w:jc w:val="both"/>
        <w:rPr>
          <w:lang w:val="en-US" w:eastAsia="zh-CN"/>
        </w:rPr>
      </w:pPr>
      <w:r w:rsidRPr="00125E0F">
        <w:rPr>
          <w:lang w:val="en-US" w:eastAsia="zh-CN"/>
        </w:rPr>
        <w:t xml:space="preserve">Some participants also discussed the potential </w:t>
      </w:r>
      <w:r w:rsidR="00240D0A">
        <w:rPr>
          <w:lang w:val="en-US" w:eastAsia="zh-CN"/>
        </w:rPr>
        <w:t xml:space="preserve">of </w:t>
      </w:r>
      <w:r w:rsidR="00F97498">
        <w:rPr>
          <w:lang w:val="en-US" w:eastAsia="zh-CN"/>
        </w:rPr>
        <w:t>a</w:t>
      </w:r>
      <w:r w:rsidR="007320FD" w:rsidRPr="007320FD">
        <w:rPr>
          <w:lang w:val="en-US" w:eastAsia="zh-CN"/>
        </w:rPr>
        <w:t xml:space="preserve">rtificial </w:t>
      </w:r>
      <w:r w:rsidR="00F97498">
        <w:rPr>
          <w:lang w:val="en-US" w:eastAsia="zh-CN"/>
        </w:rPr>
        <w:t>i</w:t>
      </w:r>
      <w:r w:rsidR="007320FD" w:rsidRPr="007320FD">
        <w:rPr>
          <w:lang w:val="en-US" w:eastAsia="zh-CN"/>
        </w:rPr>
        <w:t>ntelligence (AI)</w:t>
      </w:r>
      <w:r w:rsidR="007320FD">
        <w:rPr>
          <w:lang w:val="en-US" w:eastAsia="zh-CN"/>
        </w:rPr>
        <w:t xml:space="preserve"> </w:t>
      </w:r>
      <w:r w:rsidR="007320FD" w:rsidRPr="007320FD">
        <w:rPr>
          <w:lang w:val="en-US" w:eastAsia="zh-CN"/>
        </w:rPr>
        <w:t>as both an opportunity and a challenge</w:t>
      </w:r>
      <w:r w:rsidR="007320FD">
        <w:rPr>
          <w:lang w:val="en-US" w:eastAsia="zh-CN"/>
        </w:rPr>
        <w:t>.</w:t>
      </w:r>
      <w:r w:rsidRPr="00125E0F">
        <w:rPr>
          <w:lang w:val="en-US" w:eastAsia="zh-CN"/>
        </w:rPr>
        <w:t xml:space="preserve"> They noted that AI may have potential to support research processes </w:t>
      </w:r>
      <w:r w:rsidR="007320FD">
        <w:rPr>
          <w:lang w:val="en-US" w:eastAsia="zh-CN"/>
        </w:rPr>
        <w:t xml:space="preserve">and </w:t>
      </w:r>
      <w:r w:rsidR="007320FD" w:rsidRPr="007320FD">
        <w:rPr>
          <w:lang w:val="en-US" w:eastAsia="zh-CN"/>
        </w:rPr>
        <w:t>could support the preservation and translation of Indigenous languages and knowledge</w:t>
      </w:r>
      <w:r w:rsidR="007320FD">
        <w:rPr>
          <w:lang w:val="en-US" w:eastAsia="zh-CN"/>
        </w:rPr>
        <w:t xml:space="preserve">. However, they noted </w:t>
      </w:r>
      <w:r w:rsidR="007320FD" w:rsidRPr="007320FD">
        <w:rPr>
          <w:lang w:val="en-US" w:eastAsia="zh-CN"/>
        </w:rPr>
        <w:t>concerns around data ownership, intellectual property rights, and potential misuse.</w:t>
      </w:r>
      <w:r w:rsidR="007320FD">
        <w:rPr>
          <w:lang w:val="en-US" w:eastAsia="zh-CN"/>
        </w:rPr>
        <w:t xml:space="preserve"> As a safeguard,</w:t>
      </w:r>
      <w:r w:rsidRPr="00125E0F">
        <w:rPr>
          <w:lang w:val="en-US" w:eastAsia="zh-CN"/>
        </w:rPr>
        <w:t xml:space="preserve"> communities must always validate outputs.</w:t>
      </w:r>
      <w:r w:rsidR="007320FD" w:rsidRPr="007320FD">
        <w:t xml:space="preserve"> </w:t>
      </w:r>
    </w:p>
    <w:p w14:paraId="2CA0A86B" w14:textId="20F4B631" w:rsidR="007546B7" w:rsidRDefault="007546B7" w:rsidP="009B1B1A">
      <w:pPr>
        <w:spacing w:line="276" w:lineRule="auto"/>
        <w:jc w:val="both"/>
        <w:rPr>
          <w:lang w:val="en-US" w:eastAsia="zh-CN"/>
        </w:rPr>
      </w:pPr>
      <w:r w:rsidRPr="007546B7">
        <w:rPr>
          <w:lang w:val="en-US" w:eastAsia="zh-CN"/>
        </w:rPr>
        <w:t xml:space="preserve">Ultimately, the </w:t>
      </w:r>
      <w:r w:rsidR="003250E6">
        <w:rPr>
          <w:lang w:val="en-US" w:eastAsia="zh-CN"/>
        </w:rPr>
        <w:t>use</w:t>
      </w:r>
      <w:r w:rsidR="003250E6" w:rsidRPr="007546B7">
        <w:rPr>
          <w:lang w:val="en-US" w:eastAsia="zh-CN"/>
        </w:rPr>
        <w:t xml:space="preserve"> </w:t>
      </w:r>
      <w:r w:rsidRPr="007546B7">
        <w:rPr>
          <w:lang w:val="en-US" w:eastAsia="zh-CN"/>
        </w:rPr>
        <w:t xml:space="preserve">of these approaches </w:t>
      </w:r>
      <w:r>
        <w:rPr>
          <w:lang w:val="en-US" w:eastAsia="zh-CN"/>
        </w:rPr>
        <w:t xml:space="preserve">should aim to </w:t>
      </w:r>
      <w:r w:rsidRPr="007546B7">
        <w:rPr>
          <w:lang w:val="en-US" w:eastAsia="zh-CN"/>
        </w:rPr>
        <w:t>enhance the accuracy</w:t>
      </w:r>
      <w:r>
        <w:rPr>
          <w:lang w:val="en-US" w:eastAsia="zh-CN"/>
        </w:rPr>
        <w:t>,</w:t>
      </w:r>
      <w:r w:rsidRPr="007546B7">
        <w:rPr>
          <w:lang w:val="en-US" w:eastAsia="zh-CN"/>
        </w:rPr>
        <w:t xml:space="preserve"> legitimacy and ethical grounding of </w:t>
      </w:r>
      <w:r>
        <w:rPr>
          <w:lang w:val="en-US" w:eastAsia="zh-CN"/>
        </w:rPr>
        <w:t>work with scenarios</w:t>
      </w:r>
      <w:r w:rsidRPr="007546B7">
        <w:rPr>
          <w:lang w:val="en-US" w:eastAsia="zh-CN"/>
        </w:rPr>
        <w:t xml:space="preserve"> by aligning with the </w:t>
      </w:r>
      <w:r>
        <w:rPr>
          <w:lang w:val="en-US" w:eastAsia="zh-CN"/>
        </w:rPr>
        <w:t>lived realities of</w:t>
      </w:r>
      <w:r w:rsidR="00766C76">
        <w:rPr>
          <w:lang w:val="en-US" w:eastAsia="zh-CN"/>
        </w:rPr>
        <w:t xml:space="preserve"> </w:t>
      </w:r>
      <w:r w:rsidR="00DF5CC7">
        <w:rPr>
          <w:lang w:val="en-US" w:eastAsia="zh-CN"/>
        </w:rPr>
        <w:t xml:space="preserve">Indigenous Peoples and local communities </w:t>
      </w:r>
      <w:r w:rsidR="00766C76">
        <w:rPr>
          <w:lang w:val="en-US" w:eastAsia="zh-CN"/>
        </w:rPr>
        <w:t>and their knowledge systems.</w:t>
      </w:r>
      <w:r w:rsidRPr="007546B7">
        <w:rPr>
          <w:lang w:val="en-US" w:eastAsia="zh-CN"/>
        </w:rPr>
        <w:t xml:space="preserve"> </w:t>
      </w:r>
    </w:p>
    <w:p w14:paraId="03B26AA0" w14:textId="43E98202" w:rsidR="00683974" w:rsidRDefault="007546B7" w:rsidP="009B1B1A">
      <w:pPr>
        <w:spacing w:before="0" w:after="160" w:line="276" w:lineRule="auto"/>
        <w:jc w:val="both"/>
        <w:rPr>
          <w:lang w:val="en-US" w:eastAsia="zh-CN"/>
        </w:rPr>
      </w:pPr>
      <w:r w:rsidRPr="00766C76">
        <w:rPr>
          <w:lang w:val="en-US" w:eastAsia="zh-CN"/>
        </w:rPr>
        <w:lastRenderedPageBreak/>
        <w:t xml:space="preserve">Researchers must </w:t>
      </w:r>
      <w:r w:rsidR="00766C76" w:rsidRPr="00766C76">
        <w:rPr>
          <w:lang w:val="en-US" w:eastAsia="zh-CN"/>
        </w:rPr>
        <w:t xml:space="preserve">always </w:t>
      </w:r>
      <w:r w:rsidRPr="00766C76">
        <w:rPr>
          <w:lang w:val="en-US" w:eastAsia="zh-CN"/>
        </w:rPr>
        <w:t xml:space="preserve">ask if the </w:t>
      </w:r>
      <w:r w:rsidR="00766C76" w:rsidRPr="00766C76">
        <w:rPr>
          <w:lang w:val="en-US" w:eastAsia="zh-CN"/>
        </w:rPr>
        <w:t>information is</w:t>
      </w:r>
      <w:r w:rsidRPr="00766C76">
        <w:rPr>
          <w:lang w:val="en-US" w:eastAsia="zh-CN"/>
        </w:rPr>
        <w:t xml:space="preserve"> being heard, recorded and interpreted as intended</w:t>
      </w:r>
      <w:r w:rsidR="00766C76" w:rsidRPr="00766C76">
        <w:rPr>
          <w:lang w:val="en-US" w:eastAsia="zh-CN"/>
        </w:rPr>
        <w:t>.</w:t>
      </w:r>
    </w:p>
    <w:p w14:paraId="15AA5CEA" w14:textId="286D8A87" w:rsidR="00521236" w:rsidRDefault="00521236" w:rsidP="009B1B1A">
      <w:pPr>
        <w:spacing w:before="0" w:after="160" w:line="276" w:lineRule="auto"/>
        <w:jc w:val="both"/>
        <w:rPr>
          <w:lang w:val="en-US" w:eastAsia="zh-CN"/>
        </w:rPr>
      </w:pPr>
      <w:r w:rsidRPr="00521236">
        <w:rPr>
          <w:lang w:val="en-US" w:eastAsia="zh-CN"/>
        </w:rPr>
        <w:t>Intergenerational participation, particularly including youth, women, and elders, is</w:t>
      </w:r>
      <w:r>
        <w:rPr>
          <w:lang w:val="en-US" w:eastAsia="zh-CN"/>
        </w:rPr>
        <w:t xml:space="preserve"> also</w:t>
      </w:r>
      <w:r w:rsidRPr="00521236">
        <w:rPr>
          <w:lang w:val="en-US" w:eastAsia="zh-CN"/>
        </w:rPr>
        <w:t xml:space="preserve"> vital to ensuring both continuity and innovation within Indigenous knowledge systems.</w:t>
      </w:r>
    </w:p>
    <w:p w14:paraId="09902655" w14:textId="54D3D88E" w:rsidR="00A9620D" w:rsidRDefault="00A9620D" w:rsidP="009B1B1A">
      <w:pPr>
        <w:spacing w:before="0" w:after="160" w:line="276" w:lineRule="auto"/>
        <w:jc w:val="both"/>
        <w:rPr>
          <w:rFonts w:cstheme="minorHAnsi"/>
        </w:rPr>
      </w:pPr>
      <w:r w:rsidRPr="00667561">
        <w:rPr>
          <w:rFonts w:cstheme="minorHAnsi"/>
        </w:rPr>
        <w:t xml:space="preserve">Overall, participants emphasized the need to document and guide the </w:t>
      </w:r>
      <w:r w:rsidRPr="00667561">
        <w:rPr>
          <w:rFonts w:cstheme="minorHAnsi"/>
          <w:i/>
          <w:iCs/>
        </w:rPr>
        <w:t>diversity of methodological approaches</w:t>
      </w:r>
      <w:r w:rsidRPr="00667561">
        <w:rPr>
          <w:rFonts w:cstheme="minorHAnsi"/>
        </w:rPr>
        <w:t xml:space="preserve"> used in scenario building, particularly within ILK contexts. There was a call for more detailed guidance on how to incorporate varied approaches (e.g., participatory games, storytelling, </w:t>
      </w:r>
      <w:r w:rsidR="00E5433B">
        <w:rPr>
          <w:rFonts w:cstheme="minorHAnsi"/>
        </w:rPr>
        <w:t xml:space="preserve">and </w:t>
      </w:r>
      <w:r w:rsidRPr="00667561">
        <w:rPr>
          <w:rFonts w:cstheme="minorHAnsi"/>
        </w:rPr>
        <w:t>visioning) into scenarios.</w:t>
      </w:r>
    </w:p>
    <w:p w14:paraId="462094F2" w14:textId="13937907" w:rsidR="00F21F09" w:rsidRDefault="00F21F09" w:rsidP="003E2B18">
      <w:pPr>
        <w:pStyle w:val="Heading4"/>
      </w:pPr>
      <w:r>
        <w:t>Indigenous methodologies and frameworks</w:t>
      </w:r>
    </w:p>
    <w:p w14:paraId="19B8B28D" w14:textId="4D35CB3B" w:rsidR="00F21F09" w:rsidRDefault="00F21F09" w:rsidP="009B1B1A">
      <w:pPr>
        <w:spacing w:before="0" w:after="160" w:line="276" w:lineRule="auto"/>
        <w:jc w:val="both"/>
        <w:rPr>
          <w:rFonts w:cstheme="minorHAnsi"/>
        </w:rPr>
      </w:pPr>
      <w:r>
        <w:rPr>
          <w:rFonts w:cstheme="minorHAnsi"/>
        </w:rPr>
        <w:t xml:space="preserve">Participants highlighted that Indigenous Peoples are themselves developing frameworks for methods. These models and frameworks can serve to structure the formulation of mixed </w:t>
      </w:r>
      <w:proofErr w:type="gramStart"/>
      <w:r>
        <w:rPr>
          <w:rFonts w:cstheme="minorHAnsi"/>
        </w:rPr>
        <w:t>methods, and</w:t>
      </w:r>
      <w:proofErr w:type="gramEnd"/>
      <w:r>
        <w:rPr>
          <w:rFonts w:cstheme="minorHAnsi"/>
        </w:rPr>
        <w:t xml:space="preserve"> should be explored as a foundation to efforts towards co-production. </w:t>
      </w:r>
    </w:p>
    <w:p w14:paraId="556D2227" w14:textId="77777777" w:rsidR="00277728" w:rsidRPr="00277728" w:rsidRDefault="00277728" w:rsidP="00277728">
      <w:pPr>
        <w:shd w:val="clear" w:color="auto" w:fill="E2EFD9" w:themeFill="accent6" w:themeFillTint="33"/>
        <w:spacing w:before="0" w:after="0" w:line="276" w:lineRule="auto"/>
        <w:jc w:val="both"/>
        <w:rPr>
          <w:i/>
          <w:iCs/>
        </w:rPr>
      </w:pPr>
      <w:r w:rsidRPr="00277728">
        <w:rPr>
          <w:i/>
          <w:iCs/>
        </w:rPr>
        <w:t>Examples</w:t>
      </w:r>
    </w:p>
    <w:p w14:paraId="63909589" w14:textId="3A29173C" w:rsidR="00F21F09" w:rsidRPr="008E17EB" w:rsidRDefault="00F21F09" w:rsidP="00277728">
      <w:pPr>
        <w:shd w:val="clear" w:color="auto" w:fill="E2EFD9" w:themeFill="accent6" w:themeFillTint="33"/>
        <w:spacing w:before="0" w:after="240" w:line="276" w:lineRule="auto"/>
        <w:jc w:val="both"/>
      </w:pPr>
      <w:r w:rsidRPr="00F17DFF">
        <w:t xml:space="preserve">A participant from </w:t>
      </w:r>
      <w:r w:rsidRPr="00F17DFF">
        <w:rPr>
          <w:b/>
          <w:bCs/>
        </w:rPr>
        <w:t>Peru</w:t>
      </w:r>
      <w:r w:rsidRPr="00F17DFF">
        <w:t xml:space="preserve"> explained the use of </w:t>
      </w:r>
      <w:proofErr w:type="spellStart"/>
      <w:r w:rsidRPr="00F21F09">
        <w:rPr>
          <w:i/>
          <w:iCs/>
        </w:rPr>
        <w:t>Khipu</w:t>
      </w:r>
      <w:proofErr w:type="spellEnd"/>
      <w:r>
        <w:t xml:space="preserve">, </w:t>
      </w:r>
      <w:r w:rsidRPr="00F17DFF">
        <w:t>a traditional Andean system of knowledge encoding</w:t>
      </w:r>
      <w:r>
        <w:t xml:space="preserve">, </w:t>
      </w:r>
      <w:r w:rsidRPr="00F17DFF">
        <w:t xml:space="preserve">which </w:t>
      </w:r>
      <w:r>
        <w:t>has been developed into</w:t>
      </w:r>
      <w:r w:rsidRPr="00F17DFF">
        <w:t xml:space="preserve"> an ethical and culturally meaningful methodology for scenario planning with communities.</w:t>
      </w:r>
    </w:p>
    <w:p w14:paraId="209DDF69" w14:textId="24094269" w:rsidR="00F21F09" w:rsidRPr="00F21F09" w:rsidRDefault="00F21F09" w:rsidP="00F21F09">
      <w:pPr>
        <w:shd w:val="clear" w:color="auto" w:fill="E2EFD9" w:themeFill="accent6" w:themeFillTint="33"/>
        <w:spacing w:before="0" w:line="276" w:lineRule="auto"/>
        <w:jc w:val="both"/>
        <w:rPr>
          <w:rFonts w:ascii="Times New Roman" w:hAnsi="Times New Roman"/>
        </w:rPr>
      </w:pPr>
      <w:r w:rsidRPr="00D3639B">
        <w:rPr>
          <w:lang w:val="en-US"/>
        </w:rPr>
        <w:t xml:space="preserve">A participant from </w:t>
      </w:r>
      <w:r w:rsidRPr="00D3639B">
        <w:rPr>
          <w:b/>
          <w:bCs/>
          <w:lang w:val="en-US"/>
        </w:rPr>
        <w:t>Canada</w:t>
      </w:r>
      <w:r w:rsidRPr="00D3639B">
        <w:rPr>
          <w:lang w:val="en-US"/>
        </w:rPr>
        <w:t xml:space="preserve"> </w:t>
      </w:r>
      <w:r w:rsidRPr="00D3639B">
        <w:rPr>
          <w:iCs/>
          <w:lang w:val="en-US"/>
        </w:rPr>
        <w:t>(Anishinaabe Nation), explained the concept of “</w:t>
      </w:r>
      <w:r w:rsidRPr="00F21F09">
        <w:rPr>
          <w:i/>
          <w:iCs/>
          <w:lang w:val="en-US"/>
        </w:rPr>
        <w:t>Three-Eyed Seeing</w:t>
      </w:r>
      <w:r w:rsidRPr="00C175AA">
        <w:rPr>
          <w:lang w:val="en-US"/>
        </w:rPr>
        <w:t xml:space="preserve">” </w:t>
      </w:r>
      <w:r>
        <w:rPr>
          <w:lang w:val="en-US"/>
        </w:rPr>
        <w:t xml:space="preserve">which </w:t>
      </w:r>
      <w:r w:rsidRPr="00C175AA">
        <w:rPr>
          <w:lang w:val="en-US"/>
        </w:rPr>
        <w:t xml:space="preserve">guides </w:t>
      </w:r>
      <w:r>
        <w:rPr>
          <w:lang w:val="en-US"/>
        </w:rPr>
        <w:t xml:space="preserve">community </w:t>
      </w:r>
      <w:r w:rsidRPr="00C175AA">
        <w:rPr>
          <w:lang w:val="en-US"/>
        </w:rPr>
        <w:t>decision-making by integrating Indigenous laws, Western science, and spiritual perspectives</w:t>
      </w:r>
      <w:r>
        <w:rPr>
          <w:lang w:val="en-US"/>
        </w:rPr>
        <w:t xml:space="preserve"> or “our relations” which includes a</w:t>
      </w:r>
      <w:r w:rsidRPr="00BC47F7">
        <w:rPr>
          <w:lang w:val="en-US"/>
        </w:rPr>
        <w:t>ll flora</w:t>
      </w:r>
      <w:r>
        <w:rPr>
          <w:lang w:val="en-US"/>
        </w:rPr>
        <w:t xml:space="preserve"> and </w:t>
      </w:r>
      <w:r w:rsidRPr="00BC47F7">
        <w:rPr>
          <w:lang w:val="en-US"/>
        </w:rPr>
        <w:t>fauna</w:t>
      </w:r>
      <w:r>
        <w:rPr>
          <w:lang w:val="en-US"/>
        </w:rPr>
        <w:t>, as well as water, air, s</w:t>
      </w:r>
      <w:r w:rsidRPr="00BC47F7">
        <w:rPr>
          <w:lang w:val="en-US"/>
        </w:rPr>
        <w:t>ky</w:t>
      </w:r>
      <w:r>
        <w:rPr>
          <w:lang w:val="en-US"/>
        </w:rPr>
        <w:t xml:space="preserve">, </w:t>
      </w:r>
      <w:r w:rsidRPr="00BC47F7">
        <w:rPr>
          <w:lang w:val="en-US"/>
        </w:rPr>
        <w:t>sun</w:t>
      </w:r>
      <w:r>
        <w:rPr>
          <w:lang w:val="en-US"/>
        </w:rPr>
        <w:t xml:space="preserve">, </w:t>
      </w:r>
      <w:r w:rsidRPr="00BC47F7">
        <w:rPr>
          <w:lang w:val="en-US"/>
        </w:rPr>
        <w:t>moon</w:t>
      </w:r>
      <w:r>
        <w:rPr>
          <w:lang w:val="en-US"/>
        </w:rPr>
        <w:t xml:space="preserve"> and </w:t>
      </w:r>
      <w:r w:rsidRPr="00BC47F7">
        <w:rPr>
          <w:lang w:val="en-US"/>
        </w:rPr>
        <w:t>stars</w:t>
      </w:r>
      <w:r w:rsidRPr="00C175AA">
        <w:rPr>
          <w:lang w:val="en-US"/>
        </w:rPr>
        <w:t>.</w:t>
      </w:r>
      <w:r>
        <w:rPr>
          <w:lang w:val="en-US"/>
        </w:rPr>
        <w:t xml:space="preserve"> </w:t>
      </w:r>
      <w:r w:rsidRPr="00D66975">
        <w:rPr>
          <w:lang w:val="en-US"/>
        </w:rPr>
        <w:t>Methodologies include oral tradition, oral history, storytelling, community-based participatory research, listening and engaging elders, knowledge holders and youth.</w:t>
      </w:r>
      <w:r>
        <w:rPr>
          <w:lang w:val="en-US"/>
        </w:rPr>
        <w:t xml:space="preserve"> It is founded on the recognition that combining two sciences, </w:t>
      </w:r>
      <w:r w:rsidR="00E5433B">
        <w:rPr>
          <w:lang w:val="en-US"/>
        </w:rPr>
        <w:t xml:space="preserve">including </w:t>
      </w:r>
      <w:r>
        <w:rPr>
          <w:lang w:val="en-US"/>
        </w:rPr>
        <w:t xml:space="preserve">“western” science with Indigenous science, will give better understanding. </w:t>
      </w:r>
    </w:p>
    <w:p w14:paraId="0A34B233" w14:textId="77777777" w:rsidR="003056C5" w:rsidRDefault="003056C5" w:rsidP="003E2B18">
      <w:pPr>
        <w:pStyle w:val="Heading4"/>
      </w:pPr>
      <w:r>
        <w:t>Scale and diversity</w:t>
      </w:r>
    </w:p>
    <w:p w14:paraId="22A4FFFB" w14:textId="01F772BE" w:rsidR="003056C5" w:rsidRPr="006B7123" w:rsidRDefault="003056C5" w:rsidP="009B1B1A">
      <w:pPr>
        <w:spacing w:before="0" w:line="276" w:lineRule="auto"/>
        <w:jc w:val="both"/>
        <w:rPr>
          <w:lang w:val="en-US"/>
        </w:rPr>
      </w:pPr>
      <w:r w:rsidRPr="006B7123">
        <w:rPr>
          <w:lang w:val="en-US"/>
        </w:rPr>
        <w:t xml:space="preserve">Participants reflected </w:t>
      </w:r>
      <w:r w:rsidR="002142E2">
        <w:rPr>
          <w:lang w:val="en-US"/>
        </w:rPr>
        <w:t>on</w:t>
      </w:r>
      <w:r w:rsidR="002142E2" w:rsidRPr="006B7123">
        <w:rPr>
          <w:lang w:val="en-US"/>
        </w:rPr>
        <w:t xml:space="preserve"> </w:t>
      </w:r>
      <w:r w:rsidRPr="006B7123">
        <w:rPr>
          <w:lang w:val="en-US"/>
        </w:rPr>
        <w:t>the examples shared during the workshop for work with ILK at national, regional and global levels</w:t>
      </w:r>
      <w:r w:rsidR="002142E2">
        <w:rPr>
          <w:lang w:val="en-US"/>
        </w:rPr>
        <w:t xml:space="preserve">, </w:t>
      </w:r>
      <w:r w:rsidR="00B93A06">
        <w:rPr>
          <w:lang w:val="en-US"/>
        </w:rPr>
        <w:t>not</w:t>
      </w:r>
      <w:r w:rsidR="002142E2">
        <w:rPr>
          <w:lang w:val="en-US"/>
        </w:rPr>
        <w:t>ing that these</w:t>
      </w:r>
      <w:r w:rsidRPr="006B7123">
        <w:rPr>
          <w:lang w:val="en-US"/>
        </w:rPr>
        <w:t xml:space="preserve"> demonstrate that work with ILK is possible and beneficial beyond the local level. They therefore recommended a multi-scalar approach, which should aim to link ILK meaningfully across local, national and global</w:t>
      </w:r>
      <w:r w:rsidR="004643BF">
        <w:rPr>
          <w:lang w:val="en-US"/>
        </w:rPr>
        <w:t xml:space="preserve"> research and</w:t>
      </w:r>
      <w:r w:rsidRPr="006B7123">
        <w:rPr>
          <w:lang w:val="en-US"/>
        </w:rPr>
        <w:t xml:space="preserve"> policy frameworks. However, within this, recognition of the diversity of Indigenous Peoples and local communities is critical. </w:t>
      </w:r>
      <w:r w:rsidR="00DF19A9">
        <w:rPr>
          <w:lang w:val="en-US"/>
        </w:rPr>
        <w:t>Since e</w:t>
      </w:r>
      <w:r w:rsidRPr="006B7123">
        <w:rPr>
          <w:lang w:val="en-US"/>
        </w:rPr>
        <w:t xml:space="preserve">ach community’s scenarios </w:t>
      </w:r>
      <w:proofErr w:type="gramStart"/>
      <w:r w:rsidRPr="006B7123">
        <w:rPr>
          <w:lang w:val="en-US"/>
        </w:rPr>
        <w:t>reflect</w:t>
      </w:r>
      <w:r w:rsidR="008A7929">
        <w:rPr>
          <w:lang w:val="en-US"/>
        </w:rPr>
        <w:t>s</w:t>
      </w:r>
      <w:proofErr w:type="gramEnd"/>
      <w:r w:rsidRPr="006B7123">
        <w:rPr>
          <w:lang w:val="en-US"/>
        </w:rPr>
        <w:t xml:space="preserve"> their specific context, it is important to avoid a one-size-fits-all representation while also drawing out common themes at different levels.</w:t>
      </w:r>
    </w:p>
    <w:p w14:paraId="2EFD1587" w14:textId="5EC42FFB" w:rsidR="003056C5" w:rsidRPr="006B7123" w:rsidRDefault="003056C5" w:rsidP="009B1B1A">
      <w:pPr>
        <w:spacing w:before="0" w:line="276" w:lineRule="auto"/>
        <w:jc w:val="both"/>
        <w:rPr>
          <w:lang w:val="en-US"/>
        </w:rPr>
      </w:pPr>
      <w:r w:rsidRPr="006B7123">
        <w:rPr>
          <w:lang w:val="en-US"/>
        </w:rPr>
        <w:t xml:space="preserve">They noted that more work is needed to explore how to do this well, and more resources will need to be invested. Collecting and exploring local level case studies could be one approach, </w:t>
      </w:r>
      <w:r w:rsidR="00187133">
        <w:rPr>
          <w:lang w:val="en-US"/>
        </w:rPr>
        <w:lastRenderedPageBreak/>
        <w:t>which</w:t>
      </w:r>
      <w:r w:rsidRPr="006B7123">
        <w:rPr>
          <w:lang w:val="en-US"/>
        </w:rPr>
        <w:t xml:space="preserve"> would be useful for IPBES assessments. Participants also noted that many documented scenarios already exist</w:t>
      </w:r>
      <w:r w:rsidR="006B4D28">
        <w:rPr>
          <w:lang w:val="en-US"/>
        </w:rPr>
        <w:t xml:space="preserve"> at the local level</w:t>
      </w:r>
      <w:r w:rsidRPr="006B7123">
        <w:rPr>
          <w:lang w:val="en-US"/>
        </w:rPr>
        <w:t>, for example</w:t>
      </w:r>
      <w:r w:rsidR="00521076">
        <w:rPr>
          <w:lang w:val="en-US"/>
        </w:rPr>
        <w:t>,</w:t>
      </w:r>
      <w:r w:rsidRPr="006B7123">
        <w:rPr>
          <w:lang w:val="en-US"/>
        </w:rPr>
        <w:t xml:space="preserve"> in the form of community declarations or development plans. Exploring the diversity and synergies between these could be one path forward. </w:t>
      </w:r>
    </w:p>
    <w:p w14:paraId="3E2FB19D" w14:textId="593F01DE" w:rsidR="003056C5" w:rsidRPr="006B7123" w:rsidRDefault="003056C5" w:rsidP="009B1B1A">
      <w:pPr>
        <w:spacing w:before="0" w:line="276" w:lineRule="auto"/>
        <w:jc w:val="both"/>
        <w:rPr>
          <w:rFonts w:ascii="Times New Roman" w:hAnsi="Times New Roman"/>
        </w:rPr>
      </w:pPr>
      <w:r>
        <w:rPr>
          <w:lang w:val="en-US"/>
        </w:rPr>
        <w:t xml:space="preserve">Participants noted that these processes can be beneficial for global understandings of possible futures and the steps needed to get there. This process can also be beneficial for communities themselves as they can learn from other communities </w:t>
      </w:r>
      <w:r w:rsidR="00521076">
        <w:rPr>
          <w:lang w:val="en-US"/>
        </w:rPr>
        <w:t xml:space="preserve">and </w:t>
      </w:r>
      <w:r>
        <w:rPr>
          <w:lang w:val="en-US"/>
        </w:rPr>
        <w:t xml:space="preserve">find synergies to amplify their voices. </w:t>
      </w:r>
      <w:r w:rsidR="00E209AE">
        <w:rPr>
          <w:lang w:val="en-US"/>
        </w:rPr>
        <w:t>For example, l</w:t>
      </w:r>
      <w:r w:rsidR="00E209AE" w:rsidRPr="006B7123">
        <w:rPr>
          <w:lang w:val="en-US"/>
        </w:rPr>
        <w:t xml:space="preserve">earning </w:t>
      </w:r>
      <w:r w:rsidRPr="006B7123">
        <w:rPr>
          <w:lang w:val="en-US"/>
        </w:rPr>
        <w:t xml:space="preserve">across continents (e.g., Asia, Africa, </w:t>
      </w:r>
      <w:r w:rsidR="00D20280">
        <w:rPr>
          <w:lang w:val="en-US"/>
        </w:rPr>
        <w:t xml:space="preserve">and </w:t>
      </w:r>
      <w:r w:rsidRPr="006B7123">
        <w:rPr>
          <w:lang w:val="en-US"/>
        </w:rPr>
        <w:t xml:space="preserve">Latin America) </w:t>
      </w:r>
      <w:r w:rsidR="00FD6522">
        <w:rPr>
          <w:lang w:val="en-US"/>
        </w:rPr>
        <w:t xml:space="preserve">can </w:t>
      </w:r>
      <w:r w:rsidRPr="006B7123">
        <w:rPr>
          <w:lang w:val="en-US"/>
        </w:rPr>
        <w:t xml:space="preserve">enhance </w:t>
      </w:r>
      <w:r w:rsidR="00892E10">
        <w:rPr>
          <w:lang w:val="en-US"/>
        </w:rPr>
        <w:t>Indigenous Peoples’ and local communities’</w:t>
      </w:r>
      <w:r w:rsidR="00892E10" w:rsidRPr="006B7123">
        <w:rPr>
          <w:lang w:val="en-US"/>
        </w:rPr>
        <w:t xml:space="preserve"> </w:t>
      </w:r>
      <w:r w:rsidRPr="006B7123">
        <w:rPr>
          <w:lang w:val="en-US"/>
        </w:rPr>
        <w:t>understanding</w:t>
      </w:r>
      <w:r w:rsidR="00FD6522">
        <w:rPr>
          <w:lang w:val="en-US"/>
        </w:rPr>
        <w:t>s</w:t>
      </w:r>
      <w:r w:rsidRPr="006B7123">
        <w:rPr>
          <w:lang w:val="en-US"/>
        </w:rPr>
        <w:t xml:space="preserve"> of food systems, climate adaptation, and biodiversity.</w:t>
      </w:r>
    </w:p>
    <w:p w14:paraId="759990D7" w14:textId="344B70FE" w:rsidR="003056C5" w:rsidRDefault="00B66520" w:rsidP="003E2B18">
      <w:pPr>
        <w:pStyle w:val="Heading4"/>
      </w:pPr>
      <w:r>
        <w:t>Quantitative data</w:t>
      </w:r>
      <w:r w:rsidR="003056C5">
        <w:t xml:space="preserve"> and modeling</w:t>
      </w:r>
    </w:p>
    <w:p w14:paraId="7D1A09ED" w14:textId="698838DA" w:rsidR="00B66520" w:rsidRDefault="00B66520" w:rsidP="009B1B1A">
      <w:pPr>
        <w:spacing w:before="0" w:line="276" w:lineRule="auto"/>
        <w:jc w:val="both"/>
        <w:rPr>
          <w:rFonts w:cstheme="minorHAnsi"/>
        </w:rPr>
      </w:pPr>
      <w:r>
        <w:rPr>
          <w:rFonts w:cstheme="minorHAnsi"/>
          <w:lang w:val="en-US"/>
        </w:rPr>
        <w:t>Participants noted that t</w:t>
      </w:r>
      <w:r w:rsidRPr="00B66520">
        <w:rPr>
          <w:rFonts w:cstheme="minorHAnsi"/>
        </w:rPr>
        <w:t>he integration of quantitative evidence alongside I</w:t>
      </w:r>
      <w:r>
        <w:rPr>
          <w:rFonts w:cstheme="minorHAnsi"/>
        </w:rPr>
        <w:t xml:space="preserve">LK can be important for </w:t>
      </w:r>
      <w:r w:rsidRPr="00B66520">
        <w:rPr>
          <w:rFonts w:cstheme="minorHAnsi"/>
        </w:rPr>
        <w:t xml:space="preserve">communicating effectively with a range of stakeholders, including policymakers. While qualitative </w:t>
      </w:r>
      <w:r>
        <w:rPr>
          <w:rFonts w:cstheme="minorHAnsi"/>
        </w:rPr>
        <w:t>data</w:t>
      </w:r>
      <w:r w:rsidRPr="00B66520">
        <w:rPr>
          <w:rFonts w:cstheme="minorHAnsi"/>
        </w:rPr>
        <w:t xml:space="preserve"> remain critical</w:t>
      </w:r>
      <w:r>
        <w:rPr>
          <w:rFonts w:cstheme="minorHAnsi"/>
        </w:rPr>
        <w:t xml:space="preserve"> for conveying ILK</w:t>
      </w:r>
      <w:r w:rsidRPr="00B66520">
        <w:rPr>
          <w:rFonts w:cstheme="minorHAnsi"/>
        </w:rPr>
        <w:t xml:space="preserve"> </w:t>
      </w:r>
      <w:r>
        <w:rPr>
          <w:rFonts w:cstheme="minorHAnsi"/>
        </w:rPr>
        <w:t xml:space="preserve">and there are many rigorous methods for analysing and representing qualitative information, </w:t>
      </w:r>
      <w:r w:rsidRPr="00B66520">
        <w:rPr>
          <w:rFonts w:cstheme="minorHAnsi"/>
        </w:rPr>
        <w:t xml:space="preserve">data-driven approaches were </w:t>
      </w:r>
      <w:r w:rsidR="0038685E">
        <w:rPr>
          <w:rFonts w:cstheme="minorHAnsi"/>
        </w:rPr>
        <w:t xml:space="preserve">also </w:t>
      </w:r>
      <w:r w:rsidRPr="00B66520">
        <w:rPr>
          <w:rFonts w:cstheme="minorHAnsi"/>
        </w:rPr>
        <w:t>noted as important for legitimacy and advocacy in broader governance frameworks.</w:t>
      </w:r>
      <w:r>
        <w:rPr>
          <w:rFonts w:cstheme="minorHAnsi"/>
        </w:rPr>
        <w:t xml:space="preserve"> However, participants emphasized that quantitative data should not replace qualitative explorations of worldviews and contexts. Overall, they noted that more work is needed to understand how best to work with ILK and quantitative data without losing crucial contexts and values from ILK systems.</w:t>
      </w:r>
    </w:p>
    <w:p w14:paraId="11EE9677" w14:textId="4DBC9BD1" w:rsidR="00B66520" w:rsidRDefault="00B66520" w:rsidP="009B1B1A">
      <w:pPr>
        <w:spacing w:before="0" w:line="276" w:lineRule="auto"/>
        <w:jc w:val="both"/>
        <w:rPr>
          <w:rFonts w:cstheme="minorHAnsi"/>
        </w:rPr>
      </w:pPr>
      <w:r>
        <w:rPr>
          <w:rFonts w:cstheme="minorHAnsi"/>
        </w:rPr>
        <w:t>Participants also discussed m</w:t>
      </w:r>
      <w:r w:rsidRPr="00125E0F">
        <w:rPr>
          <w:rFonts w:cstheme="minorHAnsi"/>
        </w:rPr>
        <w:t xml:space="preserve">odelling. </w:t>
      </w:r>
      <w:r>
        <w:rPr>
          <w:rFonts w:cstheme="minorHAnsi"/>
        </w:rPr>
        <w:t xml:space="preserve">They </w:t>
      </w:r>
      <w:r w:rsidRPr="00125E0F">
        <w:rPr>
          <w:rFonts w:cstheme="minorHAnsi"/>
        </w:rPr>
        <w:t>noted that</w:t>
      </w:r>
      <w:r w:rsidR="00192594">
        <w:rPr>
          <w:rFonts w:cstheme="minorHAnsi"/>
        </w:rPr>
        <w:t>,</w:t>
      </w:r>
      <w:r w:rsidRPr="00125E0F">
        <w:rPr>
          <w:rFonts w:cstheme="minorHAnsi"/>
        </w:rPr>
        <w:t xml:space="preserve"> as with the methods and overarching research process described above, it can be important to find models that accurately reflect ILK systems, worldviews and values, rather than only inputting ILK “data” into existing models. They noted that much more attention and resources need to be directed towards this. </w:t>
      </w:r>
    </w:p>
    <w:p w14:paraId="6B9B0CF0" w14:textId="53AF8F36" w:rsidR="00057895" w:rsidRPr="00125E0F" w:rsidRDefault="00057895" w:rsidP="003E2B18">
      <w:pPr>
        <w:pStyle w:val="Heading4"/>
        <w:rPr>
          <w:lang w:val="en-GB" w:eastAsia="en-GB"/>
        </w:rPr>
      </w:pPr>
      <w:r>
        <w:t>Indicators</w:t>
      </w:r>
    </w:p>
    <w:p w14:paraId="52AD4A5D" w14:textId="32963CD6" w:rsidR="00057895" w:rsidRDefault="003056C5" w:rsidP="00057895">
      <w:pPr>
        <w:spacing w:before="0" w:line="276" w:lineRule="auto"/>
        <w:jc w:val="both"/>
        <w:rPr>
          <w:rFonts w:cstheme="minorHAnsi"/>
        </w:rPr>
      </w:pPr>
      <w:r w:rsidRPr="00125E0F">
        <w:rPr>
          <w:rFonts w:cstheme="minorHAnsi"/>
        </w:rPr>
        <w:t xml:space="preserve">The </w:t>
      </w:r>
      <w:r w:rsidR="00B66520">
        <w:rPr>
          <w:rFonts w:cstheme="minorHAnsi"/>
        </w:rPr>
        <w:t xml:space="preserve">participants </w:t>
      </w:r>
      <w:r w:rsidRPr="00125E0F">
        <w:rPr>
          <w:rFonts w:cstheme="minorHAnsi"/>
        </w:rPr>
        <w:t xml:space="preserve">briefly discussed </w:t>
      </w:r>
      <w:proofErr w:type="gramStart"/>
      <w:r w:rsidRPr="00125E0F">
        <w:rPr>
          <w:rFonts w:cstheme="minorHAnsi"/>
        </w:rPr>
        <w:t>indicators,</w:t>
      </w:r>
      <w:proofErr w:type="gramEnd"/>
      <w:r w:rsidRPr="00125E0F">
        <w:rPr>
          <w:rFonts w:cstheme="minorHAnsi"/>
        </w:rPr>
        <w:t xml:space="preserve"> </w:t>
      </w:r>
      <w:r w:rsidR="00192594">
        <w:rPr>
          <w:rFonts w:cstheme="minorHAnsi"/>
        </w:rPr>
        <w:t>however,</w:t>
      </w:r>
      <w:r w:rsidRPr="00125E0F">
        <w:rPr>
          <w:rFonts w:cstheme="minorHAnsi"/>
        </w:rPr>
        <w:t xml:space="preserve"> it was agreed that more time and attention is needed on this topic. </w:t>
      </w:r>
    </w:p>
    <w:p w14:paraId="5BCBD2DE" w14:textId="55B6C3A1" w:rsidR="00057895" w:rsidRDefault="003056C5" w:rsidP="00057895">
      <w:pPr>
        <w:spacing w:before="0" w:line="276" w:lineRule="auto"/>
        <w:jc w:val="both"/>
        <w:rPr>
          <w:rFonts w:cstheme="minorHAnsi"/>
        </w:rPr>
      </w:pPr>
      <w:r w:rsidRPr="00125E0F">
        <w:rPr>
          <w:rFonts w:cstheme="minorHAnsi"/>
        </w:rPr>
        <w:t xml:space="preserve">Participants noted that a great challenge is how to integrate indicators from both science and ILK systems </w:t>
      </w:r>
      <w:r w:rsidR="004B0C01">
        <w:rPr>
          <w:rFonts w:cstheme="minorHAnsi"/>
        </w:rPr>
        <w:t>in scenarios</w:t>
      </w:r>
      <w:r w:rsidR="00B66520">
        <w:rPr>
          <w:rFonts w:cstheme="minorHAnsi"/>
        </w:rPr>
        <w:t>, and they noted that indicators should be agreed and validated by Indigenous Peoples and local communities</w:t>
      </w:r>
      <w:r w:rsidRPr="00125E0F">
        <w:rPr>
          <w:rFonts w:cstheme="minorHAnsi"/>
        </w:rPr>
        <w:t>.</w:t>
      </w:r>
      <w:r w:rsidR="00B66520">
        <w:rPr>
          <w:rFonts w:cstheme="minorHAnsi"/>
        </w:rPr>
        <w:t xml:space="preserve"> </w:t>
      </w:r>
      <w:r w:rsidR="00057895">
        <w:t xml:space="preserve">They also highlighted that Indigenous Peoples and local communities have their own </w:t>
      </w:r>
      <w:r w:rsidR="00057895" w:rsidRPr="00057895">
        <w:rPr>
          <w:rFonts w:cstheme="minorHAnsi"/>
        </w:rPr>
        <w:t xml:space="preserve">indicators, </w:t>
      </w:r>
      <w:r w:rsidR="00057895">
        <w:rPr>
          <w:rFonts w:cstheme="minorHAnsi"/>
        </w:rPr>
        <w:t xml:space="preserve">which they use to understand seasons, animal movements, ecological restoration and other aspects of relationships within nature. </w:t>
      </w:r>
    </w:p>
    <w:p w14:paraId="22FAD04A" w14:textId="079BD78F" w:rsidR="00057895" w:rsidRDefault="00057895" w:rsidP="00057895">
      <w:pPr>
        <w:spacing w:before="0" w:line="276" w:lineRule="auto"/>
        <w:jc w:val="both"/>
        <w:rPr>
          <w:rFonts w:cstheme="minorHAnsi"/>
        </w:rPr>
      </w:pPr>
      <w:r>
        <w:rPr>
          <w:rFonts w:cstheme="minorHAnsi"/>
        </w:rPr>
        <w:t xml:space="preserve">They noted that there </w:t>
      </w:r>
      <w:r w:rsidRPr="00057895">
        <w:rPr>
          <w:rFonts w:cstheme="minorHAnsi"/>
        </w:rPr>
        <w:t>needs</w:t>
      </w:r>
      <w:r>
        <w:rPr>
          <w:rFonts w:cstheme="minorHAnsi"/>
        </w:rPr>
        <w:t xml:space="preserve"> to be</w:t>
      </w:r>
      <w:r w:rsidRPr="00057895">
        <w:rPr>
          <w:rFonts w:cstheme="minorHAnsi"/>
        </w:rPr>
        <w:t xml:space="preserve"> participation not just in developing indicators, but participation in developing the framework in which the indicators are shaped. </w:t>
      </w:r>
      <w:r>
        <w:t>Indigenous Peoples and local communities n</w:t>
      </w:r>
      <w:r w:rsidRPr="00057895">
        <w:rPr>
          <w:rFonts w:cstheme="minorHAnsi"/>
        </w:rPr>
        <w:t>eed to be included across all stages.</w:t>
      </w:r>
    </w:p>
    <w:p w14:paraId="4EEA5991" w14:textId="1C2FCC06" w:rsidR="00057895" w:rsidRDefault="00B66520" w:rsidP="00057895">
      <w:pPr>
        <w:spacing w:before="0" w:line="276" w:lineRule="auto"/>
        <w:jc w:val="both"/>
      </w:pPr>
      <w:r w:rsidRPr="00B66520">
        <w:rPr>
          <w:rFonts w:cstheme="minorHAnsi"/>
        </w:rPr>
        <w:lastRenderedPageBreak/>
        <w:t>Land use change and secure land tenure were suggested as core indicators for understanding environmental impacts in Indigenous territories</w:t>
      </w:r>
      <w:r w:rsidR="006B340A">
        <w:rPr>
          <w:rFonts w:cstheme="minorHAnsi"/>
        </w:rPr>
        <w:t xml:space="preserve"> as th</w:t>
      </w:r>
      <w:r w:rsidR="00086592">
        <w:rPr>
          <w:rFonts w:cstheme="minorHAnsi"/>
        </w:rPr>
        <w:t xml:space="preserve">ese are critical elements for many </w:t>
      </w:r>
      <w:r w:rsidR="00086592" w:rsidRPr="00F947CA">
        <w:rPr>
          <w:rFonts w:cstheme="minorHAnsi"/>
          <w:lang w:val="en-US" w:eastAsia="zh-CN"/>
        </w:rPr>
        <w:t>Indigenous Peoples and local communities</w:t>
      </w:r>
      <w:r w:rsidRPr="00B66520">
        <w:rPr>
          <w:rFonts w:cstheme="minorHAnsi"/>
        </w:rPr>
        <w:t>.</w:t>
      </w:r>
      <w:r w:rsidR="004C45AE" w:rsidRPr="004C45AE">
        <w:t xml:space="preserve"> </w:t>
      </w:r>
      <w:r w:rsidR="004C45AE">
        <w:rPr>
          <w:rFonts w:cstheme="minorHAnsi"/>
        </w:rPr>
        <w:t>They noted that there are some o</w:t>
      </w:r>
      <w:r w:rsidR="004C45AE" w:rsidRPr="004C45AE">
        <w:rPr>
          <w:rFonts w:cstheme="minorHAnsi"/>
        </w:rPr>
        <w:t>ngoing contributions and initiatives</w:t>
      </w:r>
      <w:r w:rsidR="00C161DE">
        <w:rPr>
          <w:rFonts w:cstheme="minorHAnsi"/>
        </w:rPr>
        <w:t>,</w:t>
      </w:r>
      <w:r w:rsidR="004C45AE" w:rsidRPr="004C45AE">
        <w:rPr>
          <w:rFonts w:cstheme="minorHAnsi"/>
        </w:rPr>
        <w:t xml:space="preserve"> such as the Philippines’ contribution to the Convention on Biological Diversity through submissions on KMGBF Indicator 22.1 (land use and tenure)</w:t>
      </w:r>
      <w:r w:rsidR="007320FD">
        <w:rPr>
          <w:rFonts w:cstheme="minorHAnsi"/>
        </w:rPr>
        <w:t>.</w:t>
      </w:r>
      <w:r w:rsidR="00057895" w:rsidRPr="00057895">
        <w:t xml:space="preserve"> </w:t>
      </w:r>
    </w:p>
    <w:p w14:paraId="62EE2BC2" w14:textId="44D82D50" w:rsidR="00683974" w:rsidRDefault="00766C76" w:rsidP="003E2B18">
      <w:pPr>
        <w:pStyle w:val="Heading4"/>
      </w:pPr>
      <w:r>
        <w:t>Safeguards, ethics and d</w:t>
      </w:r>
      <w:r w:rsidR="00683974">
        <w:t xml:space="preserve">ata sovereignty and control </w:t>
      </w:r>
    </w:p>
    <w:p w14:paraId="0653D7E4" w14:textId="3B61E3A3" w:rsidR="002F6E8F" w:rsidRDefault="00521236" w:rsidP="009B1B1A">
      <w:pPr>
        <w:spacing w:before="0" w:after="160" w:line="276" w:lineRule="auto"/>
        <w:jc w:val="both"/>
        <w:rPr>
          <w:lang w:val="en-US" w:eastAsia="zh-CN"/>
        </w:rPr>
      </w:pPr>
      <w:r w:rsidRPr="00521236">
        <w:rPr>
          <w:lang w:val="en-US" w:eastAsia="zh-CN"/>
        </w:rPr>
        <w:t>Participants emphasized that safeguards and ethical considerations should be at the heart of methods development and the entire scenarios co-development process. Principles</w:t>
      </w:r>
      <w:r w:rsidR="0049607F">
        <w:rPr>
          <w:lang w:val="en-US" w:eastAsia="zh-CN"/>
        </w:rPr>
        <w:t>,</w:t>
      </w:r>
      <w:r w:rsidRPr="00521236">
        <w:rPr>
          <w:lang w:val="en-US" w:eastAsia="zh-CN"/>
        </w:rPr>
        <w:t xml:space="preserve"> such as free, prior and informed consent</w:t>
      </w:r>
      <w:r w:rsidR="0049607F">
        <w:rPr>
          <w:lang w:val="en-US" w:eastAsia="zh-CN"/>
        </w:rPr>
        <w:t>,</w:t>
      </w:r>
      <w:r w:rsidRPr="00521236">
        <w:rPr>
          <w:lang w:val="en-US" w:eastAsia="zh-CN"/>
        </w:rPr>
        <w:t xml:space="preserve"> should be foundational while ensuring ownership and sovereignty over data is key</w:t>
      </w:r>
      <w:r w:rsidR="00C63505">
        <w:rPr>
          <w:lang w:val="en-US" w:eastAsia="zh-CN"/>
        </w:rPr>
        <w:t xml:space="preserve">, including clearly establishing community ownership of the data, </w:t>
      </w:r>
      <w:r w:rsidR="002F6E8F">
        <w:rPr>
          <w:lang w:val="en-US" w:eastAsia="zh-CN"/>
        </w:rPr>
        <w:t>a</w:t>
      </w:r>
      <w:r w:rsidR="00576754">
        <w:rPr>
          <w:lang w:val="en-US" w:eastAsia="zh-CN"/>
        </w:rPr>
        <w:t>s well as</w:t>
      </w:r>
      <w:r w:rsidR="002F6E8F">
        <w:rPr>
          <w:lang w:val="en-US" w:eastAsia="zh-CN"/>
        </w:rPr>
        <w:t xml:space="preserve"> protocols for </w:t>
      </w:r>
      <w:r w:rsidR="00811813">
        <w:rPr>
          <w:lang w:val="en-US" w:eastAsia="zh-CN"/>
        </w:rPr>
        <w:t xml:space="preserve">who </w:t>
      </w:r>
      <w:r w:rsidR="002F6E8F">
        <w:rPr>
          <w:lang w:val="en-US" w:eastAsia="zh-CN"/>
        </w:rPr>
        <w:t>can use the data, how it can be used, and where and how it will be stored to ensure community access and control</w:t>
      </w:r>
      <w:r w:rsidR="00811813">
        <w:rPr>
          <w:lang w:val="en-US" w:eastAsia="zh-CN"/>
        </w:rPr>
        <w:t xml:space="preserve">. </w:t>
      </w:r>
    </w:p>
    <w:p w14:paraId="69B646FB" w14:textId="2CF71A0D" w:rsidR="003D4F43" w:rsidRPr="00521236" w:rsidRDefault="00521236" w:rsidP="009B1B1A">
      <w:pPr>
        <w:spacing w:before="0" w:after="160" w:line="276" w:lineRule="auto"/>
        <w:jc w:val="both"/>
        <w:rPr>
          <w:lang w:val="en-US" w:eastAsia="zh-CN"/>
        </w:rPr>
      </w:pPr>
      <w:r w:rsidRPr="00521236">
        <w:rPr>
          <w:lang w:val="en-US" w:eastAsia="zh-CN"/>
        </w:rPr>
        <w:t>These processes should also be co-developed with the communities in question to make sure they are appropriate and responsive to community needs. It is also important to note that n</w:t>
      </w:r>
      <w:r w:rsidR="00766C76" w:rsidRPr="00521236">
        <w:rPr>
          <w:lang w:val="en-US" w:eastAsia="zh-CN"/>
        </w:rPr>
        <w:t xml:space="preserve">ot all knowledge </w:t>
      </w:r>
      <w:r>
        <w:rPr>
          <w:lang w:val="en-US" w:eastAsia="zh-CN"/>
        </w:rPr>
        <w:t>will be</w:t>
      </w:r>
      <w:r w:rsidR="00766C76" w:rsidRPr="00521236">
        <w:rPr>
          <w:lang w:val="en-US" w:eastAsia="zh-CN"/>
        </w:rPr>
        <w:t xml:space="preserve"> shared </w:t>
      </w:r>
      <w:r>
        <w:rPr>
          <w:lang w:val="en-US" w:eastAsia="zh-CN"/>
        </w:rPr>
        <w:t>during research processes as many</w:t>
      </w:r>
      <w:r w:rsidR="00766C76" w:rsidRPr="00521236">
        <w:rPr>
          <w:lang w:val="en-US" w:eastAsia="zh-CN"/>
        </w:rPr>
        <w:t xml:space="preserve"> communities hold sacred</w:t>
      </w:r>
      <w:r w:rsidR="00576754">
        <w:rPr>
          <w:lang w:val="en-US" w:eastAsia="zh-CN"/>
        </w:rPr>
        <w:t xml:space="preserve"> and</w:t>
      </w:r>
      <w:r w:rsidR="00766C76" w:rsidRPr="00521236">
        <w:rPr>
          <w:lang w:val="en-US" w:eastAsia="zh-CN"/>
        </w:rPr>
        <w:t xml:space="preserve"> protected information</w:t>
      </w:r>
      <w:r>
        <w:rPr>
          <w:lang w:val="en-US" w:eastAsia="zh-CN"/>
        </w:rPr>
        <w:t xml:space="preserve">. Building reciprocal trust can facilitate knowledge sharing </w:t>
      </w:r>
      <w:r w:rsidR="00A31718">
        <w:rPr>
          <w:lang w:val="en-US" w:eastAsia="zh-CN"/>
        </w:rPr>
        <w:t>while</w:t>
      </w:r>
      <w:r>
        <w:rPr>
          <w:lang w:val="en-US" w:eastAsia="zh-CN"/>
        </w:rPr>
        <w:t xml:space="preserve"> some knowledge may never be shared. </w:t>
      </w:r>
    </w:p>
    <w:p w14:paraId="56F116C5" w14:textId="797F3161" w:rsidR="00A72B65" w:rsidRDefault="00A72B65" w:rsidP="003E2B18">
      <w:pPr>
        <w:pStyle w:val="Heading4"/>
      </w:pPr>
      <w:r>
        <w:t>Capacity</w:t>
      </w:r>
      <w:r w:rsidR="00483426">
        <w:t>-</w:t>
      </w:r>
      <w:r>
        <w:t>building</w:t>
      </w:r>
    </w:p>
    <w:p w14:paraId="453789BC" w14:textId="5E49167E" w:rsidR="00766C76" w:rsidRDefault="0040257E" w:rsidP="009B1B1A">
      <w:pPr>
        <w:spacing w:before="0" w:line="276" w:lineRule="auto"/>
        <w:jc w:val="both"/>
        <w:rPr>
          <w:rFonts w:cstheme="minorHAnsi"/>
        </w:rPr>
      </w:pPr>
      <w:r w:rsidRPr="0040257E">
        <w:rPr>
          <w:rFonts w:cstheme="minorHAnsi"/>
        </w:rPr>
        <w:t xml:space="preserve">Participants emphasized </w:t>
      </w:r>
      <w:r w:rsidR="00A72B65" w:rsidRPr="0040257E">
        <w:rPr>
          <w:rFonts w:cstheme="minorHAnsi"/>
        </w:rPr>
        <w:t xml:space="preserve">that </w:t>
      </w:r>
      <w:r w:rsidR="00A23F02">
        <w:rPr>
          <w:rFonts w:cstheme="minorHAnsi"/>
        </w:rPr>
        <w:t xml:space="preserve">work with </w:t>
      </w:r>
      <w:r w:rsidR="00A72B65" w:rsidRPr="0040257E">
        <w:rPr>
          <w:rFonts w:cstheme="minorHAnsi"/>
        </w:rPr>
        <w:t>scenario</w:t>
      </w:r>
      <w:r w:rsidR="00A23F02">
        <w:rPr>
          <w:rFonts w:cstheme="minorHAnsi"/>
        </w:rPr>
        <w:t>s</w:t>
      </w:r>
      <w:r w:rsidR="00A72B65" w:rsidRPr="0040257E">
        <w:rPr>
          <w:rFonts w:cstheme="minorHAnsi"/>
        </w:rPr>
        <w:t xml:space="preserve"> </w:t>
      </w:r>
      <w:r w:rsidR="00A23F02">
        <w:rPr>
          <w:rFonts w:cstheme="minorHAnsi"/>
        </w:rPr>
        <w:t>and ILK should aim to</w:t>
      </w:r>
      <w:r w:rsidR="00A72B65" w:rsidRPr="0040257E">
        <w:rPr>
          <w:rFonts w:cstheme="minorHAnsi"/>
        </w:rPr>
        <w:t xml:space="preserve"> build community capacity, not just </w:t>
      </w:r>
      <w:r w:rsidR="00A23F02">
        <w:rPr>
          <w:rFonts w:cstheme="minorHAnsi"/>
        </w:rPr>
        <w:t xml:space="preserve">to </w:t>
      </w:r>
      <w:r w:rsidR="00A72B65" w:rsidRPr="0040257E">
        <w:rPr>
          <w:rFonts w:cstheme="minorHAnsi"/>
        </w:rPr>
        <w:t xml:space="preserve">extract knowledge. The ultimate vision is for Indigenous Peoples </w:t>
      </w:r>
      <w:r w:rsidR="00A23F02">
        <w:rPr>
          <w:rFonts w:cstheme="minorHAnsi"/>
        </w:rPr>
        <w:t xml:space="preserve">and local communities </w:t>
      </w:r>
      <w:r w:rsidR="00A72B65" w:rsidRPr="0040257E">
        <w:rPr>
          <w:rFonts w:cstheme="minorHAnsi"/>
        </w:rPr>
        <w:t xml:space="preserve">themselves to lead the </w:t>
      </w:r>
      <w:r w:rsidRPr="0040257E">
        <w:rPr>
          <w:rFonts w:cstheme="minorHAnsi"/>
        </w:rPr>
        <w:t>modelling</w:t>
      </w:r>
      <w:r w:rsidR="00A72B65" w:rsidRPr="0040257E">
        <w:rPr>
          <w:rFonts w:cstheme="minorHAnsi"/>
        </w:rPr>
        <w:t>, analysis, planning</w:t>
      </w:r>
      <w:r w:rsidR="00C43EA7">
        <w:rPr>
          <w:rFonts w:cstheme="minorHAnsi"/>
        </w:rPr>
        <w:t xml:space="preserve"> and communication</w:t>
      </w:r>
      <w:r w:rsidR="00A23F02">
        <w:rPr>
          <w:rFonts w:cstheme="minorHAnsi"/>
        </w:rPr>
        <w:t xml:space="preserve"> and </w:t>
      </w:r>
      <w:r w:rsidR="00A72B65" w:rsidRPr="0040257E">
        <w:rPr>
          <w:rFonts w:cstheme="minorHAnsi"/>
        </w:rPr>
        <w:t>to become the scenario builders, not just contributors.</w:t>
      </w:r>
      <w:r w:rsidR="00C43EA7">
        <w:rPr>
          <w:rFonts w:cstheme="minorHAnsi"/>
        </w:rPr>
        <w:t xml:space="preserve"> It is also important to enhance </w:t>
      </w:r>
      <w:r w:rsidR="009A0A94">
        <w:rPr>
          <w:rFonts w:cstheme="minorHAnsi"/>
        </w:rPr>
        <w:t xml:space="preserve">community </w:t>
      </w:r>
      <w:r w:rsidR="00C43EA7">
        <w:rPr>
          <w:rFonts w:cstheme="minorHAnsi"/>
        </w:rPr>
        <w:t>capacity</w:t>
      </w:r>
      <w:r w:rsidR="00D56634">
        <w:rPr>
          <w:rFonts w:cstheme="minorHAnsi"/>
        </w:rPr>
        <w:t xml:space="preserve"> for them</w:t>
      </w:r>
      <w:r w:rsidR="00C43EA7">
        <w:rPr>
          <w:rFonts w:cstheme="minorHAnsi"/>
        </w:rPr>
        <w:t xml:space="preserve"> to be</w:t>
      </w:r>
      <w:r w:rsidR="00D56634">
        <w:rPr>
          <w:rFonts w:cstheme="minorHAnsi"/>
        </w:rPr>
        <w:t>come</w:t>
      </w:r>
      <w:r w:rsidR="00C43EA7">
        <w:rPr>
          <w:rFonts w:cstheme="minorHAnsi"/>
        </w:rPr>
        <w:t xml:space="preserve"> knowledge brokers</w:t>
      </w:r>
      <w:r w:rsidR="009A0A94">
        <w:rPr>
          <w:rFonts w:cstheme="minorHAnsi"/>
        </w:rPr>
        <w:t xml:space="preserve"> so that they </w:t>
      </w:r>
      <w:r w:rsidR="002C620B">
        <w:rPr>
          <w:rFonts w:cstheme="minorHAnsi"/>
        </w:rPr>
        <w:t>are in control of</w:t>
      </w:r>
      <w:r w:rsidR="00C43EA7">
        <w:rPr>
          <w:rFonts w:cstheme="minorHAnsi"/>
        </w:rPr>
        <w:t xml:space="preserve"> how they share their knowledge with the scientific community for evidence informed decision-making. </w:t>
      </w:r>
    </w:p>
    <w:p w14:paraId="33E6F386" w14:textId="78E5509F" w:rsidR="006B4D28" w:rsidRPr="006B4D28" w:rsidRDefault="006B4D28" w:rsidP="009B1B1A">
      <w:pPr>
        <w:spacing w:line="276" w:lineRule="auto"/>
        <w:jc w:val="both"/>
        <w:rPr>
          <w:rFonts w:cstheme="minorHAnsi"/>
        </w:rPr>
      </w:pPr>
      <w:r w:rsidRPr="006B4D28">
        <w:rPr>
          <w:rFonts w:cstheme="minorHAnsi"/>
        </w:rPr>
        <w:t xml:space="preserve">A participant from Canada proposed </w:t>
      </w:r>
      <w:r w:rsidR="00AA73CE">
        <w:rPr>
          <w:rFonts w:cstheme="minorHAnsi"/>
        </w:rPr>
        <w:t xml:space="preserve">that </w:t>
      </w:r>
      <w:r w:rsidRPr="006B4D28">
        <w:rPr>
          <w:rFonts w:cstheme="minorHAnsi"/>
        </w:rPr>
        <w:t>a checklist tool to guide communities through “dreaming” or visioning exercises</w:t>
      </w:r>
      <w:r w:rsidR="00AA73CE">
        <w:rPr>
          <w:rFonts w:cstheme="minorHAnsi"/>
        </w:rPr>
        <w:t xml:space="preserve"> could be developed</w:t>
      </w:r>
      <w:r w:rsidRPr="006B4D28">
        <w:rPr>
          <w:rFonts w:cstheme="minorHAnsi"/>
        </w:rPr>
        <w:t xml:space="preserve">. This </w:t>
      </w:r>
      <w:r w:rsidR="00AA73CE">
        <w:rPr>
          <w:rFonts w:cstheme="minorHAnsi"/>
        </w:rPr>
        <w:t xml:space="preserve">kind of </w:t>
      </w:r>
      <w:r w:rsidRPr="006B4D28">
        <w:rPr>
          <w:rFonts w:cstheme="minorHAnsi"/>
        </w:rPr>
        <w:t>practical framework could help structure local scenario-building efforts and support inclusive and participatory planning.</w:t>
      </w:r>
    </w:p>
    <w:p w14:paraId="68FB3F6E" w14:textId="36A49203" w:rsidR="00B06D4E" w:rsidRPr="00125E0F" w:rsidRDefault="00A72B65" w:rsidP="003E2B18">
      <w:pPr>
        <w:pStyle w:val="Heading4"/>
      </w:pPr>
      <w:r>
        <w:t xml:space="preserve">Funding and </w:t>
      </w:r>
      <w:r w:rsidR="00B06D4E">
        <w:t xml:space="preserve">resources </w:t>
      </w:r>
    </w:p>
    <w:p w14:paraId="3260E866" w14:textId="6E903538" w:rsidR="00B06D4E" w:rsidRPr="00125E0F" w:rsidRDefault="00B06D4E" w:rsidP="009B1B1A">
      <w:pPr>
        <w:spacing w:before="0" w:line="276" w:lineRule="auto"/>
        <w:jc w:val="both"/>
        <w:rPr>
          <w:rFonts w:cstheme="minorHAnsi"/>
        </w:rPr>
      </w:pPr>
      <w:r w:rsidRPr="00125E0F">
        <w:rPr>
          <w:rFonts w:cstheme="minorHAnsi"/>
        </w:rPr>
        <w:t xml:space="preserve">Participants highlighted that, in general, there is a large funding gap between science and ILK systems and that this limits the ways in which ILK can inform processes beyond communities. </w:t>
      </w:r>
      <w:r w:rsidR="0057469A" w:rsidRPr="0057469A">
        <w:rPr>
          <w:rFonts w:cstheme="minorHAnsi"/>
        </w:rPr>
        <w:t>Even within th</w:t>
      </w:r>
      <w:r w:rsidR="0057469A">
        <w:rPr>
          <w:rFonts w:cstheme="minorHAnsi"/>
        </w:rPr>
        <w:t>e</w:t>
      </w:r>
      <w:r w:rsidR="0057469A" w:rsidRPr="0057469A">
        <w:rPr>
          <w:rFonts w:cstheme="minorHAnsi"/>
        </w:rPr>
        <w:t xml:space="preserve"> limited </w:t>
      </w:r>
      <w:r w:rsidR="0057469A">
        <w:rPr>
          <w:rFonts w:cstheme="minorHAnsi"/>
        </w:rPr>
        <w:t>funding available</w:t>
      </w:r>
      <w:r w:rsidR="0057469A" w:rsidRPr="0057469A">
        <w:rPr>
          <w:rFonts w:cstheme="minorHAnsi"/>
        </w:rPr>
        <w:t xml:space="preserve">, </w:t>
      </w:r>
      <w:r w:rsidR="0057469A">
        <w:rPr>
          <w:rFonts w:cstheme="minorHAnsi"/>
        </w:rPr>
        <w:t>often</w:t>
      </w:r>
      <w:r w:rsidR="0057469A" w:rsidRPr="0057469A">
        <w:rPr>
          <w:rFonts w:cstheme="minorHAnsi"/>
        </w:rPr>
        <w:t xml:space="preserve"> it does not reach the </w:t>
      </w:r>
      <w:r w:rsidR="0057469A">
        <w:rPr>
          <w:rFonts w:cstheme="minorHAnsi"/>
        </w:rPr>
        <w:t>communities and is</w:t>
      </w:r>
      <w:r w:rsidR="001E35C1">
        <w:rPr>
          <w:rFonts w:cstheme="minorHAnsi"/>
        </w:rPr>
        <w:t>,</w:t>
      </w:r>
      <w:r w:rsidR="0057469A">
        <w:rPr>
          <w:rFonts w:cstheme="minorHAnsi"/>
        </w:rPr>
        <w:t xml:space="preserve"> instead</w:t>
      </w:r>
      <w:r w:rsidR="001E35C1">
        <w:rPr>
          <w:rFonts w:cstheme="minorHAnsi"/>
        </w:rPr>
        <w:t>,</w:t>
      </w:r>
      <w:r w:rsidR="0057469A">
        <w:rPr>
          <w:rFonts w:cstheme="minorHAnsi"/>
        </w:rPr>
        <w:t xml:space="preserve"> focused on external researchers. </w:t>
      </w:r>
      <w:r w:rsidR="0057469A" w:rsidRPr="0057469A">
        <w:rPr>
          <w:rFonts w:cstheme="minorHAnsi"/>
        </w:rPr>
        <w:t>Hence</w:t>
      </w:r>
      <w:r w:rsidR="001E35C1">
        <w:rPr>
          <w:rFonts w:cstheme="minorHAnsi"/>
        </w:rPr>
        <w:t>,</w:t>
      </w:r>
      <w:r w:rsidR="0057469A" w:rsidRPr="0057469A">
        <w:rPr>
          <w:rFonts w:cstheme="minorHAnsi"/>
        </w:rPr>
        <w:t xml:space="preserve"> proper resource mobilization mechanism should be developed.</w:t>
      </w:r>
      <w:r w:rsidR="0057469A">
        <w:rPr>
          <w:rFonts w:cstheme="minorHAnsi"/>
        </w:rPr>
        <w:t xml:space="preserve"> </w:t>
      </w:r>
      <w:r w:rsidRPr="00125E0F">
        <w:rPr>
          <w:rFonts w:cstheme="minorHAnsi"/>
        </w:rPr>
        <w:t xml:space="preserve">They emphasized that addressing funding issues is key to further work with ILK and scenarios. Funding must be culturally appropriate, with allocation and reporting adapted to community needs. </w:t>
      </w:r>
    </w:p>
    <w:p w14:paraId="233290CC" w14:textId="2A527A37" w:rsidR="00BD5ED5" w:rsidRDefault="00B06D4E" w:rsidP="009B1B1A">
      <w:pPr>
        <w:spacing w:before="0" w:line="276" w:lineRule="auto"/>
        <w:jc w:val="both"/>
        <w:rPr>
          <w:rFonts w:cstheme="minorHAnsi"/>
        </w:rPr>
      </w:pPr>
      <w:r w:rsidRPr="00125E0F">
        <w:rPr>
          <w:rFonts w:cstheme="minorHAnsi"/>
        </w:rPr>
        <w:lastRenderedPageBreak/>
        <w:t xml:space="preserve">Enhanced support and resources allocated to translation </w:t>
      </w:r>
      <w:r w:rsidR="0046425E">
        <w:rPr>
          <w:rFonts w:cstheme="minorHAnsi"/>
        </w:rPr>
        <w:t>is</w:t>
      </w:r>
      <w:r w:rsidR="0046425E" w:rsidRPr="00125E0F">
        <w:rPr>
          <w:rFonts w:cstheme="minorHAnsi"/>
        </w:rPr>
        <w:t xml:space="preserve"> </w:t>
      </w:r>
      <w:r w:rsidRPr="00125E0F">
        <w:rPr>
          <w:rFonts w:cstheme="minorHAnsi"/>
        </w:rPr>
        <w:t xml:space="preserve">also </w:t>
      </w:r>
      <w:r w:rsidR="0046425E">
        <w:rPr>
          <w:rFonts w:cstheme="minorHAnsi"/>
        </w:rPr>
        <w:t>critical</w:t>
      </w:r>
      <w:r w:rsidRPr="00125E0F">
        <w:rPr>
          <w:rFonts w:cstheme="minorHAnsi"/>
        </w:rPr>
        <w:t xml:space="preserve"> as many communities do not speak majority languages, which can form a barrier </w:t>
      </w:r>
      <w:r w:rsidR="00125E0F" w:rsidRPr="00125E0F">
        <w:rPr>
          <w:rFonts w:cstheme="minorHAnsi"/>
        </w:rPr>
        <w:t>to communities</w:t>
      </w:r>
      <w:r w:rsidRPr="00125E0F">
        <w:rPr>
          <w:rFonts w:cstheme="minorHAnsi"/>
        </w:rPr>
        <w:t xml:space="preserve"> understanding global processes and research and </w:t>
      </w:r>
      <w:r w:rsidR="00125E0F" w:rsidRPr="00125E0F">
        <w:rPr>
          <w:rFonts w:cstheme="minorHAnsi"/>
        </w:rPr>
        <w:t xml:space="preserve">a barrier to </w:t>
      </w:r>
      <w:r w:rsidRPr="00125E0F">
        <w:rPr>
          <w:rFonts w:cstheme="minorHAnsi"/>
        </w:rPr>
        <w:t>researchers</w:t>
      </w:r>
      <w:r w:rsidR="00125E0F" w:rsidRPr="00125E0F">
        <w:rPr>
          <w:rFonts w:cstheme="minorHAnsi"/>
        </w:rPr>
        <w:t>, governments and others from understanding ILK</w:t>
      </w:r>
      <w:r w:rsidRPr="00125E0F">
        <w:rPr>
          <w:rFonts w:cstheme="minorHAnsi"/>
        </w:rPr>
        <w:t xml:space="preserve">. </w:t>
      </w:r>
    </w:p>
    <w:p w14:paraId="742CD341" w14:textId="78D0CBEF" w:rsidR="00BD5ED5" w:rsidRDefault="00AF5CDF" w:rsidP="003E2B18">
      <w:pPr>
        <w:pStyle w:val="Heading4"/>
      </w:pPr>
      <w:r>
        <w:t xml:space="preserve">Policy uptake / </w:t>
      </w:r>
      <w:r w:rsidR="00261A3C">
        <w:t>Whole-</w:t>
      </w:r>
      <w:r w:rsidR="003D4F43">
        <w:t>of</w:t>
      </w:r>
      <w:r w:rsidR="00261A3C">
        <w:t>-</w:t>
      </w:r>
      <w:r w:rsidR="003D4F43">
        <w:t>society</w:t>
      </w:r>
      <w:r w:rsidR="009B1B1A">
        <w:t xml:space="preserve"> approaches </w:t>
      </w:r>
    </w:p>
    <w:p w14:paraId="7CF56FEA" w14:textId="14797726" w:rsidR="005D5583" w:rsidRDefault="005D5583" w:rsidP="000214EE">
      <w:pPr>
        <w:spacing w:before="0" w:line="276" w:lineRule="auto"/>
        <w:jc w:val="both"/>
        <w:rPr>
          <w:rFonts w:cstheme="minorHAnsi"/>
        </w:rPr>
      </w:pPr>
      <w:r w:rsidRPr="005D5583">
        <w:rPr>
          <w:rFonts w:cstheme="minorHAnsi"/>
        </w:rPr>
        <w:t xml:space="preserve">Participants proposed that policies at both national and global levels should explicitly require the consideration of local needs and </w:t>
      </w:r>
      <w:r>
        <w:rPr>
          <w:rFonts w:cstheme="minorHAnsi"/>
        </w:rPr>
        <w:t>ILK</w:t>
      </w:r>
      <w:r w:rsidRPr="005D5583">
        <w:rPr>
          <w:rFonts w:cstheme="minorHAnsi"/>
        </w:rPr>
        <w:t xml:space="preserve"> in strategy development, investment planning</w:t>
      </w:r>
      <w:r w:rsidR="004C0286">
        <w:rPr>
          <w:rFonts w:cstheme="minorHAnsi"/>
        </w:rPr>
        <w:t>,</w:t>
      </w:r>
      <w:r w:rsidRPr="005D5583">
        <w:rPr>
          <w:rFonts w:cstheme="minorHAnsi"/>
        </w:rPr>
        <w:t xml:space="preserve"> and other decision-making processes. Global frameworks and agreements could play a key role in </w:t>
      </w:r>
      <w:r w:rsidR="00BD1887">
        <w:rPr>
          <w:rFonts w:cstheme="minorHAnsi"/>
        </w:rPr>
        <w:t xml:space="preserve">requiring </w:t>
      </w:r>
      <w:r w:rsidRPr="005D5583">
        <w:rPr>
          <w:rFonts w:cstheme="minorHAnsi"/>
        </w:rPr>
        <w:t xml:space="preserve">national governments to </w:t>
      </w:r>
      <w:r w:rsidR="00B90752">
        <w:rPr>
          <w:rFonts w:cstheme="minorHAnsi"/>
        </w:rPr>
        <w:t>recognize</w:t>
      </w:r>
      <w:r w:rsidRPr="005D5583">
        <w:rPr>
          <w:rFonts w:cstheme="minorHAnsi"/>
        </w:rPr>
        <w:t xml:space="preserve"> ILK </w:t>
      </w:r>
      <w:r w:rsidR="00B90752">
        <w:rPr>
          <w:rFonts w:cstheme="minorHAnsi"/>
        </w:rPr>
        <w:t xml:space="preserve">in </w:t>
      </w:r>
      <w:r w:rsidRPr="005D5583">
        <w:rPr>
          <w:rFonts w:cstheme="minorHAnsi"/>
        </w:rPr>
        <w:t>meaningfully</w:t>
      </w:r>
      <w:r w:rsidR="00B90752">
        <w:rPr>
          <w:rFonts w:cstheme="minorHAnsi"/>
        </w:rPr>
        <w:t xml:space="preserve"> ways</w:t>
      </w:r>
      <w:r w:rsidRPr="005D5583">
        <w:rPr>
          <w:rFonts w:cstheme="minorHAnsi"/>
        </w:rPr>
        <w:t xml:space="preserve">, ensuring that </w:t>
      </w:r>
      <w:r w:rsidR="00B90752">
        <w:rPr>
          <w:rFonts w:cstheme="minorHAnsi"/>
        </w:rPr>
        <w:t xml:space="preserve">Indigenous Peoples and </w:t>
      </w:r>
      <w:r w:rsidRPr="005D5583">
        <w:rPr>
          <w:rFonts w:cstheme="minorHAnsi"/>
        </w:rPr>
        <w:t>local communities are not left marginalized in the planning and implementation of development initiatives.</w:t>
      </w:r>
    </w:p>
    <w:p w14:paraId="79A62BC9" w14:textId="0EA479FB" w:rsidR="003056C5" w:rsidRPr="003056C5" w:rsidRDefault="003056C5" w:rsidP="00051BBA">
      <w:pPr>
        <w:spacing w:before="0" w:line="276" w:lineRule="auto"/>
        <w:jc w:val="both"/>
        <w:rPr>
          <w:rFonts w:cstheme="minorHAnsi"/>
        </w:rPr>
      </w:pPr>
      <w:r w:rsidRPr="003056C5">
        <w:rPr>
          <w:rFonts w:cstheme="minorHAnsi"/>
        </w:rPr>
        <w:t xml:space="preserve">Participants </w:t>
      </w:r>
      <w:r w:rsidR="000214EE">
        <w:rPr>
          <w:rFonts w:cstheme="minorHAnsi"/>
        </w:rPr>
        <w:t xml:space="preserve">also </w:t>
      </w:r>
      <w:r w:rsidRPr="003056C5">
        <w:rPr>
          <w:rFonts w:cstheme="minorHAnsi"/>
        </w:rPr>
        <w:t>noted that it is important to p</w:t>
      </w:r>
      <w:r w:rsidR="003D4F43" w:rsidRPr="003056C5">
        <w:rPr>
          <w:rFonts w:cstheme="minorHAnsi"/>
        </w:rPr>
        <w:t>romote whole-of-government and whole-of-society approaches, ensuring shared ownership of scenarios</w:t>
      </w:r>
      <w:r w:rsidRPr="003056C5">
        <w:rPr>
          <w:rFonts w:cstheme="minorHAnsi"/>
        </w:rPr>
        <w:t xml:space="preserve">, rather than researchers </w:t>
      </w:r>
      <w:r w:rsidR="003C6FD2">
        <w:rPr>
          <w:rFonts w:cstheme="minorHAnsi"/>
        </w:rPr>
        <w:t>from</w:t>
      </w:r>
      <w:r w:rsidR="003C6FD2" w:rsidRPr="003056C5">
        <w:rPr>
          <w:rFonts w:cstheme="minorHAnsi"/>
        </w:rPr>
        <w:t xml:space="preserve"> </w:t>
      </w:r>
      <w:r w:rsidRPr="003056C5">
        <w:rPr>
          <w:rFonts w:cstheme="minorHAnsi"/>
        </w:rPr>
        <w:t>Indigenous Peoples and local communities working in silos</w:t>
      </w:r>
      <w:r w:rsidR="003D4F43" w:rsidRPr="003056C5">
        <w:rPr>
          <w:rFonts w:cstheme="minorHAnsi"/>
        </w:rPr>
        <w:t>.</w:t>
      </w:r>
      <w:r w:rsidRPr="003056C5">
        <w:rPr>
          <w:rFonts w:cstheme="minorHAnsi"/>
        </w:rPr>
        <w:t xml:space="preserve"> Partnerships with actors</w:t>
      </w:r>
      <w:r w:rsidR="004C0286">
        <w:rPr>
          <w:rFonts w:cstheme="minorHAnsi"/>
        </w:rPr>
        <w:t>,</w:t>
      </w:r>
      <w:r w:rsidRPr="003056C5">
        <w:rPr>
          <w:rFonts w:cstheme="minorHAnsi"/>
        </w:rPr>
        <w:t xml:space="preserve"> such as social enterprises, media organizations, and different government departments</w:t>
      </w:r>
      <w:r w:rsidR="004C0286">
        <w:rPr>
          <w:rFonts w:cstheme="minorHAnsi"/>
        </w:rPr>
        <w:t>,</w:t>
      </w:r>
      <w:r w:rsidRPr="003056C5">
        <w:rPr>
          <w:rFonts w:cstheme="minorHAnsi"/>
        </w:rPr>
        <w:t xml:space="preserve"> were noted as important. Identifying allies across sectors</w:t>
      </w:r>
      <w:r w:rsidR="004C0286">
        <w:rPr>
          <w:rFonts w:cstheme="minorHAnsi"/>
        </w:rPr>
        <w:t>,</w:t>
      </w:r>
      <w:r w:rsidR="00051BBA">
        <w:rPr>
          <w:rFonts w:cstheme="minorHAnsi"/>
        </w:rPr>
        <w:t xml:space="preserve"> </w:t>
      </w:r>
      <w:r w:rsidRPr="003056C5">
        <w:rPr>
          <w:rFonts w:cstheme="minorHAnsi"/>
        </w:rPr>
        <w:t>especially those aligned with sustainable development and community engagement</w:t>
      </w:r>
      <w:r w:rsidR="00FF54B6">
        <w:rPr>
          <w:rFonts w:cstheme="minorHAnsi"/>
        </w:rPr>
        <w:t>,</w:t>
      </w:r>
      <w:r w:rsidR="00051BBA">
        <w:rPr>
          <w:rFonts w:cstheme="minorHAnsi"/>
        </w:rPr>
        <w:t xml:space="preserve"> </w:t>
      </w:r>
      <w:r w:rsidRPr="003056C5">
        <w:rPr>
          <w:rFonts w:cstheme="minorHAnsi"/>
        </w:rPr>
        <w:t>was seen as a practical step toward long-term cooperation.</w:t>
      </w:r>
    </w:p>
    <w:p w14:paraId="4D58D401" w14:textId="34F6189B" w:rsidR="00C430FA" w:rsidRPr="00C53D05" w:rsidRDefault="003056C5" w:rsidP="00D73527">
      <w:pPr>
        <w:spacing w:before="0" w:line="276" w:lineRule="auto"/>
        <w:jc w:val="both"/>
        <w:rPr>
          <w:rFonts w:cstheme="minorHAnsi"/>
          <w:lang w:val="en-US" w:eastAsia="zh-CN"/>
        </w:rPr>
      </w:pPr>
      <w:r w:rsidRPr="003056C5">
        <w:rPr>
          <w:rFonts w:cstheme="minorHAnsi"/>
        </w:rPr>
        <w:t xml:space="preserve">Participants also </w:t>
      </w:r>
      <w:r w:rsidR="00E30DD2">
        <w:rPr>
          <w:rFonts w:cstheme="minorHAnsi"/>
        </w:rPr>
        <w:t xml:space="preserve">suggested </w:t>
      </w:r>
      <w:r w:rsidRPr="003056C5">
        <w:rPr>
          <w:rFonts w:cstheme="minorHAnsi"/>
        </w:rPr>
        <w:t>that policy</w:t>
      </w:r>
      <w:r w:rsidR="00AF5CDF" w:rsidRPr="003056C5">
        <w:rPr>
          <w:rFonts w:cstheme="minorHAnsi"/>
        </w:rPr>
        <w:t xml:space="preserve">makers </w:t>
      </w:r>
      <w:r w:rsidRPr="003056C5">
        <w:rPr>
          <w:rFonts w:cstheme="minorHAnsi"/>
        </w:rPr>
        <w:t>need to</w:t>
      </w:r>
      <w:r w:rsidR="00AF5CDF" w:rsidRPr="003056C5">
        <w:rPr>
          <w:rFonts w:cstheme="minorHAnsi"/>
        </w:rPr>
        <w:t xml:space="preserve"> invest in learning from ILK and understanding its relevance and rigor.</w:t>
      </w:r>
      <w:r w:rsidR="00D73527">
        <w:rPr>
          <w:rFonts w:cstheme="minorHAnsi"/>
        </w:rPr>
        <w:t xml:space="preserve"> They noted that</w:t>
      </w:r>
      <w:r w:rsidR="00C430FA" w:rsidRPr="00C53D05">
        <w:rPr>
          <w:rFonts w:cstheme="minorHAnsi"/>
          <w:lang w:val="en-US" w:eastAsia="zh-CN"/>
        </w:rPr>
        <w:t xml:space="preserve"> scenarios </w:t>
      </w:r>
      <w:r w:rsidR="00B10228">
        <w:rPr>
          <w:rFonts w:cstheme="minorHAnsi"/>
          <w:lang w:val="en-US" w:eastAsia="zh-CN"/>
        </w:rPr>
        <w:t>that include</w:t>
      </w:r>
      <w:r w:rsidR="00B10228" w:rsidRPr="00C53D05">
        <w:rPr>
          <w:rFonts w:cstheme="minorHAnsi"/>
          <w:lang w:val="en-US" w:eastAsia="zh-CN"/>
        </w:rPr>
        <w:t xml:space="preserve"> </w:t>
      </w:r>
      <w:r w:rsidR="00C430FA" w:rsidRPr="00C53D05">
        <w:rPr>
          <w:rFonts w:cstheme="minorHAnsi"/>
          <w:lang w:val="en-US" w:eastAsia="zh-CN"/>
        </w:rPr>
        <w:t>ILK</w:t>
      </w:r>
      <w:r w:rsidR="00B10228">
        <w:rPr>
          <w:rFonts w:cstheme="minorHAnsi"/>
          <w:lang w:val="en-US" w:eastAsia="zh-CN"/>
        </w:rPr>
        <w:t>, and ILK in general,</w:t>
      </w:r>
      <w:r w:rsidR="00C430FA" w:rsidRPr="00C53D05">
        <w:rPr>
          <w:rFonts w:cstheme="minorHAnsi"/>
          <w:lang w:val="en-US" w:eastAsia="zh-CN"/>
        </w:rPr>
        <w:t xml:space="preserve"> need to be received by a supportive policy environment.</w:t>
      </w:r>
    </w:p>
    <w:p w14:paraId="62D2541D" w14:textId="6CAACA73" w:rsidR="00C430FA" w:rsidRPr="003056C5" w:rsidRDefault="00C430FA" w:rsidP="00001BC2">
      <w:pPr>
        <w:spacing w:before="0" w:line="276" w:lineRule="auto"/>
        <w:jc w:val="both"/>
        <w:rPr>
          <w:rFonts w:cstheme="minorHAnsi"/>
        </w:rPr>
      </w:pPr>
      <w:r w:rsidRPr="00C53D05">
        <w:rPr>
          <w:rFonts w:cstheme="minorHAnsi"/>
        </w:rPr>
        <w:t>They also noted that enhanced coherence across governance levels is needed. Indigenous Peoples and local communities play important roles at local, national and global levels, and ensuring their contributions are reflected in all scales of policy and decision-making was considered essential.</w:t>
      </w:r>
      <w:r w:rsidR="004D74B5">
        <w:rPr>
          <w:rFonts w:cstheme="minorHAnsi"/>
        </w:rPr>
        <w:t xml:space="preserve"> </w:t>
      </w:r>
      <w:r w:rsidRPr="00C53D05">
        <w:rPr>
          <w:rFonts w:cstheme="minorHAnsi"/>
        </w:rPr>
        <w:t>Engagement at the regional level, including through platforms</w:t>
      </w:r>
      <w:r w:rsidR="00FF54B6">
        <w:rPr>
          <w:rFonts w:cstheme="minorHAnsi"/>
        </w:rPr>
        <w:t>,</w:t>
      </w:r>
      <w:r w:rsidRPr="00C53D05">
        <w:rPr>
          <w:rFonts w:cstheme="minorHAnsi"/>
        </w:rPr>
        <w:t xml:space="preserve"> such as the ASEAN Centre for Biodiversity, was </w:t>
      </w:r>
      <w:r w:rsidR="004D74B5">
        <w:rPr>
          <w:rFonts w:cstheme="minorHAnsi"/>
        </w:rPr>
        <w:t xml:space="preserve">also </w:t>
      </w:r>
      <w:r w:rsidRPr="00C53D05">
        <w:rPr>
          <w:rFonts w:cstheme="minorHAnsi"/>
        </w:rPr>
        <w:t>highlighted as a complementary strategy to national and global efforts.</w:t>
      </w:r>
      <w:r>
        <w:rPr>
          <w:rFonts w:cstheme="minorHAnsi"/>
        </w:rPr>
        <w:t xml:space="preserve"> </w:t>
      </w:r>
      <w:r w:rsidRPr="00C53D05">
        <w:rPr>
          <w:rFonts w:cstheme="minorHAnsi"/>
        </w:rPr>
        <w:t>In the larger scope, these regional processes</w:t>
      </w:r>
      <w:r>
        <w:rPr>
          <w:rFonts w:cstheme="minorHAnsi"/>
        </w:rPr>
        <w:t xml:space="preserve"> and bodies</w:t>
      </w:r>
      <w:r w:rsidRPr="00C53D05">
        <w:rPr>
          <w:rFonts w:cstheme="minorHAnsi"/>
        </w:rPr>
        <w:t xml:space="preserve"> can help nations to discuss and think together. They also noted that integration is needed across nature-focused and climate-focused initiatives, which would also reflect the holistic worldviews of Indigenous Peoples and local communities.</w:t>
      </w:r>
    </w:p>
    <w:p w14:paraId="32D92EBE" w14:textId="5C581681" w:rsidR="002B4AAE" w:rsidRDefault="00CF71CA" w:rsidP="00CF71CA">
      <w:pPr>
        <w:pStyle w:val="Heading3"/>
      </w:pPr>
      <w:bookmarkStart w:id="46" w:name="_Toc214378127"/>
      <w:r>
        <w:t xml:space="preserve">Ways forward: </w:t>
      </w:r>
      <w:r w:rsidR="002B4AAE">
        <w:t>Nature Futures Framework</w:t>
      </w:r>
      <w:bookmarkEnd w:id="46"/>
    </w:p>
    <w:p w14:paraId="517E7562" w14:textId="6DFDDA66" w:rsidR="00AD0D5C" w:rsidRDefault="00AD0D5C" w:rsidP="009B1B1A">
      <w:pPr>
        <w:spacing w:before="0" w:line="276" w:lineRule="auto"/>
        <w:jc w:val="both"/>
        <w:rPr>
          <w:lang w:val="en-US" w:eastAsia="zh-CN"/>
        </w:rPr>
      </w:pPr>
      <w:r w:rsidRPr="00173D45">
        <w:rPr>
          <w:lang w:val="en-US" w:eastAsia="zh-CN"/>
        </w:rPr>
        <w:t xml:space="preserve">Participants acknowledged the NFF as a conceptual entry point </w:t>
      </w:r>
      <w:r w:rsidR="006B7123">
        <w:rPr>
          <w:lang w:val="en-US" w:eastAsia="zh-CN"/>
        </w:rPr>
        <w:t xml:space="preserve">for </w:t>
      </w:r>
      <w:r w:rsidR="007320FD">
        <w:rPr>
          <w:lang w:val="en-US" w:eastAsia="zh-CN"/>
        </w:rPr>
        <w:t xml:space="preserve">work </w:t>
      </w:r>
      <w:r w:rsidR="006B7123">
        <w:rPr>
          <w:lang w:val="en-US" w:eastAsia="zh-CN"/>
        </w:rPr>
        <w:t>with multiple values in scenarios</w:t>
      </w:r>
      <w:r w:rsidRPr="00173D45">
        <w:rPr>
          <w:lang w:val="en-US" w:eastAsia="zh-CN"/>
        </w:rPr>
        <w:t xml:space="preserve"> </w:t>
      </w:r>
      <w:r w:rsidR="00AB5029">
        <w:rPr>
          <w:lang w:val="en-US" w:eastAsia="zh-CN"/>
        </w:rPr>
        <w:t xml:space="preserve">whilst </w:t>
      </w:r>
      <w:r w:rsidR="00C05A8C">
        <w:rPr>
          <w:lang w:val="en-US" w:eastAsia="zh-CN"/>
        </w:rPr>
        <w:t xml:space="preserve">others </w:t>
      </w:r>
      <w:r>
        <w:rPr>
          <w:lang w:val="en-US" w:eastAsia="zh-CN"/>
        </w:rPr>
        <w:t>noted that there is a</w:t>
      </w:r>
      <w:r w:rsidRPr="00173D45">
        <w:rPr>
          <w:lang w:val="en-US" w:eastAsia="zh-CN"/>
        </w:rPr>
        <w:t xml:space="preserve"> need for a more inclusive, flexible and nuanced approach that fully incorporates Indigenous worldviews and </w:t>
      </w:r>
      <w:r w:rsidR="002B4AAE" w:rsidRPr="00173D45">
        <w:rPr>
          <w:lang w:val="en-US" w:eastAsia="zh-CN"/>
        </w:rPr>
        <w:t>experiences.</w:t>
      </w:r>
      <w:r w:rsidRPr="00173D45">
        <w:rPr>
          <w:lang w:val="en-US" w:eastAsia="zh-CN"/>
        </w:rPr>
        <w:t xml:space="preserve"> </w:t>
      </w:r>
    </w:p>
    <w:p w14:paraId="1448C109" w14:textId="187CE508" w:rsidR="00AD0D5C" w:rsidRDefault="00AD0D5C" w:rsidP="009B1B1A">
      <w:pPr>
        <w:spacing w:before="0" w:line="276" w:lineRule="auto"/>
        <w:jc w:val="both"/>
        <w:rPr>
          <w:lang w:val="en-US" w:eastAsia="zh-CN"/>
        </w:rPr>
      </w:pPr>
      <w:r w:rsidRPr="00173D45">
        <w:rPr>
          <w:lang w:val="en-US" w:eastAsia="zh-CN"/>
        </w:rPr>
        <w:lastRenderedPageBreak/>
        <w:t>In particular, the triang</w:t>
      </w:r>
      <w:r w:rsidR="00C73FD4">
        <w:rPr>
          <w:lang w:val="en-US" w:eastAsia="zh-CN"/>
        </w:rPr>
        <w:t>ular framework on the left-hand side of the NFF</w:t>
      </w:r>
      <w:r>
        <w:rPr>
          <w:lang w:val="en-US" w:eastAsia="zh-CN"/>
        </w:rPr>
        <w:t xml:space="preserve"> </w:t>
      </w:r>
      <w:r w:rsidRPr="00173D45">
        <w:rPr>
          <w:lang w:val="en-US" w:eastAsia="zh-CN"/>
        </w:rPr>
        <w:t xml:space="preserve">was </w:t>
      </w:r>
      <w:r w:rsidR="00C05A8C">
        <w:rPr>
          <w:lang w:val="en-US" w:eastAsia="zh-CN"/>
        </w:rPr>
        <w:t>reconfirmed</w:t>
      </w:r>
      <w:r w:rsidR="00C05A8C" w:rsidRPr="00173D45">
        <w:rPr>
          <w:lang w:val="en-US" w:eastAsia="zh-CN"/>
        </w:rPr>
        <w:t xml:space="preserve"> </w:t>
      </w:r>
      <w:r w:rsidRPr="00173D45">
        <w:rPr>
          <w:lang w:val="en-US" w:eastAsia="zh-CN"/>
        </w:rPr>
        <w:t xml:space="preserve">as overly simplistic and not fully reflective of Indigenous </w:t>
      </w:r>
      <w:proofErr w:type="spellStart"/>
      <w:r w:rsidRPr="00173D45">
        <w:rPr>
          <w:lang w:val="en-US" w:eastAsia="zh-CN"/>
        </w:rPr>
        <w:t>cosmovisions</w:t>
      </w:r>
      <w:proofErr w:type="spellEnd"/>
      <w:r w:rsidRPr="00173D45">
        <w:rPr>
          <w:lang w:val="en-US" w:eastAsia="zh-CN"/>
        </w:rPr>
        <w:t>, which emphasize deep interconnections between nature, culture</w:t>
      </w:r>
      <w:r w:rsidR="009631A2">
        <w:rPr>
          <w:lang w:val="en-US" w:eastAsia="zh-CN"/>
        </w:rPr>
        <w:t>,</w:t>
      </w:r>
      <w:r w:rsidRPr="00173D45">
        <w:rPr>
          <w:lang w:val="en-US" w:eastAsia="zh-CN"/>
        </w:rPr>
        <w:t xml:space="preserve"> and spirituality</w:t>
      </w:r>
      <w:r w:rsidR="00291B7E">
        <w:rPr>
          <w:lang w:val="en-US" w:eastAsia="zh-CN"/>
        </w:rPr>
        <w:t xml:space="preserve"> that</w:t>
      </w:r>
      <w:r>
        <w:rPr>
          <w:lang w:val="en-US" w:eastAsia="zh-CN"/>
        </w:rPr>
        <w:t xml:space="preserve"> are </w:t>
      </w:r>
      <w:r w:rsidR="002B4AAE">
        <w:rPr>
          <w:lang w:val="en-US" w:eastAsia="zh-CN"/>
        </w:rPr>
        <w:t xml:space="preserve">not conveyed in the NFF’s terminology </w:t>
      </w:r>
      <w:r w:rsidR="00950546">
        <w:rPr>
          <w:lang w:val="en-US" w:eastAsia="zh-CN"/>
        </w:rPr>
        <w:t>about value perspectives (intrinsic, instrumental and relational)</w:t>
      </w:r>
      <w:r w:rsidR="00255459">
        <w:rPr>
          <w:lang w:val="en-US" w:eastAsia="zh-CN"/>
        </w:rPr>
        <w:t>.</w:t>
      </w:r>
      <w:r w:rsidR="00950546">
        <w:rPr>
          <w:lang w:val="en-US" w:eastAsia="zh-CN"/>
        </w:rPr>
        <w:t xml:space="preserve"> </w:t>
      </w:r>
      <w:r w:rsidR="00002F5E">
        <w:rPr>
          <w:lang w:val="en-US" w:eastAsia="zh-CN"/>
        </w:rPr>
        <w:t>Mor</w:t>
      </w:r>
      <w:r w:rsidR="00B7747E">
        <w:rPr>
          <w:lang w:val="en-US" w:eastAsia="zh-CN"/>
        </w:rPr>
        <w:t>eo</w:t>
      </w:r>
      <w:r w:rsidR="00002F5E">
        <w:rPr>
          <w:lang w:val="en-US" w:eastAsia="zh-CN"/>
        </w:rPr>
        <w:t>ver, other terminology</w:t>
      </w:r>
      <w:r w:rsidR="00291B7E">
        <w:rPr>
          <w:lang w:val="en-US" w:eastAsia="zh-CN"/>
        </w:rPr>
        <w:t>,</w:t>
      </w:r>
      <w:r w:rsidR="00002F5E">
        <w:rPr>
          <w:lang w:val="en-US" w:eastAsia="zh-CN"/>
        </w:rPr>
        <w:t xml:space="preserve"> for example</w:t>
      </w:r>
      <w:r w:rsidR="00291B7E">
        <w:rPr>
          <w:lang w:val="en-US" w:eastAsia="zh-CN"/>
        </w:rPr>
        <w:t>,</w:t>
      </w:r>
      <w:r w:rsidR="00002F5E">
        <w:rPr>
          <w:lang w:val="en-US" w:eastAsia="zh-CN"/>
        </w:rPr>
        <w:t xml:space="preserve"> “nature as culture” was also seen to create a separation between nature and culture. </w:t>
      </w:r>
      <w:r w:rsidR="00B7747E">
        <w:rPr>
          <w:lang w:val="en-US" w:eastAsia="zh-CN"/>
        </w:rPr>
        <w:t>ILK concepts are also</w:t>
      </w:r>
      <w:r w:rsidR="00950546">
        <w:rPr>
          <w:lang w:val="en-US" w:eastAsia="zh-CN"/>
        </w:rPr>
        <w:t xml:space="preserve"> not well-developed in the cosmovision on the right-hand si</w:t>
      </w:r>
      <w:r w:rsidR="003506B8">
        <w:rPr>
          <w:lang w:val="en-US" w:eastAsia="zh-CN"/>
        </w:rPr>
        <w:t>d</w:t>
      </w:r>
      <w:r w:rsidR="00950546">
        <w:rPr>
          <w:lang w:val="en-US" w:eastAsia="zh-CN"/>
        </w:rPr>
        <w:t>e of the NFF diagram</w:t>
      </w:r>
      <w:r w:rsidRPr="00173D45">
        <w:rPr>
          <w:lang w:val="en-US" w:eastAsia="zh-CN"/>
        </w:rPr>
        <w:t>.</w:t>
      </w:r>
      <w:r>
        <w:rPr>
          <w:lang w:val="en-US" w:eastAsia="zh-CN"/>
        </w:rPr>
        <w:t xml:space="preserve"> Participants asked that other representations and frameworks also be explored</w:t>
      </w:r>
      <w:r w:rsidR="007320FD">
        <w:rPr>
          <w:lang w:val="en-US" w:eastAsia="zh-CN"/>
        </w:rPr>
        <w:t xml:space="preserve"> by IPBES</w:t>
      </w:r>
      <w:r>
        <w:rPr>
          <w:lang w:val="en-US" w:eastAsia="zh-CN"/>
        </w:rPr>
        <w:t xml:space="preserve"> to further work with ILK and scenarios, including frameworks derived f</w:t>
      </w:r>
      <w:r w:rsidR="006B7123">
        <w:rPr>
          <w:lang w:val="en-US" w:eastAsia="zh-CN"/>
        </w:rPr>
        <w:t>ro</w:t>
      </w:r>
      <w:r>
        <w:rPr>
          <w:lang w:val="en-US" w:eastAsia="zh-CN"/>
        </w:rPr>
        <w:t>m</w:t>
      </w:r>
      <w:r w:rsidR="00884169">
        <w:rPr>
          <w:lang w:val="en-US" w:eastAsia="zh-CN"/>
        </w:rPr>
        <w:t xml:space="preserve"> entirely</w:t>
      </w:r>
      <w:r>
        <w:rPr>
          <w:lang w:val="en-US" w:eastAsia="zh-CN"/>
        </w:rPr>
        <w:t xml:space="preserve"> ILK systems</w:t>
      </w:r>
      <w:r w:rsidR="00DE6253">
        <w:rPr>
          <w:lang w:val="en-US" w:eastAsia="zh-CN"/>
        </w:rPr>
        <w:t xml:space="preserve"> as these may provide more appropriate foundations for future work with ILK and scenarios</w:t>
      </w:r>
      <w:r>
        <w:rPr>
          <w:lang w:val="en-US" w:eastAsia="zh-CN"/>
        </w:rPr>
        <w:t>.</w:t>
      </w:r>
    </w:p>
    <w:p w14:paraId="60DBBE40" w14:textId="47CE5BCD" w:rsidR="001A0ABD" w:rsidRDefault="00AD0D5C" w:rsidP="001A0ABD">
      <w:pPr>
        <w:spacing w:before="0" w:line="276" w:lineRule="auto"/>
        <w:jc w:val="both"/>
        <w:rPr>
          <w:lang w:val="en-US" w:eastAsia="zh-CN"/>
        </w:rPr>
      </w:pPr>
      <w:r>
        <w:rPr>
          <w:lang w:val="en-US" w:eastAsia="zh-CN"/>
        </w:rPr>
        <w:t>P</w:t>
      </w:r>
      <w:r w:rsidR="00173D45" w:rsidRPr="00173D45">
        <w:rPr>
          <w:lang w:val="en-US" w:eastAsia="zh-CN"/>
        </w:rPr>
        <w:t xml:space="preserve">articipants </w:t>
      </w:r>
      <w:r>
        <w:rPr>
          <w:lang w:val="en-US" w:eastAsia="zh-CN"/>
        </w:rPr>
        <w:t xml:space="preserve">also </w:t>
      </w:r>
      <w:r w:rsidR="00173D45" w:rsidRPr="00173D45">
        <w:rPr>
          <w:lang w:val="en-US" w:eastAsia="zh-CN"/>
        </w:rPr>
        <w:t>recommended</w:t>
      </w:r>
      <w:r>
        <w:rPr>
          <w:lang w:val="en-US" w:eastAsia="zh-CN"/>
        </w:rPr>
        <w:t xml:space="preserve"> e</w:t>
      </w:r>
      <w:r w:rsidR="00173D45" w:rsidRPr="00173D45">
        <w:rPr>
          <w:lang w:val="en-US" w:eastAsia="zh-CN"/>
        </w:rPr>
        <w:t>xpanding the</w:t>
      </w:r>
      <w:r w:rsidR="00445D15">
        <w:rPr>
          <w:lang w:val="en-US" w:eastAsia="zh-CN"/>
        </w:rPr>
        <w:t xml:space="preserve"> NFF</w:t>
      </w:r>
      <w:r w:rsidR="00173D45" w:rsidRPr="00173D45">
        <w:rPr>
          <w:lang w:val="en-US" w:eastAsia="zh-CN"/>
        </w:rPr>
        <w:t xml:space="preserve"> to include not only desirable futures but also undesirable or </w:t>
      </w:r>
      <w:r w:rsidR="007320FD">
        <w:rPr>
          <w:lang w:val="en-US" w:eastAsia="zh-CN"/>
        </w:rPr>
        <w:t>“</w:t>
      </w:r>
      <w:r w:rsidR="00173D45" w:rsidRPr="00173D45">
        <w:rPr>
          <w:lang w:val="en-US" w:eastAsia="zh-CN"/>
        </w:rPr>
        <w:t>business as usual</w:t>
      </w:r>
      <w:r w:rsidR="007320FD">
        <w:rPr>
          <w:lang w:val="en-US" w:eastAsia="zh-CN"/>
        </w:rPr>
        <w:t>”</w:t>
      </w:r>
      <w:r w:rsidR="00173D45" w:rsidRPr="00173D45">
        <w:rPr>
          <w:lang w:val="en-US" w:eastAsia="zh-CN"/>
        </w:rPr>
        <w:t xml:space="preserve"> scenarios, helping to highlight risks, consequences and the need for interventions.</w:t>
      </w:r>
      <w:r w:rsidR="001A0ABD" w:rsidRPr="001A0ABD">
        <w:rPr>
          <w:lang w:val="en-US" w:eastAsia="zh-CN"/>
        </w:rPr>
        <w:t xml:space="preserve"> </w:t>
      </w:r>
    </w:p>
    <w:p w14:paraId="4692D2E8" w14:textId="5A66B209" w:rsidR="001A0ABD" w:rsidRDefault="001A0ABD" w:rsidP="001A0ABD">
      <w:pPr>
        <w:spacing w:before="0" w:line="276" w:lineRule="auto"/>
        <w:jc w:val="both"/>
        <w:rPr>
          <w:lang w:val="en-US" w:eastAsia="zh-CN"/>
        </w:rPr>
      </w:pPr>
      <w:r>
        <w:rPr>
          <w:lang w:val="en-US" w:eastAsia="zh-CN"/>
        </w:rPr>
        <w:t>Overall, participants noted that m</w:t>
      </w:r>
      <w:r w:rsidRPr="00173D45">
        <w:rPr>
          <w:lang w:val="en-US" w:eastAsia="zh-CN"/>
        </w:rPr>
        <w:t xml:space="preserve">ethodological adaptations </w:t>
      </w:r>
      <w:r w:rsidR="0019247F">
        <w:rPr>
          <w:lang w:val="en-US" w:eastAsia="zh-CN"/>
        </w:rPr>
        <w:t xml:space="preserve">are urgently </w:t>
      </w:r>
      <w:r>
        <w:rPr>
          <w:lang w:val="en-US" w:eastAsia="zh-CN"/>
        </w:rPr>
        <w:t>needed to</w:t>
      </w:r>
      <w:r w:rsidRPr="00173D45">
        <w:rPr>
          <w:lang w:val="en-US" w:eastAsia="zh-CN"/>
        </w:rPr>
        <w:t xml:space="preserve"> position ILK as central</w:t>
      </w:r>
      <w:r>
        <w:rPr>
          <w:lang w:val="en-US" w:eastAsia="zh-CN"/>
        </w:rPr>
        <w:t xml:space="preserve">, </w:t>
      </w:r>
      <w:r w:rsidR="00574A66">
        <w:rPr>
          <w:lang w:val="en-US" w:eastAsia="zh-CN"/>
        </w:rPr>
        <w:t>rather than</w:t>
      </w:r>
      <w:r w:rsidR="00574A66" w:rsidRPr="00173D45">
        <w:rPr>
          <w:lang w:val="en-US" w:eastAsia="zh-CN"/>
        </w:rPr>
        <w:t xml:space="preserve"> </w:t>
      </w:r>
      <w:r w:rsidRPr="00173D45">
        <w:rPr>
          <w:lang w:val="en-US" w:eastAsia="zh-CN"/>
        </w:rPr>
        <w:t>peripheral</w:t>
      </w:r>
      <w:r>
        <w:rPr>
          <w:lang w:val="en-US" w:eastAsia="zh-CN"/>
        </w:rPr>
        <w:t xml:space="preserve">, </w:t>
      </w:r>
      <w:r w:rsidRPr="00173D45">
        <w:rPr>
          <w:lang w:val="en-US" w:eastAsia="zh-CN"/>
        </w:rPr>
        <w:t>to scenario development</w:t>
      </w:r>
      <w:r w:rsidR="00001046">
        <w:rPr>
          <w:lang w:val="en-US" w:eastAsia="zh-CN"/>
        </w:rPr>
        <w:t>, particularly at global scales</w:t>
      </w:r>
      <w:r w:rsidRPr="00173D45">
        <w:rPr>
          <w:lang w:val="en-US" w:eastAsia="zh-CN"/>
        </w:rPr>
        <w:t xml:space="preserve">. This workshop was seen as a meaningful step toward that goal, fostering revisions to guidance and representation that better reflect </w:t>
      </w:r>
      <w:r w:rsidR="00FD6DC9">
        <w:rPr>
          <w:lang w:val="en-US" w:eastAsia="zh-CN"/>
        </w:rPr>
        <w:t xml:space="preserve">the </w:t>
      </w:r>
      <w:r w:rsidRPr="00173D45">
        <w:rPr>
          <w:lang w:val="en-US" w:eastAsia="zh-CN"/>
        </w:rPr>
        <w:t>contributions and leadership</w:t>
      </w:r>
      <w:r w:rsidR="00FD6DC9">
        <w:rPr>
          <w:lang w:val="en-US" w:eastAsia="zh-CN"/>
        </w:rPr>
        <w:t xml:space="preserve"> of </w:t>
      </w:r>
      <w:r w:rsidR="00FD6DC9" w:rsidRPr="003056C5">
        <w:rPr>
          <w:rFonts w:cstheme="minorHAnsi"/>
        </w:rPr>
        <w:t>Indigenous Peoples and local communities</w:t>
      </w:r>
      <w:r w:rsidRPr="00173D45">
        <w:rPr>
          <w:lang w:val="en-US" w:eastAsia="zh-CN"/>
        </w:rPr>
        <w:t>.</w:t>
      </w:r>
      <w:r>
        <w:rPr>
          <w:lang w:val="en-US" w:eastAsia="zh-CN"/>
        </w:rPr>
        <w:t xml:space="preserve"> </w:t>
      </w:r>
    </w:p>
    <w:p w14:paraId="7DB3659B" w14:textId="6B12CC8C" w:rsidR="00173D45" w:rsidRPr="00173D45" w:rsidRDefault="001A0ABD" w:rsidP="00D60B9A">
      <w:pPr>
        <w:spacing w:before="0" w:line="276" w:lineRule="auto"/>
        <w:jc w:val="both"/>
        <w:rPr>
          <w:lang w:val="en-US" w:eastAsia="zh-CN"/>
        </w:rPr>
      </w:pPr>
      <w:r>
        <w:rPr>
          <w:lang w:val="en-US" w:eastAsia="zh-CN"/>
        </w:rPr>
        <w:t>Participants also highlighted that they</w:t>
      </w:r>
      <w:r w:rsidRPr="001A0ABD">
        <w:rPr>
          <w:lang w:eastAsia="zh-CN"/>
        </w:rPr>
        <w:t xml:space="preserve"> </w:t>
      </w:r>
      <w:r w:rsidR="003728B3">
        <w:rPr>
          <w:lang w:eastAsia="zh-CN"/>
        </w:rPr>
        <w:t>expect</w:t>
      </w:r>
      <w:r w:rsidRPr="001A0ABD">
        <w:rPr>
          <w:lang w:eastAsia="zh-CN"/>
        </w:rPr>
        <w:t xml:space="preserve"> </w:t>
      </w:r>
      <w:r w:rsidR="00B91A01">
        <w:rPr>
          <w:lang w:eastAsia="zh-CN"/>
        </w:rPr>
        <w:t>more efforts</w:t>
      </w:r>
      <w:r w:rsidR="003728B3">
        <w:rPr>
          <w:lang w:eastAsia="zh-CN"/>
        </w:rPr>
        <w:t xml:space="preserve"> in the future</w:t>
      </w:r>
      <w:r w:rsidR="00B91A01">
        <w:rPr>
          <w:lang w:eastAsia="zh-CN"/>
        </w:rPr>
        <w:t xml:space="preserve"> towards showing </w:t>
      </w:r>
      <w:r w:rsidRPr="001A0ABD">
        <w:rPr>
          <w:lang w:eastAsia="zh-CN"/>
        </w:rPr>
        <w:t xml:space="preserve">how their future pathways and ways of life could be built into global scenarios, </w:t>
      </w:r>
      <w:r w:rsidR="00B91A01">
        <w:rPr>
          <w:lang w:eastAsia="zh-CN"/>
        </w:rPr>
        <w:t>for example</w:t>
      </w:r>
      <w:r w:rsidR="00577FDA">
        <w:rPr>
          <w:lang w:eastAsia="zh-CN"/>
        </w:rPr>
        <w:t>,</w:t>
      </w:r>
      <w:r w:rsidRPr="001A0ABD">
        <w:rPr>
          <w:lang w:eastAsia="zh-CN"/>
        </w:rPr>
        <w:t xml:space="preserve"> what</w:t>
      </w:r>
      <w:r w:rsidR="00B91A01">
        <w:rPr>
          <w:lang w:eastAsia="zh-CN"/>
        </w:rPr>
        <w:t xml:space="preserve"> will</w:t>
      </w:r>
      <w:r w:rsidRPr="001A0ABD">
        <w:rPr>
          <w:lang w:eastAsia="zh-CN"/>
        </w:rPr>
        <w:t xml:space="preserve"> happen if biocultural relationships with nature are expressed at national/regional/global scales and not just used to populate ILK indicators and </w:t>
      </w:r>
      <w:r w:rsidR="00620EBB">
        <w:rPr>
          <w:lang w:eastAsia="zh-CN"/>
        </w:rPr>
        <w:t>I</w:t>
      </w:r>
      <w:r w:rsidRPr="001A0ABD">
        <w:rPr>
          <w:lang w:eastAsia="zh-CN"/>
        </w:rPr>
        <w:t xml:space="preserve">ndigenous values for </w:t>
      </w:r>
      <w:r w:rsidR="00620EBB">
        <w:rPr>
          <w:lang w:eastAsia="zh-CN"/>
        </w:rPr>
        <w:t>I</w:t>
      </w:r>
      <w:r w:rsidRPr="001A0ABD">
        <w:rPr>
          <w:lang w:eastAsia="zh-CN"/>
        </w:rPr>
        <w:t>ndigenous lands</w:t>
      </w:r>
      <w:r w:rsidR="00620EBB">
        <w:rPr>
          <w:lang w:eastAsia="zh-CN"/>
        </w:rPr>
        <w:t>.</w:t>
      </w:r>
      <w:r w:rsidR="00C92AE1">
        <w:rPr>
          <w:lang w:eastAsia="zh-CN"/>
        </w:rPr>
        <w:t xml:space="preserve"> </w:t>
      </w:r>
    </w:p>
    <w:p w14:paraId="72FF22EC" w14:textId="77777777" w:rsidR="00AF0144" w:rsidRDefault="00AF0144" w:rsidP="00AF0144">
      <w:pPr>
        <w:pStyle w:val="Heading3"/>
      </w:pPr>
      <w:bookmarkStart w:id="47" w:name="_Toc214378128"/>
      <w:r>
        <w:t>Ways forward: IPBES</w:t>
      </w:r>
      <w:bookmarkEnd w:id="47"/>
    </w:p>
    <w:p w14:paraId="40EBBBFC" w14:textId="77777777" w:rsidR="00AF0144" w:rsidRPr="00465CA7" w:rsidRDefault="00AF0144" w:rsidP="00AF0144">
      <w:pPr>
        <w:spacing w:before="0" w:after="160" w:line="276" w:lineRule="auto"/>
        <w:jc w:val="both"/>
        <w:rPr>
          <w:rFonts w:cstheme="minorHAnsi"/>
        </w:rPr>
      </w:pPr>
      <w:r>
        <w:rPr>
          <w:rFonts w:cstheme="minorHAnsi"/>
        </w:rPr>
        <w:t>Participants r</w:t>
      </w:r>
      <w:r w:rsidRPr="00667561">
        <w:rPr>
          <w:rFonts w:cstheme="minorHAnsi"/>
        </w:rPr>
        <w:t>ecogniz</w:t>
      </w:r>
      <w:r>
        <w:rPr>
          <w:rFonts w:cstheme="minorHAnsi"/>
        </w:rPr>
        <w:t>ed</w:t>
      </w:r>
      <w:r w:rsidRPr="00667561">
        <w:rPr>
          <w:rFonts w:cstheme="minorHAnsi"/>
        </w:rPr>
        <w:t xml:space="preserve"> th</w:t>
      </w:r>
      <w:r>
        <w:rPr>
          <w:rFonts w:cstheme="minorHAnsi"/>
        </w:rPr>
        <w:t>at IPBES work with ILK and scenarios is at an</w:t>
      </w:r>
      <w:r w:rsidRPr="00667561">
        <w:rPr>
          <w:rFonts w:cstheme="minorHAnsi"/>
        </w:rPr>
        <w:t xml:space="preserve"> early</w:t>
      </w:r>
      <w:r>
        <w:rPr>
          <w:rFonts w:cstheme="minorHAnsi"/>
        </w:rPr>
        <w:t xml:space="preserve"> </w:t>
      </w:r>
      <w:r w:rsidRPr="00667561">
        <w:rPr>
          <w:rFonts w:cstheme="minorHAnsi"/>
        </w:rPr>
        <w:t>stage</w:t>
      </w:r>
      <w:r>
        <w:rPr>
          <w:rFonts w:cstheme="minorHAnsi"/>
        </w:rPr>
        <w:t>. They recommended</w:t>
      </w:r>
      <w:r w:rsidRPr="00667561">
        <w:rPr>
          <w:rFonts w:cstheme="minorHAnsi"/>
        </w:rPr>
        <w:t xml:space="preserve"> setting a long-term vision, developing strategic directions, and identifying gaps to be addressed with inclusive tools and approaches. Future engagements, including follow-up meetings, regional workshops, and cross-initiative collaborations, </w:t>
      </w:r>
      <w:r>
        <w:rPr>
          <w:rFonts w:cstheme="minorHAnsi"/>
        </w:rPr>
        <w:t>should</w:t>
      </w:r>
      <w:r w:rsidRPr="00667561">
        <w:rPr>
          <w:rFonts w:cstheme="minorHAnsi"/>
        </w:rPr>
        <w:t xml:space="preserve"> build on this work.</w:t>
      </w:r>
    </w:p>
    <w:p w14:paraId="53C2F058" w14:textId="613C42B6" w:rsidR="00BC6C2D" w:rsidRDefault="00AF0144" w:rsidP="00AF0144">
      <w:pPr>
        <w:pStyle w:val="Heading3"/>
      </w:pPr>
      <w:bookmarkStart w:id="48" w:name="_Toc214378129"/>
      <w:r>
        <w:t xml:space="preserve">Ways forward: </w:t>
      </w:r>
      <w:r w:rsidR="00001E8B">
        <w:t xml:space="preserve">IPBES </w:t>
      </w:r>
      <w:r>
        <w:t xml:space="preserve">second </w:t>
      </w:r>
      <w:r w:rsidR="00001E8B">
        <w:t>global assessment</w:t>
      </w:r>
      <w:bookmarkEnd w:id="48"/>
    </w:p>
    <w:p w14:paraId="68B53C07" w14:textId="3C0BEC2B" w:rsidR="00C72643" w:rsidRPr="00001E8B" w:rsidRDefault="006B4D28" w:rsidP="009B1B1A">
      <w:pPr>
        <w:spacing w:before="0" w:line="276" w:lineRule="auto"/>
        <w:jc w:val="both"/>
        <w:rPr>
          <w:rFonts w:cstheme="minorHAnsi"/>
          <w:lang w:val="en-US"/>
        </w:rPr>
      </w:pPr>
      <w:r w:rsidRPr="00001E8B">
        <w:rPr>
          <w:rFonts w:cstheme="minorHAnsi"/>
          <w:lang w:val="en-US"/>
        </w:rPr>
        <w:t>Participants noted that it is essential that this work</w:t>
      </w:r>
      <w:r w:rsidR="00C72643" w:rsidRPr="00001E8B">
        <w:rPr>
          <w:rFonts w:cstheme="minorHAnsi"/>
          <w:lang w:val="en-US"/>
        </w:rPr>
        <w:t>shop</w:t>
      </w:r>
      <w:r w:rsidRPr="00001E8B">
        <w:rPr>
          <w:rFonts w:cstheme="minorHAnsi"/>
          <w:lang w:val="en-US"/>
        </w:rPr>
        <w:t xml:space="preserve"> on scenarios feeds into future IPBES assessments. It was explained that the </w:t>
      </w:r>
      <w:r w:rsidR="00DC70AF" w:rsidRPr="00001E8B">
        <w:rPr>
          <w:rFonts w:cstheme="minorHAnsi"/>
          <w:lang w:val="en-US"/>
        </w:rPr>
        <w:t xml:space="preserve">IPBES </w:t>
      </w:r>
      <w:r w:rsidRPr="00001E8B">
        <w:rPr>
          <w:rFonts w:cstheme="minorHAnsi"/>
          <w:lang w:val="en-US"/>
        </w:rPr>
        <w:t>second global assessment has a separate chapter on ILK, which</w:t>
      </w:r>
      <w:r w:rsidR="003F7DB5">
        <w:rPr>
          <w:rFonts w:cstheme="minorHAnsi"/>
          <w:lang w:val="en-US"/>
        </w:rPr>
        <w:t>,</w:t>
      </w:r>
      <w:r w:rsidRPr="00001E8B">
        <w:rPr>
          <w:rFonts w:cstheme="minorHAnsi"/>
          <w:lang w:val="en-US"/>
        </w:rPr>
        <w:t xml:space="preserve"> as chapter 2 of the assessment</w:t>
      </w:r>
      <w:r w:rsidR="003F7DB5">
        <w:rPr>
          <w:rFonts w:cstheme="minorHAnsi"/>
          <w:lang w:val="en-US"/>
        </w:rPr>
        <w:t>,</w:t>
      </w:r>
      <w:r w:rsidRPr="00001E8B">
        <w:rPr>
          <w:rFonts w:cstheme="minorHAnsi"/>
          <w:lang w:val="en-US"/>
        </w:rPr>
        <w:t xml:space="preserve"> aims to provide frameworks and concepts that can inform the following chapters. Meanwhile, chapter 4 will focus on future pathways, and part of this analysis should be framed by chapter 2. </w:t>
      </w:r>
      <w:r w:rsidR="00C72643" w:rsidRPr="00001E8B">
        <w:rPr>
          <w:rFonts w:cstheme="minorHAnsi"/>
          <w:lang w:val="en-US"/>
        </w:rPr>
        <w:t>This workshop is therefore seen as one of the first steps in that process, and this report will be one resource that the authors can use to guide them.</w:t>
      </w:r>
    </w:p>
    <w:p w14:paraId="6D786E14" w14:textId="378F16D8" w:rsidR="0057469A" w:rsidRPr="00001E8B" w:rsidRDefault="0057469A" w:rsidP="00001BC2">
      <w:pPr>
        <w:spacing w:before="0" w:line="276" w:lineRule="auto"/>
        <w:jc w:val="both"/>
        <w:rPr>
          <w:rFonts w:cstheme="minorHAnsi"/>
        </w:rPr>
      </w:pPr>
      <w:r w:rsidRPr="00001E8B">
        <w:rPr>
          <w:rFonts w:cstheme="minorHAnsi"/>
        </w:rPr>
        <w:lastRenderedPageBreak/>
        <w:t xml:space="preserve">Participants </w:t>
      </w:r>
      <w:r w:rsidR="000C0CBD">
        <w:rPr>
          <w:rFonts w:cstheme="minorHAnsi"/>
        </w:rPr>
        <w:t>saw</w:t>
      </w:r>
      <w:r w:rsidRPr="00001E8B">
        <w:rPr>
          <w:rFonts w:cstheme="minorHAnsi"/>
        </w:rPr>
        <w:t xml:space="preserve"> IPBES </w:t>
      </w:r>
      <w:r w:rsidR="000C0CBD">
        <w:rPr>
          <w:rFonts w:cstheme="minorHAnsi"/>
        </w:rPr>
        <w:t>a</w:t>
      </w:r>
      <w:r w:rsidR="000C0CBD" w:rsidRPr="00001E8B">
        <w:rPr>
          <w:rFonts w:cstheme="minorHAnsi"/>
        </w:rPr>
        <w:t xml:space="preserve">s </w:t>
      </w:r>
      <w:r w:rsidRPr="00001E8B">
        <w:rPr>
          <w:rFonts w:cstheme="minorHAnsi"/>
        </w:rPr>
        <w:t>a science-based platform with a somewhat rigid government-led process. The scope of the assessment may</w:t>
      </w:r>
      <w:r w:rsidR="003F7DB5">
        <w:rPr>
          <w:rFonts w:cstheme="minorHAnsi"/>
        </w:rPr>
        <w:t>,</w:t>
      </w:r>
      <w:r w:rsidRPr="00001E8B">
        <w:rPr>
          <w:rFonts w:cstheme="minorHAnsi"/>
        </w:rPr>
        <w:t xml:space="preserve"> therefore</w:t>
      </w:r>
      <w:r w:rsidR="003F7DB5">
        <w:rPr>
          <w:rFonts w:cstheme="minorHAnsi"/>
        </w:rPr>
        <w:t>,</w:t>
      </w:r>
      <w:r w:rsidRPr="00001E8B">
        <w:rPr>
          <w:rFonts w:cstheme="minorHAnsi"/>
        </w:rPr>
        <w:t xml:space="preserve"> not completely reflect community priorities and needs. However, it is essential to work to translate the scope to meet community needs and priorities as far as possible and to find space for ILK concepts and frameworks, most likely in chapter 2, while also considering how best to appropriately translate and provide ILK to meet the assessment’s needs</w:t>
      </w:r>
      <w:r w:rsidR="00485C09">
        <w:rPr>
          <w:rFonts w:cstheme="minorHAnsi"/>
        </w:rPr>
        <w:t>, including for chapter 4 on future pathways</w:t>
      </w:r>
      <w:r w:rsidRPr="00001E8B">
        <w:rPr>
          <w:rFonts w:cstheme="minorHAnsi"/>
        </w:rPr>
        <w:t>.</w:t>
      </w:r>
      <w:r w:rsidR="00C43EA7">
        <w:rPr>
          <w:rFonts w:cstheme="minorHAnsi"/>
        </w:rPr>
        <w:t xml:space="preserve"> They also </w:t>
      </w:r>
      <w:r w:rsidR="00562B34">
        <w:rPr>
          <w:rFonts w:cstheme="minorHAnsi"/>
        </w:rPr>
        <w:t>emphasized</w:t>
      </w:r>
      <w:r w:rsidR="00C43EA7">
        <w:rPr>
          <w:rFonts w:cstheme="minorHAnsi"/>
        </w:rPr>
        <w:t xml:space="preserve"> </w:t>
      </w:r>
      <w:r w:rsidR="00E870F1">
        <w:rPr>
          <w:rFonts w:cstheme="minorHAnsi"/>
        </w:rPr>
        <w:t>the need for</w:t>
      </w:r>
      <w:r w:rsidR="00C43EA7">
        <w:rPr>
          <w:rFonts w:cstheme="minorHAnsi"/>
        </w:rPr>
        <w:t xml:space="preserve"> </w:t>
      </w:r>
      <w:r w:rsidR="00E870F1">
        <w:rPr>
          <w:rFonts w:cstheme="minorHAnsi"/>
        </w:rPr>
        <w:t>I</w:t>
      </w:r>
      <w:r w:rsidR="00C43EA7">
        <w:rPr>
          <w:rFonts w:cstheme="minorHAnsi"/>
        </w:rPr>
        <w:t>ndigenous review process</w:t>
      </w:r>
      <w:r w:rsidR="00E870F1">
        <w:rPr>
          <w:rFonts w:cstheme="minorHAnsi"/>
        </w:rPr>
        <w:t>es</w:t>
      </w:r>
      <w:r w:rsidR="00C43EA7">
        <w:rPr>
          <w:rFonts w:cstheme="minorHAnsi"/>
        </w:rPr>
        <w:t xml:space="preserve"> for the validation of the ILK so </w:t>
      </w:r>
      <w:r w:rsidR="00487F0D">
        <w:rPr>
          <w:rFonts w:cstheme="minorHAnsi"/>
        </w:rPr>
        <w:t xml:space="preserve">that </w:t>
      </w:r>
      <w:r w:rsidR="00C43EA7">
        <w:rPr>
          <w:rFonts w:cstheme="minorHAnsi"/>
        </w:rPr>
        <w:t>it</w:t>
      </w:r>
      <w:r w:rsidR="00487F0D">
        <w:rPr>
          <w:rFonts w:cstheme="minorHAnsi"/>
        </w:rPr>
        <w:t xml:space="preserve"> is</w:t>
      </w:r>
      <w:r w:rsidR="00C43EA7">
        <w:rPr>
          <w:rFonts w:cstheme="minorHAnsi"/>
        </w:rPr>
        <w:t xml:space="preserve"> not misinterpreted.</w:t>
      </w:r>
    </w:p>
    <w:p w14:paraId="6D2E04B4" w14:textId="0148C7EE" w:rsidR="00B66520" w:rsidRPr="00001E8B" w:rsidRDefault="00B66520" w:rsidP="009B1B1A">
      <w:pPr>
        <w:spacing w:before="0" w:line="276" w:lineRule="auto"/>
        <w:jc w:val="both"/>
        <w:rPr>
          <w:rFonts w:cstheme="minorHAnsi"/>
        </w:rPr>
      </w:pPr>
      <w:r w:rsidRPr="00001E8B">
        <w:rPr>
          <w:rFonts w:cstheme="minorHAnsi"/>
        </w:rPr>
        <w:t>Overall, participants emphasized that ILK should be central and foundational to the second global assessment, in recognition of the crucial role of Indigenous Peoples and local communities and their knowledge in biodiversity conservation, sustainable use and human wellbeing.</w:t>
      </w:r>
    </w:p>
    <w:p w14:paraId="08F58E4F" w14:textId="1CA96EA8" w:rsidR="006B4D28" w:rsidRPr="00001E8B" w:rsidRDefault="00C72643" w:rsidP="009B1B1A">
      <w:pPr>
        <w:spacing w:before="0" w:line="276" w:lineRule="auto"/>
        <w:jc w:val="both"/>
        <w:rPr>
          <w:rFonts w:cstheme="minorHAnsi"/>
        </w:rPr>
      </w:pPr>
      <w:r w:rsidRPr="00001E8B">
        <w:rPr>
          <w:rFonts w:cstheme="minorHAnsi"/>
          <w:lang w:val="en-US"/>
        </w:rPr>
        <w:t>Participants highlighted that the second</w:t>
      </w:r>
      <w:r w:rsidR="006B4D28" w:rsidRPr="00001E8B">
        <w:rPr>
          <w:rFonts w:cstheme="minorHAnsi"/>
        </w:rPr>
        <w:t xml:space="preserve"> global assessment should </w:t>
      </w:r>
      <w:r w:rsidR="0057469A" w:rsidRPr="00001E8B">
        <w:rPr>
          <w:rFonts w:cstheme="minorHAnsi"/>
        </w:rPr>
        <w:t xml:space="preserve">also </w:t>
      </w:r>
      <w:r w:rsidR="006B4D28" w:rsidRPr="00001E8B">
        <w:rPr>
          <w:rFonts w:cstheme="minorHAnsi"/>
        </w:rPr>
        <w:t xml:space="preserve">have a framework for incorporating ILK and advancing </w:t>
      </w:r>
      <w:r w:rsidRPr="00001E8B">
        <w:rPr>
          <w:rFonts w:cstheme="minorHAnsi"/>
        </w:rPr>
        <w:t xml:space="preserve">IPBES work on this </w:t>
      </w:r>
      <w:r w:rsidR="00192015">
        <w:rPr>
          <w:rFonts w:cstheme="minorHAnsi"/>
        </w:rPr>
        <w:t>research paradigm</w:t>
      </w:r>
      <w:r w:rsidR="006B4D28" w:rsidRPr="00001E8B">
        <w:rPr>
          <w:rFonts w:cstheme="minorHAnsi"/>
        </w:rPr>
        <w:t xml:space="preserve">. </w:t>
      </w:r>
      <w:r w:rsidRPr="00001E8B">
        <w:rPr>
          <w:rFonts w:cstheme="minorHAnsi"/>
        </w:rPr>
        <w:t xml:space="preserve">It will need to be clear what </w:t>
      </w:r>
      <w:r w:rsidR="006B4D28" w:rsidRPr="00001E8B">
        <w:rPr>
          <w:rFonts w:cstheme="minorHAnsi"/>
        </w:rPr>
        <w:t xml:space="preserve">kind of information is required and </w:t>
      </w:r>
      <w:r w:rsidRPr="00001E8B">
        <w:rPr>
          <w:rFonts w:cstheme="minorHAnsi"/>
        </w:rPr>
        <w:t>a strategy</w:t>
      </w:r>
      <w:r w:rsidR="004E1CC5">
        <w:rPr>
          <w:rFonts w:cstheme="minorHAnsi"/>
        </w:rPr>
        <w:t xml:space="preserve"> will need to be</w:t>
      </w:r>
      <w:r w:rsidRPr="00001E8B">
        <w:rPr>
          <w:rFonts w:cstheme="minorHAnsi"/>
        </w:rPr>
        <w:t xml:space="preserve"> in place to gather and analyse it</w:t>
      </w:r>
      <w:r w:rsidR="006B4D28" w:rsidRPr="00001E8B">
        <w:rPr>
          <w:rFonts w:cstheme="minorHAnsi"/>
        </w:rPr>
        <w:t>.</w:t>
      </w:r>
    </w:p>
    <w:p w14:paraId="7BD6ADA5" w14:textId="5F8CBB52" w:rsidR="00C72643" w:rsidRPr="00001E8B" w:rsidRDefault="00C72643" w:rsidP="009B1B1A">
      <w:pPr>
        <w:spacing w:before="0" w:line="276" w:lineRule="auto"/>
        <w:jc w:val="both"/>
        <w:rPr>
          <w:rFonts w:cstheme="minorHAnsi"/>
        </w:rPr>
      </w:pPr>
      <w:r w:rsidRPr="00001E8B">
        <w:rPr>
          <w:rFonts w:cstheme="minorHAnsi"/>
        </w:rPr>
        <w:t xml:space="preserve">They noted that there are significant gaps in relation to ILK </w:t>
      </w:r>
      <w:r w:rsidR="00FC679E">
        <w:rPr>
          <w:rFonts w:cstheme="minorHAnsi"/>
        </w:rPr>
        <w:t xml:space="preserve">being </w:t>
      </w:r>
      <w:r w:rsidR="005A7C26">
        <w:rPr>
          <w:rFonts w:cstheme="minorHAnsi"/>
        </w:rPr>
        <w:t>readily available for direct</w:t>
      </w:r>
      <w:r w:rsidRPr="00001E8B">
        <w:rPr>
          <w:rFonts w:cstheme="minorHAnsi"/>
        </w:rPr>
        <w:t xml:space="preserve"> use in assessment</w:t>
      </w:r>
      <w:r w:rsidR="00B66520" w:rsidRPr="00001E8B">
        <w:rPr>
          <w:rFonts w:cstheme="minorHAnsi"/>
        </w:rPr>
        <w:t>s</w:t>
      </w:r>
      <w:r w:rsidRPr="00001E8B">
        <w:rPr>
          <w:rFonts w:cstheme="minorHAnsi"/>
        </w:rPr>
        <w:t xml:space="preserve"> due to much ILK being undocumented, or being documented in Indigenous and local languages, or not being in the form of easily recognisable scenarios.</w:t>
      </w:r>
    </w:p>
    <w:p w14:paraId="1E6B8C2B" w14:textId="64851BAA" w:rsidR="006B4D28" w:rsidRPr="00001E8B" w:rsidRDefault="00C72643" w:rsidP="009B1B1A">
      <w:pPr>
        <w:spacing w:before="0" w:line="276" w:lineRule="auto"/>
        <w:jc w:val="both"/>
        <w:rPr>
          <w:rFonts w:cstheme="minorHAnsi"/>
        </w:rPr>
      </w:pPr>
      <w:r w:rsidRPr="00001E8B">
        <w:rPr>
          <w:rFonts w:cstheme="minorHAnsi"/>
        </w:rPr>
        <w:t>Participants noted that a mix</w:t>
      </w:r>
      <w:r w:rsidR="006B4D28" w:rsidRPr="00001E8B">
        <w:rPr>
          <w:rFonts w:cstheme="minorHAnsi"/>
        </w:rPr>
        <w:t xml:space="preserve"> of strategies </w:t>
      </w:r>
      <w:r w:rsidRPr="00001E8B">
        <w:rPr>
          <w:rFonts w:cstheme="minorHAnsi"/>
        </w:rPr>
        <w:t xml:space="preserve">will most likely be needed </w:t>
      </w:r>
      <w:r w:rsidR="006B4D28" w:rsidRPr="00001E8B">
        <w:rPr>
          <w:rFonts w:cstheme="minorHAnsi"/>
        </w:rPr>
        <w:t>to fill</w:t>
      </w:r>
      <w:r w:rsidRPr="00001E8B">
        <w:rPr>
          <w:rFonts w:cstheme="minorHAnsi"/>
        </w:rPr>
        <w:t xml:space="preserve"> these</w:t>
      </w:r>
      <w:r w:rsidR="006B4D28" w:rsidRPr="00001E8B">
        <w:rPr>
          <w:rFonts w:cstheme="minorHAnsi"/>
        </w:rPr>
        <w:t xml:space="preserve"> gaps</w:t>
      </w:r>
      <w:r w:rsidRPr="00001E8B">
        <w:rPr>
          <w:rFonts w:cstheme="minorHAnsi"/>
        </w:rPr>
        <w:t>, following the guidance given above, for example</w:t>
      </w:r>
      <w:r w:rsidR="0083489E">
        <w:rPr>
          <w:rFonts w:cstheme="minorHAnsi"/>
        </w:rPr>
        <w:t>,</w:t>
      </w:r>
      <w:r w:rsidRPr="00001E8B">
        <w:rPr>
          <w:rFonts w:cstheme="minorHAnsi"/>
        </w:rPr>
        <w:t xml:space="preserve"> the guidance around working at different scales and using materials from communities that express visions and pathways, </w:t>
      </w:r>
      <w:r w:rsidR="008538C2">
        <w:rPr>
          <w:rFonts w:cstheme="minorHAnsi"/>
        </w:rPr>
        <w:t>including</w:t>
      </w:r>
      <w:r w:rsidRPr="00001E8B">
        <w:rPr>
          <w:rFonts w:cstheme="minorHAnsi"/>
        </w:rPr>
        <w:t xml:space="preserve"> declarations, community plans and biocultural community protocols, which could be analysed for synergies and key themes whilst recognizing and highlighting diversity </w:t>
      </w:r>
      <w:r w:rsidRPr="003B68D4">
        <w:rPr>
          <w:rFonts w:cstheme="minorHAnsi"/>
        </w:rPr>
        <w:t>(section 3.</w:t>
      </w:r>
      <w:r w:rsidR="003B68D4" w:rsidRPr="003B68D4">
        <w:rPr>
          <w:rFonts w:cstheme="minorHAnsi"/>
        </w:rPr>
        <w:t>5</w:t>
      </w:r>
      <w:r w:rsidRPr="003B68D4">
        <w:rPr>
          <w:rFonts w:cstheme="minorHAnsi"/>
        </w:rPr>
        <w:t>.2.</w:t>
      </w:r>
      <w:r w:rsidR="00F21F09" w:rsidRPr="003B68D4">
        <w:rPr>
          <w:rFonts w:cstheme="minorHAnsi"/>
        </w:rPr>
        <w:t>7</w:t>
      </w:r>
      <w:r w:rsidRPr="003B68D4">
        <w:rPr>
          <w:rFonts w:cstheme="minorHAnsi"/>
        </w:rPr>
        <w:t>)</w:t>
      </w:r>
      <w:r w:rsidR="006B4D28" w:rsidRPr="003B68D4">
        <w:rPr>
          <w:rFonts w:cstheme="minorHAnsi"/>
        </w:rPr>
        <w:t>.</w:t>
      </w:r>
      <w:r w:rsidR="00B66520" w:rsidRPr="00001E8B">
        <w:rPr>
          <w:rFonts w:cstheme="minorHAnsi"/>
        </w:rPr>
        <w:t xml:space="preserve"> They also noted that the work of previous assessments should be integrated and expanded.</w:t>
      </w:r>
      <w:r w:rsidR="00706071" w:rsidRPr="00001E8B">
        <w:rPr>
          <w:rFonts w:cstheme="minorHAnsi"/>
        </w:rPr>
        <w:t xml:space="preserve"> Free, prior and informed consent is essential for all facets of work with ILK in assessments.</w:t>
      </w:r>
    </w:p>
    <w:p w14:paraId="43262A2E" w14:textId="77777777" w:rsidR="00556F1C" w:rsidRDefault="0057469A" w:rsidP="009B1B1A">
      <w:pPr>
        <w:spacing w:before="0" w:line="276" w:lineRule="auto"/>
        <w:jc w:val="both"/>
        <w:rPr>
          <w:rFonts w:cstheme="minorHAnsi"/>
        </w:rPr>
      </w:pPr>
      <w:r w:rsidRPr="00001E8B">
        <w:rPr>
          <w:rFonts w:cstheme="minorHAnsi"/>
        </w:rPr>
        <w:t xml:space="preserve">Participants emphasized that Indigenous Peoples and local communities should be regarded as key contributors to the second global assessment. They expressed the hope that members of Indigenous Peoples and local communities will be selected as authors. </w:t>
      </w:r>
      <w:r w:rsidR="00C43EA7">
        <w:rPr>
          <w:rFonts w:cstheme="minorHAnsi"/>
        </w:rPr>
        <w:t xml:space="preserve">This will enable them to share their knowledge in their own way and build their capacity for such similar future opportunities. </w:t>
      </w:r>
    </w:p>
    <w:p w14:paraId="51100979" w14:textId="3F172669" w:rsidR="0057469A" w:rsidRDefault="00556F1C" w:rsidP="009B1B1A">
      <w:pPr>
        <w:spacing w:before="0" w:line="276" w:lineRule="auto"/>
        <w:jc w:val="both"/>
        <w:rPr>
          <w:rFonts w:cstheme="minorHAnsi"/>
        </w:rPr>
      </w:pPr>
      <w:r>
        <w:rPr>
          <w:rFonts w:cstheme="minorHAnsi"/>
        </w:rPr>
        <w:t>Participants</w:t>
      </w:r>
      <w:r w:rsidRPr="00001E8B">
        <w:rPr>
          <w:rFonts w:cstheme="minorHAnsi"/>
        </w:rPr>
        <w:t xml:space="preserve"> </w:t>
      </w:r>
      <w:r w:rsidR="0057469A" w:rsidRPr="00001E8B">
        <w:rPr>
          <w:rFonts w:cstheme="minorHAnsi"/>
        </w:rPr>
        <w:t xml:space="preserve">also noted that other contributions </w:t>
      </w:r>
      <w:r>
        <w:rPr>
          <w:rFonts w:cstheme="minorHAnsi"/>
        </w:rPr>
        <w:t xml:space="preserve">by Indigenous Peoples and local communities </w:t>
      </w:r>
      <w:r w:rsidR="0057469A" w:rsidRPr="00001E8B">
        <w:rPr>
          <w:rFonts w:cstheme="minorHAnsi"/>
        </w:rPr>
        <w:t>should be well acknowledged, recognizing the many ways that Indigenous Peoples and local communities contribute</w:t>
      </w:r>
      <w:r>
        <w:rPr>
          <w:rFonts w:cstheme="minorHAnsi"/>
        </w:rPr>
        <w:t xml:space="preserve"> to global wellbeing</w:t>
      </w:r>
      <w:r w:rsidR="0057469A" w:rsidRPr="00001E8B">
        <w:rPr>
          <w:rFonts w:cstheme="minorHAnsi"/>
        </w:rPr>
        <w:t xml:space="preserve"> in terms of knowledge and biodiversity conservation and management.</w:t>
      </w:r>
    </w:p>
    <w:p w14:paraId="5CD7E4A0" w14:textId="4A7AB030" w:rsidR="00A9620D" w:rsidRPr="00001E8B" w:rsidRDefault="00A9620D" w:rsidP="009B1B1A">
      <w:pPr>
        <w:spacing w:before="0" w:line="276" w:lineRule="auto"/>
        <w:jc w:val="both"/>
        <w:rPr>
          <w:rFonts w:cstheme="minorHAnsi"/>
        </w:rPr>
      </w:pPr>
      <w:r w:rsidRPr="00A9620D">
        <w:rPr>
          <w:rFonts w:cstheme="minorHAnsi"/>
        </w:rPr>
        <w:t xml:space="preserve">There were also requests for more transparency on how contributions from </w:t>
      </w:r>
      <w:r w:rsidRPr="00001E8B">
        <w:rPr>
          <w:rFonts w:cstheme="minorHAnsi"/>
        </w:rPr>
        <w:t>Indigenous Peoples and local communities</w:t>
      </w:r>
      <w:r w:rsidRPr="00A9620D">
        <w:rPr>
          <w:rFonts w:cstheme="minorHAnsi"/>
        </w:rPr>
        <w:t xml:space="preserve"> would be used in reports and assessments. There was recognition of the </w:t>
      </w:r>
      <w:r w:rsidRPr="00A9620D">
        <w:rPr>
          <w:rFonts w:cstheme="minorHAnsi"/>
        </w:rPr>
        <w:lastRenderedPageBreak/>
        <w:t xml:space="preserve">need for improved communication and better mechanisms to track how inputs from </w:t>
      </w:r>
      <w:r w:rsidRPr="00001E8B">
        <w:rPr>
          <w:rFonts w:cstheme="minorHAnsi"/>
        </w:rPr>
        <w:t>Indigenous Peoples and local communities</w:t>
      </w:r>
      <w:r w:rsidRPr="00A9620D">
        <w:rPr>
          <w:rFonts w:cstheme="minorHAnsi"/>
        </w:rPr>
        <w:t xml:space="preserve"> are used throughout the assessment process.</w:t>
      </w:r>
    </w:p>
    <w:p w14:paraId="207E8E11" w14:textId="3532EE8F" w:rsidR="00396974" w:rsidRPr="00001E8B" w:rsidRDefault="0057469A" w:rsidP="009B1B1A">
      <w:pPr>
        <w:spacing w:before="0" w:line="276" w:lineRule="auto"/>
        <w:jc w:val="both"/>
        <w:rPr>
          <w:rFonts w:cstheme="minorHAnsi"/>
        </w:rPr>
      </w:pPr>
      <w:r w:rsidRPr="00001E8B">
        <w:rPr>
          <w:rFonts w:cstheme="minorHAnsi"/>
        </w:rPr>
        <w:t>Participants also noted that capacity</w:t>
      </w:r>
      <w:r w:rsidR="00483426">
        <w:rPr>
          <w:rFonts w:cstheme="minorHAnsi"/>
        </w:rPr>
        <w:t>-</w:t>
      </w:r>
      <w:r w:rsidRPr="00001E8B">
        <w:rPr>
          <w:rFonts w:cstheme="minorHAnsi"/>
        </w:rPr>
        <w:t>building is essential to enable Indigenous Peoples and local communities to actively participate in review and validation processes, ensuring meaningful involvement across all stages of assessment. Workshops for exploring drafts and validated results are also key.</w:t>
      </w:r>
    </w:p>
    <w:p w14:paraId="76C2B3D1" w14:textId="6FCF03F2" w:rsidR="00706071" w:rsidRPr="00001E8B" w:rsidRDefault="0057469A" w:rsidP="009B1B1A">
      <w:pPr>
        <w:spacing w:before="0" w:line="276" w:lineRule="auto"/>
        <w:jc w:val="both"/>
        <w:rPr>
          <w:rFonts w:cstheme="minorHAnsi"/>
        </w:rPr>
      </w:pPr>
      <w:r w:rsidRPr="00001E8B">
        <w:rPr>
          <w:rFonts w:cstheme="minorHAnsi"/>
        </w:rPr>
        <w:t xml:space="preserve">Participants </w:t>
      </w:r>
      <w:r w:rsidR="007F638F">
        <w:rPr>
          <w:rFonts w:cstheme="minorHAnsi"/>
        </w:rPr>
        <w:t>proposed</w:t>
      </w:r>
      <w:r w:rsidRPr="00001E8B">
        <w:rPr>
          <w:rFonts w:cstheme="minorHAnsi"/>
        </w:rPr>
        <w:t xml:space="preserve"> that a</w:t>
      </w:r>
      <w:r w:rsidR="00837FBC" w:rsidRPr="00001E8B">
        <w:rPr>
          <w:rFonts w:cstheme="minorHAnsi"/>
        </w:rPr>
        <w:t>ssessment</w:t>
      </w:r>
      <w:r w:rsidRPr="00001E8B">
        <w:rPr>
          <w:rFonts w:cstheme="minorHAnsi"/>
        </w:rPr>
        <w:t>s</w:t>
      </w:r>
      <w:r w:rsidR="00837FBC" w:rsidRPr="00001E8B">
        <w:rPr>
          <w:rFonts w:cstheme="minorHAnsi"/>
        </w:rPr>
        <w:t xml:space="preserve"> should not just be a repository of knowledge. </w:t>
      </w:r>
      <w:r w:rsidRPr="00001E8B">
        <w:rPr>
          <w:rFonts w:cstheme="minorHAnsi"/>
        </w:rPr>
        <w:t xml:space="preserve">They </w:t>
      </w:r>
      <w:r w:rsidR="00837FBC" w:rsidRPr="00001E8B">
        <w:rPr>
          <w:rFonts w:cstheme="minorHAnsi"/>
        </w:rPr>
        <w:t>should</w:t>
      </w:r>
      <w:r w:rsidRPr="00001E8B">
        <w:rPr>
          <w:rFonts w:cstheme="minorHAnsi"/>
        </w:rPr>
        <w:t xml:space="preserve"> aim to</w:t>
      </w:r>
      <w:r w:rsidR="00837FBC" w:rsidRPr="00001E8B">
        <w:rPr>
          <w:rFonts w:cstheme="minorHAnsi"/>
        </w:rPr>
        <w:t xml:space="preserve"> inform policy </w:t>
      </w:r>
      <w:r w:rsidRPr="00001E8B">
        <w:rPr>
          <w:rFonts w:cstheme="minorHAnsi"/>
        </w:rPr>
        <w:t xml:space="preserve">and action, </w:t>
      </w:r>
      <w:r w:rsidR="00706071" w:rsidRPr="00001E8B">
        <w:rPr>
          <w:rFonts w:cstheme="minorHAnsi"/>
        </w:rPr>
        <w:t>and</w:t>
      </w:r>
      <w:r w:rsidRPr="00001E8B">
        <w:rPr>
          <w:rFonts w:cstheme="minorHAnsi"/>
        </w:rPr>
        <w:t xml:space="preserve"> follow-up outreach and communication with communities, governments and others</w:t>
      </w:r>
      <w:r w:rsidR="00706071" w:rsidRPr="00001E8B">
        <w:rPr>
          <w:rFonts w:cstheme="minorHAnsi"/>
        </w:rPr>
        <w:t xml:space="preserve"> is</w:t>
      </w:r>
      <w:r w:rsidRPr="00001E8B">
        <w:rPr>
          <w:rFonts w:cstheme="minorHAnsi"/>
        </w:rPr>
        <w:t xml:space="preserve"> essential. </w:t>
      </w:r>
      <w:r w:rsidR="00706071" w:rsidRPr="00001E8B">
        <w:rPr>
          <w:rFonts w:cstheme="minorHAnsi"/>
        </w:rPr>
        <w:t xml:space="preserve">The assessment </w:t>
      </w:r>
      <w:r w:rsidR="005F6E58">
        <w:rPr>
          <w:rFonts w:cstheme="minorHAnsi"/>
        </w:rPr>
        <w:t>c</w:t>
      </w:r>
      <w:r w:rsidR="00706071" w:rsidRPr="00001E8B">
        <w:rPr>
          <w:rFonts w:cstheme="minorHAnsi"/>
        </w:rPr>
        <w:t xml:space="preserve">ould also </w:t>
      </w:r>
      <w:r w:rsidR="005F6E58">
        <w:rPr>
          <w:rFonts w:cstheme="minorHAnsi"/>
        </w:rPr>
        <w:t xml:space="preserve">better </w:t>
      </w:r>
      <w:r w:rsidR="00706071" w:rsidRPr="00001E8B">
        <w:rPr>
          <w:rFonts w:cstheme="minorHAnsi"/>
        </w:rPr>
        <w:t xml:space="preserve">reflect the needs and priorities of Indigenous Peoples and local communities, </w:t>
      </w:r>
      <w:r w:rsidR="005F6E58">
        <w:rPr>
          <w:rFonts w:cstheme="minorHAnsi"/>
        </w:rPr>
        <w:t>including</w:t>
      </w:r>
      <w:r w:rsidR="00706071" w:rsidRPr="00001E8B">
        <w:rPr>
          <w:rFonts w:cstheme="minorHAnsi"/>
        </w:rPr>
        <w:t xml:space="preserve"> their goals for self-determination, sustainable living, environmental stewardship, community wellbeing and revitalization</w:t>
      </w:r>
      <w:r w:rsidR="008F14FD">
        <w:rPr>
          <w:rFonts w:cstheme="minorHAnsi"/>
        </w:rPr>
        <w:t>,</w:t>
      </w:r>
      <w:r w:rsidR="00706071" w:rsidRPr="00001E8B">
        <w:rPr>
          <w:rFonts w:cstheme="minorHAnsi"/>
        </w:rPr>
        <w:t xml:space="preserve"> and strengthening of knowledge and governance systems. The assessment</w:t>
      </w:r>
      <w:r w:rsidR="00186B98">
        <w:rPr>
          <w:rFonts w:cstheme="minorHAnsi"/>
        </w:rPr>
        <w:t>s</w:t>
      </w:r>
      <w:r w:rsidR="00706071" w:rsidRPr="00001E8B">
        <w:rPr>
          <w:rFonts w:cstheme="minorHAnsi"/>
        </w:rPr>
        <w:t xml:space="preserve"> </w:t>
      </w:r>
      <w:r w:rsidR="00186B98">
        <w:rPr>
          <w:rFonts w:cstheme="minorHAnsi"/>
        </w:rPr>
        <w:t>could also</w:t>
      </w:r>
      <w:r w:rsidR="008C0615">
        <w:rPr>
          <w:rFonts w:cstheme="minorHAnsi"/>
        </w:rPr>
        <w:t xml:space="preserve"> further</w:t>
      </w:r>
      <w:r w:rsidR="00706071" w:rsidRPr="00001E8B">
        <w:rPr>
          <w:rFonts w:cstheme="minorHAnsi"/>
        </w:rPr>
        <w:t xml:space="preserve"> enhance the visibility of Indigenous Peoples and local communities in policy-making arenas and </w:t>
      </w:r>
      <w:r w:rsidR="008C0615">
        <w:rPr>
          <w:rFonts w:cstheme="minorHAnsi"/>
        </w:rPr>
        <w:t>facilitate</w:t>
      </w:r>
      <w:r w:rsidR="00706071" w:rsidRPr="00001E8B">
        <w:rPr>
          <w:rFonts w:cstheme="minorHAnsi"/>
        </w:rPr>
        <w:t xml:space="preserve"> the incorporation of their knowledge and participation into national and global strategies and processes. Case studies can showcase effective work with ILK and inspire broader adoption of co-production and other methods.</w:t>
      </w:r>
    </w:p>
    <w:p w14:paraId="3FF5629D" w14:textId="7D494B8B" w:rsidR="002B5F4E" w:rsidRDefault="00706071" w:rsidP="009B1B1A">
      <w:pPr>
        <w:spacing w:before="0" w:line="276" w:lineRule="auto"/>
        <w:jc w:val="both"/>
        <w:rPr>
          <w:rFonts w:cstheme="minorHAnsi"/>
        </w:rPr>
      </w:pPr>
      <w:r w:rsidRPr="00001E8B">
        <w:rPr>
          <w:rFonts w:cstheme="minorHAnsi"/>
        </w:rPr>
        <w:t xml:space="preserve">Participants noted that it is also important to evaluate whether and how </w:t>
      </w:r>
      <w:r w:rsidR="004C45AE" w:rsidRPr="00001E8B">
        <w:rPr>
          <w:rFonts w:cstheme="minorHAnsi"/>
        </w:rPr>
        <w:t xml:space="preserve">IPBES </w:t>
      </w:r>
      <w:r w:rsidRPr="00001E8B">
        <w:rPr>
          <w:rFonts w:cstheme="minorHAnsi"/>
        </w:rPr>
        <w:t xml:space="preserve">findings have reached and benefited </w:t>
      </w:r>
      <w:r w:rsidR="004C45AE" w:rsidRPr="00001E8B">
        <w:rPr>
          <w:rFonts w:cstheme="minorHAnsi"/>
        </w:rPr>
        <w:t>Indigenous Peoples and local communities, either directly or through implementation and action by governments or others</w:t>
      </w:r>
      <w:r w:rsidRPr="00001E8B">
        <w:rPr>
          <w:rFonts w:cstheme="minorHAnsi"/>
        </w:rPr>
        <w:t>.</w:t>
      </w:r>
      <w:r w:rsidR="007320FD" w:rsidRPr="00001E8B">
        <w:rPr>
          <w:rFonts w:cstheme="minorHAnsi"/>
        </w:rPr>
        <w:t xml:space="preserve"> They noted the need for greater visibility and communication of IPBES messages across societies</w:t>
      </w:r>
      <w:r w:rsidR="00A9620D">
        <w:rPr>
          <w:rFonts w:cstheme="minorHAnsi"/>
        </w:rPr>
        <w:t xml:space="preserve"> and</w:t>
      </w:r>
      <w:r w:rsidR="007320FD" w:rsidRPr="00001E8B">
        <w:rPr>
          <w:rFonts w:cstheme="minorHAnsi"/>
        </w:rPr>
        <w:t xml:space="preserve"> observed that public awareness of the </w:t>
      </w:r>
      <w:r w:rsidR="00E9549A">
        <w:rPr>
          <w:rFonts w:cstheme="minorHAnsi"/>
        </w:rPr>
        <w:t>P</w:t>
      </w:r>
      <w:r w:rsidR="007320FD" w:rsidRPr="00001E8B">
        <w:rPr>
          <w:rFonts w:cstheme="minorHAnsi"/>
        </w:rPr>
        <w:t xml:space="preserve">latform and its relevance </w:t>
      </w:r>
      <w:proofErr w:type="gramStart"/>
      <w:r w:rsidR="007320FD" w:rsidRPr="00001E8B">
        <w:rPr>
          <w:rFonts w:cstheme="minorHAnsi"/>
        </w:rPr>
        <w:t>remains</w:t>
      </w:r>
      <w:proofErr w:type="gramEnd"/>
      <w:r w:rsidR="007320FD" w:rsidRPr="00001E8B">
        <w:rPr>
          <w:rFonts w:cstheme="minorHAnsi"/>
        </w:rPr>
        <w:t xml:space="preserve"> low in many parts of the world. </w:t>
      </w:r>
      <w:r w:rsidRPr="00001E8B">
        <w:rPr>
          <w:rFonts w:cstheme="minorHAnsi"/>
        </w:rPr>
        <w:t xml:space="preserve">Participants also noted that the assessment can rely on existing networks and communication channels to enhance communication between the work in the assessment and communities. </w:t>
      </w:r>
      <w:r w:rsidR="00A9620D">
        <w:rPr>
          <w:rFonts w:cstheme="minorHAnsi"/>
        </w:rPr>
        <w:t>P</w:t>
      </w:r>
      <w:r w:rsidR="00A9620D" w:rsidRPr="00A9620D">
        <w:rPr>
          <w:rFonts w:cstheme="minorHAnsi"/>
        </w:rPr>
        <w:t xml:space="preserve">lain-language summaries and translations </w:t>
      </w:r>
      <w:r w:rsidR="00A9620D">
        <w:rPr>
          <w:rFonts w:cstheme="minorHAnsi"/>
        </w:rPr>
        <w:t xml:space="preserve">should </w:t>
      </w:r>
      <w:r w:rsidR="00A9620D" w:rsidRPr="00A9620D">
        <w:rPr>
          <w:rFonts w:cstheme="minorHAnsi"/>
        </w:rPr>
        <w:t>aim to ensure community feedback loops and wider dissemination.</w:t>
      </w:r>
    </w:p>
    <w:p w14:paraId="1DEADE13" w14:textId="4F65F8A1" w:rsidR="00C53D05" w:rsidRPr="00A9620D" w:rsidRDefault="00C53D05" w:rsidP="009B1B1A">
      <w:pPr>
        <w:spacing w:before="0" w:after="160" w:line="276" w:lineRule="auto"/>
        <w:jc w:val="both"/>
        <w:rPr>
          <w:rFonts w:cstheme="minorHAnsi"/>
        </w:rPr>
      </w:pPr>
      <w:r w:rsidRPr="00C53D05">
        <w:rPr>
          <w:rFonts w:cstheme="minorHAnsi"/>
        </w:rPr>
        <w:t>Participants noted that awareness and understanding of engagement mechanisms for Indigenous Peoples and local communities remain limited in many</w:t>
      </w:r>
      <w:r w:rsidR="0026176C">
        <w:rPr>
          <w:rFonts w:cstheme="minorHAnsi"/>
        </w:rPr>
        <w:t xml:space="preserve"> </w:t>
      </w:r>
      <w:r w:rsidR="006D3030">
        <w:rPr>
          <w:rFonts w:cstheme="minorHAnsi"/>
        </w:rPr>
        <w:t>s</w:t>
      </w:r>
      <w:r w:rsidR="0026176C">
        <w:rPr>
          <w:rFonts w:cstheme="minorHAnsi"/>
        </w:rPr>
        <w:t>tates who are members of IPBES</w:t>
      </w:r>
      <w:r w:rsidRPr="00C53D05">
        <w:rPr>
          <w:rFonts w:cstheme="minorHAnsi"/>
        </w:rPr>
        <w:t>. Strengthening awareness of networks</w:t>
      </w:r>
      <w:r w:rsidR="00272F55">
        <w:rPr>
          <w:rFonts w:cstheme="minorHAnsi"/>
        </w:rPr>
        <w:t>, including</w:t>
      </w:r>
      <w:r w:rsidRPr="00C53D05">
        <w:rPr>
          <w:rFonts w:cstheme="minorHAnsi"/>
        </w:rPr>
        <w:t xml:space="preserve"> </w:t>
      </w:r>
      <w:r w:rsidR="00192015">
        <w:rPr>
          <w:rFonts w:cstheme="minorHAnsi"/>
        </w:rPr>
        <w:t>the International Indigenous Forum on Biodiversity and Ecosystems Services (</w:t>
      </w:r>
      <w:r w:rsidRPr="00C53D05">
        <w:rPr>
          <w:rFonts w:cstheme="minorHAnsi"/>
        </w:rPr>
        <w:t>IIFBES</w:t>
      </w:r>
      <w:r w:rsidR="00192015">
        <w:rPr>
          <w:rFonts w:cstheme="minorHAnsi"/>
        </w:rPr>
        <w:t>)</w:t>
      </w:r>
      <w:r w:rsidRPr="00C53D05">
        <w:rPr>
          <w:rFonts w:cstheme="minorHAnsi"/>
        </w:rPr>
        <w:t xml:space="preserve"> and</w:t>
      </w:r>
      <w:r w:rsidR="00AE7FCE" w:rsidRPr="00AE7FCE">
        <w:t xml:space="preserve"> </w:t>
      </w:r>
      <w:r w:rsidR="00AE7FCE">
        <w:t xml:space="preserve">the </w:t>
      </w:r>
      <w:r w:rsidR="00AE7FCE" w:rsidRPr="00AE7FCE">
        <w:rPr>
          <w:rFonts w:cstheme="minorHAnsi"/>
        </w:rPr>
        <w:t xml:space="preserve">Open-ended Network of IPBES Stakeholders </w:t>
      </w:r>
      <w:r w:rsidR="00AE7FCE">
        <w:rPr>
          <w:rFonts w:cstheme="minorHAnsi"/>
        </w:rPr>
        <w:t>(</w:t>
      </w:r>
      <w:proofErr w:type="spellStart"/>
      <w:r w:rsidRPr="00C53D05">
        <w:rPr>
          <w:rFonts w:cstheme="minorHAnsi"/>
        </w:rPr>
        <w:t>ONet</w:t>
      </w:r>
      <w:proofErr w:type="spellEnd"/>
      <w:r w:rsidR="00AE7FCE">
        <w:rPr>
          <w:rFonts w:cstheme="minorHAnsi"/>
        </w:rPr>
        <w:t>)</w:t>
      </w:r>
      <w:r w:rsidRPr="00C53D05">
        <w:rPr>
          <w:rFonts w:cstheme="minorHAnsi"/>
        </w:rPr>
        <w:t>, and building capacity among national focal points were proposed as ways to address this gap.</w:t>
      </w:r>
    </w:p>
    <w:p w14:paraId="27814882" w14:textId="3CEBE704" w:rsidR="009B1B1A" w:rsidRDefault="00BD30A1" w:rsidP="00BD30A1">
      <w:pPr>
        <w:pStyle w:val="Heading3"/>
      </w:pPr>
      <w:bookmarkStart w:id="49" w:name="_Toc214378130"/>
      <w:r>
        <w:t xml:space="preserve">Ways Forward: </w:t>
      </w:r>
      <w:r w:rsidR="009B1B1A">
        <w:t>Future workshops</w:t>
      </w:r>
      <w:bookmarkEnd w:id="49"/>
      <w:r w:rsidR="009B1B1A">
        <w:t xml:space="preserve"> </w:t>
      </w:r>
    </w:p>
    <w:p w14:paraId="25C76983" w14:textId="6638C8AB" w:rsidR="009B1B1A" w:rsidRPr="00934789" w:rsidRDefault="009B1B1A" w:rsidP="009B1B1A">
      <w:pPr>
        <w:spacing w:before="0" w:line="276" w:lineRule="auto"/>
        <w:rPr>
          <w:lang w:val="en-US" w:eastAsia="zh-CN"/>
        </w:rPr>
      </w:pPr>
      <w:r>
        <w:rPr>
          <w:lang w:val="en-US" w:eastAsia="zh-CN"/>
        </w:rPr>
        <w:t xml:space="preserve">Participants made </w:t>
      </w:r>
      <w:proofErr w:type="gramStart"/>
      <w:r>
        <w:rPr>
          <w:lang w:val="en-US" w:eastAsia="zh-CN"/>
        </w:rPr>
        <w:t>a number of</w:t>
      </w:r>
      <w:proofErr w:type="gramEnd"/>
      <w:r>
        <w:rPr>
          <w:lang w:val="en-US" w:eastAsia="zh-CN"/>
        </w:rPr>
        <w:t xml:space="preserve"> comments and recommendations for future workshops</w:t>
      </w:r>
      <w:r w:rsidR="00EA0EFD">
        <w:rPr>
          <w:lang w:val="en-US" w:eastAsia="zh-CN"/>
        </w:rPr>
        <w:t>.</w:t>
      </w:r>
    </w:p>
    <w:p w14:paraId="4699A1B4" w14:textId="54F17011" w:rsidR="00506676" w:rsidRPr="00506676" w:rsidRDefault="009B1B1A" w:rsidP="00506676">
      <w:pPr>
        <w:pStyle w:val="ListParagraph"/>
        <w:numPr>
          <w:ilvl w:val="0"/>
          <w:numId w:val="31"/>
        </w:numPr>
        <w:tabs>
          <w:tab w:val="clear" w:pos="720"/>
          <w:tab w:val="num" w:pos="426"/>
        </w:tabs>
        <w:spacing w:before="0" w:after="120" w:line="276" w:lineRule="auto"/>
        <w:ind w:left="426" w:hanging="284"/>
        <w:contextualSpacing w:val="0"/>
        <w:rPr>
          <w:rFonts w:cstheme="minorHAnsi"/>
        </w:rPr>
      </w:pPr>
      <w:r w:rsidRPr="00934789">
        <w:rPr>
          <w:rFonts w:cstheme="minorHAnsi"/>
          <w:b/>
          <w:bCs/>
        </w:rPr>
        <w:t xml:space="preserve">Shared experiences and challenges: </w:t>
      </w:r>
      <w:r w:rsidR="00506676" w:rsidRPr="00506676">
        <w:rPr>
          <w:rFonts w:cstheme="minorHAnsi"/>
        </w:rPr>
        <w:t xml:space="preserve">Participants from Indigenous Peoples and local communities expressed common concerns and aspirations, including long-standing cultural, </w:t>
      </w:r>
      <w:r w:rsidR="00506676" w:rsidRPr="00506676">
        <w:rPr>
          <w:rFonts w:cstheme="minorHAnsi"/>
        </w:rPr>
        <w:lastRenderedPageBreak/>
        <w:t xml:space="preserve">environmental, and governance issues. The choice of location, </w:t>
      </w:r>
      <w:r w:rsidR="00EA0EFD">
        <w:rPr>
          <w:rFonts w:cstheme="minorHAnsi"/>
        </w:rPr>
        <w:t xml:space="preserve">including </w:t>
      </w:r>
      <w:r w:rsidR="00506676" w:rsidRPr="00506676">
        <w:rPr>
          <w:rFonts w:cstheme="minorHAnsi"/>
        </w:rPr>
        <w:t>in a country with a strong Indigenous presence, was seen as especially valuable in enabling broader participation and grounding discussions in real-world contexts.</w:t>
      </w:r>
    </w:p>
    <w:p w14:paraId="7DB056C1" w14:textId="31D003D8" w:rsidR="009B1B1A" w:rsidRPr="00934789" w:rsidRDefault="009B1B1A" w:rsidP="00185742">
      <w:pPr>
        <w:pStyle w:val="ListParagraph"/>
        <w:numPr>
          <w:ilvl w:val="0"/>
          <w:numId w:val="31"/>
        </w:numPr>
        <w:tabs>
          <w:tab w:val="clear" w:pos="720"/>
          <w:tab w:val="num" w:pos="426"/>
        </w:tabs>
        <w:spacing w:before="0" w:after="120" w:line="276" w:lineRule="auto"/>
        <w:ind w:left="426" w:hanging="284"/>
        <w:contextualSpacing w:val="0"/>
        <w:rPr>
          <w:rFonts w:cstheme="minorHAnsi"/>
        </w:rPr>
      </w:pPr>
      <w:r w:rsidRPr="00934789">
        <w:rPr>
          <w:rFonts w:cstheme="minorHAnsi"/>
          <w:b/>
          <w:bCs/>
        </w:rPr>
        <w:t xml:space="preserve">Participation and process observations: </w:t>
      </w:r>
      <w:r w:rsidRPr="00934789">
        <w:rPr>
          <w:rFonts w:cstheme="minorHAnsi"/>
        </w:rPr>
        <w:t>Attendees observed an increase in Indigenous representation</w:t>
      </w:r>
      <w:r w:rsidR="00EA0EFD">
        <w:rPr>
          <w:rFonts w:cstheme="minorHAnsi"/>
        </w:rPr>
        <w:t>,</w:t>
      </w:r>
      <w:r w:rsidRPr="00934789">
        <w:rPr>
          <w:rFonts w:cstheme="minorHAnsi"/>
        </w:rPr>
        <w:t xml:space="preserve"> compared to previous events. However, several participants noted that the objectives and the role of Indigenous Peoples and local communities within the process were not always clear. This affected the ability of some </w:t>
      </w:r>
      <w:r w:rsidR="001248BD">
        <w:rPr>
          <w:rFonts w:cstheme="minorHAnsi"/>
        </w:rPr>
        <w:t xml:space="preserve">participant </w:t>
      </w:r>
      <w:r w:rsidRPr="00934789">
        <w:rPr>
          <w:rFonts w:cstheme="minorHAnsi"/>
        </w:rPr>
        <w:t>groups to prepare and engage fully</w:t>
      </w:r>
      <w:r w:rsidR="001248BD">
        <w:rPr>
          <w:rFonts w:cstheme="minorHAnsi"/>
        </w:rPr>
        <w:t>, including through discussions with their communities before the workshop</w:t>
      </w:r>
      <w:r w:rsidRPr="00934789">
        <w:rPr>
          <w:rFonts w:cstheme="minorHAnsi"/>
        </w:rPr>
        <w:t>.</w:t>
      </w:r>
    </w:p>
    <w:p w14:paraId="70FD3002" w14:textId="3DF6DF78" w:rsidR="009B1B1A" w:rsidRPr="00934789" w:rsidRDefault="009B1B1A" w:rsidP="00185742">
      <w:pPr>
        <w:pStyle w:val="ListParagraph"/>
        <w:numPr>
          <w:ilvl w:val="0"/>
          <w:numId w:val="31"/>
        </w:numPr>
        <w:tabs>
          <w:tab w:val="clear" w:pos="720"/>
          <w:tab w:val="num" w:pos="426"/>
        </w:tabs>
        <w:spacing w:before="0" w:after="120" w:line="276" w:lineRule="auto"/>
        <w:ind w:left="426" w:hanging="284"/>
        <w:contextualSpacing w:val="0"/>
        <w:rPr>
          <w:rFonts w:cstheme="minorHAnsi"/>
          <w:lang w:eastAsia="en-GB"/>
        </w:rPr>
      </w:pPr>
      <w:r w:rsidRPr="00934789">
        <w:rPr>
          <w:rFonts w:cstheme="minorHAnsi"/>
          <w:b/>
          <w:bCs/>
        </w:rPr>
        <w:t xml:space="preserve">Clarification and preparation needs: </w:t>
      </w:r>
      <w:r w:rsidRPr="00934789">
        <w:rPr>
          <w:rFonts w:cstheme="minorHAnsi"/>
        </w:rPr>
        <w:t>Many participants expressed the need for greater clarity in advance of such meetings. Suggestions included the provision of clear objectives, preparatory materials</w:t>
      </w:r>
      <w:r w:rsidR="003B070A">
        <w:rPr>
          <w:rFonts w:cstheme="minorHAnsi"/>
        </w:rPr>
        <w:t>,</w:t>
      </w:r>
      <w:r w:rsidRPr="00934789">
        <w:rPr>
          <w:rFonts w:cstheme="minorHAnsi"/>
        </w:rPr>
        <w:t xml:space="preserve"> and expectations to help participants gather input from their communities and contribute effectively.</w:t>
      </w:r>
    </w:p>
    <w:p w14:paraId="3C27AD58" w14:textId="022E6623" w:rsidR="009B1B1A" w:rsidRPr="00934789" w:rsidRDefault="009B1B1A" w:rsidP="00185742">
      <w:pPr>
        <w:pStyle w:val="ListParagraph"/>
        <w:numPr>
          <w:ilvl w:val="0"/>
          <w:numId w:val="31"/>
        </w:numPr>
        <w:tabs>
          <w:tab w:val="clear" w:pos="720"/>
          <w:tab w:val="num" w:pos="426"/>
        </w:tabs>
        <w:spacing w:before="0" w:after="120" w:line="276" w:lineRule="auto"/>
        <w:ind w:left="426" w:hanging="284"/>
        <w:contextualSpacing w:val="0"/>
        <w:rPr>
          <w:rFonts w:cstheme="minorHAnsi"/>
        </w:rPr>
      </w:pPr>
      <w:r w:rsidRPr="00934789">
        <w:rPr>
          <w:rFonts w:cstheme="minorHAnsi"/>
          <w:b/>
          <w:bCs/>
        </w:rPr>
        <w:t xml:space="preserve">Recommendations on participation: </w:t>
      </w:r>
      <w:r w:rsidRPr="00934789">
        <w:rPr>
          <w:rFonts w:cstheme="minorHAnsi"/>
        </w:rPr>
        <w:t>Recommendations were made to enhance inclusion</w:t>
      </w:r>
      <w:r w:rsidR="00714541">
        <w:rPr>
          <w:rFonts w:cstheme="minorHAnsi"/>
        </w:rPr>
        <w:t>, including</w:t>
      </w:r>
      <w:r w:rsidRPr="00934789">
        <w:rPr>
          <w:rFonts w:cstheme="minorHAnsi"/>
        </w:rPr>
        <w:t>:</w:t>
      </w:r>
    </w:p>
    <w:p w14:paraId="5931E31B" w14:textId="073F9AD5" w:rsidR="009B1B1A" w:rsidRPr="00667561" w:rsidRDefault="009B1B1A" w:rsidP="00185742">
      <w:pPr>
        <w:numPr>
          <w:ilvl w:val="0"/>
          <w:numId w:val="36"/>
        </w:numPr>
        <w:tabs>
          <w:tab w:val="clear" w:pos="720"/>
        </w:tabs>
        <w:spacing w:before="0" w:line="276" w:lineRule="auto"/>
        <w:ind w:left="851" w:hanging="284"/>
        <w:jc w:val="both"/>
        <w:rPr>
          <w:rFonts w:cstheme="minorHAnsi"/>
        </w:rPr>
      </w:pPr>
      <w:r w:rsidRPr="00667561">
        <w:rPr>
          <w:rFonts w:cstheme="minorHAnsi"/>
        </w:rPr>
        <w:t>Ensur</w:t>
      </w:r>
      <w:r w:rsidR="003B070A">
        <w:rPr>
          <w:rFonts w:cstheme="minorHAnsi"/>
        </w:rPr>
        <w:t>ing</w:t>
      </w:r>
      <w:r w:rsidRPr="00667561">
        <w:rPr>
          <w:rFonts w:cstheme="minorHAnsi"/>
        </w:rPr>
        <w:t xml:space="preserve"> Indigenous involvement from the beginning of all processes.</w:t>
      </w:r>
    </w:p>
    <w:p w14:paraId="69E2705A" w14:textId="18595144" w:rsidR="009B1B1A" w:rsidRPr="00667561" w:rsidRDefault="00B92293" w:rsidP="00185742">
      <w:pPr>
        <w:numPr>
          <w:ilvl w:val="0"/>
          <w:numId w:val="36"/>
        </w:numPr>
        <w:tabs>
          <w:tab w:val="clear" w:pos="720"/>
        </w:tabs>
        <w:spacing w:before="0" w:line="276" w:lineRule="auto"/>
        <w:ind w:left="851" w:hanging="284"/>
        <w:jc w:val="both"/>
        <w:rPr>
          <w:rFonts w:cstheme="minorHAnsi"/>
        </w:rPr>
      </w:pPr>
      <w:r>
        <w:rPr>
          <w:rFonts w:cstheme="minorHAnsi"/>
        </w:rPr>
        <w:t>Further</w:t>
      </w:r>
      <w:r w:rsidR="00191E56">
        <w:rPr>
          <w:rFonts w:cstheme="minorHAnsi"/>
        </w:rPr>
        <w:t xml:space="preserve"> planning</w:t>
      </w:r>
      <w:r w:rsidR="00714541">
        <w:rPr>
          <w:rFonts w:cstheme="minorHAnsi"/>
        </w:rPr>
        <w:t>,</w:t>
      </w:r>
      <w:r w:rsidR="00191E56">
        <w:rPr>
          <w:rFonts w:cstheme="minorHAnsi"/>
        </w:rPr>
        <w:t xml:space="preserve"> preparation</w:t>
      </w:r>
      <w:r w:rsidR="00714541">
        <w:rPr>
          <w:rFonts w:cstheme="minorHAnsi"/>
        </w:rPr>
        <w:t xml:space="preserve"> and pre-engagement</w:t>
      </w:r>
      <w:r w:rsidR="000224C6">
        <w:rPr>
          <w:rFonts w:cstheme="minorHAnsi"/>
        </w:rPr>
        <w:t xml:space="preserve"> whilst participants welcomed the online planning meeting and other materials sent in advance of the </w:t>
      </w:r>
      <w:r w:rsidR="004932FA">
        <w:rPr>
          <w:rFonts w:cstheme="minorHAnsi"/>
        </w:rPr>
        <w:t>workshop.</w:t>
      </w:r>
      <w:r w:rsidR="00191E56">
        <w:rPr>
          <w:rFonts w:cstheme="minorHAnsi"/>
        </w:rPr>
        <w:t xml:space="preserve">  </w:t>
      </w:r>
    </w:p>
    <w:p w14:paraId="2EFD1BF7" w14:textId="6991E87D" w:rsidR="009B1B1A" w:rsidRPr="00667561" w:rsidRDefault="009B1B1A" w:rsidP="00185742">
      <w:pPr>
        <w:numPr>
          <w:ilvl w:val="0"/>
          <w:numId w:val="36"/>
        </w:numPr>
        <w:tabs>
          <w:tab w:val="clear" w:pos="720"/>
        </w:tabs>
        <w:spacing w:before="0" w:line="276" w:lineRule="auto"/>
        <w:ind w:left="851" w:hanging="284"/>
        <w:jc w:val="both"/>
        <w:rPr>
          <w:rFonts w:cstheme="minorHAnsi"/>
        </w:rPr>
      </w:pPr>
      <w:r w:rsidRPr="00667561">
        <w:rPr>
          <w:rFonts w:cstheme="minorHAnsi"/>
        </w:rPr>
        <w:t xml:space="preserve">Support </w:t>
      </w:r>
      <w:r w:rsidR="004932FA">
        <w:rPr>
          <w:rFonts w:cstheme="minorHAnsi"/>
        </w:rPr>
        <w:t xml:space="preserve">to </w:t>
      </w:r>
      <w:r w:rsidRPr="00667561">
        <w:rPr>
          <w:rFonts w:cstheme="minorHAnsi"/>
        </w:rPr>
        <w:t>youth participation and representation from vulnerable communities.</w:t>
      </w:r>
    </w:p>
    <w:p w14:paraId="3F26A274" w14:textId="1D76F4CC" w:rsidR="009B1B1A" w:rsidRPr="00667561" w:rsidRDefault="009B1B1A" w:rsidP="00185742">
      <w:pPr>
        <w:numPr>
          <w:ilvl w:val="0"/>
          <w:numId w:val="36"/>
        </w:numPr>
        <w:tabs>
          <w:tab w:val="clear" w:pos="720"/>
        </w:tabs>
        <w:spacing w:before="0" w:line="276" w:lineRule="auto"/>
        <w:ind w:left="851" w:hanging="284"/>
        <w:jc w:val="both"/>
        <w:rPr>
          <w:rFonts w:cstheme="minorHAnsi"/>
        </w:rPr>
      </w:pPr>
      <w:r w:rsidRPr="00667561">
        <w:rPr>
          <w:rFonts w:cstheme="minorHAnsi"/>
        </w:rPr>
        <w:t>Provi</w:t>
      </w:r>
      <w:r w:rsidR="004B6665">
        <w:rPr>
          <w:rFonts w:cstheme="minorHAnsi"/>
        </w:rPr>
        <w:t>sion of</w:t>
      </w:r>
      <w:r w:rsidRPr="00667561">
        <w:rPr>
          <w:rFonts w:cstheme="minorHAnsi"/>
        </w:rPr>
        <w:t xml:space="preserve"> financial support through a voluntary fund accessible to all sociocultural regions.</w:t>
      </w:r>
    </w:p>
    <w:p w14:paraId="4833202B" w14:textId="53350394" w:rsidR="009B1B1A" w:rsidRPr="00934789" w:rsidRDefault="009B1B1A" w:rsidP="00185742">
      <w:pPr>
        <w:pStyle w:val="ListParagraph"/>
        <w:numPr>
          <w:ilvl w:val="0"/>
          <w:numId w:val="32"/>
        </w:numPr>
        <w:tabs>
          <w:tab w:val="clear" w:pos="720"/>
          <w:tab w:val="num" w:pos="426"/>
        </w:tabs>
        <w:spacing w:before="0" w:after="120" w:line="276" w:lineRule="auto"/>
        <w:ind w:left="426" w:hanging="284"/>
        <w:contextualSpacing w:val="0"/>
        <w:rPr>
          <w:rFonts w:cstheme="minorHAnsi"/>
        </w:rPr>
      </w:pPr>
      <w:r w:rsidRPr="00934789">
        <w:rPr>
          <w:rFonts w:cstheme="minorHAnsi"/>
          <w:b/>
          <w:bCs/>
        </w:rPr>
        <w:t>Capacity</w:t>
      </w:r>
      <w:r w:rsidR="00483426">
        <w:rPr>
          <w:rFonts w:cstheme="minorHAnsi"/>
          <w:b/>
          <w:bCs/>
        </w:rPr>
        <w:t>-</w:t>
      </w:r>
      <w:r w:rsidRPr="00934789">
        <w:rPr>
          <w:rFonts w:cstheme="minorHAnsi"/>
          <w:b/>
          <w:bCs/>
        </w:rPr>
        <w:t xml:space="preserve">building and communication: </w:t>
      </w:r>
      <w:r w:rsidRPr="00934789">
        <w:rPr>
          <w:rFonts w:cstheme="minorHAnsi"/>
        </w:rPr>
        <w:t>Participants recommended more support for understanding and navigating technical and institutional processes, including:</w:t>
      </w:r>
    </w:p>
    <w:p w14:paraId="6C65FE44" w14:textId="77777777" w:rsidR="009B1B1A" w:rsidRPr="00667561" w:rsidRDefault="009B1B1A" w:rsidP="00185742">
      <w:pPr>
        <w:numPr>
          <w:ilvl w:val="0"/>
          <w:numId w:val="35"/>
        </w:numPr>
        <w:tabs>
          <w:tab w:val="clear" w:pos="720"/>
          <w:tab w:val="num" w:pos="851"/>
        </w:tabs>
        <w:spacing w:before="0" w:line="276" w:lineRule="auto"/>
        <w:ind w:left="851" w:hanging="284"/>
        <w:jc w:val="both"/>
        <w:rPr>
          <w:rFonts w:cstheme="minorHAnsi"/>
        </w:rPr>
      </w:pPr>
      <w:r w:rsidRPr="00667561">
        <w:rPr>
          <w:rFonts w:cstheme="minorHAnsi"/>
        </w:rPr>
        <w:t>Culturally appropriate capacity-building initiatives.</w:t>
      </w:r>
    </w:p>
    <w:p w14:paraId="1FD85F15" w14:textId="77777777" w:rsidR="009B1B1A" w:rsidRPr="00667561" w:rsidRDefault="009B1B1A" w:rsidP="00185742">
      <w:pPr>
        <w:numPr>
          <w:ilvl w:val="0"/>
          <w:numId w:val="35"/>
        </w:numPr>
        <w:tabs>
          <w:tab w:val="clear" w:pos="720"/>
          <w:tab w:val="num" w:pos="851"/>
        </w:tabs>
        <w:spacing w:before="0" w:line="276" w:lineRule="auto"/>
        <w:ind w:left="851" w:hanging="284"/>
        <w:jc w:val="both"/>
        <w:rPr>
          <w:rFonts w:cstheme="minorHAnsi"/>
        </w:rPr>
      </w:pPr>
      <w:r w:rsidRPr="00667561">
        <w:rPr>
          <w:rFonts w:cstheme="minorHAnsi"/>
        </w:rPr>
        <w:t>Translation services to support participation in multiple languages.</w:t>
      </w:r>
    </w:p>
    <w:p w14:paraId="4AC45D27" w14:textId="26D4731A" w:rsidR="009B1B1A" w:rsidRPr="00667561" w:rsidRDefault="009B1B1A" w:rsidP="00185742">
      <w:pPr>
        <w:numPr>
          <w:ilvl w:val="0"/>
          <w:numId w:val="35"/>
        </w:numPr>
        <w:tabs>
          <w:tab w:val="clear" w:pos="720"/>
          <w:tab w:val="num" w:pos="851"/>
        </w:tabs>
        <w:spacing w:before="0" w:line="276" w:lineRule="auto"/>
        <w:ind w:left="851" w:hanging="284"/>
        <w:jc w:val="both"/>
        <w:rPr>
          <w:rFonts w:cstheme="minorHAnsi"/>
        </w:rPr>
      </w:pPr>
      <w:r w:rsidRPr="00667561">
        <w:rPr>
          <w:rFonts w:cstheme="minorHAnsi"/>
        </w:rPr>
        <w:t xml:space="preserve">Mechanisms to clarify the origin and use of contributions </w:t>
      </w:r>
      <w:r w:rsidR="00E2191F">
        <w:rPr>
          <w:rFonts w:cstheme="minorHAnsi"/>
        </w:rPr>
        <w:t xml:space="preserve">from </w:t>
      </w:r>
      <w:r w:rsidR="00E2191F" w:rsidRPr="003056C5">
        <w:rPr>
          <w:rFonts w:cstheme="minorHAnsi"/>
        </w:rPr>
        <w:t xml:space="preserve">Indigenous Peoples and local communities </w:t>
      </w:r>
      <w:r w:rsidRPr="00667561">
        <w:rPr>
          <w:rFonts w:cstheme="minorHAnsi"/>
        </w:rPr>
        <w:t>in reports.</w:t>
      </w:r>
    </w:p>
    <w:p w14:paraId="6A3687AB" w14:textId="48493C22" w:rsidR="009B1B1A" w:rsidRPr="00934789" w:rsidRDefault="009B1B1A" w:rsidP="00185742">
      <w:pPr>
        <w:pStyle w:val="ListParagraph"/>
        <w:numPr>
          <w:ilvl w:val="0"/>
          <w:numId w:val="33"/>
        </w:numPr>
        <w:spacing w:before="0" w:after="120" w:line="276" w:lineRule="auto"/>
        <w:ind w:left="426" w:hanging="284"/>
        <w:contextualSpacing w:val="0"/>
        <w:rPr>
          <w:rFonts w:cstheme="minorHAnsi"/>
        </w:rPr>
      </w:pPr>
      <w:r w:rsidRPr="00934789">
        <w:rPr>
          <w:rFonts w:cstheme="minorHAnsi"/>
          <w:b/>
          <w:bCs/>
        </w:rPr>
        <w:t xml:space="preserve">Cultural inclusion and knowledge sharing: </w:t>
      </w:r>
      <w:r w:rsidRPr="00934789">
        <w:rPr>
          <w:rFonts w:cstheme="minorHAnsi"/>
        </w:rPr>
        <w:t>Cultural practices</w:t>
      </w:r>
      <w:r w:rsidR="004B6665">
        <w:rPr>
          <w:rFonts w:cstheme="minorHAnsi"/>
        </w:rPr>
        <w:t>,</w:t>
      </w:r>
      <w:r w:rsidRPr="00934789">
        <w:rPr>
          <w:rFonts w:cstheme="minorHAnsi"/>
        </w:rPr>
        <w:t xml:space="preserve"> such as storytelling and oral traditions</w:t>
      </w:r>
      <w:r w:rsidR="00B12E92">
        <w:rPr>
          <w:rFonts w:cstheme="minorHAnsi"/>
        </w:rPr>
        <w:t>,</w:t>
      </w:r>
      <w:r w:rsidRPr="00934789">
        <w:rPr>
          <w:rFonts w:cstheme="minorHAnsi"/>
        </w:rPr>
        <w:t xml:space="preserve"> were proposed as methods for knowledge-sharing within IPBES processes</w:t>
      </w:r>
      <w:r w:rsidR="00D95525">
        <w:rPr>
          <w:rFonts w:cstheme="minorHAnsi"/>
        </w:rPr>
        <w:t>, as well as art-based approaches</w:t>
      </w:r>
      <w:r w:rsidRPr="00934789">
        <w:rPr>
          <w:rFonts w:cstheme="minorHAnsi"/>
        </w:rPr>
        <w:t>. Attendees advocated for broader inclusion of these practices in official workshop agendas.</w:t>
      </w:r>
    </w:p>
    <w:p w14:paraId="48FF978B" w14:textId="538A7EAD" w:rsidR="009B1B1A" w:rsidRPr="00934789" w:rsidRDefault="009B1B1A" w:rsidP="00185742">
      <w:pPr>
        <w:pStyle w:val="ListParagraph"/>
        <w:numPr>
          <w:ilvl w:val="0"/>
          <w:numId w:val="33"/>
        </w:numPr>
        <w:spacing w:before="0" w:after="120" w:line="276" w:lineRule="auto"/>
        <w:ind w:left="426" w:hanging="284"/>
        <w:contextualSpacing w:val="0"/>
        <w:rPr>
          <w:rFonts w:cstheme="minorHAnsi"/>
        </w:rPr>
      </w:pPr>
      <w:r w:rsidRPr="00934789">
        <w:rPr>
          <w:rFonts w:cstheme="minorHAnsi"/>
          <w:b/>
          <w:bCs/>
        </w:rPr>
        <w:t>Administrative</w:t>
      </w:r>
      <w:r w:rsidR="00871790">
        <w:rPr>
          <w:rFonts w:cstheme="minorHAnsi"/>
          <w:b/>
          <w:bCs/>
        </w:rPr>
        <w:t>, knowledge capacity,</w:t>
      </w:r>
      <w:r w:rsidRPr="00934789">
        <w:rPr>
          <w:rFonts w:cstheme="minorHAnsi"/>
          <w:b/>
          <w:bCs/>
        </w:rPr>
        <w:t xml:space="preserve"> and logistical suggestions: </w:t>
      </w:r>
      <w:r w:rsidRPr="00934789">
        <w:rPr>
          <w:rFonts w:cstheme="minorHAnsi"/>
        </w:rPr>
        <w:t>The suggestions to adjust meeting formats include</w:t>
      </w:r>
      <w:r w:rsidR="00B12E92">
        <w:rPr>
          <w:rFonts w:cstheme="minorHAnsi"/>
        </w:rPr>
        <w:t>d</w:t>
      </w:r>
      <w:r w:rsidRPr="00934789">
        <w:rPr>
          <w:rFonts w:cstheme="minorHAnsi"/>
        </w:rPr>
        <w:t xml:space="preserve"> holding shorter caucus meetings daily rather than one long session </w:t>
      </w:r>
      <w:r w:rsidRPr="00934789">
        <w:rPr>
          <w:rFonts w:cstheme="minorHAnsi"/>
        </w:rPr>
        <w:lastRenderedPageBreak/>
        <w:t>at the end. Improved support was recommended for new participants to better understand IPBES structures and terminology.</w:t>
      </w:r>
    </w:p>
    <w:p w14:paraId="106582F8" w14:textId="238F004A" w:rsidR="009B1B1A" w:rsidRPr="00934789" w:rsidRDefault="009B1B1A" w:rsidP="00185742">
      <w:pPr>
        <w:pStyle w:val="ListParagraph"/>
        <w:numPr>
          <w:ilvl w:val="0"/>
          <w:numId w:val="33"/>
        </w:numPr>
        <w:spacing w:before="0" w:after="120" w:line="276" w:lineRule="auto"/>
        <w:ind w:left="426" w:hanging="284"/>
        <w:contextualSpacing w:val="0"/>
        <w:rPr>
          <w:rFonts w:cstheme="minorHAnsi"/>
          <w:b/>
          <w:bCs/>
        </w:rPr>
      </w:pPr>
      <w:r w:rsidRPr="00934789">
        <w:rPr>
          <w:rFonts w:cstheme="minorHAnsi"/>
          <w:b/>
          <w:bCs/>
        </w:rPr>
        <w:t xml:space="preserve">Internal coordination within </w:t>
      </w:r>
      <w:r w:rsidR="00E2191F">
        <w:rPr>
          <w:rFonts w:cstheme="minorHAnsi"/>
          <w:b/>
          <w:bCs/>
        </w:rPr>
        <w:t xml:space="preserve">the </w:t>
      </w:r>
      <w:r w:rsidRPr="00934789">
        <w:rPr>
          <w:rFonts w:cstheme="minorHAnsi"/>
          <w:b/>
          <w:bCs/>
        </w:rPr>
        <w:t>caucus</w:t>
      </w:r>
      <w:r w:rsidR="00E2191F">
        <w:rPr>
          <w:rFonts w:cstheme="minorHAnsi"/>
          <w:b/>
          <w:bCs/>
        </w:rPr>
        <w:t xml:space="preserve"> </w:t>
      </w:r>
      <w:r w:rsidR="00E2191F" w:rsidRPr="00E2191F">
        <w:rPr>
          <w:rFonts w:cstheme="minorHAnsi"/>
          <w:b/>
          <w:bCs/>
        </w:rPr>
        <w:t>of Indigenous Peoples and local communities</w:t>
      </w:r>
      <w:r w:rsidRPr="00934789">
        <w:rPr>
          <w:rFonts w:cstheme="minorHAnsi"/>
          <w:b/>
          <w:bCs/>
        </w:rPr>
        <w:t xml:space="preserve">: </w:t>
      </w:r>
      <w:r w:rsidRPr="00934789">
        <w:rPr>
          <w:rFonts w:cstheme="minorHAnsi"/>
        </w:rPr>
        <w:t xml:space="preserve">Participants discussed strategies to enhance their internal coordination, including onboarding processes for new members and maintaining regular caucus meetings during events. </w:t>
      </w:r>
    </w:p>
    <w:p w14:paraId="215E24E9" w14:textId="77777777" w:rsidR="009B1B1A" w:rsidRPr="00934789" w:rsidRDefault="009B1B1A" w:rsidP="00185742">
      <w:pPr>
        <w:pStyle w:val="ListParagraph"/>
        <w:numPr>
          <w:ilvl w:val="0"/>
          <w:numId w:val="33"/>
        </w:numPr>
        <w:spacing w:before="0" w:after="120" w:line="276" w:lineRule="auto"/>
        <w:ind w:left="426" w:hanging="284"/>
        <w:contextualSpacing w:val="0"/>
        <w:rPr>
          <w:rFonts w:cstheme="minorHAnsi"/>
          <w:b/>
          <w:bCs/>
        </w:rPr>
      </w:pPr>
      <w:r w:rsidRPr="00934789">
        <w:rPr>
          <w:rFonts w:cstheme="minorHAnsi"/>
          <w:b/>
          <w:bCs/>
        </w:rPr>
        <w:t>Closing themes and key messages</w:t>
      </w:r>
      <w:r>
        <w:rPr>
          <w:rFonts w:cstheme="minorHAnsi"/>
          <w:b/>
          <w:bCs/>
        </w:rPr>
        <w:t>:</w:t>
      </w:r>
    </w:p>
    <w:p w14:paraId="33BAB6B1" w14:textId="77777777" w:rsidR="009B1B1A" w:rsidRPr="00934789" w:rsidRDefault="009B1B1A" w:rsidP="00185742">
      <w:pPr>
        <w:pStyle w:val="ListParagraph"/>
        <w:numPr>
          <w:ilvl w:val="0"/>
          <w:numId w:val="34"/>
        </w:numPr>
        <w:spacing w:before="0" w:after="120" w:line="276" w:lineRule="auto"/>
        <w:ind w:left="851" w:hanging="284"/>
        <w:contextualSpacing w:val="0"/>
        <w:rPr>
          <w:rFonts w:cstheme="minorHAnsi"/>
        </w:rPr>
      </w:pPr>
      <w:r w:rsidRPr="00934789">
        <w:rPr>
          <w:rFonts w:cstheme="minorHAnsi"/>
        </w:rPr>
        <w:t xml:space="preserve">Participants expressed gratitude for the connections made, the knowledge shared, and the opportunity to </w:t>
      </w:r>
      <w:r>
        <w:rPr>
          <w:rFonts w:cstheme="minorHAnsi"/>
        </w:rPr>
        <w:t>collaborate</w:t>
      </w:r>
      <w:r w:rsidRPr="00934789">
        <w:rPr>
          <w:rFonts w:cstheme="minorHAnsi"/>
        </w:rPr>
        <w:t>.</w:t>
      </w:r>
    </w:p>
    <w:p w14:paraId="3E1BFC91" w14:textId="30CC5102" w:rsidR="00C448AB" w:rsidRPr="00D60B9A" w:rsidRDefault="009B1B1A" w:rsidP="00D60B9A">
      <w:pPr>
        <w:pStyle w:val="ListParagraph"/>
        <w:numPr>
          <w:ilvl w:val="0"/>
          <w:numId w:val="34"/>
        </w:numPr>
        <w:spacing w:before="0" w:after="120" w:line="276" w:lineRule="auto"/>
        <w:ind w:left="851" w:hanging="284"/>
        <w:contextualSpacing w:val="0"/>
        <w:rPr>
          <w:rFonts w:cstheme="minorHAnsi"/>
        </w:rPr>
      </w:pPr>
      <w:r w:rsidRPr="00934789">
        <w:rPr>
          <w:rFonts w:cstheme="minorHAnsi"/>
        </w:rPr>
        <w:t xml:space="preserve">A strong appreciation was expressed to the local organizers and host communities, particularly the Indigenous Peoples of </w:t>
      </w:r>
      <w:proofErr w:type="spellStart"/>
      <w:r w:rsidRPr="00934789">
        <w:rPr>
          <w:rFonts w:cstheme="minorHAnsi"/>
        </w:rPr>
        <w:t>Kanawan</w:t>
      </w:r>
      <w:proofErr w:type="spellEnd"/>
      <w:r w:rsidRPr="00934789">
        <w:rPr>
          <w:rFonts w:cstheme="minorHAnsi"/>
        </w:rPr>
        <w:t xml:space="preserve">. Their participation and openness were pivotal in grounding the discussions. Continued </w:t>
      </w:r>
      <w:r w:rsidRPr="00934789">
        <w:rPr>
          <w:rFonts w:cstheme="minorHAnsi"/>
          <w:bCs/>
        </w:rPr>
        <w:t>respectful engagement and visibility in policy dialogues</w:t>
      </w:r>
      <w:r w:rsidRPr="00934789">
        <w:rPr>
          <w:rFonts w:cstheme="minorHAnsi"/>
        </w:rPr>
        <w:t xml:space="preserve"> was deemed essential.</w:t>
      </w:r>
      <w:r w:rsidR="00C448AB" w:rsidRPr="00D60B9A">
        <w:rPr>
          <w:rFonts w:ascii="Times New Roman" w:hAnsi="Times New Roman"/>
        </w:rPr>
        <w:br w:type="page"/>
      </w:r>
    </w:p>
    <w:p w14:paraId="4AD41CC6" w14:textId="77777777" w:rsidR="00FC6E4A" w:rsidRDefault="00FC6E4A" w:rsidP="009B1B1A">
      <w:pPr>
        <w:spacing w:line="276" w:lineRule="auto"/>
        <w:rPr>
          <w:rFonts w:ascii="Times New Roman" w:hAnsi="Times New Roman"/>
        </w:rPr>
      </w:pPr>
    </w:p>
    <w:p w14:paraId="1994F0EB" w14:textId="22820CB0" w:rsidR="00F4298B" w:rsidRPr="00A400F7" w:rsidRDefault="00EB0302" w:rsidP="009B1B1A">
      <w:pPr>
        <w:pStyle w:val="Heading1"/>
        <w:spacing w:line="276" w:lineRule="auto"/>
      </w:pPr>
      <w:bookmarkStart w:id="50" w:name="_Toc214378131"/>
      <w:r w:rsidRPr="00A400F7">
        <w:t>Next steps</w:t>
      </w:r>
      <w:bookmarkEnd w:id="42"/>
      <w:bookmarkEnd w:id="50"/>
    </w:p>
    <w:p w14:paraId="2600CBBD" w14:textId="290DF1BB" w:rsidR="003D5168" w:rsidRPr="003D5168" w:rsidRDefault="003D5168" w:rsidP="009B1B1A">
      <w:pPr>
        <w:spacing w:line="276" w:lineRule="auto"/>
        <w:jc w:val="both"/>
        <w:rPr>
          <w:rFonts w:cstheme="minorHAnsi"/>
          <w:lang w:val="en-US"/>
        </w:rPr>
      </w:pPr>
      <w:r>
        <w:rPr>
          <w:rFonts w:cstheme="minorHAnsi"/>
          <w:lang w:val="en-US"/>
        </w:rPr>
        <w:t xml:space="preserve">The following next steps </w:t>
      </w:r>
      <w:r w:rsidR="00892BBA">
        <w:rPr>
          <w:rFonts w:cstheme="minorHAnsi"/>
          <w:lang w:val="en-US"/>
        </w:rPr>
        <w:t>took</w:t>
      </w:r>
      <w:r>
        <w:rPr>
          <w:rFonts w:cstheme="minorHAnsi"/>
          <w:lang w:val="en-US"/>
        </w:rPr>
        <w:t xml:space="preserve"> place after the workshop:</w:t>
      </w:r>
    </w:p>
    <w:p w14:paraId="0629BE39" w14:textId="61AE9E87" w:rsidR="00D93F1B" w:rsidRPr="00892BBA" w:rsidRDefault="00AF14E5" w:rsidP="009B1B1A">
      <w:pPr>
        <w:numPr>
          <w:ilvl w:val="0"/>
          <w:numId w:val="9"/>
        </w:numPr>
        <w:spacing w:line="276" w:lineRule="auto"/>
        <w:ind w:left="714" w:hanging="357"/>
        <w:jc w:val="both"/>
        <w:rPr>
          <w:rFonts w:cstheme="minorHAnsi"/>
          <w:lang w:val="en-US"/>
        </w:rPr>
      </w:pPr>
      <w:r w:rsidRPr="00892BBA">
        <w:rPr>
          <w:rFonts w:cstheme="minorHAnsi"/>
        </w:rPr>
        <w:t>A</w:t>
      </w:r>
      <w:r w:rsidR="00D93F1B" w:rsidRPr="00892BBA">
        <w:rPr>
          <w:rFonts w:cstheme="minorHAnsi"/>
        </w:rPr>
        <w:t xml:space="preserve"> report</w:t>
      </w:r>
      <w:r w:rsidRPr="00892BBA">
        <w:rPr>
          <w:rFonts w:cstheme="minorHAnsi"/>
        </w:rPr>
        <w:t xml:space="preserve"> was developed</w:t>
      </w:r>
      <w:r w:rsidR="00D93F1B" w:rsidRPr="00892BBA">
        <w:rPr>
          <w:rFonts w:cstheme="minorHAnsi"/>
        </w:rPr>
        <w:t xml:space="preserve"> from the dialogue workshop (this report</w:t>
      </w:r>
      <w:r w:rsidR="0023273A" w:rsidRPr="00892BBA">
        <w:rPr>
          <w:rFonts w:cstheme="minorHAnsi"/>
        </w:rPr>
        <w:t>)</w:t>
      </w:r>
      <w:r w:rsidR="0014741B" w:rsidRPr="00892BBA">
        <w:rPr>
          <w:rFonts w:cstheme="minorHAnsi"/>
        </w:rPr>
        <w:t xml:space="preserve">, which </w:t>
      </w:r>
      <w:r w:rsidR="00D93F1B" w:rsidRPr="00892BBA">
        <w:rPr>
          <w:rFonts w:cstheme="minorHAnsi"/>
        </w:rPr>
        <w:t>was sent to all participants for the</w:t>
      </w:r>
      <w:r w:rsidR="00167BF9" w:rsidRPr="00892BBA">
        <w:rPr>
          <w:rFonts w:cstheme="minorHAnsi"/>
        </w:rPr>
        <w:t>m</w:t>
      </w:r>
      <w:r w:rsidR="00A916DA" w:rsidRPr="00892BBA">
        <w:rPr>
          <w:rFonts w:cstheme="minorHAnsi"/>
        </w:rPr>
        <w:t xml:space="preserve"> </w:t>
      </w:r>
      <w:r w:rsidR="00167BF9" w:rsidRPr="00892BBA">
        <w:rPr>
          <w:rFonts w:cstheme="minorHAnsi"/>
        </w:rPr>
        <w:t xml:space="preserve">to </w:t>
      </w:r>
      <w:r w:rsidR="00D93F1B" w:rsidRPr="00892BBA">
        <w:rPr>
          <w:rFonts w:cstheme="minorHAnsi"/>
        </w:rPr>
        <w:t xml:space="preserve">edit, </w:t>
      </w:r>
      <w:r w:rsidR="00167BF9" w:rsidRPr="00892BBA">
        <w:rPr>
          <w:rFonts w:cstheme="minorHAnsi"/>
        </w:rPr>
        <w:t xml:space="preserve">make </w:t>
      </w:r>
      <w:r w:rsidR="00D93F1B" w:rsidRPr="00892BBA">
        <w:rPr>
          <w:rFonts w:cstheme="minorHAnsi"/>
        </w:rPr>
        <w:t>additions and approv</w:t>
      </w:r>
      <w:r w:rsidR="00167BF9" w:rsidRPr="00892BBA">
        <w:rPr>
          <w:rFonts w:cstheme="minorHAnsi"/>
        </w:rPr>
        <w:t>e</w:t>
      </w:r>
      <w:r w:rsidR="00D93F1B" w:rsidRPr="00892BBA">
        <w:rPr>
          <w:rFonts w:cstheme="minorHAnsi"/>
        </w:rPr>
        <w:t xml:space="preserve"> </w:t>
      </w:r>
      <w:r w:rsidR="00167BF9" w:rsidRPr="00892BBA">
        <w:rPr>
          <w:rFonts w:cstheme="minorHAnsi"/>
        </w:rPr>
        <w:t>prior to</w:t>
      </w:r>
      <w:r w:rsidR="00D93F1B" w:rsidRPr="00892BBA">
        <w:rPr>
          <w:rFonts w:cstheme="minorHAnsi"/>
        </w:rPr>
        <w:t xml:space="preserve"> finali</w:t>
      </w:r>
      <w:r w:rsidR="00167BF9" w:rsidRPr="00892BBA">
        <w:rPr>
          <w:rFonts w:cstheme="minorHAnsi"/>
        </w:rPr>
        <w:t>zation</w:t>
      </w:r>
      <w:r w:rsidR="003F66B5" w:rsidRPr="00892BBA">
        <w:rPr>
          <w:rFonts w:cstheme="minorHAnsi"/>
        </w:rPr>
        <w:t xml:space="preserve"> and publi</w:t>
      </w:r>
      <w:r w:rsidR="00167BF9" w:rsidRPr="00892BBA">
        <w:rPr>
          <w:rFonts w:cstheme="minorHAnsi"/>
        </w:rPr>
        <w:t xml:space="preserve">cation </w:t>
      </w:r>
      <w:proofErr w:type="gramStart"/>
      <w:r w:rsidRPr="00892BBA">
        <w:rPr>
          <w:rFonts w:cstheme="minorHAnsi"/>
        </w:rPr>
        <w:t>online</w:t>
      </w:r>
      <w:r w:rsidR="00B02DBB" w:rsidRPr="00892BBA">
        <w:rPr>
          <w:rFonts w:cstheme="minorHAnsi"/>
        </w:rPr>
        <w:t>;</w:t>
      </w:r>
      <w:proofErr w:type="gramEnd"/>
      <w:r w:rsidR="00D93F1B" w:rsidRPr="00892BBA">
        <w:rPr>
          <w:rFonts w:cstheme="minorHAnsi"/>
        </w:rPr>
        <w:t xml:space="preserve"> </w:t>
      </w:r>
    </w:p>
    <w:p w14:paraId="43543630" w14:textId="690DB8AF" w:rsidR="00B02DBB" w:rsidRPr="00892BBA" w:rsidRDefault="00B02DBB" w:rsidP="009B1B1A">
      <w:pPr>
        <w:numPr>
          <w:ilvl w:val="0"/>
          <w:numId w:val="9"/>
        </w:numPr>
        <w:spacing w:line="276" w:lineRule="auto"/>
        <w:ind w:left="714" w:hanging="357"/>
        <w:jc w:val="both"/>
        <w:rPr>
          <w:rFonts w:cstheme="minorHAnsi"/>
          <w:lang w:val="en-US"/>
        </w:rPr>
      </w:pPr>
      <w:r w:rsidRPr="00892BBA">
        <w:rPr>
          <w:rFonts w:cstheme="minorHAnsi"/>
        </w:rPr>
        <w:t xml:space="preserve">Using the report as </w:t>
      </w:r>
      <w:r w:rsidR="00407159" w:rsidRPr="00892BBA">
        <w:rPr>
          <w:rFonts w:cstheme="minorHAnsi"/>
        </w:rPr>
        <w:t xml:space="preserve">a </w:t>
      </w:r>
      <w:r w:rsidRPr="00892BBA">
        <w:rPr>
          <w:rFonts w:cstheme="minorHAnsi"/>
        </w:rPr>
        <w:t xml:space="preserve">resource, the </w:t>
      </w:r>
      <w:r w:rsidR="009B1B1A" w:rsidRPr="00892BBA">
        <w:rPr>
          <w:rFonts w:cstheme="minorHAnsi"/>
        </w:rPr>
        <w:t>task force on scenarios and models, in collaboration with the task force on ILK, will further develop the methodological guidance for the NFF</w:t>
      </w:r>
      <w:r w:rsidR="00892BBA" w:rsidRPr="00892BBA">
        <w:rPr>
          <w:rFonts w:cstheme="minorHAnsi"/>
        </w:rPr>
        <w:t xml:space="preserve"> </w:t>
      </w:r>
      <w:r w:rsidR="00892BBA">
        <w:rPr>
          <w:rFonts w:cstheme="minorHAnsi"/>
        </w:rPr>
        <w:t>(August-</w:t>
      </w:r>
      <w:r w:rsidR="00474746">
        <w:rPr>
          <w:rFonts w:cstheme="minorHAnsi"/>
        </w:rPr>
        <w:t>October</w:t>
      </w:r>
      <w:r w:rsidR="00892BBA">
        <w:rPr>
          <w:rFonts w:cstheme="minorHAnsi"/>
        </w:rPr>
        <w:t xml:space="preserve"> 2025)</w:t>
      </w:r>
      <w:r w:rsidR="009B1B1A" w:rsidRPr="00892BBA">
        <w:rPr>
          <w:rFonts w:cstheme="minorHAnsi"/>
        </w:rPr>
        <w:t>;</w:t>
      </w:r>
      <w:r w:rsidR="00892BBA">
        <w:rPr>
          <w:rFonts w:cstheme="minorHAnsi"/>
        </w:rPr>
        <w:t xml:space="preserve"> and</w:t>
      </w:r>
    </w:p>
    <w:p w14:paraId="52AB3714" w14:textId="53335F82" w:rsidR="00892BBA" w:rsidRPr="00892BBA" w:rsidRDefault="00892BBA" w:rsidP="00892BBA">
      <w:pPr>
        <w:numPr>
          <w:ilvl w:val="0"/>
          <w:numId w:val="9"/>
        </w:numPr>
        <w:spacing w:line="276" w:lineRule="auto"/>
        <w:ind w:left="714" w:hanging="357"/>
        <w:jc w:val="both"/>
        <w:rPr>
          <w:rFonts w:cstheme="minorHAnsi"/>
          <w:lang w:val="en-US"/>
        </w:rPr>
      </w:pPr>
      <w:r w:rsidRPr="00892BBA">
        <w:rPr>
          <w:rFonts w:cstheme="minorHAnsi"/>
        </w:rPr>
        <w:t xml:space="preserve">The </w:t>
      </w:r>
      <w:r w:rsidR="00E861C2" w:rsidRPr="00892BBA">
        <w:rPr>
          <w:rFonts w:cstheme="minorHAnsi"/>
        </w:rPr>
        <w:t xml:space="preserve">IPBES </w:t>
      </w:r>
      <w:r w:rsidRPr="00892BBA">
        <w:rPr>
          <w:rFonts w:cstheme="minorHAnsi"/>
        </w:rPr>
        <w:t xml:space="preserve">second global assessment will start </w:t>
      </w:r>
      <w:r w:rsidR="001D51E9">
        <w:rPr>
          <w:rFonts w:cstheme="minorHAnsi"/>
        </w:rPr>
        <w:t xml:space="preserve">its </w:t>
      </w:r>
      <w:r w:rsidRPr="00892BBA">
        <w:rPr>
          <w:rFonts w:cstheme="minorHAnsi"/>
        </w:rPr>
        <w:t xml:space="preserve">work towards the end of 2025 and authors, particularly of chapters 2 and 4, will use this report as a resource.  </w:t>
      </w:r>
    </w:p>
    <w:p w14:paraId="4C70C4EF" w14:textId="77777777" w:rsidR="00C72643" w:rsidRPr="00A52D43" w:rsidRDefault="00C72643" w:rsidP="00892BBA">
      <w:pPr>
        <w:spacing w:after="240" w:line="276" w:lineRule="auto"/>
        <w:ind w:left="357"/>
        <w:jc w:val="both"/>
        <w:rPr>
          <w:rFonts w:cstheme="minorHAnsi"/>
          <w:highlight w:val="yellow"/>
          <w:lang w:val="en-US"/>
        </w:rPr>
      </w:pPr>
    </w:p>
    <w:p w14:paraId="6F8B64BB" w14:textId="7CD8DCCA" w:rsidR="005F1DEE" w:rsidRPr="00165942" w:rsidRDefault="007F427F" w:rsidP="00892BBA">
      <w:pPr>
        <w:spacing w:line="276" w:lineRule="auto"/>
        <w:rPr>
          <w:rFonts w:ascii="Times New Roman" w:hAnsi="Times New Roman"/>
        </w:rPr>
      </w:pPr>
      <w:r>
        <w:br w:type="page"/>
      </w:r>
    </w:p>
    <w:p w14:paraId="71A527AE" w14:textId="18F81543" w:rsidR="005A0EC9" w:rsidRDefault="000C2D43" w:rsidP="009B1B1A">
      <w:pPr>
        <w:pStyle w:val="Heading1"/>
        <w:numPr>
          <w:ilvl w:val="0"/>
          <w:numId w:val="0"/>
        </w:numPr>
        <w:spacing w:line="276" w:lineRule="auto"/>
        <w:ind w:left="432" w:hanging="432"/>
      </w:pPr>
      <w:bookmarkStart w:id="51" w:name="_Toc133587901"/>
      <w:bookmarkStart w:id="52" w:name="_Toc214378132"/>
      <w:r w:rsidRPr="008D2CBB">
        <w:lastRenderedPageBreak/>
        <w:t>Annexes</w:t>
      </w:r>
      <w:bookmarkStart w:id="53" w:name="_Toc133587902"/>
      <w:bookmarkEnd w:id="51"/>
      <w:bookmarkEnd w:id="52"/>
    </w:p>
    <w:p w14:paraId="7B10A215" w14:textId="34A8547B" w:rsidR="00892BBA" w:rsidRDefault="00537A87" w:rsidP="00892BBA">
      <w:pPr>
        <w:pStyle w:val="Heading2"/>
        <w:numPr>
          <w:ilvl w:val="0"/>
          <w:numId w:val="0"/>
        </w:numPr>
        <w:ind w:left="578" w:hanging="578"/>
      </w:pPr>
      <w:bookmarkStart w:id="54" w:name="_Toc214378133"/>
      <w:r>
        <w:t xml:space="preserve">Annex 1: </w:t>
      </w:r>
      <w:r w:rsidRPr="00E800F9">
        <w:t>A</w:t>
      </w:r>
      <w:r>
        <w:t>genda</w:t>
      </w:r>
      <w:bookmarkStart w:id="55" w:name="_Toc133587903"/>
      <w:bookmarkEnd w:id="53"/>
      <w:bookmarkEnd w:id="54"/>
    </w:p>
    <w:p w14:paraId="1D49D811" w14:textId="77777777" w:rsidR="00DA58F3" w:rsidRPr="00A842AE" w:rsidRDefault="00DA58F3" w:rsidP="00721A4C">
      <w:pPr>
        <w:tabs>
          <w:tab w:val="left" w:pos="1945"/>
        </w:tabs>
        <w:rPr>
          <w:b/>
          <w:sz w:val="28"/>
        </w:rPr>
      </w:pPr>
      <w:r w:rsidRPr="00A842AE">
        <w:rPr>
          <w:b/>
          <w:sz w:val="28"/>
        </w:rPr>
        <w:t>Agenda for the workshop to reflect on scenarios and models to better account for different knowledge systems, including Indigenous and local knowledge systems, and Mother Earth</w:t>
      </w:r>
      <w:r w:rsidRPr="00A842AE">
        <w:rPr>
          <w:b/>
          <w:sz w:val="28"/>
          <w:vertAlign w:val="superscript"/>
        </w:rPr>
        <w:footnoteReference w:id="12"/>
      </w:r>
      <w:r w:rsidRPr="00A842AE">
        <w:rPr>
          <w:b/>
          <w:sz w:val="28"/>
        </w:rPr>
        <w:t>-centric scenarios and models</w:t>
      </w:r>
    </w:p>
    <w:p w14:paraId="34F2C703" w14:textId="77777777" w:rsidR="00DA58F3" w:rsidRPr="00A842AE" w:rsidRDefault="00DA58F3" w:rsidP="00721A4C">
      <w:pPr>
        <w:jc w:val="both"/>
        <w:rPr>
          <w:bCs/>
          <w:lang w:val="en-US"/>
        </w:rPr>
      </w:pPr>
      <w:r w:rsidRPr="00A842AE">
        <w:rPr>
          <w:bCs/>
          <w:lang w:val="en-US"/>
        </w:rPr>
        <w:t>23-26 May 2025</w:t>
      </w:r>
    </w:p>
    <w:p w14:paraId="60C998D4" w14:textId="0E6097C8" w:rsidR="00DA58F3" w:rsidRPr="00A842AE" w:rsidRDefault="00DA58F3" w:rsidP="00721A4C">
      <w:pPr>
        <w:jc w:val="both"/>
        <w:rPr>
          <w:lang w:val="en-US"/>
        </w:rPr>
      </w:pPr>
      <w:r w:rsidRPr="00A842AE">
        <w:rPr>
          <w:lang w:val="en-US"/>
        </w:rPr>
        <w:t xml:space="preserve">Subic Bay, </w:t>
      </w:r>
      <w:r w:rsidR="00CC0F0D">
        <w:rPr>
          <w:lang w:val="en-US"/>
        </w:rPr>
        <w:t xml:space="preserve">the </w:t>
      </w:r>
      <w:r w:rsidRPr="00A842AE">
        <w:rPr>
          <w:lang w:val="en-US"/>
        </w:rPr>
        <w:t>Philippines</w:t>
      </w:r>
    </w:p>
    <w:p w14:paraId="1A183102" w14:textId="77777777" w:rsidR="00DA58F3" w:rsidRPr="00A842AE" w:rsidRDefault="00DA58F3" w:rsidP="00721A4C">
      <w:pPr>
        <w:autoSpaceDE w:val="0"/>
        <w:autoSpaceDN w:val="0"/>
        <w:adjustRightInd w:val="0"/>
        <w:jc w:val="both"/>
        <w:rPr>
          <w:b/>
          <w:bCs/>
          <w:lang w:val="en-US"/>
        </w:rPr>
      </w:pPr>
    </w:p>
    <w:tbl>
      <w:tblPr>
        <w:tblStyle w:val="TableGrid"/>
        <w:tblW w:w="9599" w:type="dxa"/>
        <w:tblInd w:w="-5" w:type="dxa"/>
        <w:tblLook w:val="04A0" w:firstRow="1" w:lastRow="0" w:firstColumn="1" w:lastColumn="0" w:noHBand="0" w:noVBand="1"/>
      </w:tblPr>
      <w:tblGrid>
        <w:gridCol w:w="1560"/>
        <w:gridCol w:w="8039"/>
      </w:tblGrid>
      <w:tr w:rsidR="00DA58F3" w:rsidRPr="00A842AE" w14:paraId="48CA6997" w14:textId="77777777" w:rsidTr="00721A4C">
        <w:trPr>
          <w:trHeight w:val="235"/>
        </w:trPr>
        <w:tc>
          <w:tcPr>
            <w:tcW w:w="9599" w:type="dxa"/>
            <w:gridSpan w:val="2"/>
            <w:shd w:val="clear" w:color="auto" w:fill="538135" w:themeFill="accent6" w:themeFillShade="BF"/>
          </w:tcPr>
          <w:p w14:paraId="2D1CE6AE" w14:textId="77777777" w:rsidR="00DA58F3" w:rsidRPr="00992B76" w:rsidRDefault="00DA58F3" w:rsidP="00992B76">
            <w:pPr>
              <w:rPr>
                <w:b/>
                <w:bCs/>
                <w:lang w:val="es-ES"/>
              </w:rPr>
            </w:pPr>
            <w:r w:rsidRPr="00992B76">
              <w:rPr>
                <w:b/>
                <w:bCs/>
                <w:color w:val="FFFFFF" w:themeColor="background1"/>
                <w:lang w:val="en-US"/>
              </w:rPr>
              <w:t>12 May 2025 - Online Introductory meeting</w:t>
            </w:r>
          </w:p>
        </w:tc>
      </w:tr>
      <w:tr w:rsidR="00DA58F3" w:rsidRPr="00A842AE" w14:paraId="7985CB9B" w14:textId="77777777" w:rsidTr="00721A4C">
        <w:trPr>
          <w:trHeight w:val="235"/>
        </w:trPr>
        <w:tc>
          <w:tcPr>
            <w:tcW w:w="1560" w:type="dxa"/>
            <w:shd w:val="clear" w:color="auto" w:fill="E2EFD9" w:themeFill="accent6" w:themeFillTint="33"/>
          </w:tcPr>
          <w:p w14:paraId="1841B188" w14:textId="77777777" w:rsidR="00DA58F3" w:rsidRPr="00992B76" w:rsidRDefault="00DA58F3" w:rsidP="00721A4C">
            <w:pPr>
              <w:rPr>
                <w:b/>
                <w:bCs/>
                <w:sz w:val="22"/>
                <w:szCs w:val="22"/>
                <w:lang w:val="en-US"/>
              </w:rPr>
            </w:pPr>
            <w:r w:rsidRPr="00992B76">
              <w:rPr>
                <w:b/>
                <w:bCs/>
                <w:sz w:val="22"/>
                <w:szCs w:val="22"/>
                <w:lang w:val="en-US"/>
              </w:rPr>
              <w:t>Time (CET)</w:t>
            </w:r>
          </w:p>
        </w:tc>
        <w:tc>
          <w:tcPr>
            <w:tcW w:w="8039" w:type="dxa"/>
            <w:shd w:val="clear" w:color="auto" w:fill="E2EFD9" w:themeFill="accent6" w:themeFillTint="33"/>
          </w:tcPr>
          <w:p w14:paraId="2B44628F" w14:textId="77777777" w:rsidR="00DA58F3" w:rsidRPr="00992B76" w:rsidRDefault="00DA58F3" w:rsidP="00721A4C">
            <w:pPr>
              <w:rPr>
                <w:b/>
                <w:bCs/>
                <w:sz w:val="22"/>
                <w:szCs w:val="22"/>
                <w:lang w:val="es-ES"/>
              </w:rPr>
            </w:pPr>
            <w:proofErr w:type="spellStart"/>
            <w:r w:rsidRPr="00992B76">
              <w:rPr>
                <w:b/>
                <w:bCs/>
                <w:sz w:val="22"/>
                <w:szCs w:val="22"/>
                <w:lang w:val="es-ES"/>
              </w:rPr>
              <w:t>Items</w:t>
            </w:r>
            <w:proofErr w:type="spellEnd"/>
          </w:p>
        </w:tc>
      </w:tr>
      <w:tr w:rsidR="00DA58F3" w:rsidRPr="00A842AE" w14:paraId="0F777845" w14:textId="77777777" w:rsidTr="00721A4C">
        <w:trPr>
          <w:trHeight w:val="235"/>
        </w:trPr>
        <w:tc>
          <w:tcPr>
            <w:tcW w:w="1560" w:type="dxa"/>
          </w:tcPr>
          <w:p w14:paraId="1CE0FA56" w14:textId="77777777" w:rsidR="00DA58F3" w:rsidRPr="00992B76" w:rsidRDefault="00DA58F3" w:rsidP="00721A4C">
            <w:pPr>
              <w:rPr>
                <w:sz w:val="22"/>
                <w:szCs w:val="22"/>
                <w:lang w:val="en-US"/>
              </w:rPr>
            </w:pPr>
            <w:r w:rsidRPr="00992B76">
              <w:rPr>
                <w:sz w:val="22"/>
                <w:szCs w:val="22"/>
                <w:lang w:val="en-US"/>
              </w:rPr>
              <w:t>12h00-12h05</w:t>
            </w:r>
          </w:p>
        </w:tc>
        <w:tc>
          <w:tcPr>
            <w:tcW w:w="8039" w:type="dxa"/>
          </w:tcPr>
          <w:p w14:paraId="7DF086FC" w14:textId="77777777" w:rsidR="00DA58F3" w:rsidRPr="00992B76" w:rsidRDefault="00DA58F3" w:rsidP="00721A4C">
            <w:pPr>
              <w:rPr>
                <w:sz w:val="22"/>
                <w:szCs w:val="22"/>
                <w:lang w:val="es-ES"/>
              </w:rPr>
            </w:pPr>
            <w:proofErr w:type="spellStart"/>
            <w:r w:rsidRPr="00992B76">
              <w:rPr>
                <w:sz w:val="22"/>
                <w:szCs w:val="22"/>
                <w:lang w:val="es-ES"/>
              </w:rPr>
              <w:t>Opening</w:t>
            </w:r>
            <w:proofErr w:type="spellEnd"/>
            <w:r w:rsidRPr="00992B76">
              <w:rPr>
                <w:sz w:val="22"/>
                <w:szCs w:val="22"/>
                <w:lang w:val="es-ES"/>
              </w:rPr>
              <w:t>/</w:t>
            </w:r>
            <w:proofErr w:type="spellStart"/>
            <w:r w:rsidRPr="00992B76">
              <w:rPr>
                <w:sz w:val="22"/>
                <w:szCs w:val="22"/>
                <w:lang w:val="es-ES"/>
              </w:rPr>
              <w:t>welcome</w:t>
            </w:r>
            <w:proofErr w:type="spellEnd"/>
          </w:p>
        </w:tc>
      </w:tr>
      <w:tr w:rsidR="00DA58F3" w:rsidRPr="00A842AE" w14:paraId="311C89EC" w14:textId="77777777" w:rsidTr="00721A4C">
        <w:trPr>
          <w:trHeight w:val="308"/>
        </w:trPr>
        <w:tc>
          <w:tcPr>
            <w:tcW w:w="1560" w:type="dxa"/>
          </w:tcPr>
          <w:p w14:paraId="754DB951" w14:textId="77777777" w:rsidR="00DA58F3" w:rsidRPr="00992B76" w:rsidRDefault="00DA58F3" w:rsidP="00721A4C">
            <w:pPr>
              <w:rPr>
                <w:sz w:val="22"/>
                <w:szCs w:val="22"/>
                <w:lang w:val="en-US"/>
              </w:rPr>
            </w:pPr>
            <w:r w:rsidRPr="00992B76">
              <w:rPr>
                <w:sz w:val="22"/>
                <w:szCs w:val="22"/>
                <w:lang w:val="en-US"/>
              </w:rPr>
              <w:t>12h05-12h15</w:t>
            </w:r>
          </w:p>
        </w:tc>
        <w:tc>
          <w:tcPr>
            <w:tcW w:w="8039" w:type="dxa"/>
          </w:tcPr>
          <w:p w14:paraId="41CB58DA" w14:textId="77777777" w:rsidR="00DA58F3" w:rsidRPr="00992B76" w:rsidRDefault="00DA58F3" w:rsidP="00721A4C">
            <w:pPr>
              <w:rPr>
                <w:sz w:val="22"/>
                <w:szCs w:val="22"/>
                <w:lang w:val="en-US"/>
              </w:rPr>
            </w:pPr>
            <w:r w:rsidRPr="00992B76">
              <w:rPr>
                <w:sz w:val="22"/>
                <w:szCs w:val="22"/>
                <w:lang w:val="en-US"/>
              </w:rPr>
              <w:t>Introductions (Full introductions at the workshop itself)</w:t>
            </w:r>
          </w:p>
        </w:tc>
      </w:tr>
      <w:tr w:rsidR="00DA58F3" w:rsidRPr="00A842AE" w14:paraId="3F1B97A7" w14:textId="77777777" w:rsidTr="00721A4C">
        <w:trPr>
          <w:trHeight w:val="951"/>
        </w:trPr>
        <w:tc>
          <w:tcPr>
            <w:tcW w:w="1560" w:type="dxa"/>
          </w:tcPr>
          <w:p w14:paraId="2EE3FDB3" w14:textId="77777777" w:rsidR="00DA58F3" w:rsidRPr="00992B76" w:rsidRDefault="00DA58F3" w:rsidP="00721A4C">
            <w:pPr>
              <w:rPr>
                <w:sz w:val="22"/>
                <w:szCs w:val="22"/>
                <w:lang w:val="en-US"/>
              </w:rPr>
            </w:pPr>
            <w:r w:rsidRPr="00992B76">
              <w:rPr>
                <w:sz w:val="22"/>
                <w:szCs w:val="22"/>
                <w:lang w:val="en-US"/>
              </w:rPr>
              <w:t>12h15-12h45</w:t>
            </w:r>
          </w:p>
        </w:tc>
        <w:tc>
          <w:tcPr>
            <w:tcW w:w="8039" w:type="dxa"/>
          </w:tcPr>
          <w:p w14:paraId="7B888322" w14:textId="685E4286" w:rsidR="00DA58F3" w:rsidRPr="00992B76" w:rsidRDefault="00DA58F3" w:rsidP="00721A4C">
            <w:pPr>
              <w:rPr>
                <w:sz w:val="22"/>
                <w:szCs w:val="22"/>
                <w:lang w:val="en-US"/>
              </w:rPr>
            </w:pPr>
            <w:r w:rsidRPr="00992B76">
              <w:rPr>
                <w:sz w:val="22"/>
                <w:szCs w:val="22"/>
                <w:lang w:val="en-US"/>
              </w:rPr>
              <w:t xml:space="preserve">Overview of IPBES, Indigenous and </w:t>
            </w:r>
            <w:r w:rsidR="006373D6">
              <w:rPr>
                <w:sz w:val="22"/>
                <w:szCs w:val="22"/>
                <w:lang w:val="en-US"/>
              </w:rPr>
              <w:t>l</w:t>
            </w:r>
            <w:r w:rsidRPr="00992B76">
              <w:rPr>
                <w:sz w:val="22"/>
                <w:szCs w:val="22"/>
                <w:lang w:val="en-US"/>
              </w:rPr>
              <w:t xml:space="preserve">ocal </w:t>
            </w:r>
            <w:r w:rsidR="006373D6">
              <w:rPr>
                <w:sz w:val="22"/>
                <w:szCs w:val="22"/>
                <w:lang w:val="en-US"/>
              </w:rPr>
              <w:t>k</w:t>
            </w:r>
            <w:r w:rsidRPr="00992B76">
              <w:rPr>
                <w:sz w:val="22"/>
                <w:szCs w:val="22"/>
                <w:lang w:val="en-US"/>
              </w:rPr>
              <w:t xml:space="preserve">nowledge task force, </w:t>
            </w:r>
            <w:r w:rsidR="006373D6">
              <w:rPr>
                <w:sz w:val="22"/>
                <w:szCs w:val="22"/>
                <w:lang w:val="en-US"/>
              </w:rPr>
              <w:t>s</w:t>
            </w:r>
            <w:r w:rsidRPr="00992B76">
              <w:rPr>
                <w:sz w:val="22"/>
                <w:szCs w:val="22"/>
                <w:lang w:val="en-US"/>
              </w:rPr>
              <w:t xml:space="preserve">cenarios and </w:t>
            </w:r>
            <w:r w:rsidR="006373D6">
              <w:rPr>
                <w:sz w:val="22"/>
                <w:szCs w:val="22"/>
                <w:lang w:val="en-US"/>
              </w:rPr>
              <w:t>m</w:t>
            </w:r>
            <w:r w:rsidRPr="00992B76">
              <w:rPr>
                <w:sz w:val="22"/>
                <w:szCs w:val="22"/>
                <w:lang w:val="en-US"/>
              </w:rPr>
              <w:t>odels task force and their importance for nature and Indigenous Peoples and local communities; Previous work on Indigenous and local knowledge and scenarios</w:t>
            </w:r>
          </w:p>
        </w:tc>
      </w:tr>
      <w:tr w:rsidR="00DA58F3" w:rsidRPr="00A842AE" w14:paraId="70D0A8B0" w14:textId="77777777" w:rsidTr="00721A4C">
        <w:trPr>
          <w:trHeight w:val="235"/>
        </w:trPr>
        <w:tc>
          <w:tcPr>
            <w:tcW w:w="1560" w:type="dxa"/>
            <w:shd w:val="clear" w:color="auto" w:fill="FFFFFF" w:themeFill="background1"/>
          </w:tcPr>
          <w:p w14:paraId="2095B584" w14:textId="77777777" w:rsidR="00DA58F3" w:rsidRPr="00992B76" w:rsidRDefault="00DA58F3" w:rsidP="00721A4C">
            <w:pPr>
              <w:rPr>
                <w:sz w:val="22"/>
                <w:szCs w:val="22"/>
                <w:lang w:val="en-US"/>
              </w:rPr>
            </w:pPr>
            <w:r w:rsidRPr="00992B76">
              <w:rPr>
                <w:sz w:val="22"/>
                <w:szCs w:val="22"/>
                <w:lang w:val="en-US"/>
              </w:rPr>
              <w:t>12h45-13h00</w:t>
            </w:r>
          </w:p>
        </w:tc>
        <w:tc>
          <w:tcPr>
            <w:tcW w:w="8039" w:type="dxa"/>
            <w:shd w:val="clear" w:color="auto" w:fill="FFFFFF" w:themeFill="background1"/>
          </w:tcPr>
          <w:p w14:paraId="2A61463F" w14:textId="77777777" w:rsidR="00DA58F3" w:rsidRPr="00992B76" w:rsidRDefault="00DA58F3" w:rsidP="00721A4C">
            <w:pPr>
              <w:rPr>
                <w:sz w:val="22"/>
                <w:szCs w:val="22"/>
                <w:lang w:val="en-US"/>
              </w:rPr>
            </w:pPr>
            <w:r w:rsidRPr="00992B76">
              <w:rPr>
                <w:sz w:val="22"/>
                <w:szCs w:val="22"/>
                <w:lang w:val="en-US"/>
              </w:rPr>
              <w:t xml:space="preserve">Introduction to the local context </w:t>
            </w:r>
          </w:p>
        </w:tc>
      </w:tr>
      <w:tr w:rsidR="00DA58F3" w:rsidRPr="00A842AE" w14:paraId="1395915C" w14:textId="77777777" w:rsidTr="00721A4C">
        <w:trPr>
          <w:trHeight w:val="1046"/>
        </w:trPr>
        <w:tc>
          <w:tcPr>
            <w:tcW w:w="1560" w:type="dxa"/>
          </w:tcPr>
          <w:p w14:paraId="0FE464EC" w14:textId="77777777" w:rsidR="00DA58F3" w:rsidRPr="00992B76" w:rsidRDefault="00DA58F3" w:rsidP="00721A4C">
            <w:pPr>
              <w:rPr>
                <w:sz w:val="22"/>
                <w:szCs w:val="22"/>
                <w:lang w:val="en-US"/>
              </w:rPr>
            </w:pPr>
            <w:r w:rsidRPr="00992B76">
              <w:rPr>
                <w:sz w:val="22"/>
                <w:szCs w:val="22"/>
                <w:lang w:val="en-US"/>
              </w:rPr>
              <w:t>13h00-13h20</w:t>
            </w:r>
          </w:p>
        </w:tc>
        <w:tc>
          <w:tcPr>
            <w:tcW w:w="8039" w:type="dxa"/>
          </w:tcPr>
          <w:p w14:paraId="48006450" w14:textId="77777777" w:rsidR="00DA58F3" w:rsidRPr="00992B76" w:rsidRDefault="00DA58F3" w:rsidP="00721A4C">
            <w:pPr>
              <w:pStyle w:val="ListParagraph"/>
              <w:numPr>
                <w:ilvl w:val="0"/>
                <w:numId w:val="37"/>
              </w:numPr>
              <w:spacing w:before="0" w:after="0"/>
              <w:ind w:left="0" w:hanging="284"/>
              <w:jc w:val="left"/>
              <w:rPr>
                <w:sz w:val="22"/>
                <w:szCs w:val="22"/>
              </w:rPr>
            </w:pPr>
            <w:r w:rsidRPr="00992B76">
              <w:rPr>
                <w:sz w:val="22"/>
                <w:szCs w:val="22"/>
              </w:rPr>
              <w:t>Proposed objectives/draft agenda</w:t>
            </w:r>
          </w:p>
          <w:p w14:paraId="52151BD7" w14:textId="77777777" w:rsidR="00DA58F3" w:rsidRPr="00992B76" w:rsidRDefault="00DA58F3" w:rsidP="00721A4C">
            <w:pPr>
              <w:pStyle w:val="ListParagraph"/>
              <w:numPr>
                <w:ilvl w:val="0"/>
                <w:numId w:val="37"/>
              </w:numPr>
              <w:spacing w:before="0" w:after="0"/>
              <w:ind w:left="0" w:hanging="284"/>
              <w:jc w:val="left"/>
              <w:rPr>
                <w:sz w:val="22"/>
                <w:szCs w:val="22"/>
              </w:rPr>
            </w:pPr>
            <w:r w:rsidRPr="00992B76">
              <w:rPr>
                <w:sz w:val="22"/>
                <w:szCs w:val="22"/>
              </w:rPr>
              <w:t>Free, Prior and Informed Consent (FPIC)</w:t>
            </w:r>
          </w:p>
          <w:p w14:paraId="0ED9EB96" w14:textId="77777777" w:rsidR="00DA58F3" w:rsidRPr="00992B76" w:rsidRDefault="00DA58F3" w:rsidP="00721A4C">
            <w:pPr>
              <w:pStyle w:val="ListParagraph"/>
              <w:numPr>
                <w:ilvl w:val="0"/>
                <w:numId w:val="37"/>
              </w:numPr>
              <w:spacing w:before="0" w:after="0"/>
              <w:ind w:left="0" w:hanging="284"/>
              <w:jc w:val="left"/>
              <w:rPr>
                <w:sz w:val="22"/>
                <w:szCs w:val="22"/>
              </w:rPr>
            </w:pPr>
            <w:r w:rsidRPr="00992B76">
              <w:rPr>
                <w:sz w:val="22"/>
                <w:szCs w:val="22"/>
              </w:rPr>
              <w:t>Benefits of the workshop for Indigenous Peoples and local communities</w:t>
            </w:r>
          </w:p>
          <w:p w14:paraId="592FA338" w14:textId="77777777" w:rsidR="00DA58F3" w:rsidRPr="00992B76" w:rsidRDefault="00DA58F3" w:rsidP="00721A4C">
            <w:pPr>
              <w:pStyle w:val="ListParagraph"/>
              <w:numPr>
                <w:ilvl w:val="0"/>
                <w:numId w:val="37"/>
              </w:numPr>
              <w:spacing w:before="0" w:after="0"/>
              <w:ind w:left="0" w:hanging="284"/>
              <w:jc w:val="left"/>
              <w:rPr>
                <w:sz w:val="22"/>
                <w:szCs w:val="22"/>
              </w:rPr>
            </w:pPr>
            <w:r w:rsidRPr="00992B76">
              <w:rPr>
                <w:sz w:val="22"/>
                <w:szCs w:val="22"/>
              </w:rPr>
              <w:t>Overview of methods (visioning, art-based, participatory scenarios)</w:t>
            </w:r>
          </w:p>
        </w:tc>
      </w:tr>
      <w:tr w:rsidR="00DA58F3" w:rsidRPr="00A842AE" w14:paraId="1D7809D6" w14:textId="77777777" w:rsidTr="00721A4C">
        <w:trPr>
          <w:trHeight w:val="235"/>
        </w:trPr>
        <w:tc>
          <w:tcPr>
            <w:tcW w:w="1560" w:type="dxa"/>
          </w:tcPr>
          <w:p w14:paraId="6BF62D1E" w14:textId="77777777" w:rsidR="00DA58F3" w:rsidRPr="00992B76" w:rsidRDefault="00DA58F3" w:rsidP="00721A4C">
            <w:pPr>
              <w:rPr>
                <w:sz w:val="22"/>
                <w:szCs w:val="22"/>
                <w:lang w:val="en-US"/>
              </w:rPr>
            </w:pPr>
            <w:r w:rsidRPr="00992B76">
              <w:rPr>
                <w:sz w:val="22"/>
                <w:szCs w:val="22"/>
                <w:lang w:val="en-US"/>
              </w:rPr>
              <w:t>13h20-13h50</w:t>
            </w:r>
          </w:p>
        </w:tc>
        <w:tc>
          <w:tcPr>
            <w:tcW w:w="8039" w:type="dxa"/>
          </w:tcPr>
          <w:p w14:paraId="5E2DC8AA" w14:textId="77777777" w:rsidR="00DA58F3" w:rsidRPr="00992B76" w:rsidRDefault="00DA58F3" w:rsidP="00721A4C">
            <w:pPr>
              <w:rPr>
                <w:sz w:val="22"/>
                <w:szCs w:val="22"/>
              </w:rPr>
            </w:pPr>
            <w:r w:rsidRPr="00992B76">
              <w:rPr>
                <w:sz w:val="22"/>
                <w:szCs w:val="22"/>
              </w:rPr>
              <w:t>Discussion – objectives and methods</w:t>
            </w:r>
          </w:p>
        </w:tc>
      </w:tr>
      <w:tr w:rsidR="00DA58F3" w:rsidRPr="00A842AE" w14:paraId="23D3341E" w14:textId="77777777" w:rsidTr="00721A4C">
        <w:trPr>
          <w:trHeight w:val="235"/>
        </w:trPr>
        <w:tc>
          <w:tcPr>
            <w:tcW w:w="1560" w:type="dxa"/>
          </w:tcPr>
          <w:p w14:paraId="211E15AF" w14:textId="77777777" w:rsidR="00DA58F3" w:rsidRPr="00992B76" w:rsidRDefault="00DA58F3" w:rsidP="00721A4C">
            <w:pPr>
              <w:rPr>
                <w:sz w:val="22"/>
                <w:szCs w:val="22"/>
                <w:lang w:val="en-US"/>
              </w:rPr>
            </w:pPr>
            <w:r w:rsidRPr="00992B76">
              <w:rPr>
                <w:sz w:val="22"/>
                <w:szCs w:val="22"/>
                <w:lang w:val="en-US"/>
              </w:rPr>
              <w:t>13h50-14h00</w:t>
            </w:r>
          </w:p>
        </w:tc>
        <w:tc>
          <w:tcPr>
            <w:tcW w:w="8039" w:type="dxa"/>
          </w:tcPr>
          <w:p w14:paraId="1A32A43B" w14:textId="77777777" w:rsidR="00DA58F3" w:rsidRPr="00992B76" w:rsidRDefault="00DA58F3" w:rsidP="00721A4C">
            <w:pPr>
              <w:rPr>
                <w:sz w:val="22"/>
                <w:szCs w:val="22"/>
              </w:rPr>
            </w:pPr>
            <w:r w:rsidRPr="00992B76">
              <w:rPr>
                <w:sz w:val="22"/>
                <w:szCs w:val="22"/>
              </w:rPr>
              <w:t>Next steps / Closing</w:t>
            </w:r>
          </w:p>
        </w:tc>
      </w:tr>
      <w:tr w:rsidR="00DA58F3" w:rsidRPr="00A842AE" w14:paraId="04DA878A" w14:textId="77777777" w:rsidTr="00721A4C">
        <w:trPr>
          <w:trHeight w:val="244"/>
        </w:trPr>
        <w:tc>
          <w:tcPr>
            <w:tcW w:w="1560" w:type="dxa"/>
          </w:tcPr>
          <w:p w14:paraId="78831DB7" w14:textId="77777777" w:rsidR="00DA58F3" w:rsidRPr="00992B76" w:rsidRDefault="00DA58F3" w:rsidP="00721A4C">
            <w:pPr>
              <w:rPr>
                <w:i/>
                <w:iCs/>
                <w:sz w:val="22"/>
                <w:szCs w:val="22"/>
                <w:lang w:val="en-US"/>
              </w:rPr>
            </w:pPr>
            <w:r w:rsidRPr="00992B76">
              <w:rPr>
                <w:i/>
                <w:iCs/>
                <w:sz w:val="22"/>
                <w:szCs w:val="22"/>
                <w:lang w:val="en-US"/>
              </w:rPr>
              <w:t>15h00-15h15</w:t>
            </w:r>
          </w:p>
        </w:tc>
        <w:tc>
          <w:tcPr>
            <w:tcW w:w="8039" w:type="dxa"/>
          </w:tcPr>
          <w:p w14:paraId="5917E5DF" w14:textId="77777777" w:rsidR="00DA58F3" w:rsidRPr="00992B76" w:rsidRDefault="00DA58F3" w:rsidP="00721A4C">
            <w:pPr>
              <w:rPr>
                <w:i/>
                <w:iCs/>
                <w:sz w:val="22"/>
                <w:szCs w:val="22"/>
              </w:rPr>
            </w:pPr>
            <w:r w:rsidRPr="00992B76">
              <w:rPr>
                <w:i/>
                <w:iCs/>
                <w:sz w:val="22"/>
                <w:szCs w:val="22"/>
              </w:rPr>
              <w:t>Logistics questions and answers</w:t>
            </w:r>
          </w:p>
        </w:tc>
      </w:tr>
    </w:tbl>
    <w:p w14:paraId="4E8E5F58" w14:textId="77777777" w:rsidR="00DA58F3" w:rsidRDefault="00DA58F3" w:rsidP="00721A4C">
      <w:pPr>
        <w:autoSpaceDE w:val="0"/>
        <w:autoSpaceDN w:val="0"/>
        <w:adjustRightInd w:val="0"/>
        <w:rPr>
          <w:lang w:val="en-US"/>
        </w:rPr>
      </w:pPr>
    </w:p>
    <w:p w14:paraId="5A17974D" w14:textId="77777777" w:rsidR="009B61A3" w:rsidRDefault="009B61A3" w:rsidP="00721A4C">
      <w:pPr>
        <w:autoSpaceDE w:val="0"/>
        <w:autoSpaceDN w:val="0"/>
        <w:adjustRightInd w:val="0"/>
        <w:rPr>
          <w:lang w:val="en-US"/>
        </w:rPr>
      </w:pPr>
    </w:p>
    <w:p w14:paraId="648EE2A4" w14:textId="77777777" w:rsidR="009B61A3" w:rsidRDefault="009B61A3" w:rsidP="00721A4C">
      <w:pPr>
        <w:autoSpaceDE w:val="0"/>
        <w:autoSpaceDN w:val="0"/>
        <w:adjustRightInd w:val="0"/>
        <w:rPr>
          <w:lang w:val="en-US"/>
        </w:rPr>
      </w:pPr>
    </w:p>
    <w:p w14:paraId="1A33E8C3" w14:textId="77777777" w:rsidR="009B61A3" w:rsidRPr="00A842AE" w:rsidRDefault="009B61A3" w:rsidP="00721A4C">
      <w:pPr>
        <w:autoSpaceDE w:val="0"/>
        <w:autoSpaceDN w:val="0"/>
        <w:adjustRightInd w:val="0"/>
        <w:rPr>
          <w:lang w:val="en-US"/>
        </w:rPr>
      </w:pPr>
    </w:p>
    <w:tbl>
      <w:tblPr>
        <w:tblStyle w:val="TableGrid"/>
        <w:tblW w:w="9639" w:type="dxa"/>
        <w:tblInd w:w="-5" w:type="dxa"/>
        <w:tblLook w:val="04A0" w:firstRow="1" w:lastRow="0" w:firstColumn="1" w:lastColumn="0" w:noHBand="0" w:noVBand="1"/>
      </w:tblPr>
      <w:tblGrid>
        <w:gridCol w:w="1560"/>
        <w:gridCol w:w="8079"/>
      </w:tblGrid>
      <w:tr w:rsidR="00DA58F3" w:rsidRPr="00A842AE" w14:paraId="7F8BC8B5" w14:textId="77777777" w:rsidTr="00721A4C">
        <w:tc>
          <w:tcPr>
            <w:tcW w:w="9639" w:type="dxa"/>
            <w:gridSpan w:val="2"/>
            <w:shd w:val="clear" w:color="auto" w:fill="538135" w:themeFill="accent6" w:themeFillShade="BF"/>
          </w:tcPr>
          <w:p w14:paraId="46ECA53C" w14:textId="77777777" w:rsidR="00DA58F3" w:rsidRPr="00992B76" w:rsidRDefault="00DA58F3" w:rsidP="00992B76">
            <w:pPr>
              <w:rPr>
                <w:b/>
                <w:bCs/>
                <w:lang w:val="en-US"/>
              </w:rPr>
            </w:pPr>
            <w:r w:rsidRPr="00992B76">
              <w:rPr>
                <w:b/>
                <w:bCs/>
                <w:color w:val="FFFFFF" w:themeColor="background1"/>
                <w:lang w:val="en-US"/>
              </w:rPr>
              <w:t>Friday 23 May: Day 1 – Introductions, background and community futures thinking</w:t>
            </w:r>
          </w:p>
        </w:tc>
      </w:tr>
      <w:tr w:rsidR="00DA58F3" w:rsidRPr="00A842AE" w14:paraId="0E4FAEDC" w14:textId="77777777" w:rsidTr="00721A4C">
        <w:tc>
          <w:tcPr>
            <w:tcW w:w="1560" w:type="dxa"/>
            <w:shd w:val="clear" w:color="auto" w:fill="A8D08D" w:themeFill="accent6" w:themeFillTint="99"/>
          </w:tcPr>
          <w:p w14:paraId="309FC6C2" w14:textId="273842CA" w:rsidR="00DA58F3" w:rsidRPr="00992B76" w:rsidRDefault="00DA58F3" w:rsidP="00721A4C">
            <w:pPr>
              <w:rPr>
                <w:iCs/>
                <w:sz w:val="22"/>
                <w:szCs w:val="22"/>
                <w:lang w:val="en-US"/>
              </w:rPr>
            </w:pPr>
            <w:r w:rsidRPr="00992B76">
              <w:rPr>
                <w:b/>
                <w:bCs/>
                <w:sz w:val="22"/>
                <w:szCs w:val="22"/>
                <w:lang w:val="en-US"/>
              </w:rPr>
              <w:t xml:space="preserve">Time </w:t>
            </w:r>
            <w:r w:rsidR="00721A4C" w:rsidRPr="00992B76">
              <w:rPr>
                <w:b/>
                <w:bCs/>
                <w:sz w:val="22"/>
                <w:szCs w:val="22"/>
                <w:lang w:val="en-US"/>
              </w:rPr>
              <w:t>(local)</w:t>
            </w:r>
          </w:p>
        </w:tc>
        <w:tc>
          <w:tcPr>
            <w:tcW w:w="8079" w:type="dxa"/>
            <w:shd w:val="clear" w:color="auto" w:fill="A8D08D" w:themeFill="accent6" w:themeFillTint="99"/>
          </w:tcPr>
          <w:p w14:paraId="7C98D5D1" w14:textId="77777777" w:rsidR="00DA58F3" w:rsidRPr="00992B76" w:rsidRDefault="00DA58F3" w:rsidP="00721A4C">
            <w:pPr>
              <w:rPr>
                <w:sz w:val="22"/>
                <w:szCs w:val="22"/>
                <w:lang w:val="es-ES"/>
              </w:rPr>
            </w:pPr>
            <w:proofErr w:type="spellStart"/>
            <w:r w:rsidRPr="00992B76">
              <w:rPr>
                <w:b/>
                <w:bCs/>
                <w:sz w:val="22"/>
                <w:szCs w:val="22"/>
                <w:lang w:val="es-ES"/>
              </w:rPr>
              <w:t>Item</w:t>
            </w:r>
            <w:proofErr w:type="spellEnd"/>
          </w:p>
        </w:tc>
      </w:tr>
      <w:tr w:rsidR="00DA58F3" w:rsidRPr="00A842AE" w14:paraId="326F7B78" w14:textId="77777777" w:rsidTr="00721A4C">
        <w:tc>
          <w:tcPr>
            <w:tcW w:w="1560" w:type="dxa"/>
            <w:shd w:val="clear" w:color="auto" w:fill="E2EFD9" w:themeFill="accent6" w:themeFillTint="33"/>
          </w:tcPr>
          <w:p w14:paraId="21F3F22F" w14:textId="77777777" w:rsidR="00DA58F3" w:rsidRPr="00992B76" w:rsidRDefault="00DA58F3" w:rsidP="00721A4C">
            <w:pPr>
              <w:rPr>
                <w:sz w:val="22"/>
                <w:szCs w:val="22"/>
                <w:lang w:val="en-US"/>
              </w:rPr>
            </w:pPr>
            <w:r w:rsidRPr="00992B76">
              <w:rPr>
                <w:iCs/>
                <w:sz w:val="22"/>
                <w:szCs w:val="22"/>
                <w:lang w:val="en-US"/>
              </w:rPr>
              <w:t>9h30-10h00</w:t>
            </w:r>
          </w:p>
        </w:tc>
        <w:tc>
          <w:tcPr>
            <w:tcW w:w="8079" w:type="dxa"/>
            <w:shd w:val="clear" w:color="auto" w:fill="E2EFD9" w:themeFill="accent6" w:themeFillTint="33"/>
          </w:tcPr>
          <w:p w14:paraId="269EBAC2" w14:textId="77777777" w:rsidR="00DA58F3" w:rsidRPr="00992B76" w:rsidRDefault="00DA58F3" w:rsidP="00721A4C">
            <w:pPr>
              <w:rPr>
                <w:sz w:val="22"/>
                <w:szCs w:val="22"/>
                <w:lang w:val="es-ES"/>
              </w:rPr>
            </w:pPr>
            <w:r w:rsidRPr="00992B76">
              <w:rPr>
                <w:sz w:val="22"/>
                <w:szCs w:val="22"/>
                <w:lang w:val="es-ES"/>
              </w:rPr>
              <w:t>Registration/</w:t>
            </w:r>
            <w:proofErr w:type="spellStart"/>
            <w:r w:rsidRPr="00992B76">
              <w:rPr>
                <w:sz w:val="22"/>
                <w:szCs w:val="22"/>
                <w:lang w:val="es-ES"/>
              </w:rPr>
              <w:t>coffee</w:t>
            </w:r>
            <w:proofErr w:type="spellEnd"/>
          </w:p>
        </w:tc>
      </w:tr>
      <w:tr w:rsidR="00DA58F3" w:rsidRPr="00A842AE" w14:paraId="5879138D" w14:textId="77777777" w:rsidTr="00721A4C">
        <w:tc>
          <w:tcPr>
            <w:tcW w:w="1560" w:type="dxa"/>
          </w:tcPr>
          <w:p w14:paraId="79E08002" w14:textId="77777777" w:rsidR="00DA58F3" w:rsidRPr="00992B76" w:rsidRDefault="00DA58F3" w:rsidP="00721A4C">
            <w:pPr>
              <w:rPr>
                <w:sz w:val="22"/>
                <w:szCs w:val="22"/>
                <w:lang w:val="en-US"/>
              </w:rPr>
            </w:pPr>
            <w:r w:rsidRPr="00992B76">
              <w:rPr>
                <w:sz w:val="22"/>
                <w:szCs w:val="22"/>
                <w:lang w:val="en-US"/>
              </w:rPr>
              <w:t>10h00-10h30</w:t>
            </w:r>
          </w:p>
        </w:tc>
        <w:tc>
          <w:tcPr>
            <w:tcW w:w="8079" w:type="dxa"/>
          </w:tcPr>
          <w:p w14:paraId="349BCFA1" w14:textId="77777777" w:rsidR="00DA58F3" w:rsidRPr="00992B76" w:rsidRDefault="00DA58F3" w:rsidP="00721A4C">
            <w:pPr>
              <w:rPr>
                <w:sz w:val="22"/>
                <w:szCs w:val="22"/>
                <w:lang w:val="es-ES"/>
              </w:rPr>
            </w:pPr>
            <w:proofErr w:type="spellStart"/>
            <w:r w:rsidRPr="00992B76">
              <w:rPr>
                <w:sz w:val="22"/>
                <w:szCs w:val="22"/>
                <w:lang w:val="es-ES"/>
              </w:rPr>
              <w:t>Traditional</w:t>
            </w:r>
            <w:proofErr w:type="spellEnd"/>
            <w:r w:rsidRPr="00992B76">
              <w:rPr>
                <w:sz w:val="22"/>
                <w:szCs w:val="22"/>
                <w:lang w:val="es-ES"/>
              </w:rPr>
              <w:t xml:space="preserve"> </w:t>
            </w:r>
            <w:proofErr w:type="spellStart"/>
            <w:r w:rsidRPr="00992B76">
              <w:rPr>
                <w:sz w:val="22"/>
                <w:szCs w:val="22"/>
                <w:lang w:val="es-ES"/>
              </w:rPr>
              <w:t>welcome</w:t>
            </w:r>
            <w:proofErr w:type="spellEnd"/>
            <w:r w:rsidRPr="00992B76">
              <w:rPr>
                <w:sz w:val="22"/>
                <w:szCs w:val="22"/>
                <w:lang w:val="es-ES"/>
              </w:rPr>
              <w:t xml:space="preserve"> / </w:t>
            </w:r>
            <w:proofErr w:type="spellStart"/>
            <w:r w:rsidRPr="00992B76">
              <w:rPr>
                <w:sz w:val="22"/>
                <w:szCs w:val="22"/>
                <w:lang w:val="es-ES"/>
              </w:rPr>
              <w:t>Opening</w:t>
            </w:r>
            <w:proofErr w:type="spellEnd"/>
            <w:r w:rsidRPr="00992B76">
              <w:rPr>
                <w:sz w:val="22"/>
                <w:szCs w:val="22"/>
                <w:lang w:val="es-ES"/>
              </w:rPr>
              <w:t xml:space="preserve"> </w:t>
            </w:r>
            <w:proofErr w:type="spellStart"/>
            <w:r w:rsidRPr="00992B76">
              <w:rPr>
                <w:sz w:val="22"/>
                <w:szCs w:val="22"/>
                <w:lang w:val="es-ES"/>
              </w:rPr>
              <w:t>ceremony</w:t>
            </w:r>
            <w:proofErr w:type="spellEnd"/>
          </w:p>
        </w:tc>
      </w:tr>
      <w:tr w:rsidR="00DA58F3" w:rsidRPr="00A842AE" w14:paraId="68DDB557" w14:textId="77777777" w:rsidTr="00721A4C">
        <w:trPr>
          <w:trHeight w:val="300"/>
        </w:trPr>
        <w:tc>
          <w:tcPr>
            <w:tcW w:w="1560" w:type="dxa"/>
          </w:tcPr>
          <w:p w14:paraId="37EFEDAD" w14:textId="77777777" w:rsidR="00DA58F3" w:rsidRPr="00992B76" w:rsidRDefault="00DA58F3" w:rsidP="00721A4C">
            <w:pPr>
              <w:rPr>
                <w:sz w:val="22"/>
                <w:szCs w:val="22"/>
                <w:lang w:val="en-US"/>
              </w:rPr>
            </w:pPr>
            <w:r w:rsidRPr="00992B76">
              <w:rPr>
                <w:sz w:val="22"/>
                <w:szCs w:val="22"/>
                <w:lang w:val="en-US"/>
              </w:rPr>
              <w:t>10h30-11h30</w:t>
            </w:r>
          </w:p>
        </w:tc>
        <w:tc>
          <w:tcPr>
            <w:tcW w:w="8079" w:type="dxa"/>
          </w:tcPr>
          <w:p w14:paraId="0A7DDD71" w14:textId="77777777" w:rsidR="00DA58F3" w:rsidRPr="00992B76" w:rsidRDefault="00DA58F3" w:rsidP="00560696">
            <w:pPr>
              <w:rPr>
                <w:sz w:val="22"/>
                <w:szCs w:val="22"/>
                <w:lang w:val="en-US"/>
              </w:rPr>
            </w:pPr>
            <w:r w:rsidRPr="00992B76">
              <w:rPr>
                <w:sz w:val="22"/>
                <w:szCs w:val="22"/>
                <w:lang w:val="en-US"/>
              </w:rPr>
              <w:t>Introductions and hopes for the workshop</w:t>
            </w:r>
          </w:p>
          <w:p w14:paraId="19A4F87E" w14:textId="77777777" w:rsidR="00DA58F3" w:rsidRPr="00992B76" w:rsidRDefault="00DA58F3" w:rsidP="00C76CD6">
            <w:pPr>
              <w:pStyle w:val="ListParagraph"/>
              <w:numPr>
                <w:ilvl w:val="0"/>
                <w:numId w:val="45"/>
              </w:numPr>
              <w:spacing w:before="0" w:after="120"/>
              <w:ind w:left="0" w:hanging="283"/>
              <w:jc w:val="left"/>
              <w:rPr>
                <w:sz w:val="22"/>
                <w:szCs w:val="22"/>
                <w:lang w:val="en-US"/>
              </w:rPr>
            </w:pPr>
            <w:r w:rsidRPr="00992B76">
              <w:rPr>
                <w:sz w:val="22"/>
                <w:szCs w:val="22"/>
                <w:lang w:val="en-US"/>
              </w:rPr>
              <w:t xml:space="preserve">Using diverse cultural or free formats (e.g., photos, artefacts, stories, initiatives) </w:t>
            </w:r>
          </w:p>
        </w:tc>
      </w:tr>
      <w:tr w:rsidR="00DA58F3" w:rsidRPr="00A842AE" w14:paraId="41CD73C0" w14:textId="77777777" w:rsidTr="00721A4C">
        <w:trPr>
          <w:trHeight w:val="300"/>
        </w:trPr>
        <w:tc>
          <w:tcPr>
            <w:tcW w:w="1560" w:type="dxa"/>
          </w:tcPr>
          <w:p w14:paraId="1C82B3F5" w14:textId="77777777" w:rsidR="00DA58F3" w:rsidRPr="00992B76" w:rsidRDefault="00DA58F3" w:rsidP="00721A4C">
            <w:pPr>
              <w:rPr>
                <w:sz w:val="22"/>
                <w:szCs w:val="22"/>
                <w:lang w:val="en-US"/>
              </w:rPr>
            </w:pPr>
            <w:r w:rsidRPr="00992B76">
              <w:rPr>
                <w:sz w:val="22"/>
                <w:szCs w:val="22"/>
                <w:lang w:val="en-US"/>
              </w:rPr>
              <w:t>11h30-11h40</w:t>
            </w:r>
          </w:p>
        </w:tc>
        <w:tc>
          <w:tcPr>
            <w:tcW w:w="8079" w:type="dxa"/>
          </w:tcPr>
          <w:p w14:paraId="5D3E8050" w14:textId="7B63C1B5" w:rsidR="00DA58F3" w:rsidRPr="00992B76" w:rsidRDefault="00DA58F3" w:rsidP="00721A4C">
            <w:pPr>
              <w:rPr>
                <w:sz w:val="22"/>
                <w:szCs w:val="22"/>
                <w:lang w:val="en-US"/>
              </w:rPr>
            </w:pPr>
            <w:r w:rsidRPr="00992B76">
              <w:rPr>
                <w:sz w:val="22"/>
                <w:szCs w:val="22"/>
                <w:lang w:val="en-US"/>
              </w:rPr>
              <w:t xml:space="preserve">Introduction to the hotel and the </w:t>
            </w:r>
            <w:r w:rsidR="00C76CD6">
              <w:rPr>
                <w:sz w:val="22"/>
                <w:szCs w:val="22"/>
                <w:lang w:val="en-US"/>
              </w:rPr>
              <w:t xml:space="preserve">local </w:t>
            </w:r>
            <w:r w:rsidRPr="00992B76">
              <w:rPr>
                <w:sz w:val="22"/>
                <w:szCs w:val="22"/>
                <w:lang w:val="en-US"/>
              </w:rPr>
              <w:t>area</w:t>
            </w:r>
          </w:p>
        </w:tc>
      </w:tr>
      <w:tr w:rsidR="00DA58F3" w:rsidRPr="00A842AE" w14:paraId="753E042D" w14:textId="77777777" w:rsidTr="00721A4C">
        <w:trPr>
          <w:trHeight w:val="300"/>
        </w:trPr>
        <w:tc>
          <w:tcPr>
            <w:tcW w:w="1560" w:type="dxa"/>
          </w:tcPr>
          <w:p w14:paraId="01DE5BCE" w14:textId="77777777" w:rsidR="00DA58F3" w:rsidRPr="00992B76" w:rsidRDefault="00DA58F3" w:rsidP="00721A4C">
            <w:pPr>
              <w:rPr>
                <w:sz w:val="22"/>
                <w:szCs w:val="22"/>
                <w:lang w:val="en-US"/>
              </w:rPr>
            </w:pPr>
            <w:r w:rsidRPr="00992B76">
              <w:rPr>
                <w:sz w:val="22"/>
                <w:szCs w:val="22"/>
                <w:lang w:val="en-US"/>
              </w:rPr>
              <w:t>11h40-12h00</w:t>
            </w:r>
          </w:p>
        </w:tc>
        <w:tc>
          <w:tcPr>
            <w:tcW w:w="8079" w:type="dxa"/>
          </w:tcPr>
          <w:p w14:paraId="4A749326" w14:textId="77777777" w:rsidR="00DA58F3" w:rsidRPr="00992B76" w:rsidRDefault="00DA58F3" w:rsidP="00721A4C">
            <w:pPr>
              <w:rPr>
                <w:sz w:val="22"/>
                <w:szCs w:val="22"/>
                <w:lang w:val="en-US"/>
              </w:rPr>
            </w:pPr>
            <w:r w:rsidRPr="00992B76">
              <w:rPr>
                <w:sz w:val="22"/>
                <w:szCs w:val="22"/>
                <w:lang w:val="en-US"/>
              </w:rPr>
              <w:t>Introduction to the local context and plans for the community visit, and discussion</w:t>
            </w:r>
          </w:p>
        </w:tc>
      </w:tr>
      <w:tr w:rsidR="00DA58F3" w:rsidRPr="00A842AE" w14:paraId="02280C94" w14:textId="77777777" w:rsidTr="00721A4C">
        <w:trPr>
          <w:trHeight w:val="300"/>
        </w:trPr>
        <w:tc>
          <w:tcPr>
            <w:tcW w:w="1560" w:type="dxa"/>
          </w:tcPr>
          <w:p w14:paraId="67332E5A" w14:textId="77777777" w:rsidR="00DA58F3" w:rsidRPr="00992B76" w:rsidRDefault="00DA58F3" w:rsidP="00721A4C">
            <w:pPr>
              <w:rPr>
                <w:sz w:val="22"/>
                <w:szCs w:val="22"/>
                <w:lang w:val="en-US"/>
              </w:rPr>
            </w:pPr>
            <w:r w:rsidRPr="00992B76">
              <w:rPr>
                <w:sz w:val="22"/>
                <w:szCs w:val="22"/>
                <w:lang w:val="en-US"/>
              </w:rPr>
              <w:t>12h00-12h30</w:t>
            </w:r>
          </w:p>
        </w:tc>
        <w:tc>
          <w:tcPr>
            <w:tcW w:w="8079" w:type="dxa"/>
          </w:tcPr>
          <w:p w14:paraId="31862436" w14:textId="77777777" w:rsidR="00DA58F3" w:rsidRPr="00992B76" w:rsidRDefault="00DA58F3" w:rsidP="00721A4C">
            <w:pPr>
              <w:rPr>
                <w:sz w:val="22"/>
                <w:szCs w:val="22"/>
                <w:lang w:val="en-US"/>
              </w:rPr>
            </w:pPr>
            <w:proofErr w:type="gramStart"/>
            <w:r w:rsidRPr="00992B76">
              <w:rPr>
                <w:sz w:val="22"/>
                <w:szCs w:val="22"/>
                <w:lang w:val="en-US"/>
              </w:rPr>
              <w:t>Framing</w:t>
            </w:r>
            <w:proofErr w:type="gramEnd"/>
            <w:r w:rsidRPr="00992B76">
              <w:rPr>
                <w:sz w:val="22"/>
                <w:szCs w:val="22"/>
                <w:lang w:val="en-US"/>
              </w:rPr>
              <w:t xml:space="preserve"> the workshop: agenda, objectives, outcomes, and community co-benefits</w:t>
            </w:r>
          </w:p>
        </w:tc>
      </w:tr>
      <w:tr w:rsidR="00DA58F3" w:rsidRPr="00A842AE" w14:paraId="59F99926" w14:textId="77777777" w:rsidTr="00721A4C">
        <w:tc>
          <w:tcPr>
            <w:tcW w:w="1560" w:type="dxa"/>
            <w:shd w:val="clear" w:color="auto" w:fill="E2EFD9" w:themeFill="accent6" w:themeFillTint="33"/>
          </w:tcPr>
          <w:p w14:paraId="55773EE4" w14:textId="77777777" w:rsidR="00DA58F3" w:rsidRPr="00992B76" w:rsidRDefault="00DA58F3" w:rsidP="00721A4C">
            <w:pPr>
              <w:rPr>
                <w:iCs/>
                <w:sz w:val="22"/>
                <w:szCs w:val="22"/>
                <w:lang w:val="en-US"/>
              </w:rPr>
            </w:pPr>
            <w:r w:rsidRPr="00992B76">
              <w:rPr>
                <w:iCs/>
                <w:sz w:val="22"/>
                <w:szCs w:val="22"/>
                <w:lang w:val="en-US"/>
              </w:rPr>
              <w:t>12h30-14h00</w:t>
            </w:r>
          </w:p>
        </w:tc>
        <w:tc>
          <w:tcPr>
            <w:tcW w:w="8079" w:type="dxa"/>
            <w:shd w:val="clear" w:color="auto" w:fill="E2EFD9" w:themeFill="accent6" w:themeFillTint="33"/>
          </w:tcPr>
          <w:p w14:paraId="5AB4825A" w14:textId="77777777" w:rsidR="00DA58F3" w:rsidRPr="00992B76" w:rsidRDefault="00DA58F3" w:rsidP="00721A4C">
            <w:pPr>
              <w:rPr>
                <w:sz w:val="22"/>
                <w:szCs w:val="22"/>
                <w:lang w:val="en-US"/>
              </w:rPr>
            </w:pPr>
            <w:r w:rsidRPr="00992B76">
              <w:rPr>
                <w:sz w:val="22"/>
                <w:szCs w:val="22"/>
                <w:lang w:val="en-US"/>
              </w:rPr>
              <w:t>Lunch</w:t>
            </w:r>
          </w:p>
        </w:tc>
      </w:tr>
      <w:tr w:rsidR="00DA58F3" w:rsidRPr="00A842AE" w14:paraId="192B1D99" w14:textId="77777777" w:rsidTr="00721A4C">
        <w:tc>
          <w:tcPr>
            <w:tcW w:w="1560" w:type="dxa"/>
            <w:shd w:val="clear" w:color="auto" w:fill="FFFFFF" w:themeFill="background1"/>
          </w:tcPr>
          <w:p w14:paraId="57753A91" w14:textId="77777777" w:rsidR="00DA58F3" w:rsidRPr="00992B76" w:rsidRDefault="00DA58F3" w:rsidP="00721A4C">
            <w:pPr>
              <w:rPr>
                <w:sz w:val="22"/>
                <w:szCs w:val="22"/>
                <w:lang w:val="en-US"/>
              </w:rPr>
            </w:pPr>
            <w:r w:rsidRPr="00992B76">
              <w:rPr>
                <w:sz w:val="22"/>
                <w:szCs w:val="22"/>
                <w:lang w:val="en-US"/>
              </w:rPr>
              <w:t>14h00-14h45</w:t>
            </w:r>
          </w:p>
        </w:tc>
        <w:tc>
          <w:tcPr>
            <w:tcW w:w="8079" w:type="dxa"/>
            <w:shd w:val="clear" w:color="auto" w:fill="FFFFFF" w:themeFill="background1"/>
          </w:tcPr>
          <w:p w14:paraId="4754BEDE" w14:textId="77777777" w:rsidR="00DA58F3" w:rsidRPr="00992B76" w:rsidRDefault="00DA58F3" w:rsidP="00721A4C">
            <w:pPr>
              <w:rPr>
                <w:sz w:val="22"/>
                <w:szCs w:val="22"/>
                <w:lang w:val="en-US"/>
              </w:rPr>
            </w:pPr>
            <w:r w:rsidRPr="00992B76">
              <w:rPr>
                <w:sz w:val="22"/>
                <w:szCs w:val="22"/>
                <w:lang w:val="en-US"/>
              </w:rPr>
              <w:t>Discussion on framing the workshop</w:t>
            </w:r>
          </w:p>
        </w:tc>
      </w:tr>
      <w:tr w:rsidR="00DA58F3" w:rsidRPr="00A842AE" w14:paraId="042B1A3F" w14:textId="77777777" w:rsidTr="00721A4C">
        <w:tc>
          <w:tcPr>
            <w:tcW w:w="1560" w:type="dxa"/>
            <w:shd w:val="clear" w:color="auto" w:fill="FFFFFF" w:themeFill="background1"/>
          </w:tcPr>
          <w:p w14:paraId="261B2CFB" w14:textId="77777777" w:rsidR="00DA58F3" w:rsidRPr="00992B76" w:rsidRDefault="00DA58F3" w:rsidP="00721A4C">
            <w:pPr>
              <w:rPr>
                <w:sz w:val="22"/>
                <w:szCs w:val="22"/>
                <w:lang w:val="en-US"/>
              </w:rPr>
            </w:pPr>
            <w:r w:rsidRPr="00992B76">
              <w:rPr>
                <w:sz w:val="22"/>
                <w:szCs w:val="22"/>
                <w:lang w:val="en-US"/>
              </w:rPr>
              <w:t>14h45-15h30</w:t>
            </w:r>
          </w:p>
        </w:tc>
        <w:tc>
          <w:tcPr>
            <w:tcW w:w="8079" w:type="dxa"/>
            <w:shd w:val="clear" w:color="auto" w:fill="FFFFFF" w:themeFill="background1"/>
          </w:tcPr>
          <w:p w14:paraId="7B996E13" w14:textId="77777777" w:rsidR="00DA58F3" w:rsidRPr="00992B76" w:rsidRDefault="00DA58F3" w:rsidP="00721A4C">
            <w:pPr>
              <w:jc w:val="both"/>
              <w:rPr>
                <w:sz w:val="22"/>
                <w:szCs w:val="22"/>
              </w:rPr>
            </w:pPr>
            <w:r w:rsidRPr="00992B76">
              <w:rPr>
                <w:sz w:val="22"/>
                <w:szCs w:val="22"/>
                <w:lang w:val="en-US"/>
              </w:rPr>
              <w:t>Community worldviews, experiences and methods around futures thinking and planning:</w:t>
            </w:r>
            <w:r w:rsidRPr="00992B76">
              <w:rPr>
                <w:sz w:val="22"/>
                <w:szCs w:val="22"/>
              </w:rPr>
              <w:t xml:space="preserve"> </w:t>
            </w:r>
          </w:p>
          <w:p w14:paraId="4820C763" w14:textId="77777777" w:rsidR="00DA58F3" w:rsidRPr="00992B76" w:rsidRDefault="00DA58F3" w:rsidP="00721A4C">
            <w:pPr>
              <w:numPr>
                <w:ilvl w:val="0"/>
                <w:numId w:val="39"/>
              </w:numPr>
              <w:tabs>
                <w:tab w:val="clear" w:pos="720"/>
                <w:tab w:val="num" w:pos="360"/>
              </w:tabs>
              <w:spacing w:before="0" w:after="0"/>
              <w:ind w:left="0" w:hanging="284"/>
              <w:jc w:val="both"/>
              <w:rPr>
                <w:sz w:val="22"/>
                <w:szCs w:val="22"/>
              </w:rPr>
            </w:pPr>
            <w:r w:rsidRPr="00992B76">
              <w:rPr>
                <w:sz w:val="22"/>
                <w:szCs w:val="22"/>
              </w:rPr>
              <w:t>What does the future mean for your community /people?</w:t>
            </w:r>
          </w:p>
          <w:p w14:paraId="2C8DFDCD" w14:textId="77777777" w:rsidR="00DA58F3" w:rsidRPr="00992B76" w:rsidRDefault="00DA58F3" w:rsidP="00721A4C">
            <w:pPr>
              <w:numPr>
                <w:ilvl w:val="0"/>
                <w:numId w:val="39"/>
              </w:numPr>
              <w:tabs>
                <w:tab w:val="clear" w:pos="720"/>
                <w:tab w:val="num" w:pos="360"/>
              </w:tabs>
              <w:spacing w:before="0" w:after="0"/>
              <w:ind w:left="0" w:hanging="284"/>
              <w:rPr>
                <w:sz w:val="22"/>
                <w:szCs w:val="22"/>
              </w:rPr>
            </w:pPr>
            <w:r w:rsidRPr="00992B76">
              <w:rPr>
                <w:sz w:val="22"/>
                <w:szCs w:val="22"/>
              </w:rPr>
              <w:t>How do communities plan for and manage future challenges within traditional systems and within their own knowledge and governance processes?</w:t>
            </w:r>
          </w:p>
          <w:p w14:paraId="5E4E7D55" w14:textId="77777777" w:rsidR="00DA58F3" w:rsidRPr="00992B76" w:rsidRDefault="00DA58F3" w:rsidP="00281A1C">
            <w:pPr>
              <w:numPr>
                <w:ilvl w:val="0"/>
                <w:numId w:val="39"/>
              </w:numPr>
              <w:tabs>
                <w:tab w:val="clear" w:pos="720"/>
                <w:tab w:val="num" w:pos="360"/>
              </w:tabs>
              <w:spacing w:before="0"/>
              <w:ind w:left="0" w:hanging="284"/>
              <w:rPr>
                <w:sz w:val="22"/>
                <w:szCs w:val="22"/>
              </w:rPr>
            </w:pPr>
            <w:r w:rsidRPr="00992B76">
              <w:rPr>
                <w:sz w:val="22"/>
                <w:szCs w:val="22"/>
              </w:rPr>
              <w:t>Sharing local initiatives and vision-building exercises (stories, artefacts, songs, drama)</w:t>
            </w:r>
          </w:p>
        </w:tc>
      </w:tr>
      <w:tr w:rsidR="00DA58F3" w:rsidRPr="00A842AE" w14:paraId="76FAE1F8" w14:textId="77777777" w:rsidTr="00721A4C">
        <w:tc>
          <w:tcPr>
            <w:tcW w:w="1560" w:type="dxa"/>
            <w:shd w:val="clear" w:color="auto" w:fill="E2EFD9" w:themeFill="accent6" w:themeFillTint="33"/>
          </w:tcPr>
          <w:p w14:paraId="049A99BD" w14:textId="77777777" w:rsidR="00DA58F3" w:rsidRPr="00992B76" w:rsidRDefault="00DA58F3" w:rsidP="00721A4C">
            <w:pPr>
              <w:rPr>
                <w:sz w:val="22"/>
                <w:szCs w:val="22"/>
                <w:lang w:val="en-US"/>
              </w:rPr>
            </w:pPr>
            <w:r w:rsidRPr="00992B76">
              <w:rPr>
                <w:sz w:val="22"/>
                <w:szCs w:val="22"/>
                <w:lang w:val="en-US"/>
              </w:rPr>
              <w:t>15h30-15h45</w:t>
            </w:r>
          </w:p>
        </w:tc>
        <w:tc>
          <w:tcPr>
            <w:tcW w:w="8079" w:type="dxa"/>
            <w:shd w:val="clear" w:color="auto" w:fill="E2EFD9" w:themeFill="accent6" w:themeFillTint="33"/>
          </w:tcPr>
          <w:p w14:paraId="3A0899A3" w14:textId="77777777" w:rsidR="00DA58F3" w:rsidRPr="00992B76" w:rsidRDefault="00DA58F3" w:rsidP="00721A4C">
            <w:pPr>
              <w:rPr>
                <w:sz w:val="22"/>
                <w:szCs w:val="22"/>
                <w:lang w:val="en-US"/>
              </w:rPr>
            </w:pPr>
            <w:r w:rsidRPr="00992B76">
              <w:rPr>
                <w:sz w:val="22"/>
                <w:szCs w:val="22"/>
                <w:lang w:val="en-US"/>
              </w:rPr>
              <w:t>Break</w:t>
            </w:r>
          </w:p>
        </w:tc>
      </w:tr>
      <w:tr w:rsidR="00DA58F3" w:rsidRPr="00A842AE" w14:paraId="311817C4" w14:textId="77777777" w:rsidTr="00721A4C">
        <w:tc>
          <w:tcPr>
            <w:tcW w:w="1560" w:type="dxa"/>
          </w:tcPr>
          <w:p w14:paraId="11BBEC8B" w14:textId="77777777" w:rsidR="00DA58F3" w:rsidRPr="00992B76" w:rsidRDefault="00DA58F3" w:rsidP="00721A4C">
            <w:pPr>
              <w:rPr>
                <w:sz w:val="22"/>
                <w:szCs w:val="22"/>
                <w:lang w:val="en-US"/>
              </w:rPr>
            </w:pPr>
            <w:r w:rsidRPr="00992B76">
              <w:rPr>
                <w:sz w:val="22"/>
                <w:szCs w:val="22"/>
                <w:lang w:val="en-US"/>
              </w:rPr>
              <w:t>15h45-16h30</w:t>
            </w:r>
          </w:p>
        </w:tc>
        <w:tc>
          <w:tcPr>
            <w:tcW w:w="8079" w:type="dxa"/>
          </w:tcPr>
          <w:p w14:paraId="716E574D" w14:textId="77777777" w:rsidR="00DA58F3" w:rsidRPr="00992B76" w:rsidRDefault="00DA58F3" w:rsidP="00721A4C">
            <w:pPr>
              <w:rPr>
                <w:sz w:val="22"/>
                <w:szCs w:val="22"/>
                <w:lang w:val="en-US"/>
              </w:rPr>
            </w:pPr>
            <w:r w:rsidRPr="00992B76">
              <w:rPr>
                <w:sz w:val="22"/>
                <w:szCs w:val="22"/>
                <w:lang w:val="en-US"/>
              </w:rPr>
              <w:t>Community worldviews, experiences and methods around futures thinking and planning</w:t>
            </w:r>
          </w:p>
        </w:tc>
      </w:tr>
      <w:tr w:rsidR="00DA58F3" w:rsidRPr="00A842AE" w14:paraId="1A6C0930" w14:textId="77777777" w:rsidTr="00721A4C">
        <w:tc>
          <w:tcPr>
            <w:tcW w:w="1560" w:type="dxa"/>
          </w:tcPr>
          <w:p w14:paraId="0454782C" w14:textId="77777777" w:rsidR="00DA58F3" w:rsidRPr="00992B76" w:rsidRDefault="00DA58F3" w:rsidP="00721A4C">
            <w:pPr>
              <w:rPr>
                <w:sz w:val="22"/>
                <w:szCs w:val="22"/>
                <w:lang w:val="en-US"/>
              </w:rPr>
            </w:pPr>
            <w:r w:rsidRPr="00992B76">
              <w:rPr>
                <w:sz w:val="22"/>
                <w:szCs w:val="22"/>
                <w:lang w:val="en-US"/>
              </w:rPr>
              <w:t>16h30-17h00</w:t>
            </w:r>
          </w:p>
        </w:tc>
        <w:tc>
          <w:tcPr>
            <w:tcW w:w="8079" w:type="dxa"/>
          </w:tcPr>
          <w:p w14:paraId="3792EBC7" w14:textId="5DEE8660" w:rsidR="00DA58F3" w:rsidRPr="00992B76" w:rsidRDefault="00DA58F3" w:rsidP="00721A4C">
            <w:pPr>
              <w:rPr>
                <w:sz w:val="22"/>
                <w:szCs w:val="22"/>
              </w:rPr>
            </w:pPr>
            <w:r w:rsidRPr="00992B76">
              <w:rPr>
                <w:sz w:val="22"/>
                <w:szCs w:val="22"/>
              </w:rPr>
              <w:t xml:space="preserve">Reflections on the day/preparation for </w:t>
            </w:r>
            <w:r w:rsidR="00DB4F09">
              <w:rPr>
                <w:sz w:val="22"/>
                <w:szCs w:val="22"/>
              </w:rPr>
              <w:t>d</w:t>
            </w:r>
            <w:r w:rsidRPr="00992B76">
              <w:rPr>
                <w:sz w:val="22"/>
                <w:szCs w:val="22"/>
              </w:rPr>
              <w:t>ay 2</w:t>
            </w:r>
          </w:p>
        </w:tc>
      </w:tr>
      <w:tr w:rsidR="00DA58F3" w:rsidRPr="00A842AE" w14:paraId="3241DDFE" w14:textId="77777777" w:rsidTr="00721A4C">
        <w:tc>
          <w:tcPr>
            <w:tcW w:w="1560" w:type="dxa"/>
          </w:tcPr>
          <w:p w14:paraId="3DA92C63" w14:textId="77777777" w:rsidR="00DA58F3" w:rsidRPr="00992B76" w:rsidRDefault="00DA58F3" w:rsidP="00721A4C">
            <w:pPr>
              <w:rPr>
                <w:sz w:val="22"/>
                <w:szCs w:val="22"/>
                <w:lang w:val="en-US" w:eastAsia="ja-JP"/>
              </w:rPr>
            </w:pPr>
            <w:r w:rsidRPr="00992B76">
              <w:rPr>
                <w:sz w:val="22"/>
                <w:szCs w:val="22"/>
                <w:lang w:val="en-US" w:eastAsia="ja-JP"/>
              </w:rPr>
              <w:t>18h00-</w:t>
            </w:r>
          </w:p>
        </w:tc>
        <w:tc>
          <w:tcPr>
            <w:tcW w:w="8079" w:type="dxa"/>
          </w:tcPr>
          <w:p w14:paraId="1E18A36A" w14:textId="77777777" w:rsidR="00DA58F3" w:rsidRPr="00992B76" w:rsidRDefault="00DA58F3" w:rsidP="00721A4C">
            <w:pPr>
              <w:rPr>
                <w:sz w:val="22"/>
                <w:szCs w:val="22"/>
                <w:lang w:eastAsia="ja-JP"/>
              </w:rPr>
            </w:pPr>
            <w:r w:rsidRPr="00992B76">
              <w:rPr>
                <w:sz w:val="22"/>
                <w:szCs w:val="22"/>
                <w:lang w:eastAsia="ja-JP"/>
              </w:rPr>
              <w:t>Reception sponsored by the Ministry of the Environment, Japan</w:t>
            </w:r>
          </w:p>
        </w:tc>
      </w:tr>
    </w:tbl>
    <w:p w14:paraId="23EE33DD" w14:textId="514AC0D1" w:rsidR="00281A1C" w:rsidRDefault="00281A1C" w:rsidP="00721A4C"/>
    <w:p w14:paraId="3BD401CB" w14:textId="1E363CD9" w:rsidR="00281A1C" w:rsidRDefault="00281A1C">
      <w:pPr>
        <w:spacing w:before="0" w:after="160" w:line="259" w:lineRule="auto"/>
      </w:pPr>
    </w:p>
    <w:p w14:paraId="44642776" w14:textId="77777777" w:rsidR="00DA58F3" w:rsidRDefault="00DA58F3" w:rsidP="00721A4C"/>
    <w:p w14:paraId="3AA55A9E" w14:textId="77777777" w:rsidR="005A6A92" w:rsidRPr="00A842AE" w:rsidRDefault="005A6A92" w:rsidP="00721A4C"/>
    <w:tbl>
      <w:tblPr>
        <w:tblStyle w:val="TableGrid"/>
        <w:tblpPr w:leftFromText="180" w:rightFromText="180" w:vertAnchor="text" w:horzAnchor="margin" w:tblpX="-10" w:tblpY="29"/>
        <w:tblW w:w="9644" w:type="dxa"/>
        <w:tblLook w:val="04A0" w:firstRow="1" w:lastRow="0" w:firstColumn="1" w:lastColumn="0" w:noHBand="0" w:noVBand="1"/>
      </w:tblPr>
      <w:tblGrid>
        <w:gridCol w:w="1555"/>
        <w:gridCol w:w="8089"/>
      </w:tblGrid>
      <w:tr w:rsidR="00DA58F3" w:rsidRPr="00A842AE" w14:paraId="69FA3A8C" w14:textId="77777777" w:rsidTr="00721A4C">
        <w:trPr>
          <w:trHeight w:val="557"/>
        </w:trPr>
        <w:tc>
          <w:tcPr>
            <w:tcW w:w="9644" w:type="dxa"/>
            <w:gridSpan w:val="2"/>
            <w:shd w:val="clear" w:color="auto" w:fill="538135" w:themeFill="accent6" w:themeFillShade="BF"/>
          </w:tcPr>
          <w:p w14:paraId="04486FEB" w14:textId="77777777" w:rsidR="00DA58F3" w:rsidRPr="00992B76" w:rsidRDefault="00DA58F3" w:rsidP="00721A4C">
            <w:pPr>
              <w:rPr>
                <w:rFonts w:eastAsiaTheme="minorEastAsia"/>
                <w:b/>
                <w:bCs/>
              </w:rPr>
            </w:pPr>
            <w:r w:rsidRPr="00992B76">
              <w:rPr>
                <w:rFonts w:eastAsiaTheme="minorEastAsia"/>
                <w:b/>
                <w:bCs/>
                <w:color w:val="FFFFFF" w:themeColor="background1"/>
              </w:rPr>
              <w:lastRenderedPageBreak/>
              <w:t>Saturday 24 May: Day 2 – Community visit, community futures thinking and connections to national and international processes</w:t>
            </w:r>
          </w:p>
        </w:tc>
      </w:tr>
      <w:tr w:rsidR="00DA58F3" w:rsidRPr="00A842AE" w14:paraId="1191F806" w14:textId="77777777" w:rsidTr="00721A4C">
        <w:tc>
          <w:tcPr>
            <w:tcW w:w="1555" w:type="dxa"/>
          </w:tcPr>
          <w:p w14:paraId="3FA50532" w14:textId="77777777" w:rsidR="00DA58F3" w:rsidRPr="00992B76" w:rsidRDefault="00DA58F3" w:rsidP="00721A4C">
            <w:pPr>
              <w:rPr>
                <w:sz w:val="22"/>
                <w:szCs w:val="22"/>
                <w:lang w:val="en-US"/>
              </w:rPr>
            </w:pPr>
            <w:r w:rsidRPr="00992B76">
              <w:rPr>
                <w:sz w:val="22"/>
                <w:szCs w:val="22"/>
                <w:lang w:val="en-US"/>
              </w:rPr>
              <w:t>8:h30-17h30</w:t>
            </w:r>
          </w:p>
        </w:tc>
        <w:tc>
          <w:tcPr>
            <w:tcW w:w="8089" w:type="dxa"/>
          </w:tcPr>
          <w:p w14:paraId="38C51E10" w14:textId="77777777" w:rsidR="00DA58F3" w:rsidRPr="00992B76" w:rsidRDefault="00DA58F3" w:rsidP="00721A4C">
            <w:pPr>
              <w:rPr>
                <w:sz w:val="22"/>
                <w:szCs w:val="22"/>
                <w:lang w:val="en-US"/>
              </w:rPr>
            </w:pPr>
            <w:r w:rsidRPr="00992B76">
              <w:rPr>
                <w:sz w:val="22"/>
                <w:szCs w:val="22"/>
                <w:lang w:val="en-US"/>
              </w:rPr>
              <w:t>Community visit</w:t>
            </w:r>
          </w:p>
          <w:p w14:paraId="7D1F2FEA" w14:textId="77777777" w:rsidR="00DA58F3" w:rsidRPr="00992B76" w:rsidRDefault="00DA58F3" w:rsidP="005B09B7">
            <w:pPr>
              <w:pStyle w:val="ListParagraph"/>
              <w:numPr>
                <w:ilvl w:val="0"/>
                <w:numId w:val="45"/>
              </w:numPr>
              <w:spacing w:before="0" w:after="0"/>
              <w:ind w:left="596" w:hanging="283"/>
              <w:jc w:val="left"/>
              <w:rPr>
                <w:sz w:val="22"/>
                <w:szCs w:val="22"/>
                <w:lang w:val="en-US"/>
              </w:rPr>
            </w:pPr>
            <w:r w:rsidRPr="00992B76">
              <w:rPr>
                <w:sz w:val="22"/>
                <w:szCs w:val="22"/>
                <w:lang w:val="en-US"/>
              </w:rPr>
              <w:t xml:space="preserve">How the community </w:t>
            </w:r>
            <w:proofErr w:type="gramStart"/>
            <w:r w:rsidRPr="00992B76">
              <w:rPr>
                <w:sz w:val="22"/>
                <w:szCs w:val="22"/>
                <w:lang w:val="en-US"/>
              </w:rPr>
              <w:t>engage</w:t>
            </w:r>
            <w:proofErr w:type="gramEnd"/>
            <w:r w:rsidRPr="00992B76">
              <w:rPr>
                <w:sz w:val="22"/>
                <w:szCs w:val="22"/>
                <w:lang w:val="en-US"/>
              </w:rPr>
              <w:t xml:space="preserve"> in future thinking within their knowledge systems / customary governance </w:t>
            </w:r>
          </w:p>
          <w:p w14:paraId="307E17A0" w14:textId="77777777" w:rsidR="00DA58F3" w:rsidRPr="00992B76" w:rsidRDefault="00DA58F3" w:rsidP="005B09B7">
            <w:pPr>
              <w:pStyle w:val="ListParagraph"/>
              <w:numPr>
                <w:ilvl w:val="0"/>
                <w:numId w:val="45"/>
              </w:numPr>
              <w:spacing w:before="0" w:after="0"/>
              <w:ind w:left="596" w:hanging="283"/>
              <w:jc w:val="left"/>
              <w:rPr>
                <w:sz w:val="22"/>
                <w:szCs w:val="22"/>
                <w:lang w:val="en-US"/>
              </w:rPr>
            </w:pPr>
            <w:r w:rsidRPr="00992B76">
              <w:rPr>
                <w:sz w:val="22"/>
                <w:szCs w:val="22"/>
                <w:lang w:val="en-US"/>
              </w:rPr>
              <w:t>Other participants can also share experiences</w:t>
            </w:r>
          </w:p>
          <w:p w14:paraId="705D1317" w14:textId="77777777" w:rsidR="00DA58F3" w:rsidRPr="00992B76" w:rsidRDefault="00DA58F3" w:rsidP="005B09B7">
            <w:pPr>
              <w:pStyle w:val="ListParagraph"/>
              <w:numPr>
                <w:ilvl w:val="0"/>
                <w:numId w:val="45"/>
              </w:numPr>
              <w:spacing w:before="0" w:after="0"/>
              <w:ind w:left="596" w:hanging="283"/>
              <w:jc w:val="left"/>
              <w:rPr>
                <w:sz w:val="22"/>
                <w:szCs w:val="22"/>
                <w:lang w:val="en-US"/>
              </w:rPr>
            </w:pPr>
            <w:r w:rsidRPr="00992B76">
              <w:rPr>
                <w:sz w:val="22"/>
                <w:szCs w:val="22"/>
                <w:lang w:val="en-US"/>
              </w:rPr>
              <w:t>How have outside pressures, challenges or opportunities encouraged or forced communities to document or translate their ways of thinking about the future for discussions or negotiations with governments, researchers or others:</w:t>
            </w:r>
          </w:p>
          <w:p w14:paraId="3DB23B83" w14:textId="77777777" w:rsidR="00DA58F3" w:rsidRPr="00992B76" w:rsidRDefault="00DA58F3" w:rsidP="005B09B7">
            <w:pPr>
              <w:pStyle w:val="ListParagraph"/>
              <w:numPr>
                <w:ilvl w:val="0"/>
                <w:numId w:val="45"/>
              </w:numPr>
              <w:spacing w:before="0" w:after="0"/>
              <w:ind w:left="596" w:hanging="283"/>
              <w:jc w:val="left"/>
              <w:rPr>
                <w:sz w:val="22"/>
                <w:szCs w:val="22"/>
                <w:lang w:val="en-US"/>
              </w:rPr>
            </w:pPr>
            <w:r w:rsidRPr="00992B76">
              <w:rPr>
                <w:sz w:val="22"/>
                <w:szCs w:val="22"/>
              </w:rPr>
              <w:t xml:space="preserve">Water extraction </w:t>
            </w:r>
          </w:p>
          <w:p w14:paraId="79A1E8A1" w14:textId="77777777" w:rsidR="00DA58F3" w:rsidRPr="00992B76" w:rsidRDefault="00DA58F3" w:rsidP="005B09B7">
            <w:pPr>
              <w:pStyle w:val="ListParagraph"/>
              <w:numPr>
                <w:ilvl w:val="0"/>
                <w:numId w:val="45"/>
              </w:numPr>
              <w:spacing w:before="0" w:after="0"/>
              <w:ind w:left="596" w:hanging="283"/>
              <w:jc w:val="left"/>
              <w:rPr>
                <w:sz w:val="22"/>
                <w:szCs w:val="22"/>
                <w:lang w:val="en-US"/>
              </w:rPr>
            </w:pPr>
            <w:r w:rsidRPr="00992B76">
              <w:rPr>
                <w:sz w:val="22"/>
                <w:szCs w:val="22"/>
              </w:rPr>
              <w:t>Land rights</w:t>
            </w:r>
          </w:p>
          <w:p w14:paraId="536652BC" w14:textId="4BB93165" w:rsidR="00DA58F3" w:rsidRPr="00992B76" w:rsidRDefault="009056F6" w:rsidP="005B09B7">
            <w:pPr>
              <w:pStyle w:val="ListParagraph"/>
              <w:numPr>
                <w:ilvl w:val="0"/>
                <w:numId w:val="45"/>
              </w:numPr>
              <w:spacing w:before="0" w:after="0"/>
              <w:ind w:left="596" w:hanging="283"/>
              <w:jc w:val="left"/>
              <w:rPr>
                <w:sz w:val="22"/>
                <w:szCs w:val="22"/>
                <w:lang w:val="en-US"/>
              </w:rPr>
            </w:pPr>
            <w:r w:rsidRPr="00992B76">
              <w:rPr>
                <w:sz w:val="22"/>
                <w:szCs w:val="22"/>
              </w:rPr>
              <w:t>National Park</w:t>
            </w:r>
            <w:r w:rsidR="00DA58F3" w:rsidRPr="00992B76">
              <w:rPr>
                <w:sz w:val="22"/>
                <w:szCs w:val="22"/>
              </w:rPr>
              <w:t xml:space="preserve"> governance and co-management </w:t>
            </w:r>
          </w:p>
          <w:p w14:paraId="1780E605" w14:textId="77777777" w:rsidR="00DA58F3" w:rsidRPr="00992B76" w:rsidRDefault="00DA58F3" w:rsidP="005B09B7">
            <w:pPr>
              <w:pStyle w:val="ListParagraph"/>
              <w:numPr>
                <w:ilvl w:val="0"/>
                <w:numId w:val="45"/>
              </w:numPr>
              <w:spacing w:before="0" w:after="0"/>
              <w:ind w:left="596" w:hanging="283"/>
              <w:jc w:val="left"/>
              <w:rPr>
                <w:sz w:val="22"/>
                <w:szCs w:val="22"/>
                <w:lang w:val="en-US"/>
              </w:rPr>
            </w:pPr>
            <w:r w:rsidRPr="00992B76">
              <w:rPr>
                <w:sz w:val="22"/>
                <w:szCs w:val="22"/>
              </w:rPr>
              <w:t>IPBSAP process and local participation</w:t>
            </w:r>
          </w:p>
          <w:p w14:paraId="4704FAA0" w14:textId="77777777" w:rsidR="00DA58F3" w:rsidRPr="00992B76" w:rsidRDefault="00DA58F3" w:rsidP="005B09B7">
            <w:pPr>
              <w:pStyle w:val="ListParagraph"/>
              <w:numPr>
                <w:ilvl w:val="0"/>
                <w:numId w:val="45"/>
              </w:numPr>
              <w:spacing w:before="0" w:after="0"/>
              <w:ind w:left="596" w:hanging="283"/>
              <w:jc w:val="left"/>
              <w:rPr>
                <w:sz w:val="22"/>
                <w:szCs w:val="22"/>
                <w:lang w:val="en-US"/>
              </w:rPr>
            </w:pPr>
            <w:r w:rsidRPr="00992B76">
              <w:rPr>
                <w:sz w:val="22"/>
                <w:szCs w:val="22"/>
              </w:rPr>
              <w:t>Other participants can also share experiences</w:t>
            </w:r>
          </w:p>
          <w:p w14:paraId="250F976E" w14:textId="77777777" w:rsidR="00DA58F3" w:rsidRPr="00992B76" w:rsidRDefault="00DA58F3" w:rsidP="005B09B7">
            <w:pPr>
              <w:numPr>
                <w:ilvl w:val="0"/>
                <w:numId w:val="45"/>
              </w:numPr>
              <w:spacing w:before="0" w:after="0"/>
              <w:ind w:left="596" w:hanging="283"/>
              <w:rPr>
                <w:sz w:val="22"/>
                <w:szCs w:val="22"/>
              </w:rPr>
            </w:pPr>
            <w:r w:rsidRPr="00992B76">
              <w:rPr>
                <w:sz w:val="22"/>
                <w:szCs w:val="22"/>
              </w:rPr>
              <w:t>Reflections on challenges and opportunities for futures visioning</w:t>
            </w:r>
          </w:p>
          <w:p w14:paraId="62311F7D" w14:textId="77777777" w:rsidR="00DA58F3" w:rsidRPr="00992B76" w:rsidRDefault="00DA58F3" w:rsidP="005B09B7">
            <w:pPr>
              <w:numPr>
                <w:ilvl w:val="0"/>
                <w:numId w:val="45"/>
              </w:numPr>
              <w:spacing w:before="0"/>
              <w:ind w:left="596" w:hanging="283"/>
              <w:rPr>
                <w:sz w:val="22"/>
                <w:szCs w:val="22"/>
              </w:rPr>
            </w:pPr>
            <w:r w:rsidRPr="00992B76">
              <w:rPr>
                <w:sz w:val="22"/>
                <w:szCs w:val="22"/>
              </w:rPr>
              <w:t>Reflections on lessons for scenario building</w:t>
            </w:r>
          </w:p>
        </w:tc>
      </w:tr>
    </w:tbl>
    <w:p w14:paraId="4CF89E2B" w14:textId="77777777" w:rsidR="00DA58F3" w:rsidRPr="00A842AE" w:rsidRDefault="00DA58F3" w:rsidP="00721A4C">
      <w:pPr>
        <w:pStyle w:val="Default"/>
        <w:rPr>
          <w:color w:val="auto"/>
          <w:sz w:val="20"/>
          <w:szCs w:val="20"/>
        </w:rPr>
      </w:pPr>
    </w:p>
    <w:p w14:paraId="78D8C28A" w14:textId="77777777" w:rsidR="00DA58F3" w:rsidRPr="00A842AE" w:rsidRDefault="00DA58F3" w:rsidP="00721A4C">
      <w:pPr>
        <w:pStyle w:val="Default"/>
        <w:rPr>
          <w:color w:val="auto"/>
          <w:sz w:val="20"/>
          <w:szCs w:val="20"/>
        </w:rPr>
      </w:pPr>
    </w:p>
    <w:tbl>
      <w:tblPr>
        <w:tblStyle w:val="TableGrid"/>
        <w:tblW w:w="9639" w:type="dxa"/>
        <w:tblInd w:w="-5" w:type="dxa"/>
        <w:tblLook w:val="04A0" w:firstRow="1" w:lastRow="0" w:firstColumn="1" w:lastColumn="0" w:noHBand="0" w:noVBand="1"/>
      </w:tblPr>
      <w:tblGrid>
        <w:gridCol w:w="1560"/>
        <w:gridCol w:w="8079"/>
      </w:tblGrid>
      <w:tr w:rsidR="00DA58F3" w:rsidRPr="00A842AE" w14:paraId="1EBC4FBF" w14:textId="77777777" w:rsidTr="00721A4C">
        <w:tc>
          <w:tcPr>
            <w:tcW w:w="9639" w:type="dxa"/>
            <w:gridSpan w:val="2"/>
            <w:tcBorders>
              <w:top w:val="single" w:sz="4" w:space="0" w:color="auto"/>
              <w:left w:val="single" w:sz="4" w:space="0" w:color="auto"/>
              <w:bottom w:val="single" w:sz="4" w:space="0" w:color="auto"/>
              <w:right w:val="single" w:sz="4" w:space="0" w:color="auto"/>
            </w:tcBorders>
            <w:shd w:val="clear" w:color="auto" w:fill="538135" w:themeFill="accent6" w:themeFillShade="BF"/>
            <w:hideMark/>
          </w:tcPr>
          <w:p w14:paraId="2EAC300E" w14:textId="77777777" w:rsidR="00DA58F3" w:rsidRPr="00992B76" w:rsidRDefault="00DA58F3" w:rsidP="00721A4C">
            <w:pPr>
              <w:rPr>
                <w:rFonts w:eastAsiaTheme="minorEastAsia"/>
                <w:b/>
                <w:bCs/>
              </w:rPr>
            </w:pPr>
            <w:r w:rsidRPr="00992B76">
              <w:rPr>
                <w:rFonts w:eastAsiaTheme="minorEastAsia"/>
                <w:b/>
                <w:bCs/>
                <w:color w:val="FFFFFF" w:themeColor="background1"/>
              </w:rPr>
              <w:t>Sunday 25 May: Day 3 – Visioning and scenarios approaches, connecting to national and global levels</w:t>
            </w:r>
          </w:p>
        </w:tc>
      </w:tr>
      <w:tr w:rsidR="00DA58F3" w:rsidRPr="00A842AE" w14:paraId="762B1E51" w14:textId="77777777" w:rsidTr="00721A4C">
        <w:tc>
          <w:tcPr>
            <w:tcW w:w="1560" w:type="dxa"/>
            <w:tcBorders>
              <w:top w:val="single" w:sz="4" w:space="0" w:color="auto"/>
              <w:left w:val="single" w:sz="4" w:space="0" w:color="auto"/>
              <w:bottom w:val="single" w:sz="4" w:space="0" w:color="auto"/>
              <w:right w:val="single" w:sz="4" w:space="0" w:color="auto"/>
            </w:tcBorders>
            <w:hideMark/>
          </w:tcPr>
          <w:p w14:paraId="394C10E1" w14:textId="77777777" w:rsidR="00DA58F3" w:rsidRPr="00992B76" w:rsidRDefault="00DA58F3" w:rsidP="00721A4C">
            <w:pPr>
              <w:rPr>
                <w:sz w:val="22"/>
                <w:szCs w:val="22"/>
                <w:lang w:val="en-US"/>
              </w:rPr>
            </w:pPr>
            <w:r w:rsidRPr="00992B76">
              <w:rPr>
                <w:sz w:val="22"/>
                <w:szCs w:val="22"/>
                <w:lang w:val="en-US"/>
              </w:rPr>
              <w:t>9h00-9h15</w:t>
            </w:r>
          </w:p>
        </w:tc>
        <w:tc>
          <w:tcPr>
            <w:tcW w:w="8079" w:type="dxa"/>
            <w:tcBorders>
              <w:top w:val="single" w:sz="4" w:space="0" w:color="auto"/>
              <w:left w:val="single" w:sz="4" w:space="0" w:color="auto"/>
              <w:bottom w:val="single" w:sz="4" w:space="0" w:color="auto"/>
              <w:right w:val="single" w:sz="4" w:space="0" w:color="auto"/>
            </w:tcBorders>
            <w:hideMark/>
          </w:tcPr>
          <w:p w14:paraId="36304DF2" w14:textId="77777777" w:rsidR="00DA58F3" w:rsidRPr="00992B76" w:rsidRDefault="00DA58F3" w:rsidP="00721A4C">
            <w:pPr>
              <w:rPr>
                <w:sz w:val="22"/>
                <w:szCs w:val="22"/>
                <w:lang w:val="en-US"/>
              </w:rPr>
            </w:pPr>
            <w:r w:rsidRPr="00992B76">
              <w:rPr>
                <w:sz w:val="22"/>
                <w:szCs w:val="22"/>
                <w:lang w:val="en-US"/>
              </w:rPr>
              <w:t>Plenary recap of day 2, plan for day 3</w:t>
            </w:r>
          </w:p>
        </w:tc>
      </w:tr>
      <w:tr w:rsidR="00DA58F3" w:rsidRPr="00A842AE" w14:paraId="68FCF9CB" w14:textId="77777777" w:rsidTr="00721A4C">
        <w:tc>
          <w:tcPr>
            <w:tcW w:w="1560" w:type="dxa"/>
            <w:tcBorders>
              <w:top w:val="single" w:sz="4" w:space="0" w:color="auto"/>
              <w:left w:val="single" w:sz="4" w:space="0" w:color="auto"/>
              <w:bottom w:val="single" w:sz="4" w:space="0" w:color="auto"/>
              <w:right w:val="single" w:sz="4" w:space="0" w:color="auto"/>
            </w:tcBorders>
            <w:hideMark/>
          </w:tcPr>
          <w:p w14:paraId="6F370EB8" w14:textId="77777777" w:rsidR="00DA58F3" w:rsidRPr="00992B76" w:rsidRDefault="00DA58F3" w:rsidP="00721A4C">
            <w:pPr>
              <w:rPr>
                <w:sz w:val="22"/>
                <w:szCs w:val="22"/>
                <w:lang w:val="en-US"/>
              </w:rPr>
            </w:pPr>
            <w:r w:rsidRPr="00992B76">
              <w:rPr>
                <w:sz w:val="22"/>
                <w:szCs w:val="22"/>
                <w:lang w:val="en-US"/>
              </w:rPr>
              <w:t>9h15-9h45</w:t>
            </w:r>
          </w:p>
        </w:tc>
        <w:tc>
          <w:tcPr>
            <w:tcW w:w="8079" w:type="dxa"/>
            <w:tcBorders>
              <w:top w:val="single" w:sz="4" w:space="0" w:color="auto"/>
              <w:left w:val="single" w:sz="4" w:space="0" w:color="auto"/>
              <w:bottom w:val="single" w:sz="4" w:space="0" w:color="auto"/>
              <w:right w:val="single" w:sz="4" w:space="0" w:color="auto"/>
            </w:tcBorders>
            <w:hideMark/>
          </w:tcPr>
          <w:p w14:paraId="2E3CAE71" w14:textId="77777777" w:rsidR="00DA58F3" w:rsidRPr="00992B76" w:rsidRDefault="00DA58F3" w:rsidP="00721A4C">
            <w:pPr>
              <w:rPr>
                <w:sz w:val="22"/>
                <w:szCs w:val="22"/>
                <w:lang w:val="en-US"/>
              </w:rPr>
            </w:pPr>
            <w:r w:rsidRPr="00992B76">
              <w:rPr>
                <w:sz w:val="22"/>
                <w:szCs w:val="22"/>
                <w:lang w:val="en-US"/>
              </w:rPr>
              <w:t>Plenary reflections on the community visits</w:t>
            </w:r>
          </w:p>
        </w:tc>
      </w:tr>
      <w:tr w:rsidR="00DA58F3" w:rsidRPr="00A842AE" w14:paraId="402242EE" w14:textId="77777777" w:rsidTr="00721A4C">
        <w:tc>
          <w:tcPr>
            <w:tcW w:w="1560" w:type="dxa"/>
            <w:tcBorders>
              <w:top w:val="single" w:sz="4" w:space="0" w:color="auto"/>
              <w:left w:val="single" w:sz="4" w:space="0" w:color="auto"/>
              <w:bottom w:val="single" w:sz="4" w:space="0" w:color="auto"/>
              <w:right w:val="single" w:sz="4" w:space="0" w:color="auto"/>
            </w:tcBorders>
          </w:tcPr>
          <w:p w14:paraId="4C07CB4B" w14:textId="77777777" w:rsidR="00DA58F3" w:rsidRPr="00992B76" w:rsidRDefault="00DA58F3" w:rsidP="00721A4C">
            <w:pPr>
              <w:rPr>
                <w:sz w:val="22"/>
                <w:szCs w:val="22"/>
                <w:lang w:val="en-US"/>
              </w:rPr>
            </w:pPr>
            <w:r w:rsidRPr="00992B76">
              <w:rPr>
                <w:sz w:val="22"/>
                <w:szCs w:val="22"/>
                <w:lang w:val="en-US"/>
              </w:rPr>
              <w:t>9h45-10h30</w:t>
            </w:r>
          </w:p>
        </w:tc>
        <w:tc>
          <w:tcPr>
            <w:tcW w:w="8079" w:type="dxa"/>
            <w:tcBorders>
              <w:top w:val="single" w:sz="4" w:space="0" w:color="auto"/>
              <w:left w:val="single" w:sz="4" w:space="0" w:color="auto"/>
              <w:bottom w:val="single" w:sz="4" w:space="0" w:color="auto"/>
              <w:right w:val="single" w:sz="4" w:space="0" w:color="auto"/>
            </w:tcBorders>
          </w:tcPr>
          <w:p w14:paraId="620EE153" w14:textId="77777777" w:rsidR="00DA58F3" w:rsidRPr="00992B76" w:rsidRDefault="00DA58F3" w:rsidP="00721A4C">
            <w:pPr>
              <w:rPr>
                <w:sz w:val="22"/>
                <w:szCs w:val="22"/>
                <w:lang w:val="en-US"/>
              </w:rPr>
            </w:pPr>
            <w:r w:rsidRPr="00992B76">
              <w:rPr>
                <w:sz w:val="22"/>
                <w:szCs w:val="22"/>
                <w:lang w:val="en-US"/>
              </w:rPr>
              <w:t>Presentations: co-creation or scenarios and visioning approaches using mixed methods:</w:t>
            </w:r>
          </w:p>
          <w:p w14:paraId="6FE70843" w14:textId="77777777" w:rsidR="00DA58F3" w:rsidRPr="00992B76" w:rsidRDefault="00DA58F3" w:rsidP="00721A4C">
            <w:pPr>
              <w:pStyle w:val="ListParagraph"/>
              <w:numPr>
                <w:ilvl w:val="0"/>
                <w:numId w:val="42"/>
              </w:numPr>
              <w:spacing w:before="0" w:after="0"/>
              <w:ind w:left="0" w:hanging="283"/>
              <w:jc w:val="left"/>
              <w:rPr>
                <w:sz w:val="22"/>
                <w:szCs w:val="22"/>
                <w:lang w:val="en-US"/>
              </w:rPr>
            </w:pPr>
            <w:r w:rsidRPr="00992B76">
              <w:rPr>
                <w:sz w:val="22"/>
                <w:szCs w:val="22"/>
                <w:lang w:val="en-US"/>
              </w:rPr>
              <w:t xml:space="preserve">Introduction: What are scenarios (diverse scenarios approaches) including role of indicators </w:t>
            </w:r>
          </w:p>
          <w:p w14:paraId="0D34EDC0" w14:textId="77777777" w:rsidR="00DA58F3" w:rsidRPr="00992B76" w:rsidRDefault="00DA58F3" w:rsidP="00721A4C">
            <w:pPr>
              <w:pStyle w:val="ListParagraph"/>
              <w:numPr>
                <w:ilvl w:val="0"/>
                <w:numId w:val="42"/>
              </w:numPr>
              <w:spacing w:before="0" w:after="0"/>
              <w:ind w:left="0" w:hanging="283"/>
              <w:jc w:val="left"/>
              <w:rPr>
                <w:sz w:val="22"/>
                <w:szCs w:val="22"/>
                <w:lang w:val="en-US"/>
              </w:rPr>
            </w:pPr>
            <w:r w:rsidRPr="00992B76">
              <w:rPr>
                <w:sz w:val="22"/>
                <w:szCs w:val="22"/>
                <w:lang w:val="en-US"/>
              </w:rPr>
              <w:t xml:space="preserve">Examples: </w:t>
            </w:r>
          </w:p>
          <w:p w14:paraId="42919885" w14:textId="77777777" w:rsidR="00DA58F3" w:rsidRPr="00992B76" w:rsidRDefault="00DA58F3" w:rsidP="00A12BC6">
            <w:pPr>
              <w:pStyle w:val="ListParagraph"/>
              <w:numPr>
                <w:ilvl w:val="0"/>
                <w:numId w:val="42"/>
              </w:numPr>
              <w:spacing w:before="0" w:after="0"/>
              <w:jc w:val="left"/>
              <w:rPr>
                <w:sz w:val="22"/>
                <w:szCs w:val="22"/>
                <w:lang w:val="en-US"/>
              </w:rPr>
            </w:pPr>
            <w:r w:rsidRPr="00992B76">
              <w:rPr>
                <w:sz w:val="22"/>
                <w:szCs w:val="22"/>
                <w:lang w:val="en-US"/>
              </w:rPr>
              <w:t xml:space="preserve">Local level </w:t>
            </w:r>
          </w:p>
          <w:p w14:paraId="669501E0" w14:textId="77777777" w:rsidR="00DA58F3" w:rsidRPr="00992B76" w:rsidRDefault="00DA58F3" w:rsidP="00A12BC6">
            <w:pPr>
              <w:pStyle w:val="ListParagraph"/>
              <w:numPr>
                <w:ilvl w:val="0"/>
                <w:numId w:val="42"/>
              </w:numPr>
              <w:spacing w:before="0" w:after="0"/>
              <w:jc w:val="left"/>
              <w:rPr>
                <w:sz w:val="22"/>
                <w:szCs w:val="22"/>
                <w:lang w:val="en-US"/>
              </w:rPr>
            </w:pPr>
            <w:r w:rsidRPr="00992B76">
              <w:rPr>
                <w:sz w:val="22"/>
                <w:szCs w:val="22"/>
                <w:lang w:val="en-US"/>
              </w:rPr>
              <w:t xml:space="preserve">National level </w:t>
            </w:r>
          </w:p>
          <w:p w14:paraId="7D75ED3A" w14:textId="77777777" w:rsidR="00DA58F3" w:rsidRPr="00992B76" w:rsidRDefault="00DA58F3" w:rsidP="00A12BC6">
            <w:pPr>
              <w:pStyle w:val="ListParagraph"/>
              <w:numPr>
                <w:ilvl w:val="0"/>
                <w:numId w:val="42"/>
              </w:numPr>
              <w:spacing w:before="0" w:after="0"/>
              <w:jc w:val="left"/>
              <w:rPr>
                <w:sz w:val="22"/>
                <w:szCs w:val="22"/>
                <w:lang w:val="en-US"/>
              </w:rPr>
            </w:pPr>
            <w:r w:rsidRPr="00992B76">
              <w:rPr>
                <w:sz w:val="22"/>
                <w:szCs w:val="22"/>
                <w:lang w:val="en-US"/>
              </w:rPr>
              <w:t xml:space="preserve">Regional/global </w:t>
            </w:r>
          </w:p>
          <w:p w14:paraId="301AB7C4" w14:textId="77777777" w:rsidR="00DA58F3" w:rsidRPr="00992B76" w:rsidRDefault="00DA58F3" w:rsidP="00A12BC6">
            <w:pPr>
              <w:pStyle w:val="ListParagraph"/>
              <w:numPr>
                <w:ilvl w:val="0"/>
                <w:numId w:val="42"/>
              </w:numPr>
              <w:spacing w:before="0" w:after="0"/>
              <w:jc w:val="left"/>
              <w:rPr>
                <w:sz w:val="22"/>
                <w:szCs w:val="22"/>
                <w:lang w:val="en-US"/>
              </w:rPr>
            </w:pPr>
            <w:r w:rsidRPr="00992B76">
              <w:rPr>
                <w:sz w:val="22"/>
                <w:szCs w:val="22"/>
                <w:lang w:val="en-US"/>
              </w:rPr>
              <w:t xml:space="preserve">LBO2 transitions </w:t>
            </w:r>
          </w:p>
          <w:p w14:paraId="0C08B10C" w14:textId="77777777" w:rsidR="00DA58F3" w:rsidRPr="00992B76" w:rsidRDefault="00DA58F3" w:rsidP="00A12BC6">
            <w:pPr>
              <w:pStyle w:val="ListParagraph"/>
              <w:numPr>
                <w:ilvl w:val="0"/>
                <w:numId w:val="42"/>
              </w:numPr>
              <w:spacing w:before="0" w:after="0"/>
              <w:jc w:val="left"/>
              <w:rPr>
                <w:sz w:val="22"/>
                <w:szCs w:val="22"/>
                <w:lang w:val="en-US"/>
              </w:rPr>
            </w:pPr>
            <w:r w:rsidRPr="00992B76">
              <w:rPr>
                <w:sz w:val="22"/>
                <w:szCs w:val="22"/>
                <w:lang w:val="en-US"/>
              </w:rPr>
              <w:t xml:space="preserve">IPBES visioning workshop </w:t>
            </w:r>
          </w:p>
          <w:p w14:paraId="447CE0D7" w14:textId="77777777" w:rsidR="00DA58F3" w:rsidRPr="00992B76" w:rsidRDefault="00DA58F3" w:rsidP="00A12BC6">
            <w:pPr>
              <w:pStyle w:val="ListParagraph"/>
              <w:numPr>
                <w:ilvl w:val="0"/>
                <w:numId w:val="42"/>
              </w:numPr>
              <w:spacing w:before="0" w:after="0"/>
              <w:jc w:val="left"/>
              <w:rPr>
                <w:sz w:val="22"/>
                <w:szCs w:val="22"/>
                <w:lang w:val="en-US"/>
              </w:rPr>
            </w:pPr>
            <w:r w:rsidRPr="00992B76">
              <w:rPr>
                <w:sz w:val="22"/>
                <w:szCs w:val="22"/>
                <w:lang w:val="en-US"/>
              </w:rPr>
              <w:t xml:space="preserve">Transformative change assessment </w:t>
            </w:r>
          </w:p>
          <w:p w14:paraId="05CA7CE3" w14:textId="77777777" w:rsidR="00DA58F3" w:rsidRPr="00992B76" w:rsidRDefault="00DA58F3" w:rsidP="00A12BC6">
            <w:pPr>
              <w:pStyle w:val="ListParagraph"/>
              <w:numPr>
                <w:ilvl w:val="0"/>
                <w:numId w:val="42"/>
              </w:numPr>
              <w:spacing w:before="0" w:after="0"/>
              <w:jc w:val="left"/>
              <w:rPr>
                <w:sz w:val="22"/>
                <w:szCs w:val="22"/>
                <w:lang w:val="en-US"/>
              </w:rPr>
            </w:pPr>
            <w:r w:rsidRPr="00992B76">
              <w:rPr>
                <w:sz w:val="22"/>
                <w:szCs w:val="22"/>
                <w:lang w:val="en-US"/>
              </w:rPr>
              <w:t xml:space="preserve">IPCC </w:t>
            </w:r>
          </w:p>
          <w:p w14:paraId="4425CFB4" w14:textId="6D66912E" w:rsidR="00DA58F3" w:rsidRPr="00992B76" w:rsidRDefault="00DA58F3" w:rsidP="00721A4C">
            <w:pPr>
              <w:pStyle w:val="ListParagraph"/>
              <w:numPr>
                <w:ilvl w:val="0"/>
                <w:numId w:val="42"/>
              </w:numPr>
              <w:spacing w:before="0" w:after="0"/>
              <w:ind w:left="0" w:hanging="283"/>
              <w:jc w:val="left"/>
              <w:rPr>
                <w:sz w:val="22"/>
                <w:szCs w:val="22"/>
                <w:lang w:val="en-US"/>
              </w:rPr>
            </w:pPr>
            <w:r w:rsidRPr="00992B76">
              <w:rPr>
                <w:sz w:val="22"/>
                <w:szCs w:val="22"/>
                <w:lang w:val="en-US"/>
              </w:rPr>
              <w:t>Q&amp;A – with brief reflections in plenary on the methods for visions and scenario development used in these examples – those Indigenous own and those facilitated, co-created, etc. [to wrap up and lead into breakouts]</w:t>
            </w:r>
          </w:p>
          <w:p w14:paraId="799E11EA" w14:textId="12DC77D7" w:rsidR="00DA58F3" w:rsidRPr="00992B76" w:rsidRDefault="00DA58F3" w:rsidP="00721A4C">
            <w:pPr>
              <w:rPr>
                <w:i/>
                <w:iCs/>
                <w:sz w:val="22"/>
                <w:szCs w:val="22"/>
                <w:lang w:val="en-US"/>
              </w:rPr>
            </w:pPr>
            <w:r w:rsidRPr="00992B76">
              <w:rPr>
                <w:i/>
                <w:iCs/>
                <w:sz w:val="22"/>
                <w:szCs w:val="22"/>
                <w:lang w:val="en-US"/>
              </w:rPr>
              <w:t xml:space="preserve">Note: These presentations aim to frame the discussions for the rest of the day, looking at various strategies for making </w:t>
            </w:r>
            <w:r w:rsidR="00983ADF" w:rsidRPr="00992B76">
              <w:rPr>
                <w:i/>
                <w:iCs/>
                <w:sz w:val="22"/>
                <w:szCs w:val="22"/>
                <w:lang w:val="en-US"/>
              </w:rPr>
              <w:t xml:space="preserve">Indigenous </w:t>
            </w:r>
            <w:r w:rsidRPr="00992B76">
              <w:rPr>
                <w:i/>
                <w:iCs/>
                <w:sz w:val="22"/>
                <w:szCs w:val="22"/>
                <w:lang w:val="en-US"/>
              </w:rPr>
              <w:t>values, visions and scenarios visible in IPBES outcomes</w:t>
            </w:r>
          </w:p>
        </w:tc>
      </w:tr>
      <w:tr w:rsidR="00DA58F3" w:rsidRPr="00A842AE" w14:paraId="5249335C" w14:textId="77777777" w:rsidTr="00721A4C">
        <w:tc>
          <w:tcPr>
            <w:tcW w:w="1560"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7D6E874A" w14:textId="77777777" w:rsidR="00DA58F3" w:rsidRPr="00992B76" w:rsidRDefault="00DA58F3" w:rsidP="00721A4C">
            <w:pPr>
              <w:rPr>
                <w:sz w:val="22"/>
                <w:szCs w:val="22"/>
                <w:lang w:val="en-US"/>
              </w:rPr>
            </w:pPr>
            <w:r w:rsidRPr="00992B76">
              <w:rPr>
                <w:sz w:val="22"/>
                <w:szCs w:val="22"/>
                <w:lang w:val="en-US"/>
              </w:rPr>
              <w:lastRenderedPageBreak/>
              <w:t>10h30-11h00</w:t>
            </w:r>
          </w:p>
        </w:tc>
        <w:tc>
          <w:tcPr>
            <w:tcW w:w="8079"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4491221" w14:textId="77777777" w:rsidR="00DA58F3" w:rsidRPr="00992B76" w:rsidRDefault="00DA58F3" w:rsidP="00721A4C">
            <w:pPr>
              <w:rPr>
                <w:sz w:val="22"/>
                <w:szCs w:val="22"/>
                <w:lang w:val="en-US"/>
              </w:rPr>
            </w:pPr>
            <w:r w:rsidRPr="00992B76">
              <w:rPr>
                <w:sz w:val="22"/>
                <w:szCs w:val="22"/>
                <w:lang w:val="en-US"/>
              </w:rPr>
              <w:t xml:space="preserve">Refreshment break </w:t>
            </w:r>
          </w:p>
        </w:tc>
      </w:tr>
      <w:tr w:rsidR="00DA58F3" w:rsidRPr="00A842AE" w14:paraId="289642D9" w14:textId="77777777" w:rsidTr="00721A4C">
        <w:tc>
          <w:tcPr>
            <w:tcW w:w="1560" w:type="dxa"/>
            <w:tcBorders>
              <w:top w:val="single" w:sz="4" w:space="0" w:color="auto"/>
              <w:left w:val="single" w:sz="4" w:space="0" w:color="auto"/>
              <w:bottom w:val="single" w:sz="4" w:space="0" w:color="auto"/>
              <w:right w:val="single" w:sz="4" w:space="0" w:color="auto"/>
            </w:tcBorders>
            <w:hideMark/>
          </w:tcPr>
          <w:p w14:paraId="5D44332D" w14:textId="77777777" w:rsidR="00DA58F3" w:rsidRPr="00992B76" w:rsidRDefault="00DA58F3" w:rsidP="00721A4C">
            <w:pPr>
              <w:rPr>
                <w:iCs/>
                <w:sz w:val="22"/>
                <w:szCs w:val="22"/>
                <w:lang w:val="en-US"/>
              </w:rPr>
            </w:pPr>
            <w:r w:rsidRPr="00992B76">
              <w:rPr>
                <w:iCs/>
                <w:sz w:val="22"/>
                <w:szCs w:val="22"/>
                <w:lang w:val="en-US"/>
              </w:rPr>
              <w:t>11h00-12h30</w:t>
            </w:r>
          </w:p>
        </w:tc>
        <w:tc>
          <w:tcPr>
            <w:tcW w:w="8079" w:type="dxa"/>
            <w:tcBorders>
              <w:top w:val="single" w:sz="4" w:space="0" w:color="auto"/>
              <w:left w:val="single" w:sz="4" w:space="0" w:color="auto"/>
              <w:bottom w:val="single" w:sz="4" w:space="0" w:color="auto"/>
              <w:right w:val="single" w:sz="4" w:space="0" w:color="auto"/>
            </w:tcBorders>
            <w:hideMark/>
          </w:tcPr>
          <w:p w14:paraId="1C6C2EA0" w14:textId="4ADAC764" w:rsidR="00DA58F3" w:rsidRPr="00992B76" w:rsidRDefault="00DA58F3" w:rsidP="00721A4C">
            <w:pPr>
              <w:rPr>
                <w:sz w:val="22"/>
                <w:szCs w:val="22"/>
                <w:lang w:val="en-US"/>
              </w:rPr>
            </w:pPr>
            <w:r w:rsidRPr="00992B76">
              <w:rPr>
                <w:sz w:val="22"/>
                <w:szCs w:val="22"/>
              </w:rPr>
              <w:t>Group discussions: Divide into four groups (two English-speaking, one Spanish-speaking, and one Filipino-speaking</w:t>
            </w:r>
            <w:r w:rsidR="0099045F">
              <w:rPr>
                <w:sz w:val="22"/>
                <w:szCs w:val="22"/>
              </w:rPr>
              <w:t>)</w:t>
            </w:r>
          </w:p>
          <w:p w14:paraId="7D456B77" w14:textId="77777777" w:rsidR="00DA58F3" w:rsidRPr="00992B76" w:rsidRDefault="00DA58F3" w:rsidP="005B09B7">
            <w:pPr>
              <w:pStyle w:val="ListParagraph"/>
              <w:numPr>
                <w:ilvl w:val="0"/>
                <w:numId w:val="42"/>
              </w:numPr>
              <w:spacing w:before="0" w:after="0"/>
              <w:ind w:left="455" w:hanging="284"/>
              <w:rPr>
                <w:sz w:val="22"/>
                <w:szCs w:val="22"/>
                <w:lang w:val="en-US"/>
              </w:rPr>
            </w:pPr>
            <w:r w:rsidRPr="00992B76">
              <w:rPr>
                <w:sz w:val="22"/>
                <w:szCs w:val="22"/>
                <w:lang w:val="en-US"/>
              </w:rPr>
              <w:t xml:space="preserve">Sharing of more examples of visioning, future planning, scenario development, etc., from participants. </w:t>
            </w:r>
          </w:p>
          <w:p w14:paraId="6B38AF09" w14:textId="507ADEE2" w:rsidR="00DA58F3" w:rsidRPr="00992B76" w:rsidRDefault="00DA58F3" w:rsidP="005B09B7">
            <w:pPr>
              <w:pStyle w:val="ListParagraph"/>
              <w:numPr>
                <w:ilvl w:val="0"/>
                <w:numId w:val="42"/>
              </w:numPr>
              <w:spacing w:before="0" w:after="0"/>
              <w:ind w:left="455" w:hanging="284"/>
              <w:rPr>
                <w:sz w:val="22"/>
                <w:szCs w:val="22"/>
                <w:lang w:val="en-US"/>
              </w:rPr>
            </w:pPr>
            <w:r w:rsidRPr="00992B76">
              <w:rPr>
                <w:sz w:val="22"/>
                <w:szCs w:val="22"/>
                <w:lang w:val="en-US"/>
              </w:rPr>
              <w:t xml:space="preserve">Capture various aspects of the methodologies used (Indigenous People owned, collaboration with </w:t>
            </w:r>
            <w:r w:rsidR="00345799">
              <w:rPr>
                <w:sz w:val="22"/>
                <w:szCs w:val="22"/>
                <w:lang w:val="en-US"/>
              </w:rPr>
              <w:t>I</w:t>
            </w:r>
            <w:r w:rsidRPr="00992B76">
              <w:rPr>
                <w:sz w:val="22"/>
                <w:szCs w:val="22"/>
                <w:lang w:val="en-US"/>
              </w:rPr>
              <w:t>ndigenous and local knowledge and science and how, resource use, time required, use of art, story, etc.)</w:t>
            </w:r>
          </w:p>
          <w:p w14:paraId="789FE161" w14:textId="77777777" w:rsidR="00DA58F3" w:rsidRPr="00992B76" w:rsidRDefault="00DA58F3" w:rsidP="005B09B7">
            <w:pPr>
              <w:pStyle w:val="ListParagraph"/>
              <w:numPr>
                <w:ilvl w:val="0"/>
                <w:numId w:val="42"/>
              </w:numPr>
              <w:spacing w:before="0" w:after="120"/>
              <w:ind w:left="455" w:hanging="284"/>
              <w:rPr>
                <w:sz w:val="22"/>
                <w:szCs w:val="22"/>
                <w:lang w:val="en-US"/>
              </w:rPr>
            </w:pPr>
            <w:r w:rsidRPr="00992B76">
              <w:rPr>
                <w:sz w:val="22"/>
                <w:szCs w:val="22"/>
                <w:lang w:val="en-US"/>
              </w:rPr>
              <w:t>Reflections on the diversity of the methodologies, and their strengths and weaknesses</w:t>
            </w:r>
            <w:r w:rsidRPr="00992B76">
              <w:rPr>
                <w:sz w:val="22"/>
                <w:szCs w:val="22"/>
              </w:rPr>
              <w:t xml:space="preserve"> </w:t>
            </w:r>
          </w:p>
        </w:tc>
      </w:tr>
      <w:tr w:rsidR="00DA58F3" w:rsidRPr="00A842AE" w14:paraId="333F43F7" w14:textId="77777777" w:rsidTr="00721A4C">
        <w:tc>
          <w:tcPr>
            <w:tcW w:w="1560"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78F3502" w14:textId="77777777" w:rsidR="00DA58F3" w:rsidRPr="00992B76" w:rsidRDefault="00DA58F3" w:rsidP="00721A4C">
            <w:pPr>
              <w:rPr>
                <w:sz w:val="22"/>
                <w:szCs w:val="22"/>
                <w:lang w:val="en-US"/>
              </w:rPr>
            </w:pPr>
            <w:r w:rsidRPr="00992B76">
              <w:rPr>
                <w:sz w:val="22"/>
                <w:szCs w:val="22"/>
                <w:lang w:val="en-US"/>
              </w:rPr>
              <w:t>12h30-14h00</w:t>
            </w:r>
          </w:p>
        </w:tc>
        <w:tc>
          <w:tcPr>
            <w:tcW w:w="8079"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3BF14DB7" w14:textId="77777777" w:rsidR="00DA58F3" w:rsidRPr="00992B76" w:rsidRDefault="00DA58F3" w:rsidP="00721A4C">
            <w:pPr>
              <w:rPr>
                <w:sz w:val="22"/>
                <w:szCs w:val="22"/>
                <w:lang w:val="en-US"/>
              </w:rPr>
            </w:pPr>
            <w:r w:rsidRPr="00992B76">
              <w:rPr>
                <w:sz w:val="22"/>
                <w:szCs w:val="22"/>
                <w:lang w:val="en-US"/>
              </w:rPr>
              <w:t xml:space="preserve">Lunch </w:t>
            </w:r>
          </w:p>
        </w:tc>
      </w:tr>
      <w:tr w:rsidR="00DA58F3" w:rsidRPr="00A842AE" w14:paraId="68DA7530" w14:textId="77777777" w:rsidTr="00721A4C">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D1F3672" w14:textId="77777777" w:rsidR="00DA58F3" w:rsidRPr="00992B76" w:rsidRDefault="00DA58F3" w:rsidP="00721A4C">
            <w:pPr>
              <w:rPr>
                <w:sz w:val="22"/>
                <w:szCs w:val="22"/>
                <w:lang w:val="en-US"/>
              </w:rPr>
            </w:pPr>
            <w:r w:rsidRPr="00992B76">
              <w:rPr>
                <w:sz w:val="22"/>
                <w:szCs w:val="22"/>
                <w:lang w:val="en-US"/>
              </w:rPr>
              <w:t>14h00-15h30</w:t>
            </w:r>
          </w:p>
        </w:tc>
        <w:tc>
          <w:tcPr>
            <w:tcW w:w="807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178737A" w14:textId="77777777" w:rsidR="00DA58F3" w:rsidRPr="00992B76" w:rsidRDefault="00DA58F3" w:rsidP="00721A4C">
            <w:pPr>
              <w:rPr>
                <w:sz w:val="22"/>
                <w:szCs w:val="22"/>
                <w:lang w:val="en-US"/>
              </w:rPr>
            </w:pPr>
            <w:r w:rsidRPr="00992B76">
              <w:rPr>
                <w:sz w:val="22"/>
                <w:szCs w:val="22"/>
                <w:lang w:val="en-US"/>
              </w:rPr>
              <w:t xml:space="preserve">Group discussions </w:t>
            </w:r>
          </w:p>
          <w:p w14:paraId="14F2F4C7" w14:textId="30ED028C" w:rsidR="00DA58F3" w:rsidRPr="00992B76" w:rsidRDefault="00DA58F3" w:rsidP="005B09B7">
            <w:pPr>
              <w:pStyle w:val="ListParagraph"/>
              <w:numPr>
                <w:ilvl w:val="0"/>
                <w:numId w:val="62"/>
              </w:numPr>
              <w:spacing w:before="0" w:after="160" w:line="256" w:lineRule="auto"/>
              <w:ind w:left="455" w:hanging="284"/>
              <w:jc w:val="left"/>
              <w:rPr>
                <w:sz w:val="22"/>
                <w:szCs w:val="22"/>
              </w:rPr>
            </w:pPr>
            <w:r w:rsidRPr="00992B76">
              <w:rPr>
                <w:sz w:val="22"/>
                <w:szCs w:val="22"/>
              </w:rPr>
              <w:t xml:space="preserve">How can ILK inform and contribute with their knowledge, values and worldviews in relation to the future of the scenario’s chapters in IPBES assessments (specific example: chapter 4 of the </w:t>
            </w:r>
            <w:r w:rsidR="0099045F">
              <w:rPr>
                <w:sz w:val="22"/>
                <w:szCs w:val="22"/>
              </w:rPr>
              <w:t>second</w:t>
            </w:r>
            <w:r w:rsidRPr="00992B76">
              <w:rPr>
                <w:sz w:val="22"/>
                <w:szCs w:val="22"/>
              </w:rPr>
              <w:t xml:space="preserve"> global assessment)</w:t>
            </w:r>
          </w:p>
          <w:p w14:paraId="47A52785" w14:textId="2EEE3CC3" w:rsidR="00DA58F3" w:rsidRPr="00992B76" w:rsidRDefault="00005AF9" w:rsidP="005B09B7">
            <w:pPr>
              <w:pStyle w:val="ListParagraph"/>
              <w:numPr>
                <w:ilvl w:val="0"/>
                <w:numId w:val="62"/>
              </w:numPr>
              <w:spacing w:before="0" w:after="160" w:line="256" w:lineRule="auto"/>
              <w:ind w:left="455" w:hanging="284"/>
              <w:jc w:val="left"/>
              <w:rPr>
                <w:sz w:val="22"/>
                <w:szCs w:val="22"/>
              </w:rPr>
            </w:pPr>
            <w:r w:rsidRPr="00992B76">
              <w:rPr>
                <w:sz w:val="22"/>
                <w:szCs w:val="22"/>
              </w:rPr>
              <w:t xml:space="preserve">This </w:t>
            </w:r>
            <w:r w:rsidR="00DA58F3" w:rsidRPr="00992B76">
              <w:rPr>
                <w:sz w:val="22"/>
                <w:szCs w:val="22"/>
              </w:rPr>
              <w:t>could include:</w:t>
            </w:r>
          </w:p>
          <w:p w14:paraId="25EA001F" w14:textId="555161E5" w:rsidR="00DA58F3" w:rsidRPr="00992B76" w:rsidRDefault="00DA58F3" w:rsidP="00812799">
            <w:pPr>
              <w:pStyle w:val="ListParagraph"/>
              <w:numPr>
                <w:ilvl w:val="0"/>
                <w:numId w:val="62"/>
              </w:numPr>
              <w:spacing w:before="0" w:after="0"/>
              <w:ind w:left="1022"/>
              <w:jc w:val="left"/>
              <w:rPr>
                <w:sz w:val="22"/>
                <w:szCs w:val="22"/>
              </w:rPr>
            </w:pPr>
            <w:r w:rsidRPr="00992B76">
              <w:rPr>
                <w:sz w:val="22"/>
                <w:szCs w:val="22"/>
              </w:rPr>
              <w:t xml:space="preserve">Bringing in autonomous-led </w:t>
            </w:r>
            <w:r w:rsidRPr="00992B76">
              <w:rPr>
                <w:sz w:val="22"/>
                <w:szCs w:val="22"/>
                <w:lang w:val="en-US"/>
              </w:rPr>
              <w:t>Indigenous Peoples</w:t>
            </w:r>
            <w:r w:rsidR="00983ADF" w:rsidRPr="00992B76">
              <w:rPr>
                <w:sz w:val="22"/>
                <w:szCs w:val="22"/>
                <w:lang w:val="en-US"/>
              </w:rPr>
              <w:t>’</w:t>
            </w:r>
            <w:r w:rsidRPr="00992B76">
              <w:rPr>
                <w:sz w:val="22"/>
                <w:szCs w:val="22"/>
                <w:lang w:val="en-US"/>
              </w:rPr>
              <w:t xml:space="preserve"> </w:t>
            </w:r>
            <w:r w:rsidRPr="00992B76">
              <w:rPr>
                <w:sz w:val="22"/>
                <w:szCs w:val="22"/>
              </w:rPr>
              <w:t>local scenarios (narratives)</w:t>
            </w:r>
          </w:p>
          <w:p w14:paraId="1D1360D5" w14:textId="049DCD86" w:rsidR="00DA58F3" w:rsidRPr="00992B76" w:rsidRDefault="00DA58F3" w:rsidP="00812799">
            <w:pPr>
              <w:pStyle w:val="ListParagraph"/>
              <w:numPr>
                <w:ilvl w:val="0"/>
                <w:numId w:val="62"/>
              </w:numPr>
              <w:spacing w:before="0" w:after="0"/>
              <w:ind w:left="1022"/>
              <w:jc w:val="left"/>
              <w:rPr>
                <w:sz w:val="22"/>
                <w:szCs w:val="22"/>
              </w:rPr>
            </w:pPr>
            <w:r w:rsidRPr="00992B76">
              <w:rPr>
                <w:sz w:val="22"/>
                <w:szCs w:val="22"/>
              </w:rPr>
              <w:t xml:space="preserve">Bringing in autonomous </w:t>
            </w:r>
            <w:r w:rsidRPr="00992B76">
              <w:rPr>
                <w:sz w:val="22"/>
                <w:szCs w:val="22"/>
                <w:lang w:val="en-US"/>
              </w:rPr>
              <w:t>Indigenous Peoples</w:t>
            </w:r>
            <w:r w:rsidR="00983ADF" w:rsidRPr="00992B76">
              <w:rPr>
                <w:sz w:val="22"/>
                <w:szCs w:val="22"/>
                <w:lang w:val="en-US"/>
              </w:rPr>
              <w:t>’</w:t>
            </w:r>
            <w:r w:rsidRPr="00992B76">
              <w:rPr>
                <w:sz w:val="22"/>
                <w:szCs w:val="22"/>
                <w:lang w:val="en-US"/>
              </w:rPr>
              <w:t xml:space="preserve"> global scenarios (narratives and more</w:t>
            </w:r>
            <w:r w:rsidRPr="00992B76">
              <w:rPr>
                <w:sz w:val="22"/>
                <w:szCs w:val="22"/>
              </w:rPr>
              <w:t>)</w:t>
            </w:r>
          </w:p>
          <w:p w14:paraId="0B768E5E" w14:textId="77777777" w:rsidR="00DA58F3" w:rsidRPr="00992B76" w:rsidRDefault="00DA58F3" w:rsidP="00812799">
            <w:pPr>
              <w:pStyle w:val="ListParagraph"/>
              <w:numPr>
                <w:ilvl w:val="0"/>
                <w:numId w:val="62"/>
              </w:numPr>
              <w:spacing w:before="0" w:after="0"/>
              <w:ind w:left="1022"/>
              <w:jc w:val="left"/>
              <w:rPr>
                <w:sz w:val="22"/>
                <w:szCs w:val="22"/>
              </w:rPr>
            </w:pPr>
            <w:r w:rsidRPr="00992B76">
              <w:rPr>
                <w:sz w:val="22"/>
                <w:szCs w:val="22"/>
              </w:rPr>
              <w:t>Contributing to the global modelled scenarios based on the Nature's Futures Framework</w:t>
            </w:r>
          </w:p>
          <w:p w14:paraId="5E406E75" w14:textId="5D0055FC" w:rsidR="00DA58F3" w:rsidRPr="00992B76" w:rsidRDefault="00DA58F3" w:rsidP="00812799">
            <w:pPr>
              <w:pStyle w:val="ListParagraph"/>
              <w:numPr>
                <w:ilvl w:val="0"/>
                <w:numId w:val="62"/>
              </w:numPr>
              <w:spacing w:before="0" w:after="120"/>
              <w:ind w:left="1022"/>
              <w:jc w:val="left"/>
              <w:rPr>
                <w:sz w:val="22"/>
                <w:szCs w:val="22"/>
              </w:rPr>
            </w:pPr>
            <w:r w:rsidRPr="00992B76">
              <w:rPr>
                <w:sz w:val="22"/>
                <w:szCs w:val="22"/>
              </w:rPr>
              <w:t xml:space="preserve">Challenges, risks, opportunities and benefits for each </w:t>
            </w:r>
          </w:p>
        </w:tc>
      </w:tr>
      <w:tr w:rsidR="00DA58F3" w:rsidRPr="00A842AE" w14:paraId="5DC25362" w14:textId="77777777" w:rsidTr="00721A4C">
        <w:tc>
          <w:tcPr>
            <w:tcW w:w="1560"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FCEA7DA" w14:textId="77777777" w:rsidR="00DA58F3" w:rsidRPr="00992B76" w:rsidRDefault="00DA58F3" w:rsidP="00721A4C">
            <w:pPr>
              <w:rPr>
                <w:sz w:val="22"/>
                <w:szCs w:val="22"/>
                <w:lang w:val="en-US"/>
              </w:rPr>
            </w:pPr>
            <w:r w:rsidRPr="00992B76">
              <w:rPr>
                <w:sz w:val="22"/>
                <w:szCs w:val="22"/>
                <w:lang w:val="en-US"/>
              </w:rPr>
              <w:t>15h30-15h45</w:t>
            </w:r>
          </w:p>
        </w:tc>
        <w:tc>
          <w:tcPr>
            <w:tcW w:w="8079"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560A21DF" w14:textId="77777777" w:rsidR="00DA58F3" w:rsidRPr="00992B76" w:rsidRDefault="00DA58F3" w:rsidP="00721A4C">
            <w:pPr>
              <w:rPr>
                <w:sz w:val="22"/>
                <w:szCs w:val="22"/>
                <w:lang w:val="en-US"/>
              </w:rPr>
            </w:pPr>
            <w:r w:rsidRPr="00992B76">
              <w:rPr>
                <w:sz w:val="22"/>
                <w:szCs w:val="22"/>
                <w:lang w:val="en-US"/>
              </w:rPr>
              <w:t>Refreshment break</w:t>
            </w:r>
            <w:r w:rsidRPr="00992B76">
              <w:rPr>
                <w:b/>
                <w:bCs/>
                <w:sz w:val="22"/>
                <w:szCs w:val="22"/>
                <w:lang w:val="en-US"/>
              </w:rPr>
              <w:t xml:space="preserve"> </w:t>
            </w:r>
          </w:p>
        </w:tc>
      </w:tr>
      <w:tr w:rsidR="00DA58F3" w:rsidRPr="00A842AE" w14:paraId="70DA244E" w14:textId="77777777" w:rsidTr="00721A4C">
        <w:tc>
          <w:tcPr>
            <w:tcW w:w="1560" w:type="dxa"/>
            <w:tcBorders>
              <w:top w:val="single" w:sz="4" w:space="0" w:color="auto"/>
              <w:left w:val="single" w:sz="4" w:space="0" w:color="auto"/>
              <w:bottom w:val="single" w:sz="4" w:space="0" w:color="auto"/>
              <w:right w:val="single" w:sz="4" w:space="0" w:color="auto"/>
            </w:tcBorders>
            <w:hideMark/>
          </w:tcPr>
          <w:p w14:paraId="0305BB9C" w14:textId="77777777" w:rsidR="00DA58F3" w:rsidRPr="00992B76" w:rsidRDefault="00DA58F3" w:rsidP="00721A4C">
            <w:pPr>
              <w:rPr>
                <w:sz w:val="22"/>
                <w:szCs w:val="22"/>
                <w:lang w:val="en-US"/>
              </w:rPr>
            </w:pPr>
            <w:r w:rsidRPr="00992B76">
              <w:rPr>
                <w:sz w:val="22"/>
                <w:szCs w:val="22"/>
                <w:lang w:val="en-US"/>
              </w:rPr>
              <w:t>15h45-16h55</w:t>
            </w:r>
          </w:p>
        </w:tc>
        <w:tc>
          <w:tcPr>
            <w:tcW w:w="8079" w:type="dxa"/>
            <w:tcBorders>
              <w:top w:val="single" w:sz="4" w:space="0" w:color="auto"/>
              <w:left w:val="single" w:sz="4" w:space="0" w:color="auto"/>
              <w:bottom w:val="single" w:sz="4" w:space="0" w:color="auto"/>
              <w:right w:val="single" w:sz="4" w:space="0" w:color="auto"/>
            </w:tcBorders>
            <w:hideMark/>
          </w:tcPr>
          <w:p w14:paraId="0DFAFD75" w14:textId="77777777" w:rsidR="00DA58F3" w:rsidRPr="00992B76" w:rsidRDefault="00DA58F3" w:rsidP="00721A4C">
            <w:pPr>
              <w:rPr>
                <w:sz w:val="22"/>
                <w:szCs w:val="22"/>
                <w:lang w:val="en-US"/>
              </w:rPr>
            </w:pPr>
            <w:r w:rsidRPr="00992B76">
              <w:rPr>
                <w:sz w:val="22"/>
                <w:szCs w:val="22"/>
              </w:rPr>
              <w:t>Plenary report backs and discussion</w:t>
            </w:r>
          </w:p>
        </w:tc>
      </w:tr>
      <w:tr w:rsidR="00DA58F3" w:rsidRPr="00A842AE" w14:paraId="56F7372F" w14:textId="77777777" w:rsidTr="00721A4C">
        <w:tc>
          <w:tcPr>
            <w:tcW w:w="1560" w:type="dxa"/>
            <w:tcBorders>
              <w:top w:val="single" w:sz="4" w:space="0" w:color="auto"/>
              <w:left w:val="single" w:sz="4" w:space="0" w:color="auto"/>
              <w:bottom w:val="single" w:sz="4" w:space="0" w:color="auto"/>
              <w:right w:val="single" w:sz="4" w:space="0" w:color="auto"/>
            </w:tcBorders>
            <w:hideMark/>
          </w:tcPr>
          <w:p w14:paraId="7BAFBB05" w14:textId="77777777" w:rsidR="00DA58F3" w:rsidRPr="00992B76" w:rsidRDefault="00DA58F3" w:rsidP="00721A4C">
            <w:pPr>
              <w:rPr>
                <w:sz w:val="22"/>
                <w:szCs w:val="22"/>
                <w:lang w:val="en-US"/>
              </w:rPr>
            </w:pPr>
            <w:r w:rsidRPr="00992B76">
              <w:rPr>
                <w:sz w:val="22"/>
                <w:szCs w:val="22"/>
                <w:lang w:val="en-US"/>
              </w:rPr>
              <w:t>16h55-17h00</w:t>
            </w:r>
          </w:p>
        </w:tc>
        <w:tc>
          <w:tcPr>
            <w:tcW w:w="8079" w:type="dxa"/>
            <w:tcBorders>
              <w:top w:val="single" w:sz="4" w:space="0" w:color="auto"/>
              <w:left w:val="single" w:sz="4" w:space="0" w:color="auto"/>
              <w:bottom w:val="single" w:sz="4" w:space="0" w:color="auto"/>
              <w:right w:val="single" w:sz="4" w:space="0" w:color="auto"/>
            </w:tcBorders>
            <w:hideMark/>
          </w:tcPr>
          <w:p w14:paraId="1FA6A43B" w14:textId="77777777" w:rsidR="00DA58F3" w:rsidRPr="00992B76" w:rsidRDefault="00DA58F3" w:rsidP="00721A4C">
            <w:pPr>
              <w:rPr>
                <w:sz w:val="22"/>
                <w:szCs w:val="22"/>
                <w:lang w:val="en-US"/>
              </w:rPr>
            </w:pPr>
            <w:r w:rsidRPr="00992B76">
              <w:rPr>
                <w:sz w:val="22"/>
                <w:szCs w:val="22"/>
                <w:lang w:val="en-US"/>
              </w:rPr>
              <w:t xml:space="preserve">Closing of day </w:t>
            </w:r>
          </w:p>
        </w:tc>
      </w:tr>
    </w:tbl>
    <w:p w14:paraId="650CF86A" w14:textId="77777777" w:rsidR="00DA58F3" w:rsidRDefault="00DA58F3" w:rsidP="00721A4C">
      <w:pPr>
        <w:pStyle w:val="Default"/>
        <w:rPr>
          <w:b/>
          <w:bCs/>
          <w:color w:val="FFFFFF" w:themeColor="background1"/>
          <w:sz w:val="28"/>
          <w:szCs w:val="28"/>
        </w:rPr>
      </w:pPr>
    </w:p>
    <w:p w14:paraId="302AD587" w14:textId="237E1D6D" w:rsidR="00281A1C" w:rsidRDefault="00281A1C">
      <w:pPr>
        <w:spacing w:before="0" w:after="160" w:line="259" w:lineRule="auto"/>
        <w:rPr>
          <w:rFonts w:ascii="Times New Roman" w:eastAsiaTheme="minorHAnsi" w:hAnsi="Times New Roman"/>
          <w:b/>
          <w:bCs/>
          <w:color w:val="FFFFFF" w:themeColor="background1"/>
          <w:sz w:val="28"/>
          <w:szCs w:val="28"/>
          <w:lang w:eastAsia="en-US"/>
        </w:rPr>
      </w:pPr>
      <w:r>
        <w:rPr>
          <w:b/>
          <w:bCs/>
          <w:color w:val="FFFFFF" w:themeColor="background1"/>
          <w:sz w:val="28"/>
          <w:szCs w:val="28"/>
        </w:rPr>
        <w:br w:type="page"/>
      </w:r>
    </w:p>
    <w:p w14:paraId="383BAFE5" w14:textId="77777777" w:rsidR="00A12BC6" w:rsidRPr="00A12BC6" w:rsidRDefault="00A12BC6" w:rsidP="00721A4C">
      <w:pPr>
        <w:pStyle w:val="Default"/>
        <w:rPr>
          <w:b/>
          <w:bCs/>
          <w:color w:val="FFFFFF" w:themeColor="background1"/>
          <w:sz w:val="28"/>
          <w:szCs w:val="28"/>
        </w:rPr>
      </w:pPr>
    </w:p>
    <w:tbl>
      <w:tblPr>
        <w:tblStyle w:val="TableGrid"/>
        <w:tblW w:w="9639" w:type="dxa"/>
        <w:tblInd w:w="-5" w:type="dxa"/>
        <w:tblLook w:val="04A0" w:firstRow="1" w:lastRow="0" w:firstColumn="1" w:lastColumn="0" w:noHBand="0" w:noVBand="1"/>
      </w:tblPr>
      <w:tblGrid>
        <w:gridCol w:w="1560"/>
        <w:gridCol w:w="8079"/>
      </w:tblGrid>
      <w:tr w:rsidR="00A12BC6" w:rsidRPr="00A12BC6" w14:paraId="2BC75FD9" w14:textId="77777777" w:rsidTr="00A12BC6">
        <w:tc>
          <w:tcPr>
            <w:tcW w:w="9639" w:type="dxa"/>
            <w:gridSpan w:val="2"/>
            <w:tcBorders>
              <w:top w:val="single" w:sz="4" w:space="0" w:color="auto"/>
              <w:left w:val="single" w:sz="4" w:space="0" w:color="auto"/>
              <w:bottom w:val="single" w:sz="4" w:space="0" w:color="auto"/>
              <w:right w:val="single" w:sz="4" w:space="0" w:color="auto"/>
            </w:tcBorders>
            <w:shd w:val="clear" w:color="auto" w:fill="538135" w:themeFill="accent6" w:themeFillShade="BF"/>
            <w:hideMark/>
          </w:tcPr>
          <w:p w14:paraId="3DA2DB64" w14:textId="77777777" w:rsidR="00DA58F3" w:rsidRPr="00992B76" w:rsidRDefault="00DA58F3" w:rsidP="00721A4C">
            <w:pPr>
              <w:rPr>
                <w:rFonts w:eastAsiaTheme="minorEastAsia"/>
                <w:b/>
                <w:bCs/>
                <w:color w:val="FFFFFF" w:themeColor="background1"/>
              </w:rPr>
            </w:pPr>
            <w:r w:rsidRPr="00992B76">
              <w:rPr>
                <w:rFonts w:eastAsiaTheme="minorEastAsia"/>
                <w:b/>
                <w:bCs/>
                <w:color w:val="FFFFFF" w:themeColor="background1"/>
              </w:rPr>
              <w:t xml:space="preserve">Monday, 26 May: Day 4 - Visioning and scenarios approaches, connecting to national and global levels, caucus and closing </w:t>
            </w:r>
          </w:p>
        </w:tc>
      </w:tr>
      <w:tr w:rsidR="00DA58F3" w:rsidRPr="00A842AE" w14:paraId="74628F0A" w14:textId="77777777" w:rsidTr="00A12BC6">
        <w:tc>
          <w:tcPr>
            <w:tcW w:w="1560" w:type="dxa"/>
            <w:tcBorders>
              <w:top w:val="single" w:sz="4" w:space="0" w:color="auto"/>
              <w:left w:val="single" w:sz="4" w:space="0" w:color="auto"/>
              <w:bottom w:val="single" w:sz="4" w:space="0" w:color="auto"/>
              <w:right w:val="single" w:sz="4" w:space="0" w:color="auto"/>
            </w:tcBorders>
            <w:hideMark/>
          </w:tcPr>
          <w:p w14:paraId="1AB4DD7A" w14:textId="77777777" w:rsidR="00DA58F3" w:rsidRPr="00992B76" w:rsidRDefault="00DA58F3" w:rsidP="00721A4C">
            <w:pPr>
              <w:rPr>
                <w:sz w:val="22"/>
                <w:szCs w:val="22"/>
                <w:lang w:val="en-US"/>
              </w:rPr>
            </w:pPr>
            <w:r w:rsidRPr="00992B76">
              <w:rPr>
                <w:sz w:val="22"/>
                <w:szCs w:val="22"/>
                <w:lang w:val="en-US"/>
              </w:rPr>
              <w:t>9h00-9h15</w:t>
            </w:r>
          </w:p>
        </w:tc>
        <w:tc>
          <w:tcPr>
            <w:tcW w:w="8079" w:type="dxa"/>
            <w:tcBorders>
              <w:top w:val="single" w:sz="4" w:space="0" w:color="auto"/>
              <w:left w:val="single" w:sz="4" w:space="0" w:color="auto"/>
              <w:bottom w:val="single" w:sz="4" w:space="0" w:color="auto"/>
              <w:right w:val="single" w:sz="4" w:space="0" w:color="auto"/>
            </w:tcBorders>
            <w:hideMark/>
          </w:tcPr>
          <w:p w14:paraId="27A15C66" w14:textId="77777777" w:rsidR="00DA58F3" w:rsidRPr="00992B76" w:rsidRDefault="00DA58F3" w:rsidP="00721A4C">
            <w:pPr>
              <w:rPr>
                <w:sz w:val="22"/>
                <w:szCs w:val="22"/>
                <w:lang w:val="en-US"/>
              </w:rPr>
            </w:pPr>
            <w:r w:rsidRPr="00992B76">
              <w:rPr>
                <w:sz w:val="22"/>
                <w:szCs w:val="22"/>
                <w:lang w:val="en-US"/>
              </w:rPr>
              <w:t>Plenary Reflections on days 1, 2 and 3, Plan for day 4 (and brief presentations)</w:t>
            </w:r>
          </w:p>
        </w:tc>
      </w:tr>
      <w:tr w:rsidR="00DA58F3" w:rsidRPr="00A842AE" w14:paraId="0C568B72" w14:textId="77777777" w:rsidTr="00A12BC6">
        <w:tc>
          <w:tcPr>
            <w:tcW w:w="1560" w:type="dxa"/>
            <w:tcBorders>
              <w:top w:val="single" w:sz="4" w:space="0" w:color="auto"/>
              <w:left w:val="single" w:sz="4" w:space="0" w:color="auto"/>
              <w:bottom w:val="single" w:sz="4" w:space="0" w:color="auto"/>
              <w:right w:val="single" w:sz="4" w:space="0" w:color="auto"/>
            </w:tcBorders>
          </w:tcPr>
          <w:p w14:paraId="0416789C" w14:textId="77777777" w:rsidR="00DA58F3" w:rsidRPr="00992B76" w:rsidRDefault="00DA58F3" w:rsidP="00721A4C">
            <w:pPr>
              <w:rPr>
                <w:sz w:val="22"/>
                <w:szCs w:val="22"/>
                <w:lang w:val="en-US"/>
              </w:rPr>
            </w:pPr>
            <w:r w:rsidRPr="00992B76">
              <w:rPr>
                <w:sz w:val="22"/>
                <w:szCs w:val="22"/>
                <w:lang w:val="en-US"/>
              </w:rPr>
              <w:t>9h15-10h30</w:t>
            </w:r>
          </w:p>
        </w:tc>
        <w:tc>
          <w:tcPr>
            <w:tcW w:w="8079" w:type="dxa"/>
            <w:tcBorders>
              <w:top w:val="single" w:sz="4" w:space="0" w:color="auto"/>
              <w:left w:val="single" w:sz="4" w:space="0" w:color="auto"/>
              <w:bottom w:val="single" w:sz="4" w:space="0" w:color="auto"/>
              <w:right w:val="single" w:sz="4" w:space="0" w:color="auto"/>
            </w:tcBorders>
          </w:tcPr>
          <w:p w14:paraId="6D1DA374" w14:textId="5D284B32" w:rsidR="00DA58F3" w:rsidRPr="00992B76" w:rsidRDefault="00DA58F3" w:rsidP="00721A4C">
            <w:pPr>
              <w:rPr>
                <w:sz w:val="22"/>
                <w:szCs w:val="22"/>
              </w:rPr>
            </w:pPr>
            <w:r w:rsidRPr="00992B76">
              <w:rPr>
                <w:sz w:val="22"/>
                <w:szCs w:val="22"/>
              </w:rPr>
              <w:t>Group discussions continue</w:t>
            </w:r>
            <w:r w:rsidR="00A12BC6" w:rsidRPr="00992B76">
              <w:rPr>
                <w:sz w:val="22"/>
                <w:szCs w:val="22"/>
              </w:rPr>
              <w:t>d</w:t>
            </w:r>
            <w:r w:rsidRPr="00992B76">
              <w:rPr>
                <w:sz w:val="22"/>
                <w:szCs w:val="22"/>
              </w:rPr>
              <w:t>:</w:t>
            </w:r>
          </w:p>
          <w:p w14:paraId="25148E7B" w14:textId="77777777" w:rsidR="00DA58F3" w:rsidRPr="00992B76" w:rsidRDefault="00DA58F3" w:rsidP="0099045F">
            <w:pPr>
              <w:pStyle w:val="ListParagraph"/>
              <w:numPr>
                <w:ilvl w:val="0"/>
                <w:numId w:val="63"/>
              </w:numPr>
              <w:spacing w:before="0" w:after="0"/>
              <w:ind w:left="455" w:hanging="284"/>
              <w:jc w:val="left"/>
              <w:rPr>
                <w:sz w:val="22"/>
                <w:szCs w:val="22"/>
              </w:rPr>
            </w:pPr>
            <w:r w:rsidRPr="00992B76">
              <w:rPr>
                <w:sz w:val="22"/>
                <w:szCs w:val="22"/>
              </w:rPr>
              <w:t>Key messages to the global assessment?</w:t>
            </w:r>
          </w:p>
          <w:p w14:paraId="20AAC98C" w14:textId="34E24880" w:rsidR="00DA58F3" w:rsidRPr="00992B76" w:rsidRDefault="00DA58F3" w:rsidP="0099045F">
            <w:pPr>
              <w:pStyle w:val="ListParagraph"/>
              <w:numPr>
                <w:ilvl w:val="0"/>
                <w:numId w:val="63"/>
              </w:numPr>
              <w:spacing w:before="0" w:after="0"/>
              <w:ind w:left="455" w:hanging="284"/>
              <w:jc w:val="left"/>
              <w:rPr>
                <w:sz w:val="22"/>
                <w:szCs w:val="22"/>
              </w:rPr>
            </w:pPr>
            <w:r w:rsidRPr="00992B76">
              <w:rPr>
                <w:sz w:val="22"/>
                <w:szCs w:val="22"/>
              </w:rPr>
              <w:t xml:space="preserve">How this work can be useful for </w:t>
            </w:r>
            <w:r w:rsidR="000A2E2E" w:rsidRPr="00992B76">
              <w:rPr>
                <w:rFonts w:cstheme="minorHAnsi"/>
                <w:sz w:val="22"/>
                <w:szCs w:val="22"/>
              </w:rPr>
              <w:t>Indigenous Peoples and local communities</w:t>
            </w:r>
            <w:r w:rsidRPr="00992B76">
              <w:rPr>
                <w:sz w:val="22"/>
                <w:szCs w:val="22"/>
              </w:rPr>
              <w:t xml:space="preserve"> and the global community’s effort towards the goal of living in harmony with nature and human wellbeing </w:t>
            </w:r>
          </w:p>
          <w:p w14:paraId="5302B090" w14:textId="77777777" w:rsidR="00DA58F3" w:rsidRPr="00992B76" w:rsidRDefault="00DA58F3" w:rsidP="0099045F">
            <w:pPr>
              <w:pStyle w:val="ListParagraph"/>
              <w:numPr>
                <w:ilvl w:val="0"/>
                <w:numId w:val="63"/>
              </w:numPr>
              <w:spacing w:before="0" w:after="0"/>
              <w:ind w:left="455" w:hanging="284"/>
              <w:jc w:val="left"/>
              <w:rPr>
                <w:sz w:val="22"/>
                <w:szCs w:val="22"/>
              </w:rPr>
            </w:pPr>
            <w:r w:rsidRPr="00992B76">
              <w:rPr>
                <w:sz w:val="22"/>
                <w:szCs w:val="22"/>
              </w:rPr>
              <w:t>Linking to local, national and global work by Indigenous Peoples and local communities</w:t>
            </w:r>
          </w:p>
          <w:p w14:paraId="293C60B3" w14:textId="77777777" w:rsidR="00DA58F3" w:rsidRPr="00992B76" w:rsidRDefault="00DA58F3" w:rsidP="0099045F">
            <w:pPr>
              <w:pStyle w:val="ListParagraph"/>
              <w:numPr>
                <w:ilvl w:val="0"/>
                <w:numId w:val="63"/>
              </w:numPr>
              <w:spacing w:before="0" w:after="120"/>
              <w:ind w:left="455" w:hanging="284"/>
              <w:jc w:val="left"/>
              <w:rPr>
                <w:sz w:val="22"/>
                <w:szCs w:val="22"/>
              </w:rPr>
            </w:pPr>
            <w:r w:rsidRPr="00992B76">
              <w:rPr>
                <w:sz w:val="22"/>
                <w:szCs w:val="22"/>
              </w:rPr>
              <w:t>Road map – ways forward</w:t>
            </w:r>
          </w:p>
        </w:tc>
      </w:tr>
      <w:tr w:rsidR="00DA58F3" w:rsidRPr="00A842AE" w14:paraId="763B783B" w14:textId="77777777" w:rsidTr="00A12BC6">
        <w:tc>
          <w:tcPr>
            <w:tcW w:w="1560"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6F3054C6" w14:textId="77777777" w:rsidR="00DA58F3" w:rsidRPr="00992B76" w:rsidRDefault="00DA58F3" w:rsidP="00721A4C">
            <w:pPr>
              <w:rPr>
                <w:sz w:val="22"/>
                <w:szCs w:val="22"/>
                <w:lang w:val="en-US"/>
              </w:rPr>
            </w:pPr>
            <w:r w:rsidRPr="00992B76">
              <w:rPr>
                <w:sz w:val="22"/>
                <w:szCs w:val="22"/>
                <w:lang w:val="en-US"/>
              </w:rPr>
              <w:t>10h30-10h35</w:t>
            </w:r>
          </w:p>
        </w:tc>
        <w:tc>
          <w:tcPr>
            <w:tcW w:w="8079"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C313142" w14:textId="77777777" w:rsidR="00DA58F3" w:rsidRPr="00992B76" w:rsidRDefault="00DA58F3" w:rsidP="00721A4C">
            <w:pPr>
              <w:rPr>
                <w:sz w:val="22"/>
                <w:szCs w:val="22"/>
                <w:lang w:val="en-US"/>
              </w:rPr>
            </w:pPr>
            <w:r w:rsidRPr="00992B76">
              <w:rPr>
                <w:sz w:val="22"/>
                <w:szCs w:val="22"/>
                <w:lang w:val="en-US"/>
              </w:rPr>
              <w:t xml:space="preserve">Refreshment break </w:t>
            </w:r>
          </w:p>
        </w:tc>
      </w:tr>
      <w:tr w:rsidR="00DA58F3" w:rsidRPr="00A842AE" w14:paraId="2E254724" w14:textId="77777777" w:rsidTr="00A12BC6">
        <w:tc>
          <w:tcPr>
            <w:tcW w:w="1560" w:type="dxa"/>
            <w:tcBorders>
              <w:top w:val="single" w:sz="4" w:space="0" w:color="auto"/>
              <w:left w:val="single" w:sz="4" w:space="0" w:color="auto"/>
              <w:bottom w:val="single" w:sz="4" w:space="0" w:color="auto"/>
              <w:right w:val="single" w:sz="4" w:space="0" w:color="auto"/>
            </w:tcBorders>
          </w:tcPr>
          <w:p w14:paraId="628065AB" w14:textId="77777777" w:rsidR="00DA58F3" w:rsidRPr="00992B76" w:rsidDel="00D22BE2" w:rsidRDefault="00DA58F3" w:rsidP="00721A4C">
            <w:pPr>
              <w:rPr>
                <w:sz w:val="22"/>
                <w:szCs w:val="22"/>
                <w:lang w:val="en-US"/>
              </w:rPr>
            </w:pPr>
            <w:r w:rsidRPr="00992B76">
              <w:rPr>
                <w:sz w:val="22"/>
                <w:szCs w:val="22"/>
                <w:lang w:val="en-US"/>
              </w:rPr>
              <w:t>10h35-11h30</w:t>
            </w:r>
          </w:p>
        </w:tc>
        <w:tc>
          <w:tcPr>
            <w:tcW w:w="8079" w:type="dxa"/>
            <w:tcBorders>
              <w:top w:val="single" w:sz="4" w:space="0" w:color="auto"/>
              <w:left w:val="single" w:sz="4" w:space="0" w:color="auto"/>
              <w:bottom w:val="single" w:sz="4" w:space="0" w:color="auto"/>
              <w:right w:val="single" w:sz="4" w:space="0" w:color="auto"/>
            </w:tcBorders>
          </w:tcPr>
          <w:p w14:paraId="72C9433C" w14:textId="77777777" w:rsidR="00DA58F3" w:rsidRPr="00992B76" w:rsidRDefault="00DA58F3" w:rsidP="00721A4C">
            <w:pPr>
              <w:rPr>
                <w:sz w:val="22"/>
                <w:szCs w:val="22"/>
                <w:lang w:val="en-US"/>
              </w:rPr>
            </w:pPr>
            <w:r w:rsidRPr="00992B76">
              <w:rPr>
                <w:sz w:val="22"/>
                <w:szCs w:val="22"/>
                <w:lang w:val="en-US"/>
              </w:rPr>
              <w:t>Group discussion</w:t>
            </w:r>
          </w:p>
        </w:tc>
      </w:tr>
      <w:tr w:rsidR="00DA58F3" w:rsidRPr="00A842AE" w14:paraId="70B6C2DE" w14:textId="77777777" w:rsidTr="00A12BC6">
        <w:tc>
          <w:tcPr>
            <w:tcW w:w="1560" w:type="dxa"/>
            <w:tcBorders>
              <w:top w:val="single" w:sz="4" w:space="0" w:color="auto"/>
              <w:left w:val="single" w:sz="4" w:space="0" w:color="auto"/>
              <w:bottom w:val="single" w:sz="4" w:space="0" w:color="auto"/>
              <w:right w:val="single" w:sz="4" w:space="0" w:color="auto"/>
            </w:tcBorders>
            <w:hideMark/>
          </w:tcPr>
          <w:p w14:paraId="6726EABF" w14:textId="77777777" w:rsidR="00DA58F3" w:rsidRPr="00992B76" w:rsidRDefault="00DA58F3" w:rsidP="00721A4C">
            <w:pPr>
              <w:rPr>
                <w:iCs/>
                <w:sz w:val="22"/>
                <w:szCs w:val="22"/>
                <w:lang w:val="en-US"/>
              </w:rPr>
            </w:pPr>
            <w:r w:rsidRPr="00992B76">
              <w:rPr>
                <w:iCs/>
                <w:sz w:val="22"/>
                <w:szCs w:val="22"/>
                <w:lang w:val="en-US"/>
              </w:rPr>
              <w:t>11h30-12h30</w:t>
            </w:r>
          </w:p>
        </w:tc>
        <w:tc>
          <w:tcPr>
            <w:tcW w:w="8079" w:type="dxa"/>
            <w:tcBorders>
              <w:top w:val="single" w:sz="4" w:space="0" w:color="auto"/>
              <w:left w:val="single" w:sz="4" w:space="0" w:color="auto"/>
              <w:bottom w:val="single" w:sz="4" w:space="0" w:color="auto"/>
              <w:right w:val="single" w:sz="4" w:space="0" w:color="auto"/>
            </w:tcBorders>
            <w:hideMark/>
          </w:tcPr>
          <w:p w14:paraId="5B0883D7" w14:textId="77777777" w:rsidR="00DA58F3" w:rsidRPr="00992B76" w:rsidRDefault="00DA58F3" w:rsidP="00721A4C">
            <w:pPr>
              <w:rPr>
                <w:sz w:val="22"/>
                <w:szCs w:val="22"/>
              </w:rPr>
            </w:pPr>
            <w:r w:rsidRPr="00992B76">
              <w:rPr>
                <w:sz w:val="22"/>
                <w:szCs w:val="22"/>
                <w:lang w:val="en-US"/>
              </w:rPr>
              <w:t>Plenary report back and discussion</w:t>
            </w:r>
          </w:p>
        </w:tc>
      </w:tr>
      <w:tr w:rsidR="00DA58F3" w:rsidRPr="00A842AE" w14:paraId="4A55FE7C" w14:textId="77777777" w:rsidTr="00A12BC6">
        <w:tc>
          <w:tcPr>
            <w:tcW w:w="1560"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E5EB0D7" w14:textId="77777777" w:rsidR="00DA58F3" w:rsidRPr="00992B76" w:rsidRDefault="00DA58F3" w:rsidP="00721A4C">
            <w:pPr>
              <w:rPr>
                <w:sz w:val="22"/>
                <w:szCs w:val="22"/>
                <w:lang w:val="en-US"/>
              </w:rPr>
            </w:pPr>
            <w:r w:rsidRPr="00992B76">
              <w:rPr>
                <w:sz w:val="22"/>
                <w:szCs w:val="22"/>
                <w:lang w:val="en-US"/>
              </w:rPr>
              <w:t>12h30-13h30</w:t>
            </w:r>
          </w:p>
        </w:tc>
        <w:tc>
          <w:tcPr>
            <w:tcW w:w="8079"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01B2FB0E" w14:textId="77777777" w:rsidR="00DA58F3" w:rsidRPr="00992B76" w:rsidRDefault="00DA58F3" w:rsidP="00721A4C">
            <w:pPr>
              <w:rPr>
                <w:sz w:val="22"/>
                <w:szCs w:val="22"/>
                <w:lang w:val="en-US"/>
              </w:rPr>
            </w:pPr>
            <w:r w:rsidRPr="00992B76">
              <w:rPr>
                <w:sz w:val="22"/>
                <w:szCs w:val="22"/>
                <w:lang w:val="en-US"/>
              </w:rPr>
              <w:t>Lunch and group photos</w:t>
            </w:r>
          </w:p>
        </w:tc>
      </w:tr>
      <w:tr w:rsidR="00DA58F3" w:rsidRPr="00A842AE" w14:paraId="1226559F" w14:textId="77777777" w:rsidTr="00A12BC6">
        <w:tc>
          <w:tcPr>
            <w:tcW w:w="1560"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6010AFF1" w14:textId="77777777" w:rsidR="00DA58F3" w:rsidRPr="00992B76" w:rsidRDefault="00DA58F3" w:rsidP="00721A4C">
            <w:pPr>
              <w:rPr>
                <w:iCs/>
                <w:sz w:val="22"/>
                <w:szCs w:val="22"/>
                <w:lang w:val="en-US"/>
              </w:rPr>
            </w:pPr>
            <w:r w:rsidRPr="00992B76">
              <w:rPr>
                <w:iCs/>
                <w:sz w:val="22"/>
                <w:szCs w:val="22"/>
                <w:lang w:val="en-US"/>
              </w:rPr>
              <w:t>13h30-14h30</w:t>
            </w:r>
          </w:p>
        </w:tc>
        <w:tc>
          <w:tcPr>
            <w:tcW w:w="8079"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7B3A99AC" w14:textId="77777777" w:rsidR="00DA58F3" w:rsidRPr="00992B76" w:rsidRDefault="00DA58F3" w:rsidP="00721A4C">
            <w:pPr>
              <w:rPr>
                <w:sz w:val="22"/>
                <w:szCs w:val="22"/>
                <w:lang w:val="en-US"/>
              </w:rPr>
            </w:pPr>
            <w:r w:rsidRPr="00992B76">
              <w:rPr>
                <w:sz w:val="22"/>
                <w:szCs w:val="22"/>
                <w:lang w:val="en-US"/>
              </w:rPr>
              <w:t xml:space="preserve">Caucus for Indigenous Peoples and local communities </w:t>
            </w:r>
          </w:p>
        </w:tc>
      </w:tr>
      <w:tr w:rsidR="00DA58F3" w:rsidRPr="00A842AE" w14:paraId="4C05F965" w14:textId="77777777" w:rsidTr="00A12BC6">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3AF6B3C" w14:textId="77777777" w:rsidR="00DA58F3" w:rsidRPr="00992B76" w:rsidRDefault="00DA58F3" w:rsidP="00721A4C">
            <w:pPr>
              <w:rPr>
                <w:sz w:val="22"/>
                <w:szCs w:val="22"/>
                <w:lang w:val="en-US"/>
              </w:rPr>
            </w:pPr>
            <w:r w:rsidRPr="00992B76">
              <w:rPr>
                <w:sz w:val="22"/>
                <w:szCs w:val="22"/>
                <w:lang w:val="en-US"/>
              </w:rPr>
              <w:t>14h30-15h00</w:t>
            </w:r>
          </w:p>
        </w:tc>
        <w:tc>
          <w:tcPr>
            <w:tcW w:w="807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BB1B8A8" w14:textId="77777777" w:rsidR="00DA58F3" w:rsidRPr="00992B76" w:rsidRDefault="00DA58F3" w:rsidP="00721A4C">
            <w:pPr>
              <w:rPr>
                <w:sz w:val="22"/>
                <w:szCs w:val="22"/>
                <w:lang w:val="en-US"/>
              </w:rPr>
            </w:pPr>
            <w:r w:rsidRPr="00992B76">
              <w:rPr>
                <w:sz w:val="22"/>
                <w:szCs w:val="22"/>
              </w:rPr>
              <w:t xml:space="preserve">Plenary: Report back from the caucus for </w:t>
            </w:r>
            <w:r w:rsidRPr="00992B76">
              <w:rPr>
                <w:sz w:val="22"/>
                <w:szCs w:val="22"/>
                <w:lang w:val="en-US"/>
              </w:rPr>
              <w:t>Indigenous Peoples and local communities</w:t>
            </w:r>
            <w:r w:rsidRPr="00992B76">
              <w:rPr>
                <w:sz w:val="22"/>
                <w:szCs w:val="22"/>
              </w:rPr>
              <w:t xml:space="preserve"> and discussion </w:t>
            </w:r>
          </w:p>
        </w:tc>
      </w:tr>
      <w:tr w:rsidR="00DA58F3" w:rsidRPr="00A842AE" w14:paraId="1DBCB5BD" w14:textId="77777777" w:rsidTr="00A12BC6">
        <w:tc>
          <w:tcPr>
            <w:tcW w:w="1560"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C3D74E8" w14:textId="77777777" w:rsidR="00DA58F3" w:rsidRPr="00992B76" w:rsidRDefault="00DA58F3" w:rsidP="00721A4C">
            <w:pPr>
              <w:rPr>
                <w:sz w:val="22"/>
                <w:szCs w:val="22"/>
                <w:lang w:val="en-US"/>
              </w:rPr>
            </w:pPr>
            <w:r w:rsidRPr="00992B76">
              <w:rPr>
                <w:sz w:val="22"/>
                <w:szCs w:val="22"/>
                <w:lang w:val="en-US"/>
              </w:rPr>
              <w:t>15h00-15h15</w:t>
            </w:r>
          </w:p>
        </w:tc>
        <w:tc>
          <w:tcPr>
            <w:tcW w:w="8079"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7CBA9A41" w14:textId="77777777" w:rsidR="00DA58F3" w:rsidRPr="00992B76" w:rsidRDefault="00DA58F3" w:rsidP="00721A4C">
            <w:pPr>
              <w:rPr>
                <w:sz w:val="22"/>
                <w:szCs w:val="22"/>
                <w:lang w:val="en-US"/>
              </w:rPr>
            </w:pPr>
            <w:r w:rsidRPr="00992B76">
              <w:rPr>
                <w:sz w:val="22"/>
                <w:szCs w:val="22"/>
                <w:lang w:val="en-US"/>
              </w:rPr>
              <w:t>Refreshment break</w:t>
            </w:r>
            <w:r w:rsidRPr="00992B76">
              <w:rPr>
                <w:b/>
                <w:bCs/>
                <w:sz w:val="22"/>
                <w:szCs w:val="22"/>
                <w:lang w:val="en-US"/>
              </w:rPr>
              <w:t xml:space="preserve"> </w:t>
            </w:r>
          </w:p>
        </w:tc>
      </w:tr>
      <w:tr w:rsidR="00DA58F3" w:rsidRPr="00A842AE" w14:paraId="48935D9F" w14:textId="77777777" w:rsidTr="00A12BC6">
        <w:tc>
          <w:tcPr>
            <w:tcW w:w="1560" w:type="dxa"/>
            <w:tcBorders>
              <w:top w:val="single" w:sz="4" w:space="0" w:color="auto"/>
              <w:left w:val="single" w:sz="4" w:space="0" w:color="auto"/>
              <w:bottom w:val="single" w:sz="4" w:space="0" w:color="auto"/>
              <w:right w:val="single" w:sz="4" w:space="0" w:color="auto"/>
            </w:tcBorders>
            <w:hideMark/>
          </w:tcPr>
          <w:p w14:paraId="6B94CC87" w14:textId="77777777" w:rsidR="00DA58F3" w:rsidRPr="00992B76" w:rsidRDefault="00DA58F3" w:rsidP="00721A4C">
            <w:pPr>
              <w:rPr>
                <w:sz w:val="22"/>
                <w:szCs w:val="22"/>
                <w:lang w:val="en-US"/>
              </w:rPr>
            </w:pPr>
            <w:r w:rsidRPr="00992B76">
              <w:rPr>
                <w:sz w:val="22"/>
                <w:szCs w:val="22"/>
                <w:lang w:val="en-US"/>
              </w:rPr>
              <w:t>15h15-16h30</w:t>
            </w:r>
          </w:p>
        </w:tc>
        <w:tc>
          <w:tcPr>
            <w:tcW w:w="8079" w:type="dxa"/>
            <w:tcBorders>
              <w:top w:val="single" w:sz="4" w:space="0" w:color="auto"/>
              <w:left w:val="single" w:sz="4" w:space="0" w:color="auto"/>
              <w:bottom w:val="single" w:sz="4" w:space="0" w:color="auto"/>
              <w:right w:val="single" w:sz="4" w:space="0" w:color="auto"/>
            </w:tcBorders>
            <w:hideMark/>
          </w:tcPr>
          <w:p w14:paraId="46775213" w14:textId="77777777" w:rsidR="00DA58F3" w:rsidRPr="00992B76" w:rsidRDefault="00DA58F3" w:rsidP="00281A1C">
            <w:pPr>
              <w:spacing w:after="0"/>
              <w:rPr>
                <w:sz w:val="22"/>
                <w:szCs w:val="22"/>
                <w:lang w:val="en-US"/>
              </w:rPr>
            </w:pPr>
            <w:r w:rsidRPr="00992B76">
              <w:rPr>
                <w:sz w:val="22"/>
                <w:szCs w:val="22"/>
                <w:lang w:val="en-US"/>
              </w:rPr>
              <w:t xml:space="preserve">Plenary Discussion: </w:t>
            </w:r>
          </w:p>
          <w:p w14:paraId="6A9486A1" w14:textId="77777777" w:rsidR="00DA58F3" w:rsidRPr="00992B76" w:rsidRDefault="00DA58F3" w:rsidP="005B09B7">
            <w:pPr>
              <w:pStyle w:val="ListParagraph"/>
              <w:numPr>
                <w:ilvl w:val="0"/>
                <w:numId w:val="64"/>
              </w:numPr>
              <w:spacing w:before="0" w:after="0"/>
              <w:ind w:left="455" w:hanging="284"/>
              <w:rPr>
                <w:sz w:val="22"/>
                <w:szCs w:val="22"/>
                <w:lang w:val="en-US"/>
              </w:rPr>
            </w:pPr>
            <w:r w:rsidRPr="00992B76">
              <w:rPr>
                <w:sz w:val="22"/>
                <w:szCs w:val="22"/>
                <w:lang w:val="en-US"/>
              </w:rPr>
              <w:t>Overarching themes, messages and lessons learnt.</w:t>
            </w:r>
          </w:p>
          <w:p w14:paraId="5EFDC59F" w14:textId="77777777" w:rsidR="00DA58F3" w:rsidRPr="00992B76" w:rsidRDefault="00DA58F3" w:rsidP="005B09B7">
            <w:pPr>
              <w:pStyle w:val="ListParagraph"/>
              <w:numPr>
                <w:ilvl w:val="0"/>
                <w:numId w:val="64"/>
              </w:numPr>
              <w:spacing w:before="0" w:after="120"/>
              <w:ind w:left="455" w:hanging="284"/>
              <w:rPr>
                <w:sz w:val="22"/>
                <w:szCs w:val="22"/>
                <w:lang w:val="en-US"/>
              </w:rPr>
            </w:pPr>
            <w:r w:rsidRPr="00992B76">
              <w:rPr>
                <w:sz w:val="22"/>
                <w:szCs w:val="22"/>
                <w:lang w:val="en-US"/>
              </w:rPr>
              <w:t>Ways forward</w:t>
            </w:r>
          </w:p>
        </w:tc>
      </w:tr>
      <w:tr w:rsidR="00DA58F3" w:rsidRPr="00A842AE" w14:paraId="704D788D" w14:textId="77777777" w:rsidTr="00A12BC6">
        <w:tc>
          <w:tcPr>
            <w:tcW w:w="1560" w:type="dxa"/>
            <w:tcBorders>
              <w:top w:val="single" w:sz="4" w:space="0" w:color="auto"/>
              <w:left w:val="single" w:sz="4" w:space="0" w:color="auto"/>
              <w:bottom w:val="single" w:sz="4" w:space="0" w:color="auto"/>
              <w:right w:val="single" w:sz="4" w:space="0" w:color="auto"/>
            </w:tcBorders>
            <w:hideMark/>
          </w:tcPr>
          <w:p w14:paraId="587B7613" w14:textId="77777777" w:rsidR="00DA58F3" w:rsidRPr="00992B76" w:rsidRDefault="00DA58F3" w:rsidP="00721A4C">
            <w:pPr>
              <w:rPr>
                <w:sz w:val="22"/>
                <w:szCs w:val="22"/>
                <w:lang w:val="en-US"/>
              </w:rPr>
            </w:pPr>
            <w:r w:rsidRPr="00992B76">
              <w:rPr>
                <w:sz w:val="22"/>
                <w:szCs w:val="22"/>
                <w:lang w:val="en-US"/>
              </w:rPr>
              <w:t>16h30-16h45</w:t>
            </w:r>
          </w:p>
        </w:tc>
        <w:tc>
          <w:tcPr>
            <w:tcW w:w="8079" w:type="dxa"/>
            <w:tcBorders>
              <w:top w:val="single" w:sz="4" w:space="0" w:color="auto"/>
              <w:left w:val="single" w:sz="4" w:space="0" w:color="auto"/>
              <w:bottom w:val="single" w:sz="4" w:space="0" w:color="auto"/>
              <w:right w:val="single" w:sz="4" w:space="0" w:color="auto"/>
            </w:tcBorders>
            <w:hideMark/>
          </w:tcPr>
          <w:p w14:paraId="136DA487" w14:textId="77777777" w:rsidR="00DA58F3" w:rsidRPr="00992B76" w:rsidRDefault="00DA58F3" w:rsidP="00721A4C">
            <w:pPr>
              <w:rPr>
                <w:sz w:val="22"/>
                <w:szCs w:val="22"/>
                <w:lang w:val="en-US"/>
              </w:rPr>
            </w:pPr>
            <w:r w:rsidRPr="00992B76">
              <w:rPr>
                <w:sz w:val="22"/>
                <w:szCs w:val="22"/>
                <w:lang w:val="en-US"/>
              </w:rPr>
              <w:t>Next steps and timelines for collaboration and communication</w:t>
            </w:r>
          </w:p>
        </w:tc>
      </w:tr>
      <w:tr w:rsidR="00DA58F3" w:rsidRPr="00A842AE" w14:paraId="2EA4E51A" w14:textId="77777777" w:rsidTr="00A12BC6">
        <w:trPr>
          <w:trHeight w:val="300"/>
        </w:trPr>
        <w:tc>
          <w:tcPr>
            <w:tcW w:w="1560" w:type="dxa"/>
            <w:tcBorders>
              <w:top w:val="single" w:sz="4" w:space="0" w:color="auto"/>
              <w:left w:val="single" w:sz="4" w:space="0" w:color="auto"/>
              <w:bottom w:val="single" w:sz="4" w:space="0" w:color="auto"/>
              <w:right w:val="single" w:sz="4" w:space="0" w:color="auto"/>
            </w:tcBorders>
            <w:hideMark/>
          </w:tcPr>
          <w:p w14:paraId="6716AB30" w14:textId="77777777" w:rsidR="00DA58F3" w:rsidRPr="00992B76" w:rsidRDefault="00DA58F3" w:rsidP="00721A4C">
            <w:pPr>
              <w:rPr>
                <w:sz w:val="22"/>
                <w:szCs w:val="22"/>
                <w:lang w:val="en-US"/>
              </w:rPr>
            </w:pPr>
            <w:r w:rsidRPr="00992B76">
              <w:rPr>
                <w:sz w:val="22"/>
                <w:szCs w:val="22"/>
                <w:lang w:val="en-US"/>
              </w:rPr>
              <w:t>16h45-17h00</w:t>
            </w:r>
          </w:p>
        </w:tc>
        <w:tc>
          <w:tcPr>
            <w:tcW w:w="8079" w:type="dxa"/>
            <w:tcBorders>
              <w:top w:val="single" w:sz="4" w:space="0" w:color="auto"/>
              <w:left w:val="single" w:sz="4" w:space="0" w:color="auto"/>
              <w:bottom w:val="single" w:sz="4" w:space="0" w:color="auto"/>
              <w:right w:val="single" w:sz="4" w:space="0" w:color="auto"/>
            </w:tcBorders>
            <w:hideMark/>
          </w:tcPr>
          <w:p w14:paraId="6BB234EA" w14:textId="77777777" w:rsidR="00DA58F3" w:rsidRPr="00992B76" w:rsidRDefault="00DA58F3" w:rsidP="00721A4C">
            <w:pPr>
              <w:rPr>
                <w:sz w:val="22"/>
                <w:szCs w:val="22"/>
                <w:lang w:val="en-US"/>
              </w:rPr>
            </w:pPr>
            <w:r w:rsidRPr="00992B76">
              <w:rPr>
                <w:sz w:val="22"/>
                <w:szCs w:val="22"/>
                <w:lang w:val="en-US"/>
              </w:rPr>
              <w:t>Closing</w:t>
            </w:r>
          </w:p>
        </w:tc>
      </w:tr>
    </w:tbl>
    <w:p w14:paraId="06F5E619" w14:textId="77777777" w:rsidR="00DA58F3" w:rsidRPr="00A842AE" w:rsidRDefault="00DA58F3" w:rsidP="00721A4C">
      <w:pPr>
        <w:pStyle w:val="Default"/>
        <w:rPr>
          <w:color w:val="auto"/>
          <w:sz w:val="20"/>
          <w:szCs w:val="20"/>
        </w:rPr>
      </w:pPr>
    </w:p>
    <w:p w14:paraId="228903C8" w14:textId="77777777" w:rsidR="00DA58F3" w:rsidRPr="00A842AE" w:rsidRDefault="00DA58F3" w:rsidP="00721A4C">
      <w:pPr>
        <w:pStyle w:val="Default"/>
        <w:rPr>
          <w:color w:val="auto"/>
          <w:sz w:val="20"/>
          <w:szCs w:val="20"/>
        </w:rPr>
      </w:pPr>
    </w:p>
    <w:p w14:paraId="7D62DA0E" w14:textId="77777777" w:rsidR="00DA58F3" w:rsidRPr="00A842AE" w:rsidRDefault="00DA58F3" w:rsidP="00721A4C">
      <w:pPr>
        <w:pStyle w:val="Default"/>
        <w:rPr>
          <w:color w:val="auto"/>
          <w:sz w:val="20"/>
          <w:szCs w:val="20"/>
        </w:rPr>
      </w:pPr>
    </w:p>
    <w:p w14:paraId="54545973" w14:textId="77777777" w:rsidR="00DA58F3" w:rsidRPr="00A842AE" w:rsidRDefault="00DA58F3" w:rsidP="00721A4C">
      <w:pPr>
        <w:pStyle w:val="Default"/>
        <w:rPr>
          <w:color w:val="auto"/>
          <w:sz w:val="20"/>
          <w:szCs w:val="20"/>
        </w:rPr>
      </w:pPr>
    </w:p>
    <w:p w14:paraId="42F86F1D" w14:textId="764E664B" w:rsidR="00A12BC6" w:rsidRDefault="00A12BC6">
      <w:pPr>
        <w:spacing w:before="0" w:after="160" w:line="259" w:lineRule="auto"/>
        <w:rPr>
          <w:rFonts w:ascii="Times New Roman" w:eastAsiaTheme="minorHAnsi" w:hAnsi="Times New Roman"/>
          <w:sz w:val="20"/>
          <w:szCs w:val="20"/>
          <w:lang w:eastAsia="en-US"/>
        </w:rPr>
      </w:pPr>
      <w:r>
        <w:rPr>
          <w:sz w:val="20"/>
          <w:szCs w:val="20"/>
        </w:rPr>
        <w:br w:type="page"/>
      </w:r>
    </w:p>
    <w:p w14:paraId="66C1E273" w14:textId="60ACD84F" w:rsidR="00B618E1" w:rsidRDefault="00BB3349" w:rsidP="00C448AB">
      <w:pPr>
        <w:pStyle w:val="Heading2"/>
        <w:numPr>
          <w:ilvl w:val="0"/>
          <w:numId w:val="0"/>
        </w:numPr>
        <w:ind w:left="578" w:hanging="578"/>
      </w:pPr>
      <w:bookmarkStart w:id="56" w:name="_Toc214378134"/>
      <w:r w:rsidRPr="000522CD">
        <w:lastRenderedPageBreak/>
        <w:t xml:space="preserve">Annex 2: </w:t>
      </w:r>
      <w:r w:rsidR="003F77A2" w:rsidRPr="000522CD">
        <w:t>FPIC</w:t>
      </w:r>
      <w:r w:rsidR="00800C64" w:rsidRPr="000522CD">
        <w:t xml:space="preserve"> document</w:t>
      </w:r>
      <w:bookmarkEnd w:id="55"/>
      <w:bookmarkEnd w:id="56"/>
      <w:r w:rsidR="00800C64" w:rsidRPr="000522CD">
        <w:t xml:space="preserve"> </w:t>
      </w:r>
      <w:bookmarkStart w:id="57" w:name="_Toc133587904"/>
    </w:p>
    <w:bookmarkEnd w:id="57"/>
    <w:p w14:paraId="137F738C" w14:textId="3BACCADA" w:rsidR="00C448AB" w:rsidRPr="00F94BE2" w:rsidRDefault="00C448AB" w:rsidP="00C448AB">
      <w:pPr>
        <w:jc w:val="both"/>
        <w:rPr>
          <w:rFonts w:cstheme="minorHAnsi"/>
        </w:rPr>
      </w:pPr>
      <w:r w:rsidRPr="00C448AB">
        <w:rPr>
          <w:rFonts w:cstheme="minorHAnsi"/>
        </w:rPr>
        <w:t xml:space="preserve">The individuals whose names are listed </w:t>
      </w:r>
      <w:r>
        <w:rPr>
          <w:rFonts w:cstheme="minorHAnsi"/>
        </w:rPr>
        <w:t xml:space="preserve">in </w:t>
      </w:r>
      <w:r w:rsidR="00767729">
        <w:rPr>
          <w:rFonts w:cstheme="minorHAnsi"/>
        </w:rPr>
        <w:t>a</w:t>
      </w:r>
      <w:r>
        <w:rPr>
          <w:rFonts w:cstheme="minorHAnsi"/>
        </w:rPr>
        <w:t>nnex 3</w:t>
      </w:r>
      <w:r w:rsidRPr="00C448AB">
        <w:rPr>
          <w:rFonts w:cstheme="minorHAnsi"/>
        </w:rPr>
        <w:t xml:space="preserve"> of this document agreed during the dialogue workshop to follow the principles and steps laid out in this document. </w:t>
      </w:r>
    </w:p>
    <w:p w14:paraId="1B807E08" w14:textId="77777777" w:rsidR="00C448AB" w:rsidRPr="00CC6417" w:rsidRDefault="00C448AB" w:rsidP="00D60B9A">
      <w:pPr>
        <w:pStyle w:val="Heading3"/>
        <w:numPr>
          <w:ilvl w:val="0"/>
          <w:numId w:val="0"/>
        </w:numPr>
        <w:ind w:left="720" w:hanging="720"/>
      </w:pPr>
      <w:bookmarkStart w:id="58" w:name="_Toc214378135"/>
      <w:r w:rsidRPr="00CC6417">
        <w:t>Background</w:t>
      </w:r>
      <w:bookmarkEnd w:id="58"/>
    </w:p>
    <w:p w14:paraId="2B6FA6EA" w14:textId="77777777" w:rsidR="00C448AB" w:rsidRPr="00F94BE2" w:rsidRDefault="00C448AB" w:rsidP="00C448AB">
      <w:pPr>
        <w:jc w:val="both"/>
        <w:rPr>
          <w:rFonts w:cstheme="minorHAnsi"/>
        </w:rPr>
      </w:pPr>
      <w:r w:rsidRPr="00F94BE2">
        <w:rPr>
          <w:rFonts w:cstheme="minorHAnsi"/>
        </w:rPr>
        <w:t xml:space="preserve">Within the framework of the UN Declaration on the Rights of Indigenous Peoples (UNDRIP), principles of Free Prior Informed Consent (FPIC) apply to research or knowledge-related interactions between </w:t>
      </w:r>
      <w:r>
        <w:rPr>
          <w:rFonts w:cstheme="minorHAnsi"/>
        </w:rPr>
        <w:t>I</w:t>
      </w:r>
      <w:r w:rsidRPr="00F94BE2">
        <w:rPr>
          <w:rFonts w:cstheme="minorHAnsi"/>
        </w:rPr>
        <w:t xml:space="preserve">ndigenous </w:t>
      </w:r>
      <w:r>
        <w:rPr>
          <w:rFonts w:cstheme="minorHAnsi"/>
        </w:rPr>
        <w:t>P</w:t>
      </w:r>
      <w:r w:rsidRPr="00F94BE2">
        <w:rPr>
          <w:rFonts w:cstheme="minorHAnsi"/>
        </w:rPr>
        <w:t xml:space="preserve">eoples and outsiders (including researchers, scientists, journalists, etc.). Given that the dialogue process includes discussion of </w:t>
      </w:r>
      <w:r>
        <w:rPr>
          <w:rFonts w:cstheme="minorHAnsi"/>
        </w:rPr>
        <w:t>I</w:t>
      </w:r>
      <w:r w:rsidRPr="00F94BE2">
        <w:rPr>
          <w:rFonts w:cstheme="minorHAnsi"/>
        </w:rPr>
        <w:t xml:space="preserve">ndigenous knowledge of biodiversity and ecosystems, there may be information which the knowledge holders or their organizations or respective communities consider sensitive, private, or holding value for themselves which they do not want to share in the public domain through publications or other media without formal consent. </w:t>
      </w:r>
    </w:p>
    <w:p w14:paraId="756326B6" w14:textId="77777777" w:rsidR="00C448AB" w:rsidRPr="00F94BE2" w:rsidRDefault="00C448AB" w:rsidP="00D60B9A">
      <w:pPr>
        <w:pStyle w:val="Heading3"/>
        <w:numPr>
          <w:ilvl w:val="0"/>
          <w:numId w:val="0"/>
        </w:numPr>
        <w:ind w:left="720" w:hanging="720"/>
      </w:pPr>
      <w:bookmarkStart w:id="59" w:name="_Toc214378136"/>
      <w:r w:rsidRPr="00F94BE2">
        <w:t>Principles</w:t>
      </w:r>
      <w:bookmarkEnd w:id="59"/>
      <w:r w:rsidRPr="00F94BE2">
        <w:t xml:space="preserve"> </w:t>
      </w:r>
    </w:p>
    <w:p w14:paraId="77D10DCC" w14:textId="77777777" w:rsidR="00C448AB" w:rsidRPr="00F94BE2" w:rsidRDefault="00C448AB" w:rsidP="00C448AB">
      <w:pPr>
        <w:jc w:val="both"/>
        <w:rPr>
          <w:rFonts w:cstheme="minorHAnsi"/>
        </w:rPr>
      </w:pPr>
      <w:r w:rsidRPr="00F94BE2">
        <w:rPr>
          <w:rFonts w:cstheme="minorHAnsi"/>
        </w:rPr>
        <w:t xml:space="preserve">The dialogue will be built on equal sharing and joint learning across knowledge systems and cultures. The aim is to create an environment where people feel comfortable and able to speak on equal terms, which is an important precondition for true dialogue. </w:t>
      </w:r>
    </w:p>
    <w:p w14:paraId="2A0B4AB7" w14:textId="77777777" w:rsidR="00C448AB" w:rsidRPr="00F70758" w:rsidRDefault="00C448AB" w:rsidP="00C448AB">
      <w:pPr>
        <w:jc w:val="both"/>
      </w:pPr>
      <w:r w:rsidRPr="00F70758">
        <w:t>To achieve these aims, the following goals are emphasized:</w:t>
      </w:r>
    </w:p>
    <w:p w14:paraId="0E3E0ED9" w14:textId="77777777" w:rsidR="00C448AB" w:rsidRPr="00F70758" w:rsidRDefault="00C448AB" w:rsidP="00C448AB">
      <w:pPr>
        <w:pStyle w:val="ListParagraph"/>
        <w:numPr>
          <w:ilvl w:val="0"/>
          <w:numId w:val="1"/>
        </w:numPr>
        <w:autoSpaceDN w:val="0"/>
        <w:spacing w:before="0"/>
        <w:ind w:left="720"/>
      </w:pPr>
      <w:r w:rsidRPr="00F70758">
        <w:t>Equality of all participants and absence of coercive influence</w:t>
      </w:r>
    </w:p>
    <w:p w14:paraId="7DCC4F6E" w14:textId="77777777" w:rsidR="00C448AB" w:rsidRPr="00F70758" w:rsidRDefault="00C448AB" w:rsidP="00C448AB">
      <w:pPr>
        <w:pStyle w:val="ListParagraph"/>
        <w:numPr>
          <w:ilvl w:val="0"/>
          <w:numId w:val="1"/>
        </w:numPr>
        <w:autoSpaceDN w:val="0"/>
        <w:spacing w:before="0"/>
        <w:ind w:left="720"/>
      </w:pPr>
      <w:r w:rsidRPr="00F70758">
        <w:t>Listening with empathy and seeking to understand each other’s viewpoints</w:t>
      </w:r>
    </w:p>
    <w:p w14:paraId="22101C6F" w14:textId="77777777" w:rsidR="00C448AB" w:rsidRPr="00F70758" w:rsidRDefault="00C448AB" w:rsidP="00C448AB">
      <w:pPr>
        <w:pStyle w:val="ListParagraph"/>
        <w:numPr>
          <w:ilvl w:val="0"/>
          <w:numId w:val="1"/>
        </w:numPr>
        <w:autoSpaceDN w:val="0"/>
        <w:spacing w:before="0"/>
        <w:ind w:left="720"/>
      </w:pPr>
      <w:bookmarkStart w:id="60" w:name="_Hlk55469868"/>
      <w:r w:rsidRPr="00F70758">
        <w:t xml:space="preserve">Accurate and empathetic communication   </w:t>
      </w:r>
      <w:bookmarkEnd w:id="60"/>
    </w:p>
    <w:p w14:paraId="5F1F9056" w14:textId="77777777" w:rsidR="00C448AB" w:rsidRPr="00F70758" w:rsidRDefault="00C448AB" w:rsidP="00C448AB">
      <w:pPr>
        <w:pStyle w:val="ListParagraph"/>
        <w:numPr>
          <w:ilvl w:val="0"/>
          <w:numId w:val="1"/>
        </w:numPr>
        <w:autoSpaceDN w:val="0"/>
        <w:spacing w:before="0" w:after="120"/>
        <w:ind w:left="720"/>
      </w:pPr>
      <w:r w:rsidRPr="00F70758">
        <w:t>Bringing assumptions into the open</w:t>
      </w:r>
    </w:p>
    <w:p w14:paraId="58F10E0E" w14:textId="77777777" w:rsidR="00C448AB" w:rsidRPr="00F70758" w:rsidRDefault="00C448AB" w:rsidP="00C448AB">
      <w:pPr>
        <w:jc w:val="both"/>
      </w:pPr>
      <w:r w:rsidRPr="00F70758">
        <w:t xml:space="preserve">If participants feel that the above goals are not being achieved at any point during IPBES activities, participants are asked to bring this to the attention of the organizers of the activity, or the IPBES technical support unit on ILK, at: </w:t>
      </w:r>
      <w:hyperlink r:id="rId45" w:history="1">
        <w:r w:rsidRPr="00F70758">
          <w:rPr>
            <w:rStyle w:val="Hyperlink"/>
          </w:rPr>
          <w:t>ilk.tsu.ipbes@unesco.org</w:t>
        </w:r>
      </w:hyperlink>
      <w:r w:rsidRPr="00F70758">
        <w:t>.</w:t>
      </w:r>
    </w:p>
    <w:p w14:paraId="32B50E9F" w14:textId="77777777" w:rsidR="00C448AB" w:rsidRPr="00C63DEA" w:rsidRDefault="00C448AB" w:rsidP="00D60B9A">
      <w:pPr>
        <w:pStyle w:val="Heading3"/>
        <w:numPr>
          <w:ilvl w:val="0"/>
          <w:numId w:val="0"/>
        </w:numPr>
        <w:ind w:left="720" w:hanging="720"/>
      </w:pPr>
      <w:bookmarkStart w:id="61" w:name="_Toc46321303"/>
      <w:bookmarkStart w:id="62" w:name="_Toc214378137"/>
      <w:r w:rsidRPr="00C63DEA">
        <w:t>Sharing knowledge and respecting FPIC</w:t>
      </w:r>
      <w:bookmarkEnd w:id="61"/>
      <w:bookmarkEnd w:id="62"/>
    </w:p>
    <w:p w14:paraId="66FEB3F0" w14:textId="77777777" w:rsidR="00C448AB" w:rsidRPr="0026285C" w:rsidRDefault="00C448AB" w:rsidP="00C448AB">
      <w:pPr>
        <w:jc w:val="both"/>
      </w:pPr>
      <w:r w:rsidRPr="00F70758">
        <w:t xml:space="preserve">To ensure that knowledge is shared in appropriate ways during dialogue workshops and other IPBES </w:t>
      </w:r>
      <w:r w:rsidRPr="0026285C">
        <w:t>activities, and that information and materials produced after these activities are used in ways that respect FPIC, we propose the following:</w:t>
      </w:r>
    </w:p>
    <w:p w14:paraId="5449F7A5" w14:textId="77777777" w:rsidR="00C448AB" w:rsidRPr="00C63DEA" w:rsidRDefault="00C448AB" w:rsidP="00C448AB">
      <w:pPr>
        <w:pStyle w:val="ListParagraph"/>
        <w:numPr>
          <w:ilvl w:val="0"/>
          <w:numId w:val="5"/>
        </w:numPr>
        <w:autoSpaceDN w:val="0"/>
        <w:spacing w:before="0"/>
        <w:ind w:left="360"/>
        <w:rPr>
          <w:b/>
          <w:bCs/>
        </w:rPr>
      </w:pPr>
      <w:r w:rsidRPr="00C63DEA">
        <w:rPr>
          <w:b/>
          <w:bCs/>
        </w:rPr>
        <w:t>Guardianship – participants who represent organizations and communities</w:t>
      </w:r>
    </w:p>
    <w:p w14:paraId="34AE5FA4" w14:textId="77777777" w:rsidR="00C448AB" w:rsidRPr="0026285C" w:rsidRDefault="00C448AB" w:rsidP="00C448AB">
      <w:pPr>
        <w:pStyle w:val="ListParagraph"/>
        <w:numPr>
          <w:ilvl w:val="0"/>
          <w:numId w:val="3"/>
        </w:numPr>
        <w:autoSpaceDN w:val="0"/>
        <w:spacing w:before="0"/>
        <w:ind w:left="360"/>
      </w:pPr>
      <w:r w:rsidRPr="0026285C">
        <w:t xml:space="preserve">Principles of guardianship will be discussed with participants </w:t>
      </w:r>
      <w:r>
        <w:t xml:space="preserve">from Indigenous Peoples and local communities </w:t>
      </w:r>
      <w:r w:rsidRPr="0026285C">
        <w:t xml:space="preserve">at the beginning of IPBES activities. </w:t>
      </w:r>
    </w:p>
    <w:p w14:paraId="2097E33B" w14:textId="77777777" w:rsidR="00C448AB" w:rsidRPr="00F769C0" w:rsidRDefault="00C448AB" w:rsidP="00C448AB">
      <w:pPr>
        <w:pStyle w:val="ListParagraph"/>
        <w:numPr>
          <w:ilvl w:val="0"/>
          <w:numId w:val="3"/>
        </w:numPr>
        <w:autoSpaceDN w:val="0"/>
        <w:spacing w:before="0" w:after="120"/>
        <w:ind w:left="360"/>
        <w:contextualSpacing w:val="0"/>
        <w:rPr>
          <w:i/>
          <w:lang w:eastAsia="en-GB"/>
        </w:rPr>
      </w:pPr>
      <w:r w:rsidRPr="0026285C">
        <w:t xml:space="preserve">Participants who represent organizations or communities will act as the guardians of the use of the knowledge and materials from their respective organizations or communities that is shared before, during or after the workshop. Any use of their </w:t>
      </w:r>
      <w:proofErr w:type="gramStart"/>
      <w:r w:rsidRPr="0026285C">
        <w:t>organizations’</w:t>
      </w:r>
      <w:proofErr w:type="gramEnd"/>
      <w:r w:rsidRPr="0026285C">
        <w:t xml:space="preserve"> or communities’ knowledge will be discussed and approved by the guardians, as legitimate representatives of their organizations or communities. Guardians are expected to contact their respective </w:t>
      </w:r>
      <w:r w:rsidRPr="0026285C">
        <w:lastRenderedPageBreak/>
        <w:t>organizations and communities when they need advice. Guardians are also expected to seek consent from their organizations or communities when they consider that this is required, keeping in mind that sharing details of their community’s knowledge can potentially have negative consequences, for example sharing the</w:t>
      </w:r>
      <w:r>
        <w:t xml:space="preserve"> </w:t>
      </w:r>
      <w:r w:rsidRPr="0026285C">
        <w:t xml:space="preserve">locations and uses of medicinal plants. </w:t>
      </w:r>
    </w:p>
    <w:p w14:paraId="7DF5214D" w14:textId="77777777" w:rsidR="00C448AB" w:rsidRPr="00C63DEA" w:rsidRDefault="00C448AB" w:rsidP="00C448AB">
      <w:pPr>
        <w:pStyle w:val="ListParagraph"/>
        <w:numPr>
          <w:ilvl w:val="0"/>
          <w:numId w:val="5"/>
        </w:numPr>
        <w:autoSpaceDN w:val="0"/>
        <w:spacing w:before="0"/>
        <w:ind w:left="360"/>
        <w:rPr>
          <w:b/>
          <w:bCs/>
        </w:rPr>
      </w:pPr>
      <w:r w:rsidRPr="00C63DEA">
        <w:rPr>
          <w:b/>
          <w:bCs/>
        </w:rPr>
        <w:t xml:space="preserve">FPIC rights during </w:t>
      </w:r>
      <w:r>
        <w:rPr>
          <w:b/>
          <w:bCs/>
        </w:rPr>
        <w:t xml:space="preserve">the </w:t>
      </w:r>
      <w:r w:rsidRPr="00C63DEA">
        <w:rPr>
          <w:b/>
          <w:bCs/>
        </w:rPr>
        <w:t xml:space="preserve">dialogue workshops and other activities </w:t>
      </w:r>
    </w:p>
    <w:p w14:paraId="400B8321" w14:textId="77777777" w:rsidR="00C448AB" w:rsidRPr="0026285C" w:rsidRDefault="00C448AB" w:rsidP="00C448AB">
      <w:pPr>
        <w:pStyle w:val="ListParagraph"/>
        <w:numPr>
          <w:ilvl w:val="0"/>
          <w:numId w:val="4"/>
        </w:numPr>
        <w:autoSpaceDN w:val="0"/>
        <w:spacing w:before="0"/>
        <w:ind w:left="360"/>
      </w:pPr>
      <w:r w:rsidRPr="0026285C">
        <w:t xml:space="preserve">The FPIC rights of the </w:t>
      </w:r>
      <w:r>
        <w:t>I</w:t>
      </w:r>
      <w:r w:rsidRPr="0026285C">
        <w:t xml:space="preserve">ndigenous </w:t>
      </w:r>
      <w:r>
        <w:t>P</w:t>
      </w:r>
      <w:r w:rsidRPr="0026285C">
        <w:t xml:space="preserve">eoples participating in dialogue workshops or other activities will be discussed prior to the beginning of the activity, until participants feel comfortable and well informed about their rights and the process, including the eventual planned use and distribution of information. This discussion may be revisited during the </w:t>
      </w:r>
      <w:proofErr w:type="gramStart"/>
      <w:r w:rsidRPr="0026285C">
        <w:t>activity, and</w:t>
      </w:r>
      <w:proofErr w:type="gramEnd"/>
      <w:r w:rsidRPr="0026285C">
        <w:t xml:space="preserve"> will be revisited at the end of dialogue workshops once participants have engaged in the dialogue process. </w:t>
      </w:r>
    </w:p>
    <w:p w14:paraId="14B26215" w14:textId="77777777" w:rsidR="00C448AB" w:rsidRPr="0026285C" w:rsidRDefault="00C448AB" w:rsidP="00C448AB">
      <w:pPr>
        <w:pStyle w:val="ListParagraph"/>
        <w:numPr>
          <w:ilvl w:val="0"/>
          <w:numId w:val="4"/>
        </w:numPr>
        <w:autoSpaceDN w:val="0"/>
        <w:spacing w:before="0"/>
        <w:ind w:left="360"/>
      </w:pPr>
      <w:r w:rsidRPr="0026285C">
        <w:t xml:space="preserve">Participants do not have to answer any questions that they do not want to answer, and do not need to participate in any part of an activity in which they do not wish to </w:t>
      </w:r>
      <w:proofErr w:type="gramStart"/>
      <w:r w:rsidRPr="0026285C">
        <w:t>participate;</w:t>
      </w:r>
      <w:proofErr w:type="gramEnd"/>
    </w:p>
    <w:p w14:paraId="1A6971FC" w14:textId="77777777" w:rsidR="00C448AB" w:rsidRPr="0026285C" w:rsidRDefault="00C448AB" w:rsidP="00C448AB">
      <w:pPr>
        <w:pStyle w:val="ListParagraph"/>
        <w:numPr>
          <w:ilvl w:val="0"/>
          <w:numId w:val="4"/>
        </w:numPr>
        <w:autoSpaceDN w:val="0"/>
        <w:spacing w:before="0"/>
        <w:ind w:left="360"/>
      </w:pPr>
      <w:r w:rsidRPr="0026285C">
        <w:t xml:space="preserve">At any point, any participant can decide that they do not want </w:t>
      </w:r>
      <w:proofErr w:type="gramStart"/>
      <w:r w:rsidRPr="0026285C">
        <w:t>particular information</w:t>
      </w:r>
      <w:proofErr w:type="gramEnd"/>
      <w:r w:rsidRPr="0026285C">
        <w:t xml:space="preserve"> to be documented or shared outside of the activity. Participants will inform organizers and other participants of this. Organizers and participants will ensure that the information is not recorded. Participants can also request that the information is only recorded as a general statement attributed to a region or country, rather than to a specific community.</w:t>
      </w:r>
    </w:p>
    <w:p w14:paraId="5A46866B" w14:textId="77777777" w:rsidR="00C448AB" w:rsidRPr="00F769C0" w:rsidRDefault="00C448AB" w:rsidP="00C448AB">
      <w:pPr>
        <w:pStyle w:val="ListParagraph"/>
        <w:numPr>
          <w:ilvl w:val="0"/>
          <w:numId w:val="4"/>
        </w:numPr>
        <w:autoSpaceDN w:val="0"/>
        <w:spacing w:before="0" w:after="120"/>
        <w:ind w:left="360"/>
        <w:contextualSpacing w:val="0"/>
      </w:pPr>
      <w:r w:rsidRPr="0026285C">
        <w:t>Permission for photographs must be agreed prior to photos being taken and participants have the right not to be photographed. Organizers will take note of this.</w:t>
      </w:r>
    </w:p>
    <w:p w14:paraId="5E9FA7B6" w14:textId="77777777" w:rsidR="00C448AB" w:rsidRPr="00C63DEA" w:rsidRDefault="00C448AB" w:rsidP="00C448AB">
      <w:pPr>
        <w:pStyle w:val="ListParagraph"/>
        <w:numPr>
          <w:ilvl w:val="0"/>
          <w:numId w:val="5"/>
        </w:numPr>
        <w:autoSpaceDN w:val="0"/>
        <w:spacing w:before="0"/>
        <w:ind w:left="360"/>
        <w:rPr>
          <w:b/>
          <w:bCs/>
        </w:rPr>
      </w:pPr>
      <w:r w:rsidRPr="00C63DEA">
        <w:rPr>
          <w:b/>
          <w:bCs/>
        </w:rPr>
        <w:t>After the activity</w:t>
      </w:r>
    </w:p>
    <w:p w14:paraId="2DF1E016" w14:textId="77777777" w:rsidR="00C448AB" w:rsidRPr="0026285C" w:rsidRDefault="00C448AB" w:rsidP="00C448AB">
      <w:pPr>
        <w:pStyle w:val="ListParagraph"/>
        <w:numPr>
          <w:ilvl w:val="0"/>
          <w:numId w:val="2"/>
        </w:numPr>
        <w:autoSpaceDN w:val="0"/>
        <w:spacing w:before="0"/>
        <w:ind w:left="360"/>
      </w:pPr>
      <w:r w:rsidRPr="0026285C">
        <w:t>Permission will be obtained before any photograph of a participant is used or distributed in any form.</w:t>
      </w:r>
    </w:p>
    <w:p w14:paraId="332E8635" w14:textId="77777777" w:rsidR="00C448AB" w:rsidRPr="0026285C" w:rsidRDefault="00C448AB" w:rsidP="00C448AB">
      <w:pPr>
        <w:pStyle w:val="ListParagraph"/>
        <w:numPr>
          <w:ilvl w:val="0"/>
          <w:numId w:val="2"/>
        </w:numPr>
        <w:autoSpaceDN w:val="0"/>
        <w:spacing w:before="0"/>
        <w:ind w:left="360"/>
      </w:pPr>
      <w:r w:rsidRPr="0026285C">
        <w:t xml:space="preserve">Permission will be obtained before any list of participants is used or distributed in any form. </w:t>
      </w:r>
    </w:p>
    <w:p w14:paraId="1ADF6D68" w14:textId="77777777" w:rsidR="00C448AB" w:rsidRPr="0026285C" w:rsidRDefault="00C448AB" w:rsidP="00C448AB">
      <w:pPr>
        <w:pStyle w:val="ListParagraph"/>
        <w:numPr>
          <w:ilvl w:val="0"/>
          <w:numId w:val="2"/>
        </w:numPr>
        <w:autoSpaceDN w:val="0"/>
        <w:spacing w:before="0"/>
        <w:ind w:left="360"/>
      </w:pPr>
      <w:r w:rsidRPr="0026285C">
        <w:t xml:space="preserve">Participants maintain intellectual property rights over all information collected from them about themselves or their communities, including photographs. </w:t>
      </w:r>
      <w:bookmarkStart w:id="63" w:name="_Hlk55470236"/>
      <w:r w:rsidRPr="0026285C">
        <w:t xml:space="preserve">Their intellectual property rights should be protected, pursuant to applicable laws.  </w:t>
      </w:r>
    </w:p>
    <w:bookmarkEnd w:id="63"/>
    <w:p w14:paraId="0874F392" w14:textId="77777777" w:rsidR="00C448AB" w:rsidRPr="0026285C" w:rsidRDefault="00C448AB" w:rsidP="00C448AB">
      <w:pPr>
        <w:pStyle w:val="ListParagraph"/>
        <w:numPr>
          <w:ilvl w:val="0"/>
          <w:numId w:val="2"/>
        </w:numPr>
        <w:autoSpaceDN w:val="0"/>
        <w:spacing w:before="0"/>
        <w:ind w:left="360"/>
      </w:pPr>
      <w:r w:rsidRPr="0026285C">
        <w:t>Copies of all information collected will be provided to the participants for approval.</w:t>
      </w:r>
    </w:p>
    <w:p w14:paraId="09B0D1C7" w14:textId="77777777" w:rsidR="00C448AB" w:rsidRPr="0026285C" w:rsidRDefault="00C448AB" w:rsidP="00C448AB">
      <w:pPr>
        <w:pStyle w:val="ListParagraph"/>
        <w:numPr>
          <w:ilvl w:val="0"/>
          <w:numId w:val="2"/>
        </w:numPr>
        <w:autoSpaceDN w:val="0"/>
        <w:spacing w:before="0"/>
        <w:ind w:left="360"/>
      </w:pPr>
      <w:r w:rsidRPr="0026285C">
        <w:t>Any materials developed using information provided by participants will be shared with the participants for prior approval and consent.</w:t>
      </w:r>
    </w:p>
    <w:p w14:paraId="5F6C7970" w14:textId="77777777" w:rsidR="00C448AB" w:rsidRPr="0026285C" w:rsidRDefault="00C448AB" w:rsidP="00C448AB">
      <w:pPr>
        <w:pStyle w:val="ListParagraph"/>
        <w:numPr>
          <w:ilvl w:val="0"/>
          <w:numId w:val="2"/>
        </w:numPr>
        <w:autoSpaceDN w:val="0"/>
        <w:spacing w:before="0"/>
        <w:ind w:left="360"/>
      </w:pPr>
      <w:r w:rsidRPr="0026285C">
        <w:t xml:space="preserve">The information collected during the activity will not be used for any purposes other than those for which consent has been granted, unless permission is sought and given by participants. </w:t>
      </w:r>
    </w:p>
    <w:p w14:paraId="5F7B95BA" w14:textId="77777777" w:rsidR="00C448AB" w:rsidRPr="0026285C" w:rsidRDefault="00C448AB" w:rsidP="00C448AB">
      <w:pPr>
        <w:pStyle w:val="ListParagraph"/>
        <w:numPr>
          <w:ilvl w:val="0"/>
          <w:numId w:val="2"/>
        </w:numPr>
        <w:autoSpaceDN w:val="0"/>
        <w:spacing w:before="0"/>
        <w:ind w:left="360"/>
      </w:pPr>
      <w:r w:rsidRPr="0026285C">
        <w:t xml:space="preserve">Participants can decline to consent or withdraw their knowledge or information from the process at any time, and records of that information will be deleted if requested by the participant. </w:t>
      </w:r>
    </w:p>
    <w:p w14:paraId="232BEAD2" w14:textId="53D4B081" w:rsidR="00C448AB" w:rsidRPr="0026285C" w:rsidRDefault="00C448AB" w:rsidP="00C448AB">
      <w:pPr>
        <w:pStyle w:val="ListParagraph"/>
        <w:numPr>
          <w:ilvl w:val="0"/>
          <w:numId w:val="2"/>
        </w:numPr>
        <w:autoSpaceDN w:val="0"/>
        <w:spacing w:before="0" w:after="120"/>
        <w:ind w:left="360"/>
        <w:contextualSpacing w:val="0"/>
      </w:pPr>
      <w:r w:rsidRPr="0026285C">
        <w:rPr>
          <w:rFonts w:cstheme="minorHAnsi"/>
        </w:rPr>
        <w:t>Participants should have the opportunity of reviewing and commenting upon the final product, bearing in mind that responsibility for the final product rests exclusively with the authors</w:t>
      </w:r>
      <w:r w:rsidR="00500768">
        <w:rPr>
          <w:rFonts w:cstheme="minorHAnsi"/>
        </w:rPr>
        <w:t>, and that it cannot be changed once it is published online</w:t>
      </w:r>
      <w:r w:rsidRPr="0026285C">
        <w:rPr>
          <w:rFonts w:cstheme="minorHAnsi"/>
        </w:rPr>
        <w:t xml:space="preserve">. </w:t>
      </w:r>
    </w:p>
    <w:p w14:paraId="66DC437E" w14:textId="6B84A86D" w:rsidR="00C448AB" w:rsidRPr="00F769C0" w:rsidRDefault="00C448AB" w:rsidP="00C448AB">
      <w:pPr>
        <w:rPr>
          <w:rFonts w:cstheme="minorHAnsi"/>
        </w:rPr>
      </w:pPr>
      <w:r w:rsidRPr="00C448AB">
        <w:rPr>
          <w:rFonts w:cstheme="minorHAnsi"/>
        </w:rPr>
        <w:t xml:space="preserve">The participants of the workshop, listed below in </w:t>
      </w:r>
      <w:r w:rsidR="00767729">
        <w:rPr>
          <w:rFonts w:cstheme="minorHAnsi"/>
        </w:rPr>
        <w:t>a</w:t>
      </w:r>
      <w:r w:rsidRPr="00C448AB">
        <w:rPr>
          <w:rFonts w:cstheme="minorHAnsi"/>
        </w:rPr>
        <w:t xml:space="preserve">nnex 3, agreed to follow the principles and steps laid out in this FPIC document. </w:t>
      </w:r>
    </w:p>
    <w:p w14:paraId="69ABA7E8" w14:textId="77777777" w:rsidR="00C448AB" w:rsidRDefault="00C448AB" w:rsidP="00C448AB">
      <w:pPr>
        <w:pStyle w:val="Heading2"/>
        <w:numPr>
          <w:ilvl w:val="0"/>
          <w:numId w:val="0"/>
        </w:numPr>
        <w:ind w:left="578" w:hanging="578"/>
      </w:pPr>
      <w:bookmarkStart w:id="64" w:name="_Toc214378138"/>
      <w:r>
        <w:lastRenderedPageBreak/>
        <w:t>Annex 3: Participants of the dialogue workshop</w:t>
      </w:r>
      <w:bookmarkEnd w:id="64"/>
      <w:r>
        <w:t xml:space="preserve"> </w:t>
      </w:r>
    </w:p>
    <w:p w14:paraId="39DAC5F0" w14:textId="77777777" w:rsidR="00DA58F3" w:rsidRPr="00A842AE" w:rsidRDefault="00DA58F3" w:rsidP="002573B0">
      <w:pPr>
        <w:adjustRightInd w:val="0"/>
        <w:rPr>
          <w:b/>
          <w:bCs/>
          <w:sz w:val="28"/>
          <w:szCs w:val="28"/>
        </w:rPr>
      </w:pPr>
      <w:r w:rsidRPr="00A842AE">
        <w:rPr>
          <w:b/>
          <w:bCs/>
          <w:sz w:val="28"/>
          <w:szCs w:val="28"/>
        </w:rPr>
        <w:t xml:space="preserve">Lists of participants </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84"/>
        <w:gridCol w:w="6520"/>
      </w:tblGrid>
      <w:tr w:rsidR="00DA58F3" w:rsidRPr="00A842AE" w14:paraId="32A793BB" w14:textId="77777777" w:rsidTr="00A12BC6">
        <w:trPr>
          <w:trHeight w:val="330"/>
        </w:trPr>
        <w:tc>
          <w:tcPr>
            <w:tcW w:w="9639" w:type="dxa"/>
            <w:gridSpan w:val="3"/>
            <w:tcBorders>
              <w:top w:val="single" w:sz="12" w:space="0" w:color="auto"/>
              <w:bottom w:val="single" w:sz="12" w:space="0" w:color="auto"/>
            </w:tcBorders>
          </w:tcPr>
          <w:p w14:paraId="42C8F68F" w14:textId="77777777" w:rsidR="00DA58F3" w:rsidRPr="001D14A7" w:rsidRDefault="00DA58F3" w:rsidP="00C831DB">
            <w:pPr>
              <w:adjustRightInd w:val="0"/>
              <w:snapToGrid w:val="0"/>
              <w:rPr>
                <w:rFonts w:cstheme="minorHAnsi"/>
                <w:b/>
                <w:sz w:val="22"/>
                <w:szCs w:val="22"/>
              </w:rPr>
            </w:pPr>
            <w:r w:rsidRPr="001D14A7">
              <w:rPr>
                <w:rFonts w:cstheme="minorHAnsi"/>
                <w:b/>
                <w:sz w:val="22"/>
                <w:szCs w:val="22"/>
              </w:rPr>
              <w:t>NOMINATED PARTICIPANTS</w:t>
            </w:r>
          </w:p>
        </w:tc>
      </w:tr>
      <w:tr w:rsidR="00DA58F3" w:rsidRPr="008F038B" w14:paraId="3FBC2EAF" w14:textId="77777777" w:rsidTr="00BC2136">
        <w:trPr>
          <w:trHeight w:val="330"/>
        </w:trPr>
        <w:tc>
          <w:tcPr>
            <w:tcW w:w="2835" w:type="dxa"/>
            <w:tcBorders>
              <w:top w:val="single" w:sz="12" w:space="0" w:color="auto"/>
            </w:tcBorders>
            <w:noWrap/>
          </w:tcPr>
          <w:p w14:paraId="61DB4738" w14:textId="77777777" w:rsidR="00DA58F3" w:rsidRPr="001D14A7" w:rsidRDefault="00DA58F3" w:rsidP="00C831DB">
            <w:pPr>
              <w:adjustRightInd w:val="0"/>
              <w:snapToGrid w:val="0"/>
              <w:jc w:val="both"/>
              <w:rPr>
                <w:rFonts w:cstheme="minorHAnsi"/>
                <w:sz w:val="22"/>
                <w:szCs w:val="22"/>
              </w:rPr>
            </w:pPr>
            <w:proofErr w:type="spellStart"/>
            <w:r w:rsidRPr="001D14A7">
              <w:rPr>
                <w:rFonts w:cstheme="minorHAnsi"/>
                <w:sz w:val="22"/>
                <w:szCs w:val="22"/>
              </w:rPr>
              <w:t>Adelaido</w:t>
            </w:r>
            <w:proofErr w:type="spellEnd"/>
            <w:r w:rsidRPr="001D14A7">
              <w:rPr>
                <w:rFonts w:cstheme="minorHAnsi"/>
                <w:sz w:val="22"/>
                <w:szCs w:val="22"/>
              </w:rPr>
              <w:t xml:space="preserve"> CORCINO</w:t>
            </w:r>
          </w:p>
        </w:tc>
        <w:tc>
          <w:tcPr>
            <w:tcW w:w="284" w:type="dxa"/>
            <w:tcBorders>
              <w:top w:val="single" w:sz="12" w:space="0" w:color="auto"/>
            </w:tcBorders>
          </w:tcPr>
          <w:p w14:paraId="34482AD4" w14:textId="77777777" w:rsidR="00DA58F3" w:rsidRPr="001D14A7" w:rsidRDefault="00DA58F3" w:rsidP="00C831DB">
            <w:pPr>
              <w:adjustRightInd w:val="0"/>
              <w:snapToGrid w:val="0"/>
              <w:rPr>
                <w:rFonts w:cstheme="minorHAnsi"/>
                <w:sz w:val="22"/>
                <w:szCs w:val="22"/>
              </w:rPr>
            </w:pPr>
          </w:p>
        </w:tc>
        <w:tc>
          <w:tcPr>
            <w:tcW w:w="6520" w:type="dxa"/>
            <w:tcBorders>
              <w:top w:val="single" w:sz="4" w:space="0" w:color="auto"/>
            </w:tcBorders>
            <w:noWrap/>
          </w:tcPr>
          <w:p w14:paraId="4F9FC7AE" w14:textId="77777777" w:rsidR="00DA58F3" w:rsidRPr="0020152B" w:rsidRDefault="00DA58F3" w:rsidP="00C831DB">
            <w:pPr>
              <w:adjustRightInd w:val="0"/>
              <w:snapToGrid w:val="0"/>
              <w:rPr>
                <w:rFonts w:cstheme="minorHAnsi"/>
                <w:sz w:val="22"/>
                <w:szCs w:val="22"/>
                <w:lang w:val="es-ES"/>
              </w:rPr>
            </w:pPr>
            <w:proofErr w:type="spellStart"/>
            <w:r w:rsidRPr="0020152B">
              <w:rPr>
                <w:rFonts w:cstheme="minorHAnsi"/>
                <w:sz w:val="22"/>
                <w:szCs w:val="22"/>
                <w:lang w:val="es-ES"/>
              </w:rPr>
              <w:t>Ayuuk</w:t>
            </w:r>
            <w:proofErr w:type="spellEnd"/>
            <w:r w:rsidRPr="0020152B">
              <w:rPr>
                <w:rFonts w:cstheme="minorHAnsi"/>
                <w:sz w:val="22"/>
                <w:szCs w:val="22"/>
                <w:lang w:val="es-ES"/>
              </w:rPr>
              <w:t xml:space="preserve"> Intercultural </w:t>
            </w:r>
            <w:proofErr w:type="spellStart"/>
            <w:r w:rsidRPr="0020152B">
              <w:rPr>
                <w:rFonts w:cstheme="minorHAnsi"/>
                <w:sz w:val="22"/>
                <w:szCs w:val="22"/>
                <w:lang w:val="es-ES"/>
              </w:rPr>
              <w:t>Higher</w:t>
            </w:r>
            <w:proofErr w:type="spellEnd"/>
            <w:r w:rsidRPr="0020152B">
              <w:rPr>
                <w:rFonts w:cstheme="minorHAnsi"/>
                <w:sz w:val="22"/>
                <w:szCs w:val="22"/>
                <w:lang w:val="es-ES"/>
              </w:rPr>
              <w:t xml:space="preserve"> </w:t>
            </w:r>
            <w:proofErr w:type="spellStart"/>
            <w:r w:rsidRPr="0020152B">
              <w:rPr>
                <w:rFonts w:cstheme="minorHAnsi"/>
                <w:sz w:val="22"/>
                <w:szCs w:val="22"/>
                <w:lang w:val="es-ES"/>
              </w:rPr>
              <w:t>Institute</w:t>
            </w:r>
            <w:proofErr w:type="spellEnd"/>
            <w:r w:rsidRPr="0020152B">
              <w:rPr>
                <w:rFonts w:cstheme="minorHAnsi"/>
                <w:sz w:val="22"/>
                <w:szCs w:val="22"/>
                <w:lang w:val="es-ES"/>
              </w:rPr>
              <w:t xml:space="preserve">, </w:t>
            </w:r>
            <w:proofErr w:type="spellStart"/>
            <w:r w:rsidRPr="0020152B">
              <w:rPr>
                <w:rFonts w:cstheme="minorHAnsi"/>
                <w:sz w:val="22"/>
                <w:szCs w:val="22"/>
                <w:lang w:val="es-ES"/>
              </w:rPr>
              <w:t>Mexico</w:t>
            </w:r>
            <w:proofErr w:type="spellEnd"/>
          </w:p>
        </w:tc>
      </w:tr>
      <w:tr w:rsidR="00DA58F3" w:rsidRPr="00A842AE" w14:paraId="6722232F" w14:textId="77777777" w:rsidTr="00BC2136">
        <w:trPr>
          <w:trHeight w:val="330"/>
        </w:trPr>
        <w:tc>
          <w:tcPr>
            <w:tcW w:w="2835" w:type="dxa"/>
            <w:noWrap/>
          </w:tcPr>
          <w:p w14:paraId="3157CC90" w14:textId="77777777" w:rsidR="00DA58F3" w:rsidRPr="001D14A7" w:rsidRDefault="00DA58F3" w:rsidP="00C831DB">
            <w:pPr>
              <w:adjustRightInd w:val="0"/>
              <w:snapToGrid w:val="0"/>
              <w:jc w:val="both"/>
              <w:rPr>
                <w:rFonts w:cstheme="minorHAnsi"/>
                <w:sz w:val="22"/>
                <w:szCs w:val="22"/>
              </w:rPr>
            </w:pPr>
            <w:r w:rsidRPr="001D14A7">
              <w:rPr>
                <w:rFonts w:eastAsiaTheme="minorHAnsi" w:cstheme="minorHAnsi"/>
                <w:sz w:val="22"/>
                <w:szCs w:val="22"/>
              </w:rPr>
              <w:t xml:space="preserve">Bolivia </w:t>
            </w:r>
            <w:r w:rsidRPr="001D14A7">
              <w:rPr>
                <w:rFonts w:cstheme="minorHAnsi"/>
                <w:sz w:val="22"/>
                <w:szCs w:val="22"/>
              </w:rPr>
              <w:t>DELGADO</w:t>
            </w:r>
          </w:p>
        </w:tc>
        <w:tc>
          <w:tcPr>
            <w:tcW w:w="284" w:type="dxa"/>
          </w:tcPr>
          <w:p w14:paraId="104F73C0" w14:textId="77777777" w:rsidR="00DA58F3" w:rsidRPr="001D14A7" w:rsidRDefault="00DA58F3" w:rsidP="00C831DB">
            <w:pPr>
              <w:adjustRightInd w:val="0"/>
              <w:snapToGrid w:val="0"/>
              <w:rPr>
                <w:rFonts w:cstheme="minorHAnsi"/>
                <w:sz w:val="22"/>
                <w:szCs w:val="22"/>
              </w:rPr>
            </w:pPr>
          </w:p>
        </w:tc>
        <w:tc>
          <w:tcPr>
            <w:tcW w:w="6520" w:type="dxa"/>
            <w:noWrap/>
          </w:tcPr>
          <w:p w14:paraId="53185282" w14:textId="2D3B601B" w:rsidR="00DA58F3" w:rsidRPr="001D14A7" w:rsidRDefault="00DA58F3" w:rsidP="00C831DB">
            <w:pPr>
              <w:adjustRightInd w:val="0"/>
              <w:snapToGrid w:val="0"/>
              <w:rPr>
                <w:rFonts w:cstheme="minorHAnsi"/>
                <w:sz w:val="22"/>
                <w:szCs w:val="22"/>
              </w:rPr>
            </w:pPr>
            <w:r w:rsidRPr="001D14A7">
              <w:rPr>
                <w:rFonts w:cstheme="minorHAnsi"/>
                <w:sz w:val="22"/>
                <w:szCs w:val="22"/>
              </w:rPr>
              <w:t>Vice Presidency Office of the Plurinational State of Bolivia</w:t>
            </w:r>
          </w:p>
        </w:tc>
      </w:tr>
      <w:tr w:rsidR="00DA58F3" w:rsidRPr="00A842AE" w14:paraId="7CDDC7DE" w14:textId="77777777" w:rsidTr="00BC2136">
        <w:trPr>
          <w:trHeight w:val="330"/>
        </w:trPr>
        <w:tc>
          <w:tcPr>
            <w:tcW w:w="2835" w:type="dxa"/>
            <w:noWrap/>
          </w:tcPr>
          <w:p w14:paraId="23ACB9BD" w14:textId="77777777" w:rsidR="00DA58F3" w:rsidRPr="001D14A7" w:rsidRDefault="00DA58F3" w:rsidP="00C831DB">
            <w:pPr>
              <w:adjustRightInd w:val="0"/>
              <w:snapToGrid w:val="0"/>
              <w:jc w:val="both"/>
              <w:rPr>
                <w:rFonts w:cstheme="minorHAnsi"/>
                <w:sz w:val="22"/>
                <w:szCs w:val="22"/>
              </w:rPr>
            </w:pPr>
            <w:r w:rsidRPr="001D14A7">
              <w:rPr>
                <w:rFonts w:cstheme="minorHAnsi"/>
                <w:sz w:val="22"/>
                <w:szCs w:val="22"/>
              </w:rPr>
              <w:t>Mochamad INDRAWAN</w:t>
            </w:r>
          </w:p>
        </w:tc>
        <w:tc>
          <w:tcPr>
            <w:tcW w:w="284" w:type="dxa"/>
          </w:tcPr>
          <w:p w14:paraId="345E3E36" w14:textId="77777777" w:rsidR="00DA58F3" w:rsidRPr="001D14A7" w:rsidRDefault="00DA58F3" w:rsidP="00C831DB">
            <w:pPr>
              <w:adjustRightInd w:val="0"/>
              <w:snapToGrid w:val="0"/>
              <w:rPr>
                <w:rFonts w:cstheme="minorHAnsi"/>
                <w:sz w:val="22"/>
                <w:szCs w:val="22"/>
              </w:rPr>
            </w:pPr>
          </w:p>
        </w:tc>
        <w:tc>
          <w:tcPr>
            <w:tcW w:w="6520" w:type="dxa"/>
            <w:noWrap/>
          </w:tcPr>
          <w:p w14:paraId="1E855A16" w14:textId="1FDA470D" w:rsidR="00DA58F3" w:rsidRPr="001D14A7" w:rsidRDefault="00883789" w:rsidP="00C831DB">
            <w:pPr>
              <w:adjustRightInd w:val="0"/>
              <w:snapToGrid w:val="0"/>
              <w:rPr>
                <w:rFonts w:cstheme="minorHAnsi"/>
                <w:sz w:val="22"/>
                <w:szCs w:val="22"/>
              </w:rPr>
            </w:pPr>
            <w:r w:rsidRPr="001D14A7">
              <w:rPr>
                <w:rFonts w:cstheme="minorHAnsi"/>
                <w:sz w:val="22"/>
                <w:szCs w:val="22"/>
              </w:rPr>
              <w:t>Member of the IPBES task force on capacity</w:t>
            </w:r>
            <w:r w:rsidR="00483426">
              <w:rPr>
                <w:rFonts w:cstheme="minorHAnsi"/>
                <w:sz w:val="22"/>
                <w:szCs w:val="22"/>
              </w:rPr>
              <w:t>-</w:t>
            </w:r>
            <w:r w:rsidRPr="001D14A7">
              <w:rPr>
                <w:rFonts w:cstheme="minorHAnsi"/>
                <w:sz w:val="22"/>
                <w:szCs w:val="22"/>
              </w:rPr>
              <w:t xml:space="preserve">building / </w:t>
            </w:r>
            <w:r w:rsidR="00DA58F3" w:rsidRPr="001D14A7">
              <w:rPr>
                <w:rFonts w:cstheme="minorHAnsi"/>
                <w:sz w:val="22"/>
                <w:szCs w:val="22"/>
              </w:rPr>
              <w:t xml:space="preserve">Research </w:t>
            </w:r>
            <w:proofErr w:type="spellStart"/>
            <w:r w:rsidR="00DA58F3" w:rsidRPr="001D14A7">
              <w:rPr>
                <w:rFonts w:cstheme="minorHAnsi"/>
                <w:sz w:val="22"/>
                <w:szCs w:val="22"/>
              </w:rPr>
              <w:t>Center</w:t>
            </w:r>
            <w:proofErr w:type="spellEnd"/>
            <w:r w:rsidR="00DA58F3" w:rsidRPr="001D14A7">
              <w:rPr>
                <w:rFonts w:cstheme="minorHAnsi"/>
                <w:sz w:val="22"/>
                <w:szCs w:val="22"/>
              </w:rPr>
              <w:t xml:space="preserve"> for Climate Change, Universitas Indonesia, Indonesia</w:t>
            </w:r>
          </w:p>
        </w:tc>
      </w:tr>
      <w:tr w:rsidR="00DA58F3" w:rsidRPr="00A842AE" w14:paraId="1ADB6EE4" w14:textId="77777777" w:rsidTr="00BC2136">
        <w:trPr>
          <w:trHeight w:val="330"/>
        </w:trPr>
        <w:tc>
          <w:tcPr>
            <w:tcW w:w="2835" w:type="dxa"/>
            <w:noWrap/>
            <w:hideMark/>
          </w:tcPr>
          <w:p w14:paraId="63499398" w14:textId="77777777" w:rsidR="00DA58F3" w:rsidRPr="001D14A7" w:rsidRDefault="00DA58F3" w:rsidP="00C831DB">
            <w:pPr>
              <w:adjustRightInd w:val="0"/>
              <w:snapToGrid w:val="0"/>
              <w:jc w:val="both"/>
              <w:rPr>
                <w:rFonts w:cstheme="minorHAnsi"/>
                <w:sz w:val="22"/>
                <w:szCs w:val="22"/>
              </w:rPr>
            </w:pPr>
            <w:r w:rsidRPr="001D14A7">
              <w:rPr>
                <w:rFonts w:cstheme="minorHAnsi"/>
                <w:sz w:val="22"/>
                <w:szCs w:val="22"/>
              </w:rPr>
              <w:t>Alice Zione KAMMWAMBA</w:t>
            </w:r>
          </w:p>
        </w:tc>
        <w:tc>
          <w:tcPr>
            <w:tcW w:w="284" w:type="dxa"/>
          </w:tcPr>
          <w:p w14:paraId="18B0297A" w14:textId="77777777" w:rsidR="00DA58F3" w:rsidRPr="001D14A7" w:rsidRDefault="00DA58F3" w:rsidP="00C831DB">
            <w:pPr>
              <w:adjustRightInd w:val="0"/>
              <w:snapToGrid w:val="0"/>
              <w:rPr>
                <w:rFonts w:cstheme="minorHAnsi"/>
                <w:sz w:val="22"/>
                <w:szCs w:val="22"/>
              </w:rPr>
            </w:pPr>
          </w:p>
        </w:tc>
        <w:tc>
          <w:tcPr>
            <w:tcW w:w="6520" w:type="dxa"/>
            <w:noWrap/>
            <w:hideMark/>
          </w:tcPr>
          <w:p w14:paraId="3933FF71" w14:textId="77777777" w:rsidR="00DA58F3" w:rsidRPr="001D14A7" w:rsidRDefault="00DA58F3" w:rsidP="00C831DB">
            <w:pPr>
              <w:adjustRightInd w:val="0"/>
              <w:snapToGrid w:val="0"/>
              <w:rPr>
                <w:rFonts w:cstheme="minorHAnsi"/>
                <w:sz w:val="22"/>
                <w:szCs w:val="22"/>
              </w:rPr>
            </w:pPr>
            <w:r w:rsidRPr="001D14A7">
              <w:rPr>
                <w:rFonts w:cstheme="minorHAnsi"/>
                <w:sz w:val="22"/>
                <w:szCs w:val="22"/>
              </w:rPr>
              <w:t>Lilongwe University of Agriculture and Natural Resources, Malawi</w:t>
            </w:r>
          </w:p>
        </w:tc>
      </w:tr>
      <w:tr w:rsidR="00DA58F3" w:rsidRPr="00A842AE" w14:paraId="2D84A678" w14:textId="77777777" w:rsidTr="00BC2136">
        <w:trPr>
          <w:trHeight w:val="330"/>
        </w:trPr>
        <w:tc>
          <w:tcPr>
            <w:tcW w:w="2835" w:type="dxa"/>
            <w:noWrap/>
            <w:hideMark/>
          </w:tcPr>
          <w:p w14:paraId="6F39D653" w14:textId="77777777" w:rsidR="00DA58F3" w:rsidRPr="001D14A7" w:rsidRDefault="00DA58F3" w:rsidP="00C831DB">
            <w:pPr>
              <w:adjustRightInd w:val="0"/>
              <w:snapToGrid w:val="0"/>
              <w:jc w:val="both"/>
              <w:rPr>
                <w:rFonts w:cstheme="minorHAnsi"/>
                <w:sz w:val="22"/>
                <w:szCs w:val="22"/>
              </w:rPr>
            </w:pPr>
            <w:r w:rsidRPr="001D14A7">
              <w:rPr>
                <w:rFonts w:cstheme="minorHAnsi"/>
                <w:sz w:val="22"/>
                <w:szCs w:val="22"/>
              </w:rPr>
              <w:t>Despina KITANOVA</w:t>
            </w:r>
          </w:p>
        </w:tc>
        <w:tc>
          <w:tcPr>
            <w:tcW w:w="284" w:type="dxa"/>
          </w:tcPr>
          <w:p w14:paraId="18E02285" w14:textId="77777777" w:rsidR="00DA58F3" w:rsidRPr="001D14A7" w:rsidRDefault="00DA58F3" w:rsidP="00C831DB">
            <w:pPr>
              <w:adjustRightInd w:val="0"/>
              <w:snapToGrid w:val="0"/>
              <w:rPr>
                <w:rFonts w:cstheme="minorHAnsi"/>
                <w:sz w:val="22"/>
                <w:szCs w:val="22"/>
              </w:rPr>
            </w:pPr>
          </w:p>
        </w:tc>
        <w:tc>
          <w:tcPr>
            <w:tcW w:w="6520" w:type="dxa"/>
            <w:noWrap/>
            <w:hideMark/>
          </w:tcPr>
          <w:p w14:paraId="6998FF3D" w14:textId="77777777" w:rsidR="00DA58F3" w:rsidRPr="001D14A7" w:rsidRDefault="00DA58F3" w:rsidP="00C831DB">
            <w:pPr>
              <w:adjustRightInd w:val="0"/>
              <w:snapToGrid w:val="0"/>
              <w:rPr>
                <w:rFonts w:cstheme="minorHAnsi"/>
                <w:sz w:val="22"/>
                <w:szCs w:val="22"/>
              </w:rPr>
            </w:pPr>
            <w:r w:rsidRPr="001D14A7">
              <w:rPr>
                <w:rFonts w:cstheme="minorHAnsi"/>
                <w:sz w:val="22"/>
                <w:szCs w:val="22"/>
              </w:rPr>
              <w:t>Macedonian Ecological Society, North Macedonia</w:t>
            </w:r>
          </w:p>
        </w:tc>
      </w:tr>
      <w:tr w:rsidR="00DA58F3" w:rsidRPr="00A842AE" w14:paraId="2A4029A3" w14:textId="77777777" w:rsidTr="00BC2136">
        <w:trPr>
          <w:trHeight w:val="330"/>
        </w:trPr>
        <w:tc>
          <w:tcPr>
            <w:tcW w:w="2835" w:type="dxa"/>
            <w:noWrap/>
            <w:hideMark/>
          </w:tcPr>
          <w:p w14:paraId="54F3253B" w14:textId="77777777" w:rsidR="00DA58F3" w:rsidRPr="001D14A7" w:rsidRDefault="00DA58F3" w:rsidP="00C831DB">
            <w:pPr>
              <w:adjustRightInd w:val="0"/>
              <w:snapToGrid w:val="0"/>
              <w:jc w:val="both"/>
              <w:rPr>
                <w:rFonts w:cstheme="minorHAnsi"/>
                <w:sz w:val="22"/>
                <w:szCs w:val="22"/>
              </w:rPr>
            </w:pPr>
            <w:r w:rsidRPr="001D14A7">
              <w:rPr>
                <w:rFonts w:cstheme="minorHAnsi"/>
                <w:sz w:val="22"/>
                <w:szCs w:val="22"/>
              </w:rPr>
              <w:t>Mahdi KOLAHI</w:t>
            </w:r>
          </w:p>
        </w:tc>
        <w:tc>
          <w:tcPr>
            <w:tcW w:w="284" w:type="dxa"/>
          </w:tcPr>
          <w:p w14:paraId="0EE827E5" w14:textId="77777777" w:rsidR="00DA58F3" w:rsidRPr="001D14A7" w:rsidRDefault="00DA58F3" w:rsidP="00C831DB">
            <w:pPr>
              <w:adjustRightInd w:val="0"/>
              <w:snapToGrid w:val="0"/>
              <w:rPr>
                <w:rFonts w:cstheme="minorHAnsi"/>
                <w:sz w:val="22"/>
                <w:szCs w:val="22"/>
              </w:rPr>
            </w:pPr>
          </w:p>
        </w:tc>
        <w:tc>
          <w:tcPr>
            <w:tcW w:w="6520" w:type="dxa"/>
            <w:noWrap/>
            <w:hideMark/>
          </w:tcPr>
          <w:p w14:paraId="7B4F3F66" w14:textId="71D2415A" w:rsidR="00DA58F3" w:rsidRPr="001D14A7" w:rsidRDefault="00DA58F3" w:rsidP="00C831DB">
            <w:pPr>
              <w:adjustRightInd w:val="0"/>
              <w:snapToGrid w:val="0"/>
              <w:rPr>
                <w:rFonts w:cstheme="minorHAnsi"/>
                <w:sz w:val="22"/>
                <w:szCs w:val="22"/>
              </w:rPr>
            </w:pPr>
            <w:r w:rsidRPr="001D14A7">
              <w:rPr>
                <w:rFonts w:cstheme="minorHAnsi"/>
                <w:bCs/>
                <w:sz w:val="22"/>
                <w:szCs w:val="22"/>
              </w:rPr>
              <w:t>Ferdowsi University of Mashhad</w:t>
            </w:r>
            <w:r w:rsidRPr="001D14A7">
              <w:rPr>
                <w:rFonts w:cstheme="minorHAnsi"/>
                <w:sz w:val="22"/>
                <w:szCs w:val="22"/>
              </w:rPr>
              <w:t xml:space="preserve">, Iran </w:t>
            </w:r>
          </w:p>
        </w:tc>
      </w:tr>
      <w:tr w:rsidR="00DA58F3" w:rsidRPr="00A842AE" w14:paraId="61CF4C68" w14:textId="77777777" w:rsidTr="00BC2136">
        <w:trPr>
          <w:trHeight w:val="330"/>
        </w:trPr>
        <w:tc>
          <w:tcPr>
            <w:tcW w:w="2835" w:type="dxa"/>
            <w:noWrap/>
            <w:hideMark/>
          </w:tcPr>
          <w:p w14:paraId="7A8A162C" w14:textId="77777777" w:rsidR="00DA58F3" w:rsidRPr="001D14A7" w:rsidRDefault="00DA58F3" w:rsidP="00C831DB">
            <w:pPr>
              <w:adjustRightInd w:val="0"/>
              <w:snapToGrid w:val="0"/>
              <w:jc w:val="both"/>
              <w:rPr>
                <w:rFonts w:cstheme="minorHAnsi"/>
                <w:sz w:val="22"/>
                <w:szCs w:val="22"/>
              </w:rPr>
            </w:pPr>
            <w:r w:rsidRPr="001D14A7">
              <w:rPr>
                <w:rFonts w:cstheme="minorHAnsi"/>
                <w:sz w:val="22"/>
                <w:szCs w:val="22"/>
              </w:rPr>
              <w:t>Onel MASARDULE A.</w:t>
            </w:r>
          </w:p>
        </w:tc>
        <w:tc>
          <w:tcPr>
            <w:tcW w:w="284" w:type="dxa"/>
          </w:tcPr>
          <w:p w14:paraId="1E818C86" w14:textId="77777777" w:rsidR="00DA58F3" w:rsidRPr="001D14A7" w:rsidRDefault="00DA58F3" w:rsidP="00C831DB">
            <w:pPr>
              <w:adjustRightInd w:val="0"/>
              <w:snapToGrid w:val="0"/>
              <w:rPr>
                <w:rFonts w:cstheme="minorHAnsi"/>
                <w:sz w:val="22"/>
                <w:szCs w:val="22"/>
              </w:rPr>
            </w:pPr>
          </w:p>
        </w:tc>
        <w:tc>
          <w:tcPr>
            <w:tcW w:w="6520" w:type="dxa"/>
            <w:noWrap/>
            <w:hideMark/>
          </w:tcPr>
          <w:p w14:paraId="6AF8B1F1" w14:textId="77777777" w:rsidR="00DA58F3" w:rsidRPr="001D14A7" w:rsidRDefault="00DA58F3" w:rsidP="00C831DB">
            <w:pPr>
              <w:adjustRightInd w:val="0"/>
              <w:snapToGrid w:val="0"/>
              <w:rPr>
                <w:rFonts w:cstheme="minorHAnsi"/>
                <w:sz w:val="22"/>
                <w:szCs w:val="22"/>
              </w:rPr>
            </w:pPr>
            <w:r w:rsidRPr="001D14A7">
              <w:rPr>
                <w:rFonts w:cstheme="minorHAnsi"/>
                <w:sz w:val="22"/>
                <w:szCs w:val="22"/>
              </w:rPr>
              <w:t>Foundation for the Promotion of Indigenous Knowledge, Panama</w:t>
            </w:r>
          </w:p>
        </w:tc>
      </w:tr>
      <w:tr w:rsidR="00DA58F3" w:rsidRPr="00A842AE" w14:paraId="4962053A" w14:textId="77777777" w:rsidTr="00BC2136">
        <w:trPr>
          <w:trHeight w:val="330"/>
        </w:trPr>
        <w:tc>
          <w:tcPr>
            <w:tcW w:w="2835" w:type="dxa"/>
            <w:noWrap/>
            <w:hideMark/>
          </w:tcPr>
          <w:p w14:paraId="68B3144F" w14:textId="77777777" w:rsidR="00DA58F3" w:rsidRPr="001D14A7" w:rsidRDefault="00DA58F3" w:rsidP="00C831DB">
            <w:pPr>
              <w:adjustRightInd w:val="0"/>
              <w:snapToGrid w:val="0"/>
              <w:jc w:val="both"/>
              <w:rPr>
                <w:rFonts w:cstheme="minorHAnsi"/>
                <w:sz w:val="22"/>
                <w:szCs w:val="22"/>
              </w:rPr>
            </w:pPr>
            <w:r w:rsidRPr="001D14A7">
              <w:rPr>
                <w:rFonts w:cstheme="minorHAnsi"/>
                <w:sz w:val="22"/>
                <w:szCs w:val="22"/>
              </w:rPr>
              <w:t>Alice MATHEW</w:t>
            </w:r>
          </w:p>
        </w:tc>
        <w:tc>
          <w:tcPr>
            <w:tcW w:w="284" w:type="dxa"/>
          </w:tcPr>
          <w:p w14:paraId="391F156F" w14:textId="77777777" w:rsidR="00DA58F3" w:rsidRPr="001D14A7" w:rsidRDefault="00DA58F3" w:rsidP="00C831DB">
            <w:pPr>
              <w:adjustRightInd w:val="0"/>
              <w:snapToGrid w:val="0"/>
              <w:rPr>
                <w:rFonts w:cstheme="minorHAnsi"/>
                <w:sz w:val="22"/>
                <w:szCs w:val="22"/>
              </w:rPr>
            </w:pPr>
          </w:p>
        </w:tc>
        <w:tc>
          <w:tcPr>
            <w:tcW w:w="6520" w:type="dxa"/>
            <w:noWrap/>
            <w:hideMark/>
          </w:tcPr>
          <w:p w14:paraId="78860B07" w14:textId="77777777" w:rsidR="00DA58F3" w:rsidRPr="001D14A7" w:rsidRDefault="00DA58F3" w:rsidP="00C831DB">
            <w:pPr>
              <w:adjustRightInd w:val="0"/>
              <w:snapToGrid w:val="0"/>
              <w:rPr>
                <w:rFonts w:cstheme="minorHAnsi"/>
                <w:sz w:val="22"/>
                <w:szCs w:val="22"/>
              </w:rPr>
            </w:pPr>
            <w:r w:rsidRPr="001D14A7">
              <w:rPr>
                <w:rFonts w:cstheme="minorHAnsi"/>
                <w:sz w:val="22"/>
                <w:szCs w:val="22"/>
              </w:rPr>
              <w:t>Indigenous Women Biodiversity Network, Malaysia</w:t>
            </w:r>
          </w:p>
        </w:tc>
      </w:tr>
      <w:tr w:rsidR="00DA58F3" w:rsidRPr="00A842AE" w14:paraId="7AD08D87" w14:textId="77777777" w:rsidTr="00BC2136">
        <w:trPr>
          <w:trHeight w:val="330"/>
        </w:trPr>
        <w:tc>
          <w:tcPr>
            <w:tcW w:w="2835" w:type="dxa"/>
            <w:noWrap/>
            <w:hideMark/>
          </w:tcPr>
          <w:p w14:paraId="506F5B4F" w14:textId="77777777" w:rsidR="00DA58F3" w:rsidRPr="001D14A7" w:rsidRDefault="00DA58F3" w:rsidP="00C831DB">
            <w:pPr>
              <w:adjustRightInd w:val="0"/>
              <w:snapToGrid w:val="0"/>
              <w:jc w:val="both"/>
              <w:rPr>
                <w:rFonts w:cstheme="minorHAnsi"/>
                <w:sz w:val="22"/>
                <w:szCs w:val="22"/>
              </w:rPr>
            </w:pPr>
            <w:r w:rsidRPr="001D14A7">
              <w:rPr>
                <w:rFonts w:cstheme="minorHAnsi"/>
                <w:sz w:val="22"/>
                <w:szCs w:val="22"/>
              </w:rPr>
              <w:t>Ryan S. MOHAMMED</w:t>
            </w:r>
          </w:p>
        </w:tc>
        <w:tc>
          <w:tcPr>
            <w:tcW w:w="284" w:type="dxa"/>
          </w:tcPr>
          <w:p w14:paraId="5B0ECC5A" w14:textId="77777777" w:rsidR="00DA58F3" w:rsidRPr="001D14A7" w:rsidRDefault="00DA58F3" w:rsidP="00C831DB">
            <w:pPr>
              <w:adjustRightInd w:val="0"/>
              <w:snapToGrid w:val="0"/>
              <w:rPr>
                <w:rFonts w:cstheme="minorHAnsi"/>
                <w:sz w:val="22"/>
                <w:szCs w:val="22"/>
              </w:rPr>
            </w:pPr>
          </w:p>
        </w:tc>
        <w:tc>
          <w:tcPr>
            <w:tcW w:w="6520" w:type="dxa"/>
            <w:noWrap/>
            <w:hideMark/>
          </w:tcPr>
          <w:p w14:paraId="61C26CB0" w14:textId="34E595AB" w:rsidR="00DA58F3" w:rsidRPr="001D14A7" w:rsidRDefault="00357CAA" w:rsidP="00C831DB">
            <w:pPr>
              <w:adjustRightInd w:val="0"/>
              <w:snapToGrid w:val="0"/>
              <w:rPr>
                <w:rFonts w:cstheme="minorHAnsi"/>
                <w:sz w:val="22"/>
                <w:szCs w:val="22"/>
              </w:rPr>
            </w:pPr>
            <w:r w:rsidRPr="001D14A7">
              <w:rPr>
                <w:rFonts w:cstheme="minorHAnsi"/>
                <w:sz w:val="22"/>
                <w:szCs w:val="22"/>
              </w:rPr>
              <w:t xml:space="preserve">Member of the IPBES </w:t>
            </w:r>
            <w:r w:rsidR="00D54CB6" w:rsidRPr="001D14A7">
              <w:rPr>
                <w:rFonts w:cstheme="minorHAnsi"/>
                <w:sz w:val="22"/>
                <w:szCs w:val="22"/>
              </w:rPr>
              <w:t>t</w:t>
            </w:r>
            <w:r w:rsidRPr="001D14A7">
              <w:rPr>
                <w:rFonts w:cstheme="minorHAnsi"/>
                <w:sz w:val="22"/>
                <w:szCs w:val="22"/>
              </w:rPr>
              <w:t xml:space="preserve">ask </w:t>
            </w:r>
            <w:r w:rsidR="00D54CB6" w:rsidRPr="001D14A7">
              <w:rPr>
                <w:rFonts w:cstheme="minorHAnsi"/>
                <w:sz w:val="22"/>
                <w:szCs w:val="22"/>
              </w:rPr>
              <w:t>f</w:t>
            </w:r>
            <w:r w:rsidRPr="001D14A7">
              <w:rPr>
                <w:rFonts w:cstheme="minorHAnsi"/>
                <w:sz w:val="22"/>
                <w:szCs w:val="22"/>
              </w:rPr>
              <w:t>orce</w:t>
            </w:r>
            <w:r w:rsidR="00D54CB6" w:rsidRPr="001D14A7">
              <w:rPr>
                <w:rFonts w:cstheme="minorHAnsi"/>
                <w:sz w:val="22"/>
                <w:szCs w:val="22"/>
              </w:rPr>
              <w:t xml:space="preserve"> on capacity</w:t>
            </w:r>
            <w:r w:rsidR="00483426">
              <w:rPr>
                <w:rFonts w:cstheme="minorHAnsi"/>
                <w:sz w:val="22"/>
                <w:szCs w:val="22"/>
              </w:rPr>
              <w:t>-</w:t>
            </w:r>
            <w:r w:rsidR="00D54CB6" w:rsidRPr="001D14A7">
              <w:rPr>
                <w:rFonts w:cstheme="minorHAnsi"/>
                <w:sz w:val="22"/>
                <w:szCs w:val="22"/>
              </w:rPr>
              <w:t xml:space="preserve">building / </w:t>
            </w:r>
            <w:r w:rsidR="00DA58F3" w:rsidRPr="001D14A7">
              <w:rPr>
                <w:rFonts w:cstheme="minorHAnsi"/>
                <w:sz w:val="22"/>
                <w:szCs w:val="22"/>
              </w:rPr>
              <w:t>National Trust of Trinidad and Tobago, Trinidad and Tobago</w:t>
            </w:r>
          </w:p>
        </w:tc>
      </w:tr>
      <w:tr w:rsidR="00DA58F3" w:rsidRPr="00A842AE" w14:paraId="2BB8A12D" w14:textId="77777777" w:rsidTr="00BC2136">
        <w:trPr>
          <w:trHeight w:val="330"/>
        </w:trPr>
        <w:tc>
          <w:tcPr>
            <w:tcW w:w="2835" w:type="dxa"/>
            <w:noWrap/>
            <w:hideMark/>
          </w:tcPr>
          <w:p w14:paraId="2DD25BF8" w14:textId="77777777" w:rsidR="00DA58F3" w:rsidRPr="001D14A7" w:rsidRDefault="00DA58F3" w:rsidP="00C831DB">
            <w:pPr>
              <w:adjustRightInd w:val="0"/>
              <w:snapToGrid w:val="0"/>
              <w:jc w:val="both"/>
              <w:rPr>
                <w:rFonts w:cstheme="minorHAnsi"/>
                <w:sz w:val="22"/>
                <w:szCs w:val="22"/>
              </w:rPr>
            </w:pPr>
            <w:r w:rsidRPr="001D14A7">
              <w:rPr>
                <w:rFonts w:cstheme="minorHAnsi"/>
                <w:sz w:val="22"/>
                <w:szCs w:val="22"/>
              </w:rPr>
              <w:t>Lucy MULENKEI</w:t>
            </w:r>
          </w:p>
        </w:tc>
        <w:tc>
          <w:tcPr>
            <w:tcW w:w="284" w:type="dxa"/>
          </w:tcPr>
          <w:p w14:paraId="7A1F1088" w14:textId="77777777" w:rsidR="00DA58F3" w:rsidRPr="001D14A7" w:rsidRDefault="00DA58F3" w:rsidP="00C831DB">
            <w:pPr>
              <w:adjustRightInd w:val="0"/>
              <w:snapToGrid w:val="0"/>
              <w:rPr>
                <w:rFonts w:cstheme="minorHAnsi"/>
                <w:sz w:val="22"/>
                <w:szCs w:val="22"/>
              </w:rPr>
            </w:pPr>
          </w:p>
        </w:tc>
        <w:tc>
          <w:tcPr>
            <w:tcW w:w="6520" w:type="dxa"/>
            <w:noWrap/>
            <w:hideMark/>
          </w:tcPr>
          <w:p w14:paraId="14CA30A3" w14:textId="77777777" w:rsidR="00DA58F3" w:rsidRPr="001D14A7" w:rsidRDefault="00DA58F3" w:rsidP="00C831DB">
            <w:pPr>
              <w:adjustRightInd w:val="0"/>
              <w:snapToGrid w:val="0"/>
              <w:rPr>
                <w:rFonts w:cstheme="minorHAnsi"/>
                <w:sz w:val="22"/>
                <w:szCs w:val="22"/>
              </w:rPr>
            </w:pPr>
            <w:r w:rsidRPr="001D14A7">
              <w:rPr>
                <w:rFonts w:cstheme="minorHAnsi"/>
                <w:sz w:val="22"/>
                <w:szCs w:val="22"/>
              </w:rPr>
              <w:t>Indigenous Information Network, Kenya</w:t>
            </w:r>
          </w:p>
        </w:tc>
      </w:tr>
      <w:tr w:rsidR="00DA58F3" w:rsidRPr="00A842AE" w14:paraId="4D12BB61" w14:textId="77777777" w:rsidTr="00BC2136">
        <w:trPr>
          <w:trHeight w:val="330"/>
        </w:trPr>
        <w:tc>
          <w:tcPr>
            <w:tcW w:w="2835" w:type="dxa"/>
            <w:noWrap/>
          </w:tcPr>
          <w:p w14:paraId="650C0B85" w14:textId="77777777" w:rsidR="00DA58F3" w:rsidRPr="001D14A7" w:rsidRDefault="00DA58F3" w:rsidP="00C831DB">
            <w:pPr>
              <w:adjustRightInd w:val="0"/>
              <w:snapToGrid w:val="0"/>
              <w:jc w:val="both"/>
              <w:rPr>
                <w:rFonts w:cstheme="minorHAnsi"/>
                <w:sz w:val="22"/>
                <w:szCs w:val="22"/>
              </w:rPr>
            </w:pPr>
            <w:r w:rsidRPr="001D14A7">
              <w:rPr>
                <w:rFonts w:cstheme="minorHAnsi"/>
                <w:sz w:val="22"/>
                <w:szCs w:val="22"/>
              </w:rPr>
              <w:t>Melissa NURSEY-BRAY</w:t>
            </w:r>
          </w:p>
        </w:tc>
        <w:tc>
          <w:tcPr>
            <w:tcW w:w="284" w:type="dxa"/>
          </w:tcPr>
          <w:p w14:paraId="1A22D4CC" w14:textId="77777777" w:rsidR="00DA58F3" w:rsidRPr="001D14A7" w:rsidRDefault="00DA58F3" w:rsidP="00C831DB">
            <w:pPr>
              <w:adjustRightInd w:val="0"/>
              <w:snapToGrid w:val="0"/>
              <w:rPr>
                <w:rFonts w:cstheme="minorHAnsi"/>
                <w:sz w:val="22"/>
                <w:szCs w:val="22"/>
              </w:rPr>
            </w:pPr>
          </w:p>
        </w:tc>
        <w:tc>
          <w:tcPr>
            <w:tcW w:w="6520" w:type="dxa"/>
            <w:noWrap/>
          </w:tcPr>
          <w:p w14:paraId="454A43AA" w14:textId="77777777" w:rsidR="00DA58F3" w:rsidRPr="001D14A7" w:rsidRDefault="00DA58F3" w:rsidP="00C831DB">
            <w:pPr>
              <w:adjustRightInd w:val="0"/>
              <w:snapToGrid w:val="0"/>
              <w:rPr>
                <w:rFonts w:cstheme="minorHAnsi"/>
                <w:sz w:val="22"/>
                <w:szCs w:val="22"/>
              </w:rPr>
            </w:pPr>
            <w:r w:rsidRPr="001D14A7">
              <w:rPr>
                <w:rFonts w:cstheme="minorHAnsi"/>
                <w:sz w:val="22"/>
                <w:szCs w:val="22"/>
              </w:rPr>
              <w:t>University of Adelaide, Australia</w:t>
            </w:r>
          </w:p>
        </w:tc>
      </w:tr>
      <w:tr w:rsidR="00DA58F3" w:rsidRPr="00A842AE" w14:paraId="53919743" w14:textId="77777777" w:rsidTr="00BC2136">
        <w:trPr>
          <w:trHeight w:val="330"/>
        </w:trPr>
        <w:tc>
          <w:tcPr>
            <w:tcW w:w="2835" w:type="dxa"/>
            <w:noWrap/>
          </w:tcPr>
          <w:p w14:paraId="62AB6448" w14:textId="77777777" w:rsidR="00DA58F3" w:rsidRPr="001D14A7" w:rsidRDefault="00DA58F3" w:rsidP="00C831DB">
            <w:pPr>
              <w:adjustRightInd w:val="0"/>
              <w:snapToGrid w:val="0"/>
              <w:jc w:val="both"/>
              <w:rPr>
                <w:rFonts w:cstheme="minorHAnsi"/>
                <w:sz w:val="22"/>
                <w:szCs w:val="22"/>
              </w:rPr>
            </w:pPr>
            <w:r w:rsidRPr="001D14A7">
              <w:rPr>
                <w:rFonts w:cstheme="minorHAnsi"/>
                <w:sz w:val="22"/>
                <w:szCs w:val="22"/>
              </w:rPr>
              <w:t>Karin NUTTI PILFLYKT</w:t>
            </w:r>
          </w:p>
        </w:tc>
        <w:tc>
          <w:tcPr>
            <w:tcW w:w="284" w:type="dxa"/>
          </w:tcPr>
          <w:p w14:paraId="64331B82" w14:textId="77777777" w:rsidR="00DA58F3" w:rsidRPr="001D14A7" w:rsidRDefault="00DA58F3" w:rsidP="00C831DB">
            <w:pPr>
              <w:adjustRightInd w:val="0"/>
              <w:snapToGrid w:val="0"/>
              <w:rPr>
                <w:rFonts w:cstheme="minorHAnsi"/>
                <w:sz w:val="22"/>
                <w:szCs w:val="22"/>
              </w:rPr>
            </w:pPr>
          </w:p>
        </w:tc>
        <w:tc>
          <w:tcPr>
            <w:tcW w:w="6520" w:type="dxa"/>
            <w:noWrap/>
          </w:tcPr>
          <w:p w14:paraId="17B34603" w14:textId="77777777" w:rsidR="00DA58F3" w:rsidRPr="001D14A7" w:rsidRDefault="00DA58F3" w:rsidP="00C831DB">
            <w:pPr>
              <w:adjustRightInd w:val="0"/>
              <w:snapToGrid w:val="0"/>
              <w:rPr>
                <w:rFonts w:cstheme="minorHAnsi"/>
                <w:sz w:val="22"/>
                <w:szCs w:val="22"/>
              </w:rPr>
            </w:pPr>
            <w:r w:rsidRPr="001D14A7">
              <w:rPr>
                <w:rFonts w:cstheme="minorHAnsi"/>
                <w:sz w:val="22"/>
                <w:szCs w:val="22"/>
              </w:rPr>
              <w:t>Saami Council, Norway and Sweden</w:t>
            </w:r>
          </w:p>
        </w:tc>
      </w:tr>
      <w:tr w:rsidR="00DA58F3" w:rsidRPr="00A842AE" w14:paraId="4E33395C" w14:textId="77777777" w:rsidTr="00BC2136">
        <w:trPr>
          <w:trHeight w:val="330"/>
        </w:trPr>
        <w:tc>
          <w:tcPr>
            <w:tcW w:w="2835" w:type="dxa"/>
            <w:noWrap/>
            <w:hideMark/>
          </w:tcPr>
          <w:p w14:paraId="1364CBB2" w14:textId="77777777" w:rsidR="00DA58F3" w:rsidRPr="001D14A7" w:rsidRDefault="00DA58F3" w:rsidP="00C831DB">
            <w:pPr>
              <w:adjustRightInd w:val="0"/>
              <w:snapToGrid w:val="0"/>
              <w:jc w:val="both"/>
              <w:rPr>
                <w:rFonts w:cstheme="minorHAnsi"/>
                <w:sz w:val="22"/>
                <w:szCs w:val="22"/>
              </w:rPr>
            </w:pPr>
            <w:r w:rsidRPr="001D14A7">
              <w:rPr>
                <w:rFonts w:cstheme="minorHAnsi"/>
                <w:sz w:val="22"/>
                <w:szCs w:val="22"/>
              </w:rPr>
              <w:t>Ismael OCEN</w:t>
            </w:r>
          </w:p>
        </w:tc>
        <w:tc>
          <w:tcPr>
            <w:tcW w:w="284" w:type="dxa"/>
          </w:tcPr>
          <w:p w14:paraId="1CE723CA" w14:textId="77777777" w:rsidR="00DA58F3" w:rsidRPr="001D14A7" w:rsidRDefault="00DA58F3" w:rsidP="00C831DB">
            <w:pPr>
              <w:adjustRightInd w:val="0"/>
              <w:snapToGrid w:val="0"/>
              <w:rPr>
                <w:rFonts w:cstheme="minorHAnsi"/>
                <w:sz w:val="22"/>
                <w:szCs w:val="22"/>
              </w:rPr>
            </w:pPr>
          </w:p>
        </w:tc>
        <w:tc>
          <w:tcPr>
            <w:tcW w:w="6520" w:type="dxa"/>
            <w:noWrap/>
            <w:hideMark/>
          </w:tcPr>
          <w:p w14:paraId="6A54B1BB" w14:textId="77777777" w:rsidR="00DA58F3" w:rsidRPr="001D14A7" w:rsidRDefault="00DA58F3" w:rsidP="00C831DB">
            <w:pPr>
              <w:adjustRightInd w:val="0"/>
              <w:snapToGrid w:val="0"/>
              <w:rPr>
                <w:rFonts w:cstheme="minorHAnsi"/>
                <w:sz w:val="22"/>
                <w:szCs w:val="22"/>
              </w:rPr>
            </w:pPr>
            <w:r w:rsidRPr="001D14A7">
              <w:rPr>
                <w:rFonts w:cstheme="minorHAnsi"/>
                <w:sz w:val="22"/>
                <w:szCs w:val="22"/>
              </w:rPr>
              <w:t>Ocean One Social Research Centre, Uganda</w:t>
            </w:r>
          </w:p>
        </w:tc>
      </w:tr>
      <w:tr w:rsidR="00DA58F3" w:rsidRPr="00A842AE" w14:paraId="746CDC56" w14:textId="77777777" w:rsidTr="00BC2136">
        <w:trPr>
          <w:trHeight w:val="330"/>
        </w:trPr>
        <w:tc>
          <w:tcPr>
            <w:tcW w:w="2835" w:type="dxa"/>
            <w:noWrap/>
            <w:hideMark/>
          </w:tcPr>
          <w:p w14:paraId="1E2C63E1" w14:textId="77777777" w:rsidR="00DA58F3" w:rsidRPr="001D14A7" w:rsidRDefault="00DA58F3" w:rsidP="00C831DB">
            <w:pPr>
              <w:adjustRightInd w:val="0"/>
              <w:snapToGrid w:val="0"/>
              <w:jc w:val="both"/>
              <w:rPr>
                <w:rFonts w:cstheme="minorHAnsi"/>
                <w:sz w:val="22"/>
                <w:szCs w:val="22"/>
              </w:rPr>
            </w:pPr>
            <w:r w:rsidRPr="001D14A7">
              <w:rPr>
                <w:rFonts w:cstheme="minorHAnsi"/>
                <w:sz w:val="22"/>
                <w:szCs w:val="22"/>
              </w:rPr>
              <w:t>Sam POSKITT</w:t>
            </w:r>
          </w:p>
        </w:tc>
        <w:tc>
          <w:tcPr>
            <w:tcW w:w="284" w:type="dxa"/>
          </w:tcPr>
          <w:p w14:paraId="28005FF8" w14:textId="77777777" w:rsidR="00DA58F3" w:rsidRPr="001D14A7" w:rsidRDefault="00DA58F3" w:rsidP="00C831DB">
            <w:pPr>
              <w:adjustRightInd w:val="0"/>
              <w:snapToGrid w:val="0"/>
              <w:rPr>
                <w:rFonts w:cstheme="minorHAnsi"/>
                <w:sz w:val="22"/>
                <w:szCs w:val="22"/>
              </w:rPr>
            </w:pPr>
          </w:p>
        </w:tc>
        <w:tc>
          <w:tcPr>
            <w:tcW w:w="6520" w:type="dxa"/>
            <w:noWrap/>
            <w:hideMark/>
          </w:tcPr>
          <w:p w14:paraId="316E6D89" w14:textId="3ADC27E8" w:rsidR="00DA58F3" w:rsidRPr="001D14A7" w:rsidRDefault="00DA58F3" w:rsidP="00C831DB">
            <w:pPr>
              <w:adjustRightInd w:val="0"/>
              <w:snapToGrid w:val="0"/>
              <w:rPr>
                <w:rFonts w:cstheme="minorHAnsi"/>
                <w:sz w:val="22"/>
                <w:szCs w:val="22"/>
              </w:rPr>
            </w:pPr>
            <w:r w:rsidRPr="001D14A7">
              <w:rPr>
                <w:rFonts w:cstheme="minorHAnsi"/>
                <w:sz w:val="22"/>
                <w:szCs w:val="22"/>
              </w:rPr>
              <w:t xml:space="preserve">James Hutton Institute, United Kingdom of Great Britain and Northern Ireland </w:t>
            </w:r>
          </w:p>
        </w:tc>
      </w:tr>
      <w:tr w:rsidR="00DA58F3" w:rsidRPr="00927ECB" w14:paraId="2E5A9EC4" w14:textId="77777777" w:rsidTr="00BC2136">
        <w:trPr>
          <w:trHeight w:val="330"/>
        </w:trPr>
        <w:tc>
          <w:tcPr>
            <w:tcW w:w="2835" w:type="dxa"/>
            <w:noWrap/>
            <w:hideMark/>
          </w:tcPr>
          <w:p w14:paraId="0F4DB898" w14:textId="77777777" w:rsidR="00DA58F3" w:rsidRPr="001D14A7" w:rsidRDefault="00DA58F3" w:rsidP="00C831DB">
            <w:pPr>
              <w:adjustRightInd w:val="0"/>
              <w:snapToGrid w:val="0"/>
              <w:jc w:val="both"/>
              <w:rPr>
                <w:rFonts w:cstheme="minorHAnsi"/>
                <w:sz w:val="22"/>
                <w:szCs w:val="22"/>
              </w:rPr>
            </w:pPr>
            <w:proofErr w:type="spellStart"/>
            <w:r w:rsidRPr="001D14A7">
              <w:rPr>
                <w:rFonts w:cstheme="minorHAnsi"/>
                <w:sz w:val="22"/>
                <w:szCs w:val="22"/>
              </w:rPr>
              <w:t>Teriitutea</w:t>
            </w:r>
            <w:proofErr w:type="spellEnd"/>
            <w:r w:rsidRPr="001D14A7">
              <w:rPr>
                <w:rFonts w:cstheme="minorHAnsi"/>
                <w:sz w:val="22"/>
                <w:szCs w:val="22"/>
              </w:rPr>
              <w:t xml:space="preserve"> QUESNOT</w:t>
            </w:r>
          </w:p>
        </w:tc>
        <w:tc>
          <w:tcPr>
            <w:tcW w:w="284" w:type="dxa"/>
          </w:tcPr>
          <w:p w14:paraId="33AF61AE" w14:textId="77777777" w:rsidR="00DA58F3" w:rsidRPr="001D14A7" w:rsidRDefault="00DA58F3" w:rsidP="00C831DB">
            <w:pPr>
              <w:adjustRightInd w:val="0"/>
              <w:snapToGrid w:val="0"/>
              <w:rPr>
                <w:rFonts w:cstheme="minorHAnsi"/>
                <w:sz w:val="22"/>
                <w:szCs w:val="22"/>
                <w:lang w:val="fr-FR"/>
              </w:rPr>
            </w:pPr>
          </w:p>
        </w:tc>
        <w:tc>
          <w:tcPr>
            <w:tcW w:w="6520" w:type="dxa"/>
            <w:noWrap/>
            <w:hideMark/>
          </w:tcPr>
          <w:p w14:paraId="6A432E78" w14:textId="6857C8C6" w:rsidR="00DA58F3" w:rsidRPr="001D14A7" w:rsidRDefault="00A71973" w:rsidP="00C831DB">
            <w:pPr>
              <w:adjustRightInd w:val="0"/>
              <w:snapToGrid w:val="0"/>
              <w:rPr>
                <w:rFonts w:cstheme="minorHAnsi"/>
                <w:sz w:val="22"/>
                <w:szCs w:val="22"/>
                <w:lang w:val="fr-FR"/>
              </w:rPr>
            </w:pPr>
            <w:r w:rsidRPr="001D14A7">
              <w:rPr>
                <w:rFonts w:cstheme="minorHAnsi"/>
                <w:sz w:val="22"/>
                <w:szCs w:val="22"/>
                <w:lang w:val="fr-FR"/>
              </w:rPr>
              <w:t>Université Côte d’Azur</w:t>
            </w:r>
            <w:r w:rsidR="00DA58F3" w:rsidRPr="001D14A7">
              <w:rPr>
                <w:rFonts w:cstheme="minorHAnsi"/>
                <w:sz w:val="22"/>
                <w:szCs w:val="22"/>
                <w:lang w:val="fr-FR"/>
              </w:rPr>
              <w:t>, France</w:t>
            </w:r>
          </w:p>
        </w:tc>
      </w:tr>
      <w:tr w:rsidR="00DA58F3" w:rsidRPr="00A842AE" w14:paraId="21D2DA86" w14:textId="77777777" w:rsidTr="00BC2136">
        <w:trPr>
          <w:trHeight w:val="330"/>
        </w:trPr>
        <w:tc>
          <w:tcPr>
            <w:tcW w:w="2835" w:type="dxa"/>
            <w:noWrap/>
            <w:hideMark/>
          </w:tcPr>
          <w:p w14:paraId="658991A1" w14:textId="204779D9" w:rsidR="00DA58F3" w:rsidRPr="001D14A7" w:rsidRDefault="00DA58F3" w:rsidP="00C831DB">
            <w:pPr>
              <w:adjustRightInd w:val="0"/>
              <w:snapToGrid w:val="0"/>
              <w:jc w:val="both"/>
              <w:rPr>
                <w:rFonts w:cstheme="minorHAnsi"/>
                <w:sz w:val="22"/>
                <w:szCs w:val="22"/>
              </w:rPr>
            </w:pPr>
            <w:r w:rsidRPr="001D14A7">
              <w:rPr>
                <w:rFonts w:cstheme="minorHAnsi"/>
                <w:sz w:val="22"/>
                <w:szCs w:val="22"/>
              </w:rPr>
              <w:t>Sand</w:t>
            </w:r>
            <w:r w:rsidR="008E6724" w:rsidRPr="001D14A7">
              <w:rPr>
                <w:rFonts w:cstheme="minorHAnsi"/>
                <w:sz w:val="22"/>
                <w:szCs w:val="22"/>
              </w:rPr>
              <w:t xml:space="preserve">i </w:t>
            </w:r>
            <w:r w:rsidRPr="001D14A7">
              <w:rPr>
                <w:rFonts w:cstheme="minorHAnsi"/>
                <w:sz w:val="22"/>
                <w:szCs w:val="22"/>
              </w:rPr>
              <w:t>RINGHAM</w:t>
            </w:r>
          </w:p>
        </w:tc>
        <w:tc>
          <w:tcPr>
            <w:tcW w:w="284" w:type="dxa"/>
          </w:tcPr>
          <w:p w14:paraId="69A4B1D1" w14:textId="77777777" w:rsidR="00DA58F3" w:rsidRPr="001D14A7" w:rsidRDefault="00DA58F3" w:rsidP="00C831DB">
            <w:pPr>
              <w:adjustRightInd w:val="0"/>
              <w:snapToGrid w:val="0"/>
              <w:rPr>
                <w:rFonts w:cstheme="minorHAnsi"/>
                <w:sz w:val="22"/>
                <w:szCs w:val="22"/>
              </w:rPr>
            </w:pPr>
          </w:p>
        </w:tc>
        <w:tc>
          <w:tcPr>
            <w:tcW w:w="6520" w:type="dxa"/>
            <w:noWrap/>
            <w:hideMark/>
          </w:tcPr>
          <w:p w14:paraId="6E468114" w14:textId="0E82486C" w:rsidR="00DA58F3" w:rsidRPr="001D14A7" w:rsidRDefault="00DA58F3" w:rsidP="00C831DB">
            <w:pPr>
              <w:adjustRightInd w:val="0"/>
              <w:snapToGrid w:val="0"/>
              <w:rPr>
                <w:rFonts w:cstheme="minorHAnsi"/>
                <w:sz w:val="22"/>
                <w:szCs w:val="22"/>
              </w:rPr>
            </w:pPr>
            <w:r w:rsidRPr="001D14A7">
              <w:rPr>
                <w:rFonts w:cstheme="minorHAnsi"/>
                <w:sz w:val="22"/>
                <w:szCs w:val="22"/>
              </w:rPr>
              <w:t>University of Waikato,</w:t>
            </w:r>
            <w:r w:rsidR="008E6724" w:rsidRPr="001D14A7">
              <w:rPr>
                <w:rFonts w:cstheme="minorHAnsi"/>
                <w:sz w:val="22"/>
                <w:szCs w:val="22"/>
              </w:rPr>
              <w:t xml:space="preserve"> </w:t>
            </w:r>
            <w:proofErr w:type="spellStart"/>
            <w:r w:rsidR="008E6724" w:rsidRPr="001D14A7">
              <w:rPr>
                <w:rFonts w:cstheme="minorHAnsi"/>
                <w:sz w:val="22"/>
                <w:szCs w:val="22"/>
              </w:rPr>
              <w:t>Te</w:t>
            </w:r>
            <w:proofErr w:type="spellEnd"/>
            <w:r w:rsidR="008E6724" w:rsidRPr="001D14A7">
              <w:rPr>
                <w:rFonts w:cstheme="minorHAnsi"/>
                <w:sz w:val="22"/>
                <w:szCs w:val="22"/>
              </w:rPr>
              <w:t xml:space="preserve"> Ara </w:t>
            </w:r>
            <w:proofErr w:type="spellStart"/>
            <w:r w:rsidR="008E6724" w:rsidRPr="001D14A7">
              <w:rPr>
                <w:rFonts w:cstheme="minorHAnsi"/>
                <w:sz w:val="22"/>
                <w:szCs w:val="22"/>
              </w:rPr>
              <w:t>Whanui</w:t>
            </w:r>
            <w:proofErr w:type="spellEnd"/>
            <w:r w:rsidR="008E6724" w:rsidRPr="001D14A7">
              <w:rPr>
                <w:rFonts w:cstheme="minorHAnsi"/>
                <w:sz w:val="22"/>
                <w:szCs w:val="22"/>
              </w:rPr>
              <w:t xml:space="preserve"> Research Centre (Ngāti Kuri),</w:t>
            </w:r>
            <w:r w:rsidRPr="001D14A7">
              <w:rPr>
                <w:rFonts w:cstheme="minorHAnsi"/>
                <w:sz w:val="22"/>
                <w:szCs w:val="22"/>
              </w:rPr>
              <w:t xml:space="preserve"> </w:t>
            </w:r>
            <w:r w:rsidR="00B86559" w:rsidRPr="001D14A7">
              <w:rPr>
                <w:rFonts w:cstheme="minorHAnsi"/>
                <w:sz w:val="22"/>
                <w:szCs w:val="22"/>
              </w:rPr>
              <w:t>Aotearoa-</w:t>
            </w:r>
            <w:r w:rsidRPr="001D14A7">
              <w:rPr>
                <w:rFonts w:cstheme="minorHAnsi"/>
                <w:sz w:val="22"/>
                <w:szCs w:val="22"/>
              </w:rPr>
              <w:t>New Zealand</w:t>
            </w:r>
          </w:p>
        </w:tc>
      </w:tr>
      <w:tr w:rsidR="00DA58F3" w:rsidRPr="00A842AE" w14:paraId="76250546" w14:textId="77777777" w:rsidTr="00BC2136">
        <w:trPr>
          <w:trHeight w:val="330"/>
        </w:trPr>
        <w:tc>
          <w:tcPr>
            <w:tcW w:w="2835" w:type="dxa"/>
            <w:noWrap/>
            <w:hideMark/>
          </w:tcPr>
          <w:p w14:paraId="3115FCB4" w14:textId="77777777" w:rsidR="00DA58F3" w:rsidRPr="001D14A7" w:rsidRDefault="00DA58F3" w:rsidP="00C831DB">
            <w:pPr>
              <w:adjustRightInd w:val="0"/>
              <w:snapToGrid w:val="0"/>
              <w:jc w:val="both"/>
              <w:rPr>
                <w:rFonts w:cstheme="minorHAnsi"/>
                <w:sz w:val="22"/>
                <w:szCs w:val="22"/>
              </w:rPr>
            </w:pPr>
            <w:r w:rsidRPr="001D14A7">
              <w:rPr>
                <w:rFonts w:cstheme="minorHAnsi"/>
                <w:sz w:val="22"/>
                <w:szCs w:val="22"/>
              </w:rPr>
              <w:t>Polina SHULBAEVA</w:t>
            </w:r>
          </w:p>
        </w:tc>
        <w:tc>
          <w:tcPr>
            <w:tcW w:w="284" w:type="dxa"/>
          </w:tcPr>
          <w:p w14:paraId="338C5DCF" w14:textId="77777777" w:rsidR="00DA58F3" w:rsidRPr="001D14A7" w:rsidRDefault="00DA58F3" w:rsidP="00C831DB">
            <w:pPr>
              <w:adjustRightInd w:val="0"/>
              <w:snapToGrid w:val="0"/>
              <w:rPr>
                <w:rFonts w:cstheme="minorHAnsi"/>
                <w:sz w:val="22"/>
                <w:szCs w:val="22"/>
              </w:rPr>
            </w:pPr>
          </w:p>
        </w:tc>
        <w:tc>
          <w:tcPr>
            <w:tcW w:w="6520" w:type="dxa"/>
            <w:noWrap/>
            <w:hideMark/>
          </w:tcPr>
          <w:p w14:paraId="2AF78E90" w14:textId="68739241" w:rsidR="00DA58F3" w:rsidRPr="001D14A7" w:rsidRDefault="00DA58F3" w:rsidP="00C831DB">
            <w:pPr>
              <w:adjustRightInd w:val="0"/>
              <w:snapToGrid w:val="0"/>
              <w:rPr>
                <w:rFonts w:cstheme="minorHAnsi"/>
                <w:sz w:val="22"/>
                <w:szCs w:val="22"/>
              </w:rPr>
            </w:pPr>
            <w:proofErr w:type="spellStart"/>
            <w:r w:rsidRPr="001D14A7">
              <w:rPr>
                <w:rFonts w:cstheme="minorHAnsi"/>
                <w:sz w:val="22"/>
                <w:szCs w:val="22"/>
              </w:rPr>
              <w:t>Center</w:t>
            </w:r>
            <w:proofErr w:type="spellEnd"/>
            <w:r w:rsidRPr="001D14A7">
              <w:rPr>
                <w:rFonts w:cstheme="minorHAnsi"/>
                <w:sz w:val="22"/>
                <w:szCs w:val="22"/>
              </w:rPr>
              <w:t xml:space="preserve"> for Support of Indigenous Peoples of the North, Russian Federation</w:t>
            </w:r>
          </w:p>
        </w:tc>
      </w:tr>
      <w:tr w:rsidR="00DA58F3" w:rsidRPr="00A842AE" w14:paraId="0B4B6BF8" w14:textId="77777777" w:rsidTr="00BC2136">
        <w:trPr>
          <w:trHeight w:val="330"/>
        </w:trPr>
        <w:tc>
          <w:tcPr>
            <w:tcW w:w="2835" w:type="dxa"/>
            <w:noWrap/>
            <w:hideMark/>
          </w:tcPr>
          <w:p w14:paraId="05483BE7" w14:textId="77777777" w:rsidR="00DA58F3" w:rsidRPr="001D14A7" w:rsidRDefault="00DA58F3" w:rsidP="00C831DB">
            <w:pPr>
              <w:adjustRightInd w:val="0"/>
              <w:snapToGrid w:val="0"/>
              <w:jc w:val="both"/>
              <w:rPr>
                <w:rFonts w:cstheme="minorHAnsi"/>
                <w:sz w:val="22"/>
                <w:szCs w:val="22"/>
              </w:rPr>
            </w:pPr>
            <w:r w:rsidRPr="001D14A7">
              <w:rPr>
                <w:rFonts w:cstheme="minorHAnsi"/>
                <w:sz w:val="22"/>
                <w:szCs w:val="22"/>
              </w:rPr>
              <w:t>Nutdanai TRAKANSUPHAKON</w:t>
            </w:r>
          </w:p>
        </w:tc>
        <w:tc>
          <w:tcPr>
            <w:tcW w:w="284" w:type="dxa"/>
          </w:tcPr>
          <w:p w14:paraId="3F2ECEEE" w14:textId="77777777" w:rsidR="00DA58F3" w:rsidRPr="001D14A7" w:rsidRDefault="00DA58F3" w:rsidP="00C831DB">
            <w:pPr>
              <w:adjustRightInd w:val="0"/>
              <w:snapToGrid w:val="0"/>
              <w:rPr>
                <w:rFonts w:cstheme="minorHAnsi"/>
                <w:sz w:val="22"/>
                <w:szCs w:val="22"/>
              </w:rPr>
            </w:pPr>
          </w:p>
        </w:tc>
        <w:tc>
          <w:tcPr>
            <w:tcW w:w="6520" w:type="dxa"/>
            <w:noWrap/>
            <w:hideMark/>
          </w:tcPr>
          <w:p w14:paraId="01C55B47" w14:textId="77777777" w:rsidR="00DA58F3" w:rsidRPr="001D14A7" w:rsidRDefault="00DA58F3" w:rsidP="00C831DB">
            <w:pPr>
              <w:adjustRightInd w:val="0"/>
              <w:snapToGrid w:val="0"/>
              <w:rPr>
                <w:rFonts w:cstheme="minorHAnsi"/>
                <w:sz w:val="22"/>
                <w:szCs w:val="22"/>
              </w:rPr>
            </w:pPr>
            <w:proofErr w:type="spellStart"/>
            <w:r w:rsidRPr="001D14A7">
              <w:rPr>
                <w:rFonts w:cstheme="minorHAnsi"/>
                <w:sz w:val="22"/>
                <w:szCs w:val="22"/>
              </w:rPr>
              <w:t>Pgakenyaw</w:t>
            </w:r>
            <w:proofErr w:type="spellEnd"/>
            <w:r w:rsidRPr="001D14A7">
              <w:rPr>
                <w:rFonts w:cstheme="minorHAnsi"/>
                <w:sz w:val="22"/>
                <w:szCs w:val="22"/>
              </w:rPr>
              <w:t xml:space="preserve"> Association for Sustainable Development, Thailand</w:t>
            </w:r>
          </w:p>
        </w:tc>
      </w:tr>
      <w:tr w:rsidR="00DA58F3" w:rsidRPr="00A842AE" w14:paraId="41EB50BC" w14:textId="77777777" w:rsidTr="00A12BC6">
        <w:trPr>
          <w:trHeight w:val="330"/>
        </w:trPr>
        <w:tc>
          <w:tcPr>
            <w:tcW w:w="9639" w:type="dxa"/>
            <w:gridSpan w:val="3"/>
            <w:tcBorders>
              <w:top w:val="single" w:sz="12" w:space="0" w:color="auto"/>
              <w:bottom w:val="single" w:sz="12" w:space="0" w:color="auto"/>
            </w:tcBorders>
          </w:tcPr>
          <w:p w14:paraId="6779ACE9" w14:textId="77777777" w:rsidR="00DA58F3" w:rsidRPr="001D14A7" w:rsidRDefault="00DA58F3" w:rsidP="00C831DB">
            <w:pPr>
              <w:adjustRightInd w:val="0"/>
              <w:snapToGrid w:val="0"/>
              <w:rPr>
                <w:rFonts w:cstheme="minorHAnsi"/>
                <w:b/>
                <w:sz w:val="22"/>
                <w:szCs w:val="22"/>
              </w:rPr>
            </w:pPr>
            <w:r w:rsidRPr="001D14A7">
              <w:rPr>
                <w:rFonts w:cstheme="minorHAnsi"/>
                <w:b/>
                <w:sz w:val="22"/>
                <w:szCs w:val="22"/>
              </w:rPr>
              <w:lastRenderedPageBreak/>
              <w:t>MEMBERS OF THE TASK FORCE ON INDIGENOUS AND LOCAL KNOWLEDGE</w:t>
            </w:r>
          </w:p>
        </w:tc>
      </w:tr>
      <w:tr w:rsidR="00DA58F3" w:rsidRPr="00A842AE" w14:paraId="52216DBF" w14:textId="77777777" w:rsidTr="00BC2136">
        <w:trPr>
          <w:trHeight w:val="330"/>
        </w:trPr>
        <w:tc>
          <w:tcPr>
            <w:tcW w:w="2835" w:type="dxa"/>
            <w:tcBorders>
              <w:top w:val="single" w:sz="12" w:space="0" w:color="auto"/>
            </w:tcBorders>
            <w:noWrap/>
          </w:tcPr>
          <w:p w14:paraId="7B850EA4" w14:textId="77777777" w:rsidR="00DA58F3" w:rsidRPr="001D14A7" w:rsidRDefault="00DA58F3" w:rsidP="00C831DB">
            <w:pPr>
              <w:jc w:val="both"/>
              <w:rPr>
                <w:rFonts w:cstheme="minorHAnsi"/>
                <w:sz w:val="22"/>
                <w:szCs w:val="22"/>
              </w:rPr>
            </w:pPr>
            <w:r w:rsidRPr="001D14A7">
              <w:rPr>
                <w:rFonts w:cstheme="minorHAnsi"/>
                <w:sz w:val="22"/>
                <w:szCs w:val="22"/>
              </w:rPr>
              <w:t>Wilfredo Vidal ALANGUI</w:t>
            </w:r>
          </w:p>
        </w:tc>
        <w:tc>
          <w:tcPr>
            <w:tcW w:w="284" w:type="dxa"/>
            <w:tcBorders>
              <w:top w:val="single" w:sz="12" w:space="0" w:color="auto"/>
            </w:tcBorders>
          </w:tcPr>
          <w:p w14:paraId="3A8F9B52" w14:textId="77777777" w:rsidR="00DA58F3" w:rsidRPr="001D14A7" w:rsidRDefault="00DA58F3" w:rsidP="00C831DB">
            <w:pPr>
              <w:jc w:val="both"/>
              <w:rPr>
                <w:rFonts w:cstheme="minorHAnsi"/>
                <w:sz w:val="22"/>
                <w:szCs w:val="22"/>
              </w:rPr>
            </w:pPr>
          </w:p>
        </w:tc>
        <w:tc>
          <w:tcPr>
            <w:tcW w:w="6520" w:type="dxa"/>
            <w:tcBorders>
              <w:top w:val="single" w:sz="12" w:space="0" w:color="auto"/>
            </w:tcBorders>
            <w:noWrap/>
          </w:tcPr>
          <w:p w14:paraId="32466870" w14:textId="10A61140" w:rsidR="00DA58F3" w:rsidRPr="001D14A7" w:rsidRDefault="00DA58F3" w:rsidP="00C831DB">
            <w:pPr>
              <w:rPr>
                <w:rFonts w:cstheme="minorHAnsi"/>
                <w:sz w:val="22"/>
                <w:szCs w:val="22"/>
              </w:rPr>
            </w:pPr>
            <w:r w:rsidRPr="001D14A7">
              <w:rPr>
                <w:rFonts w:cstheme="minorHAnsi"/>
                <w:sz w:val="22"/>
                <w:szCs w:val="22"/>
              </w:rPr>
              <w:t xml:space="preserve">University of the Philippines Baguio, </w:t>
            </w:r>
            <w:r w:rsidR="00070DE8">
              <w:rPr>
                <w:rFonts w:cstheme="minorHAnsi"/>
                <w:sz w:val="22"/>
                <w:szCs w:val="22"/>
              </w:rPr>
              <w:t xml:space="preserve">the </w:t>
            </w:r>
            <w:r w:rsidRPr="001D14A7">
              <w:rPr>
                <w:rFonts w:cstheme="minorHAnsi"/>
                <w:sz w:val="22"/>
                <w:szCs w:val="22"/>
              </w:rPr>
              <w:t xml:space="preserve">Philippines </w:t>
            </w:r>
          </w:p>
        </w:tc>
      </w:tr>
      <w:tr w:rsidR="00DA58F3" w:rsidRPr="00A842AE" w14:paraId="78DCC4C7" w14:textId="77777777" w:rsidTr="00BC2136">
        <w:trPr>
          <w:trHeight w:val="330"/>
        </w:trPr>
        <w:tc>
          <w:tcPr>
            <w:tcW w:w="2835" w:type="dxa"/>
            <w:noWrap/>
          </w:tcPr>
          <w:p w14:paraId="677C2927" w14:textId="77777777" w:rsidR="00DA58F3" w:rsidRPr="001D14A7" w:rsidRDefault="00DA58F3" w:rsidP="00C831DB">
            <w:pPr>
              <w:jc w:val="both"/>
              <w:rPr>
                <w:rFonts w:cstheme="minorHAnsi"/>
                <w:sz w:val="22"/>
                <w:szCs w:val="22"/>
              </w:rPr>
            </w:pPr>
            <w:r w:rsidRPr="001D14A7">
              <w:rPr>
                <w:rFonts w:cstheme="minorHAnsi"/>
                <w:sz w:val="22"/>
                <w:szCs w:val="22"/>
              </w:rPr>
              <w:t xml:space="preserve">Myrle BALLARD </w:t>
            </w:r>
          </w:p>
        </w:tc>
        <w:tc>
          <w:tcPr>
            <w:tcW w:w="284" w:type="dxa"/>
          </w:tcPr>
          <w:p w14:paraId="2143A52C" w14:textId="77777777" w:rsidR="00DA58F3" w:rsidRPr="001D14A7" w:rsidRDefault="00DA58F3" w:rsidP="00C831DB">
            <w:pPr>
              <w:jc w:val="both"/>
              <w:rPr>
                <w:rFonts w:cstheme="minorHAnsi"/>
                <w:sz w:val="22"/>
                <w:szCs w:val="22"/>
              </w:rPr>
            </w:pPr>
          </w:p>
        </w:tc>
        <w:tc>
          <w:tcPr>
            <w:tcW w:w="6520" w:type="dxa"/>
            <w:noWrap/>
          </w:tcPr>
          <w:p w14:paraId="3B2440F5" w14:textId="77777777" w:rsidR="00DA58F3" w:rsidRPr="001D14A7" w:rsidRDefault="00DA58F3" w:rsidP="00C831DB">
            <w:pPr>
              <w:rPr>
                <w:rFonts w:cstheme="minorHAnsi"/>
                <w:sz w:val="22"/>
                <w:szCs w:val="22"/>
              </w:rPr>
            </w:pPr>
            <w:r w:rsidRPr="001D14A7">
              <w:rPr>
                <w:rFonts w:cstheme="minorHAnsi"/>
                <w:sz w:val="22"/>
                <w:szCs w:val="22"/>
              </w:rPr>
              <w:t>University of Calgary, Canada</w:t>
            </w:r>
          </w:p>
        </w:tc>
      </w:tr>
      <w:tr w:rsidR="00DA58F3" w:rsidRPr="00A842AE" w14:paraId="2EC0AE86" w14:textId="77777777" w:rsidTr="00BC2136">
        <w:trPr>
          <w:trHeight w:val="330"/>
        </w:trPr>
        <w:tc>
          <w:tcPr>
            <w:tcW w:w="2835" w:type="dxa"/>
            <w:noWrap/>
          </w:tcPr>
          <w:p w14:paraId="4875F4F6" w14:textId="77777777" w:rsidR="00DA58F3" w:rsidRPr="001D14A7" w:rsidRDefault="00DA58F3" w:rsidP="00C831DB">
            <w:pPr>
              <w:jc w:val="both"/>
              <w:rPr>
                <w:rFonts w:cstheme="minorHAnsi"/>
                <w:sz w:val="22"/>
                <w:szCs w:val="22"/>
              </w:rPr>
            </w:pPr>
            <w:r w:rsidRPr="001D14A7">
              <w:rPr>
                <w:rFonts w:cstheme="minorHAnsi"/>
                <w:sz w:val="22"/>
                <w:szCs w:val="22"/>
              </w:rPr>
              <w:t>Joji CARIÑO</w:t>
            </w:r>
          </w:p>
        </w:tc>
        <w:tc>
          <w:tcPr>
            <w:tcW w:w="284" w:type="dxa"/>
          </w:tcPr>
          <w:p w14:paraId="70436625" w14:textId="77777777" w:rsidR="00DA58F3" w:rsidRPr="001D14A7" w:rsidRDefault="00DA58F3" w:rsidP="00C831DB">
            <w:pPr>
              <w:jc w:val="both"/>
              <w:rPr>
                <w:rFonts w:cstheme="minorHAnsi"/>
                <w:sz w:val="22"/>
                <w:szCs w:val="22"/>
              </w:rPr>
            </w:pPr>
          </w:p>
        </w:tc>
        <w:tc>
          <w:tcPr>
            <w:tcW w:w="6520" w:type="dxa"/>
            <w:noWrap/>
          </w:tcPr>
          <w:p w14:paraId="64B27F0B" w14:textId="76BB61F6" w:rsidR="00DA58F3" w:rsidRPr="001D14A7" w:rsidRDefault="00DA58F3" w:rsidP="00C831DB">
            <w:pPr>
              <w:rPr>
                <w:rFonts w:cstheme="minorHAnsi"/>
                <w:sz w:val="22"/>
                <w:szCs w:val="22"/>
              </w:rPr>
            </w:pPr>
            <w:r w:rsidRPr="001D14A7">
              <w:rPr>
                <w:rFonts w:cstheme="minorHAnsi"/>
                <w:sz w:val="22"/>
                <w:szCs w:val="22"/>
              </w:rPr>
              <w:t xml:space="preserve">Convener for </w:t>
            </w:r>
            <w:proofErr w:type="spellStart"/>
            <w:r w:rsidRPr="001D14A7">
              <w:rPr>
                <w:rFonts w:cstheme="minorHAnsi"/>
                <w:sz w:val="22"/>
                <w:szCs w:val="22"/>
              </w:rPr>
              <w:t>Centers</w:t>
            </w:r>
            <w:proofErr w:type="spellEnd"/>
            <w:r w:rsidRPr="001D14A7">
              <w:rPr>
                <w:rFonts w:cstheme="minorHAnsi"/>
                <w:sz w:val="22"/>
                <w:szCs w:val="22"/>
              </w:rPr>
              <w:t xml:space="preserve"> of Distinction on Indigenous and Local Knowledge (COD-ILK), </w:t>
            </w:r>
            <w:r w:rsidR="003B6876">
              <w:rPr>
                <w:rFonts w:cstheme="minorHAnsi"/>
                <w:sz w:val="22"/>
                <w:szCs w:val="22"/>
              </w:rPr>
              <w:t xml:space="preserve">the </w:t>
            </w:r>
            <w:r w:rsidRPr="001D14A7">
              <w:rPr>
                <w:rFonts w:cstheme="minorHAnsi"/>
                <w:sz w:val="22"/>
                <w:szCs w:val="22"/>
              </w:rPr>
              <w:t xml:space="preserve">Philippines/ Forest Peoples Programme, United Kingdom of Great Britain and Northern Ireland </w:t>
            </w:r>
          </w:p>
        </w:tc>
      </w:tr>
      <w:tr w:rsidR="00DA58F3" w:rsidRPr="00A842AE" w14:paraId="2CE096F9" w14:textId="77777777" w:rsidTr="00BC2136">
        <w:trPr>
          <w:trHeight w:val="330"/>
        </w:trPr>
        <w:tc>
          <w:tcPr>
            <w:tcW w:w="2835" w:type="dxa"/>
            <w:noWrap/>
          </w:tcPr>
          <w:p w14:paraId="30F4293E" w14:textId="77777777" w:rsidR="00DA58F3" w:rsidRPr="001D14A7" w:rsidRDefault="00DA58F3" w:rsidP="00C831DB">
            <w:pPr>
              <w:jc w:val="both"/>
              <w:rPr>
                <w:rFonts w:cstheme="minorHAnsi"/>
                <w:sz w:val="22"/>
                <w:szCs w:val="22"/>
              </w:rPr>
            </w:pPr>
            <w:r w:rsidRPr="001D14A7">
              <w:rPr>
                <w:rFonts w:cstheme="minorHAnsi"/>
                <w:sz w:val="22"/>
                <w:szCs w:val="22"/>
              </w:rPr>
              <w:t>Binota Moy DHAMAI</w:t>
            </w:r>
          </w:p>
        </w:tc>
        <w:tc>
          <w:tcPr>
            <w:tcW w:w="284" w:type="dxa"/>
          </w:tcPr>
          <w:p w14:paraId="21DEEBD8" w14:textId="77777777" w:rsidR="00DA58F3" w:rsidRPr="001D14A7" w:rsidRDefault="00DA58F3" w:rsidP="00C831DB">
            <w:pPr>
              <w:jc w:val="both"/>
              <w:rPr>
                <w:rFonts w:cstheme="minorHAnsi"/>
                <w:sz w:val="22"/>
                <w:szCs w:val="22"/>
              </w:rPr>
            </w:pPr>
          </w:p>
        </w:tc>
        <w:tc>
          <w:tcPr>
            <w:tcW w:w="6520" w:type="dxa"/>
            <w:noWrap/>
          </w:tcPr>
          <w:p w14:paraId="000A796A" w14:textId="77777777" w:rsidR="00DA58F3" w:rsidRPr="001D14A7" w:rsidRDefault="00DA58F3" w:rsidP="00C831DB">
            <w:pPr>
              <w:rPr>
                <w:rFonts w:cstheme="minorHAnsi"/>
                <w:sz w:val="22"/>
                <w:szCs w:val="22"/>
              </w:rPr>
            </w:pPr>
            <w:r w:rsidRPr="001D14A7">
              <w:rPr>
                <w:rFonts w:cstheme="minorHAnsi"/>
                <w:sz w:val="22"/>
                <w:szCs w:val="22"/>
              </w:rPr>
              <w:t>Australian National University, Australia</w:t>
            </w:r>
          </w:p>
        </w:tc>
      </w:tr>
      <w:tr w:rsidR="00DA58F3" w:rsidRPr="00A842AE" w14:paraId="23A70D93" w14:textId="77777777" w:rsidTr="00BC2136">
        <w:trPr>
          <w:trHeight w:val="330"/>
        </w:trPr>
        <w:tc>
          <w:tcPr>
            <w:tcW w:w="2835" w:type="dxa"/>
            <w:noWrap/>
          </w:tcPr>
          <w:p w14:paraId="3F0CA287" w14:textId="77777777" w:rsidR="00DA58F3" w:rsidRPr="001D14A7" w:rsidRDefault="00DA58F3" w:rsidP="00C831DB">
            <w:pPr>
              <w:jc w:val="both"/>
              <w:rPr>
                <w:rFonts w:cstheme="minorHAnsi"/>
                <w:sz w:val="22"/>
                <w:szCs w:val="22"/>
              </w:rPr>
            </w:pPr>
            <w:r w:rsidRPr="001D14A7">
              <w:rPr>
                <w:rFonts w:cstheme="minorHAnsi"/>
                <w:bCs/>
                <w:sz w:val="22"/>
                <w:szCs w:val="22"/>
              </w:rPr>
              <w:t>Catherine M.</w:t>
            </w:r>
            <w:r w:rsidRPr="001D14A7">
              <w:rPr>
                <w:rFonts w:cstheme="minorHAnsi"/>
                <w:sz w:val="22"/>
                <w:szCs w:val="22"/>
              </w:rPr>
              <w:t xml:space="preserve"> FEBRIA</w:t>
            </w:r>
          </w:p>
        </w:tc>
        <w:tc>
          <w:tcPr>
            <w:tcW w:w="284" w:type="dxa"/>
          </w:tcPr>
          <w:p w14:paraId="62C3F4E0" w14:textId="77777777" w:rsidR="00DA58F3" w:rsidRPr="001D14A7" w:rsidRDefault="00DA58F3" w:rsidP="00C831DB">
            <w:pPr>
              <w:jc w:val="both"/>
              <w:rPr>
                <w:rFonts w:cstheme="minorHAnsi"/>
                <w:sz w:val="22"/>
                <w:szCs w:val="22"/>
              </w:rPr>
            </w:pPr>
          </w:p>
        </w:tc>
        <w:tc>
          <w:tcPr>
            <w:tcW w:w="6520" w:type="dxa"/>
            <w:noWrap/>
          </w:tcPr>
          <w:p w14:paraId="12961B6E" w14:textId="77777777" w:rsidR="00DA58F3" w:rsidRPr="001D14A7" w:rsidRDefault="00DA58F3" w:rsidP="00C831DB">
            <w:pPr>
              <w:rPr>
                <w:rFonts w:cstheme="minorHAnsi"/>
                <w:sz w:val="22"/>
                <w:szCs w:val="22"/>
              </w:rPr>
            </w:pPr>
            <w:r w:rsidRPr="001D14A7">
              <w:rPr>
                <w:rFonts w:cstheme="minorHAnsi"/>
                <w:sz w:val="22"/>
                <w:szCs w:val="22"/>
              </w:rPr>
              <w:t>University of Windsor, Canada</w:t>
            </w:r>
          </w:p>
        </w:tc>
      </w:tr>
      <w:tr w:rsidR="00DA58F3" w:rsidRPr="00A842AE" w14:paraId="2CF308AD" w14:textId="77777777" w:rsidTr="00BC2136">
        <w:trPr>
          <w:trHeight w:val="330"/>
        </w:trPr>
        <w:tc>
          <w:tcPr>
            <w:tcW w:w="2835" w:type="dxa"/>
            <w:noWrap/>
          </w:tcPr>
          <w:p w14:paraId="5AC0863C" w14:textId="77777777" w:rsidR="00DA58F3" w:rsidRPr="001D14A7" w:rsidRDefault="00DA58F3" w:rsidP="00C831DB">
            <w:pPr>
              <w:jc w:val="both"/>
              <w:rPr>
                <w:rFonts w:cstheme="minorHAnsi"/>
                <w:sz w:val="22"/>
                <w:szCs w:val="22"/>
              </w:rPr>
            </w:pPr>
            <w:r w:rsidRPr="001D14A7">
              <w:rPr>
                <w:rFonts w:cstheme="minorHAnsi"/>
                <w:sz w:val="22"/>
                <w:szCs w:val="22"/>
              </w:rPr>
              <w:t>Mariaelena HUAMBACHANO</w:t>
            </w:r>
          </w:p>
        </w:tc>
        <w:tc>
          <w:tcPr>
            <w:tcW w:w="284" w:type="dxa"/>
          </w:tcPr>
          <w:p w14:paraId="26EA90BA" w14:textId="77777777" w:rsidR="00DA58F3" w:rsidRPr="001D14A7" w:rsidRDefault="00DA58F3" w:rsidP="00C831DB">
            <w:pPr>
              <w:jc w:val="both"/>
              <w:rPr>
                <w:rFonts w:cstheme="minorHAnsi"/>
                <w:sz w:val="22"/>
                <w:szCs w:val="22"/>
              </w:rPr>
            </w:pPr>
          </w:p>
        </w:tc>
        <w:tc>
          <w:tcPr>
            <w:tcW w:w="6520" w:type="dxa"/>
            <w:noWrap/>
          </w:tcPr>
          <w:p w14:paraId="0FBEFCC0" w14:textId="57FDF43C" w:rsidR="00DA58F3" w:rsidRPr="001D14A7" w:rsidRDefault="00DA58F3" w:rsidP="00C831DB">
            <w:pPr>
              <w:rPr>
                <w:rFonts w:cstheme="minorHAnsi"/>
                <w:sz w:val="22"/>
                <w:szCs w:val="22"/>
              </w:rPr>
            </w:pPr>
            <w:r w:rsidRPr="001D14A7">
              <w:rPr>
                <w:rFonts w:cstheme="minorHAnsi"/>
                <w:sz w:val="22"/>
                <w:szCs w:val="22"/>
              </w:rPr>
              <w:t xml:space="preserve">Syracuse University, United States of America </w:t>
            </w:r>
          </w:p>
        </w:tc>
      </w:tr>
      <w:tr w:rsidR="00DA58F3" w:rsidRPr="00A842AE" w14:paraId="7EFCB306" w14:textId="77777777" w:rsidTr="00BC2136">
        <w:trPr>
          <w:trHeight w:val="330"/>
        </w:trPr>
        <w:tc>
          <w:tcPr>
            <w:tcW w:w="2835" w:type="dxa"/>
            <w:noWrap/>
          </w:tcPr>
          <w:p w14:paraId="02A08DCC" w14:textId="77777777" w:rsidR="00DA58F3" w:rsidRPr="001D14A7" w:rsidRDefault="00DA58F3" w:rsidP="00C831DB">
            <w:pPr>
              <w:jc w:val="both"/>
              <w:rPr>
                <w:rFonts w:cstheme="minorHAnsi"/>
                <w:sz w:val="22"/>
                <w:szCs w:val="22"/>
              </w:rPr>
            </w:pPr>
            <w:r w:rsidRPr="001D14A7">
              <w:rPr>
                <w:rFonts w:cstheme="minorHAnsi"/>
                <w:sz w:val="22"/>
                <w:szCs w:val="22"/>
              </w:rPr>
              <w:t>Paulina KARIM</w:t>
            </w:r>
          </w:p>
        </w:tc>
        <w:tc>
          <w:tcPr>
            <w:tcW w:w="284" w:type="dxa"/>
          </w:tcPr>
          <w:p w14:paraId="646C8062" w14:textId="77777777" w:rsidR="00DA58F3" w:rsidRPr="001D14A7" w:rsidRDefault="00DA58F3" w:rsidP="00C831DB">
            <w:pPr>
              <w:jc w:val="both"/>
              <w:rPr>
                <w:rFonts w:cstheme="minorHAnsi"/>
                <w:sz w:val="22"/>
                <w:szCs w:val="22"/>
              </w:rPr>
            </w:pPr>
          </w:p>
        </w:tc>
        <w:tc>
          <w:tcPr>
            <w:tcW w:w="6520" w:type="dxa"/>
            <w:noWrap/>
          </w:tcPr>
          <w:p w14:paraId="31860F10" w14:textId="77777777" w:rsidR="00DA58F3" w:rsidRPr="001D14A7" w:rsidRDefault="00DA58F3" w:rsidP="00C831DB">
            <w:pPr>
              <w:rPr>
                <w:rFonts w:cstheme="minorHAnsi"/>
                <w:sz w:val="22"/>
                <w:szCs w:val="22"/>
              </w:rPr>
            </w:pPr>
            <w:r w:rsidRPr="001D14A7">
              <w:rPr>
                <w:rFonts w:cstheme="minorHAnsi"/>
                <w:sz w:val="22"/>
                <w:szCs w:val="22"/>
              </w:rPr>
              <w:t>Forestry and Nature Conservation Agency/ National Dong Hwa University, Republic of China</w:t>
            </w:r>
          </w:p>
        </w:tc>
      </w:tr>
      <w:tr w:rsidR="00DA58F3" w:rsidRPr="00A842AE" w14:paraId="3673C2B2" w14:textId="77777777" w:rsidTr="00BC2136">
        <w:trPr>
          <w:trHeight w:val="330"/>
        </w:trPr>
        <w:tc>
          <w:tcPr>
            <w:tcW w:w="2835" w:type="dxa"/>
            <w:noWrap/>
          </w:tcPr>
          <w:p w14:paraId="3F6CE1B2" w14:textId="77777777" w:rsidR="00DA58F3" w:rsidRPr="001D14A7" w:rsidRDefault="00DA58F3" w:rsidP="00C831DB">
            <w:pPr>
              <w:rPr>
                <w:rFonts w:cstheme="minorHAnsi"/>
                <w:sz w:val="22"/>
                <w:szCs w:val="22"/>
              </w:rPr>
            </w:pPr>
            <w:r w:rsidRPr="001D14A7">
              <w:rPr>
                <w:rFonts w:cstheme="minorHAnsi"/>
                <w:sz w:val="22"/>
                <w:szCs w:val="22"/>
              </w:rPr>
              <w:t>Yesenia Hernández MÁRQUEZ</w:t>
            </w:r>
          </w:p>
        </w:tc>
        <w:tc>
          <w:tcPr>
            <w:tcW w:w="284" w:type="dxa"/>
          </w:tcPr>
          <w:p w14:paraId="4F1B2E86" w14:textId="77777777" w:rsidR="00DA58F3" w:rsidRPr="001D14A7" w:rsidRDefault="00DA58F3" w:rsidP="00C831DB">
            <w:pPr>
              <w:jc w:val="both"/>
              <w:rPr>
                <w:rFonts w:cstheme="minorHAnsi"/>
                <w:sz w:val="22"/>
                <w:szCs w:val="22"/>
              </w:rPr>
            </w:pPr>
          </w:p>
        </w:tc>
        <w:tc>
          <w:tcPr>
            <w:tcW w:w="6520" w:type="dxa"/>
            <w:noWrap/>
          </w:tcPr>
          <w:p w14:paraId="60D4A1BF" w14:textId="77777777" w:rsidR="00DA58F3" w:rsidRPr="00FA6DE7" w:rsidRDefault="00DA58F3" w:rsidP="00C831DB">
            <w:pPr>
              <w:jc w:val="both"/>
              <w:rPr>
                <w:rFonts w:cstheme="minorHAnsi"/>
                <w:sz w:val="22"/>
                <w:szCs w:val="22"/>
                <w:lang w:val="en-US"/>
              </w:rPr>
            </w:pPr>
            <w:r w:rsidRPr="00FA6DE7">
              <w:rPr>
                <w:rFonts w:cstheme="minorHAnsi"/>
                <w:sz w:val="22"/>
                <w:szCs w:val="22"/>
                <w:lang w:val="en-US"/>
              </w:rPr>
              <w:t>Rueda de Medicina A.C. / Biodiversity Women Caucus/</w:t>
            </w:r>
          </w:p>
          <w:p w14:paraId="584DF8C6" w14:textId="77777777" w:rsidR="00DA58F3" w:rsidRPr="001D14A7" w:rsidRDefault="00DA58F3" w:rsidP="00C831DB">
            <w:pPr>
              <w:jc w:val="both"/>
              <w:rPr>
                <w:rFonts w:cstheme="minorHAnsi"/>
                <w:sz w:val="22"/>
                <w:szCs w:val="22"/>
              </w:rPr>
            </w:pPr>
            <w:r w:rsidRPr="001D14A7">
              <w:rPr>
                <w:rFonts w:cstheme="minorHAnsi"/>
                <w:sz w:val="22"/>
                <w:szCs w:val="22"/>
              </w:rPr>
              <w:t>Partnership for financing Community based</w:t>
            </w:r>
          </w:p>
          <w:p w14:paraId="424D9C58" w14:textId="77777777" w:rsidR="00DA58F3" w:rsidRPr="001D14A7" w:rsidRDefault="00DA58F3" w:rsidP="00C831DB">
            <w:pPr>
              <w:rPr>
                <w:rFonts w:cstheme="minorHAnsi"/>
                <w:sz w:val="22"/>
                <w:szCs w:val="22"/>
              </w:rPr>
            </w:pPr>
            <w:r w:rsidRPr="001D14A7">
              <w:rPr>
                <w:rFonts w:cstheme="minorHAnsi"/>
                <w:sz w:val="22"/>
                <w:szCs w:val="22"/>
              </w:rPr>
              <w:t xml:space="preserve"> Conservation and Restoration, Mexico</w:t>
            </w:r>
          </w:p>
        </w:tc>
      </w:tr>
      <w:tr w:rsidR="00DA58F3" w:rsidRPr="00A842AE" w14:paraId="2062B92A" w14:textId="77777777" w:rsidTr="00BC2136">
        <w:trPr>
          <w:trHeight w:val="330"/>
        </w:trPr>
        <w:tc>
          <w:tcPr>
            <w:tcW w:w="2835" w:type="dxa"/>
            <w:tcBorders>
              <w:bottom w:val="single" w:sz="12" w:space="0" w:color="auto"/>
            </w:tcBorders>
            <w:noWrap/>
          </w:tcPr>
          <w:p w14:paraId="120101A1" w14:textId="5F50DFB0" w:rsidR="00DA58F3" w:rsidRPr="001D14A7" w:rsidRDefault="00DA58F3" w:rsidP="00C831DB">
            <w:pPr>
              <w:jc w:val="both"/>
              <w:rPr>
                <w:rFonts w:cstheme="minorHAnsi"/>
                <w:sz w:val="22"/>
                <w:szCs w:val="22"/>
              </w:rPr>
            </w:pPr>
            <w:r w:rsidRPr="001D14A7">
              <w:rPr>
                <w:rFonts w:cstheme="minorHAnsi"/>
                <w:sz w:val="22"/>
                <w:szCs w:val="22"/>
              </w:rPr>
              <w:t>Nick</w:t>
            </w:r>
            <w:r w:rsidR="00557198" w:rsidRPr="001D14A7">
              <w:rPr>
                <w:rFonts w:cstheme="minorHAnsi"/>
                <w:sz w:val="22"/>
                <w:szCs w:val="22"/>
              </w:rPr>
              <w:t xml:space="preserve"> Rahiri</w:t>
            </w:r>
            <w:r w:rsidRPr="001D14A7">
              <w:rPr>
                <w:rFonts w:cstheme="minorHAnsi"/>
                <w:sz w:val="22"/>
                <w:szCs w:val="22"/>
              </w:rPr>
              <w:t xml:space="preserve"> ROSKRUGE</w:t>
            </w:r>
          </w:p>
        </w:tc>
        <w:tc>
          <w:tcPr>
            <w:tcW w:w="284" w:type="dxa"/>
            <w:tcBorders>
              <w:bottom w:val="single" w:sz="12" w:space="0" w:color="auto"/>
            </w:tcBorders>
          </w:tcPr>
          <w:p w14:paraId="4BA84498" w14:textId="77777777" w:rsidR="00DA58F3" w:rsidRPr="001D14A7" w:rsidRDefault="00DA58F3" w:rsidP="00C831DB">
            <w:pPr>
              <w:jc w:val="both"/>
              <w:rPr>
                <w:rFonts w:cstheme="minorHAnsi"/>
                <w:sz w:val="22"/>
                <w:szCs w:val="22"/>
              </w:rPr>
            </w:pPr>
          </w:p>
        </w:tc>
        <w:tc>
          <w:tcPr>
            <w:tcW w:w="6520" w:type="dxa"/>
            <w:tcBorders>
              <w:bottom w:val="single" w:sz="12" w:space="0" w:color="auto"/>
            </w:tcBorders>
            <w:noWrap/>
          </w:tcPr>
          <w:p w14:paraId="115C6386" w14:textId="77777777" w:rsidR="00DA58F3" w:rsidRPr="001D14A7" w:rsidRDefault="00DA58F3" w:rsidP="00C831DB">
            <w:pPr>
              <w:rPr>
                <w:rFonts w:cstheme="minorHAnsi"/>
                <w:sz w:val="22"/>
                <w:szCs w:val="22"/>
              </w:rPr>
            </w:pPr>
            <w:proofErr w:type="spellStart"/>
            <w:r w:rsidRPr="001D14A7">
              <w:rPr>
                <w:rFonts w:cstheme="minorHAnsi"/>
                <w:sz w:val="22"/>
                <w:szCs w:val="22"/>
              </w:rPr>
              <w:t>Tahuri</w:t>
            </w:r>
            <w:proofErr w:type="spellEnd"/>
            <w:r w:rsidRPr="001D14A7">
              <w:rPr>
                <w:rFonts w:cstheme="minorHAnsi"/>
                <w:sz w:val="22"/>
                <w:szCs w:val="22"/>
              </w:rPr>
              <w:t xml:space="preserve"> Whenua Inc. Soc, New Zealand</w:t>
            </w:r>
          </w:p>
        </w:tc>
      </w:tr>
      <w:tr w:rsidR="00DA58F3" w:rsidRPr="00A842AE" w14:paraId="1B541408" w14:textId="77777777" w:rsidTr="00A12BC6">
        <w:trPr>
          <w:trHeight w:val="330"/>
        </w:trPr>
        <w:tc>
          <w:tcPr>
            <w:tcW w:w="9639" w:type="dxa"/>
            <w:gridSpan w:val="3"/>
            <w:tcBorders>
              <w:top w:val="single" w:sz="12" w:space="0" w:color="auto"/>
              <w:bottom w:val="single" w:sz="12" w:space="0" w:color="auto"/>
            </w:tcBorders>
          </w:tcPr>
          <w:p w14:paraId="06663D8E" w14:textId="77777777" w:rsidR="00DA58F3" w:rsidRPr="001D14A7" w:rsidRDefault="00DA58F3" w:rsidP="00C831DB">
            <w:pPr>
              <w:rPr>
                <w:rFonts w:cstheme="minorHAnsi"/>
                <w:b/>
                <w:sz w:val="22"/>
                <w:szCs w:val="22"/>
              </w:rPr>
            </w:pPr>
            <w:r w:rsidRPr="001D14A7">
              <w:rPr>
                <w:rFonts w:cstheme="minorHAnsi"/>
                <w:b/>
                <w:sz w:val="22"/>
                <w:szCs w:val="22"/>
              </w:rPr>
              <w:t>MEMBERS OF THE TASK FORCE ON SCENARIOS AND MODELS</w:t>
            </w:r>
          </w:p>
        </w:tc>
      </w:tr>
      <w:tr w:rsidR="00DA58F3" w:rsidRPr="00A842AE" w14:paraId="4A1426F2" w14:textId="77777777" w:rsidTr="00BC2136">
        <w:trPr>
          <w:trHeight w:val="330"/>
        </w:trPr>
        <w:tc>
          <w:tcPr>
            <w:tcW w:w="2835" w:type="dxa"/>
            <w:tcBorders>
              <w:top w:val="single" w:sz="12" w:space="0" w:color="auto"/>
            </w:tcBorders>
            <w:noWrap/>
          </w:tcPr>
          <w:p w14:paraId="0391272A" w14:textId="77777777" w:rsidR="00DA58F3" w:rsidRPr="001D14A7" w:rsidRDefault="00DA58F3" w:rsidP="00C831DB">
            <w:pPr>
              <w:jc w:val="both"/>
              <w:rPr>
                <w:rFonts w:cstheme="minorHAnsi"/>
                <w:sz w:val="22"/>
                <w:szCs w:val="22"/>
              </w:rPr>
            </w:pPr>
            <w:r w:rsidRPr="001D14A7">
              <w:rPr>
                <w:rFonts w:cstheme="minorHAnsi"/>
                <w:sz w:val="22"/>
                <w:szCs w:val="22"/>
              </w:rPr>
              <w:t>Elisabeth GILMORE</w:t>
            </w:r>
          </w:p>
        </w:tc>
        <w:tc>
          <w:tcPr>
            <w:tcW w:w="284" w:type="dxa"/>
            <w:tcBorders>
              <w:top w:val="single" w:sz="12" w:space="0" w:color="auto"/>
            </w:tcBorders>
          </w:tcPr>
          <w:p w14:paraId="729828D5" w14:textId="77777777" w:rsidR="00DA58F3" w:rsidRPr="001D14A7" w:rsidRDefault="00DA58F3" w:rsidP="00C831DB">
            <w:pPr>
              <w:jc w:val="both"/>
              <w:rPr>
                <w:rFonts w:cstheme="minorHAnsi"/>
                <w:sz w:val="22"/>
                <w:szCs w:val="22"/>
              </w:rPr>
            </w:pPr>
          </w:p>
        </w:tc>
        <w:tc>
          <w:tcPr>
            <w:tcW w:w="6520" w:type="dxa"/>
            <w:tcBorders>
              <w:top w:val="single" w:sz="12" w:space="0" w:color="auto"/>
            </w:tcBorders>
            <w:noWrap/>
          </w:tcPr>
          <w:p w14:paraId="52636485" w14:textId="77777777" w:rsidR="00DA58F3" w:rsidRPr="001D14A7" w:rsidRDefault="00DA58F3" w:rsidP="00C831DB">
            <w:pPr>
              <w:rPr>
                <w:rFonts w:cstheme="minorHAnsi"/>
                <w:sz w:val="22"/>
                <w:szCs w:val="22"/>
              </w:rPr>
            </w:pPr>
            <w:r w:rsidRPr="001D14A7">
              <w:rPr>
                <w:rFonts w:cstheme="minorHAnsi"/>
                <w:sz w:val="22"/>
                <w:szCs w:val="22"/>
              </w:rPr>
              <w:t>Carleton University, Canada</w:t>
            </w:r>
          </w:p>
        </w:tc>
      </w:tr>
      <w:tr w:rsidR="00DA58F3" w:rsidRPr="00A842AE" w14:paraId="3ECF8103" w14:textId="77777777" w:rsidTr="00BC2136">
        <w:trPr>
          <w:trHeight w:val="330"/>
        </w:trPr>
        <w:tc>
          <w:tcPr>
            <w:tcW w:w="2835" w:type="dxa"/>
            <w:noWrap/>
          </w:tcPr>
          <w:p w14:paraId="29DBC08A" w14:textId="3A0BA507" w:rsidR="00DA58F3" w:rsidRPr="001D14A7" w:rsidRDefault="00DA58F3" w:rsidP="00BC2136">
            <w:pPr>
              <w:rPr>
                <w:rFonts w:cstheme="minorHAnsi"/>
                <w:sz w:val="22"/>
                <w:szCs w:val="22"/>
              </w:rPr>
            </w:pPr>
            <w:r w:rsidRPr="001D14A7">
              <w:rPr>
                <w:rFonts w:cstheme="minorHAnsi"/>
                <w:sz w:val="22"/>
                <w:szCs w:val="22"/>
              </w:rPr>
              <w:t>Sylvia</w:t>
            </w:r>
            <w:r w:rsidR="00BC2136">
              <w:rPr>
                <w:rFonts w:cstheme="minorHAnsi"/>
                <w:sz w:val="22"/>
                <w:szCs w:val="22"/>
              </w:rPr>
              <w:t xml:space="preserve"> </w:t>
            </w:r>
            <w:r w:rsidRPr="001D14A7">
              <w:rPr>
                <w:rFonts w:cstheme="minorHAnsi"/>
                <w:sz w:val="22"/>
                <w:szCs w:val="22"/>
              </w:rPr>
              <w:t>KARLSSON</w:t>
            </w:r>
            <w:r w:rsidR="00BC2136">
              <w:rPr>
                <w:rFonts w:cstheme="minorHAnsi"/>
                <w:sz w:val="22"/>
                <w:szCs w:val="22"/>
              </w:rPr>
              <w:t>-</w:t>
            </w:r>
            <w:r w:rsidRPr="001D14A7">
              <w:rPr>
                <w:rFonts w:cstheme="minorHAnsi"/>
                <w:sz w:val="22"/>
                <w:szCs w:val="22"/>
              </w:rPr>
              <w:t>VINKHUYZEN</w:t>
            </w:r>
          </w:p>
        </w:tc>
        <w:tc>
          <w:tcPr>
            <w:tcW w:w="284" w:type="dxa"/>
          </w:tcPr>
          <w:p w14:paraId="6E762594" w14:textId="77777777" w:rsidR="00DA58F3" w:rsidRPr="001D14A7" w:rsidRDefault="00DA58F3" w:rsidP="00C831DB">
            <w:pPr>
              <w:jc w:val="both"/>
              <w:rPr>
                <w:rFonts w:cstheme="minorHAnsi"/>
                <w:sz w:val="22"/>
                <w:szCs w:val="22"/>
              </w:rPr>
            </w:pPr>
          </w:p>
        </w:tc>
        <w:tc>
          <w:tcPr>
            <w:tcW w:w="6520" w:type="dxa"/>
            <w:noWrap/>
          </w:tcPr>
          <w:p w14:paraId="458C9F7E" w14:textId="3E8DE9C5" w:rsidR="00DA58F3" w:rsidRPr="001D14A7" w:rsidRDefault="00DA58F3" w:rsidP="00C831DB">
            <w:pPr>
              <w:rPr>
                <w:rFonts w:cstheme="minorHAnsi"/>
                <w:sz w:val="22"/>
                <w:szCs w:val="22"/>
              </w:rPr>
            </w:pPr>
            <w:r w:rsidRPr="001D14A7">
              <w:rPr>
                <w:rFonts w:cstheme="minorHAnsi"/>
                <w:sz w:val="22"/>
                <w:szCs w:val="22"/>
              </w:rPr>
              <w:t xml:space="preserve">Wageningen University, Netherlands </w:t>
            </w:r>
          </w:p>
        </w:tc>
      </w:tr>
      <w:tr w:rsidR="00DA58F3" w:rsidRPr="00A842AE" w14:paraId="5CEDD55B" w14:textId="77777777" w:rsidTr="00BC2136">
        <w:trPr>
          <w:trHeight w:val="330"/>
        </w:trPr>
        <w:tc>
          <w:tcPr>
            <w:tcW w:w="2835" w:type="dxa"/>
            <w:noWrap/>
          </w:tcPr>
          <w:p w14:paraId="39951A92" w14:textId="77777777" w:rsidR="00DA58F3" w:rsidRPr="001D14A7" w:rsidRDefault="00DA58F3" w:rsidP="00C831DB">
            <w:pPr>
              <w:jc w:val="both"/>
              <w:rPr>
                <w:rFonts w:cstheme="minorHAnsi"/>
                <w:sz w:val="22"/>
                <w:szCs w:val="22"/>
              </w:rPr>
            </w:pPr>
            <w:r w:rsidRPr="001D14A7">
              <w:rPr>
                <w:rFonts w:cstheme="minorHAnsi"/>
                <w:sz w:val="22"/>
                <w:szCs w:val="22"/>
              </w:rPr>
              <w:t>Carolyn LUNDQUIST</w:t>
            </w:r>
          </w:p>
        </w:tc>
        <w:tc>
          <w:tcPr>
            <w:tcW w:w="284" w:type="dxa"/>
          </w:tcPr>
          <w:p w14:paraId="28291BA5" w14:textId="77777777" w:rsidR="00DA58F3" w:rsidRPr="001D14A7" w:rsidRDefault="00DA58F3" w:rsidP="00C831DB">
            <w:pPr>
              <w:jc w:val="both"/>
              <w:rPr>
                <w:rFonts w:cstheme="minorHAnsi"/>
                <w:sz w:val="22"/>
                <w:szCs w:val="22"/>
              </w:rPr>
            </w:pPr>
          </w:p>
        </w:tc>
        <w:tc>
          <w:tcPr>
            <w:tcW w:w="6520" w:type="dxa"/>
            <w:noWrap/>
          </w:tcPr>
          <w:p w14:paraId="4C166328" w14:textId="77777777" w:rsidR="00DA58F3" w:rsidRPr="001D14A7" w:rsidRDefault="00DA58F3" w:rsidP="00C831DB">
            <w:pPr>
              <w:jc w:val="both"/>
              <w:rPr>
                <w:rFonts w:cstheme="minorHAnsi"/>
                <w:sz w:val="22"/>
                <w:szCs w:val="22"/>
              </w:rPr>
            </w:pPr>
            <w:r w:rsidRPr="001D14A7">
              <w:rPr>
                <w:rFonts w:cstheme="minorHAnsi"/>
                <w:sz w:val="22"/>
                <w:szCs w:val="22"/>
              </w:rPr>
              <w:t>National Institute of Water &amp; Atmospheric Research/</w:t>
            </w:r>
          </w:p>
          <w:p w14:paraId="11E6C3AF" w14:textId="77777777" w:rsidR="00DA58F3" w:rsidRPr="001D14A7" w:rsidRDefault="00DA58F3" w:rsidP="00C831DB">
            <w:pPr>
              <w:jc w:val="both"/>
              <w:rPr>
                <w:rFonts w:cstheme="minorHAnsi"/>
                <w:sz w:val="22"/>
                <w:szCs w:val="22"/>
              </w:rPr>
            </w:pPr>
            <w:r w:rsidRPr="001D14A7" w:rsidDel="00E1754D">
              <w:rPr>
                <w:rFonts w:cstheme="minorHAnsi"/>
                <w:sz w:val="22"/>
                <w:szCs w:val="22"/>
              </w:rPr>
              <w:t>University</w:t>
            </w:r>
            <w:r w:rsidRPr="001D14A7">
              <w:rPr>
                <w:rFonts w:cstheme="minorHAnsi"/>
                <w:sz w:val="22"/>
                <w:szCs w:val="22"/>
              </w:rPr>
              <w:t xml:space="preserve"> of Auckland, New Zealand</w:t>
            </w:r>
          </w:p>
        </w:tc>
      </w:tr>
      <w:tr w:rsidR="00DA58F3" w:rsidRPr="00A842AE" w14:paraId="6394EE8C" w14:textId="77777777" w:rsidTr="00BC2136">
        <w:trPr>
          <w:trHeight w:val="330"/>
        </w:trPr>
        <w:tc>
          <w:tcPr>
            <w:tcW w:w="2835" w:type="dxa"/>
            <w:noWrap/>
          </w:tcPr>
          <w:p w14:paraId="2B1EFA86" w14:textId="77777777" w:rsidR="00DA58F3" w:rsidRPr="001D14A7" w:rsidRDefault="00DA58F3" w:rsidP="00C831DB">
            <w:pPr>
              <w:jc w:val="both"/>
              <w:rPr>
                <w:rFonts w:cstheme="minorHAnsi"/>
                <w:sz w:val="22"/>
                <w:szCs w:val="22"/>
              </w:rPr>
            </w:pPr>
            <w:r w:rsidRPr="001D14A7">
              <w:rPr>
                <w:rFonts w:cstheme="minorHAnsi"/>
                <w:sz w:val="22"/>
                <w:szCs w:val="22"/>
              </w:rPr>
              <w:t>Sakshi RANA</w:t>
            </w:r>
          </w:p>
        </w:tc>
        <w:tc>
          <w:tcPr>
            <w:tcW w:w="284" w:type="dxa"/>
          </w:tcPr>
          <w:p w14:paraId="5E7DA0D3" w14:textId="77777777" w:rsidR="00DA58F3" w:rsidRPr="001D14A7" w:rsidRDefault="00DA58F3" w:rsidP="00C831DB">
            <w:pPr>
              <w:jc w:val="both"/>
              <w:rPr>
                <w:rFonts w:cstheme="minorHAnsi"/>
                <w:sz w:val="22"/>
                <w:szCs w:val="22"/>
              </w:rPr>
            </w:pPr>
          </w:p>
        </w:tc>
        <w:tc>
          <w:tcPr>
            <w:tcW w:w="6520" w:type="dxa"/>
            <w:noWrap/>
          </w:tcPr>
          <w:p w14:paraId="148F96B2" w14:textId="77777777" w:rsidR="00DA58F3" w:rsidRPr="001D14A7" w:rsidRDefault="00DA58F3" w:rsidP="00C831DB">
            <w:pPr>
              <w:rPr>
                <w:rFonts w:cstheme="minorHAnsi"/>
                <w:sz w:val="22"/>
                <w:szCs w:val="22"/>
              </w:rPr>
            </w:pPr>
            <w:r w:rsidRPr="001D14A7">
              <w:rPr>
                <w:rFonts w:cstheme="minorHAnsi"/>
                <w:sz w:val="22"/>
                <w:szCs w:val="22"/>
              </w:rPr>
              <w:t>Wildlife Institute of India, India</w:t>
            </w:r>
          </w:p>
        </w:tc>
      </w:tr>
      <w:tr w:rsidR="00DA58F3" w:rsidRPr="00A842AE" w14:paraId="345663E6" w14:textId="77777777" w:rsidTr="00BC2136">
        <w:trPr>
          <w:trHeight w:val="330"/>
        </w:trPr>
        <w:tc>
          <w:tcPr>
            <w:tcW w:w="2835" w:type="dxa"/>
            <w:tcBorders>
              <w:bottom w:val="single" w:sz="12" w:space="0" w:color="auto"/>
            </w:tcBorders>
            <w:noWrap/>
          </w:tcPr>
          <w:p w14:paraId="6390606D" w14:textId="77777777" w:rsidR="00DA58F3" w:rsidRPr="001D14A7" w:rsidRDefault="00DA58F3" w:rsidP="00C831DB">
            <w:pPr>
              <w:jc w:val="both"/>
              <w:rPr>
                <w:rFonts w:cstheme="minorHAnsi"/>
                <w:sz w:val="22"/>
                <w:szCs w:val="22"/>
              </w:rPr>
            </w:pPr>
            <w:r w:rsidRPr="001D14A7">
              <w:rPr>
                <w:rFonts w:cstheme="minorHAnsi"/>
                <w:sz w:val="22"/>
                <w:szCs w:val="22"/>
              </w:rPr>
              <w:t>Thomas SCHMITT</w:t>
            </w:r>
          </w:p>
        </w:tc>
        <w:tc>
          <w:tcPr>
            <w:tcW w:w="284" w:type="dxa"/>
            <w:tcBorders>
              <w:bottom w:val="single" w:sz="12" w:space="0" w:color="auto"/>
            </w:tcBorders>
          </w:tcPr>
          <w:p w14:paraId="34D02132" w14:textId="77777777" w:rsidR="00DA58F3" w:rsidRPr="001D14A7" w:rsidRDefault="00DA58F3" w:rsidP="00C831DB">
            <w:pPr>
              <w:jc w:val="both"/>
              <w:rPr>
                <w:rFonts w:cstheme="minorHAnsi"/>
                <w:sz w:val="22"/>
                <w:szCs w:val="22"/>
              </w:rPr>
            </w:pPr>
          </w:p>
        </w:tc>
        <w:tc>
          <w:tcPr>
            <w:tcW w:w="6520" w:type="dxa"/>
            <w:tcBorders>
              <w:bottom w:val="single" w:sz="12" w:space="0" w:color="auto"/>
            </w:tcBorders>
            <w:noWrap/>
          </w:tcPr>
          <w:p w14:paraId="2F964EB6" w14:textId="77777777" w:rsidR="00DA58F3" w:rsidRPr="001D14A7" w:rsidRDefault="00DA58F3" w:rsidP="00C831DB">
            <w:pPr>
              <w:rPr>
                <w:rFonts w:cstheme="minorHAnsi"/>
                <w:sz w:val="22"/>
                <w:szCs w:val="22"/>
              </w:rPr>
            </w:pPr>
            <w:r w:rsidRPr="001D14A7">
              <w:rPr>
                <w:rFonts w:cstheme="minorHAnsi"/>
                <w:sz w:val="22"/>
                <w:szCs w:val="22"/>
              </w:rPr>
              <w:t>Karlsruhe Institute of Technology, Germany</w:t>
            </w:r>
          </w:p>
        </w:tc>
      </w:tr>
      <w:tr w:rsidR="00DA58F3" w:rsidRPr="00A842AE" w14:paraId="3D4E5B96" w14:textId="77777777" w:rsidTr="00A12BC6">
        <w:trPr>
          <w:trHeight w:val="330"/>
        </w:trPr>
        <w:tc>
          <w:tcPr>
            <w:tcW w:w="9639" w:type="dxa"/>
            <w:gridSpan w:val="3"/>
            <w:tcBorders>
              <w:top w:val="single" w:sz="12" w:space="0" w:color="auto"/>
              <w:bottom w:val="single" w:sz="12" w:space="0" w:color="auto"/>
            </w:tcBorders>
          </w:tcPr>
          <w:p w14:paraId="714348D7" w14:textId="77777777" w:rsidR="00DA58F3" w:rsidRPr="001D14A7" w:rsidRDefault="00DA58F3" w:rsidP="00C831DB">
            <w:pPr>
              <w:rPr>
                <w:rFonts w:cstheme="minorHAnsi"/>
                <w:b/>
                <w:sz w:val="22"/>
                <w:szCs w:val="22"/>
              </w:rPr>
            </w:pPr>
            <w:r w:rsidRPr="001D14A7">
              <w:rPr>
                <w:rFonts w:cstheme="minorHAnsi"/>
                <w:b/>
                <w:sz w:val="22"/>
                <w:szCs w:val="22"/>
              </w:rPr>
              <w:t>RESOURCE PERSON</w:t>
            </w:r>
          </w:p>
        </w:tc>
      </w:tr>
      <w:tr w:rsidR="00DA58F3" w:rsidRPr="00A842AE" w14:paraId="481B52AA" w14:textId="77777777" w:rsidTr="00BC2136">
        <w:trPr>
          <w:trHeight w:val="330"/>
        </w:trPr>
        <w:tc>
          <w:tcPr>
            <w:tcW w:w="2835" w:type="dxa"/>
            <w:tcBorders>
              <w:top w:val="single" w:sz="12" w:space="0" w:color="auto"/>
              <w:bottom w:val="single" w:sz="12" w:space="0" w:color="auto"/>
            </w:tcBorders>
            <w:noWrap/>
          </w:tcPr>
          <w:p w14:paraId="021C7086" w14:textId="77777777" w:rsidR="00DA58F3" w:rsidRPr="001D14A7" w:rsidRDefault="00DA58F3" w:rsidP="00C831DB">
            <w:pPr>
              <w:jc w:val="both"/>
              <w:rPr>
                <w:rFonts w:cstheme="minorHAnsi"/>
                <w:sz w:val="22"/>
                <w:szCs w:val="22"/>
                <w:lang w:val="es-ES"/>
              </w:rPr>
            </w:pPr>
            <w:r w:rsidRPr="001D14A7">
              <w:rPr>
                <w:rFonts w:cstheme="minorHAnsi"/>
                <w:sz w:val="22"/>
                <w:szCs w:val="22"/>
                <w:lang w:val="es-ES"/>
              </w:rPr>
              <w:t xml:space="preserve">Ramon de la </w:t>
            </w:r>
            <w:proofErr w:type="spellStart"/>
            <w:r w:rsidRPr="001D14A7">
              <w:rPr>
                <w:rFonts w:cstheme="minorHAnsi"/>
                <w:sz w:val="22"/>
                <w:szCs w:val="22"/>
                <w:lang w:val="es-ES"/>
              </w:rPr>
              <w:t>Concepcion</w:t>
            </w:r>
            <w:proofErr w:type="spellEnd"/>
          </w:p>
          <w:p w14:paraId="18156ECB" w14:textId="7C9CC0DF" w:rsidR="00A4768A" w:rsidRPr="001D14A7" w:rsidRDefault="00DA58F3" w:rsidP="00994BD3">
            <w:pPr>
              <w:jc w:val="both"/>
              <w:rPr>
                <w:rFonts w:cstheme="minorHAnsi"/>
                <w:sz w:val="22"/>
                <w:szCs w:val="22"/>
                <w:lang w:val="es-ES"/>
              </w:rPr>
            </w:pPr>
            <w:r w:rsidRPr="001D14A7">
              <w:rPr>
                <w:rFonts w:cstheme="minorHAnsi"/>
                <w:sz w:val="22"/>
                <w:szCs w:val="22"/>
                <w:lang w:val="es-ES"/>
              </w:rPr>
              <w:t>PICHS-MADRUGA</w:t>
            </w:r>
          </w:p>
        </w:tc>
        <w:tc>
          <w:tcPr>
            <w:tcW w:w="284" w:type="dxa"/>
            <w:tcBorders>
              <w:top w:val="single" w:sz="12" w:space="0" w:color="auto"/>
              <w:bottom w:val="single" w:sz="12" w:space="0" w:color="auto"/>
            </w:tcBorders>
          </w:tcPr>
          <w:p w14:paraId="09481860" w14:textId="77777777" w:rsidR="00DA58F3" w:rsidRPr="001D14A7" w:rsidRDefault="00DA58F3" w:rsidP="00C831DB">
            <w:pPr>
              <w:jc w:val="both"/>
              <w:rPr>
                <w:rFonts w:cstheme="minorHAnsi"/>
                <w:sz w:val="22"/>
                <w:szCs w:val="22"/>
                <w:lang w:val="es-ES"/>
              </w:rPr>
            </w:pPr>
          </w:p>
        </w:tc>
        <w:tc>
          <w:tcPr>
            <w:tcW w:w="6520" w:type="dxa"/>
            <w:tcBorders>
              <w:top w:val="single" w:sz="4" w:space="0" w:color="FFFFFF" w:themeColor="background1"/>
              <w:bottom w:val="single" w:sz="12" w:space="0" w:color="auto"/>
            </w:tcBorders>
            <w:noWrap/>
          </w:tcPr>
          <w:p w14:paraId="649F2355" w14:textId="15E81FA1" w:rsidR="00DA58F3" w:rsidRPr="001D14A7" w:rsidRDefault="00DA58F3" w:rsidP="003D36F4">
            <w:pPr>
              <w:jc w:val="both"/>
              <w:rPr>
                <w:rFonts w:cstheme="minorHAnsi"/>
                <w:sz w:val="22"/>
                <w:szCs w:val="22"/>
              </w:rPr>
            </w:pPr>
            <w:r w:rsidRPr="001D14A7">
              <w:rPr>
                <w:rFonts w:cstheme="minorHAnsi"/>
                <w:sz w:val="22"/>
                <w:szCs w:val="22"/>
                <w:lang w:eastAsia="ja-JP"/>
              </w:rPr>
              <w:t>IPCC Vice Chair/</w:t>
            </w:r>
            <w:r w:rsidR="003D36F4">
              <w:rPr>
                <w:rFonts w:cstheme="minorHAnsi"/>
                <w:sz w:val="22"/>
                <w:szCs w:val="22"/>
                <w:lang w:eastAsia="ja-JP"/>
              </w:rPr>
              <w:t xml:space="preserve"> </w:t>
            </w:r>
            <w:r w:rsidRPr="001D14A7">
              <w:rPr>
                <w:rFonts w:cstheme="minorHAnsi"/>
                <w:sz w:val="22"/>
                <w:szCs w:val="22"/>
              </w:rPr>
              <w:t>Centre for World Economy Studies (CIEM), Cuba</w:t>
            </w:r>
          </w:p>
        </w:tc>
      </w:tr>
    </w:tbl>
    <w:p w14:paraId="619C53C1" w14:textId="77777777" w:rsidR="00994BD3" w:rsidRDefault="00994BD3"/>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84"/>
        <w:gridCol w:w="6520"/>
      </w:tblGrid>
      <w:tr w:rsidR="00DA58F3" w:rsidRPr="00A842AE" w14:paraId="1E14B721" w14:textId="77777777" w:rsidTr="00A12BC6">
        <w:trPr>
          <w:trHeight w:val="330"/>
        </w:trPr>
        <w:tc>
          <w:tcPr>
            <w:tcW w:w="9639" w:type="dxa"/>
            <w:gridSpan w:val="3"/>
            <w:tcBorders>
              <w:top w:val="single" w:sz="12" w:space="0" w:color="auto"/>
              <w:bottom w:val="single" w:sz="12" w:space="0" w:color="auto"/>
            </w:tcBorders>
          </w:tcPr>
          <w:p w14:paraId="5B3F14FB" w14:textId="77777777" w:rsidR="00DA58F3" w:rsidRPr="001D14A7" w:rsidRDefault="00DA58F3" w:rsidP="00C831DB">
            <w:pPr>
              <w:rPr>
                <w:rFonts w:cstheme="minorHAnsi"/>
                <w:b/>
                <w:sz w:val="22"/>
                <w:szCs w:val="22"/>
              </w:rPr>
            </w:pPr>
            <w:r w:rsidRPr="001D14A7">
              <w:rPr>
                <w:rFonts w:cstheme="minorHAnsi"/>
                <w:b/>
                <w:sz w:val="22"/>
                <w:szCs w:val="22"/>
              </w:rPr>
              <w:lastRenderedPageBreak/>
              <w:t>NATIONAL PARTICIPANTS</w:t>
            </w:r>
          </w:p>
        </w:tc>
      </w:tr>
      <w:tr w:rsidR="00DA58F3" w:rsidRPr="00A842AE" w14:paraId="2194A969" w14:textId="77777777" w:rsidTr="003D36F4">
        <w:trPr>
          <w:trHeight w:val="377"/>
        </w:trPr>
        <w:tc>
          <w:tcPr>
            <w:tcW w:w="2835" w:type="dxa"/>
            <w:noWrap/>
          </w:tcPr>
          <w:p w14:paraId="1BC22D94" w14:textId="77777777" w:rsidR="00DA58F3" w:rsidRPr="001D14A7" w:rsidRDefault="00DA58F3" w:rsidP="00C831DB">
            <w:pPr>
              <w:jc w:val="both"/>
              <w:rPr>
                <w:rFonts w:cstheme="minorHAnsi"/>
                <w:sz w:val="22"/>
                <w:szCs w:val="22"/>
              </w:rPr>
            </w:pPr>
            <w:r w:rsidRPr="001D14A7">
              <w:rPr>
                <w:rFonts w:cstheme="minorHAnsi"/>
                <w:sz w:val="22"/>
                <w:szCs w:val="22"/>
              </w:rPr>
              <w:t>Rande C. BAYATE</w:t>
            </w:r>
          </w:p>
        </w:tc>
        <w:tc>
          <w:tcPr>
            <w:tcW w:w="284" w:type="dxa"/>
          </w:tcPr>
          <w:p w14:paraId="035B5046" w14:textId="77777777" w:rsidR="00DA58F3" w:rsidRPr="001D14A7" w:rsidRDefault="00DA58F3" w:rsidP="00C831DB">
            <w:pPr>
              <w:jc w:val="both"/>
              <w:rPr>
                <w:rFonts w:cstheme="minorHAnsi"/>
                <w:sz w:val="22"/>
                <w:szCs w:val="22"/>
              </w:rPr>
            </w:pPr>
          </w:p>
        </w:tc>
        <w:tc>
          <w:tcPr>
            <w:tcW w:w="6520" w:type="dxa"/>
            <w:noWrap/>
          </w:tcPr>
          <w:p w14:paraId="6123482C" w14:textId="1A6F5620" w:rsidR="00DA58F3" w:rsidRPr="001D14A7" w:rsidRDefault="00DA58F3" w:rsidP="00C831DB">
            <w:pPr>
              <w:rPr>
                <w:rFonts w:cstheme="minorHAnsi"/>
                <w:sz w:val="22"/>
                <w:szCs w:val="22"/>
              </w:rPr>
            </w:pPr>
            <w:r w:rsidRPr="001D14A7">
              <w:rPr>
                <w:rFonts w:cstheme="minorHAnsi"/>
                <w:bCs/>
                <w:sz w:val="22"/>
                <w:szCs w:val="22"/>
              </w:rPr>
              <w:t>SILDAP SE</w:t>
            </w:r>
            <w:r w:rsidRPr="001D14A7">
              <w:rPr>
                <w:rFonts w:cstheme="minorHAnsi"/>
                <w:sz w:val="22"/>
                <w:szCs w:val="22"/>
              </w:rPr>
              <w:t xml:space="preserve">, </w:t>
            </w:r>
            <w:r w:rsidR="009268C0">
              <w:rPr>
                <w:rFonts w:cstheme="minorHAnsi"/>
                <w:sz w:val="22"/>
                <w:szCs w:val="22"/>
              </w:rPr>
              <w:t xml:space="preserve">the </w:t>
            </w:r>
            <w:r w:rsidRPr="001D14A7">
              <w:rPr>
                <w:rFonts w:cstheme="minorHAnsi"/>
                <w:sz w:val="22"/>
                <w:szCs w:val="22"/>
              </w:rPr>
              <w:t xml:space="preserve">Philippines </w:t>
            </w:r>
          </w:p>
        </w:tc>
      </w:tr>
      <w:tr w:rsidR="00DA58F3" w:rsidRPr="00A842AE" w14:paraId="2318C5B6" w14:textId="77777777" w:rsidTr="003D36F4">
        <w:trPr>
          <w:trHeight w:val="330"/>
        </w:trPr>
        <w:tc>
          <w:tcPr>
            <w:tcW w:w="2835" w:type="dxa"/>
            <w:noWrap/>
          </w:tcPr>
          <w:p w14:paraId="5F33EA6C" w14:textId="77777777" w:rsidR="00DA58F3" w:rsidRPr="001D14A7" w:rsidRDefault="00DA58F3" w:rsidP="00C831DB">
            <w:pPr>
              <w:jc w:val="both"/>
              <w:rPr>
                <w:rFonts w:cstheme="minorHAnsi"/>
                <w:sz w:val="22"/>
                <w:szCs w:val="22"/>
              </w:rPr>
            </w:pPr>
            <w:proofErr w:type="spellStart"/>
            <w:r w:rsidRPr="001D14A7">
              <w:rPr>
                <w:rFonts w:cstheme="minorHAnsi"/>
                <w:sz w:val="22"/>
                <w:szCs w:val="22"/>
              </w:rPr>
              <w:t>Zhinal</w:t>
            </w:r>
            <w:proofErr w:type="spellEnd"/>
            <w:r w:rsidRPr="001D14A7">
              <w:rPr>
                <w:rFonts w:cstheme="minorHAnsi"/>
                <w:sz w:val="22"/>
                <w:szCs w:val="22"/>
              </w:rPr>
              <w:t xml:space="preserve"> KINOC</w:t>
            </w:r>
          </w:p>
        </w:tc>
        <w:tc>
          <w:tcPr>
            <w:tcW w:w="284" w:type="dxa"/>
          </w:tcPr>
          <w:p w14:paraId="65B523CC" w14:textId="77777777" w:rsidR="00DA58F3" w:rsidRPr="001D14A7" w:rsidRDefault="00DA58F3" w:rsidP="00C831DB">
            <w:pPr>
              <w:jc w:val="both"/>
              <w:rPr>
                <w:rFonts w:cstheme="minorHAnsi"/>
                <w:sz w:val="22"/>
                <w:szCs w:val="22"/>
              </w:rPr>
            </w:pPr>
          </w:p>
        </w:tc>
        <w:tc>
          <w:tcPr>
            <w:tcW w:w="6520" w:type="dxa"/>
            <w:noWrap/>
          </w:tcPr>
          <w:p w14:paraId="712B3EE5" w14:textId="40AC2A24" w:rsidR="00DA58F3" w:rsidRPr="001D14A7" w:rsidRDefault="00DA58F3" w:rsidP="00C831DB">
            <w:pPr>
              <w:rPr>
                <w:rFonts w:cstheme="minorHAnsi"/>
                <w:sz w:val="22"/>
                <w:szCs w:val="22"/>
              </w:rPr>
            </w:pPr>
            <w:r w:rsidRPr="001D14A7">
              <w:rPr>
                <w:rFonts w:cstheme="minorHAnsi"/>
                <w:sz w:val="22"/>
                <w:szCs w:val="22"/>
              </w:rPr>
              <w:t xml:space="preserve">Indigenous elder of the </w:t>
            </w:r>
            <w:proofErr w:type="spellStart"/>
            <w:r w:rsidRPr="001D14A7">
              <w:rPr>
                <w:rFonts w:cstheme="minorHAnsi"/>
                <w:sz w:val="22"/>
                <w:szCs w:val="22"/>
              </w:rPr>
              <w:t>B'laan</w:t>
            </w:r>
            <w:proofErr w:type="spellEnd"/>
            <w:r w:rsidRPr="001D14A7">
              <w:rPr>
                <w:rFonts w:cstheme="minorHAnsi"/>
                <w:sz w:val="22"/>
                <w:szCs w:val="22"/>
              </w:rPr>
              <w:t xml:space="preserve"> tribe, </w:t>
            </w:r>
            <w:r w:rsidR="009268C0">
              <w:rPr>
                <w:rFonts w:cstheme="minorHAnsi"/>
                <w:sz w:val="22"/>
                <w:szCs w:val="22"/>
              </w:rPr>
              <w:t xml:space="preserve">the </w:t>
            </w:r>
            <w:r w:rsidRPr="001D14A7">
              <w:rPr>
                <w:rFonts w:cstheme="minorHAnsi"/>
                <w:sz w:val="22"/>
                <w:szCs w:val="22"/>
              </w:rPr>
              <w:t xml:space="preserve">Philippines </w:t>
            </w:r>
          </w:p>
        </w:tc>
      </w:tr>
      <w:tr w:rsidR="00DA58F3" w:rsidRPr="00A842AE" w14:paraId="446B9046" w14:textId="77777777" w:rsidTr="003D36F4">
        <w:trPr>
          <w:trHeight w:val="330"/>
        </w:trPr>
        <w:tc>
          <w:tcPr>
            <w:tcW w:w="2835" w:type="dxa"/>
            <w:noWrap/>
          </w:tcPr>
          <w:p w14:paraId="0865ADF6" w14:textId="77777777" w:rsidR="00DA58F3" w:rsidRPr="001D14A7" w:rsidRDefault="00DA58F3" w:rsidP="00C831DB">
            <w:pPr>
              <w:jc w:val="both"/>
              <w:rPr>
                <w:rFonts w:cstheme="minorHAnsi"/>
                <w:sz w:val="22"/>
                <w:szCs w:val="22"/>
              </w:rPr>
            </w:pPr>
            <w:r w:rsidRPr="001D14A7">
              <w:rPr>
                <w:rFonts w:cstheme="minorHAnsi"/>
                <w:sz w:val="22"/>
                <w:szCs w:val="22"/>
              </w:rPr>
              <w:t>Abigail KITMA</w:t>
            </w:r>
          </w:p>
        </w:tc>
        <w:tc>
          <w:tcPr>
            <w:tcW w:w="284" w:type="dxa"/>
          </w:tcPr>
          <w:p w14:paraId="3FCF7DD9" w14:textId="77777777" w:rsidR="00DA58F3" w:rsidRPr="001D14A7" w:rsidRDefault="00DA58F3" w:rsidP="00C831DB">
            <w:pPr>
              <w:jc w:val="both"/>
              <w:rPr>
                <w:rFonts w:cstheme="minorHAnsi"/>
                <w:sz w:val="22"/>
                <w:szCs w:val="22"/>
              </w:rPr>
            </w:pPr>
          </w:p>
        </w:tc>
        <w:tc>
          <w:tcPr>
            <w:tcW w:w="6520" w:type="dxa"/>
            <w:noWrap/>
          </w:tcPr>
          <w:p w14:paraId="161BD29D" w14:textId="613CDE59" w:rsidR="00DA58F3" w:rsidRPr="001D14A7" w:rsidRDefault="00DA58F3" w:rsidP="00C831DB">
            <w:pPr>
              <w:rPr>
                <w:rFonts w:cstheme="minorHAnsi"/>
                <w:sz w:val="22"/>
                <w:szCs w:val="22"/>
              </w:rPr>
            </w:pPr>
            <w:proofErr w:type="spellStart"/>
            <w:r w:rsidRPr="001D14A7">
              <w:rPr>
                <w:rFonts w:cstheme="minorHAnsi"/>
                <w:sz w:val="22"/>
                <w:szCs w:val="22"/>
              </w:rPr>
              <w:t>Tebtebba</w:t>
            </w:r>
            <w:proofErr w:type="spellEnd"/>
            <w:r w:rsidRPr="001D14A7">
              <w:rPr>
                <w:rFonts w:cstheme="minorHAnsi"/>
                <w:sz w:val="22"/>
                <w:szCs w:val="22"/>
              </w:rPr>
              <w:t xml:space="preserve">, </w:t>
            </w:r>
            <w:r w:rsidR="009268C0">
              <w:rPr>
                <w:rFonts w:cstheme="minorHAnsi"/>
                <w:sz w:val="22"/>
                <w:szCs w:val="22"/>
              </w:rPr>
              <w:t xml:space="preserve">the </w:t>
            </w:r>
            <w:r w:rsidRPr="001D14A7">
              <w:rPr>
                <w:rFonts w:cstheme="minorHAnsi"/>
                <w:sz w:val="22"/>
                <w:szCs w:val="22"/>
              </w:rPr>
              <w:t xml:space="preserve">Philippines </w:t>
            </w:r>
          </w:p>
        </w:tc>
      </w:tr>
      <w:tr w:rsidR="00DA58F3" w:rsidRPr="00A842AE" w14:paraId="68F60765" w14:textId="77777777" w:rsidTr="003D36F4">
        <w:trPr>
          <w:trHeight w:val="330"/>
        </w:trPr>
        <w:tc>
          <w:tcPr>
            <w:tcW w:w="2835" w:type="dxa"/>
            <w:noWrap/>
          </w:tcPr>
          <w:p w14:paraId="6D8AB2F4" w14:textId="77777777" w:rsidR="00DA58F3" w:rsidRPr="001D14A7" w:rsidRDefault="00DA58F3" w:rsidP="00C831DB">
            <w:pPr>
              <w:jc w:val="both"/>
              <w:rPr>
                <w:rFonts w:cstheme="minorHAnsi"/>
                <w:sz w:val="22"/>
                <w:szCs w:val="22"/>
              </w:rPr>
            </w:pPr>
            <w:r w:rsidRPr="001D14A7">
              <w:rPr>
                <w:rFonts w:cstheme="minorHAnsi"/>
                <w:sz w:val="22"/>
                <w:szCs w:val="22"/>
              </w:rPr>
              <w:t>Maritess LITERAL</w:t>
            </w:r>
          </w:p>
        </w:tc>
        <w:tc>
          <w:tcPr>
            <w:tcW w:w="284" w:type="dxa"/>
          </w:tcPr>
          <w:p w14:paraId="7D003F8F" w14:textId="77777777" w:rsidR="00DA58F3" w:rsidRPr="001D14A7" w:rsidRDefault="00DA58F3" w:rsidP="00C831DB">
            <w:pPr>
              <w:jc w:val="both"/>
              <w:rPr>
                <w:rFonts w:cstheme="minorHAnsi"/>
                <w:sz w:val="22"/>
                <w:szCs w:val="22"/>
              </w:rPr>
            </w:pPr>
          </w:p>
        </w:tc>
        <w:tc>
          <w:tcPr>
            <w:tcW w:w="6520" w:type="dxa"/>
            <w:noWrap/>
          </w:tcPr>
          <w:p w14:paraId="0D935A25" w14:textId="5D4BB0E5" w:rsidR="00DA58F3" w:rsidRPr="001D14A7" w:rsidRDefault="00DA58F3" w:rsidP="00C831DB">
            <w:pPr>
              <w:jc w:val="both"/>
              <w:rPr>
                <w:rFonts w:cstheme="minorHAnsi"/>
                <w:sz w:val="22"/>
                <w:szCs w:val="22"/>
              </w:rPr>
            </w:pPr>
            <w:r w:rsidRPr="001D14A7">
              <w:rPr>
                <w:rFonts w:cstheme="minorHAnsi"/>
                <w:sz w:val="22"/>
                <w:szCs w:val="22"/>
              </w:rPr>
              <w:t xml:space="preserve">Leader of the Aeta communities in Bataan, </w:t>
            </w:r>
            <w:r w:rsidR="009268C0">
              <w:rPr>
                <w:rFonts w:cstheme="minorHAnsi"/>
                <w:sz w:val="22"/>
                <w:szCs w:val="22"/>
              </w:rPr>
              <w:t xml:space="preserve">the </w:t>
            </w:r>
            <w:r w:rsidRPr="001D14A7">
              <w:rPr>
                <w:rFonts w:cstheme="minorHAnsi"/>
                <w:sz w:val="22"/>
                <w:szCs w:val="22"/>
              </w:rPr>
              <w:t xml:space="preserve">Philippines </w:t>
            </w:r>
          </w:p>
        </w:tc>
      </w:tr>
      <w:tr w:rsidR="00DA58F3" w:rsidRPr="00A842AE" w14:paraId="6888FA91" w14:textId="77777777" w:rsidTr="003D36F4">
        <w:trPr>
          <w:trHeight w:val="330"/>
        </w:trPr>
        <w:tc>
          <w:tcPr>
            <w:tcW w:w="2835" w:type="dxa"/>
            <w:tcBorders>
              <w:bottom w:val="single" w:sz="12" w:space="0" w:color="auto"/>
            </w:tcBorders>
            <w:noWrap/>
          </w:tcPr>
          <w:p w14:paraId="4186923F" w14:textId="77777777" w:rsidR="00DA58F3" w:rsidRPr="001D14A7" w:rsidRDefault="00DA58F3" w:rsidP="00C831DB">
            <w:pPr>
              <w:jc w:val="both"/>
              <w:rPr>
                <w:rFonts w:cstheme="minorHAnsi"/>
                <w:sz w:val="22"/>
                <w:szCs w:val="22"/>
              </w:rPr>
            </w:pPr>
            <w:r w:rsidRPr="001D14A7">
              <w:rPr>
                <w:rFonts w:cstheme="minorHAnsi"/>
                <w:sz w:val="22"/>
                <w:szCs w:val="22"/>
              </w:rPr>
              <w:t>Josefa Cariño TAULI</w:t>
            </w:r>
          </w:p>
        </w:tc>
        <w:tc>
          <w:tcPr>
            <w:tcW w:w="284" w:type="dxa"/>
            <w:tcBorders>
              <w:bottom w:val="single" w:sz="12" w:space="0" w:color="auto"/>
            </w:tcBorders>
          </w:tcPr>
          <w:p w14:paraId="62A54B95" w14:textId="77777777" w:rsidR="00DA58F3" w:rsidRPr="001D14A7" w:rsidRDefault="00DA58F3" w:rsidP="00C831DB">
            <w:pPr>
              <w:jc w:val="both"/>
              <w:rPr>
                <w:rFonts w:cstheme="minorHAnsi"/>
                <w:sz w:val="22"/>
                <w:szCs w:val="22"/>
              </w:rPr>
            </w:pPr>
          </w:p>
        </w:tc>
        <w:tc>
          <w:tcPr>
            <w:tcW w:w="6520" w:type="dxa"/>
            <w:tcBorders>
              <w:bottom w:val="single" w:sz="12" w:space="0" w:color="auto"/>
            </w:tcBorders>
            <w:noWrap/>
          </w:tcPr>
          <w:p w14:paraId="2468EE41" w14:textId="1A63CD14" w:rsidR="00DA58F3" w:rsidRPr="001D14A7" w:rsidRDefault="00DA58F3" w:rsidP="00C831DB">
            <w:pPr>
              <w:rPr>
                <w:rFonts w:cstheme="minorHAnsi"/>
                <w:sz w:val="22"/>
                <w:szCs w:val="22"/>
              </w:rPr>
            </w:pPr>
            <w:r w:rsidRPr="001D14A7">
              <w:rPr>
                <w:rFonts w:cstheme="minorHAnsi"/>
                <w:sz w:val="22"/>
                <w:szCs w:val="22"/>
              </w:rPr>
              <w:t>Partners for Indigenous Knowledge Philippines (PIKP),</w:t>
            </w:r>
            <w:r w:rsidR="00555236">
              <w:rPr>
                <w:rFonts w:cstheme="minorHAnsi"/>
                <w:sz w:val="22"/>
                <w:szCs w:val="22"/>
              </w:rPr>
              <w:t xml:space="preserve"> the </w:t>
            </w:r>
            <w:r w:rsidRPr="001D14A7">
              <w:rPr>
                <w:rFonts w:cstheme="minorHAnsi"/>
                <w:sz w:val="22"/>
                <w:szCs w:val="22"/>
              </w:rPr>
              <w:t xml:space="preserve">Philippines </w:t>
            </w:r>
          </w:p>
        </w:tc>
      </w:tr>
      <w:tr w:rsidR="00DA58F3" w:rsidRPr="00A842AE" w14:paraId="589A8481" w14:textId="77777777" w:rsidTr="00A12BC6">
        <w:trPr>
          <w:trHeight w:val="330"/>
        </w:trPr>
        <w:tc>
          <w:tcPr>
            <w:tcW w:w="9639" w:type="dxa"/>
            <w:gridSpan w:val="3"/>
            <w:tcBorders>
              <w:top w:val="single" w:sz="12" w:space="0" w:color="auto"/>
              <w:bottom w:val="single" w:sz="12" w:space="0" w:color="auto"/>
            </w:tcBorders>
          </w:tcPr>
          <w:p w14:paraId="6A018D66" w14:textId="77777777" w:rsidR="00DA58F3" w:rsidRPr="001D14A7" w:rsidRDefault="00DA58F3" w:rsidP="00C831DB">
            <w:pPr>
              <w:rPr>
                <w:rFonts w:cstheme="minorHAnsi"/>
                <w:b/>
                <w:sz w:val="22"/>
                <w:szCs w:val="22"/>
              </w:rPr>
            </w:pPr>
            <w:r w:rsidRPr="001D14A7">
              <w:rPr>
                <w:rFonts w:cstheme="minorHAnsi"/>
                <w:b/>
                <w:sz w:val="22"/>
                <w:szCs w:val="22"/>
              </w:rPr>
              <w:t>LOCAL ORGANIZERS</w:t>
            </w:r>
          </w:p>
        </w:tc>
      </w:tr>
      <w:tr w:rsidR="00DA58F3" w:rsidRPr="00A842AE" w14:paraId="22E6DB4D" w14:textId="77777777" w:rsidTr="003D36F4">
        <w:trPr>
          <w:trHeight w:val="330"/>
        </w:trPr>
        <w:tc>
          <w:tcPr>
            <w:tcW w:w="2835" w:type="dxa"/>
            <w:tcBorders>
              <w:top w:val="single" w:sz="12" w:space="0" w:color="auto"/>
            </w:tcBorders>
            <w:noWrap/>
          </w:tcPr>
          <w:p w14:paraId="3ADA2BC5" w14:textId="77777777" w:rsidR="00DA58F3" w:rsidRPr="001D14A7" w:rsidRDefault="00DA58F3" w:rsidP="00C831DB">
            <w:pPr>
              <w:jc w:val="both"/>
              <w:rPr>
                <w:rFonts w:cstheme="minorHAnsi"/>
                <w:sz w:val="22"/>
                <w:szCs w:val="22"/>
                <w:lang w:eastAsia="zh-CN"/>
              </w:rPr>
            </w:pPr>
            <w:r w:rsidRPr="001D14A7">
              <w:rPr>
                <w:rFonts w:cstheme="minorHAnsi"/>
                <w:sz w:val="22"/>
                <w:szCs w:val="22"/>
              </w:rPr>
              <w:t>Jill (Jaqueline) CARINO</w:t>
            </w:r>
          </w:p>
        </w:tc>
        <w:tc>
          <w:tcPr>
            <w:tcW w:w="284" w:type="dxa"/>
            <w:tcBorders>
              <w:top w:val="single" w:sz="12" w:space="0" w:color="auto"/>
            </w:tcBorders>
          </w:tcPr>
          <w:p w14:paraId="5ECDF56A" w14:textId="77777777" w:rsidR="00DA58F3" w:rsidRPr="001D14A7" w:rsidRDefault="00DA58F3" w:rsidP="00C831DB">
            <w:pPr>
              <w:jc w:val="both"/>
              <w:rPr>
                <w:rFonts w:cstheme="minorHAnsi"/>
                <w:sz w:val="22"/>
                <w:szCs w:val="22"/>
              </w:rPr>
            </w:pPr>
          </w:p>
        </w:tc>
        <w:tc>
          <w:tcPr>
            <w:tcW w:w="6520" w:type="dxa"/>
            <w:tcBorders>
              <w:top w:val="single" w:sz="12" w:space="0" w:color="auto"/>
            </w:tcBorders>
            <w:noWrap/>
          </w:tcPr>
          <w:p w14:paraId="00FA71A8" w14:textId="1BC8CCCB" w:rsidR="00DA58F3" w:rsidRPr="001D14A7" w:rsidRDefault="00DA58F3" w:rsidP="00C715E7">
            <w:pPr>
              <w:jc w:val="both"/>
              <w:rPr>
                <w:rFonts w:cstheme="minorHAnsi"/>
                <w:sz w:val="22"/>
                <w:szCs w:val="22"/>
              </w:rPr>
            </w:pPr>
            <w:r w:rsidRPr="001D14A7">
              <w:rPr>
                <w:rFonts w:cstheme="minorHAnsi"/>
                <w:sz w:val="22"/>
                <w:szCs w:val="22"/>
              </w:rPr>
              <w:t>Partners for Indigenous Knowledge Philippines (PIKP),</w:t>
            </w:r>
            <w:r w:rsidR="00C715E7">
              <w:rPr>
                <w:rFonts w:cstheme="minorHAnsi"/>
                <w:sz w:val="22"/>
                <w:szCs w:val="22"/>
              </w:rPr>
              <w:t xml:space="preserve"> t</w:t>
            </w:r>
            <w:r w:rsidR="00555236">
              <w:rPr>
                <w:rFonts w:cstheme="minorHAnsi"/>
                <w:sz w:val="22"/>
                <w:szCs w:val="22"/>
              </w:rPr>
              <w:t xml:space="preserve">he </w:t>
            </w:r>
            <w:r w:rsidRPr="001D14A7">
              <w:rPr>
                <w:rFonts w:cstheme="minorHAnsi"/>
                <w:sz w:val="22"/>
                <w:szCs w:val="22"/>
              </w:rPr>
              <w:t xml:space="preserve">Philippines </w:t>
            </w:r>
          </w:p>
        </w:tc>
      </w:tr>
      <w:tr w:rsidR="00DA58F3" w:rsidRPr="00A842AE" w14:paraId="351F5327" w14:textId="77777777" w:rsidTr="003D36F4">
        <w:trPr>
          <w:trHeight w:val="330"/>
        </w:trPr>
        <w:tc>
          <w:tcPr>
            <w:tcW w:w="2835" w:type="dxa"/>
            <w:noWrap/>
          </w:tcPr>
          <w:p w14:paraId="0D77E554" w14:textId="77777777" w:rsidR="00DA58F3" w:rsidRPr="001D14A7" w:rsidRDefault="00DA58F3" w:rsidP="00C831DB">
            <w:pPr>
              <w:jc w:val="both"/>
              <w:rPr>
                <w:rFonts w:cstheme="minorHAnsi"/>
                <w:sz w:val="22"/>
                <w:szCs w:val="22"/>
              </w:rPr>
            </w:pPr>
            <w:r w:rsidRPr="001D14A7">
              <w:rPr>
                <w:rFonts w:cstheme="minorHAnsi"/>
                <w:sz w:val="22"/>
                <w:szCs w:val="22"/>
              </w:rPr>
              <w:t>Maria Elena REGPALA</w:t>
            </w:r>
          </w:p>
        </w:tc>
        <w:tc>
          <w:tcPr>
            <w:tcW w:w="284" w:type="dxa"/>
          </w:tcPr>
          <w:p w14:paraId="4BA58A04" w14:textId="77777777" w:rsidR="00DA58F3" w:rsidRPr="001D14A7" w:rsidRDefault="00DA58F3" w:rsidP="00C831DB">
            <w:pPr>
              <w:jc w:val="both"/>
              <w:rPr>
                <w:rFonts w:cstheme="minorHAnsi"/>
                <w:sz w:val="22"/>
                <w:szCs w:val="22"/>
              </w:rPr>
            </w:pPr>
          </w:p>
        </w:tc>
        <w:tc>
          <w:tcPr>
            <w:tcW w:w="6520" w:type="dxa"/>
            <w:noWrap/>
          </w:tcPr>
          <w:p w14:paraId="7E37936A" w14:textId="76BD305B" w:rsidR="00DA58F3" w:rsidRPr="001D14A7" w:rsidRDefault="00DA58F3" w:rsidP="00BC2136">
            <w:pPr>
              <w:jc w:val="both"/>
              <w:rPr>
                <w:rFonts w:cstheme="minorHAnsi"/>
                <w:sz w:val="22"/>
                <w:szCs w:val="22"/>
              </w:rPr>
            </w:pPr>
            <w:proofErr w:type="spellStart"/>
            <w:r w:rsidRPr="001D14A7">
              <w:rPr>
                <w:rFonts w:cstheme="minorHAnsi"/>
                <w:sz w:val="22"/>
                <w:szCs w:val="22"/>
              </w:rPr>
              <w:t>Centers</w:t>
            </w:r>
            <w:proofErr w:type="spellEnd"/>
            <w:r w:rsidRPr="001D14A7">
              <w:rPr>
                <w:rFonts w:cstheme="minorHAnsi"/>
                <w:sz w:val="22"/>
                <w:szCs w:val="22"/>
              </w:rPr>
              <w:t xml:space="preserve"> of Distinction on Indigenous and Local Knowledge (COD-ILK), </w:t>
            </w:r>
            <w:r w:rsidR="00C715E7">
              <w:rPr>
                <w:rFonts w:cstheme="minorHAnsi"/>
                <w:sz w:val="22"/>
                <w:szCs w:val="22"/>
              </w:rPr>
              <w:t xml:space="preserve">the </w:t>
            </w:r>
            <w:r w:rsidRPr="001D14A7">
              <w:rPr>
                <w:rFonts w:cstheme="minorHAnsi"/>
                <w:sz w:val="22"/>
                <w:szCs w:val="22"/>
              </w:rPr>
              <w:t xml:space="preserve">Philippines </w:t>
            </w:r>
          </w:p>
        </w:tc>
      </w:tr>
      <w:tr w:rsidR="00DA58F3" w:rsidRPr="00A842AE" w14:paraId="7E217FF2" w14:textId="77777777" w:rsidTr="003D36F4">
        <w:trPr>
          <w:trHeight w:val="330"/>
        </w:trPr>
        <w:tc>
          <w:tcPr>
            <w:tcW w:w="2835" w:type="dxa"/>
            <w:tcBorders>
              <w:bottom w:val="single" w:sz="12" w:space="0" w:color="auto"/>
            </w:tcBorders>
            <w:noWrap/>
          </w:tcPr>
          <w:p w14:paraId="0DC5CC93" w14:textId="77777777" w:rsidR="00DA58F3" w:rsidRPr="001D14A7" w:rsidRDefault="00DA58F3" w:rsidP="00C831DB">
            <w:pPr>
              <w:jc w:val="both"/>
              <w:rPr>
                <w:rFonts w:cstheme="minorHAnsi"/>
                <w:sz w:val="22"/>
                <w:szCs w:val="22"/>
              </w:rPr>
            </w:pPr>
            <w:r w:rsidRPr="001D14A7">
              <w:rPr>
                <w:rFonts w:cstheme="minorHAnsi"/>
                <w:sz w:val="22"/>
                <w:szCs w:val="22"/>
              </w:rPr>
              <w:t>Dave de VERA</w:t>
            </w:r>
          </w:p>
        </w:tc>
        <w:tc>
          <w:tcPr>
            <w:tcW w:w="284" w:type="dxa"/>
            <w:tcBorders>
              <w:bottom w:val="single" w:sz="12" w:space="0" w:color="auto"/>
            </w:tcBorders>
          </w:tcPr>
          <w:p w14:paraId="7845C8DD" w14:textId="77777777" w:rsidR="00DA58F3" w:rsidRPr="001D14A7" w:rsidRDefault="00DA58F3" w:rsidP="00C831DB">
            <w:pPr>
              <w:jc w:val="both"/>
              <w:rPr>
                <w:rFonts w:cstheme="minorHAnsi"/>
                <w:sz w:val="22"/>
                <w:szCs w:val="22"/>
              </w:rPr>
            </w:pPr>
          </w:p>
        </w:tc>
        <w:tc>
          <w:tcPr>
            <w:tcW w:w="6520" w:type="dxa"/>
            <w:tcBorders>
              <w:bottom w:val="single" w:sz="12" w:space="0" w:color="auto"/>
            </w:tcBorders>
            <w:noWrap/>
          </w:tcPr>
          <w:p w14:paraId="2837BF99" w14:textId="77777777" w:rsidR="00DA58F3" w:rsidRPr="001D14A7" w:rsidRDefault="00DA58F3" w:rsidP="00C831DB">
            <w:pPr>
              <w:jc w:val="both"/>
              <w:rPr>
                <w:rFonts w:cstheme="minorHAnsi"/>
                <w:sz w:val="22"/>
                <w:szCs w:val="22"/>
              </w:rPr>
            </w:pPr>
            <w:r w:rsidRPr="001D14A7">
              <w:rPr>
                <w:rFonts w:cstheme="minorHAnsi"/>
                <w:sz w:val="22"/>
                <w:szCs w:val="22"/>
              </w:rPr>
              <w:t>Philippine Association for Intercultural Development,</w:t>
            </w:r>
          </w:p>
          <w:p w14:paraId="7DBE070D" w14:textId="4C238118" w:rsidR="00DA58F3" w:rsidRPr="001D14A7" w:rsidRDefault="00DA58F3" w:rsidP="00C831DB">
            <w:pPr>
              <w:rPr>
                <w:rFonts w:cstheme="minorHAnsi"/>
                <w:sz w:val="22"/>
                <w:szCs w:val="22"/>
              </w:rPr>
            </w:pPr>
            <w:r w:rsidRPr="001D14A7">
              <w:rPr>
                <w:rFonts w:cstheme="minorHAnsi"/>
                <w:sz w:val="22"/>
                <w:szCs w:val="22"/>
              </w:rPr>
              <w:t xml:space="preserve">Inc. (PAFID), </w:t>
            </w:r>
            <w:r w:rsidR="00C715E7">
              <w:rPr>
                <w:rFonts w:cstheme="minorHAnsi"/>
                <w:sz w:val="22"/>
                <w:szCs w:val="22"/>
              </w:rPr>
              <w:t xml:space="preserve">the </w:t>
            </w:r>
            <w:r w:rsidRPr="001D14A7">
              <w:rPr>
                <w:rFonts w:cstheme="minorHAnsi"/>
                <w:sz w:val="22"/>
                <w:szCs w:val="22"/>
              </w:rPr>
              <w:t xml:space="preserve">Philippines </w:t>
            </w:r>
          </w:p>
        </w:tc>
      </w:tr>
      <w:tr w:rsidR="00DA58F3" w:rsidRPr="00A842AE" w14:paraId="4E5E4FD2" w14:textId="77777777" w:rsidTr="00A12BC6">
        <w:trPr>
          <w:trHeight w:val="330"/>
        </w:trPr>
        <w:tc>
          <w:tcPr>
            <w:tcW w:w="9639" w:type="dxa"/>
            <w:gridSpan w:val="3"/>
            <w:tcBorders>
              <w:top w:val="single" w:sz="12" w:space="0" w:color="auto"/>
              <w:bottom w:val="single" w:sz="12" w:space="0" w:color="auto"/>
            </w:tcBorders>
          </w:tcPr>
          <w:p w14:paraId="66365B6D" w14:textId="25A67DD3" w:rsidR="00DA58F3" w:rsidRPr="001D14A7" w:rsidRDefault="00BC2136" w:rsidP="00C831DB">
            <w:pPr>
              <w:rPr>
                <w:rFonts w:cstheme="minorHAnsi"/>
                <w:b/>
                <w:sz w:val="22"/>
                <w:szCs w:val="22"/>
              </w:rPr>
            </w:pPr>
            <w:r>
              <w:rPr>
                <w:rFonts w:cstheme="minorHAnsi"/>
                <w:b/>
                <w:sz w:val="22"/>
                <w:szCs w:val="22"/>
              </w:rPr>
              <w:t xml:space="preserve">IPBES </w:t>
            </w:r>
            <w:r w:rsidR="00DA58F3" w:rsidRPr="001D14A7">
              <w:rPr>
                <w:rFonts w:cstheme="minorHAnsi"/>
                <w:b/>
                <w:sz w:val="22"/>
                <w:szCs w:val="22"/>
              </w:rPr>
              <w:t>SECRETARIAT</w:t>
            </w:r>
          </w:p>
        </w:tc>
      </w:tr>
      <w:tr w:rsidR="00DA58F3" w:rsidRPr="00A842AE" w14:paraId="0E2785BF" w14:textId="77777777" w:rsidTr="003D36F4">
        <w:trPr>
          <w:trHeight w:val="330"/>
        </w:trPr>
        <w:tc>
          <w:tcPr>
            <w:tcW w:w="2835" w:type="dxa"/>
            <w:tcBorders>
              <w:top w:val="single" w:sz="12" w:space="0" w:color="auto"/>
            </w:tcBorders>
            <w:noWrap/>
          </w:tcPr>
          <w:p w14:paraId="1329025C" w14:textId="77777777" w:rsidR="00DA58F3" w:rsidRPr="001D14A7" w:rsidRDefault="00DA58F3" w:rsidP="00C831DB">
            <w:pPr>
              <w:jc w:val="both"/>
              <w:rPr>
                <w:rFonts w:cstheme="minorHAnsi"/>
                <w:sz w:val="22"/>
                <w:szCs w:val="22"/>
              </w:rPr>
            </w:pPr>
            <w:r w:rsidRPr="001D14A7">
              <w:rPr>
                <w:rFonts w:cstheme="minorHAnsi"/>
                <w:sz w:val="22"/>
                <w:szCs w:val="22"/>
              </w:rPr>
              <w:t>Peter BATES</w:t>
            </w:r>
          </w:p>
        </w:tc>
        <w:tc>
          <w:tcPr>
            <w:tcW w:w="284" w:type="dxa"/>
            <w:tcBorders>
              <w:top w:val="single" w:sz="12" w:space="0" w:color="auto"/>
            </w:tcBorders>
          </w:tcPr>
          <w:p w14:paraId="274C3972" w14:textId="77777777" w:rsidR="00DA58F3" w:rsidRPr="001D14A7" w:rsidRDefault="00DA58F3" w:rsidP="00C831DB">
            <w:pPr>
              <w:jc w:val="both"/>
              <w:rPr>
                <w:rFonts w:cstheme="minorHAnsi"/>
                <w:sz w:val="22"/>
                <w:szCs w:val="22"/>
              </w:rPr>
            </w:pPr>
          </w:p>
        </w:tc>
        <w:tc>
          <w:tcPr>
            <w:tcW w:w="6520" w:type="dxa"/>
            <w:tcBorders>
              <w:top w:val="single" w:sz="12" w:space="0" w:color="auto"/>
            </w:tcBorders>
            <w:noWrap/>
          </w:tcPr>
          <w:p w14:paraId="3244A2D5" w14:textId="77777777" w:rsidR="00DA58F3" w:rsidRPr="001D14A7" w:rsidRDefault="00DA58F3" w:rsidP="00C831DB">
            <w:pPr>
              <w:rPr>
                <w:rFonts w:cstheme="minorHAnsi"/>
                <w:sz w:val="22"/>
                <w:szCs w:val="22"/>
              </w:rPr>
            </w:pPr>
            <w:r w:rsidRPr="001D14A7">
              <w:rPr>
                <w:rFonts w:cstheme="minorHAnsi"/>
                <w:sz w:val="22"/>
                <w:szCs w:val="22"/>
              </w:rPr>
              <w:t>Technical support unit for the task force on Indigenous and local knowledge</w:t>
            </w:r>
          </w:p>
        </w:tc>
      </w:tr>
      <w:tr w:rsidR="00DA58F3" w:rsidRPr="00A842AE" w14:paraId="151EC9F6" w14:textId="77777777" w:rsidTr="003D36F4">
        <w:trPr>
          <w:trHeight w:val="330"/>
        </w:trPr>
        <w:tc>
          <w:tcPr>
            <w:tcW w:w="2835" w:type="dxa"/>
            <w:noWrap/>
          </w:tcPr>
          <w:p w14:paraId="1D42A4FD" w14:textId="77777777" w:rsidR="00DA58F3" w:rsidRPr="001D14A7" w:rsidRDefault="00DA58F3" w:rsidP="00C831DB">
            <w:pPr>
              <w:jc w:val="both"/>
              <w:rPr>
                <w:rFonts w:cstheme="minorHAnsi"/>
                <w:sz w:val="22"/>
                <w:szCs w:val="22"/>
              </w:rPr>
            </w:pPr>
            <w:r w:rsidRPr="001D14A7">
              <w:rPr>
                <w:rFonts w:cstheme="minorHAnsi"/>
                <w:sz w:val="22"/>
                <w:szCs w:val="22"/>
              </w:rPr>
              <w:t>Mesfin Sahle ACHEMO</w:t>
            </w:r>
          </w:p>
        </w:tc>
        <w:tc>
          <w:tcPr>
            <w:tcW w:w="284" w:type="dxa"/>
          </w:tcPr>
          <w:p w14:paraId="20C04505" w14:textId="77777777" w:rsidR="00DA58F3" w:rsidRPr="001D14A7" w:rsidRDefault="00DA58F3" w:rsidP="00C831DB">
            <w:pPr>
              <w:jc w:val="both"/>
              <w:rPr>
                <w:rFonts w:cstheme="minorHAnsi"/>
                <w:sz w:val="22"/>
                <w:szCs w:val="22"/>
              </w:rPr>
            </w:pPr>
          </w:p>
        </w:tc>
        <w:tc>
          <w:tcPr>
            <w:tcW w:w="6520" w:type="dxa"/>
            <w:noWrap/>
          </w:tcPr>
          <w:p w14:paraId="0B2492C2" w14:textId="77777777" w:rsidR="00DA58F3" w:rsidRPr="001D14A7" w:rsidRDefault="00DA58F3" w:rsidP="00C831DB">
            <w:pPr>
              <w:rPr>
                <w:rFonts w:cstheme="minorHAnsi"/>
                <w:sz w:val="22"/>
                <w:szCs w:val="22"/>
              </w:rPr>
            </w:pPr>
            <w:r w:rsidRPr="001D14A7">
              <w:rPr>
                <w:rFonts w:cstheme="minorHAnsi"/>
                <w:sz w:val="22"/>
                <w:szCs w:val="22"/>
              </w:rPr>
              <w:t xml:space="preserve">Technical support unit for the task force on scenarios and models </w:t>
            </w:r>
          </w:p>
        </w:tc>
      </w:tr>
      <w:tr w:rsidR="00DA58F3" w:rsidRPr="00A842AE" w14:paraId="0A63F363" w14:textId="77777777" w:rsidTr="003D36F4">
        <w:trPr>
          <w:trHeight w:val="330"/>
        </w:trPr>
        <w:tc>
          <w:tcPr>
            <w:tcW w:w="2835" w:type="dxa"/>
            <w:noWrap/>
          </w:tcPr>
          <w:p w14:paraId="59369FA8" w14:textId="77777777" w:rsidR="00DA58F3" w:rsidRPr="001D14A7" w:rsidRDefault="00DA58F3" w:rsidP="00C831DB">
            <w:pPr>
              <w:jc w:val="both"/>
              <w:rPr>
                <w:rFonts w:cstheme="minorHAnsi"/>
                <w:sz w:val="22"/>
                <w:szCs w:val="22"/>
              </w:rPr>
            </w:pPr>
            <w:r w:rsidRPr="001D14A7">
              <w:rPr>
                <w:rFonts w:cstheme="minorHAnsi"/>
                <w:sz w:val="22"/>
                <w:szCs w:val="22"/>
              </w:rPr>
              <w:t>Pankaj KUMAR</w:t>
            </w:r>
          </w:p>
        </w:tc>
        <w:tc>
          <w:tcPr>
            <w:tcW w:w="284" w:type="dxa"/>
          </w:tcPr>
          <w:p w14:paraId="1F97E034" w14:textId="77777777" w:rsidR="00DA58F3" w:rsidRPr="001D14A7" w:rsidRDefault="00DA58F3" w:rsidP="00C831DB">
            <w:pPr>
              <w:jc w:val="both"/>
              <w:rPr>
                <w:rFonts w:cstheme="minorHAnsi"/>
                <w:sz w:val="22"/>
                <w:szCs w:val="22"/>
              </w:rPr>
            </w:pPr>
          </w:p>
        </w:tc>
        <w:tc>
          <w:tcPr>
            <w:tcW w:w="6520" w:type="dxa"/>
            <w:noWrap/>
          </w:tcPr>
          <w:p w14:paraId="2080DB26" w14:textId="77777777" w:rsidR="00DA58F3" w:rsidRPr="001D14A7" w:rsidRDefault="00DA58F3" w:rsidP="00C831DB">
            <w:pPr>
              <w:rPr>
                <w:rFonts w:cstheme="minorHAnsi"/>
                <w:sz w:val="22"/>
                <w:szCs w:val="22"/>
              </w:rPr>
            </w:pPr>
            <w:r w:rsidRPr="001D14A7">
              <w:rPr>
                <w:rFonts w:cstheme="minorHAnsi"/>
                <w:sz w:val="22"/>
                <w:szCs w:val="22"/>
              </w:rPr>
              <w:t>Technical support unit for the task force on scenarios and models</w:t>
            </w:r>
            <w:r w:rsidRPr="001D14A7" w:rsidDel="008D070C">
              <w:rPr>
                <w:rFonts w:cstheme="minorHAnsi"/>
                <w:sz w:val="22"/>
                <w:szCs w:val="22"/>
              </w:rPr>
              <w:t xml:space="preserve"> </w:t>
            </w:r>
          </w:p>
        </w:tc>
      </w:tr>
      <w:tr w:rsidR="00DA58F3" w:rsidRPr="00A842AE" w14:paraId="70AD9D0C" w14:textId="77777777" w:rsidTr="003D36F4">
        <w:trPr>
          <w:trHeight w:val="330"/>
        </w:trPr>
        <w:tc>
          <w:tcPr>
            <w:tcW w:w="2835" w:type="dxa"/>
            <w:noWrap/>
          </w:tcPr>
          <w:p w14:paraId="377CC161" w14:textId="77777777" w:rsidR="00DA58F3" w:rsidRPr="001D14A7" w:rsidRDefault="00DA58F3" w:rsidP="00C831DB">
            <w:pPr>
              <w:jc w:val="both"/>
              <w:rPr>
                <w:rFonts w:cstheme="minorHAnsi"/>
                <w:sz w:val="22"/>
                <w:szCs w:val="22"/>
              </w:rPr>
            </w:pPr>
            <w:r w:rsidRPr="001D14A7">
              <w:rPr>
                <w:rFonts w:cstheme="minorHAnsi"/>
                <w:sz w:val="22"/>
                <w:szCs w:val="22"/>
              </w:rPr>
              <w:t>Noriko MORIWAKE</w:t>
            </w:r>
          </w:p>
        </w:tc>
        <w:tc>
          <w:tcPr>
            <w:tcW w:w="284" w:type="dxa"/>
          </w:tcPr>
          <w:p w14:paraId="48138AB8" w14:textId="77777777" w:rsidR="00DA58F3" w:rsidRPr="001D14A7" w:rsidRDefault="00DA58F3" w:rsidP="00C831DB">
            <w:pPr>
              <w:jc w:val="both"/>
              <w:rPr>
                <w:rFonts w:cstheme="minorHAnsi"/>
                <w:sz w:val="22"/>
                <w:szCs w:val="22"/>
              </w:rPr>
            </w:pPr>
          </w:p>
        </w:tc>
        <w:tc>
          <w:tcPr>
            <w:tcW w:w="6520" w:type="dxa"/>
            <w:noWrap/>
          </w:tcPr>
          <w:p w14:paraId="30BD7E93" w14:textId="77777777" w:rsidR="00DA58F3" w:rsidRPr="001D14A7" w:rsidRDefault="00DA58F3" w:rsidP="00C831DB">
            <w:pPr>
              <w:rPr>
                <w:rFonts w:cstheme="minorHAnsi"/>
                <w:sz w:val="22"/>
                <w:szCs w:val="22"/>
              </w:rPr>
            </w:pPr>
            <w:r w:rsidRPr="001D14A7">
              <w:rPr>
                <w:rFonts w:cstheme="minorHAnsi"/>
                <w:sz w:val="22"/>
                <w:szCs w:val="22"/>
              </w:rPr>
              <w:t>Technical support unit for the task force on scenarios and models</w:t>
            </w:r>
            <w:r w:rsidRPr="001D14A7" w:rsidDel="008D070C">
              <w:rPr>
                <w:rFonts w:cstheme="minorHAnsi"/>
                <w:sz w:val="22"/>
                <w:szCs w:val="22"/>
              </w:rPr>
              <w:t xml:space="preserve"> </w:t>
            </w:r>
          </w:p>
        </w:tc>
      </w:tr>
      <w:tr w:rsidR="00DA58F3" w:rsidRPr="00A842AE" w14:paraId="2A3E33EA" w14:textId="77777777" w:rsidTr="003D36F4">
        <w:trPr>
          <w:trHeight w:val="330"/>
        </w:trPr>
        <w:tc>
          <w:tcPr>
            <w:tcW w:w="2835" w:type="dxa"/>
            <w:noWrap/>
          </w:tcPr>
          <w:p w14:paraId="4F6ED8C8" w14:textId="77777777" w:rsidR="00DA58F3" w:rsidRPr="001D14A7" w:rsidRDefault="00DA58F3" w:rsidP="00C831DB">
            <w:pPr>
              <w:jc w:val="both"/>
              <w:rPr>
                <w:rFonts w:cstheme="minorHAnsi"/>
                <w:sz w:val="22"/>
                <w:szCs w:val="22"/>
              </w:rPr>
            </w:pPr>
            <w:r w:rsidRPr="001D14A7">
              <w:rPr>
                <w:rFonts w:cstheme="minorHAnsi"/>
                <w:sz w:val="22"/>
                <w:szCs w:val="22"/>
              </w:rPr>
              <w:t xml:space="preserve">Naoko SUZUKI </w:t>
            </w:r>
          </w:p>
        </w:tc>
        <w:tc>
          <w:tcPr>
            <w:tcW w:w="284" w:type="dxa"/>
          </w:tcPr>
          <w:p w14:paraId="6A7F6192" w14:textId="77777777" w:rsidR="00DA58F3" w:rsidRPr="001D14A7" w:rsidRDefault="00DA58F3" w:rsidP="00C831DB">
            <w:pPr>
              <w:jc w:val="both"/>
              <w:rPr>
                <w:rFonts w:cstheme="minorHAnsi"/>
                <w:sz w:val="22"/>
                <w:szCs w:val="22"/>
              </w:rPr>
            </w:pPr>
          </w:p>
        </w:tc>
        <w:tc>
          <w:tcPr>
            <w:tcW w:w="6520" w:type="dxa"/>
            <w:noWrap/>
          </w:tcPr>
          <w:p w14:paraId="33CF13FA" w14:textId="77777777" w:rsidR="00DA58F3" w:rsidRPr="001D14A7" w:rsidRDefault="00DA58F3" w:rsidP="00C831DB">
            <w:pPr>
              <w:rPr>
                <w:rFonts w:cstheme="minorHAnsi"/>
                <w:sz w:val="22"/>
                <w:szCs w:val="22"/>
              </w:rPr>
            </w:pPr>
            <w:r w:rsidRPr="001D14A7">
              <w:rPr>
                <w:rFonts w:cstheme="minorHAnsi"/>
                <w:sz w:val="22"/>
                <w:szCs w:val="22"/>
              </w:rPr>
              <w:t>Technical support unit for the task force on scenarios and models</w:t>
            </w:r>
            <w:r w:rsidRPr="001D14A7" w:rsidDel="008D070C">
              <w:rPr>
                <w:rFonts w:cstheme="minorHAnsi"/>
                <w:sz w:val="22"/>
                <w:szCs w:val="22"/>
              </w:rPr>
              <w:t xml:space="preserve"> </w:t>
            </w:r>
          </w:p>
        </w:tc>
      </w:tr>
    </w:tbl>
    <w:p w14:paraId="2F5A6689" w14:textId="77777777" w:rsidR="00DA58F3" w:rsidRPr="00A842AE" w:rsidRDefault="00DA58F3" w:rsidP="00DA58F3">
      <w:pPr>
        <w:adjustRightInd w:val="0"/>
        <w:ind w:left="1247"/>
        <w:rPr>
          <w:highlight w:val="yellow"/>
        </w:rPr>
      </w:pPr>
    </w:p>
    <w:p w14:paraId="3A1C5708" w14:textId="77777777" w:rsidR="00DA58F3" w:rsidRPr="00A842AE" w:rsidRDefault="00DA58F3" w:rsidP="00DA58F3"/>
    <w:p w14:paraId="20ED5B34" w14:textId="5EB19ED9" w:rsidR="00934789" w:rsidRDefault="00934789" w:rsidP="003D36F4">
      <w:pPr>
        <w:spacing w:before="0" w:after="160" w:line="276" w:lineRule="auto"/>
        <w:rPr>
          <w:rFonts w:cstheme="minorHAnsi"/>
          <w:lang w:val="en-US" w:eastAsia="zh-CN"/>
        </w:rPr>
      </w:pPr>
    </w:p>
    <w:p w14:paraId="5B540B33" w14:textId="77777777" w:rsidR="00457107" w:rsidRDefault="00457107" w:rsidP="003D36F4">
      <w:pPr>
        <w:spacing w:before="0" w:after="160" w:line="276" w:lineRule="auto"/>
        <w:rPr>
          <w:rFonts w:cstheme="minorHAnsi"/>
          <w:lang w:val="en-US" w:eastAsia="zh-CN"/>
        </w:rPr>
      </w:pPr>
    </w:p>
    <w:p w14:paraId="738FE2FB" w14:textId="77777777" w:rsidR="00457107" w:rsidRDefault="00457107" w:rsidP="003D36F4">
      <w:pPr>
        <w:spacing w:before="0" w:after="160" w:line="276" w:lineRule="auto"/>
        <w:rPr>
          <w:rFonts w:cstheme="minorHAnsi"/>
          <w:lang w:val="en-US" w:eastAsia="zh-CN"/>
        </w:rPr>
      </w:pPr>
    </w:p>
    <w:p w14:paraId="10B6A423" w14:textId="77777777" w:rsidR="00457107" w:rsidRDefault="00457107" w:rsidP="003D36F4">
      <w:pPr>
        <w:spacing w:before="0" w:after="160" w:line="276" w:lineRule="auto"/>
        <w:rPr>
          <w:rFonts w:cstheme="minorHAnsi"/>
          <w:lang w:val="en-US" w:eastAsia="zh-CN"/>
        </w:rPr>
      </w:pPr>
    </w:p>
    <w:p w14:paraId="6BEBE3E3" w14:textId="77777777" w:rsidR="00457107" w:rsidRDefault="00457107" w:rsidP="003D36F4">
      <w:pPr>
        <w:spacing w:before="0" w:after="160" w:line="276" w:lineRule="auto"/>
        <w:rPr>
          <w:rFonts w:cstheme="minorHAnsi"/>
          <w:lang w:val="en-US" w:eastAsia="zh-CN"/>
        </w:rPr>
      </w:pPr>
    </w:p>
    <w:p w14:paraId="319A0F2B" w14:textId="35B8F0F0" w:rsidR="00457107" w:rsidRPr="003D36F4" w:rsidRDefault="007B775E" w:rsidP="003D36F4">
      <w:pPr>
        <w:spacing w:before="0" w:after="160" w:line="276" w:lineRule="auto"/>
        <w:rPr>
          <w:rFonts w:cstheme="minorHAnsi"/>
          <w:lang w:val="en-US" w:eastAsia="zh-CN"/>
        </w:rPr>
      </w:pPr>
      <w:r>
        <w:rPr>
          <w:rFonts w:cstheme="minorHAnsi"/>
          <w:noProof/>
          <w:lang w:val="en-US" w:eastAsia="zh-CN"/>
        </w:rPr>
        <w:lastRenderedPageBreak/>
        <mc:AlternateContent>
          <mc:Choice Requires="wps">
            <w:drawing>
              <wp:anchor distT="0" distB="0" distL="114300" distR="114300" simplePos="0" relativeHeight="251660288" behindDoc="0" locked="0" layoutInCell="1" allowOverlap="1" wp14:anchorId="130007EC" wp14:editId="00E17805">
                <wp:simplePos x="0" y="0"/>
                <wp:positionH relativeFrom="column">
                  <wp:posOffset>-914400</wp:posOffset>
                </wp:positionH>
                <wp:positionV relativeFrom="paragraph">
                  <wp:posOffset>4508938</wp:posOffset>
                </wp:positionV>
                <wp:extent cx="7740541" cy="1529255"/>
                <wp:effectExtent l="0" t="0" r="13335" b="13970"/>
                <wp:wrapNone/>
                <wp:docPr id="708394361" name="Rectangle 2"/>
                <wp:cNvGraphicFramePr/>
                <a:graphic xmlns:a="http://schemas.openxmlformats.org/drawingml/2006/main">
                  <a:graphicData uri="http://schemas.microsoft.com/office/word/2010/wordprocessingShape">
                    <wps:wsp>
                      <wps:cNvSpPr/>
                      <wps:spPr>
                        <a:xfrm>
                          <a:off x="0" y="0"/>
                          <a:ext cx="7740541" cy="1529255"/>
                        </a:xfrm>
                        <a:prstGeom prst="rect">
                          <a:avLst/>
                        </a:prstGeom>
                        <a:solidFill>
                          <a:schemeClr val="accent6">
                            <a:lumMod val="75000"/>
                          </a:schemeClr>
                        </a:solidFill>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403BAE" id="Rectangle 2" o:spid="_x0000_s1026" style="position:absolute;margin-left:-1in;margin-top:355.05pt;width:609.5pt;height:120.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" fillcolor="#538135 [2409]" strokecolor="#538135 [2409]" strokeweight="1pt"/>
            </w:pict>
          </mc:Fallback>
        </mc:AlternateContent>
      </w:r>
      <w:r w:rsidR="00457107">
        <w:rPr>
          <w:rFonts w:cstheme="minorHAnsi"/>
          <w:noProof/>
          <w:lang w:val="en-US" w:eastAsia="zh-CN"/>
        </w:rPr>
        <mc:AlternateContent>
          <mc:Choice Requires="wps">
            <w:drawing>
              <wp:anchor distT="0" distB="0" distL="114300" distR="114300" simplePos="0" relativeHeight="251659264" behindDoc="0" locked="0" layoutInCell="1" allowOverlap="1" wp14:anchorId="5BEC347B" wp14:editId="349C9D43">
                <wp:simplePos x="0" y="0"/>
                <wp:positionH relativeFrom="column">
                  <wp:posOffset>-898634</wp:posOffset>
                </wp:positionH>
                <wp:positionV relativeFrom="paragraph">
                  <wp:posOffset>-898634</wp:posOffset>
                </wp:positionV>
                <wp:extent cx="7725103" cy="10026868"/>
                <wp:effectExtent l="0" t="0" r="28575" b="12700"/>
                <wp:wrapNone/>
                <wp:docPr id="275526343" name="Rectangle 1"/>
                <wp:cNvGraphicFramePr/>
                <a:graphic xmlns:a="http://schemas.openxmlformats.org/drawingml/2006/main">
                  <a:graphicData uri="http://schemas.microsoft.com/office/word/2010/wordprocessingShape">
                    <wps:wsp>
                      <wps:cNvSpPr/>
                      <wps:spPr>
                        <a:xfrm>
                          <a:off x="0" y="0"/>
                          <a:ext cx="7725103" cy="1002686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A8871F" id="Rectangle 1" o:spid="_x0000_s1026" style="position:absolute;margin-left:-70.75pt;margin-top:-70.75pt;width:608.3pt;height:78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" fillcolor="white [3212]" strokecolor="white [3212]" strokeweight="1pt"/>
            </w:pict>
          </mc:Fallback>
        </mc:AlternateContent>
      </w:r>
    </w:p>
    <w:sectPr w:rsidR="00457107" w:rsidRPr="003D36F4" w:rsidSect="00803F40">
      <w:pgSz w:w="12240" w:h="15840"/>
      <w:pgMar w:top="1440" w:right="1440" w:bottom="1440" w:left="1440" w:header="709" w:footer="709" w:gutter="0"/>
      <w:pgNumType w:start="4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854DD" w14:textId="77777777" w:rsidR="00482E26" w:rsidRDefault="00482E26" w:rsidP="00174F87">
      <w:r>
        <w:separator/>
      </w:r>
    </w:p>
    <w:p w14:paraId="28FC5B4F" w14:textId="77777777" w:rsidR="00482E26" w:rsidRDefault="00482E26"/>
    <w:p w14:paraId="7447A1F1" w14:textId="77777777" w:rsidR="00482E26" w:rsidRDefault="00482E26"/>
  </w:endnote>
  <w:endnote w:type="continuationSeparator" w:id="0">
    <w:p w14:paraId="1155E7DD" w14:textId="77777777" w:rsidR="00482E26" w:rsidRDefault="00482E26" w:rsidP="00174F87">
      <w:r>
        <w:continuationSeparator/>
      </w:r>
    </w:p>
    <w:p w14:paraId="27ACC574" w14:textId="77777777" w:rsidR="00482E26" w:rsidRDefault="00482E26"/>
    <w:p w14:paraId="2A1FC783" w14:textId="77777777" w:rsidR="00482E26" w:rsidRDefault="00482E26"/>
  </w:endnote>
  <w:endnote w:type="continuationNotice" w:id="1">
    <w:p w14:paraId="47529AEE" w14:textId="77777777" w:rsidR="00482E26" w:rsidRDefault="00482E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533358"/>
      <w:docPartObj>
        <w:docPartGallery w:val="Page Numbers (Bottom of Page)"/>
        <w:docPartUnique/>
      </w:docPartObj>
    </w:sdtPr>
    <w:sdtContent>
      <w:p w14:paraId="4E208571" w14:textId="07CDA20D" w:rsidR="009001BD" w:rsidRDefault="009001BD" w:rsidP="00AD2448">
        <w:pPr>
          <w:pStyle w:val="Footer"/>
          <w:jc w:val="center"/>
        </w:pPr>
        <w:r>
          <w:fldChar w:fldCharType="begin"/>
        </w:r>
        <w:r>
          <w:instrText>PAGE   \* MERGEFORMAT</w:instrText>
        </w:r>
        <w:r>
          <w:fldChar w:fldCharType="separate"/>
        </w:r>
        <w:r w:rsidRPr="002B12DD">
          <w:rPr>
            <w:noProof/>
            <w:lang w:val="fr-FR"/>
          </w:rPr>
          <w:t>13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73ACE" w14:textId="77777777" w:rsidR="00482E26" w:rsidRDefault="00482E26" w:rsidP="00174F87">
      <w:r>
        <w:separator/>
      </w:r>
    </w:p>
  </w:footnote>
  <w:footnote w:type="continuationSeparator" w:id="0">
    <w:p w14:paraId="3C3A5769" w14:textId="77777777" w:rsidR="00482E26" w:rsidRDefault="00482E26" w:rsidP="00174F87">
      <w:r>
        <w:continuationSeparator/>
      </w:r>
    </w:p>
    <w:p w14:paraId="2538310F" w14:textId="77777777" w:rsidR="00482E26" w:rsidRDefault="00482E26"/>
    <w:p w14:paraId="77BEE516" w14:textId="77777777" w:rsidR="00482E26" w:rsidRDefault="00482E26"/>
  </w:footnote>
  <w:footnote w:type="continuationNotice" w:id="1">
    <w:p w14:paraId="298B60E0" w14:textId="77777777" w:rsidR="00482E26" w:rsidRDefault="00482E26"/>
  </w:footnote>
  <w:footnote w:id="2">
    <w:p w14:paraId="149A26A0" w14:textId="77777777" w:rsidR="00002B91" w:rsidRPr="007D363C" w:rsidRDefault="00002B91" w:rsidP="00E51652">
      <w:pPr>
        <w:pStyle w:val="FootnoteText"/>
      </w:pPr>
      <w:r>
        <w:rPr>
          <w:rStyle w:val="FootnoteReference"/>
        </w:rPr>
        <w:footnoteRef/>
      </w:r>
      <w:r>
        <w:t xml:space="preserve"> The report from this workshop is available </w:t>
      </w:r>
      <w:hyperlink r:id="rId1" w:history="1">
        <w:r w:rsidRPr="00CC340A">
          <w:rPr>
            <w:rStyle w:val="Hyperlink"/>
          </w:rPr>
          <w:t>here</w:t>
        </w:r>
      </w:hyperlink>
      <w:r>
        <w:t>.</w:t>
      </w:r>
    </w:p>
  </w:footnote>
  <w:footnote w:id="3">
    <w:p w14:paraId="642AA3AF" w14:textId="77777777" w:rsidR="002B210D" w:rsidRDefault="002B210D" w:rsidP="00E51652">
      <w:pPr>
        <w:pStyle w:val="FootnoteText"/>
      </w:pPr>
      <w:r>
        <w:rPr>
          <w:rStyle w:val="FootnoteReference"/>
        </w:rPr>
        <w:footnoteRef/>
      </w:r>
      <w:r>
        <w:t xml:space="preserve"> The Nature Futures Framework presents three value perspectives of nature in a triangle. In the “nature</w:t>
      </w:r>
    </w:p>
    <w:p w14:paraId="52D66995" w14:textId="77777777" w:rsidR="002B210D" w:rsidRDefault="002B210D" w:rsidP="00E51652">
      <w:pPr>
        <w:pStyle w:val="FootnoteText"/>
      </w:pPr>
      <w:r>
        <w:t>for nature” perspective, people view nature as having intrinsic value, and value is placed on the diversity of</w:t>
      </w:r>
    </w:p>
    <w:p w14:paraId="069D6062" w14:textId="77777777" w:rsidR="002B210D" w:rsidRDefault="002B210D" w:rsidP="00E51652">
      <w:pPr>
        <w:pStyle w:val="FootnoteText"/>
      </w:pPr>
      <w:r>
        <w:t>species, habitats, ecosystems and processes that form the natural world, and on nature’s ability to function</w:t>
      </w:r>
    </w:p>
    <w:p w14:paraId="5E874E9D" w14:textId="4033D2EB" w:rsidR="002B210D" w:rsidRDefault="002B210D" w:rsidP="00E51652">
      <w:pPr>
        <w:pStyle w:val="FootnoteText"/>
      </w:pPr>
      <w:r>
        <w:t>autonomously. The “nature as culture”/</w:t>
      </w:r>
      <w:r w:rsidR="00D33098">
        <w:t xml:space="preserve"> </w:t>
      </w:r>
      <w:r>
        <w:t>“one with nature” perspective primarily highlights relational values of</w:t>
      </w:r>
    </w:p>
    <w:p w14:paraId="07DFD406" w14:textId="77777777" w:rsidR="002B210D" w:rsidRDefault="002B210D" w:rsidP="00E51652">
      <w:pPr>
        <w:pStyle w:val="FootnoteText"/>
      </w:pPr>
      <w:r>
        <w:t>nature, where societies, cultures, traditions and faiths are intertwined with nature in shaping diverse biocultural</w:t>
      </w:r>
    </w:p>
    <w:p w14:paraId="30D5AEBE" w14:textId="77777777" w:rsidR="002B210D" w:rsidRDefault="002B210D" w:rsidP="00E51652">
      <w:pPr>
        <w:pStyle w:val="FootnoteText"/>
      </w:pPr>
      <w:r>
        <w:t>landscapes. The “nature for society” perspective highlights the utilitarian benefits and instrumental values that</w:t>
      </w:r>
    </w:p>
    <w:p w14:paraId="109D6A38" w14:textId="77777777" w:rsidR="002B210D" w:rsidRDefault="002B210D" w:rsidP="00E51652">
      <w:pPr>
        <w:pStyle w:val="FootnoteText"/>
      </w:pPr>
      <w:r>
        <w:t xml:space="preserve">nature provides to people and societies. The </w:t>
      </w:r>
      <w:proofErr w:type="spellStart"/>
      <w:r>
        <w:t>coloured</w:t>
      </w:r>
      <w:proofErr w:type="spellEnd"/>
      <w:r>
        <w:t xml:space="preserve"> circles associated with each value perspective blend</w:t>
      </w:r>
    </w:p>
    <w:p w14:paraId="0200ACDB" w14:textId="77777777" w:rsidR="002B210D" w:rsidRDefault="002B210D" w:rsidP="00E51652">
      <w:pPr>
        <w:pStyle w:val="FootnoteText"/>
      </w:pPr>
      <w:r>
        <w:t>together where they intersect, indicating that they are not mutually exclusive. The specific value perspectives that</w:t>
      </w:r>
    </w:p>
    <w:p w14:paraId="6EF3FE1C" w14:textId="77777777" w:rsidR="002B210D" w:rsidRDefault="002B210D" w:rsidP="00E51652">
      <w:pPr>
        <w:pStyle w:val="FootnoteText"/>
      </w:pPr>
      <w:r>
        <w:t>define the corners of the triangular representation of nature futures emerged through numerous stakeholder</w:t>
      </w:r>
    </w:p>
    <w:p w14:paraId="21686CFD" w14:textId="77777777" w:rsidR="002B210D" w:rsidRDefault="002B210D" w:rsidP="00E51652">
      <w:pPr>
        <w:pStyle w:val="FootnoteText"/>
      </w:pPr>
      <w:r>
        <w:t xml:space="preserve">consultations with a focus on providing a framework for scenario development. According to </w:t>
      </w:r>
      <w:proofErr w:type="gramStart"/>
      <w:r>
        <w:t>other</w:t>
      </w:r>
      <w:proofErr w:type="gramEnd"/>
      <w:r>
        <w:t xml:space="preserve"> knowledge</w:t>
      </w:r>
    </w:p>
    <w:p w14:paraId="3E29F735" w14:textId="40C6301A" w:rsidR="002B210D" w:rsidRDefault="002B210D" w:rsidP="00E51652">
      <w:pPr>
        <w:pStyle w:val="FootnoteText"/>
      </w:pPr>
      <w:r>
        <w:t>systems and worldviews, as portrayed in the right-hand part of the figure, human-nature relationships may be</w:t>
      </w:r>
    </w:p>
    <w:p w14:paraId="6AFD892A" w14:textId="77777777" w:rsidR="002B210D" w:rsidRDefault="002B210D" w:rsidP="00E51652">
      <w:pPr>
        <w:pStyle w:val="FootnoteText"/>
      </w:pPr>
      <w:r>
        <w:t>perceived in different ways. The examples in the right-hand part of the figure are taken from the IPBES</w:t>
      </w:r>
    </w:p>
    <w:p w14:paraId="1B83F317" w14:textId="43EAE2BC" w:rsidR="002B210D" w:rsidRDefault="002B210D" w:rsidP="00E51652">
      <w:pPr>
        <w:pStyle w:val="FootnoteText"/>
      </w:pPr>
      <w:r>
        <w:t>conceptual framework but are not an exhaustive list of knowledge systems and worldviews. The bands and dots</w:t>
      </w:r>
    </w:p>
    <w:p w14:paraId="30118350" w14:textId="77777777" w:rsidR="002B210D" w:rsidRDefault="002B210D" w:rsidP="00E51652">
      <w:pPr>
        <w:pStyle w:val="FootnoteText"/>
      </w:pPr>
      <w:r>
        <w:t>indicate that the right-hand part of the figure and the left-hand part of the figure are intimately related, but in</w:t>
      </w:r>
    </w:p>
    <w:p w14:paraId="2E07D56A" w14:textId="2AE75241" w:rsidR="002B210D" w:rsidRPr="002B210D" w:rsidRDefault="002B210D" w:rsidP="00E51652">
      <w:pPr>
        <w:pStyle w:val="FootnoteText"/>
      </w:pPr>
      <w:r>
        <w:t>complex ways that cannot be described in a one-to-one relationship.</w:t>
      </w:r>
    </w:p>
  </w:footnote>
  <w:footnote w:id="4">
    <w:p w14:paraId="5DBEBC24" w14:textId="33319A7F" w:rsidR="00A33DA0" w:rsidRPr="002301E5" w:rsidRDefault="00A33DA0" w:rsidP="00D33098">
      <w:pPr>
        <w:pStyle w:val="FootnoteText"/>
      </w:pPr>
      <w:r w:rsidRPr="00D33098">
        <w:rPr>
          <w:vertAlign w:val="superscript"/>
        </w:rPr>
        <w:footnoteRef/>
      </w:r>
      <w:r w:rsidRPr="00D33098">
        <w:rPr>
          <w:vertAlign w:val="superscript"/>
        </w:rPr>
        <w:t xml:space="preserve"> </w:t>
      </w:r>
      <w:r w:rsidRPr="002301E5">
        <w:t xml:space="preserve">What are scenarios and models? See: </w:t>
      </w:r>
      <w:hyperlink r:id="rId2">
        <w:r w:rsidRPr="000B10D2">
          <w:rPr>
            <w:rStyle w:val="Hyperlink"/>
          </w:rPr>
          <w:t>https://www.ipbes.net/scenarios-models/what</w:t>
        </w:r>
      </w:hyperlink>
      <w:r w:rsidR="000B10D2">
        <w:t xml:space="preserve">  </w:t>
      </w:r>
      <w:r w:rsidR="00682B7F">
        <w:t xml:space="preserve"> </w:t>
      </w:r>
      <w:r w:rsidRPr="002301E5">
        <w:t xml:space="preserve"> </w:t>
      </w:r>
    </w:p>
  </w:footnote>
  <w:footnote w:id="5">
    <w:p w14:paraId="3C267074" w14:textId="77777777" w:rsidR="00654CDD" w:rsidRDefault="001B1CE5" w:rsidP="001B1CE5">
      <w:pPr>
        <w:pStyle w:val="FootnoteText"/>
      </w:pPr>
      <w:r w:rsidRPr="002301E5">
        <w:rPr>
          <w:vertAlign w:val="superscript"/>
        </w:rPr>
        <w:footnoteRef/>
      </w:r>
      <w:r w:rsidRPr="002301E5">
        <w:rPr>
          <w:vertAlign w:val="superscript"/>
        </w:rPr>
        <w:t xml:space="preserve"> </w:t>
      </w:r>
      <w:r>
        <w:t xml:space="preserve">See: </w:t>
      </w:r>
    </w:p>
    <w:p w14:paraId="609A1EA5" w14:textId="05E4F8B8" w:rsidR="001B1CE5" w:rsidRDefault="001B1CE5" w:rsidP="00654CDD">
      <w:pPr>
        <w:pStyle w:val="FootnoteText"/>
        <w:numPr>
          <w:ilvl w:val="0"/>
          <w:numId w:val="51"/>
        </w:numPr>
        <w:ind w:left="426" w:hanging="284"/>
      </w:pPr>
      <w:r>
        <w:t xml:space="preserve">Pereira, L.; Davies, K.; den Belder, E.; Ferrier, S.; Karlsson-Vinkhuysen, S.; Kim, H.; Kuiper, J.; Okayasu, S.; Palomo, M.; Pereira, H.; Peterson, G.; </w:t>
      </w:r>
      <w:proofErr w:type="spellStart"/>
      <w:r>
        <w:t>Sathyapalan</w:t>
      </w:r>
      <w:proofErr w:type="spellEnd"/>
      <w:r>
        <w:t xml:space="preserve">, J.; Schoolenberg, M.; Alkemade, R.; Carvalho Ribeiro, S.; Greenaway, A.; Hauck, J.; King, N.; Lazarova, T.; Ravera, F.; Chettri, N.; Cheung, W.; Hendriks, R.; </w:t>
      </w:r>
      <w:proofErr w:type="spellStart"/>
      <w:r>
        <w:t>Kolomytsev</w:t>
      </w:r>
      <w:proofErr w:type="spellEnd"/>
      <w:r>
        <w:t xml:space="preserve">, G.; Kuiper, J.; Leadley, P.; Metzger, J.-P.; Ninan, K.; </w:t>
      </w:r>
      <w:proofErr w:type="spellStart"/>
      <w:r>
        <w:t>Pichs</w:t>
      </w:r>
      <w:proofErr w:type="spellEnd"/>
      <w:r>
        <w:t xml:space="preserve">, Ramon; Popp, Alexander; Rondinini, C.; Rosa, I.; van Vuuren, D.P.; Lundquist, C. (2020). Developing multi-scale and integrative nature-people scenarios using the Nature Futures Framework. People and Nature 2: 1172-1195. Submitted Nov 2019. Revisions March 2020. Accepted 14 July 2020. </w:t>
      </w:r>
      <w:hyperlink r:id="rId3" w:history="1">
        <w:r w:rsidR="00C3002F" w:rsidRPr="0023787C">
          <w:rPr>
            <w:rStyle w:val="Hyperlink"/>
          </w:rPr>
          <w:t>http://dx.doi.org/10.1002/pan3.10146</w:t>
        </w:r>
      </w:hyperlink>
      <w:r w:rsidR="00C3002F">
        <w:t>; and</w:t>
      </w:r>
    </w:p>
    <w:p w14:paraId="0395535B" w14:textId="36BD2246" w:rsidR="001B1CE5" w:rsidRPr="001B1CE5" w:rsidRDefault="001B1CE5" w:rsidP="00654CDD">
      <w:pPr>
        <w:pStyle w:val="FootnoteText"/>
        <w:numPr>
          <w:ilvl w:val="0"/>
          <w:numId w:val="51"/>
        </w:numPr>
        <w:ind w:left="426" w:hanging="284"/>
      </w:pPr>
      <w:r>
        <w:t xml:space="preserve">Lundquist, C. and 74 international co-authors. 2017. New visions for nature and nature’s contributions to people for the 21st century. NIWA Science and Technology Series Report No. 83. Wellington, New Zealand, 123 pp. </w:t>
      </w:r>
      <w:hyperlink r:id="rId4" w:history="1">
        <w:r w:rsidRPr="0023787C">
          <w:rPr>
            <w:rStyle w:val="Hyperlink"/>
          </w:rPr>
          <w:t>https://niwa.co.nz/coasts/ipbes-nature-futures-workshop</w:t>
        </w:r>
      </w:hyperlink>
      <w:r>
        <w:t xml:space="preserve"> </w:t>
      </w:r>
    </w:p>
  </w:footnote>
  <w:footnote w:id="6">
    <w:p w14:paraId="0583DFB5" w14:textId="575CEE31" w:rsidR="003D5B07" w:rsidRPr="00EE60E1" w:rsidRDefault="003D5B07">
      <w:pPr>
        <w:pStyle w:val="FootnoteText"/>
        <w:rPr>
          <w:lang w:val="en-GB"/>
        </w:rPr>
      </w:pPr>
      <w:r>
        <w:rPr>
          <w:rStyle w:val="FootnoteReference"/>
        </w:rPr>
        <w:footnoteRef/>
      </w:r>
      <w:r>
        <w:t xml:space="preserve"> </w:t>
      </w:r>
      <w:r w:rsidR="00DD5DBA">
        <w:rPr>
          <w:lang w:val="en-GB"/>
        </w:rPr>
        <w:t xml:space="preserve">While “Indigenous science” </w:t>
      </w:r>
      <w:proofErr w:type="gramStart"/>
      <w:r w:rsidR="00DD5DBA">
        <w:rPr>
          <w:lang w:val="en-GB"/>
        </w:rPr>
        <w:t xml:space="preserve">is considered </w:t>
      </w:r>
      <w:r w:rsidR="00EE60E1">
        <w:rPr>
          <w:lang w:val="en-GB"/>
        </w:rPr>
        <w:t>to be</w:t>
      </w:r>
      <w:proofErr w:type="gramEnd"/>
      <w:r w:rsidR="00DD5DBA">
        <w:rPr>
          <w:lang w:val="en-GB"/>
        </w:rPr>
        <w:t xml:space="preserve"> part of ILK systems</w:t>
      </w:r>
      <w:r w:rsidR="008946DF">
        <w:rPr>
          <w:lang w:val="en-GB"/>
        </w:rPr>
        <w:t xml:space="preserve"> in many countries and communities</w:t>
      </w:r>
      <w:r w:rsidR="00DD5DBA">
        <w:rPr>
          <w:lang w:val="en-GB"/>
        </w:rPr>
        <w:t xml:space="preserve">, in this report “ILK systems” and “science” are used </w:t>
      </w:r>
      <w:r w:rsidR="00EB17E9">
        <w:rPr>
          <w:lang w:val="en-GB"/>
        </w:rPr>
        <w:t>to</w:t>
      </w:r>
      <w:r w:rsidR="00DD5DBA">
        <w:rPr>
          <w:lang w:val="en-GB"/>
        </w:rPr>
        <w:t xml:space="preserve"> refer to </w:t>
      </w:r>
      <w:r w:rsidR="00EB17E9">
        <w:rPr>
          <w:lang w:val="en-GB"/>
        </w:rPr>
        <w:t xml:space="preserve">the knowledge systems of Indigenous Peoples and local communities and </w:t>
      </w:r>
      <w:r w:rsidR="00EE60E1">
        <w:rPr>
          <w:lang w:val="en-GB"/>
        </w:rPr>
        <w:t>scientific systems</w:t>
      </w:r>
      <w:r w:rsidR="001E5782">
        <w:rPr>
          <w:lang w:val="en-GB"/>
        </w:rPr>
        <w:t>,</w:t>
      </w:r>
      <w:r w:rsidR="00EE60E1">
        <w:rPr>
          <w:lang w:val="en-GB"/>
        </w:rPr>
        <w:t xml:space="preserve"> respectively.</w:t>
      </w:r>
    </w:p>
  </w:footnote>
  <w:footnote w:id="7">
    <w:p w14:paraId="15FB651E" w14:textId="40AE7A74" w:rsidR="00B46331" w:rsidRPr="00B46331" w:rsidRDefault="00B46331">
      <w:pPr>
        <w:pStyle w:val="FootnoteText"/>
        <w:rPr>
          <w:lang w:val="en-GB"/>
        </w:rPr>
      </w:pPr>
      <w:r>
        <w:rPr>
          <w:rStyle w:val="FootnoteReference"/>
        </w:rPr>
        <w:footnoteRef/>
      </w:r>
      <w:r>
        <w:t xml:space="preserve"> </w:t>
      </w:r>
      <w:r>
        <w:rPr>
          <w:lang w:val="en-GB"/>
        </w:rPr>
        <w:t>With thanks to Dave De Vera of PAFID for providing this background to the local context.</w:t>
      </w:r>
    </w:p>
  </w:footnote>
  <w:footnote w:id="8">
    <w:p w14:paraId="000993DF" w14:textId="798E5450" w:rsidR="009001BD" w:rsidRPr="00401E8C" w:rsidRDefault="009001BD" w:rsidP="00BA6238">
      <w:pPr>
        <w:spacing w:before="0"/>
        <w:jc w:val="both"/>
        <w:rPr>
          <w:rFonts w:cstheme="minorHAnsi"/>
          <w:snapToGrid w:val="0"/>
          <w:sz w:val="20"/>
          <w:szCs w:val="20"/>
        </w:rPr>
      </w:pPr>
      <w:r w:rsidRPr="00401E8C">
        <w:rPr>
          <w:rStyle w:val="FootnoteReference"/>
          <w:sz w:val="20"/>
          <w:szCs w:val="20"/>
        </w:rPr>
        <w:footnoteRef/>
      </w:r>
      <w:r w:rsidRPr="00401E8C">
        <w:rPr>
          <w:sz w:val="20"/>
          <w:szCs w:val="20"/>
        </w:rPr>
        <w:t xml:space="preserve"> </w:t>
      </w:r>
      <w:r w:rsidRPr="00401E8C">
        <w:rPr>
          <w:rFonts w:cstheme="minorHAnsi"/>
          <w:sz w:val="20"/>
          <w:szCs w:val="20"/>
        </w:rPr>
        <w:t xml:space="preserve">Disclaimer: The text in section </w:t>
      </w:r>
      <w:r w:rsidR="00691006" w:rsidRPr="00401E8C">
        <w:rPr>
          <w:rFonts w:cstheme="minorHAnsi"/>
          <w:sz w:val="20"/>
          <w:szCs w:val="20"/>
        </w:rPr>
        <w:t>3</w:t>
      </w:r>
      <w:r w:rsidRPr="00401E8C">
        <w:rPr>
          <w:rFonts w:cstheme="minorHAnsi"/>
          <w:sz w:val="20"/>
          <w:szCs w:val="20"/>
        </w:rPr>
        <w:t xml:space="preserve"> represents an attempt to reflect solely the views and contributions of the participants in the dialogue. As such, it does not represent the views of IPBES</w:t>
      </w:r>
      <w:r w:rsidR="00F6663E">
        <w:rPr>
          <w:rFonts w:cstheme="minorHAnsi"/>
          <w:sz w:val="20"/>
          <w:szCs w:val="20"/>
        </w:rPr>
        <w:t xml:space="preserve"> and</w:t>
      </w:r>
      <w:r w:rsidRPr="00401E8C">
        <w:rPr>
          <w:rFonts w:cstheme="minorHAnsi"/>
          <w:sz w:val="20"/>
          <w:szCs w:val="20"/>
        </w:rPr>
        <w:t xml:space="preserve"> UNESCO or reflect upon their official positions. </w:t>
      </w:r>
    </w:p>
  </w:footnote>
  <w:footnote w:id="9">
    <w:p w14:paraId="33F22ED6" w14:textId="6C127D95" w:rsidR="00B22844" w:rsidRPr="00B22844" w:rsidRDefault="00B22844" w:rsidP="00591ED5">
      <w:pPr>
        <w:pStyle w:val="FootnoteText"/>
        <w:rPr>
          <w:lang w:val="en-GB"/>
        </w:rPr>
      </w:pPr>
      <w:r>
        <w:rPr>
          <w:rStyle w:val="FootnoteReference"/>
        </w:rPr>
        <w:footnoteRef/>
      </w:r>
      <w:r>
        <w:t xml:space="preserve"> The </w:t>
      </w:r>
      <w:r w:rsidRPr="00591ED5">
        <w:rPr>
          <w:i/>
          <w:iCs/>
        </w:rPr>
        <w:t xml:space="preserve">Kari-Oca </w:t>
      </w:r>
      <w:r w:rsidR="00591ED5" w:rsidRPr="00591ED5">
        <w:rPr>
          <w:i/>
          <w:iCs/>
        </w:rPr>
        <w:t>D</w:t>
      </w:r>
      <w:r w:rsidRPr="00591ED5">
        <w:rPr>
          <w:i/>
          <w:iCs/>
        </w:rPr>
        <w:t>eclaration and Indigenous Peoples</w:t>
      </w:r>
      <w:r w:rsidR="00591ED5" w:rsidRPr="00591ED5">
        <w:rPr>
          <w:i/>
          <w:iCs/>
        </w:rPr>
        <w:t>’ Earth Charter</w:t>
      </w:r>
      <w:r w:rsidR="00591ED5">
        <w:t xml:space="preserve"> was developed at the World Conference of Indigenous Peoples on Territory, Environment and Development,</w:t>
      </w:r>
      <w:r>
        <w:t xml:space="preserve"> </w:t>
      </w:r>
      <w:r w:rsidR="00591ED5">
        <w:t xml:space="preserve">25-30 May 1992. It is available </w:t>
      </w:r>
      <w:hyperlink r:id="rId5" w:history="1">
        <w:r w:rsidRPr="000B62AE">
          <w:rPr>
            <w:rStyle w:val="Hyperlink"/>
          </w:rPr>
          <w:t>here</w:t>
        </w:r>
      </w:hyperlink>
      <w:r w:rsidR="00591ED5">
        <w:t>.</w:t>
      </w:r>
      <w:r>
        <w:t xml:space="preserve"> </w:t>
      </w:r>
    </w:p>
  </w:footnote>
  <w:footnote w:id="10">
    <w:p w14:paraId="06E4A14E" w14:textId="3335B230" w:rsidR="0071485F" w:rsidRPr="00E75EDE" w:rsidRDefault="0071485F">
      <w:pPr>
        <w:pStyle w:val="FootnoteText"/>
        <w:rPr>
          <w:rFonts w:cstheme="minorHAnsi"/>
          <w:lang w:val="en-GB"/>
        </w:rPr>
      </w:pPr>
      <w:r w:rsidRPr="00E75EDE">
        <w:rPr>
          <w:rStyle w:val="FootnoteReference"/>
          <w:rFonts w:cstheme="minorHAnsi"/>
        </w:rPr>
        <w:footnoteRef/>
      </w:r>
      <w:r w:rsidRPr="00E75EDE">
        <w:rPr>
          <w:rFonts w:cstheme="minorHAnsi"/>
        </w:rPr>
        <w:t xml:space="preserve"> See: </w:t>
      </w:r>
      <w:hyperlink r:id="rId6" w:history="1">
        <w:r w:rsidRPr="00E75EDE">
          <w:rPr>
            <w:rStyle w:val="Hyperlink"/>
            <w:rFonts w:cstheme="minorHAnsi"/>
          </w:rPr>
          <w:t>https://lbo2.localbiodiversityoutlooks.net/transitions-towards-living-in-harmony-with-nature/</w:t>
        </w:r>
      </w:hyperlink>
      <w:r w:rsidRPr="00E75EDE">
        <w:rPr>
          <w:rFonts w:cstheme="minorHAnsi"/>
        </w:rPr>
        <w:t xml:space="preserve"> </w:t>
      </w:r>
    </w:p>
  </w:footnote>
  <w:footnote w:id="11">
    <w:p w14:paraId="445D424F" w14:textId="77777777" w:rsidR="00BC48F8" w:rsidRPr="004771DA" w:rsidRDefault="00BC48F8" w:rsidP="00BC48F8">
      <w:pPr>
        <w:pStyle w:val="FootnoteText"/>
        <w:rPr>
          <w:lang w:val="en-GB"/>
        </w:rPr>
      </w:pPr>
      <w:r>
        <w:rPr>
          <w:rStyle w:val="FootnoteReference"/>
        </w:rPr>
        <w:footnoteRef/>
      </w:r>
      <w:r>
        <w:t xml:space="preserve"> </w:t>
      </w:r>
      <w:r>
        <w:rPr>
          <w:lang w:val="en-GB"/>
        </w:rPr>
        <w:t xml:space="preserve">The </w:t>
      </w:r>
      <w:proofErr w:type="spellStart"/>
      <w:r>
        <w:rPr>
          <w:lang w:val="en-GB"/>
        </w:rPr>
        <w:t>storymap</w:t>
      </w:r>
      <w:proofErr w:type="spellEnd"/>
      <w:r>
        <w:rPr>
          <w:lang w:val="en-GB"/>
        </w:rPr>
        <w:t xml:space="preserve"> can be found here: </w:t>
      </w:r>
      <w:r w:rsidRPr="004771DA">
        <w:rPr>
          <w:lang w:val="en-GB"/>
        </w:rPr>
        <w:t>https://storymaps.arcgis.com/stories/b7f8e949186f430f96fe569664b0532d</w:t>
      </w:r>
    </w:p>
  </w:footnote>
  <w:footnote w:id="12">
    <w:p w14:paraId="6530F7B0" w14:textId="77777777" w:rsidR="00DA58F3" w:rsidRPr="00DF7969" w:rsidRDefault="00DA58F3" w:rsidP="00DA58F3">
      <w:pPr>
        <w:pStyle w:val="FootnoteText"/>
        <w:rPr>
          <w:lang w:eastAsia="ja-JP"/>
        </w:rPr>
      </w:pPr>
      <w:r w:rsidRPr="00DF7969">
        <w:rPr>
          <w:rStyle w:val="FootnoteReference"/>
        </w:rPr>
        <w:footnoteRef/>
      </w:r>
      <w:r w:rsidRPr="00DF7969">
        <w:t xml:space="preserve"> For more information on the term ‘Mother Earth’ in the IPBES context, see the IPBES Conceptual Framework. https://doi.org/10.1016/j.cosust.2014.11.002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E8477" w14:textId="77777777" w:rsidR="001E032D" w:rsidRDefault="001214E3" w:rsidP="0092060A">
    <w:pPr>
      <w:pStyle w:val="Header"/>
      <w:spacing w:before="0" w:after="0"/>
      <w:ind w:right="90"/>
      <w:jc w:val="right"/>
      <w:rPr>
        <w:rFonts w:cstheme="minorHAnsi"/>
        <w:i/>
        <w:iCs/>
        <w:color w:val="538135" w:themeColor="accent6" w:themeShade="BF"/>
      </w:rPr>
    </w:pPr>
    <w:bookmarkStart w:id="40" w:name="_Hlk213187575"/>
    <w:bookmarkStart w:id="41" w:name="_Hlk213187576"/>
    <w:r w:rsidRPr="00E52CD4">
      <w:rPr>
        <w:rFonts w:cstheme="minorHAnsi"/>
        <w:i/>
        <w:iCs/>
        <w:color w:val="538135" w:themeColor="accent6" w:themeShade="BF"/>
      </w:rPr>
      <w:t>Report of the</w:t>
    </w:r>
    <w:r w:rsidR="00FD1E82">
      <w:rPr>
        <w:rFonts w:cstheme="minorHAnsi"/>
        <w:i/>
        <w:iCs/>
        <w:color w:val="538135" w:themeColor="accent6" w:themeShade="BF"/>
      </w:rPr>
      <w:t xml:space="preserve"> IPBES</w:t>
    </w:r>
    <w:r w:rsidRPr="00E52CD4">
      <w:rPr>
        <w:rFonts w:cstheme="minorHAnsi"/>
        <w:i/>
        <w:iCs/>
        <w:color w:val="538135" w:themeColor="accent6" w:themeShade="BF"/>
      </w:rPr>
      <w:t xml:space="preserve"> Indigenous and local knowledge dialogue workshop on </w:t>
    </w:r>
  </w:p>
  <w:p w14:paraId="7385A421" w14:textId="4596022E" w:rsidR="009001BD" w:rsidRPr="00E52CD4" w:rsidRDefault="00034DD6" w:rsidP="0092060A">
    <w:pPr>
      <w:pStyle w:val="Header"/>
      <w:spacing w:before="0" w:after="0"/>
      <w:ind w:right="90"/>
      <w:jc w:val="right"/>
      <w:rPr>
        <w:i/>
        <w:iCs/>
        <w:color w:val="538135" w:themeColor="accent6" w:themeShade="BF"/>
        <w:sz w:val="18"/>
        <w:szCs w:val="18"/>
      </w:rPr>
    </w:pPr>
    <w:r w:rsidRPr="00E52CD4">
      <w:rPr>
        <w:rFonts w:cstheme="minorHAnsi"/>
        <w:i/>
        <w:iCs/>
        <w:color w:val="538135" w:themeColor="accent6" w:themeShade="BF"/>
      </w:rPr>
      <w:t>s</w:t>
    </w:r>
    <w:r w:rsidR="001214E3" w:rsidRPr="00E52CD4">
      <w:rPr>
        <w:rFonts w:cstheme="minorHAnsi"/>
        <w:i/>
        <w:iCs/>
        <w:color w:val="538135" w:themeColor="accent6" w:themeShade="BF"/>
      </w:rPr>
      <w:t>cenarios of the future</w:t>
    </w:r>
    <w:bookmarkEnd w:id="40"/>
    <w:bookmarkEnd w:id="4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566"/>
      <w:gridCol w:w="5670"/>
    </w:tblGrid>
    <w:tr w:rsidR="409D2155" w14:paraId="19C1A26A" w14:textId="77777777" w:rsidTr="000B10D2">
      <w:trPr>
        <w:trHeight w:val="709"/>
      </w:trPr>
      <w:tc>
        <w:tcPr>
          <w:tcW w:w="3120" w:type="dxa"/>
        </w:tcPr>
        <w:p w14:paraId="18EF70AC" w14:textId="4C79959B" w:rsidR="409D2155" w:rsidRDefault="409D2155" w:rsidP="409D2155">
          <w:pPr>
            <w:pStyle w:val="Header"/>
            <w:ind w:left="-115"/>
          </w:pPr>
        </w:p>
      </w:tc>
      <w:tc>
        <w:tcPr>
          <w:tcW w:w="566" w:type="dxa"/>
        </w:tcPr>
        <w:p w14:paraId="30AB112A" w14:textId="1214ACD5" w:rsidR="409D2155" w:rsidRDefault="409D2155" w:rsidP="409D2155">
          <w:pPr>
            <w:pStyle w:val="Header"/>
            <w:jc w:val="center"/>
          </w:pPr>
        </w:p>
      </w:tc>
      <w:tc>
        <w:tcPr>
          <w:tcW w:w="5670" w:type="dxa"/>
        </w:tcPr>
        <w:p w14:paraId="40A801FC" w14:textId="2E1C6327" w:rsidR="409D2155" w:rsidRDefault="409D2155" w:rsidP="000B10D2">
          <w:pPr>
            <w:pStyle w:val="Header"/>
            <w:ind w:left="-2097" w:right="-115"/>
            <w:jc w:val="right"/>
          </w:pPr>
        </w:p>
      </w:tc>
    </w:tr>
  </w:tbl>
  <w:p w14:paraId="2696BEF2" w14:textId="471D61E5" w:rsidR="00EE281E" w:rsidRPr="000B10D2" w:rsidRDefault="00EE281E" w:rsidP="000B10D2">
    <w:pPr>
      <w:pStyle w:val="Header"/>
      <w:spacing w:before="0" w:after="0"/>
      <w:jc w:val="right"/>
      <w:rPr>
        <w:i/>
        <w:iCs/>
        <w:color w:val="538135" w:themeColor="accent6" w:themeShade="B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087"/>
    <w:multiLevelType w:val="hybridMultilevel"/>
    <w:tmpl w:val="0EB48868"/>
    <w:lvl w:ilvl="0" w:tplc="904E79FC">
      <w:start w:val="1"/>
      <w:numFmt w:val="bullet"/>
      <w:pStyle w:val="ListParagraph"/>
      <w:lvlText w:val=""/>
      <w:lvlJc w:val="left"/>
      <w:pPr>
        <w:ind w:left="720" w:hanging="360"/>
      </w:pPr>
      <w:rPr>
        <w:rFonts w:ascii="Symbol" w:hAnsi="Symbol" w:hint="default"/>
      </w:rPr>
    </w:lvl>
    <w:lvl w:ilvl="1" w:tplc="9F2AB1A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44DF5"/>
    <w:multiLevelType w:val="multilevel"/>
    <w:tmpl w:val="E8C8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765FD"/>
    <w:multiLevelType w:val="multilevel"/>
    <w:tmpl w:val="D994C3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5C872BB"/>
    <w:multiLevelType w:val="multilevel"/>
    <w:tmpl w:val="0C2A120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93CFE"/>
    <w:multiLevelType w:val="multilevel"/>
    <w:tmpl w:val="16DC4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44BC3"/>
    <w:multiLevelType w:val="hybridMultilevel"/>
    <w:tmpl w:val="62A824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DC044C"/>
    <w:multiLevelType w:val="hybridMultilevel"/>
    <w:tmpl w:val="14A43AEE"/>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7" w15:restartNumberingAfterBreak="0">
    <w:nsid w:val="0E7B3657"/>
    <w:multiLevelType w:val="hybridMultilevel"/>
    <w:tmpl w:val="DDC09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5639B9"/>
    <w:multiLevelType w:val="hybridMultilevel"/>
    <w:tmpl w:val="E7E85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7F605C"/>
    <w:multiLevelType w:val="hybridMultilevel"/>
    <w:tmpl w:val="E7B0D642"/>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4234867"/>
    <w:multiLevelType w:val="multilevel"/>
    <w:tmpl w:val="DB84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A463D"/>
    <w:multiLevelType w:val="hybridMultilevel"/>
    <w:tmpl w:val="1DC6BECA"/>
    <w:lvl w:ilvl="0" w:tplc="B8D436E0">
      <w:numFmt w:val="bullet"/>
      <w:lvlText w:val="-"/>
      <w:lvlJc w:val="left"/>
      <w:pPr>
        <w:ind w:left="413"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7D30F6"/>
    <w:multiLevelType w:val="multilevel"/>
    <w:tmpl w:val="C14AE100"/>
    <w:lvl w:ilvl="0">
      <w:start w:val="1"/>
      <w:numFmt w:val="bullet"/>
      <w:lvlText w:val="●"/>
      <w:lvlJc w:val="left"/>
      <w:pPr>
        <w:ind w:left="720" w:hanging="360"/>
      </w:pPr>
      <w:rPr>
        <w:rFonts w:ascii="Calibri" w:hAnsi="Calibri" w:hint="default"/>
        <w:sz w:val="20"/>
        <w:szCs w:val="20"/>
        <w:lang w:val="en-GB"/>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D213C14"/>
    <w:multiLevelType w:val="multilevel"/>
    <w:tmpl w:val="97C04C22"/>
    <w:lvl w:ilvl="0">
      <w:start w:val="1"/>
      <w:numFmt w:val="bullet"/>
      <w:lvlText w:val=""/>
      <w:lvlJc w:val="left"/>
      <w:pPr>
        <w:ind w:left="720" w:hanging="360"/>
      </w:pPr>
      <w:rPr>
        <w:rFonts w:ascii="Wingdings" w:hAnsi="Wingdings"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DCD72D5"/>
    <w:multiLevelType w:val="hybridMultilevel"/>
    <w:tmpl w:val="51CA3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CC425D"/>
    <w:multiLevelType w:val="multilevel"/>
    <w:tmpl w:val="7644A4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FE84BFC"/>
    <w:multiLevelType w:val="hybridMultilevel"/>
    <w:tmpl w:val="6F00CED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16B3DDD"/>
    <w:multiLevelType w:val="multilevel"/>
    <w:tmpl w:val="C14AE100"/>
    <w:lvl w:ilvl="0">
      <w:start w:val="1"/>
      <w:numFmt w:val="bullet"/>
      <w:lvlText w:val="●"/>
      <w:lvlJc w:val="left"/>
      <w:pPr>
        <w:ind w:left="720" w:hanging="360"/>
      </w:pPr>
      <w:rPr>
        <w:rFonts w:ascii="Calibri" w:hAnsi="Calibri" w:hint="default"/>
        <w:sz w:val="20"/>
        <w:szCs w:val="20"/>
        <w:lang w:val="en-GB"/>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4D53187"/>
    <w:multiLevelType w:val="multilevel"/>
    <w:tmpl w:val="93826454"/>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32"/>
        <w:szCs w:val="32"/>
      </w:rPr>
    </w:lvl>
    <w:lvl w:ilvl="2">
      <w:start w:val="1"/>
      <w:numFmt w:val="decimal"/>
      <w:pStyle w:val="Heading3"/>
      <w:lvlText w:val="%1.%2.%3"/>
      <w:lvlJc w:val="left"/>
      <w:pPr>
        <w:ind w:left="720" w:hanging="720"/>
      </w:pPr>
      <w:rPr>
        <w:sz w:val="28"/>
        <w:szCs w:val="28"/>
      </w:rPr>
    </w:lvl>
    <w:lvl w:ilvl="3">
      <w:start w:val="1"/>
      <w:numFmt w:val="decimal"/>
      <w:pStyle w:val="Heading4"/>
      <w:lvlText w:val="%1.%2.%3.%4"/>
      <w:lvlJc w:val="left"/>
      <w:pPr>
        <w:ind w:left="1857"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273377AD"/>
    <w:multiLevelType w:val="multilevel"/>
    <w:tmpl w:val="158E4DF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276506B4"/>
    <w:multiLevelType w:val="hybridMultilevel"/>
    <w:tmpl w:val="89529B7E"/>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C0743F0"/>
    <w:multiLevelType w:val="hybridMultilevel"/>
    <w:tmpl w:val="89F887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C6A1DDC"/>
    <w:multiLevelType w:val="multilevel"/>
    <w:tmpl w:val="F402A9B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03F1C63"/>
    <w:multiLevelType w:val="hybridMultilevel"/>
    <w:tmpl w:val="8330482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65D48C0"/>
    <w:multiLevelType w:val="hybridMultilevel"/>
    <w:tmpl w:val="6D420C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6F334B6"/>
    <w:multiLevelType w:val="multilevel"/>
    <w:tmpl w:val="84923A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CA1151"/>
    <w:multiLevelType w:val="multilevel"/>
    <w:tmpl w:val="1250E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BB2A0B"/>
    <w:multiLevelType w:val="hybridMultilevel"/>
    <w:tmpl w:val="F354915A"/>
    <w:lvl w:ilvl="0" w:tplc="0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3A410028"/>
    <w:multiLevelType w:val="hybridMultilevel"/>
    <w:tmpl w:val="4238B8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A166B3"/>
    <w:multiLevelType w:val="hybridMultilevel"/>
    <w:tmpl w:val="5518FD66"/>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30" w15:restartNumberingAfterBreak="0">
    <w:nsid w:val="3C7D53E8"/>
    <w:multiLevelType w:val="multilevel"/>
    <w:tmpl w:val="8BB8793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05C5458"/>
    <w:multiLevelType w:val="multilevel"/>
    <w:tmpl w:val="FC223E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1AA502A"/>
    <w:multiLevelType w:val="hybridMultilevel"/>
    <w:tmpl w:val="672A4450"/>
    <w:lvl w:ilvl="0" w:tplc="A4223A76">
      <w:start w:val="1"/>
      <w:numFmt w:val="decimal"/>
      <w:lvlText w:val="%1."/>
      <w:lvlJc w:val="left"/>
      <w:pPr>
        <w:ind w:left="1380" w:hanging="567"/>
      </w:pPr>
      <w:rPr>
        <w:rFonts w:ascii="Times New Roman" w:eastAsia="Times New Roman" w:hAnsi="Times New Roman" w:cs="Times New Roman" w:hint="default"/>
        <w:i w:val="0"/>
        <w:iCs/>
        <w:spacing w:val="0"/>
        <w:w w:val="99"/>
        <w:sz w:val="20"/>
        <w:szCs w:val="20"/>
      </w:rPr>
    </w:lvl>
    <w:lvl w:ilvl="1" w:tplc="B4442C22">
      <w:start w:val="1"/>
      <w:numFmt w:val="lowerLetter"/>
      <w:lvlText w:val="(%2)"/>
      <w:lvlJc w:val="left"/>
      <w:pPr>
        <w:ind w:left="1379" w:hanging="567"/>
      </w:pPr>
      <w:rPr>
        <w:rFonts w:ascii="Times New Roman" w:eastAsia="Times New Roman" w:hAnsi="Times New Roman" w:cs="Times New Roman" w:hint="default"/>
        <w:w w:val="99"/>
        <w:sz w:val="20"/>
        <w:szCs w:val="20"/>
      </w:rPr>
    </w:lvl>
    <w:lvl w:ilvl="2" w:tplc="7BE80394">
      <w:numFmt w:val="bullet"/>
      <w:lvlText w:val="•"/>
      <w:lvlJc w:val="left"/>
      <w:pPr>
        <w:ind w:left="3084" w:hanging="567"/>
      </w:pPr>
      <w:rPr>
        <w:rFonts w:hint="default"/>
      </w:rPr>
    </w:lvl>
    <w:lvl w:ilvl="3" w:tplc="909C50DA">
      <w:numFmt w:val="bullet"/>
      <w:lvlText w:val="•"/>
      <w:lvlJc w:val="left"/>
      <w:pPr>
        <w:ind w:left="3936" w:hanging="567"/>
      </w:pPr>
      <w:rPr>
        <w:rFonts w:hint="default"/>
      </w:rPr>
    </w:lvl>
    <w:lvl w:ilvl="4" w:tplc="2D4292DE">
      <w:numFmt w:val="bullet"/>
      <w:lvlText w:val="•"/>
      <w:lvlJc w:val="left"/>
      <w:pPr>
        <w:ind w:left="4788" w:hanging="567"/>
      </w:pPr>
      <w:rPr>
        <w:rFonts w:hint="default"/>
      </w:rPr>
    </w:lvl>
    <w:lvl w:ilvl="5" w:tplc="E54C59DC">
      <w:numFmt w:val="bullet"/>
      <w:lvlText w:val="•"/>
      <w:lvlJc w:val="left"/>
      <w:pPr>
        <w:ind w:left="5640" w:hanging="567"/>
      </w:pPr>
      <w:rPr>
        <w:rFonts w:hint="default"/>
      </w:rPr>
    </w:lvl>
    <w:lvl w:ilvl="6" w:tplc="B63A68D4">
      <w:numFmt w:val="bullet"/>
      <w:lvlText w:val="•"/>
      <w:lvlJc w:val="left"/>
      <w:pPr>
        <w:ind w:left="6492" w:hanging="567"/>
      </w:pPr>
      <w:rPr>
        <w:rFonts w:hint="default"/>
      </w:rPr>
    </w:lvl>
    <w:lvl w:ilvl="7" w:tplc="0BD2D80C">
      <w:numFmt w:val="bullet"/>
      <w:lvlText w:val="•"/>
      <w:lvlJc w:val="left"/>
      <w:pPr>
        <w:ind w:left="7344" w:hanging="567"/>
      </w:pPr>
      <w:rPr>
        <w:rFonts w:hint="default"/>
      </w:rPr>
    </w:lvl>
    <w:lvl w:ilvl="8" w:tplc="CA4E95B4">
      <w:numFmt w:val="bullet"/>
      <w:lvlText w:val="•"/>
      <w:lvlJc w:val="left"/>
      <w:pPr>
        <w:ind w:left="8196" w:hanging="567"/>
      </w:pPr>
      <w:rPr>
        <w:rFonts w:hint="default"/>
      </w:rPr>
    </w:lvl>
  </w:abstractNum>
  <w:abstractNum w:abstractNumId="33" w15:restartNumberingAfterBreak="0">
    <w:nsid w:val="42E05D94"/>
    <w:multiLevelType w:val="hybridMultilevel"/>
    <w:tmpl w:val="84B6E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727A0D"/>
    <w:multiLevelType w:val="multilevel"/>
    <w:tmpl w:val="3B4E8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664AA6"/>
    <w:multiLevelType w:val="hybridMultilevel"/>
    <w:tmpl w:val="1C80A73C"/>
    <w:lvl w:ilvl="0" w:tplc="08090003">
      <w:start w:val="1"/>
      <w:numFmt w:val="bullet"/>
      <w:lvlText w:val="o"/>
      <w:lvlJc w:val="left"/>
      <w:pPr>
        <w:ind w:left="928" w:hanging="360"/>
      </w:pPr>
      <w:rPr>
        <w:rFonts w:ascii="Courier New" w:hAnsi="Courier New" w:cs="Courier New" w:hint="default"/>
      </w:rPr>
    </w:lvl>
    <w:lvl w:ilvl="1" w:tplc="04130003" w:tentative="1">
      <w:start w:val="1"/>
      <w:numFmt w:val="bullet"/>
      <w:lvlText w:val="o"/>
      <w:lvlJc w:val="left"/>
      <w:pPr>
        <w:ind w:left="1648" w:hanging="360"/>
      </w:pPr>
      <w:rPr>
        <w:rFonts w:ascii="Courier New" w:hAnsi="Courier New" w:cs="Courier New" w:hint="default"/>
      </w:rPr>
    </w:lvl>
    <w:lvl w:ilvl="2" w:tplc="04130005" w:tentative="1">
      <w:start w:val="1"/>
      <w:numFmt w:val="bullet"/>
      <w:lvlText w:val=""/>
      <w:lvlJc w:val="left"/>
      <w:pPr>
        <w:ind w:left="2368" w:hanging="360"/>
      </w:pPr>
      <w:rPr>
        <w:rFonts w:ascii="Wingdings" w:hAnsi="Wingdings" w:hint="default"/>
      </w:rPr>
    </w:lvl>
    <w:lvl w:ilvl="3" w:tplc="04130001" w:tentative="1">
      <w:start w:val="1"/>
      <w:numFmt w:val="bullet"/>
      <w:lvlText w:val=""/>
      <w:lvlJc w:val="left"/>
      <w:pPr>
        <w:ind w:left="3088" w:hanging="360"/>
      </w:pPr>
      <w:rPr>
        <w:rFonts w:ascii="Symbol" w:hAnsi="Symbol" w:hint="default"/>
      </w:rPr>
    </w:lvl>
    <w:lvl w:ilvl="4" w:tplc="04130003" w:tentative="1">
      <w:start w:val="1"/>
      <w:numFmt w:val="bullet"/>
      <w:lvlText w:val="o"/>
      <w:lvlJc w:val="left"/>
      <w:pPr>
        <w:ind w:left="3808" w:hanging="360"/>
      </w:pPr>
      <w:rPr>
        <w:rFonts w:ascii="Courier New" w:hAnsi="Courier New" w:cs="Courier New" w:hint="default"/>
      </w:rPr>
    </w:lvl>
    <w:lvl w:ilvl="5" w:tplc="04130005" w:tentative="1">
      <w:start w:val="1"/>
      <w:numFmt w:val="bullet"/>
      <w:lvlText w:val=""/>
      <w:lvlJc w:val="left"/>
      <w:pPr>
        <w:ind w:left="4528" w:hanging="360"/>
      </w:pPr>
      <w:rPr>
        <w:rFonts w:ascii="Wingdings" w:hAnsi="Wingdings" w:hint="default"/>
      </w:rPr>
    </w:lvl>
    <w:lvl w:ilvl="6" w:tplc="04130001" w:tentative="1">
      <w:start w:val="1"/>
      <w:numFmt w:val="bullet"/>
      <w:lvlText w:val=""/>
      <w:lvlJc w:val="left"/>
      <w:pPr>
        <w:ind w:left="5248" w:hanging="360"/>
      </w:pPr>
      <w:rPr>
        <w:rFonts w:ascii="Symbol" w:hAnsi="Symbol" w:hint="default"/>
      </w:rPr>
    </w:lvl>
    <w:lvl w:ilvl="7" w:tplc="04130003" w:tentative="1">
      <w:start w:val="1"/>
      <w:numFmt w:val="bullet"/>
      <w:lvlText w:val="o"/>
      <w:lvlJc w:val="left"/>
      <w:pPr>
        <w:ind w:left="5968" w:hanging="360"/>
      </w:pPr>
      <w:rPr>
        <w:rFonts w:ascii="Courier New" w:hAnsi="Courier New" w:cs="Courier New" w:hint="default"/>
      </w:rPr>
    </w:lvl>
    <w:lvl w:ilvl="8" w:tplc="04130005" w:tentative="1">
      <w:start w:val="1"/>
      <w:numFmt w:val="bullet"/>
      <w:lvlText w:val=""/>
      <w:lvlJc w:val="left"/>
      <w:pPr>
        <w:ind w:left="6688" w:hanging="360"/>
      </w:pPr>
      <w:rPr>
        <w:rFonts w:ascii="Wingdings" w:hAnsi="Wingdings" w:hint="default"/>
      </w:rPr>
    </w:lvl>
  </w:abstractNum>
  <w:abstractNum w:abstractNumId="36" w15:restartNumberingAfterBreak="0">
    <w:nsid w:val="4B07187D"/>
    <w:multiLevelType w:val="hybridMultilevel"/>
    <w:tmpl w:val="3B104806"/>
    <w:lvl w:ilvl="0" w:tplc="8EF00C04">
      <w:start w:val="1"/>
      <w:numFmt w:val="bullet"/>
      <w:lvlText w:val=""/>
      <w:lvlJc w:val="left"/>
      <w:pPr>
        <w:tabs>
          <w:tab w:val="num" w:pos="720"/>
        </w:tabs>
        <w:ind w:left="720" w:hanging="360"/>
      </w:pPr>
      <w:rPr>
        <w:rFonts w:ascii="Wingdings" w:hAnsi="Wingdings" w:hint="default"/>
      </w:rPr>
    </w:lvl>
    <w:lvl w:ilvl="1" w:tplc="645ECA02" w:tentative="1">
      <w:start w:val="1"/>
      <w:numFmt w:val="bullet"/>
      <w:lvlText w:val=""/>
      <w:lvlJc w:val="left"/>
      <w:pPr>
        <w:tabs>
          <w:tab w:val="num" w:pos="1440"/>
        </w:tabs>
        <w:ind w:left="1440" w:hanging="360"/>
      </w:pPr>
      <w:rPr>
        <w:rFonts w:ascii="Wingdings" w:hAnsi="Wingdings" w:hint="default"/>
      </w:rPr>
    </w:lvl>
    <w:lvl w:ilvl="2" w:tplc="4D32FF5A" w:tentative="1">
      <w:start w:val="1"/>
      <w:numFmt w:val="bullet"/>
      <w:lvlText w:val=""/>
      <w:lvlJc w:val="left"/>
      <w:pPr>
        <w:tabs>
          <w:tab w:val="num" w:pos="2160"/>
        </w:tabs>
        <w:ind w:left="2160" w:hanging="360"/>
      </w:pPr>
      <w:rPr>
        <w:rFonts w:ascii="Wingdings" w:hAnsi="Wingdings" w:hint="default"/>
      </w:rPr>
    </w:lvl>
    <w:lvl w:ilvl="3" w:tplc="A7DE5E0C" w:tentative="1">
      <w:start w:val="1"/>
      <w:numFmt w:val="bullet"/>
      <w:lvlText w:val=""/>
      <w:lvlJc w:val="left"/>
      <w:pPr>
        <w:tabs>
          <w:tab w:val="num" w:pos="2880"/>
        </w:tabs>
        <w:ind w:left="2880" w:hanging="360"/>
      </w:pPr>
      <w:rPr>
        <w:rFonts w:ascii="Wingdings" w:hAnsi="Wingdings" w:hint="default"/>
      </w:rPr>
    </w:lvl>
    <w:lvl w:ilvl="4" w:tplc="4678E5EC" w:tentative="1">
      <w:start w:val="1"/>
      <w:numFmt w:val="bullet"/>
      <w:lvlText w:val=""/>
      <w:lvlJc w:val="left"/>
      <w:pPr>
        <w:tabs>
          <w:tab w:val="num" w:pos="3600"/>
        </w:tabs>
        <w:ind w:left="3600" w:hanging="360"/>
      </w:pPr>
      <w:rPr>
        <w:rFonts w:ascii="Wingdings" w:hAnsi="Wingdings" w:hint="default"/>
      </w:rPr>
    </w:lvl>
    <w:lvl w:ilvl="5" w:tplc="4058FB6A" w:tentative="1">
      <w:start w:val="1"/>
      <w:numFmt w:val="bullet"/>
      <w:lvlText w:val=""/>
      <w:lvlJc w:val="left"/>
      <w:pPr>
        <w:tabs>
          <w:tab w:val="num" w:pos="4320"/>
        </w:tabs>
        <w:ind w:left="4320" w:hanging="360"/>
      </w:pPr>
      <w:rPr>
        <w:rFonts w:ascii="Wingdings" w:hAnsi="Wingdings" w:hint="default"/>
      </w:rPr>
    </w:lvl>
    <w:lvl w:ilvl="6" w:tplc="ABF21272" w:tentative="1">
      <w:start w:val="1"/>
      <w:numFmt w:val="bullet"/>
      <w:lvlText w:val=""/>
      <w:lvlJc w:val="left"/>
      <w:pPr>
        <w:tabs>
          <w:tab w:val="num" w:pos="5040"/>
        </w:tabs>
        <w:ind w:left="5040" w:hanging="360"/>
      </w:pPr>
      <w:rPr>
        <w:rFonts w:ascii="Wingdings" w:hAnsi="Wingdings" w:hint="default"/>
      </w:rPr>
    </w:lvl>
    <w:lvl w:ilvl="7" w:tplc="FFA02180" w:tentative="1">
      <w:start w:val="1"/>
      <w:numFmt w:val="bullet"/>
      <w:lvlText w:val=""/>
      <w:lvlJc w:val="left"/>
      <w:pPr>
        <w:tabs>
          <w:tab w:val="num" w:pos="5760"/>
        </w:tabs>
        <w:ind w:left="5760" w:hanging="360"/>
      </w:pPr>
      <w:rPr>
        <w:rFonts w:ascii="Wingdings" w:hAnsi="Wingdings" w:hint="default"/>
      </w:rPr>
    </w:lvl>
    <w:lvl w:ilvl="8" w:tplc="A3BE6306"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BD97C51"/>
    <w:multiLevelType w:val="multilevel"/>
    <w:tmpl w:val="8BB8793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4DC42C6A"/>
    <w:multiLevelType w:val="multilevel"/>
    <w:tmpl w:val="0FE0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EC02ED"/>
    <w:multiLevelType w:val="multilevel"/>
    <w:tmpl w:val="8C646C10"/>
    <w:lvl w:ilvl="0">
      <w:start w:val="1"/>
      <w:numFmt w:val="bullet"/>
      <w:lvlText w:val=""/>
      <w:lvlJc w:val="left"/>
      <w:pPr>
        <w:ind w:left="720" w:hanging="360"/>
      </w:pPr>
      <w:rPr>
        <w:rFonts w:ascii="Wingdings" w:hAnsi="Wingdings"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456279D"/>
    <w:multiLevelType w:val="hybridMultilevel"/>
    <w:tmpl w:val="3B60662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5415E1A"/>
    <w:multiLevelType w:val="hybridMultilevel"/>
    <w:tmpl w:val="96E2D4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70474F5"/>
    <w:multiLevelType w:val="multilevel"/>
    <w:tmpl w:val="5F8CD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B91D8A"/>
    <w:multiLevelType w:val="hybridMultilevel"/>
    <w:tmpl w:val="F15A9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BFD36C0"/>
    <w:multiLevelType w:val="hybridMultilevel"/>
    <w:tmpl w:val="618CCFC8"/>
    <w:lvl w:ilvl="0" w:tplc="04130001">
      <w:start w:val="1"/>
      <w:numFmt w:val="bullet"/>
      <w:lvlText w:val=""/>
      <w:lvlJc w:val="left"/>
      <w:pPr>
        <w:ind w:left="1326" w:hanging="360"/>
      </w:pPr>
      <w:rPr>
        <w:rFonts w:ascii="Symbol" w:hAnsi="Symbol" w:hint="default"/>
      </w:rPr>
    </w:lvl>
    <w:lvl w:ilvl="1" w:tplc="04130003" w:tentative="1">
      <w:start w:val="1"/>
      <w:numFmt w:val="bullet"/>
      <w:lvlText w:val="o"/>
      <w:lvlJc w:val="left"/>
      <w:pPr>
        <w:ind w:left="2046" w:hanging="360"/>
      </w:pPr>
      <w:rPr>
        <w:rFonts w:ascii="Courier New" w:hAnsi="Courier New" w:cs="Courier New" w:hint="default"/>
      </w:rPr>
    </w:lvl>
    <w:lvl w:ilvl="2" w:tplc="04130005" w:tentative="1">
      <w:start w:val="1"/>
      <w:numFmt w:val="bullet"/>
      <w:lvlText w:val=""/>
      <w:lvlJc w:val="left"/>
      <w:pPr>
        <w:ind w:left="2766" w:hanging="360"/>
      </w:pPr>
      <w:rPr>
        <w:rFonts w:ascii="Wingdings" w:hAnsi="Wingdings" w:hint="default"/>
      </w:rPr>
    </w:lvl>
    <w:lvl w:ilvl="3" w:tplc="04130001" w:tentative="1">
      <w:start w:val="1"/>
      <w:numFmt w:val="bullet"/>
      <w:lvlText w:val=""/>
      <w:lvlJc w:val="left"/>
      <w:pPr>
        <w:ind w:left="3486" w:hanging="360"/>
      </w:pPr>
      <w:rPr>
        <w:rFonts w:ascii="Symbol" w:hAnsi="Symbol" w:hint="default"/>
      </w:rPr>
    </w:lvl>
    <w:lvl w:ilvl="4" w:tplc="04130003" w:tentative="1">
      <w:start w:val="1"/>
      <w:numFmt w:val="bullet"/>
      <w:lvlText w:val="o"/>
      <w:lvlJc w:val="left"/>
      <w:pPr>
        <w:ind w:left="4206" w:hanging="360"/>
      </w:pPr>
      <w:rPr>
        <w:rFonts w:ascii="Courier New" w:hAnsi="Courier New" w:cs="Courier New" w:hint="default"/>
      </w:rPr>
    </w:lvl>
    <w:lvl w:ilvl="5" w:tplc="04130005" w:tentative="1">
      <w:start w:val="1"/>
      <w:numFmt w:val="bullet"/>
      <w:lvlText w:val=""/>
      <w:lvlJc w:val="left"/>
      <w:pPr>
        <w:ind w:left="4926" w:hanging="360"/>
      </w:pPr>
      <w:rPr>
        <w:rFonts w:ascii="Wingdings" w:hAnsi="Wingdings" w:hint="default"/>
      </w:rPr>
    </w:lvl>
    <w:lvl w:ilvl="6" w:tplc="04130001" w:tentative="1">
      <w:start w:val="1"/>
      <w:numFmt w:val="bullet"/>
      <w:lvlText w:val=""/>
      <w:lvlJc w:val="left"/>
      <w:pPr>
        <w:ind w:left="5646" w:hanging="360"/>
      </w:pPr>
      <w:rPr>
        <w:rFonts w:ascii="Symbol" w:hAnsi="Symbol" w:hint="default"/>
      </w:rPr>
    </w:lvl>
    <w:lvl w:ilvl="7" w:tplc="04130003" w:tentative="1">
      <w:start w:val="1"/>
      <w:numFmt w:val="bullet"/>
      <w:lvlText w:val="o"/>
      <w:lvlJc w:val="left"/>
      <w:pPr>
        <w:ind w:left="6366" w:hanging="360"/>
      </w:pPr>
      <w:rPr>
        <w:rFonts w:ascii="Courier New" w:hAnsi="Courier New" w:cs="Courier New" w:hint="default"/>
      </w:rPr>
    </w:lvl>
    <w:lvl w:ilvl="8" w:tplc="04130005" w:tentative="1">
      <w:start w:val="1"/>
      <w:numFmt w:val="bullet"/>
      <w:lvlText w:val=""/>
      <w:lvlJc w:val="left"/>
      <w:pPr>
        <w:ind w:left="7086" w:hanging="360"/>
      </w:pPr>
      <w:rPr>
        <w:rFonts w:ascii="Wingdings" w:hAnsi="Wingdings" w:hint="default"/>
      </w:rPr>
    </w:lvl>
  </w:abstractNum>
  <w:abstractNum w:abstractNumId="45" w15:restartNumberingAfterBreak="0">
    <w:nsid w:val="5D097392"/>
    <w:multiLevelType w:val="hybridMultilevel"/>
    <w:tmpl w:val="FCF84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E8A2874"/>
    <w:multiLevelType w:val="multilevel"/>
    <w:tmpl w:val="C14AE100"/>
    <w:lvl w:ilvl="0">
      <w:start w:val="1"/>
      <w:numFmt w:val="bullet"/>
      <w:lvlText w:val="●"/>
      <w:lvlJc w:val="left"/>
      <w:pPr>
        <w:ind w:left="720" w:hanging="360"/>
      </w:pPr>
      <w:rPr>
        <w:rFonts w:ascii="Calibri" w:hAnsi="Calibri" w:hint="default"/>
        <w:sz w:val="20"/>
        <w:szCs w:val="20"/>
        <w:lang w:val="en-GB"/>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615302BA"/>
    <w:multiLevelType w:val="hybridMultilevel"/>
    <w:tmpl w:val="77186EA6"/>
    <w:lvl w:ilvl="0" w:tplc="081ED9B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22209B8"/>
    <w:multiLevelType w:val="multilevel"/>
    <w:tmpl w:val="0696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2C0CEA"/>
    <w:multiLevelType w:val="hybridMultilevel"/>
    <w:tmpl w:val="30D6EBA6"/>
    <w:lvl w:ilvl="0" w:tplc="0809000D">
      <w:start w:val="1"/>
      <w:numFmt w:val="bullet"/>
      <w:lvlText w:val=""/>
      <w:lvlJc w:val="left"/>
      <w:pPr>
        <w:ind w:left="928" w:hanging="360"/>
      </w:pPr>
      <w:rPr>
        <w:rFonts w:ascii="Wingdings" w:hAnsi="Wingdings" w:hint="default"/>
      </w:rPr>
    </w:lvl>
    <w:lvl w:ilvl="1" w:tplc="FFFFFFFF" w:tentative="1">
      <w:start w:val="1"/>
      <w:numFmt w:val="bullet"/>
      <w:lvlText w:val="o"/>
      <w:lvlJc w:val="left"/>
      <w:pPr>
        <w:ind w:left="1648" w:hanging="360"/>
      </w:pPr>
      <w:rPr>
        <w:rFonts w:ascii="Courier New" w:hAnsi="Courier New" w:cs="Courier New" w:hint="default"/>
      </w:rPr>
    </w:lvl>
    <w:lvl w:ilvl="2" w:tplc="FFFFFFFF" w:tentative="1">
      <w:start w:val="1"/>
      <w:numFmt w:val="bullet"/>
      <w:lvlText w:val=""/>
      <w:lvlJc w:val="left"/>
      <w:pPr>
        <w:ind w:left="2368" w:hanging="360"/>
      </w:pPr>
      <w:rPr>
        <w:rFonts w:ascii="Wingdings" w:hAnsi="Wingdings" w:hint="default"/>
      </w:rPr>
    </w:lvl>
    <w:lvl w:ilvl="3" w:tplc="FFFFFFFF" w:tentative="1">
      <w:start w:val="1"/>
      <w:numFmt w:val="bullet"/>
      <w:lvlText w:val=""/>
      <w:lvlJc w:val="left"/>
      <w:pPr>
        <w:ind w:left="3088" w:hanging="360"/>
      </w:pPr>
      <w:rPr>
        <w:rFonts w:ascii="Symbol" w:hAnsi="Symbol" w:hint="default"/>
      </w:rPr>
    </w:lvl>
    <w:lvl w:ilvl="4" w:tplc="FFFFFFFF" w:tentative="1">
      <w:start w:val="1"/>
      <w:numFmt w:val="bullet"/>
      <w:lvlText w:val="o"/>
      <w:lvlJc w:val="left"/>
      <w:pPr>
        <w:ind w:left="3808" w:hanging="360"/>
      </w:pPr>
      <w:rPr>
        <w:rFonts w:ascii="Courier New" w:hAnsi="Courier New" w:cs="Courier New" w:hint="default"/>
      </w:rPr>
    </w:lvl>
    <w:lvl w:ilvl="5" w:tplc="FFFFFFFF" w:tentative="1">
      <w:start w:val="1"/>
      <w:numFmt w:val="bullet"/>
      <w:lvlText w:val=""/>
      <w:lvlJc w:val="left"/>
      <w:pPr>
        <w:ind w:left="4528" w:hanging="360"/>
      </w:pPr>
      <w:rPr>
        <w:rFonts w:ascii="Wingdings" w:hAnsi="Wingdings" w:hint="default"/>
      </w:rPr>
    </w:lvl>
    <w:lvl w:ilvl="6" w:tplc="FFFFFFFF" w:tentative="1">
      <w:start w:val="1"/>
      <w:numFmt w:val="bullet"/>
      <w:lvlText w:val=""/>
      <w:lvlJc w:val="left"/>
      <w:pPr>
        <w:ind w:left="5248" w:hanging="360"/>
      </w:pPr>
      <w:rPr>
        <w:rFonts w:ascii="Symbol" w:hAnsi="Symbol" w:hint="default"/>
      </w:rPr>
    </w:lvl>
    <w:lvl w:ilvl="7" w:tplc="FFFFFFFF" w:tentative="1">
      <w:start w:val="1"/>
      <w:numFmt w:val="bullet"/>
      <w:lvlText w:val="o"/>
      <w:lvlJc w:val="left"/>
      <w:pPr>
        <w:ind w:left="5968" w:hanging="360"/>
      </w:pPr>
      <w:rPr>
        <w:rFonts w:ascii="Courier New" w:hAnsi="Courier New" w:cs="Courier New" w:hint="default"/>
      </w:rPr>
    </w:lvl>
    <w:lvl w:ilvl="8" w:tplc="FFFFFFFF" w:tentative="1">
      <w:start w:val="1"/>
      <w:numFmt w:val="bullet"/>
      <w:lvlText w:val=""/>
      <w:lvlJc w:val="left"/>
      <w:pPr>
        <w:ind w:left="6688" w:hanging="360"/>
      </w:pPr>
      <w:rPr>
        <w:rFonts w:ascii="Wingdings" w:hAnsi="Wingdings" w:hint="default"/>
      </w:rPr>
    </w:lvl>
  </w:abstractNum>
  <w:abstractNum w:abstractNumId="50" w15:restartNumberingAfterBreak="0">
    <w:nsid w:val="665478AD"/>
    <w:multiLevelType w:val="hybridMultilevel"/>
    <w:tmpl w:val="B712BA3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69C32E6C"/>
    <w:multiLevelType w:val="hybridMultilevel"/>
    <w:tmpl w:val="2F7291CA"/>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C751EA0"/>
    <w:multiLevelType w:val="multilevel"/>
    <w:tmpl w:val="C68A43C0"/>
    <w:lvl w:ilvl="0">
      <w:start w:val="1"/>
      <w:numFmt w:val="bullet"/>
      <w:lvlText w:val=""/>
      <w:lvlJc w:val="left"/>
      <w:pPr>
        <w:tabs>
          <w:tab w:val="num" w:pos="720"/>
        </w:tabs>
        <w:ind w:left="720" w:hanging="360"/>
      </w:pPr>
      <w:rPr>
        <w:rFonts w:ascii="Wingdings" w:hAnsi="Wingdings"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7720FD"/>
    <w:multiLevelType w:val="hybridMultilevel"/>
    <w:tmpl w:val="86365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05710BE"/>
    <w:multiLevelType w:val="hybridMultilevel"/>
    <w:tmpl w:val="D8E080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5" w15:restartNumberingAfterBreak="0">
    <w:nsid w:val="70A243E5"/>
    <w:multiLevelType w:val="multilevel"/>
    <w:tmpl w:val="FD5074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0408B9"/>
    <w:multiLevelType w:val="hybridMultilevel"/>
    <w:tmpl w:val="F222C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6A61304"/>
    <w:multiLevelType w:val="multilevel"/>
    <w:tmpl w:val="A896228C"/>
    <w:lvl w:ilvl="0">
      <w:start w:val="1"/>
      <w:numFmt w:val="bullet"/>
      <w:lvlText w:val=""/>
      <w:lvlJc w:val="left"/>
      <w:pPr>
        <w:ind w:left="720" w:hanging="360"/>
      </w:pPr>
      <w:rPr>
        <w:rFonts w:ascii="Wingdings" w:hAnsi="Wingdings"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77CD4228"/>
    <w:multiLevelType w:val="hybridMultilevel"/>
    <w:tmpl w:val="1DC6BECA"/>
    <w:styleLink w:val="ImportedStyle1"/>
    <w:lvl w:ilvl="0" w:tplc="B8D436E0">
      <w:numFmt w:val="bullet"/>
      <w:lvlText w:val="-"/>
      <w:lvlJc w:val="left"/>
      <w:pPr>
        <w:ind w:left="413"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7CF1419"/>
    <w:multiLevelType w:val="hybridMultilevel"/>
    <w:tmpl w:val="645A4F2A"/>
    <w:lvl w:ilvl="0" w:tplc="7F54352E">
      <w:start w:val="1"/>
      <w:numFmt w:val="lowerLetter"/>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89E1E08"/>
    <w:multiLevelType w:val="hybridMultilevel"/>
    <w:tmpl w:val="D9AE60D0"/>
    <w:styleLink w:val="ImportedStyle3"/>
    <w:lvl w:ilvl="0" w:tplc="B8D436E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79241DA7"/>
    <w:multiLevelType w:val="multilevel"/>
    <w:tmpl w:val="FE28E06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140007"/>
    <w:multiLevelType w:val="multilevel"/>
    <w:tmpl w:val="8C646C10"/>
    <w:lvl w:ilvl="0">
      <w:start w:val="1"/>
      <w:numFmt w:val="bullet"/>
      <w:lvlText w:val=""/>
      <w:lvlJc w:val="left"/>
      <w:pPr>
        <w:ind w:left="720" w:hanging="360"/>
      </w:pPr>
      <w:rPr>
        <w:rFonts w:ascii="Wingdings" w:hAnsi="Wingdings"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7C826877"/>
    <w:multiLevelType w:val="hybridMultilevel"/>
    <w:tmpl w:val="14A43AEE"/>
    <w:styleLink w:val="ImportedStyle2"/>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64" w15:restartNumberingAfterBreak="0">
    <w:nsid w:val="7D17269F"/>
    <w:multiLevelType w:val="hybridMultilevel"/>
    <w:tmpl w:val="D9AE60D0"/>
    <w:lvl w:ilvl="0" w:tplc="B8D436E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7D946E7F"/>
    <w:multiLevelType w:val="multilevel"/>
    <w:tmpl w:val="77C89E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7D9475A8"/>
    <w:multiLevelType w:val="multilevel"/>
    <w:tmpl w:val="2D58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475764">
    <w:abstractNumId w:val="11"/>
  </w:num>
  <w:num w:numId="2" w16cid:durableId="518008861">
    <w:abstractNumId w:val="6"/>
  </w:num>
  <w:num w:numId="3" w16cid:durableId="651984226">
    <w:abstractNumId w:val="64"/>
  </w:num>
  <w:num w:numId="4" w16cid:durableId="161162334">
    <w:abstractNumId w:val="29"/>
  </w:num>
  <w:num w:numId="5" w16cid:durableId="148492572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14418800">
    <w:abstractNumId w:val="58"/>
  </w:num>
  <w:num w:numId="7" w16cid:durableId="2098213118">
    <w:abstractNumId w:val="63"/>
  </w:num>
  <w:num w:numId="8" w16cid:durableId="457535009">
    <w:abstractNumId w:val="60"/>
  </w:num>
  <w:num w:numId="9" w16cid:durableId="1960188188">
    <w:abstractNumId w:val="51"/>
  </w:num>
  <w:num w:numId="10" w16cid:durableId="2108884972">
    <w:abstractNumId w:val="18"/>
  </w:num>
  <w:num w:numId="11" w16cid:durableId="321545201">
    <w:abstractNumId w:val="0"/>
  </w:num>
  <w:num w:numId="12" w16cid:durableId="160127342">
    <w:abstractNumId w:val="37"/>
  </w:num>
  <w:num w:numId="13" w16cid:durableId="1641156199">
    <w:abstractNumId w:val="30"/>
  </w:num>
  <w:num w:numId="14" w16cid:durableId="518548680">
    <w:abstractNumId w:val="27"/>
  </w:num>
  <w:num w:numId="15" w16cid:durableId="1264608752">
    <w:abstractNumId w:val="22"/>
  </w:num>
  <w:num w:numId="16" w16cid:durableId="868839473">
    <w:abstractNumId w:val="10"/>
  </w:num>
  <w:num w:numId="17" w16cid:durableId="442459179">
    <w:abstractNumId w:val="38"/>
  </w:num>
  <w:num w:numId="18" w16cid:durableId="1330937841">
    <w:abstractNumId w:val="31"/>
  </w:num>
  <w:num w:numId="19" w16cid:durableId="1370300115">
    <w:abstractNumId w:val="57"/>
  </w:num>
  <w:num w:numId="20" w16cid:durableId="656571591">
    <w:abstractNumId w:val="65"/>
  </w:num>
  <w:num w:numId="21" w16cid:durableId="1834563805">
    <w:abstractNumId w:val="15"/>
  </w:num>
  <w:num w:numId="22" w16cid:durableId="1030953349">
    <w:abstractNumId w:val="2"/>
  </w:num>
  <w:num w:numId="23" w16cid:durableId="1427995456">
    <w:abstractNumId w:val="1"/>
  </w:num>
  <w:num w:numId="24" w16cid:durableId="2044285930">
    <w:abstractNumId w:val="42"/>
  </w:num>
  <w:num w:numId="25" w16cid:durableId="361514875">
    <w:abstractNumId w:val="13"/>
  </w:num>
  <w:num w:numId="26" w16cid:durableId="86004868">
    <w:abstractNumId w:val="52"/>
  </w:num>
  <w:num w:numId="27" w16cid:durableId="90517335">
    <w:abstractNumId w:val="62"/>
  </w:num>
  <w:num w:numId="28" w16cid:durableId="351414593">
    <w:abstractNumId w:val="59"/>
  </w:num>
  <w:num w:numId="29" w16cid:durableId="2042706370">
    <w:abstractNumId w:val="39"/>
  </w:num>
  <w:num w:numId="30" w16cid:durableId="697896866">
    <w:abstractNumId w:val="4"/>
  </w:num>
  <w:num w:numId="31" w16cid:durableId="1348218572">
    <w:abstractNumId w:val="25"/>
  </w:num>
  <w:num w:numId="32" w16cid:durableId="413283530">
    <w:abstractNumId w:val="55"/>
  </w:num>
  <w:num w:numId="33" w16cid:durableId="686444391">
    <w:abstractNumId w:val="47"/>
  </w:num>
  <w:num w:numId="34" w16cid:durableId="2002194156">
    <w:abstractNumId w:val="28"/>
  </w:num>
  <w:num w:numId="35" w16cid:durableId="1554347497">
    <w:abstractNumId w:val="61"/>
  </w:num>
  <w:num w:numId="36" w16cid:durableId="1679232611">
    <w:abstractNumId w:val="3"/>
  </w:num>
  <w:num w:numId="37" w16cid:durableId="1588297160">
    <w:abstractNumId w:val="45"/>
  </w:num>
  <w:num w:numId="38" w16cid:durableId="173493929">
    <w:abstractNumId w:val="26"/>
  </w:num>
  <w:num w:numId="39" w16cid:durableId="976766685">
    <w:abstractNumId w:val="48"/>
  </w:num>
  <w:num w:numId="40" w16cid:durableId="1762290882">
    <w:abstractNumId w:val="8"/>
  </w:num>
  <w:num w:numId="41" w16cid:durableId="1485198530">
    <w:abstractNumId w:val="23"/>
  </w:num>
  <w:num w:numId="42" w16cid:durableId="522600060">
    <w:abstractNumId w:val="21"/>
  </w:num>
  <w:num w:numId="43" w16cid:durableId="105004946">
    <w:abstractNumId w:val="34"/>
  </w:num>
  <w:num w:numId="44" w16cid:durableId="736903231">
    <w:abstractNumId w:val="43"/>
  </w:num>
  <w:num w:numId="45" w16cid:durableId="506796830">
    <w:abstractNumId w:val="56"/>
  </w:num>
  <w:num w:numId="46" w16cid:durableId="2124688054">
    <w:abstractNumId w:val="40"/>
  </w:num>
  <w:num w:numId="47" w16cid:durableId="2103406453">
    <w:abstractNumId w:val="41"/>
  </w:num>
  <w:num w:numId="48" w16cid:durableId="1676345886">
    <w:abstractNumId w:val="44"/>
  </w:num>
  <w:num w:numId="49" w16cid:durableId="1128016109">
    <w:abstractNumId w:val="66"/>
  </w:num>
  <w:num w:numId="50" w16cid:durableId="586696930">
    <w:abstractNumId w:val="36"/>
  </w:num>
  <w:num w:numId="51" w16cid:durableId="758142599">
    <w:abstractNumId w:val="7"/>
  </w:num>
  <w:num w:numId="52" w16cid:durableId="1983652071">
    <w:abstractNumId w:val="14"/>
  </w:num>
  <w:num w:numId="53" w16cid:durableId="239601749">
    <w:abstractNumId w:val="32"/>
  </w:num>
  <w:num w:numId="54" w16cid:durableId="972366044">
    <w:abstractNumId w:val="9"/>
  </w:num>
  <w:num w:numId="55" w16cid:durableId="1428891728">
    <w:abstractNumId w:val="50"/>
  </w:num>
  <w:num w:numId="56" w16cid:durableId="523977315">
    <w:abstractNumId w:val="49"/>
  </w:num>
  <w:num w:numId="57" w16cid:durableId="2136244070">
    <w:abstractNumId w:val="35"/>
  </w:num>
  <w:num w:numId="58" w16cid:durableId="1477458084">
    <w:abstractNumId w:val="54"/>
  </w:num>
  <w:num w:numId="59" w16cid:durableId="311982957">
    <w:abstractNumId w:val="19"/>
  </w:num>
  <w:num w:numId="60" w16cid:durableId="333266587">
    <w:abstractNumId w:val="16"/>
  </w:num>
  <w:num w:numId="61" w16cid:durableId="134881599">
    <w:abstractNumId w:val="20"/>
  </w:num>
  <w:num w:numId="62" w16cid:durableId="164517663">
    <w:abstractNumId w:val="53"/>
  </w:num>
  <w:num w:numId="63" w16cid:durableId="1856769273">
    <w:abstractNumId w:val="24"/>
  </w:num>
  <w:num w:numId="64" w16cid:durableId="326372126">
    <w:abstractNumId w:val="5"/>
  </w:num>
  <w:num w:numId="65" w16cid:durableId="244339072">
    <w:abstractNumId w:val="12"/>
  </w:num>
  <w:num w:numId="66" w16cid:durableId="999849654">
    <w:abstractNumId w:val="46"/>
  </w:num>
  <w:num w:numId="67" w16cid:durableId="1250963596">
    <w:abstractNumId w:val="1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activeWritingStyle w:appName="MSWord" w:lang="es-ES"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pt-PT" w:vendorID="64" w:dllVersion="0" w:nlCheck="1" w:checkStyle="0"/>
  <w:activeWritingStyle w:appName="MSWord" w:lang="es-CO" w:vendorID="64" w:dllVersion="0" w:nlCheck="1" w:checkStyle="0"/>
  <w:activeWritingStyle w:appName="MSWord" w:lang="en-CA"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s-ES" w:vendorID="64" w:dllVersion="4096" w:nlCheck="1" w:checkStyle="0"/>
  <w:activeWritingStyle w:appName="MSWord" w:lang="es-ES_tradnl" w:vendorID="64" w:dllVersion="0" w:nlCheck="1" w:checkStyle="0"/>
  <w:activeWritingStyle w:appName="MSWord" w:lang="en-PH" w:vendorID="64" w:dllVersion="0" w:nlCheck="1" w:checkStyle="0"/>
  <w:activeWritingStyle w:appName="MSWord" w:lang="es-BO" w:vendorID="64" w:dllVersion="0" w:nlCheck="1" w:checkStyle="0"/>
  <w:activeWritingStyle w:appName="MSWord" w:lang="en-CA" w:vendorID="64" w:dllVersion="4096" w:nlCheck="1" w:checkStyle="0"/>
  <w:activeWritingStyle w:appName="MSWord" w:lang="en-IN" w:vendorID="64" w:dllVersion="4096" w:nlCheck="1" w:checkStyle="0"/>
  <w:activeWritingStyle w:appName="MSWord" w:lang="fr-CA" w:vendorID="64" w:dllVersion="0" w:nlCheck="1" w:checkStyle="0"/>
  <w:activeWritingStyle w:appName="MSWord" w:lang="ar-SA" w:vendorID="64" w:dllVersion="0" w:nlCheck="1" w:checkStyle="0"/>
  <w:proofState w:spelling="clean" w:grammar="clean"/>
  <w:defaultTabStop w:val="720"/>
  <w:hyphenationZone w:val="425"/>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E2MTQ0NjO2MDU0tzBT0lEKTi0uzszPAykwqgUA48AFfiwAAAA="/>
  </w:docVars>
  <w:rsids>
    <w:rsidRoot w:val="0082296A"/>
    <w:rsid w:val="00000399"/>
    <w:rsid w:val="000003A8"/>
    <w:rsid w:val="0000093F"/>
    <w:rsid w:val="00001046"/>
    <w:rsid w:val="00001810"/>
    <w:rsid w:val="000018DD"/>
    <w:rsid w:val="00001BC2"/>
    <w:rsid w:val="00001C99"/>
    <w:rsid w:val="00001E8B"/>
    <w:rsid w:val="0000204A"/>
    <w:rsid w:val="00002457"/>
    <w:rsid w:val="0000250E"/>
    <w:rsid w:val="00002529"/>
    <w:rsid w:val="00002B91"/>
    <w:rsid w:val="00002F5E"/>
    <w:rsid w:val="000033C1"/>
    <w:rsid w:val="0000342C"/>
    <w:rsid w:val="0000345B"/>
    <w:rsid w:val="0000385E"/>
    <w:rsid w:val="00003C1C"/>
    <w:rsid w:val="00003C6B"/>
    <w:rsid w:val="00003C75"/>
    <w:rsid w:val="00003CB2"/>
    <w:rsid w:val="00004010"/>
    <w:rsid w:val="000040E8"/>
    <w:rsid w:val="000041C3"/>
    <w:rsid w:val="00004290"/>
    <w:rsid w:val="0000457F"/>
    <w:rsid w:val="000049F1"/>
    <w:rsid w:val="00004DD0"/>
    <w:rsid w:val="00004E61"/>
    <w:rsid w:val="000050E6"/>
    <w:rsid w:val="00005453"/>
    <w:rsid w:val="000056BB"/>
    <w:rsid w:val="0000592D"/>
    <w:rsid w:val="00005AF9"/>
    <w:rsid w:val="00005B4E"/>
    <w:rsid w:val="00005C21"/>
    <w:rsid w:val="00005EA4"/>
    <w:rsid w:val="000064AF"/>
    <w:rsid w:val="00006750"/>
    <w:rsid w:val="00006B10"/>
    <w:rsid w:val="00006B30"/>
    <w:rsid w:val="00006C0C"/>
    <w:rsid w:val="00006F22"/>
    <w:rsid w:val="00007536"/>
    <w:rsid w:val="0000793C"/>
    <w:rsid w:val="00007C8C"/>
    <w:rsid w:val="00007F2C"/>
    <w:rsid w:val="000103D9"/>
    <w:rsid w:val="0001050E"/>
    <w:rsid w:val="0001056A"/>
    <w:rsid w:val="00010976"/>
    <w:rsid w:val="00010AB8"/>
    <w:rsid w:val="00010DD5"/>
    <w:rsid w:val="00010E91"/>
    <w:rsid w:val="00010F0C"/>
    <w:rsid w:val="00010FA3"/>
    <w:rsid w:val="0001113B"/>
    <w:rsid w:val="00011190"/>
    <w:rsid w:val="00011813"/>
    <w:rsid w:val="00012370"/>
    <w:rsid w:val="0001258E"/>
    <w:rsid w:val="0001265A"/>
    <w:rsid w:val="000127A5"/>
    <w:rsid w:val="0001296B"/>
    <w:rsid w:val="00012AA7"/>
    <w:rsid w:val="000133B6"/>
    <w:rsid w:val="0001347A"/>
    <w:rsid w:val="0001369D"/>
    <w:rsid w:val="00013E67"/>
    <w:rsid w:val="00013EBE"/>
    <w:rsid w:val="00014078"/>
    <w:rsid w:val="0001419B"/>
    <w:rsid w:val="0001421E"/>
    <w:rsid w:val="00014292"/>
    <w:rsid w:val="00014453"/>
    <w:rsid w:val="0001451B"/>
    <w:rsid w:val="0001464A"/>
    <w:rsid w:val="00014C23"/>
    <w:rsid w:val="00014CDA"/>
    <w:rsid w:val="00014DC8"/>
    <w:rsid w:val="00014DD1"/>
    <w:rsid w:val="00015236"/>
    <w:rsid w:val="00015542"/>
    <w:rsid w:val="0001560F"/>
    <w:rsid w:val="00015A71"/>
    <w:rsid w:val="00015BCB"/>
    <w:rsid w:val="00015BFE"/>
    <w:rsid w:val="00015C69"/>
    <w:rsid w:val="00015D06"/>
    <w:rsid w:val="00015E00"/>
    <w:rsid w:val="00015F3C"/>
    <w:rsid w:val="00015FDB"/>
    <w:rsid w:val="00015FEA"/>
    <w:rsid w:val="00016272"/>
    <w:rsid w:val="00016479"/>
    <w:rsid w:val="000167F2"/>
    <w:rsid w:val="00016801"/>
    <w:rsid w:val="00016957"/>
    <w:rsid w:val="00016FB1"/>
    <w:rsid w:val="00017150"/>
    <w:rsid w:val="00017570"/>
    <w:rsid w:val="00017700"/>
    <w:rsid w:val="00017AFF"/>
    <w:rsid w:val="00017E96"/>
    <w:rsid w:val="0002019C"/>
    <w:rsid w:val="00020222"/>
    <w:rsid w:val="00020584"/>
    <w:rsid w:val="0002075C"/>
    <w:rsid w:val="00020BC1"/>
    <w:rsid w:val="00020CDC"/>
    <w:rsid w:val="00020D0A"/>
    <w:rsid w:val="0002104C"/>
    <w:rsid w:val="00021092"/>
    <w:rsid w:val="000213AE"/>
    <w:rsid w:val="000214EE"/>
    <w:rsid w:val="0002165E"/>
    <w:rsid w:val="00021666"/>
    <w:rsid w:val="000217F5"/>
    <w:rsid w:val="0002184A"/>
    <w:rsid w:val="00021B38"/>
    <w:rsid w:val="00021F64"/>
    <w:rsid w:val="00021F7C"/>
    <w:rsid w:val="00022024"/>
    <w:rsid w:val="000224C6"/>
    <w:rsid w:val="000225D3"/>
    <w:rsid w:val="00022796"/>
    <w:rsid w:val="00022BED"/>
    <w:rsid w:val="00022CDC"/>
    <w:rsid w:val="00022D6B"/>
    <w:rsid w:val="00022DCB"/>
    <w:rsid w:val="00022F3B"/>
    <w:rsid w:val="000234E0"/>
    <w:rsid w:val="0002396C"/>
    <w:rsid w:val="000239D7"/>
    <w:rsid w:val="00023AFF"/>
    <w:rsid w:val="00023BDD"/>
    <w:rsid w:val="00023D04"/>
    <w:rsid w:val="00024193"/>
    <w:rsid w:val="0002454F"/>
    <w:rsid w:val="00024966"/>
    <w:rsid w:val="00024A7C"/>
    <w:rsid w:val="00025054"/>
    <w:rsid w:val="000253E2"/>
    <w:rsid w:val="00025467"/>
    <w:rsid w:val="000256FB"/>
    <w:rsid w:val="0002576E"/>
    <w:rsid w:val="0002587C"/>
    <w:rsid w:val="00025908"/>
    <w:rsid w:val="00025C6B"/>
    <w:rsid w:val="00025D52"/>
    <w:rsid w:val="000260F4"/>
    <w:rsid w:val="00026128"/>
    <w:rsid w:val="00026310"/>
    <w:rsid w:val="00026348"/>
    <w:rsid w:val="0002651F"/>
    <w:rsid w:val="00026B25"/>
    <w:rsid w:val="00026B9E"/>
    <w:rsid w:val="00026C97"/>
    <w:rsid w:val="00026F77"/>
    <w:rsid w:val="0002707E"/>
    <w:rsid w:val="000273D7"/>
    <w:rsid w:val="0002746A"/>
    <w:rsid w:val="00027615"/>
    <w:rsid w:val="000277D0"/>
    <w:rsid w:val="00027867"/>
    <w:rsid w:val="00027CB9"/>
    <w:rsid w:val="000300CF"/>
    <w:rsid w:val="000300DB"/>
    <w:rsid w:val="000305A1"/>
    <w:rsid w:val="000305C7"/>
    <w:rsid w:val="0003070C"/>
    <w:rsid w:val="00030C48"/>
    <w:rsid w:val="00030D84"/>
    <w:rsid w:val="00031175"/>
    <w:rsid w:val="000311C9"/>
    <w:rsid w:val="00031298"/>
    <w:rsid w:val="00031898"/>
    <w:rsid w:val="000323E0"/>
    <w:rsid w:val="00032493"/>
    <w:rsid w:val="0003295D"/>
    <w:rsid w:val="00032B74"/>
    <w:rsid w:val="00032D40"/>
    <w:rsid w:val="00032D7D"/>
    <w:rsid w:val="0003333A"/>
    <w:rsid w:val="000335CF"/>
    <w:rsid w:val="00034096"/>
    <w:rsid w:val="000346B3"/>
    <w:rsid w:val="00034872"/>
    <w:rsid w:val="0003494C"/>
    <w:rsid w:val="00034B20"/>
    <w:rsid w:val="00034C47"/>
    <w:rsid w:val="00034CF9"/>
    <w:rsid w:val="00034D94"/>
    <w:rsid w:val="00034DD6"/>
    <w:rsid w:val="0003509D"/>
    <w:rsid w:val="00035190"/>
    <w:rsid w:val="000353CC"/>
    <w:rsid w:val="000355F3"/>
    <w:rsid w:val="00035678"/>
    <w:rsid w:val="00035AF7"/>
    <w:rsid w:val="0003607B"/>
    <w:rsid w:val="00036307"/>
    <w:rsid w:val="000363FD"/>
    <w:rsid w:val="00036475"/>
    <w:rsid w:val="00036DFC"/>
    <w:rsid w:val="000373F5"/>
    <w:rsid w:val="0003757B"/>
    <w:rsid w:val="00037694"/>
    <w:rsid w:val="0003776C"/>
    <w:rsid w:val="000377FD"/>
    <w:rsid w:val="00037EB3"/>
    <w:rsid w:val="00037F1C"/>
    <w:rsid w:val="000401BC"/>
    <w:rsid w:val="0004058C"/>
    <w:rsid w:val="000407DE"/>
    <w:rsid w:val="0004090B"/>
    <w:rsid w:val="000409EA"/>
    <w:rsid w:val="0004150C"/>
    <w:rsid w:val="00041567"/>
    <w:rsid w:val="0004181C"/>
    <w:rsid w:val="00041D44"/>
    <w:rsid w:val="00041DC4"/>
    <w:rsid w:val="00041EC1"/>
    <w:rsid w:val="000421B9"/>
    <w:rsid w:val="00042804"/>
    <w:rsid w:val="00042882"/>
    <w:rsid w:val="00042994"/>
    <w:rsid w:val="00042CB7"/>
    <w:rsid w:val="000431C2"/>
    <w:rsid w:val="00043323"/>
    <w:rsid w:val="00043636"/>
    <w:rsid w:val="000436FF"/>
    <w:rsid w:val="00043D71"/>
    <w:rsid w:val="00043F93"/>
    <w:rsid w:val="00044B3C"/>
    <w:rsid w:val="00044E6D"/>
    <w:rsid w:val="000452D6"/>
    <w:rsid w:val="0004539E"/>
    <w:rsid w:val="00045462"/>
    <w:rsid w:val="000457F7"/>
    <w:rsid w:val="0004581B"/>
    <w:rsid w:val="00045B7C"/>
    <w:rsid w:val="00045ED2"/>
    <w:rsid w:val="00045F4B"/>
    <w:rsid w:val="00046C0C"/>
    <w:rsid w:val="00046E06"/>
    <w:rsid w:val="00047175"/>
    <w:rsid w:val="00047949"/>
    <w:rsid w:val="00047963"/>
    <w:rsid w:val="00047D88"/>
    <w:rsid w:val="00047ED5"/>
    <w:rsid w:val="00047F91"/>
    <w:rsid w:val="00050241"/>
    <w:rsid w:val="00050381"/>
    <w:rsid w:val="000506AB"/>
    <w:rsid w:val="00050774"/>
    <w:rsid w:val="000507AE"/>
    <w:rsid w:val="000508E8"/>
    <w:rsid w:val="00050C78"/>
    <w:rsid w:val="00050EDD"/>
    <w:rsid w:val="0005106D"/>
    <w:rsid w:val="0005115C"/>
    <w:rsid w:val="0005120B"/>
    <w:rsid w:val="00051751"/>
    <w:rsid w:val="000518DF"/>
    <w:rsid w:val="00051909"/>
    <w:rsid w:val="00051924"/>
    <w:rsid w:val="00051BBA"/>
    <w:rsid w:val="00051CD7"/>
    <w:rsid w:val="00051CF0"/>
    <w:rsid w:val="00051ECA"/>
    <w:rsid w:val="000522CD"/>
    <w:rsid w:val="000523DD"/>
    <w:rsid w:val="00052615"/>
    <w:rsid w:val="00052673"/>
    <w:rsid w:val="00052771"/>
    <w:rsid w:val="00052E41"/>
    <w:rsid w:val="00053225"/>
    <w:rsid w:val="000535E4"/>
    <w:rsid w:val="00053673"/>
    <w:rsid w:val="00053BCB"/>
    <w:rsid w:val="00053E92"/>
    <w:rsid w:val="0005401A"/>
    <w:rsid w:val="000544CD"/>
    <w:rsid w:val="0005453E"/>
    <w:rsid w:val="00054683"/>
    <w:rsid w:val="000547AC"/>
    <w:rsid w:val="00054B0C"/>
    <w:rsid w:val="00054EE5"/>
    <w:rsid w:val="00055883"/>
    <w:rsid w:val="00055BF9"/>
    <w:rsid w:val="00055E6E"/>
    <w:rsid w:val="00056668"/>
    <w:rsid w:val="00056795"/>
    <w:rsid w:val="000569E1"/>
    <w:rsid w:val="00056CE1"/>
    <w:rsid w:val="00057238"/>
    <w:rsid w:val="00057271"/>
    <w:rsid w:val="000573BA"/>
    <w:rsid w:val="00057503"/>
    <w:rsid w:val="000576BF"/>
    <w:rsid w:val="00057892"/>
    <w:rsid w:val="00057895"/>
    <w:rsid w:val="000578F7"/>
    <w:rsid w:val="000579EB"/>
    <w:rsid w:val="00057F39"/>
    <w:rsid w:val="00057F84"/>
    <w:rsid w:val="00057FFB"/>
    <w:rsid w:val="00060102"/>
    <w:rsid w:val="000601BB"/>
    <w:rsid w:val="00060471"/>
    <w:rsid w:val="0006073E"/>
    <w:rsid w:val="00060AFD"/>
    <w:rsid w:val="00060C11"/>
    <w:rsid w:val="000610D7"/>
    <w:rsid w:val="0006111E"/>
    <w:rsid w:val="000611D7"/>
    <w:rsid w:val="000611EB"/>
    <w:rsid w:val="00061285"/>
    <w:rsid w:val="000613AA"/>
    <w:rsid w:val="00061588"/>
    <w:rsid w:val="00061650"/>
    <w:rsid w:val="0006197C"/>
    <w:rsid w:val="00061D6D"/>
    <w:rsid w:val="00061EA9"/>
    <w:rsid w:val="0006246B"/>
    <w:rsid w:val="000624CC"/>
    <w:rsid w:val="00062601"/>
    <w:rsid w:val="0006298F"/>
    <w:rsid w:val="00062A73"/>
    <w:rsid w:val="00062D05"/>
    <w:rsid w:val="00062D0D"/>
    <w:rsid w:val="000632BA"/>
    <w:rsid w:val="000638D2"/>
    <w:rsid w:val="000638F5"/>
    <w:rsid w:val="00063924"/>
    <w:rsid w:val="00063990"/>
    <w:rsid w:val="000639EF"/>
    <w:rsid w:val="00063BFF"/>
    <w:rsid w:val="000641D0"/>
    <w:rsid w:val="0006444F"/>
    <w:rsid w:val="00064751"/>
    <w:rsid w:val="000648DB"/>
    <w:rsid w:val="000649FD"/>
    <w:rsid w:val="00064A30"/>
    <w:rsid w:val="00064C37"/>
    <w:rsid w:val="0006528F"/>
    <w:rsid w:val="000653F7"/>
    <w:rsid w:val="000656AE"/>
    <w:rsid w:val="000656FE"/>
    <w:rsid w:val="00065CEC"/>
    <w:rsid w:val="00065D06"/>
    <w:rsid w:val="00066043"/>
    <w:rsid w:val="000662CF"/>
    <w:rsid w:val="00066420"/>
    <w:rsid w:val="000668CF"/>
    <w:rsid w:val="00066D4C"/>
    <w:rsid w:val="00066FA2"/>
    <w:rsid w:val="00066FBB"/>
    <w:rsid w:val="0006718F"/>
    <w:rsid w:val="00067201"/>
    <w:rsid w:val="000677C7"/>
    <w:rsid w:val="000679A4"/>
    <w:rsid w:val="00067C1A"/>
    <w:rsid w:val="00067F99"/>
    <w:rsid w:val="00070095"/>
    <w:rsid w:val="00070104"/>
    <w:rsid w:val="000703CF"/>
    <w:rsid w:val="00070A8A"/>
    <w:rsid w:val="00070C42"/>
    <w:rsid w:val="00070D01"/>
    <w:rsid w:val="00070DE8"/>
    <w:rsid w:val="00070E1A"/>
    <w:rsid w:val="00071115"/>
    <w:rsid w:val="00071403"/>
    <w:rsid w:val="00071513"/>
    <w:rsid w:val="0007164A"/>
    <w:rsid w:val="00071A3A"/>
    <w:rsid w:val="00071D26"/>
    <w:rsid w:val="00072629"/>
    <w:rsid w:val="00072B1B"/>
    <w:rsid w:val="00072B7F"/>
    <w:rsid w:val="0007314C"/>
    <w:rsid w:val="000736A1"/>
    <w:rsid w:val="00073D61"/>
    <w:rsid w:val="00073DBD"/>
    <w:rsid w:val="000740B1"/>
    <w:rsid w:val="000740B5"/>
    <w:rsid w:val="0007416F"/>
    <w:rsid w:val="00074B1B"/>
    <w:rsid w:val="00074D1A"/>
    <w:rsid w:val="0007519E"/>
    <w:rsid w:val="00075294"/>
    <w:rsid w:val="0007538A"/>
    <w:rsid w:val="00075390"/>
    <w:rsid w:val="000753E9"/>
    <w:rsid w:val="000754BF"/>
    <w:rsid w:val="000757D1"/>
    <w:rsid w:val="00075E2D"/>
    <w:rsid w:val="00076050"/>
    <w:rsid w:val="0007624E"/>
    <w:rsid w:val="000766A6"/>
    <w:rsid w:val="00076BC3"/>
    <w:rsid w:val="00076BE2"/>
    <w:rsid w:val="000776C8"/>
    <w:rsid w:val="000777F0"/>
    <w:rsid w:val="0007781C"/>
    <w:rsid w:val="000779B7"/>
    <w:rsid w:val="00077AC2"/>
    <w:rsid w:val="00077B2F"/>
    <w:rsid w:val="00077E1E"/>
    <w:rsid w:val="00077EDC"/>
    <w:rsid w:val="00077EE3"/>
    <w:rsid w:val="00077FB6"/>
    <w:rsid w:val="00077FB7"/>
    <w:rsid w:val="00077FBA"/>
    <w:rsid w:val="00080028"/>
    <w:rsid w:val="000801FE"/>
    <w:rsid w:val="0008042B"/>
    <w:rsid w:val="00080835"/>
    <w:rsid w:val="0008095C"/>
    <w:rsid w:val="00080D50"/>
    <w:rsid w:val="00080DF2"/>
    <w:rsid w:val="00080DF4"/>
    <w:rsid w:val="00080E38"/>
    <w:rsid w:val="00080FD2"/>
    <w:rsid w:val="000813FB"/>
    <w:rsid w:val="00081900"/>
    <w:rsid w:val="00081A58"/>
    <w:rsid w:val="00081AB1"/>
    <w:rsid w:val="00081C5B"/>
    <w:rsid w:val="000821E6"/>
    <w:rsid w:val="0008231E"/>
    <w:rsid w:val="000823C6"/>
    <w:rsid w:val="00082644"/>
    <w:rsid w:val="0008273C"/>
    <w:rsid w:val="00082954"/>
    <w:rsid w:val="00082A4A"/>
    <w:rsid w:val="00082D68"/>
    <w:rsid w:val="00082D94"/>
    <w:rsid w:val="00082E26"/>
    <w:rsid w:val="00082E3E"/>
    <w:rsid w:val="00083250"/>
    <w:rsid w:val="00083446"/>
    <w:rsid w:val="00083663"/>
    <w:rsid w:val="00083FD4"/>
    <w:rsid w:val="000847E0"/>
    <w:rsid w:val="000849F7"/>
    <w:rsid w:val="00084A3E"/>
    <w:rsid w:val="00084E58"/>
    <w:rsid w:val="00085011"/>
    <w:rsid w:val="000850FB"/>
    <w:rsid w:val="00085565"/>
    <w:rsid w:val="0008565B"/>
    <w:rsid w:val="00085945"/>
    <w:rsid w:val="00085ED8"/>
    <w:rsid w:val="0008624E"/>
    <w:rsid w:val="00086289"/>
    <w:rsid w:val="000864B0"/>
    <w:rsid w:val="00086592"/>
    <w:rsid w:val="00086C0F"/>
    <w:rsid w:val="00086F84"/>
    <w:rsid w:val="00087066"/>
    <w:rsid w:val="000870BA"/>
    <w:rsid w:val="000870D0"/>
    <w:rsid w:val="0008722A"/>
    <w:rsid w:val="00087286"/>
    <w:rsid w:val="000874FF"/>
    <w:rsid w:val="0008767D"/>
    <w:rsid w:val="00087BAA"/>
    <w:rsid w:val="00087E7E"/>
    <w:rsid w:val="00087E90"/>
    <w:rsid w:val="00087F1F"/>
    <w:rsid w:val="00087FB3"/>
    <w:rsid w:val="00090174"/>
    <w:rsid w:val="00090948"/>
    <w:rsid w:val="00090CFE"/>
    <w:rsid w:val="00090D49"/>
    <w:rsid w:val="00090ECD"/>
    <w:rsid w:val="000910EE"/>
    <w:rsid w:val="00091196"/>
    <w:rsid w:val="00091406"/>
    <w:rsid w:val="0009145D"/>
    <w:rsid w:val="00091A61"/>
    <w:rsid w:val="00091CD1"/>
    <w:rsid w:val="00091F96"/>
    <w:rsid w:val="0009221B"/>
    <w:rsid w:val="0009257B"/>
    <w:rsid w:val="000925B6"/>
    <w:rsid w:val="00092634"/>
    <w:rsid w:val="0009288D"/>
    <w:rsid w:val="00092989"/>
    <w:rsid w:val="00092B12"/>
    <w:rsid w:val="00092D89"/>
    <w:rsid w:val="0009306F"/>
    <w:rsid w:val="00093166"/>
    <w:rsid w:val="0009342B"/>
    <w:rsid w:val="000937AE"/>
    <w:rsid w:val="00093828"/>
    <w:rsid w:val="00093B1D"/>
    <w:rsid w:val="00093B1F"/>
    <w:rsid w:val="00093B4D"/>
    <w:rsid w:val="00093CF5"/>
    <w:rsid w:val="00093DA4"/>
    <w:rsid w:val="00093E8F"/>
    <w:rsid w:val="00094517"/>
    <w:rsid w:val="000945EB"/>
    <w:rsid w:val="0009473A"/>
    <w:rsid w:val="00094757"/>
    <w:rsid w:val="00094839"/>
    <w:rsid w:val="0009497F"/>
    <w:rsid w:val="00094FA8"/>
    <w:rsid w:val="00095304"/>
    <w:rsid w:val="00095814"/>
    <w:rsid w:val="000958F4"/>
    <w:rsid w:val="0009593A"/>
    <w:rsid w:val="000959D8"/>
    <w:rsid w:val="00095CB5"/>
    <w:rsid w:val="00095E2A"/>
    <w:rsid w:val="00095E70"/>
    <w:rsid w:val="00096239"/>
    <w:rsid w:val="00096327"/>
    <w:rsid w:val="00096431"/>
    <w:rsid w:val="00096805"/>
    <w:rsid w:val="00096986"/>
    <w:rsid w:val="00096C5D"/>
    <w:rsid w:val="00097148"/>
    <w:rsid w:val="00097277"/>
    <w:rsid w:val="00097359"/>
    <w:rsid w:val="000975EA"/>
    <w:rsid w:val="000A079C"/>
    <w:rsid w:val="000A07E2"/>
    <w:rsid w:val="000A09CB"/>
    <w:rsid w:val="000A0CDA"/>
    <w:rsid w:val="000A0F07"/>
    <w:rsid w:val="000A1152"/>
    <w:rsid w:val="000A1262"/>
    <w:rsid w:val="000A1438"/>
    <w:rsid w:val="000A154C"/>
    <w:rsid w:val="000A16AE"/>
    <w:rsid w:val="000A1738"/>
    <w:rsid w:val="000A17C7"/>
    <w:rsid w:val="000A1F15"/>
    <w:rsid w:val="000A23AE"/>
    <w:rsid w:val="000A2471"/>
    <w:rsid w:val="000A2505"/>
    <w:rsid w:val="000A2524"/>
    <w:rsid w:val="000A257E"/>
    <w:rsid w:val="000A271E"/>
    <w:rsid w:val="000A2725"/>
    <w:rsid w:val="000A2838"/>
    <w:rsid w:val="000A28EA"/>
    <w:rsid w:val="000A2E2E"/>
    <w:rsid w:val="000A2E59"/>
    <w:rsid w:val="000A36AF"/>
    <w:rsid w:val="000A3827"/>
    <w:rsid w:val="000A3A72"/>
    <w:rsid w:val="000A3ED6"/>
    <w:rsid w:val="000A4154"/>
    <w:rsid w:val="000A443E"/>
    <w:rsid w:val="000A4553"/>
    <w:rsid w:val="000A481E"/>
    <w:rsid w:val="000A4840"/>
    <w:rsid w:val="000A4A9D"/>
    <w:rsid w:val="000A4B54"/>
    <w:rsid w:val="000A4BD6"/>
    <w:rsid w:val="000A51F5"/>
    <w:rsid w:val="000A5342"/>
    <w:rsid w:val="000A55EE"/>
    <w:rsid w:val="000A593C"/>
    <w:rsid w:val="000A5AB6"/>
    <w:rsid w:val="000A5B5C"/>
    <w:rsid w:val="000A5BBB"/>
    <w:rsid w:val="000A5BD9"/>
    <w:rsid w:val="000A5C3C"/>
    <w:rsid w:val="000A5D14"/>
    <w:rsid w:val="000A5E05"/>
    <w:rsid w:val="000A6211"/>
    <w:rsid w:val="000A6225"/>
    <w:rsid w:val="000A6794"/>
    <w:rsid w:val="000A67DE"/>
    <w:rsid w:val="000A68DF"/>
    <w:rsid w:val="000A698E"/>
    <w:rsid w:val="000A6B2B"/>
    <w:rsid w:val="000A6B71"/>
    <w:rsid w:val="000A74B3"/>
    <w:rsid w:val="000A7505"/>
    <w:rsid w:val="000A7636"/>
    <w:rsid w:val="000A7769"/>
    <w:rsid w:val="000A788D"/>
    <w:rsid w:val="000B108F"/>
    <w:rsid w:val="000B10D2"/>
    <w:rsid w:val="000B10E7"/>
    <w:rsid w:val="000B12C8"/>
    <w:rsid w:val="000B1414"/>
    <w:rsid w:val="000B149E"/>
    <w:rsid w:val="000B1903"/>
    <w:rsid w:val="000B1BC5"/>
    <w:rsid w:val="000B1C53"/>
    <w:rsid w:val="000B1CE6"/>
    <w:rsid w:val="000B25A1"/>
    <w:rsid w:val="000B272F"/>
    <w:rsid w:val="000B27BA"/>
    <w:rsid w:val="000B2A4C"/>
    <w:rsid w:val="000B2CC6"/>
    <w:rsid w:val="000B31BA"/>
    <w:rsid w:val="000B36BD"/>
    <w:rsid w:val="000B36D0"/>
    <w:rsid w:val="000B3723"/>
    <w:rsid w:val="000B3724"/>
    <w:rsid w:val="000B38C8"/>
    <w:rsid w:val="000B3A68"/>
    <w:rsid w:val="000B3BA3"/>
    <w:rsid w:val="000B3D84"/>
    <w:rsid w:val="000B4016"/>
    <w:rsid w:val="000B433F"/>
    <w:rsid w:val="000B44E1"/>
    <w:rsid w:val="000B478D"/>
    <w:rsid w:val="000B4CCD"/>
    <w:rsid w:val="000B4FE8"/>
    <w:rsid w:val="000B503F"/>
    <w:rsid w:val="000B5256"/>
    <w:rsid w:val="000B5A30"/>
    <w:rsid w:val="000B5F73"/>
    <w:rsid w:val="000B60EC"/>
    <w:rsid w:val="000B618E"/>
    <w:rsid w:val="000B6307"/>
    <w:rsid w:val="000B673E"/>
    <w:rsid w:val="000B68FA"/>
    <w:rsid w:val="000B6A8A"/>
    <w:rsid w:val="000B7298"/>
    <w:rsid w:val="000B72A0"/>
    <w:rsid w:val="000B73A0"/>
    <w:rsid w:val="000B7431"/>
    <w:rsid w:val="000B7B06"/>
    <w:rsid w:val="000B7B5A"/>
    <w:rsid w:val="000B7C3F"/>
    <w:rsid w:val="000B7C48"/>
    <w:rsid w:val="000B7DD2"/>
    <w:rsid w:val="000C0525"/>
    <w:rsid w:val="000C0957"/>
    <w:rsid w:val="000C0A94"/>
    <w:rsid w:val="000C0CBD"/>
    <w:rsid w:val="000C1123"/>
    <w:rsid w:val="000C127D"/>
    <w:rsid w:val="000C1627"/>
    <w:rsid w:val="000C16D2"/>
    <w:rsid w:val="000C1735"/>
    <w:rsid w:val="000C1770"/>
    <w:rsid w:val="000C1E96"/>
    <w:rsid w:val="000C1FBA"/>
    <w:rsid w:val="000C20A3"/>
    <w:rsid w:val="000C2709"/>
    <w:rsid w:val="000C2854"/>
    <w:rsid w:val="000C2BEF"/>
    <w:rsid w:val="000C2C45"/>
    <w:rsid w:val="000C2D43"/>
    <w:rsid w:val="000C2DC9"/>
    <w:rsid w:val="000C2ECA"/>
    <w:rsid w:val="000C349F"/>
    <w:rsid w:val="000C3531"/>
    <w:rsid w:val="000C3723"/>
    <w:rsid w:val="000C3AB9"/>
    <w:rsid w:val="000C3EDC"/>
    <w:rsid w:val="000C3FC5"/>
    <w:rsid w:val="000C44E6"/>
    <w:rsid w:val="000C49EB"/>
    <w:rsid w:val="000C4B76"/>
    <w:rsid w:val="000C532C"/>
    <w:rsid w:val="000C5523"/>
    <w:rsid w:val="000C5612"/>
    <w:rsid w:val="000C57DC"/>
    <w:rsid w:val="000C58D0"/>
    <w:rsid w:val="000C592F"/>
    <w:rsid w:val="000C5ADC"/>
    <w:rsid w:val="000C60AE"/>
    <w:rsid w:val="000C622D"/>
    <w:rsid w:val="000C627E"/>
    <w:rsid w:val="000C6A65"/>
    <w:rsid w:val="000C6C48"/>
    <w:rsid w:val="000C7026"/>
    <w:rsid w:val="000C7891"/>
    <w:rsid w:val="000C7F04"/>
    <w:rsid w:val="000D026B"/>
    <w:rsid w:val="000D0504"/>
    <w:rsid w:val="000D0658"/>
    <w:rsid w:val="000D0A2B"/>
    <w:rsid w:val="000D0CD9"/>
    <w:rsid w:val="000D0F6D"/>
    <w:rsid w:val="000D102C"/>
    <w:rsid w:val="000D104B"/>
    <w:rsid w:val="000D11FE"/>
    <w:rsid w:val="000D1671"/>
    <w:rsid w:val="000D168E"/>
    <w:rsid w:val="000D16BA"/>
    <w:rsid w:val="000D19FB"/>
    <w:rsid w:val="000D1B67"/>
    <w:rsid w:val="000D1C58"/>
    <w:rsid w:val="000D2445"/>
    <w:rsid w:val="000D2743"/>
    <w:rsid w:val="000D2895"/>
    <w:rsid w:val="000D2E04"/>
    <w:rsid w:val="000D2E0A"/>
    <w:rsid w:val="000D2F64"/>
    <w:rsid w:val="000D3284"/>
    <w:rsid w:val="000D3659"/>
    <w:rsid w:val="000D3B9E"/>
    <w:rsid w:val="000D3BFE"/>
    <w:rsid w:val="000D3D7C"/>
    <w:rsid w:val="000D3DA4"/>
    <w:rsid w:val="000D446C"/>
    <w:rsid w:val="000D44FD"/>
    <w:rsid w:val="000D4C83"/>
    <w:rsid w:val="000D4DD9"/>
    <w:rsid w:val="000D4E21"/>
    <w:rsid w:val="000D4EAC"/>
    <w:rsid w:val="000D4EC7"/>
    <w:rsid w:val="000D4EF4"/>
    <w:rsid w:val="000D5464"/>
    <w:rsid w:val="000D5510"/>
    <w:rsid w:val="000D58AA"/>
    <w:rsid w:val="000D595C"/>
    <w:rsid w:val="000D5D5B"/>
    <w:rsid w:val="000D61D5"/>
    <w:rsid w:val="000D62D6"/>
    <w:rsid w:val="000D6356"/>
    <w:rsid w:val="000D66F3"/>
    <w:rsid w:val="000D6714"/>
    <w:rsid w:val="000D677C"/>
    <w:rsid w:val="000D6A88"/>
    <w:rsid w:val="000D6C74"/>
    <w:rsid w:val="000D6E9A"/>
    <w:rsid w:val="000D6F6F"/>
    <w:rsid w:val="000D6FE8"/>
    <w:rsid w:val="000D79C0"/>
    <w:rsid w:val="000D7CA4"/>
    <w:rsid w:val="000E010B"/>
    <w:rsid w:val="000E02B3"/>
    <w:rsid w:val="000E058E"/>
    <w:rsid w:val="000E0920"/>
    <w:rsid w:val="000E0973"/>
    <w:rsid w:val="000E0D6D"/>
    <w:rsid w:val="000E0DF3"/>
    <w:rsid w:val="000E103F"/>
    <w:rsid w:val="000E10B2"/>
    <w:rsid w:val="000E11C3"/>
    <w:rsid w:val="000E15CD"/>
    <w:rsid w:val="000E165A"/>
    <w:rsid w:val="000E19E7"/>
    <w:rsid w:val="000E1DA1"/>
    <w:rsid w:val="000E2267"/>
    <w:rsid w:val="000E2DC4"/>
    <w:rsid w:val="000E2F72"/>
    <w:rsid w:val="000E2FD4"/>
    <w:rsid w:val="000E3534"/>
    <w:rsid w:val="000E381E"/>
    <w:rsid w:val="000E3F9B"/>
    <w:rsid w:val="000E3FB1"/>
    <w:rsid w:val="000E41BF"/>
    <w:rsid w:val="000E45D2"/>
    <w:rsid w:val="000E4C20"/>
    <w:rsid w:val="000E545C"/>
    <w:rsid w:val="000E595E"/>
    <w:rsid w:val="000E5A52"/>
    <w:rsid w:val="000E5BDB"/>
    <w:rsid w:val="000E5FFF"/>
    <w:rsid w:val="000E6212"/>
    <w:rsid w:val="000E62A9"/>
    <w:rsid w:val="000E63AB"/>
    <w:rsid w:val="000E649A"/>
    <w:rsid w:val="000E6976"/>
    <w:rsid w:val="000E6A1A"/>
    <w:rsid w:val="000E6B4E"/>
    <w:rsid w:val="000E6F95"/>
    <w:rsid w:val="000E71C2"/>
    <w:rsid w:val="000E72B4"/>
    <w:rsid w:val="000E7361"/>
    <w:rsid w:val="000E73D0"/>
    <w:rsid w:val="000E76EB"/>
    <w:rsid w:val="000E77A6"/>
    <w:rsid w:val="000E7DFF"/>
    <w:rsid w:val="000F008E"/>
    <w:rsid w:val="000F0297"/>
    <w:rsid w:val="000F03D9"/>
    <w:rsid w:val="000F03EE"/>
    <w:rsid w:val="000F0797"/>
    <w:rsid w:val="000F0BDF"/>
    <w:rsid w:val="000F0E3F"/>
    <w:rsid w:val="000F1010"/>
    <w:rsid w:val="000F104C"/>
    <w:rsid w:val="000F10AF"/>
    <w:rsid w:val="000F1A6C"/>
    <w:rsid w:val="000F1BCE"/>
    <w:rsid w:val="000F1BEE"/>
    <w:rsid w:val="000F21EC"/>
    <w:rsid w:val="000F2479"/>
    <w:rsid w:val="000F2746"/>
    <w:rsid w:val="000F2AB2"/>
    <w:rsid w:val="000F2BDB"/>
    <w:rsid w:val="000F2CF3"/>
    <w:rsid w:val="000F2E03"/>
    <w:rsid w:val="000F2EF7"/>
    <w:rsid w:val="000F30C6"/>
    <w:rsid w:val="000F30D0"/>
    <w:rsid w:val="000F3436"/>
    <w:rsid w:val="000F35AB"/>
    <w:rsid w:val="000F35B2"/>
    <w:rsid w:val="000F3BB5"/>
    <w:rsid w:val="000F3BC5"/>
    <w:rsid w:val="000F3F95"/>
    <w:rsid w:val="000F3FD9"/>
    <w:rsid w:val="000F4572"/>
    <w:rsid w:val="000F4727"/>
    <w:rsid w:val="000F489D"/>
    <w:rsid w:val="000F48E3"/>
    <w:rsid w:val="000F49BD"/>
    <w:rsid w:val="000F4B00"/>
    <w:rsid w:val="000F4E5E"/>
    <w:rsid w:val="000F5119"/>
    <w:rsid w:val="000F521C"/>
    <w:rsid w:val="000F5C38"/>
    <w:rsid w:val="000F60AE"/>
    <w:rsid w:val="000F6529"/>
    <w:rsid w:val="000F6535"/>
    <w:rsid w:val="000F65DE"/>
    <w:rsid w:val="000F68B5"/>
    <w:rsid w:val="000F69D9"/>
    <w:rsid w:val="000F6A11"/>
    <w:rsid w:val="000F72C1"/>
    <w:rsid w:val="000FE74A"/>
    <w:rsid w:val="00100816"/>
    <w:rsid w:val="00100A6A"/>
    <w:rsid w:val="00100D28"/>
    <w:rsid w:val="00100E24"/>
    <w:rsid w:val="00100F53"/>
    <w:rsid w:val="00101711"/>
    <w:rsid w:val="001017BD"/>
    <w:rsid w:val="001019E3"/>
    <w:rsid w:val="001019F3"/>
    <w:rsid w:val="00101A0A"/>
    <w:rsid w:val="00102503"/>
    <w:rsid w:val="00102743"/>
    <w:rsid w:val="001027A7"/>
    <w:rsid w:val="00102971"/>
    <w:rsid w:val="001029A8"/>
    <w:rsid w:val="00102A9C"/>
    <w:rsid w:val="00102BD8"/>
    <w:rsid w:val="00102DE0"/>
    <w:rsid w:val="00102F4B"/>
    <w:rsid w:val="001031D1"/>
    <w:rsid w:val="00103463"/>
    <w:rsid w:val="00103874"/>
    <w:rsid w:val="0010392C"/>
    <w:rsid w:val="00103A12"/>
    <w:rsid w:val="001041E1"/>
    <w:rsid w:val="00104513"/>
    <w:rsid w:val="00104669"/>
    <w:rsid w:val="001046F4"/>
    <w:rsid w:val="001047C9"/>
    <w:rsid w:val="00104F62"/>
    <w:rsid w:val="00104F8E"/>
    <w:rsid w:val="00105040"/>
    <w:rsid w:val="001050C1"/>
    <w:rsid w:val="001050E7"/>
    <w:rsid w:val="0010537D"/>
    <w:rsid w:val="0010539F"/>
    <w:rsid w:val="001056B4"/>
    <w:rsid w:val="0010574E"/>
    <w:rsid w:val="001060C9"/>
    <w:rsid w:val="0010613B"/>
    <w:rsid w:val="00106A8D"/>
    <w:rsid w:val="00106B61"/>
    <w:rsid w:val="00106FCE"/>
    <w:rsid w:val="001071EF"/>
    <w:rsid w:val="00107406"/>
    <w:rsid w:val="001075D1"/>
    <w:rsid w:val="001079ED"/>
    <w:rsid w:val="0011000A"/>
    <w:rsid w:val="001104AA"/>
    <w:rsid w:val="0011058E"/>
    <w:rsid w:val="00110668"/>
    <w:rsid w:val="001106FF"/>
    <w:rsid w:val="00110816"/>
    <w:rsid w:val="00110911"/>
    <w:rsid w:val="00110B9A"/>
    <w:rsid w:val="00110C83"/>
    <w:rsid w:val="00110D16"/>
    <w:rsid w:val="00110E20"/>
    <w:rsid w:val="00110E58"/>
    <w:rsid w:val="00111219"/>
    <w:rsid w:val="0011188D"/>
    <w:rsid w:val="00111C49"/>
    <w:rsid w:val="00111E7D"/>
    <w:rsid w:val="0011225E"/>
    <w:rsid w:val="00112337"/>
    <w:rsid w:val="0011247D"/>
    <w:rsid w:val="0011256D"/>
    <w:rsid w:val="00112572"/>
    <w:rsid w:val="001128F9"/>
    <w:rsid w:val="00112A1B"/>
    <w:rsid w:val="00112A9C"/>
    <w:rsid w:val="001130B9"/>
    <w:rsid w:val="001133E9"/>
    <w:rsid w:val="00113502"/>
    <w:rsid w:val="00113569"/>
    <w:rsid w:val="00113645"/>
    <w:rsid w:val="00113B38"/>
    <w:rsid w:val="00113EA0"/>
    <w:rsid w:val="0011415E"/>
    <w:rsid w:val="00114293"/>
    <w:rsid w:val="00114338"/>
    <w:rsid w:val="0011486D"/>
    <w:rsid w:val="00114A12"/>
    <w:rsid w:val="00114D81"/>
    <w:rsid w:val="00114F88"/>
    <w:rsid w:val="0011510C"/>
    <w:rsid w:val="001151A9"/>
    <w:rsid w:val="00115609"/>
    <w:rsid w:val="00115BCC"/>
    <w:rsid w:val="001166B5"/>
    <w:rsid w:val="00116994"/>
    <w:rsid w:val="00116C67"/>
    <w:rsid w:val="00117136"/>
    <w:rsid w:val="001172E5"/>
    <w:rsid w:val="00117CDC"/>
    <w:rsid w:val="00117E4E"/>
    <w:rsid w:val="00117E86"/>
    <w:rsid w:val="00117E9F"/>
    <w:rsid w:val="00117F0E"/>
    <w:rsid w:val="00117FBF"/>
    <w:rsid w:val="001202D6"/>
    <w:rsid w:val="00120316"/>
    <w:rsid w:val="001205C3"/>
    <w:rsid w:val="0012072F"/>
    <w:rsid w:val="001208D2"/>
    <w:rsid w:val="001208E0"/>
    <w:rsid w:val="00120E0D"/>
    <w:rsid w:val="0012114B"/>
    <w:rsid w:val="001211B0"/>
    <w:rsid w:val="00121302"/>
    <w:rsid w:val="00121366"/>
    <w:rsid w:val="001213B6"/>
    <w:rsid w:val="001214E3"/>
    <w:rsid w:val="0012159C"/>
    <w:rsid w:val="00121BB4"/>
    <w:rsid w:val="00121C2C"/>
    <w:rsid w:val="00121CB7"/>
    <w:rsid w:val="00121D5F"/>
    <w:rsid w:val="00121E04"/>
    <w:rsid w:val="00121ECF"/>
    <w:rsid w:val="00122024"/>
    <w:rsid w:val="001220C1"/>
    <w:rsid w:val="0012213D"/>
    <w:rsid w:val="00122241"/>
    <w:rsid w:val="001225E0"/>
    <w:rsid w:val="001229BF"/>
    <w:rsid w:val="00122F12"/>
    <w:rsid w:val="0012338F"/>
    <w:rsid w:val="001236EC"/>
    <w:rsid w:val="00123716"/>
    <w:rsid w:val="00123924"/>
    <w:rsid w:val="00123954"/>
    <w:rsid w:val="00123DA3"/>
    <w:rsid w:val="00123EE1"/>
    <w:rsid w:val="00123EF7"/>
    <w:rsid w:val="00124010"/>
    <w:rsid w:val="001241BB"/>
    <w:rsid w:val="0012433F"/>
    <w:rsid w:val="001248BD"/>
    <w:rsid w:val="00124952"/>
    <w:rsid w:val="00124C5E"/>
    <w:rsid w:val="00124D73"/>
    <w:rsid w:val="00124E17"/>
    <w:rsid w:val="001250D8"/>
    <w:rsid w:val="00125124"/>
    <w:rsid w:val="001252E4"/>
    <w:rsid w:val="00125348"/>
    <w:rsid w:val="0012588B"/>
    <w:rsid w:val="00125B78"/>
    <w:rsid w:val="00125CD7"/>
    <w:rsid w:val="00125E0F"/>
    <w:rsid w:val="00125F06"/>
    <w:rsid w:val="0012613D"/>
    <w:rsid w:val="0012615D"/>
    <w:rsid w:val="001262DF"/>
    <w:rsid w:val="00126381"/>
    <w:rsid w:val="00126616"/>
    <w:rsid w:val="00126722"/>
    <w:rsid w:val="0012695F"/>
    <w:rsid w:val="00126A2C"/>
    <w:rsid w:val="00126C8B"/>
    <w:rsid w:val="001272A3"/>
    <w:rsid w:val="00127669"/>
    <w:rsid w:val="00127B59"/>
    <w:rsid w:val="00127C3B"/>
    <w:rsid w:val="00127FE3"/>
    <w:rsid w:val="001301BB"/>
    <w:rsid w:val="001309D7"/>
    <w:rsid w:val="00130A71"/>
    <w:rsid w:val="00130C55"/>
    <w:rsid w:val="001312BF"/>
    <w:rsid w:val="001316B0"/>
    <w:rsid w:val="00131809"/>
    <w:rsid w:val="00131D4F"/>
    <w:rsid w:val="00131DB2"/>
    <w:rsid w:val="00131E26"/>
    <w:rsid w:val="00131E80"/>
    <w:rsid w:val="00132133"/>
    <w:rsid w:val="0013221B"/>
    <w:rsid w:val="0013221E"/>
    <w:rsid w:val="0013221F"/>
    <w:rsid w:val="001322EE"/>
    <w:rsid w:val="0013271F"/>
    <w:rsid w:val="00132AD1"/>
    <w:rsid w:val="00132C7C"/>
    <w:rsid w:val="00132FB3"/>
    <w:rsid w:val="00133199"/>
    <w:rsid w:val="001331C4"/>
    <w:rsid w:val="00133DF7"/>
    <w:rsid w:val="00133EB9"/>
    <w:rsid w:val="0013422A"/>
    <w:rsid w:val="001342BF"/>
    <w:rsid w:val="001343E9"/>
    <w:rsid w:val="00134846"/>
    <w:rsid w:val="001348C6"/>
    <w:rsid w:val="001349FF"/>
    <w:rsid w:val="00134D1F"/>
    <w:rsid w:val="00134EAF"/>
    <w:rsid w:val="00135539"/>
    <w:rsid w:val="00135609"/>
    <w:rsid w:val="001357A1"/>
    <w:rsid w:val="00135B85"/>
    <w:rsid w:val="001361B1"/>
    <w:rsid w:val="001361EF"/>
    <w:rsid w:val="00136BB5"/>
    <w:rsid w:val="00136C0F"/>
    <w:rsid w:val="00136E11"/>
    <w:rsid w:val="00136F34"/>
    <w:rsid w:val="001370E3"/>
    <w:rsid w:val="001372A2"/>
    <w:rsid w:val="001372D0"/>
    <w:rsid w:val="0013735F"/>
    <w:rsid w:val="00137AB4"/>
    <w:rsid w:val="001401AC"/>
    <w:rsid w:val="0014067F"/>
    <w:rsid w:val="001407CF"/>
    <w:rsid w:val="00140FAA"/>
    <w:rsid w:val="00140FAD"/>
    <w:rsid w:val="00141142"/>
    <w:rsid w:val="001412BF"/>
    <w:rsid w:val="0014186D"/>
    <w:rsid w:val="00141A4C"/>
    <w:rsid w:val="00141A92"/>
    <w:rsid w:val="00141E56"/>
    <w:rsid w:val="00142621"/>
    <w:rsid w:val="001428A3"/>
    <w:rsid w:val="001429DE"/>
    <w:rsid w:val="00142AF1"/>
    <w:rsid w:val="00142DF8"/>
    <w:rsid w:val="00142EEB"/>
    <w:rsid w:val="00143572"/>
    <w:rsid w:val="00143DE5"/>
    <w:rsid w:val="0014462E"/>
    <w:rsid w:val="00144B01"/>
    <w:rsid w:val="00144C7B"/>
    <w:rsid w:val="0014569D"/>
    <w:rsid w:val="00145D06"/>
    <w:rsid w:val="00145ED8"/>
    <w:rsid w:val="001464D1"/>
    <w:rsid w:val="00146513"/>
    <w:rsid w:val="00146B0B"/>
    <w:rsid w:val="00146D1E"/>
    <w:rsid w:val="00146E0C"/>
    <w:rsid w:val="00146E8F"/>
    <w:rsid w:val="00146F9A"/>
    <w:rsid w:val="001470A4"/>
    <w:rsid w:val="00147216"/>
    <w:rsid w:val="0014721C"/>
    <w:rsid w:val="00147232"/>
    <w:rsid w:val="001472B9"/>
    <w:rsid w:val="001472F5"/>
    <w:rsid w:val="0014741B"/>
    <w:rsid w:val="001475B3"/>
    <w:rsid w:val="0014797C"/>
    <w:rsid w:val="00147A97"/>
    <w:rsid w:val="00147DCB"/>
    <w:rsid w:val="00147FEE"/>
    <w:rsid w:val="001502AE"/>
    <w:rsid w:val="0015030E"/>
    <w:rsid w:val="001503F9"/>
    <w:rsid w:val="00150618"/>
    <w:rsid w:val="00150730"/>
    <w:rsid w:val="0015094B"/>
    <w:rsid w:val="0015104A"/>
    <w:rsid w:val="001511E8"/>
    <w:rsid w:val="0015125B"/>
    <w:rsid w:val="00151583"/>
    <w:rsid w:val="00151D52"/>
    <w:rsid w:val="00151E3D"/>
    <w:rsid w:val="001523B2"/>
    <w:rsid w:val="00152999"/>
    <w:rsid w:val="001529FB"/>
    <w:rsid w:val="00152B2F"/>
    <w:rsid w:val="00153083"/>
    <w:rsid w:val="0015375D"/>
    <w:rsid w:val="00153B69"/>
    <w:rsid w:val="00153BB6"/>
    <w:rsid w:val="00153D09"/>
    <w:rsid w:val="00153DA2"/>
    <w:rsid w:val="001548C6"/>
    <w:rsid w:val="001549D6"/>
    <w:rsid w:val="00154E67"/>
    <w:rsid w:val="001553C3"/>
    <w:rsid w:val="001558C8"/>
    <w:rsid w:val="0015613C"/>
    <w:rsid w:val="00156218"/>
    <w:rsid w:val="00156284"/>
    <w:rsid w:val="0015643A"/>
    <w:rsid w:val="00156C0A"/>
    <w:rsid w:val="00156EFD"/>
    <w:rsid w:val="001572A2"/>
    <w:rsid w:val="001575F8"/>
    <w:rsid w:val="00157B51"/>
    <w:rsid w:val="00157B5C"/>
    <w:rsid w:val="00157FC5"/>
    <w:rsid w:val="0016024F"/>
    <w:rsid w:val="001605CC"/>
    <w:rsid w:val="001608C8"/>
    <w:rsid w:val="00160F38"/>
    <w:rsid w:val="00161231"/>
    <w:rsid w:val="00161767"/>
    <w:rsid w:val="0016177B"/>
    <w:rsid w:val="00161B1E"/>
    <w:rsid w:val="00161CE7"/>
    <w:rsid w:val="00161E87"/>
    <w:rsid w:val="001622E4"/>
    <w:rsid w:val="00162AA9"/>
    <w:rsid w:val="00162E5F"/>
    <w:rsid w:val="001631CD"/>
    <w:rsid w:val="00163790"/>
    <w:rsid w:val="00163867"/>
    <w:rsid w:val="00163A1E"/>
    <w:rsid w:val="00163A48"/>
    <w:rsid w:val="00163C0C"/>
    <w:rsid w:val="00163D0B"/>
    <w:rsid w:val="00163D49"/>
    <w:rsid w:val="00163DC4"/>
    <w:rsid w:val="00163E90"/>
    <w:rsid w:val="001642AC"/>
    <w:rsid w:val="001642E3"/>
    <w:rsid w:val="001648BD"/>
    <w:rsid w:val="0016495E"/>
    <w:rsid w:val="00164A01"/>
    <w:rsid w:val="00164AD9"/>
    <w:rsid w:val="00164CDB"/>
    <w:rsid w:val="0016544C"/>
    <w:rsid w:val="00165507"/>
    <w:rsid w:val="0016582A"/>
    <w:rsid w:val="0016585C"/>
    <w:rsid w:val="00165BE1"/>
    <w:rsid w:val="00165BF4"/>
    <w:rsid w:val="00166271"/>
    <w:rsid w:val="00166733"/>
    <w:rsid w:val="00166AAB"/>
    <w:rsid w:val="00166E77"/>
    <w:rsid w:val="001671E9"/>
    <w:rsid w:val="001672DA"/>
    <w:rsid w:val="00167443"/>
    <w:rsid w:val="00167513"/>
    <w:rsid w:val="00167992"/>
    <w:rsid w:val="00167B5F"/>
    <w:rsid w:val="00167BF9"/>
    <w:rsid w:val="00167EA7"/>
    <w:rsid w:val="001707FC"/>
    <w:rsid w:val="00170AF7"/>
    <w:rsid w:val="00170CA6"/>
    <w:rsid w:val="00170CA7"/>
    <w:rsid w:val="00170D5E"/>
    <w:rsid w:val="00170F50"/>
    <w:rsid w:val="00171085"/>
    <w:rsid w:val="0017125A"/>
    <w:rsid w:val="001713CC"/>
    <w:rsid w:val="001714C4"/>
    <w:rsid w:val="001715DA"/>
    <w:rsid w:val="0017172B"/>
    <w:rsid w:val="001717A4"/>
    <w:rsid w:val="001718EF"/>
    <w:rsid w:val="00171C4B"/>
    <w:rsid w:val="00171CDC"/>
    <w:rsid w:val="00171E6F"/>
    <w:rsid w:val="001721AF"/>
    <w:rsid w:val="001721BB"/>
    <w:rsid w:val="00172332"/>
    <w:rsid w:val="0017247C"/>
    <w:rsid w:val="0017267A"/>
    <w:rsid w:val="00172A89"/>
    <w:rsid w:val="00172DE4"/>
    <w:rsid w:val="00172E4B"/>
    <w:rsid w:val="00172EBB"/>
    <w:rsid w:val="00172F39"/>
    <w:rsid w:val="0017314B"/>
    <w:rsid w:val="00173839"/>
    <w:rsid w:val="00173D45"/>
    <w:rsid w:val="00173FCC"/>
    <w:rsid w:val="0017418C"/>
    <w:rsid w:val="001741C1"/>
    <w:rsid w:val="0017453D"/>
    <w:rsid w:val="001746B7"/>
    <w:rsid w:val="00174E79"/>
    <w:rsid w:val="00174F87"/>
    <w:rsid w:val="001751AF"/>
    <w:rsid w:val="0017525D"/>
    <w:rsid w:val="001754A5"/>
    <w:rsid w:val="001756EB"/>
    <w:rsid w:val="00175AAA"/>
    <w:rsid w:val="00175E03"/>
    <w:rsid w:val="0017606D"/>
    <w:rsid w:val="0017613C"/>
    <w:rsid w:val="00176672"/>
    <w:rsid w:val="00176AE1"/>
    <w:rsid w:val="00176CAE"/>
    <w:rsid w:val="00176EC9"/>
    <w:rsid w:val="0017740C"/>
    <w:rsid w:val="0017793A"/>
    <w:rsid w:val="00177C88"/>
    <w:rsid w:val="00177E62"/>
    <w:rsid w:val="00180160"/>
    <w:rsid w:val="0018023E"/>
    <w:rsid w:val="001802B6"/>
    <w:rsid w:val="00180B6D"/>
    <w:rsid w:val="00181028"/>
    <w:rsid w:val="001810AD"/>
    <w:rsid w:val="0018112E"/>
    <w:rsid w:val="00181503"/>
    <w:rsid w:val="0018173B"/>
    <w:rsid w:val="001817E1"/>
    <w:rsid w:val="00181C21"/>
    <w:rsid w:val="00181FA2"/>
    <w:rsid w:val="001823A7"/>
    <w:rsid w:val="001823E0"/>
    <w:rsid w:val="00182AD8"/>
    <w:rsid w:val="00182B0B"/>
    <w:rsid w:val="00182EC3"/>
    <w:rsid w:val="00182EE7"/>
    <w:rsid w:val="00182FB9"/>
    <w:rsid w:val="00183012"/>
    <w:rsid w:val="001833B3"/>
    <w:rsid w:val="001835EA"/>
    <w:rsid w:val="001836B4"/>
    <w:rsid w:val="001839D5"/>
    <w:rsid w:val="00183A28"/>
    <w:rsid w:val="00183B2C"/>
    <w:rsid w:val="00184428"/>
    <w:rsid w:val="0018447F"/>
    <w:rsid w:val="001848A0"/>
    <w:rsid w:val="001848ED"/>
    <w:rsid w:val="001849E0"/>
    <w:rsid w:val="00184B91"/>
    <w:rsid w:val="00184E86"/>
    <w:rsid w:val="0018570B"/>
    <w:rsid w:val="00185742"/>
    <w:rsid w:val="00185AEF"/>
    <w:rsid w:val="00185B7B"/>
    <w:rsid w:val="00185C8E"/>
    <w:rsid w:val="00185E4C"/>
    <w:rsid w:val="00185FAF"/>
    <w:rsid w:val="001862FD"/>
    <w:rsid w:val="001863E9"/>
    <w:rsid w:val="001866B5"/>
    <w:rsid w:val="00186B98"/>
    <w:rsid w:val="00186C4D"/>
    <w:rsid w:val="00186EE8"/>
    <w:rsid w:val="00186FA7"/>
    <w:rsid w:val="00187133"/>
    <w:rsid w:val="0018762A"/>
    <w:rsid w:val="00187692"/>
    <w:rsid w:val="001878AB"/>
    <w:rsid w:val="00187BC8"/>
    <w:rsid w:val="00187C12"/>
    <w:rsid w:val="001905F7"/>
    <w:rsid w:val="0019081D"/>
    <w:rsid w:val="001908BB"/>
    <w:rsid w:val="00190F9E"/>
    <w:rsid w:val="001910C4"/>
    <w:rsid w:val="0019154A"/>
    <w:rsid w:val="00191E56"/>
    <w:rsid w:val="00191FF4"/>
    <w:rsid w:val="00192015"/>
    <w:rsid w:val="00192421"/>
    <w:rsid w:val="0019247F"/>
    <w:rsid w:val="0019248B"/>
    <w:rsid w:val="00192594"/>
    <w:rsid w:val="001927FE"/>
    <w:rsid w:val="001929A3"/>
    <w:rsid w:val="00192DD2"/>
    <w:rsid w:val="00192FDB"/>
    <w:rsid w:val="00193091"/>
    <w:rsid w:val="00193110"/>
    <w:rsid w:val="00193552"/>
    <w:rsid w:val="00193B7E"/>
    <w:rsid w:val="00194204"/>
    <w:rsid w:val="0019424D"/>
    <w:rsid w:val="001943C0"/>
    <w:rsid w:val="00194646"/>
    <w:rsid w:val="0019470E"/>
    <w:rsid w:val="00194933"/>
    <w:rsid w:val="001949BA"/>
    <w:rsid w:val="00194A2A"/>
    <w:rsid w:val="00194CA8"/>
    <w:rsid w:val="00194EFC"/>
    <w:rsid w:val="00195019"/>
    <w:rsid w:val="001950F6"/>
    <w:rsid w:val="00195198"/>
    <w:rsid w:val="001952B5"/>
    <w:rsid w:val="00195492"/>
    <w:rsid w:val="001957A8"/>
    <w:rsid w:val="00195BC4"/>
    <w:rsid w:val="00196066"/>
    <w:rsid w:val="00196368"/>
    <w:rsid w:val="00196536"/>
    <w:rsid w:val="00196852"/>
    <w:rsid w:val="0019689E"/>
    <w:rsid w:val="00196A91"/>
    <w:rsid w:val="00196C04"/>
    <w:rsid w:val="00196E1C"/>
    <w:rsid w:val="00197089"/>
    <w:rsid w:val="0019727B"/>
    <w:rsid w:val="00197325"/>
    <w:rsid w:val="0019757F"/>
    <w:rsid w:val="00197598"/>
    <w:rsid w:val="001975E9"/>
    <w:rsid w:val="001976A3"/>
    <w:rsid w:val="00197B2E"/>
    <w:rsid w:val="00197C4F"/>
    <w:rsid w:val="00197C97"/>
    <w:rsid w:val="00197DB6"/>
    <w:rsid w:val="001A023B"/>
    <w:rsid w:val="001A028F"/>
    <w:rsid w:val="001A04E0"/>
    <w:rsid w:val="001A06C3"/>
    <w:rsid w:val="001A0ABD"/>
    <w:rsid w:val="001A0D2B"/>
    <w:rsid w:val="001A100C"/>
    <w:rsid w:val="001A1088"/>
    <w:rsid w:val="001A11AB"/>
    <w:rsid w:val="001A11EA"/>
    <w:rsid w:val="001A1540"/>
    <w:rsid w:val="001A15C6"/>
    <w:rsid w:val="001A175C"/>
    <w:rsid w:val="001A1E08"/>
    <w:rsid w:val="001A1F99"/>
    <w:rsid w:val="001A2075"/>
    <w:rsid w:val="001A207E"/>
    <w:rsid w:val="001A2096"/>
    <w:rsid w:val="001A2459"/>
    <w:rsid w:val="001A2574"/>
    <w:rsid w:val="001A2618"/>
    <w:rsid w:val="001A2A32"/>
    <w:rsid w:val="001A2AE6"/>
    <w:rsid w:val="001A2ED0"/>
    <w:rsid w:val="001A3309"/>
    <w:rsid w:val="001A344B"/>
    <w:rsid w:val="001A3975"/>
    <w:rsid w:val="001A3C0A"/>
    <w:rsid w:val="001A4169"/>
    <w:rsid w:val="001A437E"/>
    <w:rsid w:val="001A43B8"/>
    <w:rsid w:val="001A4F06"/>
    <w:rsid w:val="001A529D"/>
    <w:rsid w:val="001A58D8"/>
    <w:rsid w:val="001A5ADB"/>
    <w:rsid w:val="001A5FAC"/>
    <w:rsid w:val="001A6166"/>
    <w:rsid w:val="001A64F0"/>
    <w:rsid w:val="001A699F"/>
    <w:rsid w:val="001A6A6A"/>
    <w:rsid w:val="001A701D"/>
    <w:rsid w:val="001A7124"/>
    <w:rsid w:val="001A713F"/>
    <w:rsid w:val="001A74BF"/>
    <w:rsid w:val="001A7735"/>
    <w:rsid w:val="001A7C43"/>
    <w:rsid w:val="001B0333"/>
    <w:rsid w:val="001B0774"/>
    <w:rsid w:val="001B0865"/>
    <w:rsid w:val="001B0A17"/>
    <w:rsid w:val="001B0BE2"/>
    <w:rsid w:val="001B0D24"/>
    <w:rsid w:val="001B1496"/>
    <w:rsid w:val="001B14FB"/>
    <w:rsid w:val="001B15AD"/>
    <w:rsid w:val="001B1CE5"/>
    <w:rsid w:val="001B1CF3"/>
    <w:rsid w:val="001B22EA"/>
    <w:rsid w:val="001B26B5"/>
    <w:rsid w:val="001B274E"/>
    <w:rsid w:val="001B29BB"/>
    <w:rsid w:val="001B2BA0"/>
    <w:rsid w:val="001B2E30"/>
    <w:rsid w:val="001B2F22"/>
    <w:rsid w:val="001B307B"/>
    <w:rsid w:val="001B32DE"/>
    <w:rsid w:val="001B33B1"/>
    <w:rsid w:val="001B354C"/>
    <w:rsid w:val="001B38A5"/>
    <w:rsid w:val="001B3906"/>
    <w:rsid w:val="001B3E10"/>
    <w:rsid w:val="001B409C"/>
    <w:rsid w:val="001B45B3"/>
    <w:rsid w:val="001B48B0"/>
    <w:rsid w:val="001B496D"/>
    <w:rsid w:val="001B4A28"/>
    <w:rsid w:val="001B4C76"/>
    <w:rsid w:val="001B4C85"/>
    <w:rsid w:val="001B4CAE"/>
    <w:rsid w:val="001B4CB7"/>
    <w:rsid w:val="001B4DD0"/>
    <w:rsid w:val="001B5297"/>
    <w:rsid w:val="001B557B"/>
    <w:rsid w:val="001B5A33"/>
    <w:rsid w:val="001B5E47"/>
    <w:rsid w:val="001B61A3"/>
    <w:rsid w:val="001B671B"/>
    <w:rsid w:val="001B67A9"/>
    <w:rsid w:val="001B6B75"/>
    <w:rsid w:val="001B6C10"/>
    <w:rsid w:val="001B6C3C"/>
    <w:rsid w:val="001B6DA8"/>
    <w:rsid w:val="001B7011"/>
    <w:rsid w:val="001B7539"/>
    <w:rsid w:val="001B7605"/>
    <w:rsid w:val="001B774C"/>
    <w:rsid w:val="001B7907"/>
    <w:rsid w:val="001C0213"/>
    <w:rsid w:val="001C0584"/>
    <w:rsid w:val="001C0682"/>
    <w:rsid w:val="001C06EC"/>
    <w:rsid w:val="001C089F"/>
    <w:rsid w:val="001C0D89"/>
    <w:rsid w:val="001C0EF6"/>
    <w:rsid w:val="001C0FA2"/>
    <w:rsid w:val="001C172E"/>
    <w:rsid w:val="001C1A66"/>
    <w:rsid w:val="001C20CA"/>
    <w:rsid w:val="001C23FD"/>
    <w:rsid w:val="001C2409"/>
    <w:rsid w:val="001C2501"/>
    <w:rsid w:val="001C2530"/>
    <w:rsid w:val="001C25BD"/>
    <w:rsid w:val="001C2D02"/>
    <w:rsid w:val="001C393D"/>
    <w:rsid w:val="001C3996"/>
    <w:rsid w:val="001C3A27"/>
    <w:rsid w:val="001C3C21"/>
    <w:rsid w:val="001C3CFF"/>
    <w:rsid w:val="001C3D9C"/>
    <w:rsid w:val="001C4080"/>
    <w:rsid w:val="001C4317"/>
    <w:rsid w:val="001C43F0"/>
    <w:rsid w:val="001C4474"/>
    <w:rsid w:val="001C46BD"/>
    <w:rsid w:val="001C536D"/>
    <w:rsid w:val="001C55CE"/>
    <w:rsid w:val="001C5643"/>
    <w:rsid w:val="001C580C"/>
    <w:rsid w:val="001C5B80"/>
    <w:rsid w:val="001C5CB9"/>
    <w:rsid w:val="001C616C"/>
    <w:rsid w:val="001C61E6"/>
    <w:rsid w:val="001C627B"/>
    <w:rsid w:val="001C67AB"/>
    <w:rsid w:val="001C68DE"/>
    <w:rsid w:val="001C69A3"/>
    <w:rsid w:val="001C6F7F"/>
    <w:rsid w:val="001C733D"/>
    <w:rsid w:val="001C74D1"/>
    <w:rsid w:val="001C7626"/>
    <w:rsid w:val="001C77A2"/>
    <w:rsid w:val="001C7918"/>
    <w:rsid w:val="001C7980"/>
    <w:rsid w:val="001C7EAD"/>
    <w:rsid w:val="001D02C7"/>
    <w:rsid w:val="001D098F"/>
    <w:rsid w:val="001D0ADF"/>
    <w:rsid w:val="001D0D45"/>
    <w:rsid w:val="001D1223"/>
    <w:rsid w:val="001D1267"/>
    <w:rsid w:val="001D14A7"/>
    <w:rsid w:val="001D1B9A"/>
    <w:rsid w:val="001D1BEE"/>
    <w:rsid w:val="001D1CCB"/>
    <w:rsid w:val="001D1DE1"/>
    <w:rsid w:val="001D23F8"/>
    <w:rsid w:val="001D24F4"/>
    <w:rsid w:val="001D2913"/>
    <w:rsid w:val="001D297E"/>
    <w:rsid w:val="001D2A19"/>
    <w:rsid w:val="001D2C28"/>
    <w:rsid w:val="001D2DB4"/>
    <w:rsid w:val="001D32C3"/>
    <w:rsid w:val="001D33B5"/>
    <w:rsid w:val="001D37EA"/>
    <w:rsid w:val="001D3BBA"/>
    <w:rsid w:val="001D3C93"/>
    <w:rsid w:val="001D443F"/>
    <w:rsid w:val="001D4572"/>
    <w:rsid w:val="001D48BD"/>
    <w:rsid w:val="001D48EC"/>
    <w:rsid w:val="001D4D22"/>
    <w:rsid w:val="001D5052"/>
    <w:rsid w:val="001D51DF"/>
    <w:rsid w:val="001D51E9"/>
    <w:rsid w:val="001D54C0"/>
    <w:rsid w:val="001D5983"/>
    <w:rsid w:val="001D5C2A"/>
    <w:rsid w:val="001D5DB2"/>
    <w:rsid w:val="001D5E0E"/>
    <w:rsid w:val="001D5FDF"/>
    <w:rsid w:val="001D6143"/>
    <w:rsid w:val="001D6192"/>
    <w:rsid w:val="001D6335"/>
    <w:rsid w:val="001D6949"/>
    <w:rsid w:val="001D69A5"/>
    <w:rsid w:val="001D6A32"/>
    <w:rsid w:val="001D6D76"/>
    <w:rsid w:val="001D6E00"/>
    <w:rsid w:val="001D6EB7"/>
    <w:rsid w:val="001D6FED"/>
    <w:rsid w:val="001D705C"/>
    <w:rsid w:val="001D70A9"/>
    <w:rsid w:val="001D723C"/>
    <w:rsid w:val="001D7393"/>
    <w:rsid w:val="001D759A"/>
    <w:rsid w:val="001D77F4"/>
    <w:rsid w:val="001D790C"/>
    <w:rsid w:val="001D79C1"/>
    <w:rsid w:val="001D7ADD"/>
    <w:rsid w:val="001D7B89"/>
    <w:rsid w:val="001E032D"/>
    <w:rsid w:val="001E03A3"/>
    <w:rsid w:val="001E06F8"/>
    <w:rsid w:val="001E093D"/>
    <w:rsid w:val="001E0FA0"/>
    <w:rsid w:val="001E0FEB"/>
    <w:rsid w:val="001E1315"/>
    <w:rsid w:val="001E13CB"/>
    <w:rsid w:val="001E1F6A"/>
    <w:rsid w:val="001E290E"/>
    <w:rsid w:val="001E2CF3"/>
    <w:rsid w:val="001E2FAE"/>
    <w:rsid w:val="001E3108"/>
    <w:rsid w:val="001E347C"/>
    <w:rsid w:val="001E35C1"/>
    <w:rsid w:val="001E374A"/>
    <w:rsid w:val="001E3F93"/>
    <w:rsid w:val="001E43FB"/>
    <w:rsid w:val="001E44D8"/>
    <w:rsid w:val="001E4CC0"/>
    <w:rsid w:val="001E4CF1"/>
    <w:rsid w:val="001E5053"/>
    <w:rsid w:val="001E5782"/>
    <w:rsid w:val="001E5A1C"/>
    <w:rsid w:val="001E5C69"/>
    <w:rsid w:val="001E5E97"/>
    <w:rsid w:val="001E66D5"/>
    <w:rsid w:val="001E66DC"/>
    <w:rsid w:val="001E67F8"/>
    <w:rsid w:val="001E6866"/>
    <w:rsid w:val="001E6A56"/>
    <w:rsid w:val="001E6EB8"/>
    <w:rsid w:val="001E6F32"/>
    <w:rsid w:val="001E720C"/>
    <w:rsid w:val="001E7653"/>
    <w:rsid w:val="001E77FF"/>
    <w:rsid w:val="001E7845"/>
    <w:rsid w:val="001E7918"/>
    <w:rsid w:val="001E7C50"/>
    <w:rsid w:val="001E7E14"/>
    <w:rsid w:val="001E7F54"/>
    <w:rsid w:val="001F0416"/>
    <w:rsid w:val="001F0759"/>
    <w:rsid w:val="001F0771"/>
    <w:rsid w:val="001F07BF"/>
    <w:rsid w:val="001F0A20"/>
    <w:rsid w:val="001F0F03"/>
    <w:rsid w:val="001F10D5"/>
    <w:rsid w:val="001F116D"/>
    <w:rsid w:val="001F11D8"/>
    <w:rsid w:val="001F126C"/>
    <w:rsid w:val="001F1287"/>
    <w:rsid w:val="001F18C4"/>
    <w:rsid w:val="001F1A15"/>
    <w:rsid w:val="001F1D48"/>
    <w:rsid w:val="001F21F7"/>
    <w:rsid w:val="001F2359"/>
    <w:rsid w:val="001F3254"/>
    <w:rsid w:val="001F3355"/>
    <w:rsid w:val="001F353D"/>
    <w:rsid w:val="001F3935"/>
    <w:rsid w:val="001F3CD7"/>
    <w:rsid w:val="001F3DEC"/>
    <w:rsid w:val="001F3DFE"/>
    <w:rsid w:val="001F3E51"/>
    <w:rsid w:val="001F423B"/>
    <w:rsid w:val="001F44D1"/>
    <w:rsid w:val="001F45E5"/>
    <w:rsid w:val="001F47E7"/>
    <w:rsid w:val="001F492B"/>
    <w:rsid w:val="001F4989"/>
    <w:rsid w:val="001F4BAD"/>
    <w:rsid w:val="001F4C5A"/>
    <w:rsid w:val="001F4EB3"/>
    <w:rsid w:val="001F51DB"/>
    <w:rsid w:val="001F5358"/>
    <w:rsid w:val="001F579B"/>
    <w:rsid w:val="001F5909"/>
    <w:rsid w:val="001F5BDF"/>
    <w:rsid w:val="001F5D7B"/>
    <w:rsid w:val="001F5F8A"/>
    <w:rsid w:val="001F6056"/>
    <w:rsid w:val="001F656F"/>
    <w:rsid w:val="001F6608"/>
    <w:rsid w:val="001F6B34"/>
    <w:rsid w:val="001F6F1F"/>
    <w:rsid w:val="001F7116"/>
    <w:rsid w:val="001F72B1"/>
    <w:rsid w:val="001F7930"/>
    <w:rsid w:val="001F7B6B"/>
    <w:rsid w:val="002004C2"/>
    <w:rsid w:val="0020065B"/>
    <w:rsid w:val="00200910"/>
    <w:rsid w:val="00200FBF"/>
    <w:rsid w:val="002010EC"/>
    <w:rsid w:val="0020152B"/>
    <w:rsid w:val="0020169A"/>
    <w:rsid w:val="00201F1A"/>
    <w:rsid w:val="0020221C"/>
    <w:rsid w:val="0020236A"/>
    <w:rsid w:val="002026BB"/>
    <w:rsid w:val="00202A22"/>
    <w:rsid w:val="00202BAA"/>
    <w:rsid w:val="00202CA6"/>
    <w:rsid w:val="00202D25"/>
    <w:rsid w:val="00203201"/>
    <w:rsid w:val="002037CC"/>
    <w:rsid w:val="00203884"/>
    <w:rsid w:val="002039F6"/>
    <w:rsid w:val="00203D00"/>
    <w:rsid w:val="00203E35"/>
    <w:rsid w:val="00203EA7"/>
    <w:rsid w:val="00204412"/>
    <w:rsid w:val="0020462D"/>
    <w:rsid w:val="0020465D"/>
    <w:rsid w:val="00204BAD"/>
    <w:rsid w:val="00205106"/>
    <w:rsid w:val="002052F4"/>
    <w:rsid w:val="002053E3"/>
    <w:rsid w:val="0020549F"/>
    <w:rsid w:val="0020559A"/>
    <w:rsid w:val="0020576B"/>
    <w:rsid w:val="0020593C"/>
    <w:rsid w:val="00205B2E"/>
    <w:rsid w:val="00205BA8"/>
    <w:rsid w:val="00205DCD"/>
    <w:rsid w:val="002060DF"/>
    <w:rsid w:val="00206391"/>
    <w:rsid w:val="0020675B"/>
    <w:rsid w:val="00206968"/>
    <w:rsid w:val="00206A3B"/>
    <w:rsid w:val="00206A8C"/>
    <w:rsid w:val="00206B70"/>
    <w:rsid w:val="00206C2D"/>
    <w:rsid w:val="00206EA3"/>
    <w:rsid w:val="00206F34"/>
    <w:rsid w:val="0020713E"/>
    <w:rsid w:val="00207238"/>
    <w:rsid w:val="0020741A"/>
    <w:rsid w:val="00207657"/>
    <w:rsid w:val="00207908"/>
    <w:rsid w:val="002101E6"/>
    <w:rsid w:val="00210363"/>
    <w:rsid w:val="002104FC"/>
    <w:rsid w:val="00210563"/>
    <w:rsid w:val="002106CC"/>
    <w:rsid w:val="002107EA"/>
    <w:rsid w:val="0021086C"/>
    <w:rsid w:val="00210AA1"/>
    <w:rsid w:val="00210BC3"/>
    <w:rsid w:val="00210C37"/>
    <w:rsid w:val="00210FE9"/>
    <w:rsid w:val="002111C6"/>
    <w:rsid w:val="002112E0"/>
    <w:rsid w:val="0021136A"/>
    <w:rsid w:val="00211431"/>
    <w:rsid w:val="0021178D"/>
    <w:rsid w:val="002119EC"/>
    <w:rsid w:val="00211CEB"/>
    <w:rsid w:val="002121A0"/>
    <w:rsid w:val="00212211"/>
    <w:rsid w:val="0021271E"/>
    <w:rsid w:val="00212A2A"/>
    <w:rsid w:val="00212A32"/>
    <w:rsid w:val="00212F2A"/>
    <w:rsid w:val="0021314E"/>
    <w:rsid w:val="0021319C"/>
    <w:rsid w:val="002131ED"/>
    <w:rsid w:val="00213287"/>
    <w:rsid w:val="00213371"/>
    <w:rsid w:val="00213577"/>
    <w:rsid w:val="002139A5"/>
    <w:rsid w:val="00213F76"/>
    <w:rsid w:val="002141B0"/>
    <w:rsid w:val="0021427E"/>
    <w:rsid w:val="002142E2"/>
    <w:rsid w:val="00214513"/>
    <w:rsid w:val="0021478C"/>
    <w:rsid w:val="00214A12"/>
    <w:rsid w:val="00215054"/>
    <w:rsid w:val="00215134"/>
    <w:rsid w:val="00215168"/>
    <w:rsid w:val="00215233"/>
    <w:rsid w:val="00215274"/>
    <w:rsid w:val="002156AD"/>
    <w:rsid w:val="00215870"/>
    <w:rsid w:val="00215AA4"/>
    <w:rsid w:val="00215B0A"/>
    <w:rsid w:val="00215C53"/>
    <w:rsid w:val="00215CF2"/>
    <w:rsid w:val="00216011"/>
    <w:rsid w:val="00216276"/>
    <w:rsid w:val="0021666F"/>
    <w:rsid w:val="00216941"/>
    <w:rsid w:val="0021696B"/>
    <w:rsid w:val="00216EB4"/>
    <w:rsid w:val="0021729D"/>
    <w:rsid w:val="0021732A"/>
    <w:rsid w:val="0021734F"/>
    <w:rsid w:val="002173BE"/>
    <w:rsid w:val="0021776A"/>
    <w:rsid w:val="002177A4"/>
    <w:rsid w:val="00217CCD"/>
    <w:rsid w:val="00217FEC"/>
    <w:rsid w:val="002201A7"/>
    <w:rsid w:val="00220247"/>
    <w:rsid w:val="002205C2"/>
    <w:rsid w:val="0022068F"/>
    <w:rsid w:val="002206E5"/>
    <w:rsid w:val="002206E6"/>
    <w:rsid w:val="002207D5"/>
    <w:rsid w:val="002207EE"/>
    <w:rsid w:val="002208EF"/>
    <w:rsid w:val="002211B7"/>
    <w:rsid w:val="002214D7"/>
    <w:rsid w:val="00221523"/>
    <w:rsid w:val="002218C1"/>
    <w:rsid w:val="00221907"/>
    <w:rsid w:val="002219E4"/>
    <w:rsid w:val="00221CFE"/>
    <w:rsid w:val="00221FAF"/>
    <w:rsid w:val="00222094"/>
    <w:rsid w:val="00222103"/>
    <w:rsid w:val="00222107"/>
    <w:rsid w:val="00222862"/>
    <w:rsid w:val="002228F7"/>
    <w:rsid w:val="00222AB5"/>
    <w:rsid w:val="002231CD"/>
    <w:rsid w:val="00223210"/>
    <w:rsid w:val="002233FF"/>
    <w:rsid w:val="0022341D"/>
    <w:rsid w:val="0022361A"/>
    <w:rsid w:val="0022375A"/>
    <w:rsid w:val="00223A4E"/>
    <w:rsid w:val="0022437B"/>
    <w:rsid w:val="00224430"/>
    <w:rsid w:val="002244C5"/>
    <w:rsid w:val="002244D9"/>
    <w:rsid w:val="00224712"/>
    <w:rsid w:val="00224CC7"/>
    <w:rsid w:val="00224D62"/>
    <w:rsid w:val="00225008"/>
    <w:rsid w:val="00225065"/>
    <w:rsid w:val="00225092"/>
    <w:rsid w:val="002250BE"/>
    <w:rsid w:val="002252E4"/>
    <w:rsid w:val="00225638"/>
    <w:rsid w:val="0022574E"/>
    <w:rsid w:val="00225E46"/>
    <w:rsid w:val="00225EF9"/>
    <w:rsid w:val="00226055"/>
    <w:rsid w:val="002260A9"/>
    <w:rsid w:val="00226294"/>
    <w:rsid w:val="002266A7"/>
    <w:rsid w:val="00226A83"/>
    <w:rsid w:val="00226B2A"/>
    <w:rsid w:val="00226C38"/>
    <w:rsid w:val="00226D2E"/>
    <w:rsid w:val="00226FEB"/>
    <w:rsid w:val="00226FF4"/>
    <w:rsid w:val="00227094"/>
    <w:rsid w:val="00227471"/>
    <w:rsid w:val="00227604"/>
    <w:rsid w:val="0022788F"/>
    <w:rsid w:val="00227CDE"/>
    <w:rsid w:val="00227EA6"/>
    <w:rsid w:val="0023012C"/>
    <w:rsid w:val="002301E5"/>
    <w:rsid w:val="00230272"/>
    <w:rsid w:val="002302E6"/>
    <w:rsid w:val="0023048D"/>
    <w:rsid w:val="00230679"/>
    <w:rsid w:val="00230BDD"/>
    <w:rsid w:val="00230C48"/>
    <w:rsid w:val="00230F08"/>
    <w:rsid w:val="00231DCF"/>
    <w:rsid w:val="00231EF4"/>
    <w:rsid w:val="0023222D"/>
    <w:rsid w:val="0023273A"/>
    <w:rsid w:val="0023299C"/>
    <w:rsid w:val="00232BD6"/>
    <w:rsid w:val="00233317"/>
    <w:rsid w:val="0023340E"/>
    <w:rsid w:val="002335EC"/>
    <w:rsid w:val="00233A43"/>
    <w:rsid w:val="00233C47"/>
    <w:rsid w:val="00233F8F"/>
    <w:rsid w:val="00234303"/>
    <w:rsid w:val="00234A34"/>
    <w:rsid w:val="00234BD4"/>
    <w:rsid w:val="00234D96"/>
    <w:rsid w:val="00234F3C"/>
    <w:rsid w:val="00235090"/>
    <w:rsid w:val="0023528C"/>
    <w:rsid w:val="0023574A"/>
    <w:rsid w:val="00235D1A"/>
    <w:rsid w:val="0023632A"/>
    <w:rsid w:val="00236518"/>
    <w:rsid w:val="002366E4"/>
    <w:rsid w:val="0023673E"/>
    <w:rsid w:val="00236EE8"/>
    <w:rsid w:val="002370BB"/>
    <w:rsid w:val="002376F1"/>
    <w:rsid w:val="002378F1"/>
    <w:rsid w:val="00237914"/>
    <w:rsid w:val="002379FA"/>
    <w:rsid w:val="00237C5D"/>
    <w:rsid w:val="002400E4"/>
    <w:rsid w:val="002402A7"/>
    <w:rsid w:val="00240671"/>
    <w:rsid w:val="00240955"/>
    <w:rsid w:val="00240D0A"/>
    <w:rsid w:val="00240DD4"/>
    <w:rsid w:val="00241037"/>
    <w:rsid w:val="0024122D"/>
    <w:rsid w:val="0024156D"/>
    <w:rsid w:val="00241C2B"/>
    <w:rsid w:val="00241E58"/>
    <w:rsid w:val="00241F81"/>
    <w:rsid w:val="002420DE"/>
    <w:rsid w:val="00242267"/>
    <w:rsid w:val="002431B0"/>
    <w:rsid w:val="002432F6"/>
    <w:rsid w:val="0024358F"/>
    <w:rsid w:val="0024359F"/>
    <w:rsid w:val="002436DC"/>
    <w:rsid w:val="00243E3E"/>
    <w:rsid w:val="00243EF3"/>
    <w:rsid w:val="00244326"/>
    <w:rsid w:val="00244627"/>
    <w:rsid w:val="0024497F"/>
    <w:rsid w:val="00244ABD"/>
    <w:rsid w:val="00244C9A"/>
    <w:rsid w:val="00244F7F"/>
    <w:rsid w:val="00245066"/>
    <w:rsid w:val="002451C3"/>
    <w:rsid w:val="00245446"/>
    <w:rsid w:val="00245711"/>
    <w:rsid w:val="002458C4"/>
    <w:rsid w:val="00246063"/>
    <w:rsid w:val="00246512"/>
    <w:rsid w:val="002466F8"/>
    <w:rsid w:val="00246AB1"/>
    <w:rsid w:val="00246B0C"/>
    <w:rsid w:val="00246C75"/>
    <w:rsid w:val="00246E3D"/>
    <w:rsid w:val="00247137"/>
    <w:rsid w:val="0024754C"/>
    <w:rsid w:val="00247A21"/>
    <w:rsid w:val="00247A25"/>
    <w:rsid w:val="00247EA4"/>
    <w:rsid w:val="00250216"/>
    <w:rsid w:val="0025038F"/>
    <w:rsid w:val="00250534"/>
    <w:rsid w:val="00250669"/>
    <w:rsid w:val="002508F2"/>
    <w:rsid w:val="0025091D"/>
    <w:rsid w:val="002509AC"/>
    <w:rsid w:val="002512BF"/>
    <w:rsid w:val="00251460"/>
    <w:rsid w:val="002517FF"/>
    <w:rsid w:val="00251B21"/>
    <w:rsid w:val="00251B9C"/>
    <w:rsid w:val="00251E26"/>
    <w:rsid w:val="00251F60"/>
    <w:rsid w:val="00252146"/>
    <w:rsid w:val="0025219C"/>
    <w:rsid w:val="0025247E"/>
    <w:rsid w:val="0025260E"/>
    <w:rsid w:val="00252702"/>
    <w:rsid w:val="0025277F"/>
    <w:rsid w:val="00252B5B"/>
    <w:rsid w:val="00252EDD"/>
    <w:rsid w:val="0025303E"/>
    <w:rsid w:val="00253951"/>
    <w:rsid w:val="00253B4F"/>
    <w:rsid w:val="00253C97"/>
    <w:rsid w:val="00253D94"/>
    <w:rsid w:val="00254212"/>
    <w:rsid w:val="00254364"/>
    <w:rsid w:val="00254864"/>
    <w:rsid w:val="002548FF"/>
    <w:rsid w:val="00254F60"/>
    <w:rsid w:val="00255459"/>
    <w:rsid w:val="002555FF"/>
    <w:rsid w:val="002556A4"/>
    <w:rsid w:val="002556AB"/>
    <w:rsid w:val="00255742"/>
    <w:rsid w:val="00255797"/>
    <w:rsid w:val="00255A45"/>
    <w:rsid w:val="00255E20"/>
    <w:rsid w:val="00255EC1"/>
    <w:rsid w:val="002561DF"/>
    <w:rsid w:val="002567AC"/>
    <w:rsid w:val="002569F2"/>
    <w:rsid w:val="00256B38"/>
    <w:rsid w:val="00256BAC"/>
    <w:rsid w:val="002573B0"/>
    <w:rsid w:val="002574CD"/>
    <w:rsid w:val="00257536"/>
    <w:rsid w:val="00257953"/>
    <w:rsid w:val="00257A14"/>
    <w:rsid w:val="00257B0C"/>
    <w:rsid w:val="00257C0F"/>
    <w:rsid w:val="00260263"/>
    <w:rsid w:val="002609BB"/>
    <w:rsid w:val="00260A66"/>
    <w:rsid w:val="00260B07"/>
    <w:rsid w:val="00260DAA"/>
    <w:rsid w:val="00260DC4"/>
    <w:rsid w:val="00260EDC"/>
    <w:rsid w:val="00260FC1"/>
    <w:rsid w:val="00261386"/>
    <w:rsid w:val="00261555"/>
    <w:rsid w:val="0026176C"/>
    <w:rsid w:val="00261A3C"/>
    <w:rsid w:val="00261A8D"/>
    <w:rsid w:val="00261D42"/>
    <w:rsid w:val="00262390"/>
    <w:rsid w:val="002626AD"/>
    <w:rsid w:val="002628C3"/>
    <w:rsid w:val="00262EAE"/>
    <w:rsid w:val="00262F1C"/>
    <w:rsid w:val="00263152"/>
    <w:rsid w:val="0026315C"/>
    <w:rsid w:val="0026324A"/>
    <w:rsid w:val="00263697"/>
    <w:rsid w:val="0026378B"/>
    <w:rsid w:val="00263D9E"/>
    <w:rsid w:val="00264112"/>
    <w:rsid w:val="002643E8"/>
    <w:rsid w:val="00264DB6"/>
    <w:rsid w:val="00265198"/>
    <w:rsid w:val="0026532C"/>
    <w:rsid w:val="00265355"/>
    <w:rsid w:val="00265831"/>
    <w:rsid w:val="00265891"/>
    <w:rsid w:val="00265BE6"/>
    <w:rsid w:val="00265F47"/>
    <w:rsid w:val="00266088"/>
    <w:rsid w:val="00266182"/>
    <w:rsid w:val="002663EB"/>
    <w:rsid w:val="002664B9"/>
    <w:rsid w:val="0026668A"/>
    <w:rsid w:val="002666A9"/>
    <w:rsid w:val="002668AE"/>
    <w:rsid w:val="00266A31"/>
    <w:rsid w:val="00266B36"/>
    <w:rsid w:val="00266B3B"/>
    <w:rsid w:val="00266D66"/>
    <w:rsid w:val="00266F4B"/>
    <w:rsid w:val="00267040"/>
    <w:rsid w:val="002670B4"/>
    <w:rsid w:val="002671EB"/>
    <w:rsid w:val="00267381"/>
    <w:rsid w:val="00267680"/>
    <w:rsid w:val="0026781C"/>
    <w:rsid w:val="00267A16"/>
    <w:rsid w:val="00267A8F"/>
    <w:rsid w:val="00267CFA"/>
    <w:rsid w:val="00267D0A"/>
    <w:rsid w:val="00267F4C"/>
    <w:rsid w:val="002701E3"/>
    <w:rsid w:val="0027038B"/>
    <w:rsid w:val="002704B9"/>
    <w:rsid w:val="00270550"/>
    <w:rsid w:val="002706BB"/>
    <w:rsid w:val="00270802"/>
    <w:rsid w:val="0027092C"/>
    <w:rsid w:val="002710E1"/>
    <w:rsid w:val="0027113D"/>
    <w:rsid w:val="0027118F"/>
    <w:rsid w:val="0027167E"/>
    <w:rsid w:val="002716D3"/>
    <w:rsid w:val="00271770"/>
    <w:rsid w:val="002717AC"/>
    <w:rsid w:val="002717FA"/>
    <w:rsid w:val="0027180B"/>
    <w:rsid w:val="00271911"/>
    <w:rsid w:val="00271B5D"/>
    <w:rsid w:val="00272547"/>
    <w:rsid w:val="00272A72"/>
    <w:rsid w:val="00272B6F"/>
    <w:rsid w:val="00272D10"/>
    <w:rsid w:val="00272E12"/>
    <w:rsid w:val="00272F55"/>
    <w:rsid w:val="0027323B"/>
    <w:rsid w:val="002732D5"/>
    <w:rsid w:val="002733BF"/>
    <w:rsid w:val="00273658"/>
    <w:rsid w:val="00273777"/>
    <w:rsid w:val="00273A3B"/>
    <w:rsid w:val="00273BF6"/>
    <w:rsid w:val="0027402E"/>
    <w:rsid w:val="002743A4"/>
    <w:rsid w:val="0027455C"/>
    <w:rsid w:val="002745B4"/>
    <w:rsid w:val="00274697"/>
    <w:rsid w:val="00274C16"/>
    <w:rsid w:val="00274C5C"/>
    <w:rsid w:val="00274DA8"/>
    <w:rsid w:val="00274E3C"/>
    <w:rsid w:val="00274F76"/>
    <w:rsid w:val="002750E2"/>
    <w:rsid w:val="0027523B"/>
    <w:rsid w:val="00275A33"/>
    <w:rsid w:val="00275D08"/>
    <w:rsid w:val="002766F9"/>
    <w:rsid w:val="0027676D"/>
    <w:rsid w:val="00276987"/>
    <w:rsid w:val="002769E9"/>
    <w:rsid w:val="00276AE3"/>
    <w:rsid w:val="00276B9D"/>
    <w:rsid w:val="00276E11"/>
    <w:rsid w:val="00276E9C"/>
    <w:rsid w:val="00277173"/>
    <w:rsid w:val="002771F0"/>
    <w:rsid w:val="00277414"/>
    <w:rsid w:val="00277598"/>
    <w:rsid w:val="00277728"/>
    <w:rsid w:val="00277AFE"/>
    <w:rsid w:val="00277BB7"/>
    <w:rsid w:val="00277F79"/>
    <w:rsid w:val="0028005C"/>
    <w:rsid w:val="0028022C"/>
    <w:rsid w:val="00280482"/>
    <w:rsid w:val="0028048F"/>
    <w:rsid w:val="002804E9"/>
    <w:rsid w:val="00280501"/>
    <w:rsid w:val="00280637"/>
    <w:rsid w:val="0028085C"/>
    <w:rsid w:val="002808D4"/>
    <w:rsid w:val="00280AED"/>
    <w:rsid w:val="00280BF4"/>
    <w:rsid w:val="00280CBF"/>
    <w:rsid w:val="002810F2"/>
    <w:rsid w:val="0028151B"/>
    <w:rsid w:val="00281A1C"/>
    <w:rsid w:val="00281CDA"/>
    <w:rsid w:val="00281DCA"/>
    <w:rsid w:val="00281F87"/>
    <w:rsid w:val="0028249C"/>
    <w:rsid w:val="00282963"/>
    <w:rsid w:val="002829FC"/>
    <w:rsid w:val="00282CDA"/>
    <w:rsid w:val="00282D56"/>
    <w:rsid w:val="00283507"/>
    <w:rsid w:val="002835F7"/>
    <w:rsid w:val="00283868"/>
    <w:rsid w:val="00283A47"/>
    <w:rsid w:val="00283E74"/>
    <w:rsid w:val="00283FBA"/>
    <w:rsid w:val="00283FC2"/>
    <w:rsid w:val="002841AF"/>
    <w:rsid w:val="00284517"/>
    <w:rsid w:val="00284A61"/>
    <w:rsid w:val="00284CAA"/>
    <w:rsid w:val="00284D9B"/>
    <w:rsid w:val="00284F82"/>
    <w:rsid w:val="00285631"/>
    <w:rsid w:val="00285681"/>
    <w:rsid w:val="00285BB2"/>
    <w:rsid w:val="00285CB8"/>
    <w:rsid w:val="00285FF5"/>
    <w:rsid w:val="002863E0"/>
    <w:rsid w:val="00286911"/>
    <w:rsid w:val="00286C85"/>
    <w:rsid w:val="00287036"/>
    <w:rsid w:val="00287068"/>
    <w:rsid w:val="00287128"/>
    <w:rsid w:val="0028744A"/>
    <w:rsid w:val="002877F1"/>
    <w:rsid w:val="00287E44"/>
    <w:rsid w:val="00287F52"/>
    <w:rsid w:val="0029039A"/>
    <w:rsid w:val="00290448"/>
    <w:rsid w:val="0029088B"/>
    <w:rsid w:val="002908CE"/>
    <w:rsid w:val="00290C22"/>
    <w:rsid w:val="00290D6E"/>
    <w:rsid w:val="00290E85"/>
    <w:rsid w:val="00290EFF"/>
    <w:rsid w:val="00291360"/>
    <w:rsid w:val="002913E4"/>
    <w:rsid w:val="0029192B"/>
    <w:rsid w:val="0029194B"/>
    <w:rsid w:val="00291AFF"/>
    <w:rsid w:val="00291B7E"/>
    <w:rsid w:val="00292281"/>
    <w:rsid w:val="002922E0"/>
    <w:rsid w:val="002924A1"/>
    <w:rsid w:val="002924D9"/>
    <w:rsid w:val="00292D2F"/>
    <w:rsid w:val="00292D40"/>
    <w:rsid w:val="00292F09"/>
    <w:rsid w:val="00293344"/>
    <w:rsid w:val="0029347C"/>
    <w:rsid w:val="00293A0F"/>
    <w:rsid w:val="00293F72"/>
    <w:rsid w:val="00293F85"/>
    <w:rsid w:val="00293FE6"/>
    <w:rsid w:val="00294171"/>
    <w:rsid w:val="0029440D"/>
    <w:rsid w:val="00294418"/>
    <w:rsid w:val="002945CA"/>
    <w:rsid w:val="00294838"/>
    <w:rsid w:val="0029485C"/>
    <w:rsid w:val="00294886"/>
    <w:rsid w:val="00294A8A"/>
    <w:rsid w:val="00294E2D"/>
    <w:rsid w:val="00294FD0"/>
    <w:rsid w:val="00295272"/>
    <w:rsid w:val="0029538B"/>
    <w:rsid w:val="0029543B"/>
    <w:rsid w:val="00295BB8"/>
    <w:rsid w:val="00295E12"/>
    <w:rsid w:val="00295F97"/>
    <w:rsid w:val="00295FFA"/>
    <w:rsid w:val="0029609B"/>
    <w:rsid w:val="002961A8"/>
    <w:rsid w:val="00296206"/>
    <w:rsid w:val="00296268"/>
    <w:rsid w:val="002966B1"/>
    <w:rsid w:val="002969FD"/>
    <w:rsid w:val="00296AB9"/>
    <w:rsid w:val="00296D31"/>
    <w:rsid w:val="00296FBE"/>
    <w:rsid w:val="00297006"/>
    <w:rsid w:val="00297330"/>
    <w:rsid w:val="002975BB"/>
    <w:rsid w:val="002976AE"/>
    <w:rsid w:val="00297AC0"/>
    <w:rsid w:val="00297D0F"/>
    <w:rsid w:val="00297D6F"/>
    <w:rsid w:val="002A0056"/>
    <w:rsid w:val="002A02DC"/>
    <w:rsid w:val="002A0E01"/>
    <w:rsid w:val="002A1155"/>
    <w:rsid w:val="002A17FE"/>
    <w:rsid w:val="002A1922"/>
    <w:rsid w:val="002A1C85"/>
    <w:rsid w:val="002A2143"/>
    <w:rsid w:val="002A230E"/>
    <w:rsid w:val="002A28FF"/>
    <w:rsid w:val="002A2956"/>
    <w:rsid w:val="002A2E49"/>
    <w:rsid w:val="002A2F7E"/>
    <w:rsid w:val="002A304A"/>
    <w:rsid w:val="002A355B"/>
    <w:rsid w:val="002A3AB9"/>
    <w:rsid w:val="002A40E6"/>
    <w:rsid w:val="002A4297"/>
    <w:rsid w:val="002A45E7"/>
    <w:rsid w:val="002A4A1B"/>
    <w:rsid w:val="002A4A6C"/>
    <w:rsid w:val="002A4F36"/>
    <w:rsid w:val="002A563C"/>
    <w:rsid w:val="002A56C2"/>
    <w:rsid w:val="002A581A"/>
    <w:rsid w:val="002A5840"/>
    <w:rsid w:val="002A5913"/>
    <w:rsid w:val="002A5B52"/>
    <w:rsid w:val="002A6297"/>
    <w:rsid w:val="002A64F4"/>
    <w:rsid w:val="002A675B"/>
    <w:rsid w:val="002A67B4"/>
    <w:rsid w:val="002A67D9"/>
    <w:rsid w:val="002A6D41"/>
    <w:rsid w:val="002A6DC6"/>
    <w:rsid w:val="002A7125"/>
    <w:rsid w:val="002A787E"/>
    <w:rsid w:val="002A791D"/>
    <w:rsid w:val="002A797D"/>
    <w:rsid w:val="002A7F2A"/>
    <w:rsid w:val="002B002E"/>
    <w:rsid w:val="002B0131"/>
    <w:rsid w:val="002B0154"/>
    <w:rsid w:val="002B01DA"/>
    <w:rsid w:val="002B03B6"/>
    <w:rsid w:val="002B03FD"/>
    <w:rsid w:val="002B040F"/>
    <w:rsid w:val="002B0C37"/>
    <w:rsid w:val="002B0C83"/>
    <w:rsid w:val="002B0CCB"/>
    <w:rsid w:val="002B12DD"/>
    <w:rsid w:val="002B1340"/>
    <w:rsid w:val="002B16D2"/>
    <w:rsid w:val="002B1814"/>
    <w:rsid w:val="002B1906"/>
    <w:rsid w:val="002B1BE2"/>
    <w:rsid w:val="002B1F75"/>
    <w:rsid w:val="002B1FD3"/>
    <w:rsid w:val="002B2034"/>
    <w:rsid w:val="002B210D"/>
    <w:rsid w:val="002B21FB"/>
    <w:rsid w:val="002B23C5"/>
    <w:rsid w:val="002B23DF"/>
    <w:rsid w:val="002B2435"/>
    <w:rsid w:val="002B272B"/>
    <w:rsid w:val="002B2B19"/>
    <w:rsid w:val="002B2E80"/>
    <w:rsid w:val="002B2FBE"/>
    <w:rsid w:val="002B3001"/>
    <w:rsid w:val="002B31B0"/>
    <w:rsid w:val="002B3313"/>
    <w:rsid w:val="002B3D26"/>
    <w:rsid w:val="002B3EB2"/>
    <w:rsid w:val="002B3FE9"/>
    <w:rsid w:val="002B4230"/>
    <w:rsid w:val="002B42F6"/>
    <w:rsid w:val="002B465C"/>
    <w:rsid w:val="002B4A0A"/>
    <w:rsid w:val="002B4AAE"/>
    <w:rsid w:val="002B4D29"/>
    <w:rsid w:val="002B4E35"/>
    <w:rsid w:val="002B5012"/>
    <w:rsid w:val="002B54A9"/>
    <w:rsid w:val="002B5536"/>
    <w:rsid w:val="002B593E"/>
    <w:rsid w:val="002B5ACC"/>
    <w:rsid w:val="002B5C82"/>
    <w:rsid w:val="002B5F4E"/>
    <w:rsid w:val="002B6153"/>
    <w:rsid w:val="002B655B"/>
    <w:rsid w:val="002B6B40"/>
    <w:rsid w:val="002B6BF5"/>
    <w:rsid w:val="002B6CE0"/>
    <w:rsid w:val="002B6F0D"/>
    <w:rsid w:val="002B6FE7"/>
    <w:rsid w:val="002B70B6"/>
    <w:rsid w:val="002B76B7"/>
    <w:rsid w:val="002B76D2"/>
    <w:rsid w:val="002B76ED"/>
    <w:rsid w:val="002B7887"/>
    <w:rsid w:val="002B7C8D"/>
    <w:rsid w:val="002B7D52"/>
    <w:rsid w:val="002B7EFE"/>
    <w:rsid w:val="002C022B"/>
    <w:rsid w:val="002C0763"/>
    <w:rsid w:val="002C0835"/>
    <w:rsid w:val="002C086D"/>
    <w:rsid w:val="002C0B15"/>
    <w:rsid w:val="002C0B62"/>
    <w:rsid w:val="002C0D40"/>
    <w:rsid w:val="002C0FEB"/>
    <w:rsid w:val="002C1062"/>
    <w:rsid w:val="002C106C"/>
    <w:rsid w:val="002C1160"/>
    <w:rsid w:val="002C1284"/>
    <w:rsid w:val="002C1544"/>
    <w:rsid w:val="002C1B8B"/>
    <w:rsid w:val="002C1D1C"/>
    <w:rsid w:val="002C1F7A"/>
    <w:rsid w:val="002C1FA4"/>
    <w:rsid w:val="002C1FE2"/>
    <w:rsid w:val="002C1FEB"/>
    <w:rsid w:val="002C240E"/>
    <w:rsid w:val="002C246B"/>
    <w:rsid w:val="002C260B"/>
    <w:rsid w:val="002C2AC3"/>
    <w:rsid w:val="002C2E50"/>
    <w:rsid w:val="002C2E66"/>
    <w:rsid w:val="002C307A"/>
    <w:rsid w:val="002C343C"/>
    <w:rsid w:val="002C34C7"/>
    <w:rsid w:val="002C398B"/>
    <w:rsid w:val="002C3B43"/>
    <w:rsid w:val="002C3D5E"/>
    <w:rsid w:val="002C3D9B"/>
    <w:rsid w:val="002C3E28"/>
    <w:rsid w:val="002C4248"/>
    <w:rsid w:val="002C4B4F"/>
    <w:rsid w:val="002C4BCE"/>
    <w:rsid w:val="002C4CC0"/>
    <w:rsid w:val="002C4D0B"/>
    <w:rsid w:val="002C50B7"/>
    <w:rsid w:val="002C513B"/>
    <w:rsid w:val="002C5278"/>
    <w:rsid w:val="002C5443"/>
    <w:rsid w:val="002C5657"/>
    <w:rsid w:val="002C5D83"/>
    <w:rsid w:val="002C5ED5"/>
    <w:rsid w:val="002C5F26"/>
    <w:rsid w:val="002C604C"/>
    <w:rsid w:val="002C620B"/>
    <w:rsid w:val="002C62D2"/>
    <w:rsid w:val="002C65DA"/>
    <w:rsid w:val="002C67A4"/>
    <w:rsid w:val="002C69C9"/>
    <w:rsid w:val="002C6B4A"/>
    <w:rsid w:val="002C6B4F"/>
    <w:rsid w:val="002C6BF9"/>
    <w:rsid w:val="002C6CB7"/>
    <w:rsid w:val="002C6E77"/>
    <w:rsid w:val="002C6E8B"/>
    <w:rsid w:val="002C6FE4"/>
    <w:rsid w:val="002C70EA"/>
    <w:rsid w:val="002C7FF7"/>
    <w:rsid w:val="002D0022"/>
    <w:rsid w:val="002D093B"/>
    <w:rsid w:val="002D095E"/>
    <w:rsid w:val="002D0983"/>
    <w:rsid w:val="002D09D0"/>
    <w:rsid w:val="002D0D79"/>
    <w:rsid w:val="002D0E14"/>
    <w:rsid w:val="002D11E0"/>
    <w:rsid w:val="002D12D8"/>
    <w:rsid w:val="002D162B"/>
    <w:rsid w:val="002D1635"/>
    <w:rsid w:val="002D1947"/>
    <w:rsid w:val="002D1B59"/>
    <w:rsid w:val="002D1F3D"/>
    <w:rsid w:val="002D200B"/>
    <w:rsid w:val="002D2019"/>
    <w:rsid w:val="002D2083"/>
    <w:rsid w:val="002D2333"/>
    <w:rsid w:val="002D2421"/>
    <w:rsid w:val="002D2520"/>
    <w:rsid w:val="002D278F"/>
    <w:rsid w:val="002D28F3"/>
    <w:rsid w:val="002D29D4"/>
    <w:rsid w:val="002D29E5"/>
    <w:rsid w:val="002D2AED"/>
    <w:rsid w:val="002D2C98"/>
    <w:rsid w:val="002D2CB2"/>
    <w:rsid w:val="002D2DAD"/>
    <w:rsid w:val="002D2ED3"/>
    <w:rsid w:val="002D2FD2"/>
    <w:rsid w:val="002D3292"/>
    <w:rsid w:val="002D360A"/>
    <w:rsid w:val="002D368F"/>
    <w:rsid w:val="002D3AF9"/>
    <w:rsid w:val="002D3EA9"/>
    <w:rsid w:val="002D41BE"/>
    <w:rsid w:val="002D431E"/>
    <w:rsid w:val="002D4428"/>
    <w:rsid w:val="002D4560"/>
    <w:rsid w:val="002D4828"/>
    <w:rsid w:val="002D4A44"/>
    <w:rsid w:val="002D4A50"/>
    <w:rsid w:val="002D4B1D"/>
    <w:rsid w:val="002D4B8E"/>
    <w:rsid w:val="002D547C"/>
    <w:rsid w:val="002D54C5"/>
    <w:rsid w:val="002D5556"/>
    <w:rsid w:val="002D5581"/>
    <w:rsid w:val="002D5797"/>
    <w:rsid w:val="002D57D9"/>
    <w:rsid w:val="002D5B05"/>
    <w:rsid w:val="002D5D1D"/>
    <w:rsid w:val="002D5FA4"/>
    <w:rsid w:val="002D60DB"/>
    <w:rsid w:val="002D6362"/>
    <w:rsid w:val="002D6846"/>
    <w:rsid w:val="002D6BDE"/>
    <w:rsid w:val="002D6BF8"/>
    <w:rsid w:val="002D6D6E"/>
    <w:rsid w:val="002D6F95"/>
    <w:rsid w:val="002D72AC"/>
    <w:rsid w:val="002D73AE"/>
    <w:rsid w:val="002D73EB"/>
    <w:rsid w:val="002D7766"/>
    <w:rsid w:val="002D7AFA"/>
    <w:rsid w:val="002D7C24"/>
    <w:rsid w:val="002E065D"/>
    <w:rsid w:val="002E08BC"/>
    <w:rsid w:val="002E08DE"/>
    <w:rsid w:val="002E097D"/>
    <w:rsid w:val="002E0A36"/>
    <w:rsid w:val="002E1048"/>
    <w:rsid w:val="002E12AA"/>
    <w:rsid w:val="002E1329"/>
    <w:rsid w:val="002E1677"/>
    <w:rsid w:val="002E1B30"/>
    <w:rsid w:val="002E1B3C"/>
    <w:rsid w:val="002E1C38"/>
    <w:rsid w:val="002E2525"/>
    <w:rsid w:val="002E2548"/>
    <w:rsid w:val="002E270F"/>
    <w:rsid w:val="002E28D1"/>
    <w:rsid w:val="002E2ED4"/>
    <w:rsid w:val="002E2FE8"/>
    <w:rsid w:val="002E3123"/>
    <w:rsid w:val="002E32B0"/>
    <w:rsid w:val="002E3520"/>
    <w:rsid w:val="002E35A6"/>
    <w:rsid w:val="002E3647"/>
    <w:rsid w:val="002E378C"/>
    <w:rsid w:val="002E3906"/>
    <w:rsid w:val="002E3A58"/>
    <w:rsid w:val="002E3C34"/>
    <w:rsid w:val="002E3CFD"/>
    <w:rsid w:val="002E3F5F"/>
    <w:rsid w:val="002E43A4"/>
    <w:rsid w:val="002E449F"/>
    <w:rsid w:val="002E457E"/>
    <w:rsid w:val="002E4736"/>
    <w:rsid w:val="002E4A35"/>
    <w:rsid w:val="002E4B08"/>
    <w:rsid w:val="002E4D61"/>
    <w:rsid w:val="002E4E52"/>
    <w:rsid w:val="002E4FBC"/>
    <w:rsid w:val="002E54AF"/>
    <w:rsid w:val="002E581B"/>
    <w:rsid w:val="002E5946"/>
    <w:rsid w:val="002E5A09"/>
    <w:rsid w:val="002E5DBD"/>
    <w:rsid w:val="002E6B6D"/>
    <w:rsid w:val="002E6DFF"/>
    <w:rsid w:val="002E6F9D"/>
    <w:rsid w:val="002E713D"/>
    <w:rsid w:val="002E760C"/>
    <w:rsid w:val="002E79C3"/>
    <w:rsid w:val="002F01BA"/>
    <w:rsid w:val="002F01C3"/>
    <w:rsid w:val="002F0421"/>
    <w:rsid w:val="002F0526"/>
    <w:rsid w:val="002F090C"/>
    <w:rsid w:val="002F0AEA"/>
    <w:rsid w:val="002F0BCC"/>
    <w:rsid w:val="002F0D87"/>
    <w:rsid w:val="002F0DB6"/>
    <w:rsid w:val="002F0F18"/>
    <w:rsid w:val="002F1344"/>
    <w:rsid w:val="002F172E"/>
    <w:rsid w:val="002F1FD2"/>
    <w:rsid w:val="002F2075"/>
    <w:rsid w:val="002F20F4"/>
    <w:rsid w:val="002F249D"/>
    <w:rsid w:val="002F2849"/>
    <w:rsid w:val="002F3495"/>
    <w:rsid w:val="002F34DF"/>
    <w:rsid w:val="002F3559"/>
    <w:rsid w:val="002F35C7"/>
    <w:rsid w:val="002F367F"/>
    <w:rsid w:val="002F42A3"/>
    <w:rsid w:val="002F43CE"/>
    <w:rsid w:val="002F4688"/>
    <w:rsid w:val="002F4ABE"/>
    <w:rsid w:val="002F4CD5"/>
    <w:rsid w:val="002F4FC3"/>
    <w:rsid w:val="002F4FC9"/>
    <w:rsid w:val="002F5070"/>
    <w:rsid w:val="002F5558"/>
    <w:rsid w:val="002F59FC"/>
    <w:rsid w:val="002F5BE6"/>
    <w:rsid w:val="002F5E09"/>
    <w:rsid w:val="002F61F4"/>
    <w:rsid w:val="002F6354"/>
    <w:rsid w:val="002F636C"/>
    <w:rsid w:val="002F6798"/>
    <w:rsid w:val="002F6E8F"/>
    <w:rsid w:val="002F7057"/>
    <w:rsid w:val="002F7192"/>
    <w:rsid w:val="002F72F8"/>
    <w:rsid w:val="002F749C"/>
    <w:rsid w:val="002F7549"/>
    <w:rsid w:val="002F7628"/>
    <w:rsid w:val="002F7717"/>
    <w:rsid w:val="002F77AB"/>
    <w:rsid w:val="002F797B"/>
    <w:rsid w:val="002F7BA1"/>
    <w:rsid w:val="002F7D43"/>
    <w:rsid w:val="002F7DC4"/>
    <w:rsid w:val="003006E9"/>
    <w:rsid w:val="00300E43"/>
    <w:rsid w:val="00300F5C"/>
    <w:rsid w:val="00301400"/>
    <w:rsid w:val="0030146A"/>
    <w:rsid w:val="003015BB"/>
    <w:rsid w:val="00301746"/>
    <w:rsid w:val="00301AED"/>
    <w:rsid w:val="00301B9D"/>
    <w:rsid w:val="0030235E"/>
    <w:rsid w:val="0030245C"/>
    <w:rsid w:val="003025E3"/>
    <w:rsid w:val="00302643"/>
    <w:rsid w:val="00302B4B"/>
    <w:rsid w:val="00302EF4"/>
    <w:rsid w:val="00302FD2"/>
    <w:rsid w:val="00303087"/>
    <w:rsid w:val="00303429"/>
    <w:rsid w:val="0030382E"/>
    <w:rsid w:val="00303884"/>
    <w:rsid w:val="00303B80"/>
    <w:rsid w:val="00303E9F"/>
    <w:rsid w:val="00303EC7"/>
    <w:rsid w:val="00303FA5"/>
    <w:rsid w:val="0030413C"/>
    <w:rsid w:val="00304150"/>
    <w:rsid w:val="00304397"/>
    <w:rsid w:val="0030458C"/>
    <w:rsid w:val="003048EB"/>
    <w:rsid w:val="00305013"/>
    <w:rsid w:val="00305032"/>
    <w:rsid w:val="003050CC"/>
    <w:rsid w:val="0030536C"/>
    <w:rsid w:val="003056C5"/>
    <w:rsid w:val="003056D9"/>
    <w:rsid w:val="00305CB8"/>
    <w:rsid w:val="00305D91"/>
    <w:rsid w:val="00306229"/>
    <w:rsid w:val="003062D3"/>
    <w:rsid w:val="003064FA"/>
    <w:rsid w:val="00306599"/>
    <w:rsid w:val="0030663B"/>
    <w:rsid w:val="00306A03"/>
    <w:rsid w:val="00306B6A"/>
    <w:rsid w:val="00306C13"/>
    <w:rsid w:val="00306FB2"/>
    <w:rsid w:val="00307075"/>
    <w:rsid w:val="0030708D"/>
    <w:rsid w:val="003071F9"/>
    <w:rsid w:val="0030724F"/>
    <w:rsid w:val="0030747D"/>
    <w:rsid w:val="003075BE"/>
    <w:rsid w:val="00307917"/>
    <w:rsid w:val="00307951"/>
    <w:rsid w:val="00307B0C"/>
    <w:rsid w:val="00307B2E"/>
    <w:rsid w:val="00307B6F"/>
    <w:rsid w:val="00307C21"/>
    <w:rsid w:val="00307D62"/>
    <w:rsid w:val="00307DA3"/>
    <w:rsid w:val="00307DBC"/>
    <w:rsid w:val="003101F6"/>
    <w:rsid w:val="003104E9"/>
    <w:rsid w:val="0031069A"/>
    <w:rsid w:val="00310956"/>
    <w:rsid w:val="00310AAD"/>
    <w:rsid w:val="00310ACC"/>
    <w:rsid w:val="00310B17"/>
    <w:rsid w:val="00310B18"/>
    <w:rsid w:val="00310C08"/>
    <w:rsid w:val="00310C96"/>
    <w:rsid w:val="00311054"/>
    <w:rsid w:val="0031105E"/>
    <w:rsid w:val="003110A7"/>
    <w:rsid w:val="0031181B"/>
    <w:rsid w:val="00311C49"/>
    <w:rsid w:val="00311D50"/>
    <w:rsid w:val="00312095"/>
    <w:rsid w:val="003120A4"/>
    <w:rsid w:val="003120D5"/>
    <w:rsid w:val="00312646"/>
    <w:rsid w:val="00312CC5"/>
    <w:rsid w:val="003132F8"/>
    <w:rsid w:val="003133A0"/>
    <w:rsid w:val="00313699"/>
    <w:rsid w:val="0031380A"/>
    <w:rsid w:val="003143B2"/>
    <w:rsid w:val="003143E2"/>
    <w:rsid w:val="0031469B"/>
    <w:rsid w:val="00314B20"/>
    <w:rsid w:val="00314D37"/>
    <w:rsid w:val="00314E49"/>
    <w:rsid w:val="0031565F"/>
    <w:rsid w:val="0031567A"/>
    <w:rsid w:val="003156C5"/>
    <w:rsid w:val="00315D33"/>
    <w:rsid w:val="00316209"/>
    <w:rsid w:val="00316268"/>
    <w:rsid w:val="0031687A"/>
    <w:rsid w:val="00316DD3"/>
    <w:rsid w:val="00317255"/>
    <w:rsid w:val="00317462"/>
    <w:rsid w:val="00317747"/>
    <w:rsid w:val="00317A69"/>
    <w:rsid w:val="00317A76"/>
    <w:rsid w:val="00317AF2"/>
    <w:rsid w:val="00317B10"/>
    <w:rsid w:val="00317CA1"/>
    <w:rsid w:val="00317DEC"/>
    <w:rsid w:val="0032003E"/>
    <w:rsid w:val="00320376"/>
    <w:rsid w:val="0032040F"/>
    <w:rsid w:val="00321285"/>
    <w:rsid w:val="00321732"/>
    <w:rsid w:val="0032183B"/>
    <w:rsid w:val="003218BE"/>
    <w:rsid w:val="00321FD4"/>
    <w:rsid w:val="00322013"/>
    <w:rsid w:val="00322022"/>
    <w:rsid w:val="00322034"/>
    <w:rsid w:val="003220AD"/>
    <w:rsid w:val="003221FA"/>
    <w:rsid w:val="0032230D"/>
    <w:rsid w:val="0032257E"/>
    <w:rsid w:val="00322589"/>
    <w:rsid w:val="00322718"/>
    <w:rsid w:val="0032271E"/>
    <w:rsid w:val="00322A2C"/>
    <w:rsid w:val="00322A98"/>
    <w:rsid w:val="00322AFE"/>
    <w:rsid w:val="00322B7E"/>
    <w:rsid w:val="00322D29"/>
    <w:rsid w:val="003233C8"/>
    <w:rsid w:val="003235E8"/>
    <w:rsid w:val="0032377E"/>
    <w:rsid w:val="00323870"/>
    <w:rsid w:val="003239A2"/>
    <w:rsid w:val="00323A0A"/>
    <w:rsid w:val="00323A53"/>
    <w:rsid w:val="00323A74"/>
    <w:rsid w:val="00324068"/>
    <w:rsid w:val="0032431C"/>
    <w:rsid w:val="0032432F"/>
    <w:rsid w:val="00324392"/>
    <w:rsid w:val="003244C0"/>
    <w:rsid w:val="003250C9"/>
    <w:rsid w:val="003250E6"/>
    <w:rsid w:val="0032519C"/>
    <w:rsid w:val="0032539C"/>
    <w:rsid w:val="003253C2"/>
    <w:rsid w:val="0032580B"/>
    <w:rsid w:val="00325894"/>
    <w:rsid w:val="00325904"/>
    <w:rsid w:val="00325B66"/>
    <w:rsid w:val="00325F2F"/>
    <w:rsid w:val="0032612A"/>
    <w:rsid w:val="003266EF"/>
    <w:rsid w:val="003267CF"/>
    <w:rsid w:val="00326888"/>
    <w:rsid w:val="00326893"/>
    <w:rsid w:val="00326B34"/>
    <w:rsid w:val="00326BA1"/>
    <w:rsid w:val="00326DAC"/>
    <w:rsid w:val="00326F1C"/>
    <w:rsid w:val="0032705F"/>
    <w:rsid w:val="003270FC"/>
    <w:rsid w:val="00327176"/>
    <w:rsid w:val="003272C8"/>
    <w:rsid w:val="003274EA"/>
    <w:rsid w:val="003277C9"/>
    <w:rsid w:val="00327DD2"/>
    <w:rsid w:val="00327FEB"/>
    <w:rsid w:val="00330012"/>
    <w:rsid w:val="00330186"/>
    <w:rsid w:val="003308FE"/>
    <w:rsid w:val="0033090B"/>
    <w:rsid w:val="00330AAE"/>
    <w:rsid w:val="00330E06"/>
    <w:rsid w:val="003312B1"/>
    <w:rsid w:val="003315BB"/>
    <w:rsid w:val="00331753"/>
    <w:rsid w:val="00331ABF"/>
    <w:rsid w:val="00331D38"/>
    <w:rsid w:val="00331D7F"/>
    <w:rsid w:val="00331DD9"/>
    <w:rsid w:val="00331E7E"/>
    <w:rsid w:val="00332A65"/>
    <w:rsid w:val="00332C29"/>
    <w:rsid w:val="00332CD5"/>
    <w:rsid w:val="00332DC5"/>
    <w:rsid w:val="00333178"/>
    <w:rsid w:val="00333323"/>
    <w:rsid w:val="003334CE"/>
    <w:rsid w:val="003335A5"/>
    <w:rsid w:val="003336F3"/>
    <w:rsid w:val="003338EA"/>
    <w:rsid w:val="00333925"/>
    <w:rsid w:val="00333BEC"/>
    <w:rsid w:val="00333CEC"/>
    <w:rsid w:val="003340A8"/>
    <w:rsid w:val="00334392"/>
    <w:rsid w:val="003345DF"/>
    <w:rsid w:val="0033480F"/>
    <w:rsid w:val="00334D17"/>
    <w:rsid w:val="00334E2D"/>
    <w:rsid w:val="00334F03"/>
    <w:rsid w:val="00334FEA"/>
    <w:rsid w:val="0033525A"/>
    <w:rsid w:val="0033539D"/>
    <w:rsid w:val="003353DD"/>
    <w:rsid w:val="003353F0"/>
    <w:rsid w:val="0033564C"/>
    <w:rsid w:val="00335668"/>
    <w:rsid w:val="00335C85"/>
    <w:rsid w:val="00335EA5"/>
    <w:rsid w:val="00335F70"/>
    <w:rsid w:val="00336029"/>
    <w:rsid w:val="00336522"/>
    <w:rsid w:val="0033695A"/>
    <w:rsid w:val="00336AC7"/>
    <w:rsid w:val="00336EA4"/>
    <w:rsid w:val="00336FA3"/>
    <w:rsid w:val="003376F6"/>
    <w:rsid w:val="003379F1"/>
    <w:rsid w:val="00337A6D"/>
    <w:rsid w:val="0034057E"/>
    <w:rsid w:val="003407DC"/>
    <w:rsid w:val="00340839"/>
    <w:rsid w:val="00340992"/>
    <w:rsid w:val="003409F8"/>
    <w:rsid w:val="00340A40"/>
    <w:rsid w:val="00340B1C"/>
    <w:rsid w:val="00340DC8"/>
    <w:rsid w:val="003418A6"/>
    <w:rsid w:val="003419C1"/>
    <w:rsid w:val="00341A2E"/>
    <w:rsid w:val="00341AFE"/>
    <w:rsid w:val="0034206A"/>
    <w:rsid w:val="003421DA"/>
    <w:rsid w:val="00342597"/>
    <w:rsid w:val="003426A9"/>
    <w:rsid w:val="00342743"/>
    <w:rsid w:val="00342CE9"/>
    <w:rsid w:val="00343039"/>
    <w:rsid w:val="003430D4"/>
    <w:rsid w:val="0034346F"/>
    <w:rsid w:val="0034373A"/>
    <w:rsid w:val="00343C1C"/>
    <w:rsid w:val="00343EC8"/>
    <w:rsid w:val="00344098"/>
    <w:rsid w:val="003441E9"/>
    <w:rsid w:val="00344507"/>
    <w:rsid w:val="00344CCA"/>
    <w:rsid w:val="00345065"/>
    <w:rsid w:val="00345207"/>
    <w:rsid w:val="00345799"/>
    <w:rsid w:val="003457BB"/>
    <w:rsid w:val="003459B6"/>
    <w:rsid w:val="00345EDF"/>
    <w:rsid w:val="003464F8"/>
    <w:rsid w:val="003467D4"/>
    <w:rsid w:val="00346A8E"/>
    <w:rsid w:val="00347070"/>
    <w:rsid w:val="003472A8"/>
    <w:rsid w:val="00347915"/>
    <w:rsid w:val="00347A89"/>
    <w:rsid w:val="00347C78"/>
    <w:rsid w:val="00347D51"/>
    <w:rsid w:val="0035003B"/>
    <w:rsid w:val="003502AA"/>
    <w:rsid w:val="003503B5"/>
    <w:rsid w:val="0035058E"/>
    <w:rsid w:val="003505D6"/>
    <w:rsid w:val="003506B8"/>
    <w:rsid w:val="00350804"/>
    <w:rsid w:val="0035080A"/>
    <w:rsid w:val="003509DF"/>
    <w:rsid w:val="00351517"/>
    <w:rsid w:val="0035159C"/>
    <w:rsid w:val="00351DE9"/>
    <w:rsid w:val="00352366"/>
    <w:rsid w:val="003526B8"/>
    <w:rsid w:val="003529BE"/>
    <w:rsid w:val="00352D88"/>
    <w:rsid w:val="00352E45"/>
    <w:rsid w:val="00352F8C"/>
    <w:rsid w:val="00352FED"/>
    <w:rsid w:val="003531E7"/>
    <w:rsid w:val="00353203"/>
    <w:rsid w:val="003535FF"/>
    <w:rsid w:val="0035399D"/>
    <w:rsid w:val="00353E4A"/>
    <w:rsid w:val="00353E7D"/>
    <w:rsid w:val="00354119"/>
    <w:rsid w:val="00354121"/>
    <w:rsid w:val="00354189"/>
    <w:rsid w:val="00354351"/>
    <w:rsid w:val="00354408"/>
    <w:rsid w:val="00354932"/>
    <w:rsid w:val="00354A5C"/>
    <w:rsid w:val="00354D10"/>
    <w:rsid w:val="0035556C"/>
    <w:rsid w:val="00355728"/>
    <w:rsid w:val="00355887"/>
    <w:rsid w:val="00355928"/>
    <w:rsid w:val="00355943"/>
    <w:rsid w:val="00355B24"/>
    <w:rsid w:val="00355B3F"/>
    <w:rsid w:val="00355BB1"/>
    <w:rsid w:val="00355BED"/>
    <w:rsid w:val="00356046"/>
    <w:rsid w:val="0035614C"/>
    <w:rsid w:val="003567C3"/>
    <w:rsid w:val="00356917"/>
    <w:rsid w:val="00356B5A"/>
    <w:rsid w:val="00356DB4"/>
    <w:rsid w:val="003571AC"/>
    <w:rsid w:val="003572BC"/>
    <w:rsid w:val="003575AC"/>
    <w:rsid w:val="003575D0"/>
    <w:rsid w:val="00357A72"/>
    <w:rsid w:val="00357CAA"/>
    <w:rsid w:val="00357D55"/>
    <w:rsid w:val="00357DB8"/>
    <w:rsid w:val="00357ED4"/>
    <w:rsid w:val="003600A4"/>
    <w:rsid w:val="00360157"/>
    <w:rsid w:val="00360693"/>
    <w:rsid w:val="00360937"/>
    <w:rsid w:val="00360F89"/>
    <w:rsid w:val="0036100F"/>
    <w:rsid w:val="003610F5"/>
    <w:rsid w:val="00361111"/>
    <w:rsid w:val="00361176"/>
    <w:rsid w:val="0036120F"/>
    <w:rsid w:val="003612CA"/>
    <w:rsid w:val="003613FF"/>
    <w:rsid w:val="00361707"/>
    <w:rsid w:val="0036172F"/>
    <w:rsid w:val="003619F0"/>
    <w:rsid w:val="00361A81"/>
    <w:rsid w:val="00361F5C"/>
    <w:rsid w:val="0036208A"/>
    <w:rsid w:val="0036215F"/>
    <w:rsid w:val="0036265E"/>
    <w:rsid w:val="00362754"/>
    <w:rsid w:val="00362764"/>
    <w:rsid w:val="00362879"/>
    <w:rsid w:val="003628A5"/>
    <w:rsid w:val="003628BD"/>
    <w:rsid w:val="00362AE6"/>
    <w:rsid w:val="00362B87"/>
    <w:rsid w:val="00362C1C"/>
    <w:rsid w:val="003638D9"/>
    <w:rsid w:val="00363AD5"/>
    <w:rsid w:val="00363AFD"/>
    <w:rsid w:val="00363FFA"/>
    <w:rsid w:val="0036447B"/>
    <w:rsid w:val="0036466F"/>
    <w:rsid w:val="0036482A"/>
    <w:rsid w:val="00364E9F"/>
    <w:rsid w:val="003653F9"/>
    <w:rsid w:val="00365593"/>
    <w:rsid w:val="0036565A"/>
    <w:rsid w:val="003658D0"/>
    <w:rsid w:val="00365A1D"/>
    <w:rsid w:val="00365D58"/>
    <w:rsid w:val="00366234"/>
    <w:rsid w:val="0036639E"/>
    <w:rsid w:val="003669D5"/>
    <w:rsid w:val="003669E5"/>
    <w:rsid w:val="00366BCE"/>
    <w:rsid w:val="00366EA5"/>
    <w:rsid w:val="00366FFD"/>
    <w:rsid w:val="003672DE"/>
    <w:rsid w:val="0036735E"/>
    <w:rsid w:val="0036744E"/>
    <w:rsid w:val="0036745D"/>
    <w:rsid w:val="003677F5"/>
    <w:rsid w:val="00367A1D"/>
    <w:rsid w:val="00367B70"/>
    <w:rsid w:val="00367F93"/>
    <w:rsid w:val="003703D2"/>
    <w:rsid w:val="00370451"/>
    <w:rsid w:val="00370A54"/>
    <w:rsid w:val="00370A82"/>
    <w:rsid w:val="00370B2E"/>
    <w:rsid w:val="00370B8A"/>
    <w:rsid w:val="003726D6"/>
    <w:rsid w:val="00372772"/>
    <w:rsid w:val="003728B3"/>
    <w:rsid w:val="00372A08"/>
    <w:rsid w:val="00372ECD"/>
    <w:rsid w:val="0037330E"/>
    <w:rsid w:val="003736A2"/>
    <w:rsid w:val="00373BA0"/>
    <w:rsid w:val="00373C39"/>
    <w:rsid w:val="00373D8F"/>
    <w:rsid w:val="003744C6"/>
    <w:rsid w:val="003748F9"/>
    <w:rsid w:val="00374A61"/>
    <w:rsid w:val="003750D8"/>
    <w:rsid w:val="00375131"/>
    <w:rsid w:val="00375224"/>
    <w:rsid w:val="0037528B"/>
    <w:rsid w:val="003755A4"/>
    <w:rsid w:val="0037595E"/>
    <w:rsid w:val="00375C0D"/>
    <w:rsid w:val="0037656A"/>
    <w:rsid w:val="003767DC"/>
    <w:rsid w:val="00376B55"/>
    <w:rsid w:val="00376E1D"/>
    <w:rsid w:val="00377123"/>
    <w:rsid w:val="003772EF"/>
    <w:rsid w:val="00377526"/>
    <w:rsid w:val="003776E6"/>
    <w:rsid w:val="00377CD3"/>
    <w:rsid w:val="00377D15"/>
    <w:rsid w:val="00377D8F"/>
    <w:rsid w:val="0038063D"/>
    <w:rsid w:val="003806EB"/>
    <w:rsid w:val="0038078C"/>
    <w:rsid w:val="00380EAD"/>
    <w:rsid w:val="003811C3"/>
    <w:rsid w:val="00381650"/>
    <w:rsid w:val="0038169A"/>
    <w:rsid w:val="00381AFE"/>
    <w:rsid w:val="00381E03"/>
    <w:rsid w:val="003821BB"/>
    <w:rsid w:val="003823BE"/>
    <w:rsid w:val="003824E2"/>
    <w:rsid w:val="0038283C"/>
    <w:rsid w:val="003829AC"/>
    <w:rsid w:val="003829BC"/>
    <w:rsid w:val="003829C1"/>
    <w:rsid w:val="00382E4F"/>
    <w:rsid w:val="00383408"/>
    <w:rsid w:val="0038381D"/>
    <w:rsid w:val="003838ED"/>
    <w:rsid w:val="00383F97"/>
    <w:rsid w:val="00384165"/>
    <w:rsid w:val="003843AC"/>
    <w:rsid w:val="003846AE"/>
    <w:rsid w:val="003848A0"/>
    <w:rsid w:val="00384BA1"/>
    <w:rsid w:val="00384D1D"/>
    <w:rsid w:val="00384DD6"/>
    <w:rsid w:val="00384FD9"/>
    <w:rsid w:val="00385226"/>
    <w:rsid w:val="00385235"/>
    <w:rsid w:val="00385565"/>
    <w:rsid w:val="00385633"/>
    <w:rsid w:val="003859BD"/>
    <w:rsid w:val="00385AAA"/>
    <w:rsid w:val="003862EC"/>
    <w:rsid w:val="0038636F"/>
    <w:rsid w:val="0038685E"/>
    <w:rsid w:val="00386D34"/>
    <w:rsid w:val="00386F93"/>
    <w:rsid w:val="0038760E"/>
    <w:rsid w:val="0038761B"/>
    <w:rsid w:val="003876DF"/>
    <w:rsid w:val="003878F2"/>
    <w:rsid w:val="0038792E"/>
    <w:rsid w:val="00387AEE"/>
    <w:rsid w:val="0039086F"/>
    <w:rsid w:val="00390BD7"/>
    <w:rsid w:val="00390C3B"/>
    <w:rsid w:val="00390D42"/>
    <w:rsid w:val="00391834"/>
    <w:rsid w:val="00391913"/>
    <w:rsid w:val="00391CD8"/>
    <w:rsid w:val="00391E21"/>
    <w:rsid w:val="00391E3E"/>
    <w:rsid w:val="003921C0"/>
    <w:rsid w:val="00392846"/>
    <w:rsid w:val="0039285D"/>
    <w:rsid w:val="003929F5"/>
    <w:rsid w:val="00392D1D"/>
    <w:rsid w:val="00392DA8"/>
    <w:rsid w:val="00392E22"/>
    <w:rsid w:val="00392E9B"/>
    <w:rsid w:val="00392E9E"/>
    <w:rsid w:val="00392F98"/>
    <w:rsid w:val="00393087"/>
    <w:rsid w:val="00393A95"/>
    <w:rsid w:val="00393C27"/>
    <w:rsid w:val="00393ED3"/>
    <w:rsid w:val="0039404A"/>
    <w:rsid w:val="00394266"/>
    <w:rsid w:val="003949B1"/>
    <w:rsid w:val="003949D0"/>
    <w:rsid w:val="00394A64"/>
    <w:rsid w:val="00394C3D"/>
    <w:rsid w:val="00394DE8"/>
    <w:rsid w:val="00395098"/>
    <w:rsid w:val="00395164"/>
    <w:rsid w:val="00395861"/>
    <w:rsid w:val="00395978"/>
    <w:rsid w:val="003960C3"/>
    <w:rsid w:val="00396129"/>
    <w:rsid w:val="0039618B"/>
    <w:rsid w:val="00396210"/>
    <w:rsid w:val="00396974"/>
    <w:rsid w:val="003969C1"/>
    <w:rsid w:val="00396AB1"/>
    <w:rsid w:val="00396C4F"/>
    <w:rsid w:val="0039710E"/>
    <w:rsid w:val="00397379"/>
    <w:rsid w:val="00397656"/>
    <w:rsid w:val="003977F2"/>
    <w:rsid w:val="00397845"/>
    <w:rsid w:val="00397972"/>
    <w:rsid w:val="00397C88"/>
    <w:rsid w:val="00397D34"/>
    <w:rsid w:val="00397FE8"/>
    <w:rsid w:val="003A04E0"/>
    <w:rsid w:val="003A073C"/>
    <w:rsid w:val="003A07C8"/>
    <w:rsid w:val="003A0E91"/>
    <w:rsid w:val="003A12F2"/>
    <w:rsid w:val="003A1700"/>
    <w:rsid w:val="003A1ABB"/>
    <w:rsid w:val="003A1ADA"/>
    <w:rsid w:val="003A2072"/>
    <w:rsid w:val="003A20D9"/>
    <w:rsid w:val="003A26F1"/>
    <w:rsid w:val="003A284B"/>
    <w:rsid w:val="003A2A29"/>
    <w:rsid w:val="003A2B5B"/>
    <w:rsid w:val="003A30FC"/>
    <w:rsid w:val="003A3537"/>
    <w:rsid w:val="003A3732"/>
    <w:rsid w:val="003A3A16"/>
    <w:rsid w:val="003A3C66"/>
    <w:rsid w:val="003A46C5"/>
    <w:rsid w:val="003A4739"/>
    <w:rsid w:val="003A4883"/>
    <w:rsid w:val="003A4916"/>
    <w:rsid w:val="003A4B6D"/>
    <w:rsid w:val="003A4C6B"/>
    <w:rsid w:val="003A5188"/>
    <w:rsid w:val="003A5432"/>
    <w:rsid w:val="003A556D"/>
    <w:rsid w:val="003A5637"/>
    <w:rsid w:val="003A5824"/>
    <w:rsid w:val="003A5B6D"/>
    <w:rsid w:val="003A5E19"/>
    <w:rsid w:val="003A5F4F"/>
    <w:rsid w:val="003A6103"/>
    <w:rsid w:val="003A6394"/>
    <w:rsid w:val="003A67C5"/>
    <w:rsid w:val="003A6C9E"/>
    <w:rsid w:val="003A6CEF"/>
    <w:rsid w:val="003A6D39"/>
    <w:rsid w:val="003A723D"/>
    <w:rsid w:val="003A762E"/>
    <w:rsid w:val="003A7C8C"/>
    <w:rsid w:val="003A7C8F"/>
    <w:rsid w:val="003A7FE9"/>
    <w:rsid w:val="003B0228"/>
    <w:rsid w:val="003B0446"/>
    <w:rsid w:val="003B04C0"/>
    <w:rsid w:val="003B05E9"/>
    <w:rsid w:val="003B070A"/>
    <w:rsid w:val="003B0725"/>
    <w:rsid w:val="003B0749"/>
    <w:rsid w:val="003B0947"/>
    <w:rsid w:val="003B0C05"/>
    <w:rsid w:val="003B0F8C"/>
    <w:rsid w:val="003B105D"/>
    <w:rsid w:val="003B13E2"/>
    <w:rsid w:val="003B13F7"/>
    <w:rsid w:val="003B1B05"/>
    <w:rsid w:val="003B1F1E"/>
    <w:rsid w:val="003B1FA4"/>
    <w:rsid w:val="003B22D2"/>
    <w:rsid w:val="003B256A"/>
    <w:rsid w:val="003B2884"/>
    <w:rsid w:val="003B2B12"/>
    <w:rsid w:val="003B2B19"/>
    <w:rsid w:val="003B3096"/>
    <w:rsid w:val="003B3305"/>
    <w:rsid w:val="003B35C2"/>
    <w:rsid w:val="003B3770"/>
    <w:rsid w:val="003B3BE6"/>
    <w:rsid w:val="003B3CF3"/>
    <w:rsid w:val="003B3DA4"/>
    <w:rsid w:val="003B4141"/>
    <w:rsid w:val="003B41B3"/>
    <w:rsid w:val="003B42A0"/>
    <w:rsid w:val="003B4501"/>
    <w:rsid w:val="003B486B"/>
    <w:rsid w:val="003B4DF8"/>
    <w:rsid w:val="003B5084"/>
    <w:rsid w:val="003B5087"/>
    <w:rsid w:val="003B51CF"/>
    <w:rsid w:val="003B5305"/>
    <w:rsid w:val="003B533C"/>
    <w:rsid w:val="003B5810"/>
    <w:rsid w:val="003B59EF"/>
    <w:rsid w:val="003B5E8D"/>
    <w:rsid w:val="003B5FD3"/>
    <w:rsid w:val="003B62F8"/>
    <w:rsid w:val="003B666A"/>
    <w:rsid w:val="003B6876"/>
    <w:rsid w:val="003B68D4"/>
    <w:rsid w:val="003B6A27"/>
    <w:rsid w:val="003B6C95"/>
    <w:rsid w:val="003B6D91"/>
    <w:rsid w:val="003B71DF"/>
    <w:rsid w:val="003B7300"/>
    <w:rsid w:val="003B7486"/>
    <w:rsid w:val="003B74BE"/>
    <w:rsid w:val="003B76DE"/>
    <w:rsid w:val="003B7822"/>
    <w:rsid w:val="003B7F1A"/>
    <w:rsid w:val="003B7FF7"/>
    <w:rsid w:val="003C0CE8"/>
    <w:rsid w:val="003C0DA2"/>
    <w:rsid w:val="003C0EA1"/>
    <w:rsid w:val="003C0EF8"/>
    <w:rsid w:val="003C1043"/>
    <w:rsid w:val="003C10AC"/>
    <w:rsid w:val="003C1132"/>
    <w:rsid w:val="003C11E3"/>
    <w:rsid w:val="003C12E1"/>
    <w:rsid w:val="003C1394"/>
    <w:rsid w:val="003C1702"/>
    <w:rsid w:val="003C172F"/>
    <w:rsid w:val="003C1862"/>
    <w:rsid w:val="003C1E8D"/>
    <w:rsid w:val="003C2571"/>
    <w:rsid w:val="003C25F8"/>
    <w:rsid w:val="003C2717"/>
    <w:rsid w:val="003C2A6C"/>
    <w:rsid w:val="003C2D09"/>
    <w:rsid w:val="003C3024"/>
    <w:rsid w:val="003C3414"/>
    <w:rsid w:val="003C3AA4"/>
    <w:rsid w:val="003C4748"/>
    <w:rsid w:val="003C47EE"/>
    <w:rsid w:val="003C495E"/>
    <w:rsid w:val="003C4A01"/>
    <w:rsid w:val="003C4A56"/>
    <w:rsid w:val="003C5204"/>
    <w:rsid w:val="003C520D"/>
    <w:rsid w:val="003C53DB"/>
    <w:rsid w:val="003C577B"/>
    <w:rsid w:val="003C5857"/>
    <w:rsid w:val="003C5987"/>
    <w:rsid w:val="003C5BA5"/>
    <w:rsid w:val="003C5BAE"/>
    <w:rsid w:val="003C5C89"/>
    <w:rsid w:val="003C5D52"/>
    <w:rsid w:val="003C5E04"/>
    <w:rsid w:val="003C5EDB"/>
    <w:rsid w:val="003C5F31"/>
    <w:rsid w:val="003C612C"/>
    <w:rsid w:val="003C6D34"/>
    <w:rsid w:val="003C6FD2"/>
    <w:rsid w:val="003C703E"/>
    <w:rsid w:val="003C7054"/>
    <w:rsid w:val="003C70F5"/>
    <w:rsid w:val="003C72FC"/>
    <w:rsid w:val="003C7646"/>
    <w:rsid w:val="003C7A48"/>
    <w:rsid w:val="003C7C91"/>
    <w:rsid w:val="003C7DB6"/>
    <w:rsid w:val="003C7E7F"/>
    <w:rsid w:val="003D0110"/>
    <w:rsid w:val="003D03A9"/>
    <w:rsid w:val="003D09F9"/>
    <w:rsid w:val="003D0C7C"/>
    <w:rsid w:val="003D0CB4"/>
    <w:rsid w:val="003D0D10"/>
    <w:rsid w:val="003D1183"/>
    <w:rsid w:val="003D16C4"/>
    <w:rsid w:val="003D1A7B"/>
    <w:rsid w:val="003D1C3C"/>
    <w:rsid w:val="003D228A"/>
    <w:rsid w:val="003D23E3"/>
    <w:rsid w:val="003D288D"/>
    <w:rsid w:val="003D2F74"/>
    <w:rsid w:val="003D328E"/>
    <w:rsid w:val="003D32DE"/>
    <w:rsid w:val="003D36F4"/>
    <w:rsid w:val="003D3A16"/>
    <w:rsid w:val="003D3C3D"/>
    <w:rsid w:val="003D3D66"/>
    <w:rsid w:val="003D43A5"/>
    <w:rsid w:val="003D45D4"/>
    <w:rsid w:val="003D47F8"/>
    <w:rsid w:val="003D48E5"/>
    <w:rsid w:val="003D4CCD"/>
    <w:rsid w:val="003D4F43"/>
    <w:rsid w:val="003D4FD3"/>
    <w:rsid w:val="003D505E"/>
    <w:rsid w:val="003D5097"/>
    <w:rsid w:val="003D509B"/>
    <w:rsid w:val="003D5168"/>
    <w:rsid w:val="003D5758"/>
    <w:rsid w:val="003D57DB"/>
    <w:rsid w:val="003D584D"/>
    <w:rsid w:val="003D5A2B"/>
    <w:rsid w:val="003D5A3E"/>
    <w:rsid w:val="003D5AC9"/>
    <w:rsid w:val="003D5AF8"/>
    <w:rsid w:val="003D5B07"/>
    <w:rsid w:val="003D5E98"/>
    <w:rsid w:val="003D640E"/>
    <w:rsid w:val="003D6448"/>
    <w:rsid w:val="003D64E6"/>
    <w:rsid w:val="003D6824"/>
    <w:rsid w:val="003D6ED6"/>
    <w:rsid w:val="003D78BB"/>
    <w:rsid w:val="003D7BE6"/>
    <w:rsid w:val="003D7C20"/>
    <w:rsid w:val="003D7CEB"/>
    <w:rsid w:val="003D7DD0"/>
    <w:rsid w:val="003D7E3D"/>
    <w:rsid w:val="003D7E57"/>
    <w:rsid w:val="003E045D"/>
    <w:rsid w:val="003E076A"/>
    <w:rsid w:val="003E07E9"/>
    <w:rsid w:val="003E0A86"/>
    <w:rsid w:val="003E0A9F"/>
    <w:rsid w:val="003E0E0F"/>
    <w:rsid w:val="003E0E4B"/>
    <w:rsid w:val="003E1100"/>
    <w:rsid w:val="003E1936"/>
    <w:rsid w:val="003E1CC3"/>
    <w:rsid w:val="003E24C1"/>
    <w:rsid w:val="003E2599"/>
    <w:rsid w:val="003E2B18"/>
    <w:rsid w:val="003E2E02"/>
    <w:rsid w:val="003E2F21"/>
    <w:rsid w:val="003E379B"/>
    <w:rsid w:val="003E37EF"/>
    <w:rsid w:val="003E3A82"/>
    <w:rsid w:val="003E3B2A"/>
    <w:rsid w:val="003E3BD4"/>
    <w:rsid w:val="003E410A"/>
    <w:rsid w:val="003E4396"/>
    <w:rsid w:val="003E43E2"/>
    <w:rsid w:val="003E47D6"/>
    <w:rsid w:val="003E47E4"/>
    <w:rsid w:val="003E48A5"/>
    <w:rsid w:val="003E493D"/>
    <w:rsid w:val="003E4978"/>
    <w:rsid w:val="003E49EE"/>
    <w:rsid w:val="003E4E21"/>
    <w:rsid w:val="003E54EA"/>
    <w:rsid w:val="003E56AD"/>
    <w:rsid w:val="003E5B37"/>
    <w:rsid w:val="003E60B6"/>
    <w:rsid w:val="003E654A"/>
    <w:rsid w:val="003E6568"/>
    <w:rsid w:val="003E6610"/>
    <w:rsid w:val="003E6613"/>
    <w:rsid w:val="003E6AB7"/>
    <w:rsid w:val="003E6B42"/>
    <w:rsid w:val="003E6BE3"/>
    <w:rsid w:val="003E6D6A"/>
    <w:rsid w:val="003E707C"/>
    <w:rsid w:val="003E7445"/>
    <w:rsid w:val="003E7AA8"/>
    <w:rsid w:val="003E7E94"/>
    <w:rsid w:val="003F0087"/>
    <w:rsid w:val="003F025B"/>
    <w:rsid w:val="003F0538"/>
    <w:rsid w:val="003F06AA"/>
    <w:rsid w:val="003F06D0"/>
    <w:rsid w:val="003F0980"/>
    <w:rsid w:val="003F0BD4"/>
    <w:rsid w:val="003F0C72"/>
    <w:rsid w:val="003F0C82"/>
    <w:rsid w:val="003F0D84"/>
    <w:rsid w:val="003F0DA8"/>
    <w:rsid w:val="003F102F"/>
    <w:rsid w:val="003F10D6"/>
    <w:rsid w:val="003F155F"/>
    <w:rsid w:val="003F1738"/>
    <w:rsid w:val="003F1991"/>
    <w:rsid w:val="003F19CF"/>
    <w:rsid w:val="003F1DEE"/>
    <w:rsid w:val="003F227C"/>
    <w:rsid w:val="003F2549"/>
    <w:rsid w:val="003F294C"/>
    <w:rsid w:val="003F2C13"/>
    <w:rsid w:val="003F2EC7"/>
    <w:rsid w:val="003F32E4"/>
    <w:rsid w:val="003F3425"/>
    <w:rsid w:val="003F38BC"/>
    <w:rsid w:val="003F390A"/>
    <w:rsid w:val="003F3975"/>
    <w:rsid w:val="003F4351"/>
    <w:rsid w:val="003F4411"/>
    <w:rsid w:val="003F4618"/>
    <w:rsid w:val="003F4762"/>
    <w:rsid w:val="003F4813"/>
    <w:rsid w:val="003F48DA"/>
    <w:rsid w:val="003F4A0F"/>
    <w:rsid w:val="003F4AB9"/>
    <w:rsid w:val="003F4B71"/>
    <w:rsid w:val="003F4C28"/>
    <w:rsid w:val="003F4CAE"/>
    <w:rsid w:val="003F4E64"/>
    <w:rsid w:val="003F517E"/>
    <w:rsid w:val="003F51D1"/>
    <w:rsid w:val="003F5266"/>
    <w:rsid w:val="003F54DC"/>
    <w:rsid w:val="003F590D"/>
    <w:rsid w:val="003F59A3"/>
    <w:rsid w:val="003F5FA1"/>
    <w:rsid w:val="003F6273"/>
    <w:rsid w:val="003F66B5"/>
    <w:rsid w:val="003F671C"/>
    <w:rsid w:val="003F6759"/>
    <w:rsid w:val="003F6EA4"/>
    <w:rsid w:val="003F7337"/>
    <w:rsid w:val="003F738D"/>
    <w:rsid w:val="003F767F"/>
    <w:rsid w:val="003F77A2"/>
    <w:rsid w:val="003F783E"/>
    <w:rsid w:val="003F7890"/>
    <w:rsid w:val="003F7A25"/>
    <w:rsid w:val="003F7A30"/>
    <w:rsid w:val="003F7DB5"/>
    <w:rsid w:val="0040045D"/>
    <w:rsid w:val="0040079C"/>
    <w:rsid w:val="004007FF"/>
    <w:rsid w:val="00400C5C"/>
    <w:rsid w:val="00400FC6"/>
    <w:rsid w:val="00401251"/>
    <w:rsid w:val="0040125D"/>
    <w:rsid w:val="004012FD"/>
    <w:rsid w:val="0040135C"/>
    <w:rsid w:val="004015AE"/>
    <w:rsid w:val="00401857"/>
    <w:rsid w:val="00401C23"/>
    <w:rsid w:val="00401C76"/>
    <w:rsid w:val="00401C93"/>
    <w:rsid w:val="00401E50"/>
    <w:rsid w:val="00401E76"/>
    <w:rsid w:val="00401E8C"/>
    <w:rsid w:val="00401F73"/>
    <w:rsid w:val="004021B0"/>
    <w:rsid w:val="004023B0"/>
    <w:rsid w:val="0040257E"/>
    <w:rsid w:val="00402732"/>
    <w:rsid w:val="00402877"/>
    <w:rsid w:val="00402AD1"/>
    <w:rsid w:val="00402B5E"/>
    <w:rsid w:val="00402DFA"/>
    <w:rsid w:val="00402EDB"/>
    <w:rsid w:val="004030D8"/>
    <w:rsid w:val="0040357B"/>
    <w:rsid w:val="00403600"/>
    <w:rsid w:val="004036F7"/>
    <w:rsid w:val="00403AAF"/>
    <w:rsid w:val="00403F5C"/>
    <w:rsid w:val="00403F8F"/>
    <w:rsid w:val="00404199"/>
    <w:rsid w:val="00404448"/>
    <w:rsid w:val="00404487"/>
    <w:rsid w:val="00404498"/>
    <w:rsid w:val="004046A5"/>
    <w:rsid w:val="00404A6A"/>
    <w:rsid w:val="00404ABA"/>
    <w:rsid w:val="00404E58"/>
    <w:rsid w:val="00405210"/>
    <w:rsid w:val="00405234"/>
    <w:rsid w:val="004052BA"/>
    <w:rsid w:val="00405630"/>
    <w:rsid w:val="004059B6"/>
    <w:rsid w:val="00405A89"/>
    <w:rsid w:val="00405BD3"/>
    <w:rsid w:val="00405DDC"/>
    <w:rsid w:val="00405E73"/>
    <w:rsid w:val="004060A3"/>
    <w:rsid w:val="0040679B"/>
    <w:rsid w:val="00406909"/>
    <w:rsid w:val="00407159"/>
    <w:rsid w:val="004072A8"/>
    <w:rsid w:val="00407369"/>
    <w:rsid w:val="00407458"/>
    <w:rsid w:val="00407533"/>
    <w:rsid w:val="004100E5"/>
    <w:rsid w:val="004103C1"/>
    <w:rsid w:val="00410486"/>
    <w:rsid w:val="004106D2"/>
    <w:rsid w:val="00410CD1"/>
    <w:rsid w:val="00411122"/>
    <w:rsid w:val="00411520"/>
    <w:rsid w:val="004115FD"/>
    <w:rsid w:val="004118A5"/>
    <w:rsid w:val="004119BE"/>
    <w:rsid w:val="00412135"/>
    <w:rsid w:val="00412205"/>
    <w:rsid w:val="00412E8F"/>
    <w:rsid w:val="0041320F"/>
    <w:rsid w:val="004136F5"/>
    <w:rsid w:val="0041393F"/>
    <w:rsid w:val="0041407F"/>
    <w:rsid w:val="004141E7"/>
    <w:rsid w:val="004144A2"/>
    <w:rsid w:val="00414507"/>
    <w:rsid w:val="00414638"/>
    <w:rsid w:val="0041469D"/>
    <w:rsid w:val="00414748"/>
    <w:rsid w:val="0041488F"/>
    <w:rsid w:val="004155DF"/>
    <w:rsid w:val="004157BD"/>
    <w:rsid w:val="0041597D"/>
    <w:rsid w:val="00415A82"/>
    <w:rsid w:val="00415D3C"/>
    <w:rsid w:val="00416203"/>
    <w:rsid w:val="00416329"/>
    <w:rsid w:val="00416482"/>
    <w:rsid w:val="0041689D"/>
    <w:rsid w:val="004168DF"/>
    <w:rsid w:val="004168F9"/>
    <w:rsid w:val="00416AA2"/>
    <w:rsid w:val="0041706B"/>
    <w:rsid w:val="004171AE"/>
    <w:rsid w:val="0041731F"/>
    <w:rsid w:val="00417320"/>
    <w:rsid w:val="004174DE"/>
    <w:rsid w:val="00417D4F"/>
    <w:rsid w:val="00417D83"/>
    <w:rsid w:val="00417F8B"/>
    <w:rsid w:val="00417FBF"/>
    <w:rsid w:val="004201F9"/>
    <w:rsid w:val="00420397"/>
    <w:rsid w:val="0042040D"/>
    <w:rsid w:val="00420A1F"/>
    <w:rsid w:val="00420B63"/>
    <w:rsid w:val="00420D81"/>
    <w:rsid w:val="00420DF3"/>
    <w:rsid w:val="004213BB"/>
    <w:rsid w:val="00421A0F"/>
    <w:rsid w:val="00421F76"/>
    <w:rsid w:val="0042225D"/>
    <w:rsid w:val="0042245F"/>
    <w:rsid w:val="00422641"/>
    <w:rsid w:val="00423173"/>
    <w:rsid w:val="004231A1"/>
    <w:rsid w:val="00423C79"/>
    <w:rsid w:val="00423D65"/>
    <w:rsid w:val="00423E91"/>
    <w:rsid w:val="0042425A"/>
    <w:rsid w:val="00424390"/>
    <w:rsid w:val="004243AE"/>
    <w:rsid w:val="00424438"/>
    <w:rsid w:val="00424696"/>
    <w:rsid w:val="00426567"/>
    <w:rsid w:val="0042660A"/>
    <w:rsid w:val="004267FB"/>
    <w:rsid w:val="0042689D"/>
    <w:rsid w:val="00426B3B"/>
    <w:rsid w:val="00426F97"/>
    <w:rsid w:val="004270F3"/>
    <w:rsid w:val="00427226"/>
    <w:rsid w:val="00427494"/>
    <w:rsid w:val="0042753A"/>
    <w:rsid w:val="0042782C"/>
    <w:rsid w:val="00427C1C"/>
    <w:rsid w:val="00427FB1"/>
    <w:rsid w:val="004301EC"/>
    <w:rsid w:val="004302D1"/>
    <w:rsid w:val="004306F6"/>
    <w:rsid w:val="004309A6"/>
    <w:rsid w:val="00430AD0"/>
    <w:rsid w:val="00431095"/>
    <w:rsid w:val="00431435"/>
    <w:rsid w:val="004318AF"/>
    <w:rsid w:val="0043197D"/>
    <w:rsid w:val="00431A10"/>
    <w:rsid w:val="00431DEA"/>
    <w:rsid w:val="00431F71"/>
    <w:rsid w:val="004323A2"/>
    <w:rsid w:val="0043244F"/>
    <w:rsid w:val="0043287D"/>
    <w:rsid w:val="004328D1"/>
    <w:rsid w:val="00432929"/>
    <w:rsid w:val="00433044"/>
    <w:rsid w:val="00433366"/>
    <w:rsid w:val="004333A4"/>
    <w:rsid w:val="00433A0A"/>
    <w:rsid w:val="00433B96"/>
    <w:rsid w:val="00433C42"/>
    <w:rsid w:val="00434000"/>
    <w:rsid w:val="004341CE"/>
    <w:rsid w:val="00435060"/>
    <w:rsid w:val="004350A1"/>
    <w:rsid w:val="0043514D"/>
    <w:rsid w:val="0043529C"/>
    <w:rsid w:val="004352F7"/>
    <w:rsid w:val="00435756"/>
    <w:rsid w:val="0043599D"/>
    <w:rsid w:val="00435DD0"/>
    <w:rsid w:val="00435E63"/>
    <w:rsid w:val="00435EFD"/>
    <w:rsid w:val="00435F99"/>
    <w:rsid w:val="004361F9"/>
    <w:rsid w:val="00436550"/>
    <w:rsid w:val="004365A7"/>
    <w:rsid w:val="0043698B"/>
    <w:rsid w:val="00436996"/>
    <w:rsid w:val="00436BD4"/>
    <w:rsid w:val="00436F8A"/>
    <w:rsid w:val="0043707D"/>
    <w:rsid w:val="004373A8"/>
    <w:rsid w:val="004373BC"/>
    <w:rsid w:val="0043746A"/>
    <w:rsid w:val="0043760F"/>
    <w:rsid w:val="0043770E"/>
    <w:rsid w:val="00437992"/>
    <w:rsid w:val="00437A35"/>
    <w:rsid w:val="00437BA9"/>
    <w:rsid w:val="00437DDF"/>
    <w:rsid w:val="00437F1B"/>
    <w:rsid w:val="00440092"/>
    <w:rsid w:val="004404D1"/>
    <w:rsid w:val="00440542"/>
    <w:rsid w:val="0044071F"/>
    <w:rsid w:val="0044089F"/>
    <w:rsid w:val="004408CF"/>
    <w:rsid w:val="004409C1"/>
    <w:rsid w:val="00440CCA"/>
    <w:rsid w:val="004412B6"/>
    <w:rsid w:val="0044169D"/>
    <w:rsid w:val="004416AF"/>
    <w:rsid w:val="0044172F"/>
    <w:rsid w:val="00441E1D"/>
    <w:rsid w:val="00441FD2"/>
    <w:rsid w:val="004424A2"/>
    <w:rsid w:val="004424BB"/>
    <w:rsid w:val="004426B7"/>
    <w:rsid w:val="00442940"/>
    <w:rsid w:val="00443344"/>
    <w:rsid w:val="004436EC"/>
    <w:rsid w:val="00443BD4"/>
    <w:rsid w:val="004441A0"/>
    <w:rsid w:val="0044466C"/>
    <w:rsid w:val="004449C8"/>
    <w:rsid w:val="00444A93"/>
    <w:rsid w:val="00444B84"/>
    <w:rsid w:val="00444B93"/>
    <w:rsid w:val="00444D7D"/>
    <w:rsid w:val="00444F91"/>
    <w:rsid w:val="00445321"/>
    <w:rsid w:val="00445C53"/>
    <w:rsid w:val="00445D15"/>
    <w:rsid w:val="0044604E"/>
    <w:rsid w:val="0044605B"/>
    <w:rsid w:val="00446506"/>
    <w:rsid w:val="00446D5C"/>
    <w:rsid w:val="0044718A"/>
    <w:rsid w:val="0044748C"/>
    <w:rsid w:val="00447688"/>
    <w:rsid w:val="004476BF"/>
    <w:rsid w:val="00447724"/>
    <w:rsid w:val="004477CA"/>
    <w:rsid w:val="00447860"/>
    <w:rsid w:val="004478C1"/>
    <w:rsid w:val="004478D8"/>
    <w:rsid w:val="0044793E"/>
    <w:rsid w:val="00450021"/>
    <w:rsid w:val="00450596"/>
    <w:rsid w:val="00450E83"/>
    <w:rsid w:val="00450EC3"/>
    <w:rsid w:val="0045164C"/>
    <w:rsid w:val="0045197E"/>
    <w:rsid w:val="00451E1B"/>
    <w:rsid w:val="00451FFF"/>
    <w:rsid w:val="004521C5"/>
    <w:rsid w:val="004521F3"/>
    <w:rsid w:val="004525E9"/>
    <w:rsid w:val="004529D0"/>
    <w:rsid w:val="00452BBE"/>
    <w:rsid w:val="00452EC8"/>
    <w:rsid w:val="004530B2"/>
    <w:rsid w:val="00453273"/>
    <w:rsid w:val="00453309"/>
    <w:rsid w:val="00453493"/>
    <w:rsid w:val="00454020"/>
    <w:rsid w:val="00454165"/>
    <w:rsid w:val="00454B38"/>
    <w:rsid w:val="00454C99"/>
    <w:rsid w:val="00454D07"/>
    <w:rsid w:val="00454F63"/>
    <w:rsid w:val="0045532B"/>
    <w:rsid w:val="004553ED"/>
    <w:rsid w:val="004554FB"/>
    <w:rsid w:val="00455533"/>
    <w:rsid w:val="004558AF"/>
    <w:rsid w:val="00455D8B"/>
    <w:rsid w:val="00455F69"/>
    <w:rsid w:val="004569AA"/>
    <w:rsid w:val="00456B13"/>
    <w:rsid w:val="00456B19"/>
    <w:rsid w:val="00456FDB"/>
    <w:rsid w:val="00457102"/>
    <w:rsid w:val="00457107"/>
    <w:rsid w:val="004572E2"/>
    <w:rsid w:val="0045746D"/>
    <w:rsid w:val="004577EC"/>
    <w:rsid w:val="00457DF9"/>
    <w:rsid w:val="00457F8E"/>
    <w:rsid w:val="00457FA0"/>
    <w:rsid w:val="004603CE"/>
    <w:rsid w:val="0046071A"/>
    <w:rsid w:val="004607A4"/>
    <w:rsid w:val="00460D89"/>
    <w:rsid w:val="004610E2"/>
    <w:rsid w:val="004612AD"/>
    <w:rsid w:val="004616E7"/>
    <w:rsid w:val="004616ED"/>
    <w:rsid w:val="0046194D"/>
    <w:rsid w:val="00461BB5"/>
    <w:rsid w:val="00461C21"/>
    <w:rsid w:val="00461ED0"/>
    <w:rsid w:val="00461F81"/>
    <w:rsid w:val="004622FC"/>
    <w:rsid w:val="00462310"/>
    <w:rsid w:val="004625EF"/>
    <w:rsid w:val="00462718"/>
    <w:rsid w:val="00462F8C"/>
    <w:rsid w:val="00463060"/>
    <w:rsid w:val="004633B5"/>
    <w:rsid w:val="004633E7"/>
    <w:rsid w:val="00463763"/>
    <w:rsid w:val="00463911"/>
    <w:rsid w:val="00463B7C"/>
    <w:rsid w:val="00463E23"/>
    <w:rsid w:val="00463E68"/>
    <w:rsid w:val="00464121"/>
    <w:rsid w:val="0046420A"/>
    <w:rsid w:val="0046425E"/>
    <w:rsid w:val="0046431F"/>
    <w:rsid w:val="004643BF"/>
    <w:rsid w:val="0046457B"/>
    <w:rsid w:val="00464DA5"/>
    <w:rsid w:val="004653F3"/>
    <w:rsid w:val="00465620"/>
    <w:rsid w:val="0046578C"/>
    <w:rsid w:val="00465827"/>
    <w:rsid w:val="004659A1"/>
    <w:rsid w:val="00465A96"/>
    <w:rsid w:val="00465ABB"/>
    <w:rsid w:val="00465CA7"/>
    <w:rsid w:val="00465CAA"/>
    <w:rsid w:val="00465E7C"/>
    <w:rsid w:val="00465F5E"/>
    <w:rsid w:val="00465F8B"/>
    <w:rsid w:val="00465FC9"/>
    <w:rsid w:val="004660FA"/>
    <w:rsid w:val="0046630A"/>
    <w:rsid w:val="00466650"/>
    <w:rsid w:val="00466971"/>
    <w:rsid w:val="004669AF"/>
    <w:rsid w:val="004669DC"/>
    <w:rsid w:val="00466A37"/>
    <w:rsid w:val="00466BE2"/>
    <w:rsid w:val="00466D75"/>
    <w:rsid w:val="00467152"/>
    <w:rsid w:val="0046761B"/>
    <w:rsid w:val="00467797"/>
    <w:rsid w:val="004679D3"/>
    <w:rsid w:val="00470100"/>
    <w:rsid w:val="004702CE"/>
    <w:rsid w:val="00470417"/>
    <w:rsid w:val="0047096A"/>
    <w:rsid w:val="00470C17"/>
    <w:rsid w:val="00470D98"/>
    <w:rsid w:val="00470F4A"/>
    <w:rsid w:val="004712B4"/>
    <w:rsid w:val="0047136D"/>
    <w:rsid w:val="004714D4"/>
    <w:rsid w:val="00471D90"/>
    <w:rsid w:val="00472374"/>
    <w:rsid w:val="00472707"/>
    <w:rsid w:val="0047283D"/>
    <w:rsid w:val="004731AE"/>
    <w:rsid w:val="004732B1"/>
    <w:rsid w:val="004733DF"/>
    <w:rsid w:val="00473723"/>
    <w:rsid w:val="00473AE6"/>
    <w:rsid w:val="00473C18"/>
    <w:rsid w:val="00473CB0"/>
    <w:rsid w:val="00473E86"/>
    <w:rsid w:val="00473E89"/>
    <w:rsid w:val="0047456A"/>
    <w:rsid w:val="00474746"/>
    <w:rsid w:val="004747BC"/>
    <w:rsid w:val="004750A9"/>
    <w:rsid w:val="0047517F"/>
    <w:rsid w:val="004755EE"/>
    <w:rsid w:val="0047579F"/>
    <w:rsid w:val="0047594E"/>
    <w:rsid w:val="00475A14"/>
    <w:rsid w:val="00475C4D"/>
    <w:rsid w:val="00475CEC"/>
    <w:rsid w:val="004761F2"/>
    <w:rsid w:val="00476895"/>
    <w:rsid w:val="00476B3F"/>
    <w:rsid w:val="00476B70"/>
    <w:rsid w:val="00476DC3"/>
    <w:rsid w:val="004771DA"/>
    <w:rsid w:val="004771DC"/>
    <w:rsid w:val="00477698"/>
    <w:rsid w:val="00477CD2"/>
    <w:rsid w:val="00477CD8"/>
    <w:rsid w:val="004804D0"/>
    <w:rsid w:val="00480642"/>
    <w:rsid w:val="00480A00"/>
    <w:rsid w:val="00480DDB"/>
    <w:rsid w:val="00481188"/>
    <w:rsid w:val="004811C2"/>
    <w:rsid w:val="0048121A"/>
    <w:rsid w:val="00481572"/>
    <w:rsid w:val="004815A1"/>
    <w:rsid w:val="004815EC"/>
    <w:rsid w:val="0048171A"/>
    <w:rsid w:val="00481970"/>
    <w:rsid w:val="004819DF"/>
    <w:rsid w:val="00481C3D"/>
    <w:rsid w:val="00481E81"/>
    <w:rsid w:val="0048211C"/>
    <w:rsid w:val="00482257"/>
    <w:rsid w:val="0048237A"/>
    <w:rsid w:val="00482523"/>
    <w:rsid w:val="00482582"/>
    <w:rsid w:val="00482845"/>
    <w:rsid w:val="00482AB2"/>
    <w:rsid w:val="00482E26"/>
    <w:rsid w:val="00482FBB"/>
    <w:rsid w:val="0048324C"/>
    <w:rsid w:val="00483399"/>
    <w:rsid w:val="00483426"/>
    <w:rsid w:val="00483A55"/>
    <w:rsid w:val="00483B88"/>
    <w:rsid w:val="0048428A"/>
    <w:rsid w:val="00484425"/>
    <w:rsid w:val="00484BC8"/>
    <w:rsid w:val="00484C79"/>
    <w:rsid w:val="00484E5A"/>
    <w:rsid w:val="00485050"/>
    <w:rsid w:val="00485258"/>
    <w:rsid w:val="00485269"/>
    <w:rsid w:val="00485451"/>
    <w:rsid w:val="00485A3B"/>
    <w:rsid w:val="00485A73"/>
    <w:rsid w:val="00485B5D"/>
    <w:rsid w:val="00485BFF"/>
    <w:rsid w:val="00485C09"/>
    <w:rsid w:val="00485C92"/>
    <w:rsid w:val="00485D3D"/>
    <w:rsid w:val="00485DBA"/>
    <w:rsid w:val="00485FB6"/>
    <w:rsid w:val="00486159"/>
    <w:rsid w:val="00486171"/>
    <w:rsid w:val="004864B1"/>
    <w:rsid w:val="00486638"/>
    <w:rsid w:val="004869F6"/>
    <w:rsid w:val="00486C57"/>
    <w:rsid w:val="00486D30"/>
    <w:rsid w:val="00487068"/>
    <w:rsid w:val="004873D9"/>
    <w:rsid w:val="00487AC9"/>
    <w:rsid w:val="00487DF1"/>
    <w:rsid w:val="00487F0D"/>
    <w:rsid w:val="004901AF"/>
    <w:rsid w:val="00490616"/>
    <w:rsid w:val="00490990"/>
    <w:rsid w:val="00490AB8"/>
    <w:rsid w:val="00490B2A"/>
    <w:rsid w:val="00490B52"/>
    <w:rsid w:val="00490F8F"/>
    <w:rsid w:val="00490FEB"/>
    <w:rsid w:val="004912C1"/>
    <w:rsid w:val="00491733"/>
    <w:rsid w:val="00491C58"/>
    <w:rsid w:val="0049211B"/>
    <w:rsid w:val="004922F0"/>
    <w:rsid w:val="00492375"/>
    <w:rsid w:val="004925A8"/>
    <w:rsid w:val="004925CB"/>
    <w:rsid w:val="004927F0"/>
    <w:rsid w:val="00492906"/>
    <w:rsid w:val="00492B48"/>
    <w:rsid w:val="0049323C"/>
    <w:rsid w:val="004932FA"/>
    <w:rsid w:val="00493B39"/>
    <w:rsid w:val="00494185"/>
    <w:rsid w:val="00494202"/>
    <w:rsid w:val="004942BE"/>
    <w:rsid w:val="00494C11"/>
    <w:rsid w:val="00494CE4"/>
    <w:rsid w:val="00494D85"/>
    <w:rsid w:val="004952D9"/>
    <w:rsid w:val="00495380"/>
    <w:rsid w:val="0049549B"/>
    <w:rsid w:val="00495500"/>
    <w:rsid w:val="004955D0"/>
    <w:rsid w:val="004956B5"/>
    <w:rsid w:val="00495A85"/>
    <w:rsid w:val="00495CB0"/>
    <w:rsid w:val="00495DCA"/>
    <w:rsid w:val="0049607F"/>
    <w:rsid w:val="00496129"/>
    <w:rsid w:val="0049670A"/>
    <w:rsid w:val="004967E8"/>
    <w:rsid w:val="00496A73"/>
    <w:rsid w:val="00496BF1"/>
    <w:rsid w:val="004970B4"/>
    <w:rsid w:val="004979E0"/>
    <w:rsid w:val="00497AB5"/>
    <w:rsid w:val="00497D0D"/>
    <w:rsid w:val="00497F94"/>
    <w:rsid w:val="004A02B4"/>
    <w:rsid w:val="004A0455"/>
    <w:rsid w:val="004A0558"/>
    <w:rsid w:val="004A056B"/>
    <w:rsid w:val="004A08BB"/>
    <w:rsid w:val="004A0A2B"/>
    <w:rsid w:val="004A0C4A"/>
    <w:rsid w:val="004A0DE7"/>
    <w:rsid w:val="004A0E14"/>
    <w:rsid w:val="004A1200"/>
    <w:rsid w:val="004A12FF"/>
    <w:rsid w:val="004A163E"/>
    <w:rsid w:val="004A16DF"/>
    <w:rsid w:val="004A1A09"/>
    <w:rsid w:val="004A1BD6"/>
    <w:rsid w:val="004A1F07"/>
    <w:rsid w:val="004A2297"/>
    <w:rsid w:val="004A23CF"/>
    <w:rsid w:val="004A2553"/>
    <w:rsid w:val="004A25E6"/>
    <w:rsid w:val="004A2738"/>
    <w:rsid w:val="004A2885"/>
    <w:rsid w:val="004A2CF4"/>
    <w:rsid w:val="004A2D33"/>
    <w:rsid w:val="004A2F21"/>
    <w:rsid w:val="004A2FE8"/>
    <w:rsid w:val="004A3044"/>
    <w:rsid w:val="004A30EE"/>
    <w:rsid w:val="004A3347"/>
    <w:rsid w:val="004A3B3B"/>
    <w:rsid w:val="004A4393"/>
    <w:rsid w:val="004A43B4"/>
    <w:rsid w:val="004A456A"/>
    <w:rsid w:val="004A491F"/>
    <w:rsid w:val="004A4ABD"/>
    <w:rsid w:val="004A4AD0"/>
    <w:rsid w:val="004A4F14"/>
    <w:rsid w:val="004A4FA7"/>
    <w:rsid w:val="004A5551"/>
    <w:rsid w:val="004A5684"/>
    <w:rsid w:val="004A5A7A"/>
    <w:rsid w:val="004A5ACC"/>
    <w:rsid w:val="004A5B79"/>
    <w:rsid w:val="004A5C31"/>
    <w:rsid w:val="004A6010"/>
    <w:rsid w:val="004A6A6B"/>
    <w:rsid w:val="004A6FD0"/>
    <w:rsid w:val="004A7108"/>
    <w:rsid w:val="004A72B3"/>
    <w:rsid w:val="004A762A"/>
    <w:rsid w:val="004A798A"/>
    <w:rsid w:val="004A7EBA"/>
    <w:rsid w:val="004B0530"/>
    <w:rsid w:val="004B0831"/>
    <w:rsid w:val="004B0944"/>
    <w:rsid w:val="004B0BA3"/>
    <w:rsid w:val="004B0C01"/>
    <w:rsid w:val="004B0D03"/>
    <w:rsid w:val="004B0D2B"/>
    <w:rsid w:val="004B1290"/>
    <w:rsid w:val="004B12C1"/>
    <w:rsid w:val="004B141C"/>
    <w:rsid w:val="004B149E"/>
    <w:rsid w:val="004B15E3"/>
    <w:rsid w:val="004B1709"/>
    <w:rsid w:val="004B198C"/>
    <w:rsid w:val="004B1C03"/>
    <w:rsid w:val="004B2126"/>
    <w:rsid w:val="004B2164"/>
    <w:rsid w:val="004B2207"/>
    <w:rsid w:val="004B2668"/>
    <w:rsid w:val="004B2835"/>
    <w:rsid w:val="004B2AA0"/>
    <w:rsid w:val="004B2B76"/>
    <w:rsid w:val="004B2D43"/>
    <w:rsid w:val="004B2E8C"/>
    <w:rsid w:val="004B2FE9"/>
    <w:rsid w:val="004B325C"/>
    <w:rsid w:val="004B36DD"/>
    <w:rsid w:val="004B398C"/>
    <w:rsid w:val="004B3A19"/>
    <w:rsid w:val="004B3BF2"/>
    <w:rsid w:val="004B3CF4"/>
    <w:rsid w:val="004B42C4"/>
    <w:rsid w:val="004B450E"/>
    <w:rsid w:val="004B47FA"/>
    <w:rsid w:val="004B4862"/>
    <w:rsid w:val="004B4906"/>
    <w:rsid w:val="004B4BB6"/>
    <w:rsid w:val="004B4BDA"/>
    <w:rsid w:val="004B4F00"/>
    <w:rsid w:val="004B4F0D"/>
    <w:rsid w:val="004B4F2E"/>
    <w:rsid w:val="004B5110"/>
    <w:rsid w:val="004B51ED"/>
    <w:rsid w:val="004B5290"/>
    <w:rsid w:val="004B52B9"/>
    <w:rsid w:val="004B554F"/>
    <w:rsid w:val="004B56A4"/>
    <w:rsid w:val="004B58C2"/>
    <w:rsid w:val="004B5C7B"/>
    <w:rsid w:val="004B5D5C"/>
    <w:rsid w:val="004B62CD"/>
    <w:rsid w:val="004B63DF"/>
    <w:rsid w:val="004B6665"/>
    <w:rsid w:val="004B66E7"/>
    <w:rsid w:val="004B69EE"/>
    <w:rsid w:val="004B70B8"/>
    <w:rsid w:val="004B7130"/>
    <w:rsid w:val="004B73F4"/>
    <w:rsid w:val="004B78AA"/>
    <w:rsid w:val="004B7A6A"/>
    <w:rsid w:val="004B7E90"/>
    <w:rsid w:val="004B7F89"/>
    <w:rsid w:val="004C0286"/>
    <w:rsid w:val="004C02ED"/>
    <w:rsid w:val="004C0B55"/>
    <w:rsid w:val="004C1AA6"/>
    <w:rsid w:val="004C1B0C"/>
    <w:rsid w:val="004C20F9"/>
    <w:rsid w:val="004C29F7"/>
    <w:rsid w:val="004C2A45"/>
    <w:rsid w:val="004C2C9A"/>
    <w:rsid w:val="004C2EB9"/>
    <w:rsid w:val="004C3016"/>
    <w:rsid w:val="004C3538"/>
    <w:rsid w:val="004C38AF"/>
    <w:rsid w:val="004C39A8"/>
    <w:rsid w:val="004C3BC4"/>
    <w:rsid w:val="004C3BE4"/>
    <w:rsid w:val="004C45AE"/>
    <w:rsid w:val="004C4920"/>
    <w:rsid w:val="004C49F5"/>
    <w:rsid w:val="004C4C49"/>
    <w:rsid w:val="004C4CBC"/>
    <w:rsid w:val="004C5149"/>
    <w:rsid w:val="004C568D"/>
    <w:rsid w:val="004C58E7"/>
    <w:rsid w:val="004C5BC3"/>
    <w:rsid w:val="004C5DCA"/>
    <w:rsid w:val="004C5E41"/>
    <w:rsid w:val="004C5ED4"/>
    <w:rsid w:val="004C61B5"/>
    <w:rsid w:val="004C6235"/>
    <w:rsid w:val="004C660D"/>
    <w:rsid w:val="004C6625"/>
    <w:rsid w:val="004C6725"/>
    <w:rsid w:val="004C684B"/>
    <w:rsid w:val="004C68AF"/>
    <w:rsid w:val="004C6AA3"/>
    <w:rsid w:val="004C6BD0"/>
    <w:rsid w:val="004C719E"/>
    <w:rsid w:val="004C7211"/>
    <w:rsid w:val="004C7DB9"/>
    <w:rsid w:val="004D01DC"/>
    <w:rsid w:val="004D0B08"/>
    <w:rsid w:val="004D0C87"/>
    <w:rsid w:val="004D0E69"/>
    <w:rsid w:val="004D117E"/>
    <w:rsid w:val="004D1211"/>
    <w:rsid w:val="004D124B"/>
    <w:rsid w:val="004D1326"/>
    <w:rsid w:val="004D1393"/>
    <w:rsid w:val="004D141A"/>
    <w:rsid w:val="004D1725"/>
    <w:rsid w:val="004D1DC5"/>
    <w:rsid w:val="004D1F50"/>
    <w:rsid w:val="004D275C"/>
    <w:rsid w:val="004D2AFB"/>
    <w:rsid w:val="004D2BDF"/>
    <w:rsid w:val="004D396C"/>
    <w:rsid w:val="004D39CA"/>
    <w:rsid w:val="004D3E0B"/>
    <w:rsid w:val="004D3FA4"/>
    <w:rsid w:val="004D4045"/>
    <w:rsid w:val="004D414D"/>
    <w:rsid w:val="004D41CD"/>
    <w:rsid w:val="004D46B5"/>
    <w:rsid w:val="004D47EB"/>
    <w:rsid w:val="004D4A82"/>
    <w:rsid w:val="004D4BB9"/>
    <w:rsid w:val="004D4BEB"/>
    <w:rsid w:val="004D4E7D"/>
    <w:rsid w:val="004D508A"/>
    <w:rsid w:val="004D5717"/>
    <w:rsid w:val="004D5CAC"/>
    <w:rsid w:val="004D60F7"/>
    <w:rsid w:val="004D6313"/>
    <w:rsid w:val="004D63BA"/>
    <w:rsid w:val="004D649E"/>
    <w:rsid w:val="004D69DC"/>
    <w:rsid w:val="004D6C67"/>
    <w:rsid w:val="004D6D19"/>
    <w:rsid w:val="004D6DAA"/>
    <w:rsid w:val="004D70AD"/>
    <w:rsid w:val="004D72B7"/>
    <w:rsid w:val="004D74B5"/>
    <w:rsid w:val="004D7956"/>
    <w:rsid w:val="004D7A0D"/>
    <w:rsid w:val="004D7A90"/>
    <w:rsid w:val="004D7D19"/>
    <w:rsid w:val="004D7D90"/>
    <w:rsid w:val="004D7D97"/>
    <w:rsid w:val="004E0283"/>
    <w:rsid w:val="004E0436"/>
    <w:rsid w:val="004E04DB"/>
    <w:rsid w:val="004E0717"/>
    <w:rsid w:val="004E0842"/>
    <w:rsid w:val="004E0948"/>
    <w:rsid w:val="004E09E8"/>
    <w:rsid w:val="004E0BFD"/>
    <w:rsid w:val="004E0D36"/>
    <w:rsid w:val="004E13DD"/>
    <w:rsid w:val="004E1910"/>
    <w:rsid w:val="004E191F"/>
    <w:rsid w:val="004E19CA"/>
    <w:rsid w:val="004E1A71"/>
    <w:rsid w:val="004E1CC5"/>
    <w:rsid w:val="004E2A08"/>
    <w:rsid w:val="004E2C6B"/>
    <w:rsid w:val="004E2CF8"/>
    <w:rsid w:val="004E308A"/>
    <w:rsid w:val="004E3186"/>
    <w:rsid w:val="004E356D"/>
    <w:rsid w:val="004E3645"/>
    <w:rsid w:val="004E37D3"/>
    <w:rsid w:val="004E3952"/>
    <w:rsid w:val="004E3A77"/>
    <w:rsid w:val="004E3EF5"/>
    <w:rsid w:val="004E3F08"/>
    <w:rsid w:val="004E468A"/>
    <w:rsid w:val="004E490F"/>
    <w:rsid w:val="004E498B"/>
    <w:rsid w:val="004E4A38"/>
    <w:rsid w:val="004E4AD9"/>
    <w:rsid w:val="004E4D96"/>
    <w:rsid w:val="004E52C2"/>
    <w:rsid w:val="004E53A2"/>
    <w:rsid w:val="004E5425"/>
    <w:rsid w:val="004E55AD"/>
    <w:rsid w:val="004E59A9"/>
    <w:rsid w:val="004E5AD8"/>
    <w:rsid w:val="004E5BB3"/>
    <w:rsid w:val="004E644A"/>
    <w:rsid w:val="004E65A1"/>
    <w:rsid w:val="004E6E5F"/>
    <w:rsid w:val="004E7035"/>
    <w:rsid w:val="004E7138"/>
    <w:rsid w:val="004E713D"/>
    <w:rsid w:val="004E71E5"/>
    <w:rsid w:val="004E723F"/>
    <w:rsid w:val="004E7C45"/>
    <w:rsid w:val="004F01E0"/>
    <w:rsid w:val="004F02DE"/>
    <w:rsid w:val="004F036D"/>
    <w:rsid w:val="004F037D"/>
    <w:rsid w:val="004F0BAA"/>
    <w:rsid w:val="004F0BF3"/>
    <w:rsid w:val="004F0CC3"/>
    <w:rsid w:val="004F0D53"/>
    <w:rsid w:val="004F1362"/>
    <w:rsid w:val="004F1383"/>
    <w:rsid w:val="004F1506"/>
    <w:rsid w:val="004F1623"/>
    <w:rsid w:val="004F1966"/>
    <w:rsid w:val="004F1AF5"/>
    <w:rsid w:val="004F1C6D"/>
    <w:rsid w:val="004F1E8B"/>
    <w:rsid w:val="004F2175"/>
    <w:rsid w:val="004F2220"/>
    <w:rsid w:val="004F267C"/>
    <w:rsid w:val="004F2B1E"/>
    <w:rsid w:val="004F2B28"/>
    <w:rsid w:val="004F2D77"/>
    <w:rsid w:val="004F328B"/>
    <w:rsid w:val="004F35D7"/>
    <w:rsid w:val="004F3665"/>
    <w:rsid w:val="004F3850"/>
    <w:rsid w:val="004F3910"/>
    <w:rsid w:val="004F3EBD"/>
    <w:rsid w:val="004F465F"/>
    <w:rsid w:val="004F4C3F"/>
    <w:rsid w:val="004F4E73"/>
    <w:rsid w:val="004F523A"/>
    <w:rsid w:val="004F5266"/>
    <w:rsid w:val="004F54EB"/>
    <w:rsid w:val="004F5771"/>
    <w:rsid w:val="004F5784"/>
    <w:rsid w:val="004F587B"/>
    <w:rsid w:val="004F5AE5"/>
    <w:rsid w:val="004F5C67"/>
    <w:rsid w:val="004F6E69"/>
    <w:rsid w:val="004F7278"/>
    <w:rsid w:val="004F73D3"/>
    <w:rsid w:val="004F73F7"/>
    <w:rsid w:val="004F7463"/>
    <w:rsid w:val="004F756F"/>
    <w:rsid w:val="004F7905"/>
    <w:rsid w:val="004F7909"/>
    <w:rsid w:val="004F7CDB"/>
    <w:rsid w:val="00500056"/>
    <w:rsid w:val="0050008F"/>
    <w:rsid w:val="005003F9"/>
    <w:rsid w:val="00500431"/>
    <w:rsid w:val="005004BC"/>
    <w:rsid w:val="00500768"/>
    <w:rsid w:val="00500897"/>
    <w:rsid w:val="00500B9C"/>
    <w:rsid w:val="00500C97"/>
    <w:rsid w:val="00501084"/>
    <w:rsid w:val="005016AF"/>
    <w:rsid w:val="00501763"/>
    <w:rsid w:val="0050182F"/>
    <w:rsid w:val="0050187F"/>
    <w:rsid w:val="00501CC2"/>
    <w:rsid w:val="00501FFD"/>
    <w:rsid w:val="00502043"/>
    <w:rsid w:val="005020BB"/>
    <w:rsid w:val="00502779"/>
    <w:rsid w:val="00502F29"/>
    <w:rsid w:val="0050304A"/>
    <w:rsid w:val="00503179"/>
    <w:rsid w:val="005034E5"/>
    <w:rsid w:val="00503AC7"/>
    <w:rsid w:val="00503BB4"/>
    <w:rsid w:val="00503BC6"/>
    <w:rsid w:val="00503E62"/>
    <w:rsid w:val="00503EFE"/>
    <w:rsid w:val="00503FC4"/>
    <w:rsid w:val="00504436"/>
    <w:rsid w:val="005047A4"/>
    <w:rsid w:val="00504A0C"/>
    <w:rsid w:val="00504A54"/>
    <w:rsid w:val="00504E7A"/>
    <w:rsid w:val="005053D2"/>
    <w:rsid w:val="005058E4"/>
    <w:rsid w:val="005059EB"/>
    <w:rsid w:val="00505FEE"/>
    <w:rsid w:val="00506400"/>
    <w:rsid w:val="00506676"/>
    <w:rsid w:val="0050676B"/>
    <w:rsid w:val="00506843"/>
    <w:rsid w:val="0050691C"/>
    <w:rsid w:val="0050729E"/>
    <w:rsid w:val="005072D0"/>
    <w:rsid w:val="0050739A"/>
    <w:rsid w:val="005074B2"/>
    <w:rsid w:val="005079FF"/>
    <w:rsid w:val="00507D7E"/>
    <w:rsid w:val="00510048"/>
    <w:rsid w:val="005102A2"/>
    <w:rsid w:val="00510595"/>
    <w:rsid w:val="0051068B"/>
    <w:rsid w:val="005106E7"/>
    <w:rsid w:val="00510DC9"/>
    <w:rsid w:val="005111C6"/>
    <w:rsid w:val="0051138E"/>
    <w:rsid w:val="005113FC"/>
    <w:rsid w:val="00511ADB"/>
    <w:rsid w:val="00511F9D"/>
    <w:rsid w:val="00511FDF"/>
    <w:rsid w:val="00511FE7"/>
    <w:rsid w:val="005121C4"/>
    <w:rsid w:val="00512678"/>
    <w:rsid w:val="00512711"/>
    <w:rsid w:val="0051274B"/>
    <w:rsid w:val="00512B82"/>
    <w:rsid w:val="005131FD"/>
    <w:rsid w:val="00513A57"/>
    <w:rsid w:val="00513CED"/>
    <w:rsid w:val="00514168"/>
    <w:rsid w:val="00514323"/>
    <w:rsid w:val="0051437E"/>
    <w:rsid w:val="005143A1"/>
    <w:rsid w:val="0051451C"/>
    <w:rsid w:val="00514629"/>
    <w:rsid w:val="0051463A"/>
    <w:rsid w:val="005146B4"/>
    <w:rsid w:val="005146CC"/>
    <w:rsid w:val="005146E9"/>
    <w:rsid w:val="00514BC9"/>
    <w:rsid w:val="0051500B"/>
    <w:rsid w:val="005150F4"/>
    <w:rsid w:val="005152FD"/>
    <w:rsid w:val="005155E3"/>
    <w:rsid w:val="005156C1"/>
    <w:rsid w:val="0051616F"/>
    <w:rsid w:val="0051627B"/>
    <w:rsid w:val="0051658D"/>
    <w:rsid w:val="005166E1"/>
    <w:rsid w:val="00516736"/>
    <w:rsid w:val="005168A2"/>
    <w:rsid w:val="00516BB7"/>
    <w:rsid w:val="00516BD2"/>
    <w:rsid w:val="005171E7"/>
    <w:rsid w:val="00517623"/>
    <w:rsid w:val="00517D7A"/>
    <w:rsid w:val="00517EF8"/>
    <w:rsid w:val="005200A0"/>
    <w:rsid w:val="00520143"/>
    <w:rsid w:val="005201CE"/>
    <w:rsid w:val="00520264"/>
    <w:rsid w:val="00520912"/>
    <w:rsid w:val="00521076"/>
    <w:rsid w:val="005211EC"/>
    <w:rsid w:val="00521236"/>
    <w:rsid w:val="00521314"/>
    <w:rsid w:val="0052143C"/>
    <w:rsid w:val="00521AA9"/>
    <w:rsid w:val="00521B15"/>
    <w:rsid w:val="00521CDE"/>
    <w:rsid w:val="00521D84"/>
    <w:rsid w:val="005222AF"/>
    <w:rsid w:val="005222D2"/>
    <w:rsid w:val="00522364"/>
    <w:rsid w:val="005223E1"/>
    <w:rsid w:val="00522523"/>
    <w:rsid w:val="005227F7"/>
    <w:rsid w:val="00522A70"/>
    <w:rsid w:val="00522AAB"/>
    <w:rsid w:val="00522B44"/>
    <w:rsid w:val="00522B4A"/>
    <w:rsid w:val="00522FB0"/>
    <w:rsid w:val="005230DC"/>
    <w:rsid w:val="00523188"/>
    <w:rsid w:val="005232B0"/>
    <w:rsid w:val="005237A7"/>
    <w:rsid w:val="005237FC"/>
    <w:rsid w:val="00523A05"/>
    <w:rsid w:val="005242DC"/>
    <w:rsid w:val="005246D7"/>
    <w:rsid w:val="00524CCA"/>
    <w:rsid w:val="00524DAF"/>
    <w:rsid w:val="00524FF4"/>
    <w:rsid w:val="00525093"/>
    <w:rsid w:val="0052556D"/>
    <w:rsid w:val="00525586"/>
    <w:rsid w:val="0052566D"/>
    <w:rsid w:val="00525AC1"/>
    <w:rsid w:val="00525BB0"/>
    <w:rsid w:val="00525C56"/>
    <w:rsid w:val="00525C68"/>
    <w:rsid w:val="00525ED0"/>
    <w:rsid w:val="00525FCD"/>
    <w:rsid w:val="00526026"/>
    <w:rsid w:val="005262C7"/>
    <w:rsid w:val="00526799"/>
    <w:rsid w:val="005267EE"/>
    <w:rsid w:val="00526BC1"/>
    <w:rsid w:val="0052703D"/>
    <w:rsid w:val="005271F8"/>
    <w:rsid w:val="00527231"/>
    <w:rsid w:val="00527270"/>
    <w:rsid w:val="00527467"/>
    <w:rsid w:val="00527500"/>
    <w:rsid w:val="0052757C"/>
    <w:rsid w:val="005276E2"/>
    <w:rsid w:val="00527C23"/>
    <w:rsid w:val="00527D80"/>
    <w:rsid w:val="005300CD"/>
    <w:rsid w:val="0053014D"/>
    <w:rsid w:val="00530558"/>
    <w:rsid w:val="0053096D"/>
    <w:rsid w:val="00530BCC"/>
    <w:rsid w:val="00530D0B"/>
    <w:rsid w:val="00530EF4"/>
    <w:rsid w:val="0053125A"/>
    <w:rsid w:val="00531385"/>
    <w:rsid w:val="005313A5"/>
    <w:rsid w:val="00531601"/>
    <w:rsid w:val="00531BA1"/>
    <w:rsid w:val="00531D8E"/>
    <w:rsid w:val="00531F3A"/>
    <w:rsid w:val="00531FCC"/>
    <w:rsid w:val="00532230"/>
    <w:rsid w:val="00532499"/>
    <w:rsid w:val="00532569"/>
    <w:rsid w:val="00532601"/>
    <w:rsid w:val="00532852"/>
    <w:rsid w:val="005328E4"/>
    <w:rsid w:val="005329EE"/>
    <w:rsid w:val="00532A1D"/>
    <w:rsid w:val="00532AD2"/>
    <w:rsid w:val="00532E54"/>
    <w:rsid w:val="005330DF"/>
    <w:rsid w:val="005331B6"/>
    <w:rsid w:val="0053331C"/>
    <w:rsid w:val="00533381"/>
    <w:rsid w:val="005334C7"/>
    <w:rsid w:val="0053382D"/>
    <w:rsid w:val="00533AA9"/>
    <w:rsid w:val="00533B75"/>
    <w:rsid w:val="00533C53"/>
    <w:rsid w:val="005344FE"/>
    <w:rsid w:val="005346AB"/>
    <w:rsid w:val="005348F7"/>
    <w:rsid w:val="00534913"/>
    <w:rsid w:val="00534AE7"/>
    <w:rsid w:val="00534C5B"/>
    <w:rsid w:val="00534DF5"/>
    <w:rsid w:val="005350EF"/>
    <w:rsid w:val="00535525"/>
    <w:rsid w:val="00536034"/>
    <w:rsid w:val="0053605C"/>
    <w:rsid w:val="0053612F"/>
    <w:rsid w:val="005361AD"/>
    <w:rsid w:val="00536486"/>
    <w:rsid w:val="00536810"/>
    <w:rsid w:val="00536901"/>
    <w:rsid w:val="00536972"/>
    <w:rsid w:val="00536B5B"/>
    <w:rsid w:val="00536DAB"/>
    <w:rsid w:val="00536DDA"/>
    <w:rsid w:val="00536EA0"/>
    <w:rsid w:val="00536EF0"/>
    <w:rsid w:val="0053708D"/>
    <w:rsid w:val="005370C2"/>
    <w:rsid w:val="005372D3"/>
    <w:rsid w:val="0053756E"/>
    <w:rsid w:val="00537620"/>
    <w:rsid w:val="00537674"/>
    <w:rsid w:val="00537A87"/>
    <w:rsid w:val="00537B14"/>
    <w:rsid w:val="00537B4A"/>
    <w:rsid w:val="00540557"/>
    <w:rsid w:val="00540869"/>
    <w:rsid w:val="0054094A"/>
    <w:rsid w:val="00540A10"/>
    <w:rsid w:val="00540B2C"/>
    <w:rsid w:val="00540E51"/>
    <w:rsid w:val="00541760"/>
    <w:rsid w:val="005421CB"/>
    <w:rsid w:val="005424D4"/>
    <w:rsid w:val="0054255B"/>
    <w:rsid w:val="00542760"/>
    <w:rsid w:val="00542891"/>
    <w:rsid w:val="00542E0A"/>
    <w:rsid w:val="00543701"/>
    <w:rsid w:val="00543C43"/>
    <w:rsid w:val="00543CA1"/>
    <w:rsid w:val="00543CDB"/>
    <w:rsid w:val="005444F2"/>
    <w:rsid w:val="0054450C"/>
    <w:rsid w:val="0054451D"/>
    <w:rsid w:val="005447D2"/>
    <w:rsid w:val="00544AF1"/>
    <w:rsid w:val="00544DB1"/>
    <w:rsid w:val="005453EE"/>
    <w:rsid w:val="005454A3"/>
    <w:rsid w:val="00545549"/>
    <w:rsid w:val="0054576E"/>
    <w:rsid w:val="00545AF1"/>
    <w:rsid w:val="00545BC5"/>
    <w:rsid w:val="0054688B"/>
    <w:rsid w:val="00546F1D"/>
    <w:rsid w:val="00547659"/>
    <w:rsid w:val="00547A02"/>
    <w:rsid w:val="00547AE4"/>
    <w:rsid w:val="00547B71"/>
    <w:rsid w:val="00547CD1"/>
    <w:rsid w:val="00547F3C"/>
    <w:rsid w:val="00547FD7"/>
    <w:rsid w:val="00550216"/>
    <w:rsid w:val="005503BD"/>
    <w:rsid w:val="00550A98"/>
    <w:rsid w:val="00550C20"/>
    <w:rsid w:val="0055120C"/>
    <w:rsid w:val="00551458"/>
    <w:rsid w:val="00551A73"/>
    <w:rsid w:val="00551CA2"/>
    <w:rsid w:val="00551DA4"/>
    <w:rsid w:val="0055202E"/>
    <w:rsid w:val="00552238"/>
    <w:rsid w:val="005526A2"/>
    <w:rsid w:val="0055272A"/>
    <w:rsid w:val="00552AB4"/>
    <w:rsid w:val="00552C01"/>
    <w:rsid w:val="00552D18"/>
    <w:rsid w:val="00552E23"/>
    <w:rsid w:val="0055384B"/>
    <w:rsid w:val="005538A7"/>
    <w:rsid w:val="00553C80"/>
    <w:rsid w:val="00553EB2"/>
    <w:rsid w:val="00553FCD"/>
    <w:rsid w:val="00554202"/>
    <w:rsid w:val="0055430F"/>
    <w:rsid w:val="0055432F"/>
    <w:rsid w:val="0055445A"/>
    <w:rsid w:val="005546C1"/>
    <w:rsid w:val="005549FB"/>
    <w:rsid w:val="00554D03"/>
    <w:rsid w:val="00554F63"/>
    <w:rsid w:val="00555236"/>
    <w:rsid w:val="0055556A"/>
    <w:rsid w:val="005558FD"/>
    <w:rsid w:val="00555DBC"/>
    <w:rsid w:val="00555E39"/>
    <w:rsid w:val="00555EBA"/>
    <w:rsid w:val="00555FAE"/>
    <w:rsid w:val="00556019"/>
    <w:rsid w:val="00556042"/>
    <w:rsid w:val="00556199"/>
    <w:rsid w:val="00556B47"/>
    <w:rsid w:val="00556D6D"/>
    <w:rsid w:val="00556E19"/>
    <w:rsid w:val="00556F1C"/>
    <w:rsid w:val="00556F1E"/>
    <w:rsid w:val="00557121"/>
    <w:rsid w:val="00557198"/>
    <w:rsid w:val="0055733C"/>
    <w:rsid w:val="0055743B"/>
    <w:rsid w:val="005574CD"/>
    <w:rsid w:val="00557786"/>
    <w:rsid w:val="005577EA"/>
    <w:rsid w:val="0055794B"/>
    <w:rsid w:val="00557E3A"/>
    <w:rsid w:val="00557FDD"/>
    <w:rsid w:val="005600B6"/>
    <w:rsid w:val="00560159"/>
    <w:rsid w:val="0056031D"/>
    <w:rsid w:val="00560498"/>
    <w:rsid w:val="00560696"/>
    <w:rsid w:val="005607B0"/>
    <w:rsid w:val="00560C8C"/>
    <w:rsid w:val="00560E09"/>
    <w:rsid w:val="005615ED"/>
    <w:rsid w:val="005619C7"/>
    <w:rsid w:val="00561B16"/>
    <w:rsid w:val="00562020"/>
    <w:rsid w:val="0056239F"/>
    <w:rsid w:val="005624E1"/>
    <w:rsid w:val="005625E5"/>
    <w:rsid w:val="00562703"/>
    <w:rsid w:val="00562979"/>
    <w:rsid w:val="00562A27"/>
    <w:rsid w:val="00562B34"/>
    <w:rsid w:val="00562C0F"/>
    <w:rsid w:val="00562DB8"/>
    <w:rsid w:val="00563116"/>
    <w:rsid w:val="0056348F"/>
    <w:rsid w:val="00563DD0"/>
    <w:rsid w:val="00563E6C"/>
    <w:rsid w:val="00564043"/>
    <w:rsid w:val="0056431D"/>
    <w:rsid w:val="0056434B"/>
    <w:rsid w:val="0056438A"/>
    <w:rsid w:val="00564510"/>
    <w:rsid w:val="005647B5"/>
    <w:rsid w:val="00564C55"/>
    <w:rsid w:val="00564E26"/>
    <w:rsid w:val="00564EE2"/>
    <w:rsid w:val="00564F40"/>
    <w:rsid w:val="005653AF"/>
    <w:rsid w:val="005654BA"/>
    <w:rsid w:val="005658C2"/>
    <w:rsid w:val="00566216"/>
    <w:rsid w:val="00566284"/>
    <w:rsid w:val="005664E0"/>
    <w:rsid w:val="00566A24"/>
    <w:rsid w:val="00566AFC"/>
    <w:rsid w:val="00566F83"/>
    <w:rsid w:val="005672CC"/>
    <w:rsid w:val="005675BC"/>
    <w:rsid w:val="005678F4"/>
    <w:rsid w:val="00567AB2"/>
    <w:rsid w:val="00567C6B"/>
    <w:rsid w:val="00570433"/>
    <w:rsid w:val="005704B1"/>
    <w:rsid w:val="005707D3"/>
    <w:rsid w:val="00570843"/>
    <w:rsid w:val="00570850"/>
    <w:rsid w:val="00570D55"/>
    <w:rsid w:val="00571091"/>
    <w:rsid w:val="0057110B"/>
    <w:rsid w:val="00571112"/>
    <w:rsid w:val="00571254"/>
    <w:rsid w:val="00571327"/>
    <w:rsid w:val="00571AAB"/>
    <w:rsid w:val="00571B87"/>
    <w:rsid w:val="00571C89"/>
    <w:rsid w:val="00571EAE"/>
    <w:rsid w:val="005720CE"/>
    <w:rsid w:val="00572252"/>
    <w:rsid w:val="005722B4"/>
    <w:rsid w:val="005727CB"/>
    <w:rsid w:val="00572803"/>
    <w:rsid w:val="00572BF5"/>
    <w:rsid w:val="00572C11"/>
    <w:rsid w:val="00572EC7"/>
    <w:rsid w:val="00573330"/>
    <w:rsid w:val="005737BA"/>
    <w:rsid w:val="00573A50"/>
    <w:rsid w:val="00573AB9"/>
    <w:rsid w:val="00573BC6"/>
    <w:rsid w:val="00573BDF"/>
    <w:rsid w:val="00573F04"/>
    <w:rsid w:val="005740E4"/>
    <w:rsid w:val="00574214"/>
    <w:rsid w:val="0057469A"/>
    <w:rsid w:val="00574936"/>
    <w:rsid w:val="00574A66"/>
    <w:rsid w:val="00575693"/>
    <w:rsid w:val="00575707"/>
    <w:rsid w:val="00575734"/>
    <w:rsid w:val="00575757"/>
    <w:rsid w:val="005757FC"/>
    <w:rsid w:val="00575AA7"/>
    <w:rsid w:val="00575C1F"/>
    <w:rsid w:val="00575F00"/>
    <w:rsid w:val="00576754"/>
    <w:rsid w:val="005768BA"/>
    <w:rsid w:val="00576935"/>
    <w:rsid w:val="00576ACE"/>
    <w:rsid w:val="00576BE1"/>
    <w:rsid w:val="00576C98"/>
    <w:rsid w:val="00576DB5"/>
    <w:rsid w:val="00576DED"/>
    <w:rsid w:val="00576F48"/>
    <w:rsid w:val="005771AC"/>
    <w:rsid w:val="005772CF"/>
    <w:rsid w:val="005774E0"/>
    <w:rsid w:val="00577D8C"/>
    <w:rsid w:val="00577FDA"/>
    <w:rsid w:val="00580266"/>
    <w:rsid w:val="00580272"/>
    <w:rsid w:val="005803FF"/>
    <w:rsid w:val="00580434"/>
    <w:rsid w:val="0058068A"/>
    <w:rsid w:val="00580713"/>
    <w:rsid w:val="00580739"/>
    <w:rsid w:val="0058076E"/>
    <w:rsid w:val="005808DD"/>
    <w:rsid w:val="00580A52"/>
    <w:rsid w:val="00580DAD"/>
    <w:rsid w:val="00581111"/>
    <w:rsid w:val="005814A3"/>
    <w:rsid w:val="0058171B"/>
    <w:rsid w:val="00581786"/>
    <w:rsid w:val="00581877"/>
    <w:rsid w:val="00581DA6"/>
    <w:rsid w:val="00581DAA"/>
    <w:rsid w:val="0058210E"/>
    <w:rsid w:val="00582216"/>
    <w:rsid w:val="0058261A"/>
    <w:rsid w:val="00582647"/>
    <w:rsid w:val="0058265E"/>
    <w:rsid w:val="005826B4"/>
    <w:rsid w:val="00582952"/>
    <w:rsid w:val="00582A78"/>
    <w:rsid w:val="00582B9B"/>
    <w:rsid w:val="00582CE3"/>
    <w:rsid w:val="0058301C"/>
    <w:rsid w:val="00583228"/>
    <w:rsid w:val="00583390"/>
    <w:rsid w:val="005834D6"/>
    <w:rsid w:val="005834E4"/>
    <w:rsid w:val="0058398B"/>
    <w:rsid w:val="00583A61"/>
    <w:rsid w:val="00583FEA"/>
    <w:rsid w:val="00584526"/>
    <w:rsid w:val="00584613"/>
    <w:rsid w:val="00584693"/>
    <w:rsid w:val="005847DA"/>
    <w:rsid w:val="00584926"/>
    <w:rsid w:val="00584B04"/>
    <w:rsid w:val="00584FA4"/>
    <w:rsid w:val="0058509D"/>
    <w:rsid w:val="00585156"/>
    <w:rsid w:val="005855D9"/>
    <w:rsid w:val="005855FD"/>
    <w:rsid w:val="005859FA"/>
    <w:rsid w:val="00585B34"/>
    <w:rsid w:val="0058605C"/>
    <w:rsid w:val="00586063"/>
    <w:rsid w:val="00586194"/>
    <w:rsid w:val="0058625F"/>
    <w:rsid w:val="00586A95"/>
    <w:rsid w:val="00586B3E"/>
    <w:rsid w:val="0058703F"/>
    <w:rsid w:val="0058705C"/>
    <w:rsid w:val="00587284"/>
    <w:rsid w:val="00587285"/>
    <w:rsid w:val="0058733A"/>
    <w:rsid w:val="0058785F"/>
    <w:rsid w:val="00587A47"/>
    <w:rsid w:val="00587C6F"/>
    <w:rsid w:val="00587F8B"/>
    <w:rsid w:val="0059008B"/>
    <w:rsid w:val="0059014A"/>
    <w:rsid w:val="005902E1"/>
    <w:rsid w:val="005905F9"/>
    <w:rsid w:val="00590D75"/>
    <w:rsid w:val="005912CF"/>
    <w:rsid w:val="00591C7D"/>
    <w:rsid w:val="00591E02"/>
    <w:rsid w:val="00591E10"/>
    <w:rsid w:val="00591ED5"/>
    <w:rsid w:val="00592360"/>
    <w:rsid w:val="0059289E"/>
    <w:rsid w:val="00592966"/>
    <w:rsid w:val="00592BBB"/>
    <w:rsid w:val="00592E92"/>
    <w:rsid w:val="0059329B"/>
    <w:rsid w:val="0059340E"/>
    <w:rsid w:val="00593A55"/>
    <w:rsid w:val="00593CAF"/>
    <w:rsid w:val="00594135"/>
    <w:rsid w:val="005942AD"/>
    <w:rsid w:val="0059452C"/>
    <w:rsid w:val="00594553"/>
    <w:rsid w:val="00594661"/>
    <w:rsid w:val="00594903"/>
    <w:rsid w:val="00594AEB"/>
    <w:rsid w:val="00594E0B"/>
    <w:rsid w:val="00594F41"/>
    <w:rsid w:val="00594F5A"/>
    <w:rsid w:val="00594F92"/>
    <w:rsid w:val="0059526F"/>
    <w:rsid w:val="0059527F"/>
    <w:rsid w:val="00595410"/>
    <w:rsid w:val="00595D2E"/>
    <w:rsid w:val="00595EBB"/>
    <w:rsid w:val="005960FE"/>
    <w:rsid w:val="005961C7"/>
    <w:rsid w:val="0059620E"/>
    <w:rsid w:val="005963C1"/>
    <w:rsid w:val="005969AD"/>
    <w:rsid w:val="00596AD0"/>
    <w:rsid w:val="00596BA4"/>
    <w:rsid w:val="0059728B"/>
    <w:rsid w:val="00597294"/>
    <w:rsid w:val="005973F1"/>
    <w:rsid w:val="00597540"/>
    <w:rsid w:val="005978A5"/>
    <w:rsid w:val="00597E29"/>
    <w:rsid w:val="005A0122"/>
    <w:rsid w:val="005A031D"/>
    <w:rsid w:val="005A07B8"/>
    <w:rsid w:val="005A0880"/>
    <w:rsid w:val="005A0909"/>
    <w:rsid w:val="005A0BB9"/>
    <w:rsid w:val="005A0EC9"/>
    <w:rsid w:val="005A112B"/>
    <w:rsid w:val="005A2099"/>
    <w:rsid w:val="005A23FD"/>
    <w:rsid w:val="005A2741"/>
    <w:rsid w:val="005A2A50"/>
    <w:rsid w:val="005A2C10"/>
    <w:rsid w:val="005A2D1E"/>
    <w:rsid w:val="005A34CA"/>
    <w:rsid w:val="005A3861"/>
    <w:rsid w:val="005A3CFE"/>
    <w:rsid w:val="005A3E50"/>
    <w:rsid w:val="005A4021"/>
    <w:rsid w:val="005A403E"/>
    <w:rsid w:val="005A4464"/>
    <w:rsid w:val="005A44EB"/>
    <w:rsid w:val="005A484F"/>
    <w:rsid w:val="005A4A61"/>
    <w:rsid w:val="005A518B"/>
    <w:rsid w:val="005A5594"/>
    <w:rsid w:val="005A5780"/>
    <w:rsid w:val="005A57AF"/>
    <w:rsid w:val="005A58C6"/>
    <w:rsid w:val="005A593B"/>
    <w:rsid w:val="005A59DD"/>
    <w:rsid w:val="005A5D06"/>
    <w:rsid w:val="005A5E5E"/>
    <w:rsid w:val="005A6115"/>
    <w:rsid w:val="005A6136"/>
    <w:rsid w:val="005A63E8"/>
    <w:rsid w:val="005A6782"/>
    <w:rsid w:val="005A6A92"/>
    <w:rsid w:val="005A6E4E"/>
    <w:rsid w:val="005A7128"/>
    <w:rsid w:val="005A78AE"/>
    <w:rsid w:val="005A78D4"/>
    <w:rsid w:val="005A7B83"/>
    <w:rsid w:val="005A7C26"/>
    <w:rsid w:val="005A7D02"/>
    <w:rsid w:val="005A7FEC"/>
    <w:rsid w:val="005B01CD"/>
    <w:rsid w:val="005B034A"/>
    <w:rsid w:val="005B0893"/>
    <w:rsid w:val="005B09B7"/>
    <w:rsid w:val="005B0D2C"/>
    <w:rsid w:val="005B0F4E"/>
    <w:rsid w:val="005B0F8F"/>
    <w:rsid w:val="005B136D"/>
    <w:rsid w:val="005B1609"/>
    <w:rsid w:val="005B1832"/>
    <w:rsid w:val="005B19D3"/>
    <w:rsid w:val="005B1D27"/>
    <w:rsid w:val="005B220D"/>
    <w:rsid w:val="005B243E"/>
    <w:rsid w:val="005B252D"/>
    <w:rsid w:val="005B274C"/>
    <w:rsid w:val="005B2A2F"/>
    <w:rsid w:val="005B2C6B"/>
    <w:rsid w:val="005B2CE2"/>
    <w:rsid w:val="005B2D2E"/>
    <w:rsid w:val="005B2D5C"/>
    <w:rsid w:val="005B32A4"/>
    <w:rsid w:val="005B338B"/>
    <w:rsid w:val="005B3426"/>
    <w:rsid w:val="005B3464"/>
    <w:rsid w:val="005B3DA1"/>
    <w:rsid w:val="005B4050"/>
    <w:rsid w:val="005B42A8"/>
    <w:rsid w:val="005B49DF"/>
    <w:rsid w:val="005B4B03"/>
    <w:rsid w:val="005B5C72"/>
    <w:rsid w:val="005B5F3C"/>
    <w:rsid w:val="005B6100"/>
    <w:rsid w:val="005B6251"/>
    <w:rsid w:val="005B654D"/>
    <w:rsid w:val="005B65C9"/>
    <w:rsid w:val="005B6703"/>
    <w:rsid w:val="005B6B53"/>
    <w:rsid w:val="005B7477"/>
    <w:rsid w:val="005B79E4"/>
    <w:rsid w:val="005B7B08"/>
    <w:rsid w:val="005B7C94"/>
    <w:rsid w:val="005B7E15"/>
    <w:rsid w:val="005B7F22"/>
    <w:rsid w:val="005B7F31"/>
    <w:rsid w:val="005B7FDE"/>
    <w:rsid w:val="005C0058"/>
    <w:rsid w:val="005C029D"/>
    <w:rsid w:val="005C04B1"/>
    <w:rsid w:val="005C0F0E"/>
    <w:rsid w:val="005C1362"/>
    <w:rsid w:val="005C13C1"/>
    <w:rsid w:val="005C14B0"/>
    <w:rsid w:val="005C15D7"/>
    <w:rsid w:val="005C1992"/>
    <w:rsid w:val="005C1B50"/>
    <w:rsid w:val="005C1BC1"/>
    <w:rsid w:val="005C2454"/>
    <w:rsid w:val="005C2508"/>
    <w:rsid w:val="005C254F"/>
    <w:rsid w:val="005C25D6"/>
    <w:rsid w:val="005C261D"/>
    <w:rsid w:val="005C2931"/>
    <w:rsid w:val="005C29B4"/>
    <w:rsid w:val="005C2CC9"/>
    <w:rsid w:val="005C311D"/>
    <w:rsid w:val="005C35DD"/>
    <w:rsid w:val="005C3A0A"/>
    <w:rsid w:val="005C3DD0"/>
    <w:rsid w:val="005C3F79"/>
    <w:rsid w:val="005C41CB"/>
    <w:rsid w:val="005C43B5"/>
    <w:rsid w:val="005C43FA"/>
    <w:rsid w:val="005C4445"/>
    <w:rsid w:val="005C46B9"/>
    <w:rsid w:val="005C47EF"/>
    <w:rsid w:val="005C4A8A"/>
    <w:rsid w:val="005C4E0B"/>
    <w:rsid w:val="005C4E18"/>
    <w:rsid w:val="005C4E1C"/>
    <w:rsid w:val="005C4E45"/>
    <w:rsid w:val="005C5164"/>
    <w:rsid w:val="005C51E1"/>
    <w:rsid w:val="005C5253"/>
    <w:rsid w:val="005C54D3"/>
    <w:rsid w:val="005C57E4"/>
    <w:rsid w:val="005C5C1A"/>
    <w:rsid w:val="005C5D0C"/>
    <w:rsid w:val="005C5E1B"/>
    <w:rsid w:val="005C6251"/>
    <w:rsid w:val="005C63E4"/>
    <w:rsid w:val="005C6448"/>
    <w:rsid w:val="005C697F"/>
    <w:rsid w:val="005C69EF"/>
    <w:rsid w:val="005C6EC0"/>
    <w:rsid w:val="005C6F66"/>
    <w:rsid w:val="005C7539"/>
    <w:rsid w:val="005C7FA0"/>
    <w:rsid w:val="005D019E"/>
    <w:rsid w:val="005D07B2"/>
    <w:rsid w:val="005D0851"/>
    <w:rsid w:val="005D0BD9"/>
    <w:rsid w:val="005D0C19"/>
    <w:rsid w:val="005D0C65"/>
    <w:rsid w:val="005D0D35"/>
    <w:rsid w:val="005D0EE1"/>
    <w:rsid w:val="005D10A4"/>
    <w:rsid w:val="005D1332"/>
    <w:rsid w:val="005D1384"/>
    <w:rsid w:val="005D1940"/>
    <w:rsid w:val="005D19A3"/>
    <w:rsid w:val="005D1EEE"/>
    <w:rsid w:val="005D276C"/>
    <w:rsid w:val="005D2E42"/>
    <w:rsid w:val="005D300D"/>
    <w:rsid w:val="005D305D"/>
    <w:rsid w:val="005D3402"/>
    <w:rsid w:val="005D3445"/>
    <w:rsid w:val="005D3A42"/>
    <w:rsid w:val="005D4190"/>
    <w:rsid w:val="005D43C1"/>
    <w:rsid w:val="005D46E7"/>
    <w:rsid w:val="005D4921"/>
    <w:rsid w:val="005D4CE0"/>
    <w:rsid w:val="005D4DED"/>
    <w:rsid w:val="005D5155"/>
    <w:rsid w:val="005D5225"/>
    <w:rsid w:val="005D5277"/>
    <w:rsid w:val="005D54DA"/>
    <w:rsid w:val="005D5583"/>
    <w:rsid w:val="005D55B8"/>
    <w:rsid w:val="005D5623"/>
    <w:rsid w:val="005D5745"/>
    <w:rsid w:val="005D5AEE"/>
    <w:rsid w:val="005D5DBD"/>
    <w:rsid w:val="005D5E20"/>
    <w:rsid w:val="005D5E4A"/>
    <w:rsid w:val="005D5F63"/>
    <w:rsid w:val="005D60F2"/>
    <w:rsid w:val="005D62CC"/>
    <w:rsid w:val="005D64F7"/>
    <w:rsid w:val="005D69B9"/>
    <w:rsid w:val="005D72C4"/>
    <w:rsid w:val="005D7371"/>
    <w:rsid w:val="005D7538"/>
    <w:rsid w:val="005D78DB"/>
    <w:rsid w:val="005D7A66"/>
    <w:rsid w:val="005D7B5B"/>
    <w:rsid w:val="005D7C6E"/>
    <w:rsid w:val="005D7D24"/>
    <w:rsid w:val="005D7D85"/>
    <w:rsid w:val="005E0130"/>
    <w:rsid w:val="005E0928"/>
    <w:rsid w:val="005E111C"/>
    <w:rsid w:val="005E15DD"/>
    <w:rsid w:val="005E19C8"/>
    <w:rsid w:val="005E1A82"/>
    <w:rsid w:val="005E1AAE"/>
    <w:rsid w:val="005E1D6C"/>
    <w:rsid w:val="005E24A1"/>
    <w:rsid w:val="005E280D"/>
    <w:rsid w:val="005E299F"/>
    <w:rsid w:val="005E2A01"/>
    <w:rsid w:val="005E2A55"/>
    <w:rsid w:val="005E2C8A"/>
    <w:rsid w:val="005E2CA6"/>
    <w:rsid w:val="005E2D64"/>
    <w:rsid w:val="005E30ED"/>
    <w:rsid w:val="005E348A"/>
    <w:rsid w:val="005E371E"/>
    <w:rsid w:val="005E3A94"/>
    <w:rsid w:val="005E41FB"/>
    <w:rsid w:val="005E4378"/>
    <w:rsid w:val="005E4391"/>
    <w:rsid w:val="005E44E8"/>
    <w:rsid w:val="005E45EA"/>
    <w:rsid w:val="005E474F"/>
    <w:rsid w:val="005E47B1"/>
    <w:rsid w:val="005E48F2"/>
    <w:rsid w:val="005E48FF"/>
    <w:rsid w:val="005E4A0D"/>
    <w:rsid w:val="005E4B94"/>
    <w:rsid w:val="005E4BA0"/>
    <w:rsid w:val="005E4C05"/>
    <w:rsid w:val="005E4CD7"/>
    <w:rsid w:val="005E5061"/>
    <w:rsid w:val="005E5140"/>
    <w:rsid w:val="005E515E"/>
    <w:rsid w:val="005E5644"/>
    <w:rsid w:val="005E5820"/>
    <w:rsid w:val="005E5ECC"/>
    <w:rsid w:val="005E6346"/>
    <w:rsid w:val="005E64DD"/>
    <w:rsid w:val="005E654D"/>
    <w:rsid w:val="005E664C"/>
    <w:rsid w:val="005E672A"/>
    <w:rsid w:val="005E676B"/>
    <w:rsid w:val="005E6CA1"/>
    <w:rsid w:val="005E76BD"/>
    <w:rsid w:val="005E76D1"/>
    <w:rsid w:val="005E7AB3"/>
    <w:rsid w:val="005E7DC0"/>
    <w:rsid w:val="005E7DC2"/>
    <w:rsid w:val="005E7DF2"/>
    <w:rsid w:val="005E7E3A"/>
    <w:rsid w:val="005E7EB3"/>
    <w:rsid w:val="005E7F47"/>
    <w:rsid w:val="005E7F7D"/>
    <w:rsid w:val="005F02B2"/>
    <w:rsid w:val="005F05CC"/>
    <w:rsid w:val="005F0737"/>
    <w:rsid w:val="005F0756"/>
    <w:rsid w:val="005F0842"/>
    <w:rsid w:val="005F0844"/>
    <w:rsid w:val="005F0A76"/>
    <w:rsid w:val="005F0AEB"/>
    <w:rsid w:val="005F0F39"/>
    <w:rsid w:val="005F1353"/>
    <w:rsid w:val="005F179F"/>
    <w:rsid w:val="005F17FD"/>
    <w:rsid w:val="005F191A"/>
    <w:rsid w:val="005F19E1"/>
    <w:rsid w:val="005F1A6B"/>
    <w:rsid w:val="005F1DEE"/>
    <w:rsid w:val="005F1EA1"/>
    <w:rsid w:val="005F275B"/>
    <w:rsid w:val="005F28AE"/>
    <w:rsid w:val="005F28DE"/>
    <w:rsid w:val="005F2967"/>
    <w:rsid w:val="005F2A8B"/>
    <w:rsid w:val="005F32BD"/>
    <w:rsid w:val="005F3315"/>
    <w:rsid w:val="005F376C"/>
    <w:rsid w:val="005F3C24"/>
    <w:rsid w:val="005F3D23"/>
    <w:rsid w:val="005F3F6E"/>
    <w:rsid w:val="005F44C8"/>
    <w:rsid w:val="005F45F6"/>
    <w:rsid w:val="005F4704"/>
    <w:rsid w:val="005F4826"/>
    <w:rsid w:val="005F4923"/>
    <w:rsid w:val="005F4EE2"/>
    <w:rsid w:val="005F4FCE"/>
    <w:rsid w:val="005F509D"/>
    <w:rsid w:val="005F54B0"/>
    <w:rsid w:val="005F57EC"/>
    <w:rsid w:val="005F57EE"/>
    <w:rsid w:val="005F5A21"/>
    <w:rsid w:val="005F5AAC"/>
    <w:rsid w:val="005F5E54"/>
    <w:rsid w:val="005F615C"/>
    <w:rsid w:val="005F6213"/>
    <w:rsid w:val="005F6929"/>
    <w:rsid w:val="005F6E27"/>
    <w:rsid w:val="005F6E58"/>
    <w:rsid w:val="005F72C1"/>
    <w:rsid w:val="005F75AF"/>
    <w:rsid w:val="005F7788"/>
    <w:rsid w:val="005F77D6"/>
    <w:rsid w:val="005F7D20"/>
    <w:rsid w:val="005F7DF8"/>
    <w:rsid w:val="005F7FFC"/>
    <w:rsid w:val="006000BB"/>
    <w:rsid w:val="00600191"/>
    <w:rsid w:val="00600B95"/>
    <w:rsid w:val="00600C98"/>
    <w:rsid w:val="00600E30"/>
    <w:rsid w:val="00601A5E"/>
    <w:rsid w:val="00601AD9"/>
    <w:rsid w:val="00601AF4"/>
    <w:rsid w:val="00601CEC"/>
    <w:rsid w:val="00601E11"/>
    <w:rsid w:val="0060202B"/>
    <w:rsid w:val="00602103"/>
    <w:rsid w:val="006025CF"/>
    <w:rsid w:val="006027E7"/>
    <w:rsid w:val="00602C65"/>
    <w:rsid w:val="00602F01"/>
    <w:rsid w:val="0060340F"/>
    <w:rsid w:val="0060341F"/>
    <w:rsid w:val="00603696"/>
    <w:rsid w:val="006038FA"/>
    <w:rsid w:val="00604040"/>
    <w:rsid w:val="006042DB"/>
    <w:rsid w:val="006046BC"/>
    <w:rsid w:val="006047CA"/>
    <w:rsid w:val="0060481F"/>
    <w:rsid w:val="00604887"/>
    <w:rsid w:val="00604915"/>
    <w:rsid w:val="00604B0B"/>
    <w:rsid w:val="00604B7F"/>
    <w:rsid w:val="00604D61"/>
    <w:rsid w:val="0060550E"/>
    <w:rsid w:val="00605562"/>
    <w:rsid w:val="00605852"/>
    <w:rsid w:val="006058E1"/>
    <w:rsid w:val="00605D09"/>
    <w:rsid w:val="00605E2D"/>
    <w:rsid w:val="0060642D"/>
    <w:rsid w:val="006064D3"/>
    <w:rsid w:val="00606CDF"/>
    <w:rsid w:val="00606F87"/>
    <w:rsid w:val="0060727C"/>
    <w:rsid w:val="006074DE"/>
    <w:rsid w:val="006074F2"/>
    <w:rsid w:val="00607755"/>
    <w:rsid w:val="0060794F"/>
    <w:rsid w:val="00607A65"/>
    <w:rsid w:val="00607B29"/>
    <w:rsid w:val="00607C3B"/>
    <w:rsid w:val="00607E8B"/>
    <w:rsid w:val="00610126"/>
    <w:rsid w:val="00610202"/>
    <w:rsid w:val="0061031C"/>
    <w:rsid w:val="00610BEA"/>
    <w:rsid w:val="00610CB9"/>
    <w:rsid w:val="00610CD6"/>
    <w:rsid w:val="00610DF1"/>
    <w:rsid w:val="00610F66"/>
    <w:rsid w:val="00611075"/>
    <w:rsid w:val="006111AA"/>
    <w:rsid w:val="0061123D"/>
    <w:rsid w:val="006116F4"/>
    <w:rsid w:val="00611776"/>
    <w:rsid w:val="006117E4"/>
    <w:rsid w:val="006121AC"/>
    <w:rsid w:val="00612207"/>
    <w:rsid w:val="006122B1"/>
    <w:rsid w:val="006122E6"/>
    <w:rsid w:val="006123ED"/>
    <w:rsid w:val="0061249F"/>
    <w:rsid w:val="00612520"/>
    <w:rsid w:val="00612718"/>
    <w:rsid w:val="00612A3C"/>
    <w:rsid w:val="00612FA2"/>
    <w:rsid w:val="006131B3"/>
    <w:rsid w:val="0061328A"/>
    <w:rsid w:val="00613844"/>
    <w:rsid w:val="00613D99"/>
    <w:rsid w:val="00613DA0"/>
    <w:rsid w:val="00613E7C"/>
    <w:rsid w:val="00613EE7"/>
    <w:rsid w:val="0061403D"/>
    <w:rsid w:val="006145DA"/>
    <w:rsid w:val="00614989"/>
    <w:rsid w:val="00614AF8"/>
    <w:rsid w:val="00614D2F"/>
    <w:rsid w:val="00614D8F"/>
    <w:rsid w:val="00614EE0"/>
    <w:rsid w:val="006153E7"/>
    <w:rsid w:val="00615481"/>
    <w:rsid w:val="00615874"/>
    <w:rsid w:val="00615913"/>
    <w:rsid w:val="00615CF8"/>
    <w:rsid w:val="0061628B"/>
    <w:rsid w:val="00616643"/>
    <w:rsid w:val="00616A37"/>
    <w:rsid w:val="00616C8B"/>
    <w:rsid w:val="00617B33"/>
    <w:rsid w:val="00617B8D"/>
    <w:rsid w:val="00620531"/>
    <w:rsid w:val="00620ACB"/>
    <w:rsid w:val="00620CE0"/>
    <w:rsid w:val="00620EBB"/>
    <w:rsid w:val="006212F2"/>
    <w:rsid w:val="00621D08"/>
    <w:rsid w:val="00622286"/>
    <w:rsid w:val="00622779"/>
    <w:rsid w:val="00622C3C"/>
    <w:rsid w:val="00622CAB"/>
    <w:rsid w:val="00622E50"/>
    <w:rsid w:val="0062343B"/>
    <w:rsid w:val="00623475"/>
    <w:rsid w:val="00623677"/>
    <w:rsid w:val="0062383B"/>
    <w:rsid w:val="00623913"/>
    <w:rsid w:val="00623A87"/>
    <w:rsid w:val="00623C3B"/>
    <w:rsid w:val="00623E83"/>
    <w:rsid w:val="006240D8"/>
    <w:rsid w:val="0062439A"/>
    <w:rsid w:val="0062441E"/>
    <w:rsid w:val="0062458A"/>
    <w:rsid w:val="00624607"/>
    <w:rsid w:val="00624623"/>
    <w:rsid w:val="00624B61"/>
    <w:rsid w:val="0062502E"/>
    <w:rsid w:val="006253CF"/>
    <w:rsid w:val="00625493"/>
    <w:rsid w:val="00625636"/>
    <w:rsid w:val="0062574D"/>
    <w:rsid w:val="006257B0"/>
    <w:rsid w:val="00625CBD"/>
    <w:rsid w:val="00625E5A"/>
    <w:rsid w:val="00625F6E"/>
    <w:rsid w:val="00626164"/>
    <w:rsid w:val="0062618D"/>
    <w:rsid w:val="0062620A"/>
    <w:rsid w:val="00626248"/>
    <w:rsid w:val="00626408"/>
    <w:rsid w:val="006264DF"/>
    <w:rsid w:val="0062672C"/>
    <w:rsid w:val="00626813"/>
    <w:rsid w:val="00626CF4"/>
    <w:rsid w:val="006270FD"/>
    <w:rsid w:val="00627405"/>
    <w:rsid w:val="00627B1B"/>
    <w:rsid w:val="00627EF5"/>
    <w:rsid w:val="00627FDB"/>
    <w:rsid w:val="006301C4"/>
    <w:rsid w:val="006309A2"/>
    <w:rsid w:val="00630AB0"/>
    <w:rsid w:val="00630DA1"/>
    <w:rsid w:val="00630DBF"/>
    <w:rsid w:val="00630F68"/>
    <w:rsid w:val="00631376"/>
    <w:rsid w:val="006315FB"/>
    <w:rsid w:val="00631762"/>
    <w:rsid w:val="006317D2"/>
    <w:rsid w:val="006318FB"/>
    <w:rsid w:val="00631C8D"/>
    <w:rsid w:val="00631CC4"/>
    <w:rsid w:val="00631D97"/>
    <w:rsid w:val="00631F6C"/>
    <w:rsid w:val="006321A2"/>
    <w:rsid w:val="00632406"/>
    <w:rsid w:val="00632588"/>
    <w:rsid w:val="006325F5"/>
    <w:rsid w:val="006328E3"/>
    <w:rsid w:val="00632A8A"/>
    <w:rsid w:val="00633346"/>
    <w:rsid w:val="0063372A"/>
    <w:rsid w:val="006338DE"/>
    <w:rsid w:val="00633C1F"/>
    <w:rsid w:val="0063404C"/>
    <w:rsid w:val="006346BD"/>
    <w:rsid w:val="006347B5"/>
    <w:rsid w:val="00634BA8"/>
    <w:rsid w:val="00634E7B"/>
    <w:rsid w:val="006354A3"/>
    <w:rsid w:val="00635526"/>
    <w:rsid w:val="00635E2A"/>
    <w:rsid w:val="00635E7D"/>
    <w:rsid w:val="00636320"/>
    <w:rsid w:val="006364CA"/>
    <w:rsid w:val="00636543"/>
    <w:rsid w:val="0063671C"/>
    <w:rsid w:val="006367AD"/>
    <w:rsid w:val="0063699D"/>
    <w:rsid w:val="006369E1"/>
    <w:rsid w:val="00636CCB"/>
    <w:rsid w:val="00636E54"/>
    <w:rsid w:val="00636EA6"/>
    <w:rsid w:val="006372AF"/>
    <w:rsid w:val="006373D6"/>
    <w:rsid w:val="006375F9"/>
    <w:rsid w:val="0063780B"/>
    <w:rsid w:val="00637A92"/>
    <w:rsid w:val="00637D9B"/>
    <w:rsid w:val="006400F7"/>
    <w:rsid w:val="006401E8"/>
    <w:rsid w:val="006403C6"/>
    <w:rsid w:val="0064059A"/>
    <w:rsid w:val="00640930"/>
    <w:rsid w:val="00640A41"/>
    <w:rsid w:val="00640A66"/>
    <w:rsid w:val="00640C02"/>
    <w:rsid w:val="00640F0A"/>
    <w:rsid w:val="00641461"/>
    <w:rsid w:val="00641549"/>
    <w:rsid w:val="006416C9"/>
    <w:rsid w:val="0064183E"/>
    <w:rsid w:val="00641A6B"/>
    <w:rsid w:val="00641E94"/>
    <w:rsid w:val="006421D1"/>
    <w:rsid w:val="006421D7"/>
    <w:rsid w:val="00642253"/>
    <w:rsid w:val="006429CE"/>
    <w:rsid w:val="00642DF8"/>
    <w:rsid w:val="00643200"/>
    <w:rsid w:val="0064388F"/>
    <w:rsid w:val="00643A9A"/>
    <w:rsid w:val="00644309"/>
    <w:rsid w:val="00644480"/>
    <w:rsid w:val="006446AD"/>
    <w:rsid w:val="006446BF"/>
    <w:rsid w:val="0064480B"/>
    <w:rsid w:val="00644819"/>
    <w:rsid w:val="00644F3F"/>
    <w:rsid w:val="00644F46"/>
    <w:rsid w:val="00644F72"/>
    <w:rsid w:val="00645294"/>
    <w:rsid w:val="006454B1"/>
    <w:rsid w:val="00645883"/>
    <w:rsid w:val="006459D8"/>
    <w:rsid w:val="006459F8"/>
    <w:rsid w:val="00645D51"/>
    <w:rsid w:val="00645E57"/>
    <w:rsid w:val="00646B80"/>
    <w:rsid w:val="00646BC8"/>
    <w:rsid w:val="00647045"/>
    <w:rsid w:val="00647108"/>
    <w:rsid w:val="00647415"/>
    <w:rsid w:val="006474B6"/>
    <w:rsid w:val="00647596"/>
    <w:rsid w:val="006478F2"/>
    <w:rsid w:val="00647917"/>
    <w:rsid w:val="00647FAF"/>
    <w:rsid w:val="00650053"/>
    <w:rsid w:val="00650129"/>
    <w:rsid w:val="00650135"/>
    <w:rsid w:val="00650203"/>
    <w:rsid w:val="006502ED"/>
    <w:rsid w:val="00650E8D"/>
    <w:rsid w:val="006511DD"/>
    <w:rsid w:val="0065173B"/>
    <w:rsid w:val="00651D58"/>
    <w:rsid w:val="00651DE6"/>
    <w:rsid w:val="00651F8F"/>
    <w:rsid w:val="00651FD3"/>
    <w:rsid w:val="00652000"/>
    <w:rsid w:val="006526E3"/>
    <w:rsid w:val="00652E34"/>
    <w:rsid w:val="0065337D"/>
    <w:rsid w:val="006534E9"/>
    <w:rsid w:val="00653770"/>
    <w:rsid w:val="00653D1A"/>
    <w:rsid w:val="006541FC"/>
    <w:rsid w:val="00654237"/>
    <w:rsid w:val="006544FF"/>
    <w:rsid w:val="006545C0"/>
    <w:rsid w:val="00654709"/>
    <w:rsid w:val="006547A1"/>
    <w:rsid w:val="00654AD7"/>
    <w:rsid w:val="00654CDD"/>
    <w:rsid w:val="00654EDC"/>
    <w:rsid w:val="00654F8C"/>
    <w:rsid w:val="00655439"/>
    <w:rsid w:val="00655495"/>
    <w:rsid w:val="006559DF"/>
    <w:rsid w:val="0065637D"/>
    <w:rsid w:val="0065639E"/>
    <w:rsid w:val="0065657A"/>
    <w:rsid w:val="006566AB"/>
    <w:rsid w:val="00656A41"/>
    <w:rsid w:val="00656B0C"/>
    <w:rsid w:val="00656B26"/>
    <w:rsid w:val="00656C84"/>
    <w:rsid w:val="00656CCF"/>
    <w:rsid w:val="00657454"/>
    <w:rsid w:val="00657B57"/>
    <w:rsid w:val="00657E0B"/>
    <w:rsid w:val="00657FA4"/>
    <w:rsid w:val="00660268"/>
    <w:rsid w:val="0066027D"/>
    <w:rsid w:val="00660442"/>
    <w:rsid w:val="00660981"/>
    <w:rsid w:val="00660A13"/>
    <w:rsid w:val="00660A7A"/>
    <w:rsid w:val="0066140A"/>
    <w:rsid w:val="006615A9"/>
    <w:rsid w:val="0066199A"/>
    <w:rsid w:val="00661A6B"/>
    <w:rsid w:val="00661E3C"/>
    <w:rsid w:val="006620C0"/>
    <w:rsid w:val="00662119"/>
    <w:rsid w:val="00662278"/>
    <w:rsid w:val="0066241A"/>
    <w:rsid w:val="00662639"/>
    <w:rsid w:val="00662907"/>
    <w:rsid w:val="00662BB8"/>
    <w:rsid w:val="00662E1A"/>
    <w:rsid w:val="00663268"/>
    <w:rsid w:val="0066349F"/>
    <w:rsid w:val="006636D3"/>
    <w:rsid w:val="00663843"/>
    <w:rsid w:val="00663867"/>
    <w:rsid w:val="00663AB7"/>
    <w:rsid w:val="00663BE4"/>
    <w:rsid w:val="0066440A"/>
    <w:rsid w:val="006644EE"/>
    <w:rsid w:val="0066462E"/>
    <w:rsid w:val="0066486B"/>
    <w:rsid w:val="00664D28"/>
    <w:rsid w:val="00664EDF"/>
    <w:rsid w:val="00664FC9"/>
    <w:rsid w:val="0066518C"/>
    <w:rsid w:val="006658C1"/>
    <w:rsid w:val="00665A4D"/>
    <w:rsid w:val="00665C74"/>
    <w:rsid w:val="00665CC9"/>
    <w:rsid w:val="00665E45"/>
    <w:rsid w:val="006660C4"/>
    <w:rsid w:val="0066679D"/>
    <w:rsid w:val="006667CB"/>
    <w:rsid w:val="00666A9B"/>
    <w:rsid w:val="00666DC6"/>
    <w:rsid w:val="00666F31"/>
    <w:rsid w:val="00666FDF"/>
    <w:rsid w:val="006674F9"/>
    <w:rsid w:val="00667561"/>
    <w:rsid w:val="0066778F"/>
    <w:rsid w:val="00667855"/>
    <w:rsid w:val="00667FF5"/>
    <w:rsid w:val="00667FF9"/>
    <w:rsid w:val="00670207"/>
    <w:rsid w:val="006703A4"/>
    <w:rsid w:val="006704CA"/>
    <w:rsid w:val="00670CB9"/>
    <w:rsid w:val="00670CDC"/>
    <w:rsid w:val="00670FFF"/>
    <w:rsid w:val="006712C6"/>
    <w:rsid w:val="006716A7"/>
    <w:rsid w:val="00671787"/>
    <w:rsid w:val="006719A3"/>
    <w:rsid w:val="00671C92"/>
    <w:rsid w:val="00672081"/>
    <w:rsid w:val="00672092"/>
    <w:rsid w:val="00672270"/>
    <w:rsid w:val="006730FF"/>
    <w:rsid w:val="00673A59"/>
    <w:rsid w:val="00673D5F"/>
    <w:rsid w:val="00673EC7"/>
    <w:rsid w:val="00674282"/>
    <w:rsid w:val="00674408"/>
    <w:rsid w:val="0067440D"/>
    <w:rsid w:val="00674732"/>
    <w:rsid w:val="0067473D"/>
    <w:rsid w:val="00674CC5"/>
    <w:rsid w:val="00674D2A"/>
    <w:rsid w:val="00675244"/>
    <w:rsid w:val="00675534"/>
    <w:rsid w:val="0067556E"/>
    <w:rsid w:val="0067579C"/>
    <w:rsid w:val="00675887"/>
    <w:rsid w:val="00675916"/>
    <w:rsid w:val="006762F9"/>
    <w:rsid w:val="00676C6C"/>
    <w:rsid w:val="00676D14"/>
    <w:rsid w:val="00676D36"/>
    <w:rsid w:val="00677367"/>
    <w:rsid w:val="006773C0"/>
    <w:rsid w:val="0067749B"/>
    <w:rsid w:val="00677765"/>
    <w:rsid w:val="00677792"/>
    <w:rsid w:val="006777CC"/>
    <w:rsid w:val="00677D5E"/>
    <w:rsid w:val="00677FA4"/>
    <w:rsid w:val="00680096"/>
    <w:rsid w:val="0068041D"/>
    <w:rsid w:val="00680421"/>
    <w:rsid w:val="0068068B"/>
    <w:rsid w:val="006807BA"/>
    <w:rsid w:val="00680B86"/>
    <w:rsid w:val="00680DAF"/>
    <w:rsid w:val="00680E43"/>
    <w:rsid w:val="006813E6"/>
    <w:rsid w:val="00681471"/>
    <w:rsid w:val="006816DE"/>
    <w:rsid w:val="006817E6"/>
    <w:rsid w:val="00682594"/>
    <w:rsid w:val="006828C0"/>
    <w:rsid w:val="00682A47"/>
    <w:rsid w:val="00682B7F"/>
    <w:rsid w:val="00682CB9"/>
    <w:rsid w:val="00682EA1"/>
    <w:rsid w:val="00682F93"/>
    <w:rsid w:val="00682FE1"/>
    <w:rsid w:val="006830D5"/>
    <w:rsid w:val="006834B2"/>
    <w:rsid w:val="00683974"/>
    <w:rsid w:val="00683B3F"/>
    <w:rsid w:val="00683D75"/>
    <w:rsid w:val="00683DC0"/>
    <w:rsid w:val="00683F18"/>
    <w:rsid w:val="0068428B"/>
    <w:rsid w:val="006842CB"/>
    <w:rsid w:val="006842FC"/>
    <w:rsid w:val="0068439A"/>
    <w:rsid w:val="006849FE"/>
    <w:rsid w:val="00684CF9"/>
    <w:rsid w:val="00684F3B"/>
    <w:rsid w:val="00684F87"/>
    <w:rsid w:val="006851DC"/>
    <w:rsid w:val="00685310"/>
    <w:rsid w:val="00685741"/>
    <w:rsid w:val="0068586E"/>
    <w:rsid w:val="006859D6"/>
    <w:rsid w:val="006859ED"/>
    <w:rsid w:val="00685BA9"/>
    <w:rsid w:val="00686C33"/>
    <w:rsid w:val="00686CE9"/>
    <w:rsid w:val="00687206"/>
    <w:rsid w:val="006872CB"/>
    <w:rsid w:val="0068733A"/>
    <w:rsid w:val="0068734A"/>
    <w:rsid w:val="0068734E"/>
    <w:rsid w:val="006874D9"/>
    <w:rsid w:val="00687587"/>
    <w:rsid w:val="006877D0"/>
    <w:rsid w:val="00687929"/>
    <w:rsid w:val="0068793A"/>
    <w:rsid w:val="00687FB7"/>
    <w:rsid w:val="006900D2"/>
    <w:rsid w:val="006902F8"/>
    <w:rsid w:val="006905E0"/>
    <w:rsid w:val="00690958"/>
    <w:rsid w:val="006909A5"/>
    <w:rsid w:val="00690A8D"/>
    <w:rsid w:val="00690F11"/>
    <w:rsid w:val="00691006"/>
    <w:rsid w:val="00691366"/>
    <w:rsid w:val="006914EB"/>
    <w:rsid w:val="006914F3"/>
    <w:rsid w:val="00691A2E"/>
    <w:rsid w:val="00691A9C"/>
    <w:rsid w:val="00691B69"/>
    <w:rsid w:val="00691F4A"/>
    <w:rsid w:val="0069237F"/>
    <w:rsid w:val="006923B6"/>
    <w:rsid w:val="006926B0"/>
    <w:rsid w:val="006926F9"/>
    <w:rsid w:val="00692712"/>
    <w:rsid w:val="0069279D"/>
    <w:rsid w:val="00692D98"/>
    <w:rsid w:val="006931AB"/>
    <w:rsid w:val="006937FD"/>
    <w:rsid w:val="00693ACE"/>
    <w:rsid w:val="00694170"/>
    <w:rsid w:val="006944B7"/>
    <w:rsid w:val="00694566"/>
    <w:rsid w:val="006948F9"/>
    <w:rsid w:val="00694987"/>
    <w:rsid w:val="006950EB"/>
    <w:rsid w:val="00695413"/>
    <w:rsid w:val="006954AA"/>
    <w:rsid w:val="006954C7"/>
    <w:rsid w:val="00695D17"/>
    <w:rsid w:val="00695D27"/>
    <w:rsid w:val="0069608A"/>
    <w:rsid w:val="0069644F"/>
    <w:rsid w:val="00696477"/>
    <w:rsid w:val="006966FA"/>
    <w:rsid w:val="00696C48"/>
    <w:rsid w:val="00696C55"/>
    <w:rsid w:val="00696DA9"/>
    <w:rsid w:val="00696F45"/>
    <w:rsid w:val="00697079"/>
    <w:rsid w:val="006971FE"/>
    <w:rsid w:val="006975DE"/>
    <w:rsid w:val="00697D4E"/>
    <w:rsid w:val="00697E9D"/>
    <w:rsid w:val="006A030A"/>
    <w:rsid w:val="006A05B1"/>
    <w:rsid w:val="006A0645"/>
    <w:rsid w:val="006A07E0"/>
    <w:rsid w:val="006A0825"/>
    <w:rsid w:val="006A0E0B"/>
    <w:rsid w:val="006A1011"/>
    <w:rsid w:val="006A12E6"/>
    <w:rsid w:val="006A1374"/>
    <w:rsid w:val="006A14C5"/>
    <w:rsid w:val="006A1638"/>
    <w:rsid w:val="006A181E"/>
    <w:rsid w:val="006A18BD"/>
    <w:rsid w:val="006A1FD0"/>
    <w:rsid w:val="006A23B6"/>
    <w:rsid w:val="006A288A"/>
    <w:rsid w:val="006A2B0B"/>
    <w:rsid w:val="006A2F82"/>
    <w:rsid w:val="006A3498"/>
    <w:rsid w:val="006A38D6"/>
    <w:rsid w:val="006A3AC7"/>
    <w:rsid w:val="006A3C22"/>
    <w:rsid w:val="006A3DB2"/>
    <w:rsid w:val="006A4760"/>
    <w:rsid w:val="006A47E3"/>
    <w:rsid w:val="006A48E0"/>
    <w:rsid w:val="006A4990"/>
    <w:rsid w:val="006A4E41"/>
    <w:rsid w:val="006A4E79"/>
    <w:rsid w:val="006A503C"/>
    <w:rsid w:val="006A5171"/>
    <w:rsid w:val="006A554D"/>
    <w:rsid w:val="006A5F32"/>
    <w:rsid w:val="006A602A"/>
    <w:rsid w:val="006A63BD"/>
    <w:rsid w:val="006A661B"/>
    <w:rsid w:val="006A66AB"/>
    <w:rsid w:val="006A691C"/>
    <w:rsid w:val="006A6A03"/>
    <w:rsid w:val="006A6B9F"/>
    <w:rsid w:val="006A707B"/>
    <w:rsid w:val="006A71A0"/>
    <w:rsid w:val="006A778A"/>
    <w:rsid w:val="006A7799"/>
    <w:rsid w:val="006A7C5E"/>
    <w:rsid w:val="006A7D01"/>
    <w:rsid w:val="006A7F72"/>
    <w:rsid w:val="006B0018"/>
    <w:rsid w:val="006B00B3"/>
    <w:rsid w:val="006B0244"/>
    <w:rsid w:val="006B0639"/>
    <w:rsid w:val="006B088E"/>
    <w:rsid w:val="006B0A8E"/>
    <w:rsid w:val="006B0B39"/>
    <w:rsid w:val="006B0D69"/>
    <w:rsid w:val="006B0FF6"/>
    <w:rsid w:val="006B1304"/>
    <w:rsid w:val="006B17C7"/>
    <w:rsid w:val="006B1A2C"/>
    <w:rsid w:val="006B1C16"/>
    <w:rsid w:val="006B1EBB"/>
    <w:rsid w:val="006B221F"/>
    <w:rsid w:val="006B22E3"/>
    <w:rsid w:val="006B2F0C"/>
    <w:rsid w:val="006B326E"/>
    <w:rsid w:val="006B339B"/>
    <w:rsid w:val="006B340A"/>
    <w:rsid w:val="006B37C8"/>
    <w:rsid w:val="006B39DA"/>
    <w:rsid w:val="006B3EEA"/>
    <w:rsid w:val="006B41F4"/>
    <w:rsid w:val="006B47D1"/>
    <w:rsid w:val="006B48B1"/>
    <w:rsid w:val="006B491C"/>
    <w:rsid w:val="006B4D28"/>
    <w:rsid w:val="006B4FE1"/>
    <w:rsid w:val="006B5035"/>
    <w:rsid w:val="006B5242"/>
    <w:rsid w:val="006B530C"/>
    <w:rsid w:val="006B5566"/>
    <w:rsid w:val="006B5854"/>
    <w:rsid w:val="006B5875"/>
    <w:rsid w:val="006B5986"/>
    <w:rsid w:val="006B5E0B"/>
    <w:rsid w:val="006B5F83"/>
    <w:rsid w:val="006B60A6"/>
    <w:rsid w:val="006B622E"/>
    <w:rsid w:val="006B623B"/>
    <w:rsid w:val="006B6519"/>
    <w:rsid w:val="006B68B8"/>
    <w:rsid w:val="006B6A7C"/>
    <w:rsid w:val="006B6D4F"/>
    <w:rsid w:val="006B7123"/>
    <w:rsid w:val="006B731A"/>
    <w:rsid w:val="006B7A0A"/>
    <w:rsid w:val="006B7D7C"/>
    <w:rsid w:val="006B7ED7"/>
    <w:rsid w:val="006C035E"/>
    <w:rsid w:val="006C0462"/>
    <w:rsid w:val="006C06CE"/>
    <w:rsid w:val="006C0AA1"/>
    <w:rsid w:val="006C0DDE"/>
    <w:rsid w:val="006C0F02"/>
    <w:rsid w:val="006C102B"/>
    <w:rsid w:val="006C10DD"/>
    <w:rsid w:val="006C11C5"/>
    <w:rsid w:val="006C15BB"/>
    <w:rsid w:val="006C15E8"/>
    <w:rsid w:val="006C1A07"/>
    <w:rsid w:val="006C1A49"/>
    <w:rsid w:val="006C1C3E"/>
    <w:rsid w:val="006C1D3D"/>
    <w:rsid w:val="006C1F9F"/>
    <w:rsid w:val="006C201D"/>
    <w:rsid w:val="006C25E8"/>
    <w:rsid w:val="006C28C3"/>
    <w:rsid w:val="006C31DC"/>
    <w:rsid w:val="006C3453"/>
    <w:rsid w:val="006C348F"/>
    <w:rsid w:val="006C3572"/>
    <w:rsid w:val="006C36A6"/>
    <w:rsid w:val="006C3A3B"/>
    <w:rsid w:val="006C3A7F"/>
    <w:rsid w:val="006C3E5F"/>
    <w:rsid w:val="006C420C"/>
    <w:rsid w:val="006C434B"/>
    <w:rsid w:val="006C4434"/>
    <w:rsid w:val="006C4694"/>
    <w:rsid w:val="006C4972"/>
    <w:rsid w:val="006C4A0B"/>
    <w:rsid w:val="006C4C26"/>
    <w:rsid w:val="006C4CC8"/>
    <w:rsid w:val="006C4E52"/>
    <w:rsid w:val="006C533B"/>
    <w:rsid w:val="006C53B7"/>
    <w:rsid w:val="006C542A"/>
    <w:rsid w:val="006C5501"/>
    <w:rsid w:val="006C5767"/>
    <w:rsid w:val="006C57C1"/>
    <w:rsid w:val="006C5D8A"/>
    <w:rsid w:val="006C65E8"/>
    <w:rsid w:val="006C6B09"/>
    <w:rsid w:val="006C6BC6"/>
    <w:rsid w:val="006C6E14"/>
    <w:rsid w:val="006C6E60"/>
    <w:rsid w:val="006C704F"/>
    <w:rsid w:val="006C76B8"/>
    <w:rsid w:val="006C77A5"/>
    <w:rsid w:val="006C78CA"/>
    <w:rsid w:val="006C7945"/>
    <w:rsid w:val="006C7A1A"/>
    <w:rsid w:val="006C7E3D"/>
    <w:rsid w:val="006D04C4"/>
    <w:rsid w:val="006D074A"/>
    <w:rsid w:val="006D077F"/>
    <w:rsid w:val="006D081C"/>
    <w:rsid w:val="006D0966"/>
    <w:rsid w:val="006D09E3"/>
    <w:rsid w:val="006D0D4E"/>
    <w:rsid w:val="006D0FBB"/>
    <w:rsid w:val="006D1265"/>
    <w:rsid w:val="006D1676"/>
    <w:rsid w:val="006D1815"/>
    <w:rsid w:val="006D19C0"/>
    <w:rsid w:val="006D2525"/>
    <w:rsid w:val="006D26F9"/>
    <w:rsid w:val="006D27C0"/>
    <w:rsid w:val="006D296D"/>
    <w:rsid w:val="006D2999"/>
    <w:rsid w:val="006D2ECC"/>
    <w:rsid w:val="006D3030"/>
    <w:rsid w:val="006D3136"/>
    <w:rsid w:val="006D3353"/>
    <w:rsid w:val="006D3563"/>
    <w:rsid w:val="006D3642"/>
    <w:rsid w:val="006D3C96"/>
    <w:rsid w:val="006D3DF3"/>
    <w:rsid w:val="006D418F"/>
    <w:rsid w:val="006D4496"/>
    <w:rsid w:val="006D4F0E"/>
    <w:rsid w:val="006D4F2E"/>
    <w:rsid w:val="006D4F49"/>
    <w:rsid w:val="006D51D1"/>
    <w:rsid w:val="006D5245"/>
    <w:rsid w:val="006D5475"/>
    <w:rsid w:val="006D5B53"/>
    <w:rsid w:val="006D5CD5"/>
    <w:rsid w:val="006D5EB8"/>
    <w:rsid w:val="006D5F3E"/>
    <w:rsid w:val="006D6428"/>
    <w:rsid w:val="006D64B4"/>
    <w:rsid w:val="006D65B0"/>
    <w:rsid w:val="006D665F"/>
    <w:rsid w:val="006D68D7"/>
    <w:rsid w:val="006D69AE"/>
    <w:rsid w:val="006D6AED"/>
    <w:rsid w:val="006D6D72"/>
    <w:rsid w:val="006D6D94"/>
    <w:rsid w:val="006D762A"/>
    <w:rsid w:val="006D7672"/>
    <w:rsid w:val="006D79EE"/>
    <w:rsid w:val="006D7A41"/>
    <w:rsid w:val="006D7E46"/>
    <w:rsid w:val="006E01D9"/>
    <w:rsid w:val="006E089A"/>
    <w:rsid w:val="006E0C13"/>
    <w:rsid w:val="006E0E3C"/>
    <w:rsid w:val="006E1061"/>
    <w:rsid w:val="006E1831"/>
    <w:rsid w:val="006E18AC"/>
    <w:rsid w:val="006E1BCE"/>
    <w:rsid w:val="006E1DA1"/>
    <w:rsid w:val="006E1F4A"/>
    <w:rsid w:val="006E1FC0"/>
    <w:rsid w:val="006E27A1"/>
    <w:rsid w:val="006E287E"/>
    <w:rsid w:val="006E2CBE"/>
    <w:rsid w:val="006E3184"/>
    <w:rsid w:val="006E332B"/>
    <w:rsid w:val="006E3808"/>
    <w:rsid w:val="006E3928"/>
    <w:rsid w:val="006E3A12"/>
    <w:rsid w:val="006E3B52"/>
    <w:rsid w:val="006E3BCF"/>
    <w:rsid w:val="006E4335"/>
    <w:rsid w:val="006E4497"/>
    <w:rsid w:val="006E44CB"/>
    <w:rsid w:val="006E4761"/>
    <w:rsid w:val="006E49B6"/>
    <w:rsid w:val="006E4A5A"/>
    <w:rsid w:val="006E4B65"/>
    <w:rsid w:val="006E4D9F"/>
    <w:rsid w:val="006E4DC1"/>
    <w:rsid w:val="006E4EFB"/>
    <w:rsid w:val="006E4F11"/>
    <w:rsid w:val="006E51E9"/>
    <w:rsid w:val="006E59C2"/>
    <w:rsid w:val="006E5D14"/>
    <w:rsid w:val="006E6026"/>
    <w:rsid w:val="006E60FF"/>
    <w:rsid w:val="006E6564"/>
    <w:rsid w:val="006E68D0"/>
    <w:rsid w:val="006E6A72"/>
    <w:rsid w:val="006E6FE8"/>
    <w:rsid w:val="006E739E"/>
    <w:rsid w:val="006E76DE"/>
    <w:rsid w:val="006E797F"/>
    <w:rsid w:val="006E7A3D"/>
    <w:rsid w:val="006E7D8C"/>
    <w:rsid w:val="006F0080"/>
    <w:rsid w:val="006F02DF"/>
    <w:rsid w:val="006F064E"/>
    <w:rsid w:val="006F06DD"/>
    <w:rsid w:val="006F0A2B"/>
    <w:rsid w:val="006F0AFE"/>
    <w:rsid w:val="006F0D8C"/>
    <w:rsid w:val="006F0E76"/>
    <w:rsid w:val="006F0EA2"/>
    <w:rsid w:val="006F0FC4"/>
    <w:rsid w:val="006F1004"/>
    <w:rsid w:val="006F10F7"/>
    <w:rsid w:val="006F12EF"/>
    <w:rsid w:val="006F199E"/>
    <w:rsid w:val="006F1B2E"/>
    <w:rsid w:val="006F1C8C"/>
    <w:rsid w:val="006F1D6B"/>
    <w:rsid w:val="006F207C"/>
    <w:rsid w:val="006F2248"/>
    <w:rsid w:val="006F22B2"/>
    <w:rsid w:val="006F23FC"/>
    <w:rsid w:val="006F26D1"/>
    <w:rsid w:val="006F2891"/>
    <w:rsid w:val="006F2999"/>
    <w:rsid w:val="006F2A43"/>
    <w:rsid w:val="006F2EB1"/>
    <w:rsid w:val="006F2FC4"/>
    <w:rsid w:val="006F3375"/>
    <w:rsid w:val="006F3914"/>
    <w:rsid w:val="006F3AC7"/>
    <w:rsid w:val="006F3EFA"/>
    <w:rsid w:val="006F3F71"/>
    <w:rsid w:val="006F411A"/>
    <w:rsid w:val="006F4379"/>
    <w:rsid w:val="006F45C4"/>
    <w:rsid w:val="006F47CF"/>
    <w:rsid w:val="006F4B74"/>
    <w:rsid w:val="006F5064"/>
    <w:rsid w:val="006F5345"/>
    <w:rsid w:val="006F59C0"/>
    <w:rsid w:val="006F5EF5"/>
    <w:rsid w:val="006F5F84"/>
    <w:rsid w:val="006F5FFC"/>
    <w:rsid w:val="006F6660"/>
    <w:rsid w:val="006F6702"/>
    <w:rsid w:val="006F68E3"/>
    <w:rsid w:val="006F69C8"/>
    <w:rsid w:val="006F6E1F"/>
    <w:rsid w:val="006F6FC0"/>
    <w:rsid w:val="006F7220"/>
    <w:rsid w:val="006F7342"/>
    <w:rsid w:val="006F7673"/>
    <w:rsid w:val="006F789D"/>
    <w:rsid w:val="006F7973"/>
    <w:rsid w:val="006F7DE2"/>
    <w:rsid w:val="007001D6"/>
    <w:rsid w:val="00700323"/>
    <w:rsid w:val="007004CF"/>
    <w:rsid w:val="00700AFE"/>
    <w:rsid w:val="00700DC5"/>
    <w:rsid w:val="00700E67"/>
    <w:rsid w:val="00700E91"/>
    <w:rsid w:val="007012F6"/>
    <w:rsid w:val="0070140D"/>
    <w:rsid w:val="007018E2"/>
    <w:rsid w:val="00701981"/>
    <w:rsid w:val="00701A3B"/>
    <w:rsid w:val="00702870"/>
    <w:rsid w:val="00702930"/>
    <w:rsid w:val="00702BB1"/>
    <w:rsid w:val="00702BBB"/>
    <w:rsid w:val="007030F2"/>
    <w:rsid w:val="0070314E"/>
    <w:rsid w:val="007033DA"/>
    <w:rsid w:val="007039E0"/>
    <w:rsid w:val="00703B4F"/>
    <w:rsid w:val="00703D2A"/>
    <w:rsid w:val="00703DE4"/>
    <w:rsid w:val="00704097"/>
    <w:rsid w:val="007040C5"/>
    <w:rsid w:val="0070422F"/>
    <w:rsid w:val="007042FF"/>
    <w:rsid w:val="007045EB"/>
    <w:rsid w:val="007047B1"/>
    <w:rsid w:val="007048F7"/>
    <w:rsid w:val="007049A3"/>
    <w:rsid w:val="00704B99"/>
    <w:rsid w:val="00704D11"/>
    <w:rsid w:val="0070533D"/>
    <w:rsid w:val="00705390"/>
    <w:rsid w:val="007054CE"/>
    <w:rsid w:val="007055C6"/>
    <w:rsid w:val="007057B7"/>
    <w:rsid w:val="00705975"/>
    <w:rsid w:val="00705DC6"/>
    <w:rsid w:val="00705E10"/>
    <w:rsid w:val="00705F29"/>
    <w:rsid w:val="00706071"/>
    <w:rsid w:val="007060C8"/>
    <w:rsid w:val="00706666"/>
    <w:rsid w:val="007066E3"/>
    <w:rsid w:val="007068F7"/>
    <w:rsid w:val="00706A24"/>
    <w:rsid w:val="00706ADC"/>
    <w:rsid w:val="00707178"/>
    <w:rsid w:val="0070786B"/>
    <w:rsid w:val="00707B9C"/>
    <w:rsid w:val="00707D6A"/>
    <w:rsid w:val="00707FB6"/>
    <w:rsid w:val="00710039"/>
    <w:rsid w:val="007101A7"/>
    <w:rsid w:val="0071029E"/>
    <w:rsid w:val="0071046B"/>
    <w:rsid w:val="00710509"/>
    <w:rsid w:val="00710761"/>
    <w:rsid w:val="00710A7E"/>
    <w:rsid w:val="00710E65"/>
    <w:rsid w:val="00710E7A"/>
    <w:rsid w:val="00711093"/>
    <w:rsid w:val="00711221"/>
    <w:rsid w:val="007113FB"/>
    <w:rsid w:val="00711549"/>
    <w:rsid w:val="0071183B"/>
    <w:rsid w:val="00711A05"/>
    <w:rsid w:val="00711B90"/>
    <w:rsid w:val="00712769"/>
    <w:rsid w:val="00712834"/>
    <w:rsid w:val="00712BED"/>
    <w:rsid w:val="00712CD3"/>
    <w:rsid w:val="007132A5"/>
    <w:rsid w:val="007134C1"/>
    <w:rsid w:val="00714541"/>
    <w:rsid w:val="00714626"/>
    <w:rsid w:val="007146DF"/>
    <w:rsid w:val="0071485F"/>
    <w:rsid w:val="0071489B"/>
    <w:rsid w:val="00714A64"/>
    <w:rsid w:val="00714B71"/>
    <w:rsid w:val="00714CBF"/>
    <w:rsid w:val="00714D28"/>
    <w:rsid w:val="00714D54"/>
    <w:rsid w:val="00715185"/>
    <w:rsid w:val="0071519F"/>
    <w:rsid w:val="007152FA"/>
    <w:rsid w:val="0071543E"/>
    <w:rsid w:val="00715795"/>
    <w:rsid w:val="007159F8"/>
    <w:rsid w:val="00715B15"/>
    <w:rsid w:val="00715B43"/>
    <w:rsid w:val="00716017"/>
    <w:rsid w:val="007161FB"/>
    <w:rsid w:val="007166FF"/>
    <w:rsid w:val="007169F6"/>
    <w:rsid w:val="00716A1C"/>
    <w:rsid w:val="00716ADD"/>
    <w:rsid w:val="00716B2A"/>
    <w:rsid w:val="00716B43"/>
    <w:rsid w:val="00716C62"/>
    <w:rsid w:val="007175B0"/>
    <w:rsid w:val="007176B0"/>
    <w:rsid w:val="0071778E"/>
    <w:rsid w:val="007179E9"/>
    <w:rsid w:val="00717D99"/>
    <w:rsid w:val="00720270"/>
    <w:rsid w:val="007204B0"/>
    <w:rsid w:val="0072050A"/>
    <w:rsid w:val="00720989"/>
    <w:rsid w:val="00720A23"/>
    <w:rsid w:val="00720B28"/>
    <w:rsid w:val="00720F44"/>
    <w:rsid w:val="00720FD8"/>
    <w:rsid w:val="00721178"/>
    <w:rsid w:val="0072124A"/>
    <w:rsid w:val="007214C1"/>
    <w:rsid w:val="0072161D"/>
    <w:rsid w:val="0072163B"/>
    <w:rsid w:val="00721A4C"/>
    <w:rsid w:val="00721CF9"/>
    <w:rsid w:val="007220AD"/>
    <w:rsid w:val="00722172"/>
    <w:rsid w:val="007222D2"/>
    <w:rsid w:val="0072235D"/>
    <w:rsid w:val="00722423"/>
    <w:rsid w:val="0072243B"/>
    <w:rsid w:val="00722B28"/>
    <w:rsid w:val="00722B65"/>
    <w:rsid w:val="00722D51"/>
    <w:rsid w:val="00723298"/>
    <w:rsid w:val="007234FC"/>
    <w:rsid w:val="00723923"/>
    <w:rsid w:val="00723929"/>
    <w:rsid w:val="007246BB"/>
    <w:rsid w:val="00724AE4"/>
    <w:rsid w:val="00724D89"/>
    <w:rsid w:val="00724F36"/>
    <w:rsid w:val="00725379"/>
    <w:rsid w:val="00725A56"/>
    <w:rsid w:val="00725E46"/>
    <w:rsid w:val="00725F64"/>
    <w:rsid w:val="0072606D"/>
    <w:rsid w:val="00726488"/>
    <w:rsid w:val="007266F4"/>
    <w:rsid w:val="007269DD"/>
    <w:rsid w:val="00726CA7"/>
    <w:rsid w:val="0072710F"/>
    <w:rsid w:val="0072730C"/>
    <w:rsid w:val="0072734A"/>
    <w:rsid w:val="0072748B"/>
    <w:rsid w:val="00727A7C"/>
    <w:rsid w:val="00727FBD"/>
    <w:rsid w:val="00730523"/>
    <w:rsid w:val="00730B8C"/>
    <w:rsid w:val="00730BA1"/>
    <w:rsid w:val="00730FDB"/>
    <w:rsid w:val="00731169"/>
    <w:rsid w:val="0073139A"/>
    <w:rsid w:val="00731458"/>
    <w:rsid w:val="00731631"/>
    <w:rsid w:val="007316F5"/>
    <w:rsid w:val="007317CB"/>
    <w:rsid w:val="00731BB2"/>
    <w:rsid w:val="00731E83"/>
    <w:rsid w:val="00731ED8"/>
    <w:rsid w:val="007320FD"/>
    <w:rsid w:val="0073230D"/>
    <w:rsid w:val="007325AC"/>
    <w:rsid w:val="00732629"/>
    <w:rsid w:val="0073278A"/>
    <w:rsid w:val="00732C0E"/>
    <w:rsid w:val="00732CDA"/>
    <w:rsid w:val="00732E27"/>
    <w:rsid w:val="00732E87"/>
    <w:rsid w:val="00732E94"/>
    <w:rsid w:val="00733101"/>
    <w:rsid w:val="00733318"/>
    <w:rsid w:val="007334A8"/>
    <w:rsid w:val="0073369E"/>
    <w:rsid w:val="007336D5"/>
    <w:rsid w:val="0073396C"/>
    <w:rsid w:val="007339BD"/>
    <w:rsid w:val="00733A0F"/>
    <w:rsid w:val="00733BEF"/>
    <w:rsid w:val="00733C5F"/>
    <w:rsid w:val="00733C64"/>
    <w:rsid w:val="00734169"/>
    <w:rsid w:val="00734463"/>
    <w:rsid w:val="007346C9"/>
    <w:rsid w:val="00734B13"/>
    <w:rsid w:val="00734B7B"/>
    <w:rsid w:val="00734CA1"/>
    <w:rsid w:val="00734F92"/>
    <w:rsid w:val="00735095"/>
    <w:rsid w:val="0073550C"/>
    <w:rsid w:val="0073551F"/>
    <w:rsid w:val="00735524"/>
    <w:rsid w:val="007355AD"/>
    <w:rsid w:val="00735635"/>
    <w:rsid w:val="00735C2E"/>
    <w:rsid w:val="00735ECE"/>
    <w:rsid w:val="00735FAE"/>
    <w:rsid w:val="00736143"/>
    <w:rsid w:val="007361BA"/>
    <w:rsid w:val="00736421"/>
    <w:rsid w:val="00736ADF"/>
    <w:rsid w:val="007374B3"/>
    <w:rsid w:val="00737978"/>
    <w:rsid w:val="00737A08"/>
    <w:rsid w:val="00737EA5"/>
    <w:rsid w:val="007405CF"/>
    <w:rsid w:val="007406A0"/>
    <w:rsid w:val="00740A3C"/>
    <w:rsid w:val="00740D0A"/>
    <w:rsid w:val="00740FFE"/>
    <w:rsid w:val="007411DD"/>
    <w:rsid w:val="00741648"/>
    <w:rsid w:val="00741E1E"/>
    <w:rsid w:val="00741E26"/>
    <w:rsid w:val="0074220B"/>
    <w:rsid w:val="0074220C"/>
    <w:rsid w:val="00742455"/>
    <w:rsid w:val="007424D7"/>
    <w:rsid w:val="00742A1E"/>
    <w:rsid w:val="00742E42"/>
    <w:rsid w:val="00742E4C"/>
    <w:rsid w:val="007430D2"/>
    <w:rsid w:val="007430DE"/>
    <w:rsid w:val="007431EA"/>
    <w:rsid w:val="007432EB"/>
    <w:rsid w:val="00743301"/>
    <w:rsid w:val="00743D77"/>
    <w:rsid w:val="0074409A"/>
    <w:rsid w:val="00744260"/>
    <w:rsid w:val="00744291"/>
    <w:rsid w:val="007443FE"/>
    <w:rsid w:val="007446FD"/>
    <w:rsid w:val="007448F2"/>
    <w:rsid w:val="00744A50"/>
    <w:rsid w:val="00744AC3"/>
    <w:rsid w:val="0074512B"/>
    <w:rsid w:val="00745167"/>
    <w:rsid w:val="00745319"/>
    <w:rsid w:val="00745627"/>
    <w:rsid w:val="00745638"/>
    <w:rsid w:val="00745668"/>
    <w:rsid w:val="00745685"/>
    <w:rsid w:val="00745B4E"/>
    <w:rsid w:val="00745EE5"/>
    <w:rsid w:val="00746039"/>
    <w:rsid w:val="00746306"/>
    <w:rsid w:val="0074639D"/>
    <w:rsid w:val="00746A9C"/>
    <w:rsid w:val="00746AFD"/>
    <w:rsid w:val="00746BB2"/>
    <w:rsid w:val="00746CE9"/>
    <w:rsid w:val="00747009"/>
    <w:rsid w:val="0074781C"/>
    <w:rsid w:val="00747C10"/>
    <w:rsid w:val="00747C96"/>
    <w:rsid w:val="00747CEE"/>
    <w:rsid w:val="00750113"/>
    <w:rsid w:val="00750449"/>
    <w:rsid w:val="0075046F"/>
    <w:rsid w:val="00750558"/>
    <w:rsid w:val="00750774"/>
    <w:rsid w:val="007508D0"/>
    <w:rsid w:val="007509FB"/>
    <w:rsid w:val="00750A89"/>
    <w:rsid w:val="00750C96"/>
    <w:rsid w:val="0075105B"/>
    <w:rsid w:val="00751267"/>
    <w:rsid w:val="007513CB"/>
    <w:rsid w:val="00751882"/>
    <w:rsid w:val="00751985"/>
    <w:rsid w:val="00751B44"/>
    <w:rsid w:val="00751C7A"/>
    <w:rsid w:val="00751E6A"/>
    <w:rsid w:val="00751FD4"/>
    <w:rsid w:val="00752758"/>
    <w:rsid w:val="00752998"/>
    <w:rsid w:val="007529B7"/>
    <w:rsid w:val="00752F22"/>
    <w:rsid w:val="007531A3"/>
    <w:rsid w:val="0075346B"/>
    <w:rsid w:val="007535A9"/>
    <w:rsid w:val="007536B4"/>
    <w:rsid w:val="007536CB"/>
    <w:rsid w:val="00753AF2"/>
    <w:rsid w:val="00753C4D"/>
    <w:rsid w:val="00753E0C"/>
    <w:rsid w:val="00753E62"/>
    <w:rsid w:val="00753E77"/>
    <w:rsid w:val="00753EFE"/>
    <w:rsid w:val="007544B5"/>
    <w:rsid w:val="00754505"/>
    <w:rsid w:val="007546B7"/>
    <w:rsid w:val="00754890"/>
    <w:rsid w:val="00754CA3"/>
    <w:rsid w:val="00754D22"/>
    <w:rsid w:val="00754DEF"/>
    <w:rsid w:val="0075529C"/>
    <w:rsid w:val="0075551D"/>
    <w:rsid w:val="00755EF3"/>
    <w:rsid w:val="007560B9"/>
    <w:rsid w:val="0075614A"/>
    <w:rsid w:val="0075617D"/>
    <w:rsid w:val="0075623F"/>
    <w:rsid w:val="007562B4"/>
    <w:rsid w:val="00756535"/>
    <w:rsid w:val="00756CDA"/>
    <w:rsid w:val="00756D94"/>
    <w:rsid w:val="00756DBA"/>
    <w:rsid w:val="00756E66"/>
    <w:rsid w:val="00756F88"/>
    <w:rsid w:val="007570E6"/>
    <w:rsid w:val="00757348"/>
    <w:rsid w:val="00757499"/>
    <w:rsid w:val="0075750A"/>
    <w:rsid w:val="007579C5"/>
    <w:rsid w:val="007579E7"/>
    <w:rsid w:val="00757A31"/>
    <w:rsid w:val="00757E68"/>
    <w:rsid w:val="00757F30"/>
    <w:rsid w:val="00760099"/>
    <w:rsid w:val="007600E9"/>
    <w:rsid w:val="00760487"/>
    <w:rsid w:val="0076082E"/>
    <w:rsid w:val="00760AD4"/>
    <w:rsid w:val="00760ADF"/>
    <w:rsid w:val="00760D17"/>
    <w:rsid w:val="00760D5B"/>
    <w:rsid w:val="00760E09"/>
    <w:rsid w:val="00760E75"/>
    <w:rsid w:val="00761247"/>
    <w:rsid w:val="007612CD"/>
    <w:rsid w:val="007613EE"/>
    <w:rsid w:val="00761502"/>
    <w:rsid w:val="00761513"/>
    <w:rsid w:val="00761629"/>
    <w:rsid w:val="00761F11"/>
    <w:rsid w:val="0076200D"/>
    <w:rsid w:val="007620EC"/>
    <w:rsid w:val="007624D6"/>
    <w:rsid w:val="0076271E"/>
    <w:rsid w:val="00762743"/>
    <w:rsid w:val="00762B07"/>
    <w:rsid w:val="00762D67"/>
    <w:rsid w:val="00762FC6"/>
    <w:rsid w:val="007630C4"/>
    <w:rsid w:val="007630C9"/>
    <w:rsid w:val="00763679"/>
    <w:rsid w:val="0076383B"/>
    <w:rsid w:val="007640D0"/>
    <w:rsid w:val="00764395"/>
    <w:rsid w:val="0076444A"/>
    <w:rsid w:val="00764632"/>
    <w:rsid w:val="00764726"/>
    <w:rsid w:val="0076472B"/>
    <w:rsid w:val="007648F7"/>
    <w:rsid w:val="00764F8E"/>
    <w:rsid w:val="007652D4"/>
    <w:rsid w:val="00765520"/>
    <w:rsid w:val="0076590D"/>
    <w:rsid w:val="00765931"/>
    <w:rsid w:val="00765ACA"/>
    <w:rsid w:val="00765C32"/>
    <w:rsid w:val="00765CBA"/>
    <w:rsid w:val="00765D7C"/>
    <w:rsid w:val="00765DAD"/>
    <w:rsid w:val="00765ECF"/>
    <w:rsid w:val="007661A1"/>
    <w:rsid w:val="007664C7"/>
    <w:rsid w:val="007667E3"/>
    <w:rsid w:val="00766863"/>
    <w:rsid w:val="007668F4"/>
    <w:rsid w:val="00766C76"/>
    <w:rsid w:val="00766CC4"/>
    <w:rsid w:val="00766D29"/>
    <w:rsid w:val="00766D47"/>
    <w:rsid w:val="00766E71"/>
    <w:rsid w:val="00766EC9"/>
    <w:rsid w:val="00766FB4"/>
    <w:rsid w:val="007670E6"/>
    <w:rsid w:val="00767172"/>
    <w:rsid w:val="00767374"/>
    <w:rsid w:val="00767729"/>
    <w:rsid w:val="007679C8"/>
    <w:rsid w:val="00767B45"/>
    <w:rsid w:val="007700FC"/>
    <w:rsid w:val="007701A6"/>
    <w:rsid w:val="007701AD"/>
    <w:rsid w:val="00770583"/>
    <w:rsid w:val="00770719"/>
    <w:rsid w:val="0077099E"/>
    <w:rsid w:val="00770E29"/>
    <w:rsid w:val="0077129F"/>
    <w:rsid w:val="007715CD"/>
    <w:rsid w:val="007718BC"/>
    <w:rsid w:val="00771A87"/>
    <w:rsid w:val="00771AD2"/>
    <w:rsid w:val="00771EFC"/>
    <w:rsid w:val="00772138"/>
    <w:rsid w:val="0077265B"/>
    <w:rsid w:val="00772739"/>
    <w:rsid w:val="007727F7"/>
    <w:rsid w:val="00772914"/>
    <w:rsid w:val="00772958"/>
    <w:rsid w:val="007729A2"/>
    <w:rsid w:val="007729F0"/>
    <w:rsid w:val="00772C8D"/>
    <w:rsid w:val="0077340A"/>
    <w:rsid w:val="00773732"/>
    <w:rsid w:val="0077440D"/>
    <w:rsid w:val="00774598"/>
    <w:rsid w:val="00774617"/>
    <w:rsid w:val="007747BE"/>
    <w:rsid w:val="007748B0"/>
    <w:rsid w:val="00774E1D"/>
    <w:rsid w:val="00774FB2"/>
    <w:rsid w:val="007750F7"/>
    <w:rsid w:val="007753C4"/>
    <w:rsid w:val="0077551B"/>
    <w:rsid w:val="00775A76"/>
    <w:rsid w:val="00775B64"/>
    <w:rsid w:val="00775B8A"/>
    <w:rsid w:val="00775CAE"/>
    <w:rsid w:val="00775E5C"/>
    <w:rsid w:val="00776228"/>
    <w:rsid w:val="00776277"/>
    <w:rsid w:val="00776371"/>
    <w:rsid w:val="0077640B"/>
    <w:rsid w:val="0077694A"/>
    <w:rsid w:val="00776B25"/>
    <w:rsid w:val="00776E92"/>
    <w:rsid w:val="00776FDB"/>
    <w:rsid w:val="00777005"/>
    <w:rsid w:val="00777532"/>
    <w:rsid w:val="00777685"/>
    <w:rsid w:val="00777814"/>
    <w:rsid w:val="00777C58"/>
    <w:rsid w:val="00777E47"/>
    <w:rsid w:val="00777FE4"/>
    <w:rsid w:val="0078004C"/>
    <w:rsid w:val="007800DA"/>
    <w:rsid w:val="0078028C"/>
    <w:rsid w:val="00780D06"/>
    <w:rsid w:val="00780F1B"/>
    <w:rsid w:val="0078120D"/>
    <w:rsid w:val="0078123E"/>
    <w:rsid w:val="007817C8"/>
    <w:rsid w:val="00781910"/>
    <w:rsid w:val="00781B93"/>
    <w:rsid w:val="00781E8B"/>
    <w:rsid w:val="00781FAF"/>
    <w:rsid w:val="00782277"/>
    <w:rsid w:val="00782285"/>
    <w:rsid w:val="00782308"/>
    <w:rsid w:val="00782402"/>
    <w:rsid w:val="00782411"/>
    <w:rsid w:val="007829D9"/>
    <w:rsid w:val="007829E7"/>
    <w:rsid w:val="00782AE5"/>
    <w:rsid w:val="00782B58"/>
    <w:rsid w:val="00782D8E"/>
    <w:rsid w:val="00782D9E"/>
    <w:rsid w:val="00782FE7"/>
    <w:rsid w:val="007830D7"/>
    <w:rsid w:val="0078324F"/>
    <w:rsid w:val="00783546"/>
    <w:rsid w:val="00783A7F"/>
    <w:rsid w:val="00783DA8"/>
    <w:rsid w:val="00784ACD"/>
    <w:rsid w:val="00784BD4"/>
    <w:rsid w:val="007850BB"/>
    <w:rsid w:val="007852D2"/>
    <w:rsid w:val="00785990"/>
    <w:rsid w:val="00785CC5"/>
    <w:rsid w:val="00785DBA"/>
    <w:rsid w:val="00785E34"/>
    <w:rsid w:val="00785F96"/>
    <w:rsid w:val="00786064"/>
    <w:rsid w:val="00786292"/>
    <w:rsid w:val="0078635E"/>
    <w:rsid w:val="007864B9"/>
    <w:rsid w:val="00786E10"/>
    <w:rsid w:val="00787184"/>
    <w:rsid w:val="00787327"/>
    <w:rsid w:val="007875D9"/>
    <w:rsid w:val="007878F9"/>
    <w:rsid w:val="00787BE1"/>
    <w:rsid w:val="00787E35"/>
    <w:rsid w:val="007902D3"/>
    <w:rsid w:val="007903B3"/>
    <w:rsid w:val="00790606"/>
    <w:rsid w:val="00790BE8"/>
    <w:rsid w:val="0079113F"/>
    <w:rsid w:val="007911EF"/>
    <w:rsid w:val="007912AC"/>
    <w:rsid w:val="0079157A"/>
    <w:rsid w:val="0079174B"/>
    <w:rsid w:val="00791A19"/>
    <w:rsid w:val="00791DB3"/>
    <w:rsid w:val="007926AC"/>
    <w:rsid w:val="007926F0"/>
    <w:rsid w:val="00792F07"/>
    <w:rsid w:val="0079308A"/>
    <w:rsid w:val="0079313A"/>
    <w:rsid w:val="0079319B"/>
    <w:rsid w:val="007938D6"/>
    <w:rsid w:val="00793B7B"/>
    <w:rsid w:val="00793E39"/>
    <w:rsid w:val="00793FF0"/>
    <w:rsid w:val="00794247"/>
    <w:rsid w:val="0079432D"/>
    <w:rsid w:val="007943CC"/>
    <w:rsid w:val="0079464A"/>
    <w:rsid w:val="00794880"/>
    <w:rsid w:val="00794979"/>
    <w:rsid w:val="00794BCD"/>
    <w:rsid w:val="00795376"/>
    <w:rsid w:val="00795595"/>
    <w:rsid w:val="00795650"/>
    <w:rsid w:val="0079570C"/>
    <w:rsid w:val="00795A6D"/>
    <w:rsid w:val="00795AA2"/>
    <w:rsid w:val="00795ED2"/>
    <w:rsid w:val="0079646C"/>
    <w:rsid w:val="0079678E"/>
    <w:rsid w:val="00796965"/>
    <w:rsid w:val="007969F5"/>
    <w:rsid w:val="00796A0A"/>
    <w:rsid w:val="00796A64"/>
    <w:rsid w:val="00796A74"/>
    <w:rsid w:val="00796E05"/>
    <w:rsid w:val="00796F3C"/>
    <w:rsid w:val="007973EA"/>
    <w:rsid w:val="007977E4"/>
    <w:rsid w:val="00797A24"/>
    <w:rsid w:val="00797CEE"/>
    <w:rsid w:val="007A0007"/>
    <w:rsid w:val="007A02F7"/>
    <w:rsid w:val="007A0348"/>
    <w:rsid w:val="007A06C8"/>
    <w:rsid w:val="007A06CD"/>
    <w:rsid w:val="007A0750"/>
    <w:rsid w:val="007A07D5"/>
    <w:rsid w:val="007A0978"/>
    <w:rsid w:val="007A0BA7"/>
    <w:rsid w:val="007A0D65"/>
    <w:rsid w:val="007A1100"/>
    <w:rsid w:val="007A120B"/>
    <w:rsid w:val="007A13F9"/>
    <w:rsid w:val="007A189D"/>
    <w:rsid w:val="007A19C2"/>
    <w:rsid w:val="007A1DD4"/>
    <w:rsid w:val="007A1E1D"/>
    <w:rsid w:val="007A1E8D"/>
    <w:rsid w:val="007A21CA"/>
    <w:rsid w:val="007A23D9"/>
    <w:rsid w:val="007A25DA"/>
    <w:rsid w:val="007A2631"/>
    <w:rsid w:val="007A2922"/>
    <w:rsid w:val="007A2AD5"/>
    <w:rsid w:val="007A2D82"/>
    <w:rsid w:val="007A2DB5"/>
    <w:rsid w:val="007A2EF4"/>
    <w:rsid w:val="007A32A3"/>
    <w:rsid w:val="007A32F0"/>
    <w:rsid w:val="007A34EE"/>
    <w:rsid w:val="007A36A8"/>
    <w:rsid w:val="007A37D6"/>
    <w:rsid w:val="007A3817"/>
    <w:rsid w:val="007A38D8"/>
    <w:rsid w:val="007A38F6"/>
    <w:rsid w:val="007A3CCE"/>
    <w:rsid w:val="007A4069"/>
    <w:rsid w:val="007A40BF"/>
    <w:rsid w:val="007A42D0"/>
    <w:rsid w:val="007A456F"/>
    <w:rsid w:val="007A4595"/>
    <w:rsid w:val="007A45D0"/>
    <w:rsid w:val="007A49F9"/>
    <w:rsid w:val="007A4D95"/>
    <w:rsid w:val="007A4EF9"/>
    <w:rsid w:val="007A50B2"/>
    <w:rsid w:val="007A51CB"/>
    <w:rsid w:val="007A5340"/>
    <w:rsid w:val="007A5649"/>
    <w:rsid w:val="007A5877"/>
    <w:rsid w:val="007A59E8"/>
    <w:rsid w:val="007A5BA0"/>
    <w:rsid w:val="007A5F85"/>
    <w:rsid w:val="007A609D"/>
    <w:rsid w:val="007A6469"/>
    <w:rsid w:val="007A65B0"/>
    <w:rsid w:val="007A671D"/>
    <w:rsid w:val="007A695E"/>
    <w:rsid w:val="007A6AF0"/>
    <w:rsid w:val="007A71BB"/>
    <w:rsid w:val="007A7250"/>
    <w:rsid w:val="007A7806"/>
    <w:rsid w:val="007A7922"/>
    <w:rsid w:val="007A7AD9"/>
    <w:rsid w:val="007A7BA8"/>
    <w:rsid w:val="007A7E51"/>
    <w:rsid w:val="007B0407"/>
    <w:rsid w:val="007B0876"/>
    <w:rsid w:val="007B0AEF"/>
    <w:rsid w:val="007B0D30"/>
    <w:rsid w:val="007B0E3C"/>
    <w:rsid w:val="007B0E65"/>
    <w:rsid w:val="007B14EF"/>
    <w:rsid w:val="007B15E9"/>
    <w:rsid w:val="007B196F"/>
    <w:rsid w:val="007B19EE"/>
    <w:rsid w:val="007B2053"/>
    <w:rsid w:val="007B2107"/>
    <w:rsid w:val="007B2436"/>
    <w:rsid w:val="007B26F4"/>
    <w:rsid w:val="007B2875"/>
    <w:rsid w:val="007B2AE1"/>
    <w:rsid w:val="007B2AF1"/>
    <w:rsid w:val="007B2F07"/>
    <w:rsid w:val="007B35A8"/>
    <w:rsid w:val="007B3DBE"/>
    <w:rsid w:val="007B4213"/>
    <w:rsid w:val="007B4297"/>
    <w:rsid w:val="007B4298"/>
    <w:rsid w:val="007B4605"/>
    <w:rsid w:val="007B47BF"/>
    <w:rsid w:val="007B4979"/>
    <w:rsid w:val="007B4C6B"/>
    <w:rsid w:val="007B4C7A"/>
    <w:rsid w:val="007B4D95"/>
    <w:rsid w:val="007B53D1"/>
    <w:rsid w:val="007B5495"/>
    <w:rsid w:val="007B585C"/>
    <w:rsid w:val="007B5A65"/>
    <w:rsid w:val="007B5D37"/>
    <w:rsid w:val="007B5EFA"/>
    <w:rsid w:val="007B61B1"/>
    <w:rsid w:val="007B630B"/>
    <w:rsid w:val="007B6325"/>
    <w:rsid w:val="007B65BA"/>
    <w:rsid w:val="007B67FE"/>
    <w:rsid w:val="007B6833"/>
    <w:rsid w:val="007B6AE7"/>
    <w:rsid w:val="007B6DFC"/>
    <w:rsid w:val="007B6EB2"/>
    <w:rsid w:val="007B72F2"/>
    <w:rsid w:val="007B73A0"/>
    <w:rsid w:val="007B775E"/>
    <w:rsid w:val="007B78CB"/>
    <w:rsid w:val="007B7BAA"/>
    <w:rsid w:val="007B7BF3"/>
    <w:rsid w:val="007B7E83"/>
    <w:rsid w:val="007C0082"/>
    <w:rsid w:val="007C0254"/>
    <w:rsid w:val="007C04B4"/>
    <w:rsid w:val="007C05C6"/>
    <w:rsid w:val="007C0607"/>
    <w:rsid w:val="007C0796"/>
    <w:rsid w:val="007C0882"/>
    <w:rsid w:val="007C09E0"/>
    <w:rsid w:val="007C0B0B"/>
    <w:rsid w:val="007C0CA3"/>
    <w:rsid w:val="007C0CB8"/>
    <w:rsid w:val="007C0D06"/>
    <w:rsid w:val="007C12A2"/>
    <w:rsid w:val="007C13FD"/>
    <w:rsid w:val="007C14EF"/>
    <w:rsid w:val="007C16A6"/>
    <w:rsid w:val="007C1C72"/>
    <w:rsid w:val="007C213B"/>
    <w:rsid w:val="007C2587"/>
    <w:rsid w:val="007C2628"/>
    <w:rsid w:val="007C2938"/>
    <w:rsid w:val="007C2C6A"/>
    <w:rsid w:val="007C2EC7"/>
    <w:rsid w:val="007C32E9"/>
    <w:rsid w:val="007C3377"/>
    <w:rsid w:val="007C33AA"/>
    <w:rsid w:val="007C3526"/>
    <w:rsid w:val="007C3A66"/>
    <w:rsid w:val="007C3B31"/>
    <w:rsid w:val="007C3BF8"/>
    <w:rsid w:val="007C3C5E"/>
    <w:rsid w:val="007C40EA"/>
    <w:rsid w:val="007C49E9"/>
    <w:rsid w:val="007C4A9A"/>
    <w:rsid w:val="007C5B0F"/>
    <w:rsid w:val="007C5B6C"/>
    <w:rsid w:val="007C5C5A"/>
    <w:rsid w:val="007C5D4F"/>
    <w:rsid w:val="007C5D93"/>
    <w:rsid w:val="007C619B"/>
    <w:rsid w:val="007C6944"/>
    <w:rsid w:val="007C695C"/>
    <w:rsid w:val="007C6A62"/>
    <w:rsid w:val="007C6AB1"/>
    <w:rsid w:val="007C6C9D"/>
    <w:rsid w:val="007C6CD7"/>
    <w:rsid w:val="007C6D2E"/>
    <w:rsid w:val="007C708B"/>
    <w:rsid w:val="007C7999"/>
    <w:rsid w:val="007C79EA"/>
    <w:rsid w:val="007C7C77"/>
    <w:rsid w:val="007D0413"/>
    <w:rsid w:val="007D0467"/>
    <w:rsid w:val="007D0B6D"/>
    <w:rsid w:val="007D0C0B"/>
    <w:rsid w:val="007D0D96"/>
    <w:rsid w:val="007D104F"/>
    <w:rsid w:val="007D1B86"/>
    <w:rsid w:val="007D20AF"/>
    <w:rsid w:val="007D22CA"/>
    <w:rsid w:val="007D28F8"/>
    <w:rsid w:val="007D2ADE"/>
    <w:rsid w:val="007D2B18"/>
    <w:rsid w:val="007D308E"/>
    <w:rsid w:val="007D3236"/>
    <w:rsid w:val="007D32A6"/>
    <w:rsid w:val="007D334E"/>
    <w:rsid w:val="007D363C"/>
    <w:rsid w:val="007D3A59"/>
    <w:rsid w:val="007D3E29"/>
    <w:rsid w:val="007D4228"/>
    <w:rsid w:val="007D44DF"/>
    <w:rsid w:val="007D49A0"/>
    <w:rsid w:val="007D4A98"/>
    <w:rsid w:val="007D4ACD"/>
    <w:rsid w:val="007D4C07"/>
    <w:rsid w:val="007D520F"/>
    <w:rsid w:val="007D52CA"/>
    <w:rsid w:val="007D52EA"/>
    <w:rsid w:val="007D5346"/>
    <w:rsid w:val="007D53EF"/>
    <w:rsid w:val="007D5555"/>
    <w:rsid w:val="007D55EC"/>
    <w:rsid w:val="007D5A81"/>
    <w:rsid w:val="007D60DB"/>
    <w:rsid w:val="007D625C"/>
    <w:rsid w:val="007D65EC"/>
    <w:rsid w:val="007D681B"/>
    <w:rsid w:val="007D6A69"/>
    <w:rsid w:val="007D6F72"/>
    <w:rsid w:val="007D6F90"/>
    <w:rsid w:val="007D7103"/>
    <w:rsid w:val="007D7497"/>
    <w:rsid w:val="007D7F10"/>
    <w:rsid w:val="007D7F12"/>
    <w:rsid w:val="007D7F24"/>
    <w:rsid w:val="007E0225"/>
    <w:rsid w:val="007E0444"/>
    <w:rsid w:val="007E0580"/>
    <w:rsid w:val="007E07D1"/>
    <w:rsid w:val="007E0FA3"/>
    <w:rsid w:val="007E1805"/>
    <w:rsid w:val="007E19E8"/>
    <w:rsid w:val="007E1A6D"/>
    <w:rsid w:val="007E1C65"/>
    <w:rsid w:val="007E1C9A"/>
    <w:rsid w:val="007E1DC3"/>
    <w:rsid w:val="007E1DD9"/>
    <w:rsid w:val="007E23CB"/>
    <w:rsid w:val="007E2888"/>
    <w:rsid w:val="007E293F"/>
    <w:rsid w:val="007E29CC"/>
    <w:rsid w:val="007E300C"/>
    <w:rsid w:val="007E30A3"/>
    <w:rsid w:val="007E322A"/>
    <w:rsid w:val="007E346F"/>
    <w:rsid w:val="007E3483"/>
    <w:rsid w:val="007E349E"/>
    <w:rsid w:val="007E3728"/>
    <w:rsid w:val="007E3878"/>
    <w:rsid w:val="007E3992"/>
    <w:rsid w:val="007E3A2A"/>
    <w:rsid w:val="007E41E1"/>
    <w:rsid w:val="007E5129"/>
    <w:rsid w:val="007E52A9"/>
    <w:rsid w:val="007E557C"/>
    <w:rsid w:val="007E5BDF"/>
    <w:rsid w:val="007E60DB"/>
    <w:rsid w:val="007E62E0"/>
    <w:rsid w:val="007E66BF"/>
    <w:rsid w:val="007E66F6"/>
    <w:rsid w:val="007E68FF"/>
    <w:rsid w:val="007E6B9D"/>
    <w:rsid w:val="007E6C64"/>
    <w:rsid w:val="007E6F55"/>
    <w:rsid w:val="007E6F85"/>
    <w:rsid w:val="007E7046"/>
    <w:rsid w:val="007E714E"/>
    <w:rsid w:val="007E7676"/>
    <w:rsid w:val="007E7AAD"/>
    <w:rsid w:val="007F0525"/>
    <w:rsid w:val="007F08A0"/>
    <w:rsid w:val="007F0AFB"/>
    <w:rsid w:val="007F0C52"/>
    <w:rsid w:val="007F0D90"/>
    <w:rsid w:val="007F0FB1"/>
    <w:rsid w:val="007F13CE"/>
    <w:rsid w:val="007F143A"/>
    <w:rsid w:val="007F17A3"/>
    <w:rsid w:val="007F18F9"/>
    <w:rsid w:val="007F1D89"/>
    <w:rsid w:val="007F1E8D"/>
    <w:rsid w:val="007F1F0A"/>
    <w:rsid w:val="007F2064"/>
    <w:rsid w:val="007F2111"/>
    <w:rsid w:val="007F2380"/>
    <w:rsid w:val="007F267F"/>
    <w:rsid w:val="007F27AC"/>
    <w:rsid w:val="007F27C4"/>
    <w:rsid w:val="007F27F8"/>
    <w:rsid w:val="007F2810"/>
    <w:rsid w:val="007F2873"/>
    <w:rsid w:val="007F2D48"/>
    <w:rsid w:val="007F2EC8"/>
    <w:rsid w:val="007F2F7C"/>
    <w:rsid w:val="007F3074"/>
    <w:rsid w:val="007F3663"/>
    <w:rsid w:val="007F3713"/>
    <w:rsid w:val="007F3E14"/>
    <w:rsid w:val="007F3FA8"/>
    <w:rsid w:val="007F41DC"/>
    <w:rsid w:val="007F427F"/>
    <w:rsid w:val="007F4519"/>
    <w:rsid w:val="007F485C"/>
    <w:rsid w:val="007F4A4B"/>
    <w:rsid w:val="007F4A98"/>
    <w:rsid w:val="007F4C3A"/>
    <w:rsid w:val="007F5031"/>
    <w:rsid w:val="007F5308"/>
    <w:rsid w:val="007F55BB"/>
    <w:rsid w:val="007F5805"/>
    <w:rsid w:val="007F583D"/>
    <w:rsid w:val="007F584B"/>
    <w:rsid w:val="007F58C8"/>
    <w:rsid w:val="007F5FA9"/>
    <w:rsid w:val="007F638E"/>
    <w:rsid w:val="007F638F"/>
    <w:rsid w:val="007F64BC"/>
    <w:rsid w:val="007F65B6"/>
    <w:rsid w:val="007F69EC"/>
    <w:rsid w:val="007F6BA7"/>
    <w:rsid w:val="007F6BCC"/>
    <w:rsid w:val="007F6C16"/>
    <w:rsid w:val="007F6D9A"/>
    <w:rsid w:val="007F7171"/>
    <w:rsid w:val="007F79D9"/>
    <w:rsid w:val="0080009A"/>
    <w:rsid w:val="008000E2"/>
    <w:rsid w:val="0080059A"/>
    <w:rsid w:val="00800B7F"/>
    <w:rsid w:val="00800C64"/>
    <w:rsid w:val="008012A5"/>
    <w:rsid w:val="00801633"/>
    <w:rsid w:val="00801E0E"/>
    <w:rsid w:val="0080206A"/>
    <w:rsid w:val="0080217F"/>
    <w:rsid w:val="008026B1"/>
    <w:rsid w:val="008029A5"/>
    <w:rsid w:val="00802D16"/>
    <w:rsid w:val="00802E5D"/>
    <w:rsid w:val="00803219"/>
    <w:rsid w:val="00803395"/>
    <w:rsid w:val="008035EE"/>
    <w:rsid w:val="00803707"/>
    <w:rsid w:val="008038D4"/>
    <w:rsid w:val="00803BF9"/>
    <w:rsid w:val="00803C97"/>
    <w:rsid w:val="00803F40"/>
    <w:rsid w:val="00803F4D"/>
    <w:rsid w:val="00803F9A"/>
    <w:rsid w:val="0080400C"/>
    <w:rsid w:val="008043A9"/>
    <w:rsid w:val="00804743"/>
    <w:rsid w:val="008052D7"/>
    <w:rsid w:val="00805478"/>
    <w:rsid w:val="0080550A"/>
    <w:rsid w:val="00805583"/>
    <w:rsid w:val="008056C7"/>
    <w:rsid w:val="0080578E"/>
    <w:rsid w:val="00806090"/>
    <w:rsid w:val="008062BF"/>
    <w:rsid w:val="0080638F"/>
    <w:rsid w:val="00806406"/>
    <w:rsid w:val="008065B7"/>
    <w:rsid w:val="00806C4D"/>
    <w:rsid w:val="00806E1A"/>
    <w:rsid w:val="0080703C"/>
    <w:rsid w:val="00807372"/>
    <w:rsid w:val="00807644"/>
    <w:rsid w:val="00807B34"/>
    <w:rsid w:val="00807B66"/>
    <w:rsid w:val="00807D3D"/>
    <w:rsid w:val="00807E76"/>
    <w:rsid w:val="0081018C"/>
    <w:rsid w:val="00810605"/>
    <w:rsid w:val="008106F7"/>
    <w:rsid w:val="008107C0"/>
    <w:rsid w:val="00810D3D"/>
    <w:rsid w:val="008112F9"/>
    <w:rsid w:val="00811338"/>
    <w:rsid w:val="008115AE"/>
    <w:rsid w:val="00811813"/>
    <w:rsid w:val="00811896"/>
    <w:rsid w:val="008119F2"/>
    <w:rsid w:val="00812151"/>
    <w:rsid w:val="008121EF"/>
    <w:rsid w:val="00812393"/>
    <w:rsid w:val="00812659"/>
    <w:rsid w:val="00812799"/>
    <w:rsid w:val="0081299B"/>
    <w:rsid w:val="00812B49"/>
    <w:rsid w:val="00812C34"/>
    <w:rsid w:val="00812D2F"/>
    <w:rsid w:val="00812D4A"/>
    <w:rsid w:val="00812DDE"/>
    <w:rsid w:val="00813283"/>
    <w:rsid w:val="0081358C"/>
    <w:rsid w:val="00813A83"/>
    <w:rsid w:val="00814628"/>
    <w:rsid w:val="00814670"/>
    <w:rsid w:val="00814836"/>
    <w:rsid w:val="00814AC0"/>
    <w:rsid w:val="00814BB4"/>
    <w:rsid w:val="00814C09"/>
    <w:rsid w:val="00814E86"/>
    <w:rsid w:val="00814F88"/>
    <w:rsid w:val="008151F5"/>
    <w:rsid w:val="00815241"/>
    <w:rsid w:val="0081571A"/>
    <w:rsid w:val="00815CD6"/>
    <w:rsid w:val="008165BE"/>
    <w:rsid w:val="0081667B"/>
    <w:rsid w:val="008169F5"/>
    <w:rsid w:val="00816A67"/>
    <w:rsid w:val="00816D0A"/>
    <w:rsid w:val="00816D8D"/>
    <w:rsid w:val="00817A57"/>
    <w:rsid w:val="00817D79"/>
    <w:rsid w:val="00817DB2"/>
    <w:rsid w:val="00820116"/>
    <w:rsid w:val="00820321"/>
    <w:rsid w:val="008203DA"/>
    <w:rsid w:val="008207F0"/>
    <w:rsid w:val="0082081D"/>
    <w:rsid w:val="00821473"/>
    <w:rsid w:val="008214FD"/>
    <w:rsid w:val="00821527"/>
    <w:rsid w:val="008217E0"/>
    <w:rsid w:val="008217F7"/>
    <w:rsid w:val="00821827"/>
    <w:rsid w:val="00821D32"/>
    <w:rsid w:val="00821DC2"/>
    <w:rsid w:val="00821E7E"/>
    <w:rsid w:val="00821F25"/>
    <w:rsid w:val="00822338"/>
    <w:rsid w:val="008225C0"/>
    <w:rsid w:val="0082296A"/>
    <w:rsid w:val="00822983"/>
    <w:rsid w:val="00822C8F"/>
    <w:rsid w:val="00822CE8"/>
    <w:rsid w:val="0082361B"/>
    <w:rsid w:val="00823750"/>
    <w:rsid w:val="0082388A"/>
    <w:rsid w:val="00823AE2"/>
    <w:rsid w:val="0082408D"/>
    <w:rsid w:val="008240EA"/>
    <w:rsid w:val="008244DD"/>
    <w:rsid w:val="0082463F"/>
    <w:rsid w:val="00824BB6"/>
    <w:rsid w:val="00825BAA"/>
    <w:rsid w:val="00826193"/>
    <w:rsid w:val="008267E7"/>
    <w:rsid w:val="00826803"/>
    <w:rsid w:val="008268A8"/>
    <w:rsid w:val="00826ACA"/>
    <w:rsid w:val="00826CA1"/>
    <w:rsid w:val="00827433"/>
    <w:rsid w:val="00827661"/>
    <w:rsid w:val="0082771E"/>
    <w:rsid w:val="008277E6"/>
    <w:rsid w:val="00827A0F"/>
    <w:rsid w:val="00827B12"/>
    <w:rsid w:val="00827B2A"/>
    <w:rsid w:val="00827CCE"/>
    <w:rsid w:val="00830794"/>
    <w:rsid w:val="00830C71"/>
    <w:rsid w:val="00830E2B"/>
    <w:rsid w:val="00830E61"/>
    <w:rsid w:val="00831204"/>
    <w:rsid w:val="00831298"/>
    <w:rsid w:val="00831405"/>
    <w:rsid w:val="0083151E"/>
    <w:rsid w:val="0083173E"/>
    <w:rsid w:val="008318C4"/>
    <w:rsid w:val="00831AB4"/>
    <w:rsid w:val="00831D47"/>
    <w:rsid w:val="00832169"/>
    <w:rsid w:val="008323C4"/>
    <w:rsid w:val="0083275F"/>
    <w:rsid w:val="00833031"/>
    <w:rsid w:val="00833108"/>
    <w:rsid w:val="00833213"/>
    <w:rsid w:val="00833416"/>
    <w:rsid w:val="00833778"/>
    <w:rsid w:val="00833799"/>
    <w:rsid w:val="00833910"/>
    <w:rsid w:val="008342E2"/>
    <w:rsid w:val="008347BD"/>
    <w:rsid w:val="0083489E"/>
    <w:rsid w:val="00834AB5"/>
    <w:rsid w:val="00834F88"/>
    <w:rsid w:val="00835F35"/>
    <w:rsid w:val="00835F65"/>
    <w:rsid w:val="0083633A"/>
    <w:rsid w:val="008366A7"/>
    <w:rsid w:val="008366AF"/>
    <w:rsid w:val="00836E33"/>
    <w:rsid w:val="00836FF1"/>
    <w:rsid w:val="0083703A"/>
    <w:rsid w:val="008375AF"/>
    <w:rsid w:val="00837616"/>
    <w:rsid w:val="00837947"/>
    <w:rsid w:val="00837987"/>
    <w:rsid w:val="00837CC1"/>
    <w:rsid w:val="00837FBC"/>
    <w:rsid w:val="0084029B"/>
    <w:rsid w:val="00840855"/>
    <w:rsid w:val="0084092C"/>
    <w:rsid w:val="00840C1A"/>
    <w:rsid w:val="0084118C"/>
    <w:rsid w:val="008411B5"/>
    <w:rsid w:val="00841772"/>
    <w:rsid w:val="00841C0D"/>
    <w:rsid w:val="00841C1A"/>
    <w:rsid w:val="00841EA1"/>
    <w:rsid w:val="0084201C"/>
    <w:rsid w:val="008420D0"/>
    <w:rsid w:val="00842251"/>
    <w:rsid w:val="00842262"/>
    <w:rsid w:val="008422E9"/>
    <w:rsid w:val="008423E5"/>
    <w:rsid w:val="0084243F"/>
    <w:rsid w:val="008425AE"/>
    <w:rsid w:val="0084273A"/>
    <w:rsid w:val="0084281B"/>
    <w:rsid w:val="00842FD2"/>
    <w:rsid w:val="00842FD5"/>
    <w:rsid w:val="008430F1"/>
    <w:rsid w:val="008433CF"/>
    <w:rsid w:val="0084344E"/>
    <w:rsid w:val="0084346C"/>
    <w:rsid w:val="008434C7"/>
    <w:rsid w:val="008436E1"/>
    <w:rsid w:val="008437F8"/>
    <w:rsid w:val="00843FA3"/>
    <w:rsid w:val="00844081"/>
    <w:rsid w:val="00844276"/>
    <w:rsid w:val="0084465D"/>
    <w:rsid w:val="0084476E"/>
    <w:rsid w:val="00844A10"/>
    <w:rsid w:val="00844BA4"/>
    <w:rsid w:val="0084503A"/>
    <w:rsid w:val="00845053"/>
    <w:rsid w:val="00845270"/>
    <w:rsid w:val="00845592"/>
    <w:rsid w:val="008458C1"/>
    <w:rsid w:val="00845D09"/>
    <w:rsid w:val="00846060"/>
    <w:rsid w:val="00846104"/>
    <w:rsid w:val="008464D6"/>
    <w:rsid w:val="00846728"/>
    <w:rsid w:val="0084679C"/>
    <w:rsid w:val="00846D77"/>
    <w:rsid w:val="00847645"/>
    <w:rsid w:val="00847EF7"/>
    <w:rsid w:val="00850241"/>
    <w:rsid w:val="008503C7"/>
    <w:rsid w:val="008503E2"/>
    <w:rsid w:val="0085042D"/>
    <w:rsid w:val="00850B08"/>
    <w:rsid w:val="008511B5"/>
    <w:rsid w:val="0085156A"/>
    <w:rsid w:val="00851578"/>
    <w:rsid w:val="008515CD"/>
    <w:rsid w:val="00851786"/>
    <w:rsid w:val="00851A16"/>
    <w:rsid w:val="00851CAE"/>
    <w:rsid w:val="00851E93"/>
    <w:rsid w:val="0085207B"/>
    <w:rsid w:val="0085232F"/>
    <w:rsid w:val="00852AA4"/>
    <w:rsid w:val="00852E09"/>
    <w:rsid w:val="00853116"/>
    <w:rsid w:val="008531AA"/>
    <w:rsid w:val="00853270"/>
    <w:rsid w:val="0085345A"/>
    <w:rsid w:val="008538C2"/>
    <w:rsid w:val="00853A36"/>
    <w:rsid w:val="00853FAF"/>
    <w:rsid w:val="008540AE"/>
    <w:rsid w:val="0085446A"/>
    <w:rsid w:val="008547D2"/>
    <w:rsid w:val="00854B6E"/>
    <w:rsid w:val="0085509F"/>
    <w:rsid w:val="008551E4"/>
    <w:rsid w:val="00855977"/>
    <w:rsid w:val="00855C17"/>
    <w:rsid w:val="00856054"/>
    <w:rsid w:val="00856314"/>
    <w:rsid w:val="0085652F"/>
    <w:rsid w:val="0085692E"/>
    <w:rsid w:val="00856D36"/>
    <w:rsid w:val="00856F70"/>
    <w:rsid w:val="008572B2"/>
    <w:rsid w:val="008573FC"/>
    <w:rsid w:val="0085788A"/>
    <w:rsid w:val="008579F3"/>
    <w:rsid w:val="00857E81"/>
    <w:rsid w:val="00860741"/>
    <w:rsid w:val="00860994"/>
    <w:rsid w:val="00860ABC"/>
    <w:rsid w:val="00860D70"/>
    <w:rsid w:val="00861138"/>
    <w:rsid w:val="008612AB"/>
    <w:rsid w:val="0086196F"/>
    <w:rsid w:val="00861ED7"/>
    <w:rsid w:val="00862977"/>
    <w:rsid w:val="00863273"/>
    <w:rsid w:val="00863354"/>
    <w:rsid w:val="0086355B"/>
    <w:rsid w:val="00863656"/>
    <w:rsid w:val="00863800"/>
    <w:rsid w:val="0086428C"/>
    <w:rsid w:val="0086447C"/>
    <w:rsid w:val="0086475D"/>
    <w:rsid w:val="008647D9"/>
    <w:rsid w:val="008647F7"/>
    <w:rsid w:val="00864828"/>
    <w:rsid w:val="00864D6C"/>
    <w:rsid w:val="00864DD2"/>
    <w:rsid w:val="00864E16"/>
    <w:rsid w:val="00864F5E"/>
    <w:rsid w:val="008652A2"/>
    <w:rsid w:val="008653BB"/>
    <w:rsid w:val="00865439"/>
    <w:rsid w:val="008656FA"/>
    <w:rsid w:val="00865823"/>
    <w:rsid w:val="0086585E"/>
    <w:rsid w:val="00865DBC"/>
    <w:rsid w:val="00866034"/>
    <w:rsid w:val="0086604E"/>
    <w:rsid w:val="0086606C"/>
    <w:rsid w:val="00866250"/>
    <w:rsid w:val="00866447"/>
    <w:rsid w:val="00866957"/>
    <w:rsid w:val="00866ABC"/>
    <w:rsid w:val="00866D33"/>
    <w:rsid w:val="00866FC3"/>
    <w:rsid w:val="008670EB"/>
    <w:rsid w:val="00867B6E"/>
    <w:rsid w:val="00867C20"/>
    <w:rsid w:val="00867D6B"/>
    <w:rsid w:val="00867F51"/>
    <w:rsid w:val="0087000E"/>
    <w:rsid w:val="00870388"/>
    <w:rsid w:val="0087081B"/>
    <w:rsid w:val="00870928"/>
    <w:rsid w:val="00870998"/>
    <w:rsid w:val="00870A41"/>
    <w:rsid w:val="00870E82"/>
    <w:rsid w:val="00870F5A"/>
    <w:rsid w:val="008711B3"/>
    <w:rsid w:val="008711F6"/>
    <w:rsid w:val="00871202"/>
    <w:rsid w:val="00871490"/>
    <w:rsid w:val="00871790"/>
    <w:rsid w:val="00871A90"/>
    <w:rsid w:val="00871F61"/>
    <w:rsid w:val="00872061"/>
    <w:rsid w:val="00872185"/>
    <w:rsid w:val="008723C7"/>
    <w:rsid w:val="008723EF"/>
    <w:rsid w:val="00872C4E"/>
    <w:rsid w:val="0087321F"/>
    <w:rsid w:val="008732D6"/>
    <w:rsid w:val="0087339C"/>
    <w:rsid w:val="008733E5"/>
    <w:rsid w:val="008734F1"/>
    <w:rsid w:val="008739B5"/>
    <w:rsid w:val="00873DB5"/>
    <w:rsid w:val="008740D1"/>
    <w:rsid w:val="008745C0"/>
    <w:rsid w:val="00874AC8"/>
    <w:rsid w:val="00874C25"/>
    <w:rsid w:val="00874F6E"/>
    <w:rsid w:val="00875130"/>
    <w:rsid w:val="008752D7"/>
    <w:rsid w:val="00875305"/>
    <w:rsid w:val="00875586"/>
    <w:rsid w:val="00875722"/>
    <w:rsid w:val="00876178"/>
    <w:rsid w:val="00876291"/>
    <w:rsid w:val="008762DE"/>
    <w:rsid w:val="00876B0C"/>
    <w:rsid w:val="00876CC6"/>
    <w:rsid w:val="00876E8D"/>
    <w:rsid w:val="00876F5F"/>
    <w:rsid w:val="0087702A"/>
    <w:rsid w:val="00877095"/>
    <w:rsid w:val="00877437"/>
    <w:rsid w:val="008774AD"/>
    <w:rsid w:val="0087750E"/>
    <w:rsid w:val="0087763C"/>
    <w:rsid w:val="008776A1"/>
    <w:rsid w:val="00877819"/>
    <w:rsid w:val="00877828"/>
    <w:rsid w:val="008778EB"/>
    <w:rsid w:val="008778F5"/>
    <w:rsid w:val="008779FF"/>
    <w:rsid w:val="00877A27"/>
    <w:rsid w:val="00880138"/>
    <w:rsid w:val="00880534"/>
    <w:rsid w:val="00880722"/>
    <w:rsid w:val="00880A97"/>
    <w:rsid w:val="00880DF0"/>
    <w:rsid w:val="00881333"/>
    <w:rsid w:val="00881439"/>
    <w:rsid w:val="00881452"/>
    <w:rsid w:val="00881C2F"/>
    <w:rsid w:val="00882671"/>
    <w:rsid w:val="00882681"/>
    <w:rsid w:val="008826A5"/>
    <w:rsid w:val="008826FD"/>
    <w:rsid w:val="00882A29"/>
    <w:rsid w:val="00882A6C"/>
    <w:rsid w:val="00882B17"/>
    <w:rsid w:val="00882B34"/>
    <w:rsid w:val="00882C7A"/>
    <w:rsid w:val="00882E2C"/>
    <w:rsid w:val="00883350"/>
    <w:rsid w:val="00883496"/>
    <w:rsid w:val="0088359C"/>
    <w:rsid w:val="00883789"/>
    <w:rsid w:val="0088381A"/>
    <w:rsid w:val="00883880"/>
    <w:rsid w:val="008839B3"/>
    <w:rsid w:val="00883C67"/>
    <w:rsid w:val="00883FF8"/>
    <w:rsid w:val="00884025"/>
    <w:rsid w:val="00884038"/>
    <w:rsid w:val="00884169"/>
    <w:rsid w:val="008842FE"/>
    <w:rsid w:val="00884459"/>
    <w:rsid w:val="00884542"/>
    <w:rsid w:val="0088460B"/>
    <w:rsid w:val="008846DD"/>
    <w:rsid w:val="008847BB"/>
    <w:rsid w:val="0088494C"/>
    <w:rsid w:val="00884BD2"/>
    <w:rsid w:val="00884D12"/>
    <w:rsid w:val="00884D6E"/>
    <w:rsid w:val="008850FD"/>
    <w:rsid w:val="008859F0"/>
    <w:rsid w:val="00885E6A"/>
    <w:rsid w:val="00885FA5"/>
    <w:rsid w:val="00886159"/>
    <w:rsid w:val="008862AD"/>
    <w:rsid w:val="008862F9"/>
    <w:rsid w:val="008863E2"/>
    <w:rsid w:val="0088690E"/>
    <w:rsid w:val="00886F8D"/>
    <w:rsid w:val="008870D1"/>
    <w:rsid w:val="00887692"/>
    <w:rsid w:val="0088784C"/>
    <w:rsid w:val="00887DF6"/>
    <w:rsid w:val="00890D19"/>
    <w:rsid w:val="00890D4E"/>
    <w:rsid w:val="00890DF9"/>
    <w:rsid w:val="00891121"/>
    <w:rsid w:val="0089113D"/>
    <w:rsid w:val="008912DE"/>
    <w:rsid w:val="00891454"/>
    <w:rsid w:val="008915AD"/>
    <w:rsid w:val="00891609"/>
    <w:rsid w:val="0089175B"/>
    <w:rsid w:val="008917DB"/>
    <w:rsid w:val="00891CD8"/>
    <w:rsid w:val="00891CE0"/>
    <w:rsid w:val="00891D2E"/>
    <w:rsid w:val="008922C1"/>
    <w:rsid w:val="008923CE"/>
    <w:rsid w:val="008924D5"/>
    <w:rsid w:val="008924FE"/>
    <w:rsid w:val="00892BBA"/>
    <w:rsid w:val="00892E10"/>
    <w:rsid w:val="0089309C"/>
    <w:rsid w:val="00893525"/>
    <w:rsid w:val="00893558"/>
    <w:rsid w:val="0089372E"/>
    <w:rsid w:val="008937F2"/>
    <w:rsid w:val="00893AFD"/>
    <w:rsid w:val="00893B0A"/>
    <w:rsid w:val="00893B80"/>
    <w:rsid w:val="008942D5"/>
    <w:rsid w:val="008942DB"/>
    <w:rsid w:val="0089439F"/>
    <w:rsid w:val="00894497"/>
    <w:rsid w:val="008944A8"/>
    <w:rsid w:val="008944C2"/>
    <w:rsid w:val="0089453E"/>
    <w:rsid w:val="008946DF"/>
    <w:rsid w:val="008947AE"/>
    <w:rsid w:val="00894800"/>
    <w:rsid w:val="0089496B"/>
    <w:rsid w:val="00894A71"/>
    <w:rsid w:val="008954A0"/>
    <w:rsid w:val="0089566C"/>
    <w:rsid w:val="00895983"/>
    <w:rsid w:val="008959B0"/>
    <w:rsid w:val="00895D63"/>
    <w:rsid w:val="00895D73"/>
    <w:rsid w:val="00896646"/>
    <w:rsid w:val="0089668D"/>
    <w:rsid w:val="00897332"/>
    <w:rsid w:val="008975D9"/>
    <w:rsid w:val="008975EC"/>
    <w:rsid w:val="00897714"/>
    <w:rsid w:val="00897912"/>
    <w:rsid w:val="00897F2F"/>
    <w:rsid w:val="008A01F9"/>
    <w:rsid w:val="008A03EB"/>
    <w:rsid w:val="008A0B5E"/>
    <w:rsid w:val="008A0C14"/>
    <w:rsid w:val="008A0D26"/>
    <w:rsid w:val="008A0D6E"/>
    <w:rsid w:val="008A1214"/>
    <w:rsid w:val="008A13E4"/>
    <w:rsid w:val="008A1460"/>
    <w:rsid w:val="008A17E3"/>
    <w:rsid w:val="008A19DF"/>
    <w:rsid w:val="008A1B0D"/>
    <w:rsid w:val="008A1B67"/>
    <w:rsid w:val="008A23B6"/>
    <w:rsid w:val="008A2A76"/>
    <w:rsid w:val="008A2AAD"/>
    <w:rsid w:val="008A2B68"/>
    <w:rsid w:val="008A2C66"/>
    <w:rsid w:val="008A2F84"/>
    <w:rsid w:val="008A313F"/>
    <w:rsid w:val="008A3B1E"/>
    <w:rsid w:val="008A3BF3"/>
    <w:rsid w:val="008A3D39"/>
    <w:rsid w:val="008A3E62"/>
    <w:rsid w:val="008A3FBC"/>
    <w:rsid w:val="008A40B2"/>
    <w:rsid w:val="008A42B1"/>
    <w:rsid w:val="008A48C1"/>
    <w:rsid w:val="008A4910"/>
    <w:rsid w:val="008A4AD4"/>
    <w:rsid w:val="008A50CE"/>
    <w:rsid w:val="008A575C"/>
    <w:rsid w:val="008A5868"/>
    <w:rsid w:val="008A587D"/>
    <w:rsid w:val="008A5962"/>
    <w:rsid w:val="008A5A72"/>
    <w:rsid w:val="008A5C06"/>
    <w:rsid w:val="008A5C47"/>
    <w:rsid w:val="008A5F78"/>
    <w:rsid w:val="008A5FC4"/>
    <w:rsid w:val="008A6136"/>
    <w:rsid w:val="008A619B"/>
    <w:rsid w:val="008A680E"/>
    <w:rsid w:val="008A688B"/>
    <w:rsid w:val="008A6934"/>
    <w:rsid w:val="008A6987"/>
    <w:rsid w:val="008A6B2B"/>
    <w:rsid w:val="008A7003"/>
    <w:rsid w:val="008A730D"/>
    <w:rsid w:val="008A75AD"/>
    <w:rsid w:val="008A7929"/>
    <w:rsid w:val="008A796B"/>
    <w:rsid w:val="008A7C58"/>
    <w:rsid w:val="008A7DEB"/>
    <w:rsid w:val="008B016E"/>
    <w:rsid w:val="008B0372"/>
    <w:rsid w:val="008B04A5"/>
    <w:rsid w:val="008B0991"/>
    <w:rsid w:val="008B09F5"/>
    <w:rsid w:val="008B0A85"/>
    <w:rsid w:val="008B0DF2"/>
    <w:rsid w:val="008B0E62"/>
    <w:rsid w:val="008B0EC3"/>
    <w:rsid w:val="008B11EB"/>
    <w:rsid w:val="008B1207"/>
    <w:rsid w:val="008B17C0"/>
    <w:rsid w:val="008B1C5C"/>
    <w:rsid w:val="008B1DB6"/>
    <w:rsid w:val="008B1F65"/>
    <w:rsid w:val="008B238A"/>
    <w:rsid w:val="008B25C0"/>
    <w:rsid w:val="008B2A07"/>
    <w:rsid w:val="008B2B07"/>
    <w:rsid w:val="008B2D67"/>
    <w:rsid w:val="008B32AD"/>
    <w:rsid w:val="008B32B7"/>
    <w:rsid w:val="008B3411"/>
    <w:rsid w:val="008B35A8"/>
    <w:rsid w:val="008B384F"/>
    <w:rsid w:val="008B3D97"/>
    <w:rsid w:val="008B46DF"/>
    <w:rsid w:val="008B472D"/>
    <w:rsid w:val="008B4A6A"/>
    <w:rsid w:val="008B4C61"/>
    <w:rsid w:val="008B5077"/>
    <w:rsid w:val="008B57FB"/>
    <w:rsid w:val="008B582B"/>
    <w:rsid w:val="008B5D5B"/>
    <w:rsid w:val="008B5DF3"/>
    <w:rsid w:val="008B5FE8"/>
    <w:rsid w:val="008B6262"/>
    <w:rsid w:val="008B6325"/>
    <w:rsid w:val="008B6850"/>
    <w:rsid w:val="008B6B1B"/>
    <w:rsid w:val="008B6D16"/>
    <w:rsid w:val="008B6D27"/>
    <w:rsid w:val="008B6EFE"/>
    <w:rsid w:val="008B78C3"/>
    <w:rsid w:val="008B7982"/>
    <w:rsid w:val="008B799E"/>
    <w:rsid w:val="008B7B4B"/>
    <w:rsid w:val="008B7E41"/>
    <w:rsid w:val="008B7EDD"/>
    <w:rsid w:val="008C0008"/>
    <w:rsid w:val="008C019C"/>
    <w:rsid w:val="008C021B"/>
    <w:rsid w:val="008C0615"/>
    <w:rsid w:val="008C076E"/>
    <w:rsid w:val="008C0773"/>
    <w:rsid w:val="008C079F"/>
    <w:rsid w:val="008C0AE6"/>
    <w:rsid w:val="008C0B0F"/>
    <w:rsid w:val="008C0C05"/>
    <w:rsid w:val="008C0DE7"/>
    <w:rsid w:val="008C0E3D"/>
    <w:rsid w:val="008C0EEB"/>
    <w:rsid w:val="008C1502"/>
    <w:rsid w:val="008C16E8"/>
    <w:rsid w:val="008C1980"/>
    <w:rsid w:val="008C1C97"/>
    <w:rsid w:val="008C1CA2"/>
    <w:rsid w:val="008C21E8"/>
    <w:rsid w:val="008C2280"/>
    <w:rsid w:val="008C27F2"/>
    <w:rsid w:val="008C3347"/>
    <w:rsid w:val="008C3359"/>
    <w:rsid w:val="008C349F"/>
    <w:rsid w:val="008C3601"/>
    <w:rsid w:val="008C3BA7"/>
    <w:rsid w:val="008C3BD8"/>
    <w:rsid w:val="008C3C3F"/>
    <w:rsid w:val="008C3D1F"/>
    <w:rsid w:val="008C3D4B"/>
    <w:rsid w:val="008C3E1C"/>
    <w:rsid w:val="008C3ED9"/>
    <w:rsid w:val="008C43A2"/>
    <w:rsid w:val="008C4974"/>
    <w:rsid w:val="008C5F64"/>
    <w:rsid w:val="008C61F2"/>
    <w:rsid w:val="008C6479"/>
    <w:rsid w:val="008C6609"/>
    <w:rsid w:val="008C67A9"/>
    <w:rsid w:val="008C6A05"/>
    <w:rsid w:val="008C6DE5"/>
    <w:rsid w:val="008C6EBC"/>
    <w:rsid w:val="008C714C"/>
    <w:rsid w:val="008C71EF"/>
    <w:rsid w:val="008C76A2"/>
    <w:rsid w:val="008C7C7E"/>
    <w:rsid w:val="008C7F19"/>
    <w:rsid w:val="008C7F67"/>
    <w:rsid w:val="008D050A"/>
    <w:rsid w:val="008D0521"/>
    <w:rsid w:val="008D0A0F"/>
    <w:rsid w:val="008D0AE6"/>
    <w:rsid w:val="008D0B4B"/>
    <w:rsid w:val="008D0D47"/>
    <w:rsid w:val="008D1113"/>
    <w:rsid w:val="008D1468"/>
    <w:rsid w:val="008D14BD"/>
    <w:rsid w:val="008D1598"/>
    <w:rsid w:val="008D1712"/>
    <w:rsid w:val="008D17CF"/>
    <w:rsid w:val="008D1831"/>
    <w:rsid w:val="008D18EC"/>
    <w:rsid w:val="008D1A8D"/>
    <w:rsid w:val="008D1ACA"/>
    <w:rsid w:val="008D1E3A"/>
    <w:rsid w:val="008D1EF9"/>
    <w:rsid w:val="008D1F8F"/>
    <w:rsid w:val="008D2097"/>
    <w:rsid w:val="008D20A1"/>
    <w:rsid w:val="008D2331"/>
    <w:rsid w:val="008D2466"/>
    <w:rsid w:val="008D25ED"/>
    <w:rsid w:val="008D2761"/>
    <w:rsid w:val="008D2B7A"/>
    <w:rsid w:val="008D2CBB"/>
    <w:rsid w:val="008D320F"/>
    <w:rsid w:val="008D3614"/>
    <w:rsid w:val="008D3967"/>
    <w:rsid w:val="008D3B5D"/>
    <w:rsid w:val="008D3F8E"/>
    <w:rsid w:val="008D3FC7"/>
    <w:rsid w:val="008D417A"/>
    <w:rsid w:val="008D4AC7"/>
    <w:rsid w:val="008D4E57"/>
    <w:rsid w:val="008D4EBA"/>
    <w:rsid w:val="008D4EC3"/>
    <w:rsid w:val="008D4EC8"/>
    <w:rsid w:val="008D5254"/>
    <w:rsid w:val="008D5B22"/>
    <w:rsid w:val="008D5C66"/>
    <w:rsid w:val="008D61E3"/>
    <w:rsid w:val="008D61F1"/>
    <w:rsid w:val="008D65CA"/>
    <w:rsid w:val="008D6682"/>
    <w:rsid w:val="008D6C2B"/>
    <w:rsid w:val="008D7246"/>
    <w:rsid w:val="008D7D49"/>
    <w:rsid w:val="008E0274"/>
    <w:rsid w:val="008E02EA"/>
    <w:rsid w:val="008E0457"/>
    <w:rsid w:val="008E0572"/>
    <w:rsid w:val="008E07ED"/>
    <w:rsid w:val="008E0A0D"/>
    <w:rsid w:val="008E0A2E"/>
    <w:rsid w:val="008E0D0E"/>
    <w:rsid w:val="008E1127"/>
    <w:rsid w:val="008E118C"/>
    <w:rsid w:val="008E125C"/>
    <w:rsid w:val="008E17EB"/>
    <w:rsid w:val="008E1CBF"/>
    <w:rsid w:val="008E203D"/>
    <w:rsid w:val="008E207B"/>
    <w:rsid w:val="008E23E0"/>
    <w:rsid w:val="008E2459"/>
    <w:rsid w:val="008E2772"/>
    <w:rsid w:val="008E2AB9"/>
    <w:rsid w:val="008E2B66"/>
    <w:rsid w:val="008E2B6E"/>
    <w:rsid w:val="008E2B9E"/>
    <w:rsid w:val="008E2D78"/>
    <w:rsid w:val="008E2D9D"/>
    <w:rsid w:val="008E2DC0"/>
    <w:rsid w:val="008E37B0"/>
    <w:rsid w:val="008E387B"/>
    <w:rsid w:val="008E3903"/>
    <w:rsid w:val="008E3C9A"/>
    <w:rsid w:val="008E3DCD"/>
    <w:rsid w:val="008E44ED"/>
    <w:rsid w:val="008E460C"/>
    <w:rsid w:val="008E4654"/>
    <w:rsid w:val="008E47CB"/>
    <w:rsid w:val="008E4867"/>
    <w:rsid w:val="008E501D"/>
    <w:rsid w:val="008E5028"/>
    <w:rsid w:val="008E51DA"/>
    <w:rsid w:val="008E5393"/>
    <w:rsid w:val="008E56A1"/>
    <w:rsid w:val="008E58CD"/>
    <w:rsid w:val="008E5D13"/>
    <w:rsid w:val="008E60F6"/>
    <w:rsid w:val="008E6116"/>
    <w:rsid w:val="008E6724"/>
    <w:rsid w:val="008E6787"/>
    <w:rsid w:val="008E67F4"/>
    <w:rsid w:val="008E6831"/>
    <w:rsid w:val="008E6BAD"/>
    <w:rsid w:val="008E6BE1"/>
    <w:rsid w:val="008E73C3"/>
    <w:rsid w:val="008E73F5"/>
    <w:rsid w:val="008E7676"/>
    <w:rsid w:val="008E779C"/>
    <w:rsid w:val="008E77F8"/>
    <w:rsid w:val="008E7C9E"/>
    <w:rsid w:val="008E7ED8"/>
    <w:rsid w:val="008F0085"/>
    <w:rsid w:val="008F0140"/>
    <w:rsid w:val="008F0255"/>
    <w:rsid w:val="008F038B"/>
    <w:rsid w:val="008F04DF"/>
    <w:rsid w:val="008F0642"/>
    <w:rsid w:val="008F0847"/>
    <w:rsid w:val="008F0BC9"/>
    <w:rsid w:val="008F0BE2"/>
    <w:rsid w:val="008F0E88"/>
    <w:rsid w:val="008F14FD"/>
    <w:rsid w:val="008F16A7"/>
    <w:rsid w:val="008F1A12"/>
    <w:rsid w:val="008F1AF4"/>
    <w:rsid w:val="008F1DFC"/>
    <w:rsid w:val="008F22A5"/>
    <w:rsid w:val="008F28EC"/>
    <w:rsid w:val="008F2A48"/>
    <w:rsid w:val="008F2AA7"/>
    <w:rsid w:val="008F2B71"/>
    <w:rsid w:val="008F316F"/>
    <w:rsid w:val="008F332C"/>
    <w:rsid w:val="008F34BA"/>
    <w:rsid w:val="008F3520"/>
    <w:rsid w:val="008F373A"/>
    <w:rsid w:val="008F383E"/>
    <w:rsid w:val="008F3BA3"/>
    <w:rsid w:val="008F3FB1"/>
    <w:rsid w:val="008F491F"/>
    <w:rsid w:val="008F49B9"/>
    <w:rsid w:val="008F4A5D"/>
    <w:rsid w:val="008F4CF3"/>
    <w:rsid w:val="008F4CF7"/>
    <w:rsid w:val="008F4FF5"/>
    <w:rsid w:val="008F508D"/>
    <w:rsid w:val="008F52F7"/>
    <w:rsid w:val="008F5594"/>
    <w:rsid w:val="008F57CC"/>
    <w:rsid w:val="008F58E5"/>
    <w:rsid w:val="008F5D07"/>
    <w:rsid w:val="008F602A"/>
    <w:rsid w:val="008F63E8"/>
    <w:rsid w:val="008F652A"/>
    <w:rsid w:val="008F657A"/>
    <w:rsid w:val="008F661E"/>
    <w:rsid w:val="008F67E7"/>
    <w:rsid w:val="008F6A21"/>
    <w:rsid w:val="008F6C25"/>
    <w:rsid w:val="008F6F1D"/>
    <w:rsid w:val="008F6FEE"/>
    <w:rsid w:val="008F70E6"/>
    <w:rsid w:val="008F7361"/>
    <w:rsid w:val="008F73CC"/>
    <w:rsid w:val="008F7411"/>
    <w:rsid w:val="008F750A"/>
    <w:rsid w:val="008F7D5C"/>
    <w:rsid w:val="008F7ED7"/>
    <w:rsid w:val="009001BD"/>
    <w:rsid w:val="0090023F"/>
    <w:rsid w:val="00900279"/>
    <w:rsid w:val="00900574"/>
    <w:rsid w:val="0090063B"/>
    <w:rsid w:val="009007CE"/>
    <w:rsid w:val="00900932"/>
    <w:rsid w:val="009009DD"/>
    <w:rsid w:val="00900F26"/>
    <w:rsid w:val="009011CD"/>
    <w:rsid w:val="0090141D"/>
    <w:rsid w:val="009014B3"/>
    <w:rsid w:val="00901777"/>
    <w:rsid w:val="00901891"/>
    <w:rsid w:val="00901DE8"/>
    <w:rsid w:val="00901ED3"/>
    <w:rsid w:val="00901F22"/>
    <w:rsid w:val="009020EE"/>
    <w:rsid w:val="0090237E"/>
    <w:rsid w:val="00902775"/>
    <w:rsid w:val="009027C1"/>
    <w:rsid w:val="00902844"/>
    <w:rsid w:val="0090292E"/>
    <w:rsid w:val="00902C94"/>
    <w:rsid w:val="00902CE3"/>
    <w:rsid w:val="00903069"/>
    <w:rsid w:val="0090321B"/>
    <w:rsid w:val="009032A7"/>
    <w:rsid w:val="009033D5"/>
    <w:rsid w:val="0090381C"/>
    <w:rsid w:val="009039EA"/>
    <w:rsid w:val="00903B0A"/>
    <w:rsid w:val="00903BAB"/>
    <w:rsid w:val="00903FDB"/>
    <w:rsid w:val="009040A1"/>
    <w:rsid w:val="009040FF"/>
    <w:rsid w:val="0090451A"/>
    <w:rsid w:val="0090489B"/>
    <w:rsid w:val="0090517E"/>
    <w:rsid w:val="00905204"/>
    <w:rsid w:val="00905317"/>
    <w:rsid w:val="00905329"/>
    <w:rsid w:val="00905504"/>
    <w:rsid w:val="0090563E"/>
    <w:rsid w:val="009056F6"/>
    <w:rsid w:val="0090575B"/>
    <w:rsid w:val="00905893"/>
    <w:rsid w:val="00905A5E"/>
    <w:rsid w:val="00905A79"/>
    <w:rsid w:val="00905AA2"/>
    <w:rsid w:val="00905C7D"/>
    <w:rsid w:val="0090629D"/>
    <w:rsid w:val="0090691B"/>
    <w:rsid w:val="00906F22"/>
    <w:rsid w:val="00906F95"/>
    <w:rsid w:val="0090705A"/>
    <w:rsid w:val="00907097"/>
    <w:rsid w:val="009071DE"/>
    <w:rsid w:val="009100F8"/>
    <w:rsid w:val="0091012B"/>
    <w:rsid w:val="009103BE"/>
    <w:rsid w:val="009106C1"/>
    <w:rsid w:val="0091074C"/>
    <w:rsid w:val="00910A09"/>
    <w:rsid w:val="00910A20"/>
    <w:rsid w:val="00910B4E"/>
    <w:rsid w:val="00910C0D"/>
    <w:rsid w:val="009118D0"/>
    <w:rsid w:val="009119CE"/>
    <w:rsid w:val="00911D9E"/>
    <w:rsid w:val="009123E7"/>
    <w:rsid w:val="00912BFD"/>
    <w:rsid w:val="00912C67"/>
    <w:rsid w:val="00912EA2"/>
    <w:rsid w:val="009131E2"/>
    <w:rsid w:val="0091390B"/>
    <w:rsid w:val="00913A64"/>
    <w:rsid w:val="00913CAC"/>
    <w:rsid w:val="00913E8E"/>
    <w:rsid w:val="00913FE8"/>
    <w:rsid w:val="0091400C"/>
    <w:rsid w:val="0091403E"/>
    <w:rsid w:val="00914748"/>
    <w:rsid w:val="00914E5D"/>
    <w:rsid w:val="0091500A"/>
    <w:rsid w:val="0091508E"/>
    <w:rsid w:val="009150A6"/>
    <w:rsid w:val="009151D6"/>
    <w:rsid w:val="009154DC"/>
    <w:rsid w:val="0091590F"/>
    <w:rsid w:val="00915A18"/>
    <w:rsid w:val="00915D38"/>
    <w:rsid w:val="00915DDF"/>
    <w:rsid w:val="009169BC"/>
    <w:rsid w:val="00916D81"/>
    <w:rsid w:val="0091739C"/>
    <w:rsid w:val="009173FD"/>
    <w:rsid w:val="0091743B"/>
    <w:rsid w:val="009175B3"/>
    <w:rsid w:val="00917B18"/>
    <w:rsid w:val="009200A2"/>
    <w:rsid w:val="0092060A"/>
    <w:rsid w:val="0092097A"/>
    <w:rsid w:val="00920C18"/>
    <w:rsid w:val="00921121"/>
    <w:rsid w:val="00921253"/>
    <w:rsid w:val="009212E4"/>
    <w:rsid w:val="00921315"/>
    <w:rsid w:val="00921403"/>
    <w:rsid w:val="009215CD"/>
    <w:rsid w:val="00921671"/>
    <w:rsid w:val="009219B0"/>
    <w:rsid w:val="00921A5F"/>
    <w:rsid w:val="00921BB4"/>
    <w:rsid w:val="00921E27"/>
    <w:rsid w:val="00922D10"/>
    <w:rsid w:val="00922D5B"/>
    <w:rsid w:val="00922E1E"/>
    <w:rsid w:val="00923017"/>
    <w:rsid w:val="0092305F"/>
    <w:rsid w:val="009231F9"/>
    <w:rsid w:val="009233F9"/>
    <w:rsid w:val="00923533"/>
    <w:rsid w:val="0092362B"/>
    <w:rsid w:val="0092369F"/>
    <w:rsid w:val="009236EB"/>
    <w:rsid w:val="00923A3C"/>
    <w:rsid w:val="00923AA1"/>
    <w:rsid w:val="00923AC7"/>
    <w:rsid w:val="00923C48"/>
    <w:rsid w:val="00923CDE"/>
    <w:rsid w:val="00923E71"/>
    <w:rsid w:val="00924284"/>
    <w:rsid w:val="009245A1"/>
    <w:rsid w:val="0092462D"/>
    <w:rsid w:val="009246EE"/>
    <w:rsid w:val="00924707"/>
    <w:rsid w:val="009249EA"/>
    <w:rsid w:val="009249FD"/>
    <w:rsid w:val="00924B61"/>
    <w:rsid w:val="00924EC8"/>
    <w:rsid w:val="00924F09"/>
    <w:rsid w:val="00925066"/>
    <w:rsid w:val="0092507C"/>
    <w:rsid w:val="009252A5"/>
    <w:rsid w:val="009256FC"/>
    <w:rsid w:val="0092583E"/>
    <w:rsid w:val="009258DC"/>
    <w:rsid w:val="00925E8E"/>
    <w:rsid w:val="00926182"/>
    <w:rsid w:val="009262DC"/>
    <w:rsid w:val="009262FD"/>
    <w:rsid w:val="00926480"/>
    <w:rsid w:val="0092648F"/>
    <w:rsid w:val="0092654D"/>
    <w:rsid w:val="00926586"/>
    <w:rsid w:val="009265BC"/>
    <w:rsid w:val="0092677C"/>
    <w:rsid w:val="0092681A"/>
    <w:rsid w:val="009268C0"/>
    <w:rsid w:val="009268C1"/>
    <w:rsid w:val="00926C1A"/>
    <w:rsid w:val="00926E67"/>
    <w:rsid w:val="00926FA3"/>
    <w:rsid w:val="00927116"/>
    <w:rsid w:val="009271B6"/>
    <w:rsid w:val="00927438"/>
    <w:rsid w:val="00927565"/>
    <w:rsid w:val="00927772"/>
    <w:rsid w:val="00927CC0"/>
    <w:rsid w:val="00927DC6"/>
    <w:rsid w:val="00927ECB"/>
    <w:rsid w:val="00930818"/>
    <w:rsid w:val="00930F54"/>
    <w:rsid w:val="00931183"/>
    <w:rsid w:val="009313B3"/>
    <w:rsid w:val="00931588"/>
    <w:rsid w:val="009317CE"/>
    <w:rsid w:val="00931982"/>
    <w:rsid w:val="00931985"/>
    <w:rsid w:val="00931CD6"/>
    <w:rsid w:val="0093203B"/>
    <w:rsid w:val="00932211"/>
    <w:rsid w:val="00932288"/>
    <w:rsid w:val="0093258B"/>
    <w:rsid w:val="009327FE"/>
    <w:rsid w:val="00932836"/>
    <w:rsid w:val="0093285C"/>
    <w:rsid w:val="00932E63"/>
    <w:rsid w:val="009330E8"/>
    <w:rsid w:val="009331B3"/>
    <w:rsid w:val="00933630"/>
    <w:rsid w:val="00933BAA"/>
    <w:rsid w:val="00933DEA"/>
    <w:rsid w:val="009341C0"/>
    <w:rsid w:val="009341CA"/>
    <w:rsid w:val="00934772"/>
    <w:rsid w:val="00934789"/>
    <w:rsid w:val="00934AA9"/>
    <w:rsid w:val="00934BDC"/>
    <w:rsid w:val="00934C80"/>
    <w:rsid w:val="00934D05"/>
    <w:rsid w:val="00934D6A"/>
    <w:rsid w:val="00934EAB"/>
    <w:rsid w:val="0093594B"/>
    <w:rsid w:val="00935AD8"/>
    <w:rsid w:val="00935B15"/>
    <w:rsid w:val="00935C7B"/>
    <w:rsid w:val="00936629"/>
    <w:rsid w:val="00936810"/>
    <w:rsid w:val="00936867"/>
    <w:rsid w:val="0093720E"/>
    <w:rsid w:val="00937543"/>
    <w:rsid w:val="00937578"/>
    <w:rsid w:val="00937ACA"/>
    <w:rsid w:val="00937C15"/>
    <w:rsid w:val="00937FE8"/>
    <w:rsid w:val="0094002F"/>
    <w:rsid w:val="00940176"/>
    <w:rsid w:val="0094072C"/>
    <w:rsid w:val="0094091B"/>
    <w:rsid w:val="00940925"/>
    <w:rsid w:val="00941091"/>
    <w:rsid w:val="0094146E"/>
    <w:rsid w:val="009414A3"/>
    <w:rsid w:val="009414EA"/>
    <w:rsid w:val="0094152B"/>
    <w:rsid w:val="00941645"/>
    <w:rsid w:val="00941797"/>
    <w:rsid w:val="00941964"/>
    <w:rsid w:val="00941F77"/>
    <w:rsid w:val="0094212D"/>
    <w:rsid w:val="009423A0"/>
    <w:rsid w:val="00943058"/>
    <w:rsid w:val="0094331E"/>
    <w:rsid w:val="00943556"/>
    <w:rsid w:val="00943659"/>
    <w:rsid w:val="00943685"/>
    <w:rsid w:val="00943887"/>
    <w:rsid w:val="009438B7"/>
    <w:rsid w:val="0094395A"/>
    <w:rsid w:val="00943A7A"/>
    <w:rsid w:val="00943DE9"/>
    <w:rsid w:val="00943E0B"/>
    <w:rsid w:val="00943FD9"/>
    <w:rsid w:val="0094405D"/>
    <w:rsid w:val="009440D9"/>
    <w:rsid w:val="0094424B"/>
    <w:rsid w:val="00944342"/>
    <w:rsid w:val="00944488"/>
    <w:rsid w:val="009445A8"/>
    <w:rsid w:val="00944947"/>
    <w:rsid w:val="00944B5C"/>
    <w:rsid w:val="00944CA8"/>
    <w:rsid w:val="00944FDE"/>
    <w:rsid w:val="0094566A"/>
    <w:rsid w:val="0094577F"/>
    <w:rsid w:val="0094581B"/>
    <w:rsid w:val="00945CD2"/>
    <w:rsid w:val="00945D95"/>
    <w:rsid w:val="00946184"/>
    <w:rsid w:val="009462AC"/>
    <w:rsid w:val="00946B00"/>
    <w:rsid w:val="00946D59"/>
    <w:rsid w:val="00946D79"/>
    <w:rsid w:val="00947003"/>
    <w:rsid w:val="00947046"/>
    <w:rsid w:val="00947490"/>
    <w:rsid w:val="00947671"/>
    <w:rsid w:val="00947707"/>
    <w:rsid w:val="00947DE0"/>
    <w:rsid w:val="00947F6E"/>
    <w:rsid w:val="00947FD6"/>
    <w:rsid w:val="00950546"/>
    <w:rsid w:val="00950627"/>
    <w:rsid w:val="00950709"/>
    <w:rsid w:val="00950726"/>
    <w:rsid w:val="00950AEE"/>
    <w:rsid w:val="00950D08"/>
    <w:rsid w:val="009510D3"/>
    <w:rsid w:val="00951313"/>
    <w:rsid w:val="0095132B"/>
    <w:rsid w:val="00951407"/>
    <w:rsid w:val="00951566"/>
    <w:rsid w:val="00951CFA"/>
    <w:rsid w:val="00951FCB"/>
    <w:rsid w:val="00951FDA"/>
    <w:rsid w:val="0095201C"/>
    <w:rsid w:val="00952400"/>
    <w:rsid w:val="00952430"/>
    <w:rsid w:val="009524FB"/>
    <w:rsid w:val="0095251B"/>
    <w:rsid w:val="0095258D"/>
    <w:rsid w:val="00952593"/>
    <w:rsid w:val="00952E3E"/>
    <w:rsid w:val="00952EF2"/>
    <w:rsid w:val="00953040"/>
    <w:rsid w:val="00953705"/>
    <w:rsid w:val="009538D1"/>
    <w:rsid w:val="009539E3"/>
    <w:rsid w:val="00953B5A"/>
    <w:rsid w:val="00953CFB"/>
    <w:rsid w:val="00954375"/>
    <w:rsid w:val="00954628"/>
    <w:rsid w:val="00954D99"/>
    <w:rsid w:val="00954FA1"/>
    <w:rsid w:val="009553AB"/>
    <w:rsid w:val="009554AE"/>
    <w:rsid w:val="009554C9"/>
    <w:rsid w:val="00955523"/>
    <w:rsid w:val="00955616"/>
    <w:rsid w:val="009557AC"/>
    <w:rsid w:val="00955893"/>
    <w:rsid w:val="00955A39"/>
    <w:rsid w:val="00955CB7"/>
    <w:rsid w:val="00955DA0"/>
    <w:rsid w:val="00955DDC"/>
    <w:rsid w:val="00955EB9"/>
    <w:rsid w:val="0095669C"/>
    <w:rsid w:val="009566A0"/>
    <w:rsid w:val="0095675E"/>
    <w:rsid w:val="009567C2"/>
    <w:rsid w:val="00956938"/>
    <w:rsid w:val="00956A23"/>
    <w:rsid w:val="00956AA0"/>
    <w:rsid w:val="00956D36"/>
    <w:rsid w:val="00956F35"/>
    <w:rsid w:val="00956F76"/>
    <w:rsid w:val="00956FB3"/>
    <w:rsid w:val="009570A9"/>
    <w:rsid w:val="00957361"/>
    <w:rsid w:val="009574CE"/>
    <w:rsid w:val="00957765"/>
    <w:rsid w:val="0095784A"/>
    <w:rsid w:val="00957B64"/>
    <w:rsid w:val="00957BFC"/>
    <w:rsid w:val="00957E42"/>
    <w:rsid w:val="00957FBB"/>
    <w:rsid w:val="009600C4"/>
    <w:rsid w:val="009600DC"/>
    <w:rsid w:val="009604D5"/>
    <w:rsid w:val="00960C18"/>
    <w:rsid w:val="00960D48"/>
    <w:rsid w:val="00960D4D"/>
    <w:rsid w:val="00960EC8"/>
    <w:rsid w:val="00961297"/>
    <w:rsid w:val="009612A1"/>
    <w:rsid w:val="009613AF"/>
    <w:rsid w:val="009614DC"/>
    <w:rsid w:val="009617FF"/>
    <w:rsid w:val="0096182D"/>
    <w:rsid w:val="00961A07"/>
    <w:rsid w:val="00961CFD"/>
    <w:rsid w:val="00961D10"/>
    <w:rsid w:val="00961DC1"/>
    <w:rsid w:val="00961E48"/>
    <w:rsid w:val="009621D4"/>
    <w:rsid w:val="00962316"/>
    <w:rsid w:val="009625E3"/>
    <w:rsid w:val="00962C96"/>
    <w:rsid w:val="00962D6F"/>
    <w:rsid w:val="00962DDA"/>
    <w:rsid w:val="009630EB"/>
    <w:rsid w:val="009631A2"/>
    <w:rsid w:val="0096329A"/>
    <w:rsid w:val="009634CF"/>
    <w:rsid w:val="009639FB"/>
    <w:rsid w:val="00963AA4"/>
    <w:rsid w:val="00963C33"/>
    <w:rsid w:val="00963E55"/>
    <w:rsid w:val="0096411C"/>
    <w:rsid w:val="009644A8"/>
    <w:rsid w:val="00964716"/>
    <w:rsid w:val="00964D2B"/>
    <w:rsid w:val="009653F5"/>
    <w:rsid w:val="009655FF"/>
    <w:rsid w:val="00965639"/>
    <w:rsid w:val="0096588D"/>
    <w:rsid w:val="009659C5"/>
    <w:rsid w:val="00965B19"/>
    <w:rsid w:val="0096608B"/>
    <w:rsid w:val="0096609B"/>
    <w:rsid w:val="009662A7"/>
    <w:rsid w:val="009662C5"/>
    <w:rsid w:val="00966301"/>
    <w:rsid w:val="009666FC"/>
    <w:rsid w:val="009669EF"/>
    <w:rsid w:val="009669F5"/>
    <w:rsid w:val="00966A24"/>
    <w:rsid w:val="00966C6B"/>
    <w:rsid w:val="00966C7F"/>
    <w:rsid w:val="00966F85"/>
    <w:rsid w:val="009670E5"/>
    <w:rsid w:val="00967172"/>
    <w:rsid w:val="00967216"/>
    <w:rsid w:val="009673ED"/>
    <w:rsid w:val="0096757B"/>
    <w:rsid w:val="009678B4"/>
    <w:rsid w:val="00967D25"/>
    <w:rsid w:val="00967E67"/>
    <w:rsid w:val="00970418"/>
    <w:rsid w:val="009704CA"/>
    <w:rsid w:val="0097061F"/>
    <w:rsid w:val="0097063C"/>
    <w:rsid w:val="009706F5"/>
    <w:rsid w:val="009708EB"/>
    <w:rsid w:val="0097136F"/>
    <w:rsid w:val="00971581"/>
    <w:rsid w:val="00971863"/>
    <w:rsid w:val="009718D4"/>
    <w:rsid w:val="009719BB"/>
    <w:rsid w:val="00971A15"/>
    <w:rsid w:val="009721D0"/>
    <w:rsid w:val="0097246E"/>
    <w:rsid w:val="00972D49"/>
    <w:rsid w:val="00972D4C"/>
    <w:rsid w:val="0097316F"/>
    <w:rsid w:val="009734AA"/>
    <w:rsid w:val="0097352E"/>
    <w:rsid w:val="00973B22"/>
    <w:rsid w:val="00973D00"/>
    <w:rsid w:val="00973D0F"/>
    <w:rsid w:val="009740BF"/>
    <w:rsid w:val="00974163"/>
    <w:rsid w:val="0097419F"/>
    <w:rsid w:val="00974306"/>
    <w:rsid w:val="009744E4"/>
    <w:rsid w:val="00974A32"/>
    <w:rsid w:val="00974B55"/>
    <w:rsid w:val="0097502D"/>
    <w:rsid w:val="009754B2"/>
    <w:rsid w:val="00975C09"/>
    <w:rsid w:val="00975DEB"/>
    <w:rsid w:val="00975EB4"/>
    <w:rsid w:val="00976126"/>
    <w:rsid w:val="009761E0"/>
    <w:rsid w:val="0097663F"/>
    <w:rsid w:val="009766ED"/>
    <w:rsid w:val="00976CA7"/>
    <w:rsid w:val="00977036"/>
    <w:rsid w:val="00977840"/>
    <w:rsid w:val="00977849"/>
    <w:rsid w:val="00977874"/>
    <w:rsid w:val="00977EDC"/>
    <w:rsid w:val="00977F32"/>
    <w:rsid w:val="00977F89"/>
    <w:rsid w:val="00980628"/>
    <w:rsid w:val="00980B13"/>
    <w:rsid w:val="00980D11"/>
    <w:rsid w:val="00980EF5"/>
    <w:rsid w:val="00980FC8"/>
    <w:rsid w:val="00980FE6"/>
    <w:rsid w:val="00981573"/>
    <w:rsid w:val="0098184E"/>
    <w:rsid w:val="0098187B"/>
    <w:rsid w:val="00981CF9"/>
    <w:rsid w:val="00981D6B"/>
    <w:rsid w:val="0098213C"/>
    <w:rsid w:val="00982164"/>
    <w:rsid w:val="009821EA"/>
    <w:rsid w:val="00982316"/>
    <w:rsid w:val="00982802"/>
    <w:rsid w:val="00982F6C"/>
    <w:rsid w:val="0098317D"/>
    <w:rsid w:val="009831C2"/>
    <w:rsid w:val="009835CD"/>
    <w:rsid w:val="009839B9"/>
    <w:rsid w:val="00983ADF"/>
    <w:rsid w:val="00983D59"/>
    <w:rsid w:val="00984287"/>
    <w:rsid w:val="009844DD"/>
    <w:rsid w:val="0098488B"/>
    <w:rsid w:val="00984CC5"/>
    <w:rsid w:val="00984ED6"/>
    <w:rsid w:val="009855A0"/>
    <w:rsid w:val="009855F1"/>
    <w:rsid w:val="009858E3"/>
    <w:rsid w:val="00985B3A"/>
    <w:rsid w:val="00985B4D"/>
    <w:rsid w:val="00985CC7"/>
    <w:rsid w:val="0098640D"/>
    <w:rsid w:val="009864DB"/>
    <w:rsid w:val="00986534"/>
    <w:rsid w:val="00986620"/>
    <w:rsid w:val="00986BF5"/>
    <w:rsid w:val="00986EAE"/>
    <w:rsid w:val="00986FAA"/>
    <w:rsid w:val="00987083"/>
    <w:rsid w:val="009871F7"/>
    <w:rsid w:val="009872E6"/>
    <w:rsid w:val="009873AE"/>
    <w:rsid w:val="00987588"/>
    <w:rsid w:val="009875BD"/>
    <w:rsid w:val="00987785"/>
    <w:rsid w:val="009877D7"/>
    <w:rsid w:val="009877DB"/>
    <w:rsid w:val="00987875"/>
    <w:rsid w:val="00987985"/>
    <w:rsid w:val="00987B12"/>
    <w:rsid w:val="00987D0D"/>
    <w:rsid w:val="00987D3C"/>
    <w:rsid w:val="00990054"/>
    <w:rsid w:val="00990421"/>
    <w:rsid w:val="0099045F"/>
    <w:rsid w:val="00990838"/>
    <w:rsid w:val="00990997"/>
    <w:rsid w:val="00990A3A"/>
    <w:rsid w:val="00990D7F"/>
    <w:rsid w:val="00990E07"/>
    <w:rsid w:val="00990E3A"/>
    <w:rsid w:val="00991008"/>
    <w:rsid w:val="009911E8"/>
    <w:rsid w:val="0099121D"/>
    <w:rsid w:val="00991277"/>
    <w:rsid w:val="009912C4"/>
    <w:rsid w:val="0099132E"/>
    <w:rsid w:val="00992303"/>
    <w:rsid w:val="00992A29"/>
    <w:rsid w:val="00992B76"/>
    <w:rsid w:val="00992DE6"/>
    <w:rsid w:val="00992E8A"/>
    <w:rsid w:val="009930C1"/>
    <w:rsid w:val="009930E5"/>
    <w:rsid w:val="009931BE"/>
    <w:rsid w:val="0099349F"/>
    <w:rsid w:val="00993672"/>
    <w:rsid w:val="00993EF4"/>
    <w:rsid w:val="00993F3B"/>
    <w:rsid w:val="0099409E"/>
    <w:rsid w:val="00994230"/>
    <w:rsid w:val="00994691"/>
    <w:rsid w:val="0099470D"/>
    <w:rsid w:val="00994958"/>
    <w:rsid w:val="00994A5C"/>
    <w:rsid w:val="00994BD3"/>
    <w:rsid w:val="00994CDE"/>
    <w:rsid w:val="00994D69"/>
    <w:rsid w:val="00994D6F"/>
    <w:rsid w:val="00994FC9"/>
    <w:rsid w:val="00995332"/>
    <w:rsid w:val="0099537B"/>
    <w:rsid w:val="0099539C"/>
    <w:rsid w:val="00995404"/>
    <w:rsid w:val="00995655"/>
    <w:rsid w:val="00995BC7"/>
    <w:rsid w:val="00995CD5"/>
    <w:rsid w:val="00995F70"/>
    <w:rsid w:val="00996015"/>
    <w:rsid w:val="00996058"/>
    <w:rsid w:val="009962ED"/>
    <w:rsid w:val="00996323"/>
    <w:rsid w:val="0099653E"/>
    <w:rsid w:val="009969BE"/>
    <w:rsid w:val="00996AFC"/>
    <w:rsid w:val="00996BA3"/>
    <w:rsid w:val="00996C5F"/>
    <w:rsid w:val="00997065"/>
    <w:rsid w:val="009975FD"/>
    <w:rsid w:val="0099795B"/>
    <w:rsid w:val="00997BB5"/>
    <w:rsid w:val="00997E41"/>
    <w:rsid w:val="009A00B6"/>
    <w:rsid w:val="009A02D2"/>
    <w:rsid w:val="009A0360"/>
    <w:rsid w:val="009A036B"/>
    <w:rsid w:val="009A0423"/>
    <w:rsid w:val="009A0486"/>
    <w:rsid w:val="009A0737"/>
    <w:rsid w:val="009A0969"/>
    <w:rsid w:val="009A0A94"/>
    <w:rsid w:val="009A10BE"/>
    <w:rsid w:val="009A1234"/>
    <w:rsid w:val="009A160E"/>
    <w:rsid w:val="009A18DD"/>
    <w:rsid w:val="009A1D09"/>
    <w:rsid w:val="009A2155"/>
    <w:rsid w:val="009A225C"/>
    <w:rsid w:val="009A2509"/>
    <w:rsid w:val="009A2810"/>
    <w:rsid w:val="009A2EA4"/>
    <w:rsid w:val="009A2F9E"/>
    <w:rsid w:val="009A38B3"/>
    <w:rsid w:val="009A3D1B"/>
    <w:rsid w:val="009A4518"/>
    <w:rsid w:val="009A4883"/>
    <w:rsid w:val="009A48FB"/>
    <w:rsid w:val="009A4AA7"/>
    <w:rsid w:val="009A4D12"/>
    <w:rsid w:val="009A4D1C"/>
    <w:rsid w:val="009A516C"/>
    <w:rsid w:val="009A51A6"/>
    <w:rsid w:val="009A544F"/>
    <w:rsid w:val="009A57E3"/>
    <w:rsid w:val="009A5FC0"/>
    <w:rsid w:val="009A632B"/>
    <w:rsid w:val="009A6391"/>
    <w:rsid w:val="009A6515"/>
    <w:rsid w:val="009A6550"/>
    <w:rsid w:val="009A6BAE"/>
    <w:rsid w:val="009A6CBF"/>
    <w:rsid w:val="009A7014"/>
    <w:rsid w:val="009A77DF"/>
    <w:rsid w:val="009A7A84"/>
    <w:rsid w:val="009A7D73"/>
    <w:rsid w:val="009A7E61"/>
    <w:rsid w:val="009B0B6C"/>
    <w:rsid w:val="009B0FC0"/>
    <w:rsid w:val="009B1127"/>
    <w:rsid w:val="009B144B"/>
    <w:rsid w:val="009B15C9"/>
    <w:rsid w:val="009B1630"/>
    <w:rsid w:val="009B1B1A"/>
    <w:rsid w:val="009B2073"/>
    <w:rsid w:val="009B2089"/>
    <w:rsid w:val="009B2238"/>
    <w:rsid w:val="009B237B"/>
    <w:rsid w:val="009B2434"/>
    <w:rsid w:val="009B2802"/>
    <w:rsid w:val="009B2A04"/>
    <w:rsid w:val="009B2A3C"/>
    <w:rsid w:val="009B2CA7"/>
    <w:rsid w:val="009B2F5F"/>
    <w:rsid w:val="009B30BA"/>
    <w:rsid w:val="009B3593"/>
    <w:rsid w:val="009B373E"/>
    <w:rsid w:val="009B3AE1"/>
    <w:rsid w:val="009B3B06"/>
    <w:rsid w:val="009B3C2F"/>
    <w:rsid w:val="009B3C37"/>
    <w:rsid w:val="009B4083"/>
    <w:rsid w:val="009B41D9"/>
    <w:rsid w:val="009B44F1"/>
    <w:rsid w:val="009B48AD"/>
    <w:rsid w:val="009B49F5"/>
    <w:rsid w:val="009B4A94"/>
    <w:rsid w:val="009B4DA1"/>
    <w:rsid w:val="009B4DA8"/>
    <w:rsid w:val="009B56EC"/>
    <w:rsid w:val="009B5925"/>
    <w:rsid w:val="009B5A96"/>
    <w:rsid w:val="009B5F49"/>
    <w:rsid w:val="009B5F59"/>
    <w:rsid w:val="009B5FC6"/>
    <w:rsid w:val="009B61A3"/>
    <w:rsid w:val="009B62DE"/>
    <w:rsid w:val="009B6411"/>
    <w:rsid w:val="009B65E4"/>
    <w:rsid w:val="009B65FD"/>
    <w:rsid w:val="009B6848"/>
    <w:rsid w:val="009B6886"/>
    <w:rsid w:val="009B6A3C"/>
    <w:rsid w:val="009B6E47"/>
    <w:rsid w:val="009B6EF2"/>
    <w:rsid w:val="009B6F0C"/>
    <w:rsid w:val="009B6F24"/>
    <w:rsid w:val="009B7105"/>
    <w:rsid w:val="009B714D"/>
    <w:rsid w:val="009B7787"/>
    <w:rsid w:val="009B7897"/>
    <w:rsid w:val="009B7D02"/>
    <w:rsid w:val="009B7EAA"/>
    <w:rsid w:val="009C0084"/>
    <w:rsid w:val="009C021A"/>
    <w:rsid w:val="009C0221"/>
    <w:rsid w:val="009C0245"/>
    <w:rsid w:val="009C0505"/>
    <w:rsid w:val="009C09D0"/>
    <w:rsid w:val="009C0C4F"/>
    <w:rsid w:val="009C0CFB"/>
    <w:rsid w:val="009C0E0B"/>
    <w:rsid w:val="009C0EFD"/>
    <w:rsid w:val="009C1375"/>
    <w:rsid w:val="009C1483"/>
    <w:rsid w:val="009C15D1"/>
    <w:rsid w:val="009C1782"/>
    <w:rsid w:val="009C19AD"/>
    <w:rsid w:val="009C1B54"/>
    <w:rsid w:val="009C1B74"/>
    <w:rsid w:val="009C1BD3"/>
    <w:rsid w:val="009C1EF1"/>
    <w:rsid w:val="009C2041"/>
    <w:rsid w:val="009C210D"/>
    <w:rsid w:val="009C21BC"/>
    <w:rsid w:val="009C27BE"/>
    <w:rsid w:val="009C280B"/>
    <w:rsid w:val="009C29C9"/>
    <w:rsid w:val="009C2BAC"/>
    <w:rsid w:val="009C2CCA"/>
    <w:rsid w:val="009C2F56"/>
    <w:rsid w:val="009C3030"/>
    <w:rsid w:val="009C3174"/>
    <w:rsid w:val="009C354F"/>
    <w:rsid w:val="009C363F"/>
    <w:rsid w:val="009C364E"/>
    <w:rsid w:val="009C3789"/>
    <w:rsid w:val="009C39D4"/>
    <w:rsid w:val="009C3BC3"/>
    <w:rsid w:val="009C3F7C"/>
    <w:rsid w:val="009C49B0"/>
    <w:rsid w:val="009C4B5D"/>
    <w:rsid w:val="009C4E7E"/>
    <w:rsid w:val="009C50CF"/>
    <w:rsid w:val="009C52E2"/>
    <w:rsid w:val="009C56A3"/>
    <w:rsid w:val="009C5B94"/>
    <w:rsid w:val="009C5C62"/>
    <w:rsid w:val="009C60A2"/>
    <w:rsid w:val="009C6FBE"/>
    <w:rsid w:val="009C71EA"/>
    <w:rsid w:val="009C756F"/>
    <w:rsid w:val="009C768D"/>
    <w:rsid w:val="009C7ADC"/>
    <w:rsid w:val="009C7B8D"/>
    <w:rsid w:val="009C7EEF"/>
    <w:rsid w:val="009D033D"/>
    <w:rsid w:val="009D05AD"/>
    <w:rsid w:val="009D0611"/>
    <w:rsid w:val="009D06B5"/>
    <w:rsid w:val="009D0BC9"/>
    <w:rsid w:val="009D0D28"/>
    <w:rsid w:val="009D0DFE"/>
    <w:rsid w:val="009D0E73"/>
    <w:rsid w:val="009D10E7"/>
    <w:rsid w:val="009D13EF"/>
    <w:rsid w:val="009D1497"/>
    <w:rsid w:val="009D15E3"/>
    <w:rsid w:val="009D1856"/>
    <w:rsid w:val="009D1B1F"/>
    <w:rsid w:val="009D1BB1"/>
    <w:rsid w:val="009D288D"/>
    <w:rsid w:val="009D2BEE"/>
    <w:rsid w:val="009D2D87"/>
    <w:rsid w:val="009D3007"/>
    <w:rsid w:val="009D3015"/>
    <w:rsid w:val="009D3158"/>
    <w:rsid w:val="009D316F"/>
    <w:rsid w:val="009D3827"/>
    <w:rsid w:val="009D38EE"/>
    <w:rsid w:val="009D398D"/>
    <w:rsid w:val="009D3CE0"/>
    <w:rsid w:val="009D3EAC"/>
    <w:rsid w:val="009D3ECA"/>
    <w:rsid w:val="009D401B"/>
    <w:rsid w:val="009D45FF"/>
    <w:rsid w:val="009D477A"/>
    <w:rsid w:val="009D47EE"/>
    <w:rsid w:val="009D499E"/>
    <w:rsid w:val="009D4B91"/>
    <w:rsid w:val="009D4CC0"/>
    <w:rsid w:val="009D516D"/>
    <w:rsid w:val="009D53C8"/>
    <w:rsid w:val="009D5501"/>
    <w:rsid w:val="009D5555"/>
    <w:rsid w:val="009D5939"/>
    <w:rsid w:val="009D595C"/>
    <w:rsid w:val="009D5C91"/>
    <w:rsid w:val="009D5DD9"/>
    <w:rsid w:val="009D61A8"/>
    <w:rsid w:val="009D62EC"/>
    <w:rsid w:val="009D655C"/>
    <w:rsid w:val="009D6929"/>
    <w:rsid w:val="009D69EE"/>
    <w:rsid w:val="009D6BA8"/>
    <w:rsid w:val="009D6C06"/>
    <w:rsid w:val="009D6DA6"/>
    <w:rsid w:val="009D6E41"/>
    <w:rsid w:val="009D702F"/>
    <w:rsid w:val="009D70B5"/>
    <w:rsid w:val="009D70D1"/>
    <w:rsid w:val="009D71BE"/>
    <w:rsid w:val="009D7520"/>
    <w:rsid w:val="009D766F"/>
    <w:rsid w:val="009D7DD6"/>
    <w:rsid w:val="009D7FDA"/>
    <w:rsid w:val="009E01C1"/>
    <w:rsid w:val="009E0469"/>
    <w:rsid w:val="009E0573"/>
    <w:rsid w:val="009E0597"/>
    <w:rsid w:val="009E05D1"/>
    <w:rsid w:val="009E05E6"/>
    <w:rsid w:val="009E0608"/>
    <w:rsid w:val="009E09B1"/>
    <w:rsid w:val="009E09F8"/>
    <w:rsid w:val="009E0B3B"/>
    <w:rsid w:val="009E0C64"/>
    <w:rsid w:val="009E0E11"/>
    <w:rsid w:val="009E1427"/>
    <w:rsid w:val="009E14AF"/>
    <w:rsid w:val="009E1554"/>
    <w:rsid w:val="009E1A64"/>
    <w:rsid w:val="009E1DD3"/>
    <w:rsid w:val="009E27ED"/>
    <w:rsid w:val="009E2A2F"/>
    <w:rsid w:val="009E2B76"/>
    <w:rsid w:val="009E2FBC"/>
    <w:rsid w:val="009E3075"/>
    <w:rsid w:val="009E3092"/>
    <w:rsid w:val="009E30B8"/>
    <w:rsid w:val="009E30DF"/>
    <w:rsid w:val="009E3201"/>
    <w:rsid w:val="009E32BF"/>
    <w:rsid w:val="009E33C0"/>
    <w:rsid w:val="009E3790"/>
    <w:rsid w:val="009E38BB"/>
    <w:rsid w:val="009E3CA2"/>
    <w:rsid w:val="009E421B"/>
    <w:rsid w:val="009E4946"/>
    <w:rsid w:val="009E4CD4"/>
    <w:rsid w:val="009E596D"/>
    <w:rsid w:val="009E5C47"/>
    <w:rsid w:val="009E5F9A"/>
    <w:rsid w:val="009E61D4"/>
    <w:rsid w:val="009E6684"/>
    <w:rsid w:val="009E6959"/>
    <w:rsid w:val="009E6A53"/>
    <w:rsid w:val="009E6D17"/>
    <w:rsid w:val="009E6D7B"/>
    <w:rsid w:val="009E7348"/>
    <w:rsid w:val="009E7406"/>
    <w:rsid w:val="009E7558"/>
    <w:rsid w:val="009E7CDD"/>
    <w:rsid w:val="009E7EAC"/>
    <w:rsid w:val="009F00D7"/>
    <w:rsid w:val="009F074C"/>
    <w:rsid w:val="009F087E"/>
    <w:rsid w:val="009F0B27"/>
    <w:rsid w:val="009F0C9C"/>
    <w:rsid w:val="009F1232"/>
    <w:rsid w:val="009F1535"/>
    <w:rsid w:val="009F176E"/>
    <w:rsid w:val="009F1B62"/>
    <w:rsid w:val="009F1D7C"/>
    <w:rsid w:val="009F1E03"/>
    <w:rsid w:val="009F1E84"/>
    <w:rsid w:val="009F2005"/>
    <w:rsid w:val="009F219E"/>
    <w:rsid w:val="009F248D"/>
    <w:rsid w:val="009F27A6"/>
    <w:rsid w:val="009F28D0"/>
    <w:rsid w:val="009F2A38"/>
    <w:rsid w:val="009F2CD1"/>
    <w:rsid w:val="009F3524"/>
    <w:rsid w:val="009F39BD"/>
    <w:rsid w:val="009F3D22"/>
    <w:rsid w:val="009F3D4B"/>
    <w:rsid w:val="009F4245"/>
    <w:rsid w:val="009F4268"/>
    <w:rsid w:val="009F4305"/>
    <w:rsid w:val="009F4431"/>
    <w:rsid w:val="009F4673"/>
    <w:rsid w:val="009F48E1"/>
    <w:rsid w:val="009F490F"/>
    <w:rsid w:val="009F4953"/>
    <w:rsid w:val="009F4D45"/>
    <w:rsid w:val="009F4D62"/>
    <w:rsid w:val="009F4E37"/>
    <w:rsid w:val="009F5177"/>
    <w:rsid w:val="009F544F"/>
    <w:rsid w:val="009F563E"/>
    <w:rsid w:val="009F5930"/>
    <w:rsid w:val="009F5BB2"/>
    <w:rsid w:val="009F5CE8"/>
    <w:rsid w:val="009F5DF6"/>
    <w:rsid w:val="009F61F7"/>
    <w:rsid w:val="009F620D"/>
    <w:rsid w:val="009F6688"/>
    <w:rsid w:val="009F66F7"/>
    <w:rsid w:val="009F6AB4"/>
    <w:rsid w:val="009F6ACF"/>
    <w:rsid w:val="009F6F08"/>
    <w:rsid w:val="009F71B9"/>
    <w:rsid w:val="009F7593"/>
    <w:rsid w:val="009F7B1C"/>
    <w:rsid w:val="00A00240"/>
    <w:rsid w:val="00A00593"/>
    <w:rsid w:val="00A00FC6"/>
    <w:rsid w:val="00A01472"/>
    <w:rsid w:val="00A0149A"/>
    <w:rsid w:val="00A015EF"/>
    <w:rsid w:val="00A0163D"/>
    <w:rsid w:val="00A01667"/>
    <w:rsid w:val="00A01820"/>
    <w:rsid w:val="00A0187E"/>
    <w:rsid w:val="00A01AD0"/>
    <w:rsid w:val="00A01B85"/>
    <w:rsid w:val="00A01D24"/>
    <w:rsid w:val="00A01D68"/>
    <w:rsid w:val="00A02263"/>
    <w:rsid w:val="00A02280"/>
    <w:rsid w:val="00A02495"/>
    <w:rsid w:val="00A02670"/>
    <w:rsid w:val="00A02B0F"/>
    <w:rsid w:val="00A02C88"/>
    <w:rsid w:val="00A02CAA"/>
    <w:rsid w:val="00A02D4E"/>
    <w:rsid w:val="00A02F56"/>
    <w:rsid w:val="00A0309B"/>
    <w:rsid w:val="00A03160"/>
    <w:rsid w:val="00A03350"/>
    <w:rsid w:val="00A0358F"/>
    <w:rsid w:val="00A03648"/>
    <w:rsid w:val="00A03982"/>
    <w:rsid w:val="00A039CA"/>
    <w:rsid w:val="00A03A9F"/>
    <w:rsid w:val="00A03B84"/>
    <w:rsid w:val="00A03C7B"/>
    <w:rsid w:val="00A046C6"/>
    <w:rsid w:val="00A046C9"/>
    <w:rsid w:val="00A049A8"/>
    <w:rsid w:val="00A04A4A"/>
    <w:rsid w:val="00A04ADB"/>
    <w:rsid w:val="00A04D96"/>
    <w:rsid w:val="00A04EB9"/>
    <w:rsid w:val="00A050B7"/>
    <w:rsid w:val="00A05286"/>
    <w:rsid w:val="00A053D1"/>
    <w:rsid w:val="00A05530"/>
    <w:rsid w:val="00A05648"/>
    <w:rsid w:val="00A05685"/>
    <w:rsid w:val="00A06038"/>
    <w:rsid w:val="00A06104"/>
    <w:rsid w:val="00A06196"/>
    <w:rsid w:val="00A062D9"/>
    <w:rsid w:val="00A062EC"/>
    <w:rsid w:val="00A06347"/>
    <w:rsid w:val="00A06413"/>
    <w:rsid w:val="00A06723"/>
    <w:rsid w:val="00A06753"/>
    <w:rsid w:val="00A06A35"/>
    <w:rsid w:val="00A06E52"/>
    <w:rsid w:val="00A06F35"/>
    <w:rsid w:val="00A07101"/>
    <w:rsid w:val="00A071C4"/>
    <w:rsid w:val="00A075C2"/>
    <w:rsid w:val="00A0789A"/>
    <w:rsid w:val="00A07F5E"/>
    <w:rsid w:val="00A07F8F"/>
    <w:rsid w:val="00A100BA"/>
    <w:rsid w:val="00A10103"/>
    <w:rsid w:val="00A1031B"/>
    <w:rsid w:val="00A1059D"/>
    <w:rsid w:val="00A10856"/>
    <w:rsid w:val="00A10A09"/>
    <w:rsid w:val="00A10A0A"/>
    <w:rsid w:val="00A10AA0"/>
    <w:rsid w:val="00A10C06"/>
    <w:rsid w:val="00A1106C"/>
    <w:rsid w:val="00A112E3"/>
    <w:rsid w:val="00A11551"/>
    <w:rsid w:val="00A11EBE"/>
    <w:rsid w:val="00A1225D"/>
    <w:rsid w:val="00A124A2"/>
    <w:rsid w:val="00A12BC6"/>
    <w:rsid w:val="00A12C34"/>
    <w:rsid w:val="00A12DAE"/>
    <w:rsid w:val="00A13276"/>
    <w:rsid w:val="00A132B1"/>
    <w:rsid w:val="00A13372"/>
    <w:rsid w:val="00A13442"/>
    <w:rsid w:val="00A1361B"/>
    <w:rsid w:val="00A138A2"/>
    <w:rsid w:val="00A139B9"/>
    <w:rsid w:val="00A13C8B"/>
    <w:rsid w:val="00A13E7E"/>
    <w:rsid w:val="00A13FA8"/>
    <w:rsid w:val="00A14479"/>
    <w:rsid w:val="00A14C94"/>
    <w:rsid w:val="00A14F8C"/>
    <w:rsid w:val="00A15083"/>
    <w:rsid w:val="00A15603"/>
    <w:rsid w:val="00A15DF5"/>
    <w:rsid w:val="00A160FC"/>
    <w:rsid w:val="00A16620"/>
    <w:rsid w:val="00A16774"/>
    <w:rsid w:val="00A16A0C"/>
    <w:rsid w:val="00A16CA3"/>
    <w:rsid w:val="00A16E3A"/>
    <w:rsid w:val="00A16ED3"/>
    <w:rsid w:val="00A16F66"/>
    <w:rsid w:val="00A16FE4"/>
    <w:rsid w:val="00A17281"/>
    <w:rsid w:val="00A17562"/>
    <w:rsid w:val="00A175E7"/>
    <w:rsid w:val="00A17678"/>
    <w:rsid w:val="00A1782A"/>
    <w:rsid w:val="00A17903"/>
    <w:rsid w:val="00A17F8B"/>
    <w:rsid w:val="00A200AA"/>
    <w:rsid w:val="00A201EC"/>
    <w:rsid w:val="00A20720"/>
    <w:rsid w:val="00A2092F"/>
    <w:rsid w:val="00A209C6"/>
    <w:rsid w:val="00A20BFA"/>
    <w:rsid w:val="00A20DC8"/>
    <w:rsid w:val="00A20DEA"/>
    <w:rsid w:val="00A2105F"/>
    <w:rsid w:val="00A213A1"/>
    <w:rsid w:val="00A21A86"/>
    <w:rsid w:val="00A21CA7"/>
    <w:rsid w:val="00A21E7A"/>
    <w:rsid w:val="00A21FAE"/>
    <w:rsid w:val="00A2227A"/>
    <w:rsid w:val="00A222E4"/>
    <w:rsid w:val="00A22313"/>
    <w:rsid w:val="00A22384"/>
    <w:rsid w:val="00A22411"/>
    <w:rsid w:val="00A22474"/>
    <w:rsid w:val="00A22563"/>
    <w:rsid w:val="00A23127"/>
    <w:rsid w:val="00A23424"/>
    <w:rsid w:val="00A2361E"/>
    <w:rsid w:val="00A23715"/>
    <w:rsid w:val="00A238CC"/>
    <w:rsid w:val="00A2399C"/>
    <w:rsid w:val="00A239A0"/>
    <w:rsid w:val="00A23F02"/>
    <w:rsid w:val="00A24133"/>
    <w:rsid w:val="00A243A7"/>
    <w:rsid w:val="00A2469D"/>
    <w:rsid w:val="00A24735"/>
    <w:rsid w:val="00A24829"/>
    <w:rsid w:val="00A24AD3"/>
    <w:rsid w:val="00A25067"/>
    <w:rsid w:val="00A25173"/>
    <w:rsid w:val="00A2543E"/>
    <w:rsid w:val="00A255AD"/>
    <w:rsid w:val="00A2589E"/>
    <w:rsid w:val="00A25AE1"/>
    <w:rsid w:val="00A265B5"/>
    <w:rsid w:val="00A26B74"/>
    <w:rsid w:val="00A26EE4"/>
    <w:rsid w:val="00A26F8C"/>
    <w:rsid w:val="00A271D2"/>
    <w:rsid w:val="00A2720B"/>
    <w:rsid w:val="00A27237"/>
    <w:rsid w:val="00A274DF"/>
    <w:rsid w:val="00A27672"/>
    <w:rsid w:val="00A27767"/>
    <w:rsid w:val="00A27924"/>
    <w:rsid w:val="00A27BD9"/>
    <w:rsid w:val="00A27D2B"/>
    <w:rsid w:val="00A27DD1"/>
    <w:rsid w:val="00A27DD8"/>
    <w:rsid w:val="00A30005"/>
    <w:rsid w:val="00A30401"/>
    <w:rsid w:val="00A30455"/>
    <w:rsid w:val="00A30B47"/>
    <w:rsid w:val="00A30BAE"/>
    <w:rsid w:val="00A30D1D"/>
    <w:rsid w:val="00A30F52"/>
    <w:rsid w:val="00A3112F"/>
    <w:rsid w:val="00A313FC"/>
    <w:rsid w:val="00A31718"/>
    <w:rsid w:val="00A31811"/>
    <w:rsid w:val="00A31BBE"/>
    <w:rsid w:val="00A31F8F"/>
    <w:rsid w:val="00A32278"/>
    <w:rsid w:val="00A328C8"/>
    <w:rsid w:val="00A32ABB"/>
    <w:rsid w:val="00A32ABF"/>
    <w:rsid w:val="00A32B1B"/>
    <w:rsid w:val="00A32B5D"/>
    <w:rsid w:val="00A32D34"/>
    <w:rsid w:val="00A3308B"/>
    <w:rsid w:val="00A330A1"/>
    <w:rsid w:val="00A3353C"/>
    <w:rsid w:val="00A3362C"/>
    <w:rsid w:val="00A33C85"/>
    <w:rsid w:val="00A33DA0"/>
    <w:rsid w:val="00A34362"/>
    <w:rsid w:val="00A3465D"/>
    <w:rsid w:val="00A34819"/>
    <w:rsid w:val="00A34828"/>
    <w:rsid w:val="00A3499F"/>
    <w:rsid w:val="00A349BB"/>
    <w:rsid w:val="00A34D83"/>
    <w:rsid w:val="00A34DEA"/>
    <w:rsid w:val="00A34E75"/>
    <w:rsid w:val="00A34EEB"/>
    <w:rsid w:val="00A34F7D"/>
    <w:rsid w:val="00A354D1"/>
    <w:rsid w:val="00A356B4"/>
    <w:rsid w:val="00A3583C"/>
    <w:rsid w:val="00A358FA"/>
    <w:rsid w:val="00A35AA3"/>
    <w:rsid w:val="00A35EE8"/>
    <w:rsid w:val="00A364C9"/>
    <w:rsid w:val="00A3681F"/>
    <w:rsid w:val="00A36C7C"/>
    <w:rsid w:val="00A36DDB"/>
    <w:rsid w:val="00A36F82"/>
    <w:rsid w:val="00A373E6"/>
    <w:rsid w:val="00A3796C"/>
    <w:rsid w:val="00A37A00"/>
    <w:rsid w:val="00A37B4F"/>
    <w:rsid w:val="00A37C80"/>
    <w:rsid w:val="00A37EDC"/>
    <w:rsid w:val="00A400F7"/>
    <w:rsid w:val="00A402F2"/>
    <w:rsid w:val="00A406DF"/>
    <w:rsid w:val="00A40708"/>
    <w:rsid w:val="00A40CCA"/>
    <w:rsid w:val="00A40CF2"/>
    <w:rsid w:val="00A40E16"/>
    <w:rsid w:val="00A414E0"/>
    <w:rsid w:val="00A4157F"/>
    <w:rsid w:val="00A4180F"/>
    <w:rsid w:val="00A418E1"/>
    <w:rsid w:val="00A418FA"/>
    <w:rsid w:val="00A41DB9"/>
    <w:rsid w:val="00A41E28"/>
    <w:rsid w:val="00A41E86"/>
    <w:rsid w:val="00A42271"/>
    <w:rsid w:val="00A42447"/>
    <w:rsid w:val="00A42498"/>
    <w:rsid w:val="00A424F0"/>
    <w:rsid w:val="00A42804"/>
    <w:rsid w:val="00A42CB6"/>
    <w:rsid w:val="00A42ED3"/>
    <w:rsid w:val="00A42F19"/>
    <w:rsid w:val="00A42F38"/>
    <w:rsid w:val="00A43293"/>
    <w:rsid w:val="00A4369C"/>
    <w:rsid w:val="00A436D4"/>
    <w:rsid w:val="00A4389A"/>
    <w:rsid w:val="00A4398D"/>
    <w:rsid w:val="00A43EF7"/>
    <w:rsid w:val="00A44204"/>
    <w:rsid w:val="00A4450F"/>
    <w:rsid w:val="00A44569"/>
    <w:rsid w:val="00A4470F"/>
    <w:rsid w:val="00A44853"/>
    <w:rsid w:val="00A44A2E"/>
    <w:rsid w:val="00A44E4F"/>
    <w:rsid w:val="00A44F7A"/>
    <w:rsid w:val="00A44FB8"/>
    <w:rsid w:val="00A45122"/>
    <w:rsid w:val="00A451A0"/>
    <w:rsid w:val="00A456C8"/>
    <w:rsid w:val="00A45B1D"/>
    <w:rsid w:val="00A45E75"/>
    <w:rsid w:val="00A46481"/>
    <w:rsid w:val="00A46780"/>
    <w:rsid w:val="00A46A66"/>
    <w:rsid w:val="00A46CBB"/>
    <w:rsid w:val="00A46E76"/>
    <w:rsid w:val="00A475CC"/>
    <w:rsid w:val="00A4768A"/>
    <w:rsid w:val="00A477B3"/>
    <w:rsid w:val="00A47CEB"/>
    <w:rsid w:val="00A50064"/>
    <w:rsid w:val="00A501EE"/>
    <w:rsid w:val="00A5035C"/>
    <w:rsid w:val="00A503BC"/>
    <w:rsid w:val="00A50664"/>
    <w:rsid w:val="00A50881"/>
    <w:rsid w:val="00A508F1"/>
    <w:rsid w:val="00A50915"/>
    <w:rsid w:val="00A50A62"/>
    <w:rsid w:val="00A50EC9"/>
    <w:rsid w:val="00A513A2"/>
    <w:rsid w:val="00A5147F"/>
    <w:rsid w:val="00A516A0"/>
    <w:rsid w:val="00A51C8D"/>
    <w:rsid w:val="00A51D69"/>
    <w:rsid w:val="00A51FD9"/>
    <w:rsid w:val="00A52501"/>
    <w:rsid w:val="00A52636"/>
    <w:rsid w:val="00A526A4"/>
    <w:rsid w:val="00A52D43"/>
    <w:rsid w:val="00A52D85"/>
    <w:rsid w:val="00A52F90"/>
    <w:rsid w:val="00A53051"/>
    <w:rsid w:val="00A534E3"/>
    <w:rsid w:val="00A534E7"/>
    <w:rsid w:val="00A53DBE"/>
    <w:rsid w:val="00A53DCB"/>
    <w:rsid w:val="00A540DA"/>
    <w:rsid w:val="00A5412F"/>
    <w:rsid w:val="00A54309"/>
    <w:rsid w:val="00A54408"/>
    <w:rsid w:val="00A54900"/>
    <w:rsid w:val="00A5494D"/>
    <w:rsid w:val="00A54CA4"/>
    <w:rsid w:val="00A54E8A"/>
    <w:rsid w:val="00A54F67"/>
    <w:rsid w:val="00A5536D"/>
    <w:rsid w:val="00A55483"/>
    <w:rsid w:val="00A556DF"/>
    <w:rsid w:val="00A55A07"/>
    <w:rsid w:val="00A56315"/>
    <w:rsid w:val="00A5634A"/>
    <w:rsid w:val="00A5645C"/>
    <w:rsid w:val="00A565FB"/>
    <w:rsid w:val="00A56B82"/>
    <w:rsid w:val="00A56BB7"/>
    <w:rsid w:val="00A56CAE"/>
    <w:rsid w:val="00A56D5A"/>
    <w:rsid w:val="00A57176"/>
    <w:rsid w:val="00A5717B"/>
    <w:rsid w:val="00A57285"/>
    <w:rsid w:val="00A572DC"/>
    <w:rsid w:val="00A57AC3"/>
    <w:rsid w:val="00A57CC1"/>
    <w:rsid w:val="00A57E31"/>
    <w:rsid w:val="00A601AC"/>
    <w:rsid w:val="00A60729"/>
    <w:rsid w:val="00A607A8"/>
    <w:rsid w:val="00A608CE"/>
    <w:rsid w:val="00A60A54"/>
    <w:rsid w:val="00A60B0C"/>
    <w:rsid w:val="00A61114"/>
    <w:rsid w:val="00A61524"/>
    <w:rsid w:val="00A61675"/>
    <w:rsid w:val="00A6178D"/>
    <w:rsid w:val="00A617BD"/>
    <w:rsid w:val="00A6184B"/>
    <w:rsid w:val="00A6186E"/>
    <w:rsid w:val="00A61CDE"/>
    <w:rsid w:val="00A61D76"/>
    <w:rsid w:val="00A61EFB"/>
    <w:rsid w:val="00A625A9"/>
    <w:rsid w:val="00A625C0"/>
    <w:rsid w:val="00A627E9"/>
    <w:rsid w:val="00A62BB5"/>
    <w:rsid w:val="00A63261"/>
    <w:rsid w:val="00A63533"/>
    <w:rsid w:val="00A636F2"/>
    <w:rsid w:val="00A6392B"/>
    <w:rsid w:val="00A63976"/>
    <w:rsid w:val="00A64014"/>
    <w:rsid w:val="00A6405A"/>
    <w:rsid w:val="00A64D39"/>
    <w:rsid w:val="00A65345"/>
    <w:rsid w:val="00A65A65"/>
    <w:rsid w:val="00A65F0D"/>
    <w:rsid w:val="00A65FE0"/>
    <w:rsid w:val="00A6640F"/>
    <w:rsid w:val="00A66565"/>
    <w:rsid w:val="00A666F3"/>
    <w:rsid w:val="00A67063"/>
    <w:rsid w:val="00A67205"/>
    <w:rsid w:val="00A674A5"/>
    <w:rsid w:val="00A70007"/>
    <w:rsid w:val="00A7028F"/>
    <w:rsid w:val="00A706F0"/>
    <w:rsid w:val="00A7080E"/>
    <w:rsid w:val="00A70967"/>
    <w:rsid w:val="00A70B5C"/>
    <w:rsid w:val="00A70EC5"/>
    <w:rsid w:val="00A71032"/>
    <w:rsid w:val="00A71098"/>
    <w:rsid w:val="00A71171"/>
    <w:rsid w:val="00A711DF"/>
    <w:rsid w:val="00A717D0"/>
    <w:rsid w:val="00A71973"/>
    <w:rsid w:val="00A71C6E"/>
    <w:rsid w:val="00A71C79"/>
    <w:rsid w:val="00A71CF8"/>
    <w:rsid w:val="00A71E52"/>
    <w:rsid w:val="00A71E76"/>
    <w:rsid w:val="00A72049"/>
    <w:rsid w:val="00A72277"/>
    <w:rsid w:val="00A725B6"/>
    <w:rsid w:val="00A728BB"/>
    <w:rsid w:val="00A729F2"/>
    <w:rsid w:val="00A72B39"/>
    <w:rsid w:val="00A72B65"/>
    <w:rsid w:val="00A72D3F"/>
    <w:rsid w:val="00A73069"/>
    <w:rsid w:val="00A73133"/>
    <w:rsid w:val="00A73540"/>
    <w:rsid w:val="00A73671"/>
    <w:rsid w:val="00A73729"/>
    <w:rsid w:val="00A73C10"/>
    <w:rsid w:val="00A74059"/>
    <w:rsid w:val="00A7457E"/>
    <w:rsid w:val="00A746D5"/>
    <w:rsid w:val="00A74828"/>
    <w:rsid w:val="00A74999"/>
    <w:rsid w:val="00A74B90"/>
    <w:rsid w:val="00A74DA0"/>
    <w:rsid w:val="00A74E34"/>
    <w:rsid w:val="00A74E3D"/>
    <w:rsid w:val="00A75182"/>
    <w:rsid w:val="00A75184"/>
    <w:rsid w:val="00A75485"/>
    <w:rsid w:val="00A754B5"/>
    <w:rsid w:val="00A75567"/>
    <w:rsid w:val="00A7584F"/>
    <w:rsid w:val="00A758E8"/>
    <w:rsid w:val="00A76136"/>
    <w:rsid w:val="00A764B9"/>
    <w:rsid w:val="00A76AB0"/>
    <w:rsid w:val="00A76F62"/>
    <w:rsid w:val="00A77009"/>
    <w:rsid w:val="00A7734E"/>
    <w:rsid w:val="00A773E6"/>
    <w:rsid w:val="00A7757B"/>
    <w:rsid w:val="00A77634"/>
    <w:rsid w:val="00A77A4E"/>
    <w:rsid w:val="00A77CE0"/>
    <w:rsid w:val="00A77D36"/>
    <w:rsid w:val="00A77DCB"/>
    <w:rsid w:val="00A77F91"/>
    <w:rsid w:val="00A80090"/>
    <w:rsid w:val="00A80124"/>
    <w:rsid w:val="00A80170"/>
    <w:rsid w:val="00A806A7"/>
    <w:rsid w:val="00A80A62"/>
    <w:rsid w:val="00A80B33"/>
    <w:rsid w:val="00A80BF8"/>
    <w:rsid w:val="00A80DDB"/>
    <w:rsid w:val="00A80FA8"/>
    <w:rsid w:val="00A811A5"/>
    <w:rsid w:val="00A8127A"/>
    <w:rsid w:val="00A81599"/>
    <w:rsid w:val="00A818FD"/>
    <w:rsid w:val="00A81ED4"/>
    <w:rsid w:val="00A8220B"/>
    <w:rsid w:val="00A8248E"/>
    <w:rsid w:val="00A8251A"/>
    <w:rsid w:val="00A8269A"/>
    <w:rsid w:val="00A82D30"/>
    <w:rsid w:val="00A82DDA"/>
    <w:rsid w:val="00A82EFC"/>
    <w:rsid w:val="00A83B3F"/>
    <w:rsid w:val="00A83B41"/>
    <w:rsid w:val="00A83BBE"/>
    <w:rsid w:val="00A83C76"/>
    <w:rsid w:val="00A83DD2"/>
    <w:rsid w:val="00A841AA"/>
    <w:rsid w:val="00A843D6"/>
    <w:rsid w:val="00A84657"/>
    <w:rsid w:val="00A84987"/>
    <w:rsid w:val="00A84BBE"/>
    <w:rsid w:val="00A84FDE"/>
    <w:rsid w:val="00A851E8"/>
    <w:rsid w:val="00A85282"/>
    <w:rsid w:val="00A854FD"/>
    <w:rsid w:val="00A85718"/>
    <w:rsid w:val="00A85C8E"/>
    <w:rsid w:val="00A85ED6"/>
    <w:rsid w:val="00A860BB"/>
    <w:rsid w:val="00A86131"/>
    <w:rsid w:val="00A861AB"/>
    <w:rsid w:val="00A86583"/>
    <w:rsid w:val="00A86735"/>
    <w:rsid w:val="00A86799"/>
    <w:rsid w:val="00A8680A"/>
    <w:rsid w:val="00A86E7C"/>
    <w:rsid w:val="00A8754A"/>
    <w:rsid w:val="00A87A15"/>
    <w:rsid w:val="00A87A71"/>
    <w:rsid w:val="00A87B0F"/>
    <w:rsid w:val="00A87C31"/>
    <w:rsid w:val="00A87F15"/>
    <w:rsid w:val="00A90155"/>
    <w:rsid w:val="00A90319"/>
    <w:rsid w:val="00A904DD"/>
    <w:rsid w:val="00A906B2"/>
    <w:rsid w:val="00A906C4"/>
    <w:rsid w:val="00A90BEB"/>
    <w:rsid w:val="00A90BFC"/>
    <w:rsid w:val="00A90D71"/>
    <w:rsid w:val="00A910B3"/>
    <w:rsid w:val="00A913E7"/>
    <w:rsid w:val="00A9140B"/>
    <w:rsid w:val="00A916DA"/>
    <w:rsid w:val="00A91758"/>
    <w:rsid w:val="00A91B1A"/>
    <w:rsid w:val="00A91B93"/>
    <w:rsid w:val="00A91C33"/>
    <w:rsid w:val="00A91CA2"/>
    <w:rsid w:val="00A91D0A"/>
    <w:rsid w:val="00A91EA6"/>
    <w:rsid w:val="00A92048"/>
    <w:rsid w:val="00A9228B"/>
    <w:rsid w:val="00A922D1"/>
    <w:rsid w:val="00A92356"/>
    <w:rsid w:val="00A9257C"/>
    <w:rsid w:val="00A92707"/>
    <w:rsid w:val="00A9292C"/>
    <w:rsid w:val="00A92A81"/>
    <w:rsid w:val="00A92C60"/>
    <w:rsid w:val="00A93058"/>
    <w:rsid w:val="00A93127"/>
    <w:rsid w:val="00A937AF"/>
    <w:rsid w:val="00A93811"/>
    <w:rsid w:val="00A93837"/>
    <w:rsid w:val="00A93A70"/>
    <w:rsid w:val="00A93C20"/>
    <w:rsid w:val="00A93C9B"/>
    <w:rsid w:val="00A93E52"/>
    <w:rsid w:val="00A93F61"/>
    <w:rsid w:val="00A94187"/>
    <w:rsid w:val="00A94351"/>
    <w:rsid w:val="00A943E9"/>
    <w:rsid w:val="00A94672"/>
    <w:rsid w:val="00A949C0"/>
    <w:rsid w:val="00A94B33"/>
    <w:rsid w:val="00A94CB5"/>
    <w:rsid w:val="00A95222"/>
    <w:rsid w:val="00A95EDE"/>
    <w:rsid w:val="00A95EE7"/>
    <w:rsid w:val="00A961E6"/>
    <w:rsid w:val="00A9620D"/>
    <w:rsid w:val="00A96604"/>
    <w:rsid w:val="00A966CA"/>
    <w:rsid w:val="00A96B24"/>
    <w:rsid w:val="00A96BC7"/>
    <w:rsid w:val="00A96F0E"/>
    <w:rsid w:val="00A96FF4"/>
    <w:rsid w:val="00A97001"/>
    <w:rsid w:val="00A971D3"/>
    <w:rsid w:val="00A9728C"/>
    <w:rsid w:val="00A972EE"/>
    <w:rsid w:val="00A975BE"/>
    <w:rsid w:val="00A976CF"/>
    <w:rsid w:val="00A979A6"/>
    <w:rsid w:val="00A97BB5"/>
    <w:rsid w:val="00AA02D6"/>
    <w:rsid w:val="00AA0733"/>
    <w:rsid w:val="00AA0BB4"/>
    <w:rsid w:val="00AA0BF8"/>
    <w:rsid w:val="00AA0C62"/>
    <w:rsid w:val="00AA0E0C"/>
    <w:rsid w:val="00AA0E1F"/>
    <w:rsid w:val="00AA0E89"/>
    <w:rsid w:val="00AA1264"/>
    <w:rsid w:val="00AA1295"/>
    <w:rsid w:val="00AA1325"/>
    <w:rsid w:val="00AA15B7"/>
    <w:rsid w:val="00AA1942"/>
    <w:rsid w:val="00AA1A20"/>
    <w:rsid w:val="00AA1DF4"/>
    <w:rsid w:val="00AA1E82"/>
    <w:rsid w:val="00AA2021"/>
    <w:rsid w:val="00AA20BA"/>
    <w:rsid w:val="00AA211C"/>
    <w:rsid w:val="00AA2300"/>
    <w:rsid w:val="00AA2440"/>
    <w:rsid w:val="00AA2A1B"/>
    <w:rsid w:val="00AA343E"/>
    <w:rsid w:val="00AA3677"/>
    <w:rsid w:val="00AA39D8"/>
    <w:rsid w:val="00AA3D1A"/>
    <w:rsid w:val="00AA3E69"/>
    <w:rsid w:val="00AA40BC"/>
    <w:rsid w:val="00AA417A"/>
    <w:rsid w:val="00AA44BA"/>
    <w:rsid w:val="00AA48CD"/>
    <w:rsid w:val="00AA4CD4"/>
    <w:rsid w:val="00AA4FB2"/>
    <w:rsid w:val="00AA502E"/>
    <w:rsid w:val="00AA532B"/>
    <w:rsid w:val="00AA559D"/>
    <w:rsid w:val="00AA56F2"/>
    <w:rsid w:val="00AA578C"/>
    <w:rsid w:val="00AA5972"/>
    <w:rsid w:val="00AA5CBD"/>
    <w:rsid w:val="00AA60DC"/>
    <w:rsid w:val="00AA61C7"/>
    <w:rsid w:val="00AA655D"/>
    <w:rsid w:val="00AA6758"/>
    <w:rsid w:val="00AA67C1"/>
    <w:rsid w:val="00AA6839"/>
    <w:rsid w:val="00AA6909"/>
    <w:rsid w:val="00AA699F"/>
    <w:rsid w:val="00AA7008"/>
    <w:rsid w:val="00AA7054"/>
    <w:rsid w:val="00AA73CA"/>
    <w:rsid w:val="00AA73CE"/>
    <w:rsid w:val="00AA7644"/>
    <w:rsid w:val="00AA7988"/>
    <w:rsid w:val="00AA7AD4"/>
    <w:rsid w:val="00AA7E39"/>
    <w:rsid w:val="00AB024E"/>
    <w:rsid w:val="00AB0504"/>
    <w:rsid w:val="00AB0613"/>
    <w:rsid w:val="00AB08A0"/>
    <w:rsid w:val="00AB08A7"/>
    <w:rsid w:val="00AB0969"/>
    <w:rsid w:val="00AB0AF3"/>
    <w:rsid w:val="00AB0B1C"/>
    <w:rsid w:val="00AB11E0"/>
    <w:rsid w:val="00AB1B9F"/>
    <w:rsid w:val="00AB2081"/>
    <w:rsid w:val="00AB20B4"/>
    <w:rsid w:val="00AB20F2"/>
    <w:rsid w:val="00AB2650"/>
    <w:rsid w:val="00AB290A"/>
    <w:rsid w:val="00AB2AEC"/>
    <w:rsid w:val="00AB2CE5"/>
    <w:rsid w:val="00AB2D39"/>
    <w:rsid w:val="00AB300F"/>
    <w:rsid w:val="00AB3475"/>
    <w:rsid w:val="00AB35C7"/>
    <w:rsid w:val="00AB3908"/>
    <w:rsid w:val="00AB3DBB"/>
    <w:rsid w:val="00AB4746"/>
    <w:rsid w:val="00AB4749"/>
    <w:rsid w:val="00AB4982"/>
    <w:rsid w:val="00AB49DB"/>
    <w:rsid w:val="00AB5029"/>
    <w:rsid w:val="00AB504C"/>
    <w:rsid w:val="00AB51AF"/>
    <w:rsid w:val="00AB5966"/>
    <w:rsid w:val="00AB5984"/>
    <w:rsid w:val="00AB5C17"/>
    <w:rsid w:val="00AB5CBF"/>
    <w:rsid w:val="00AB5E9C"/>
    <w:rsid w:val="00AB5FD5"/>
    <w:rsid w:val="00AB603F"/>
    <w:rsid w:val="00AB62D3"/>
    <w:rsid w:val="00AB662E"/>
    <w:rsid w:val="00AB67F1"/>
    <w:rsid w:val="00AB6BD2"/>
    <w:rsid w:val="00AB6C28"/>
    <w:rsid w:val="00AB6F19"/>
    <w:rsid w:val="00AB6FEB"/>
    <w:rsid w:val="00AB7382"/>
    <w:rsid w:val="00AB758C"/>
    <w:rsid w:val="00AB7C31"/>
    <w:rsid w:val="00AB7ED2"/>
    <w:rsid w:val="00AC0175"/>
    <w:rsid w:val="00AC0253"/>
    <w:rsid w:val="00AC044F"/>
    <w:rsid w:val="00AC06AF"/>
    <w:rsid w:val="00AC0AA0"/>
    <w:rsid w:val="00AC0B45"/>
    <w:rsid w:val="00AC0C2B"/>
    <w:rsid w:val="00AC0C67"/>
    <w:rsid w:val="00AC1024"/>
    <w:rsid w:val="00AC10DC"/>
    <w:rsid w:val="00AC11B8"/>
    <w:rsid w:val="00AC18DE"/>
    <w:rsid w:val="00AC1964"/>
    <w:rsid w:val="00AC1F09"/>
    <w:rsid w:val="00AC2150"/>
    <w:rsid w:val="00AC249A"/>
    <w:rsid w:val="00AC279B"/>
    <w:rsid w:val="00AC27BF"/>
    <w:rsid w:val="00AC2DB6"/>
    <w:rsid w:val="00AC2F64"/>
    <w:rsid w:val="00AC30BD"/>
    <w:rsid w:val="00AC3165"/>
    <w:rsid w:val="00AC3209"/>
    <w:rsid w:val="00AC34BD"/>
    <w:rsid w:val="00AC36DD"/>
    <w:rsid w:val="00AC373B"/>
    <w:rsid w:val="00AC384D"/>
    <w:rsid w:val="00AC3CDB"/>
    <w:rsid w:val="00AC3D42"/>
    <w:rsid w:val="00AC4168"/>
    <w:rsid w:val="00AC41CB"/>
    <w:rsid w:val="00AC43C5"/>
    <w:rsid w:val="00AC49AF"/>
    <w:rsid w:val="00AC4A6F"/>
    <w:rsid w:val="00AC4A93"/>
    <w:rsid w:val="00AC4C64"/>
    <w:rsid w:val="00AC5207"/>
    <w:rsid w:val="00AC523A"/>
    <w:rsid w:val="00AC54BE"/>
    <w:rsid w:val="00AC58CF"/>
    <w:rsid w:val="00AC5989"/>
    <w:rsid w:val="00AC59AE"/>
    <w:rsid w:val="00AC68AF"/>
    <w:rsid w:val="00AC6EC2"/>
    <w:rsid w:val="00AC6F68"/>
    <w:rsid w:val="00AC70E6"/>
    <w:rsid w:val="00AC7285"/>
    <w:rsid w:val="00AC74DF"/>
    <w:rsid w:val="00AC756C"/>
    <w:rsid w:val="00AC75AC"/>
    <w:rsid w:val="00AC7699"/>
    <w:rsid w:val="00AC775D"/>
    <w:rsid w:val="00AC77FF"/>
    <w:rsid w:val="00AC787B"/>
    <w:rsid w:val="00AC791E"/>
    <w:rsid w:val="00AC7B2D"/>
    <w:rsid w:val="00AC7C1D"/>
    <w:rsid w:val="00AC7C9D"/>
    <w:rsid w:val="00AC7CFA"/>
    <w:rsid w:val="00AD00E9"/>
    <w:rsid w:val="00AD0147"/>
    <w:rsid w:val="00AD031E"/>
    <w:rsid w:val="00AD03BE"/>
    <w:rsid w:val="00AD0435"/>
    <w:rsid w:val="00AD049F"/>
    <w:rsid w:val="00AD04CC"/>
    <w:rsid w:val="00AD05C7"/>
    <w:rsid w:val="00AD0860"/>
    <w:rsid w:val="00AD0D5C"/>
    <w:rsid w:val="00AD0E7F"/>
    <w:rsid w:val="00AD10D7"/>
    <w:rsid w:val="00AD1175"/>
    <w:rsid w:val="00AD11EC"/>
    <w:rsid w:val="00AD130E"/>
    <w:rsid w:val="00AD13E3"/>
    <w:rsid w:val="00AD13F8"/>
    <w:rsid w:val="00AD13FF"/>
    <w:rsid w:val="00AD1940"/>
    <w:rsid w:val="00AD1CB4"/>
    <w:rsid w:val="00AD1F83"/>
    <w:rsid w:val="00AD2448"/>
    <w:rsid w:val="00AD2DCA"/>
    <w:rsid w:val="00AD2DD7"/>
    <w:rsid w:val="00AD3286"/>
    <w:rsid w:val="00AD377B"/>
    <w:rsid w:val="00AD398C"/>
    <w:rsid w:val="00AD39A7"/>
    <w:rsid w:val="00AD3A0A"/>
    <w:rsid w:val="00AD3B66"/>
    <w:rsid w:val="00AD3C07"/>
    <w:rsid w:val="00AD3CF0"/>
    <w:rsid w:val="00AD4179"/>
    <w:rsid w:val="00AD431D"/>
    <w:rsid w:val="00AD447C"/>
    <w:rsid w:val="00AD44D1"/>
    <w:rsid w:val="00AD451D"/>
    <w:rsid w:val="00AD457A"/>
    <w:rsid w:val="00AD46B7"/>
    <w:rsid w:val="00AD48AA"/>
    <w:rsid w:val="00AD4D9B"/>
    <w:rsid w:val="00AD4E69"/>
    <w:rsid w:val="00AD4EE1"/>
    <w:rsid w:val="00AD5158"/>
    <w:rsid w:val="00AD5562"/>
    <w:rsid w:val="00AD5869"/>
    <w:rsid w:val="00AD59E0"/>
    <w:rsid w:val="00AD5C9B"/>
    <w:rsid w:val="00AD5F2E"/>
    <w:rsid w:val="00AD62AF"/>
    <w:rsid w:val="00AD67C4"/>
    <w:rsid w:val="00AD688D"/>
    <w:rsid w:val="00AD6C5C"/>
    <w:rsid w:val="00AD6EF1"/>
    <w:rsid w:val="00AD7135"/>
    <w:rsid w:val="00AD722D"/>
    <w:rsid w:val="00AD726F"/>
    <w:rsid w:val="00AD78CF"/>
    <w:rsid w:val="00AE0357"/>
    <w:rsid w:val="00AE1142"/>
    <w:rsid w:val="00AE16B2"/>
    <w:rsid w:val="00AE1999"/>
    <w:rsid w:val="00AE1D8D"/>
    <w:rsid w:val="00AE1E65"/>
    <w:rsid w:val="00AE1E88"/>
    <w:rsid w:val="00AE21B4"/>
    <w:rsid w:val="00AE228F"/>
    <w:rsid w:val="00AE233A"/>
    <w:rsid w:val="00AE2670"/>
    <w:rsid w:val="00AE2B6A"/>
    <w:rsid w:val="00AE2BDE"/>
    <w:rsid w:val="00AE2D2C"/>
    <w:rsid w:val="00AE2E24"/>
    <w:rsid w:val="00AE34C7"/>
    <w:rsid w:val="00AE36C8"/>
    <w:rsid w:val="00AE3C2E"/>
    <w:rsid w:val="00AE3D47"/>
    <w:rsid w:val="00AE3DDE"/>
    <w:rsid w:val="00AE4196"/>
    <w:rsid w:val="00AE4472"/>
    <w:rsid w:val="00AE4822"/>
    <w:rsid w:val="00AE4EF2"/>
    <w:rsid w:val="00AE508C"/>
    <w:rsid w:val="00AE52C3"/>
    <w:rsid w:val="00AE5654"/>
    <w:rsid w:val="00AE59F4"/>
    <w:rsid w:val="00AE5A41"/>
    <w:rsid w:val="00AE5A8E"/>
    <w:rsid w:val="00AE5CC8"/>
    <w:rsid w:val="00AE5E15"/>
    <w:rsid w:val="00AE5F13"/>
    <w:rsid w:val="00AE617A"/>
    <w:rsid w:val="00AE64CC"/>
    <w:rsid w:val="00AE687A"/>
    <w:rsid w:val="00AE6B21"/>
    <w:rsid w:val="00AE7005"/>
    <w:rsid w:val="00AE74F8"/>
    <w:rsid w:val="00AE74FC"/>
    <w:rsid w:val="00AE77E4"/>
    <w:rsid w:val="00AE79EA"/>
    <w:rsid w:val="00AE7A1F"/>
    <w:rsid w:val="00AE7A7B"/>
    <w:rsid w:val="00AE7D81"/>
    <w:rsid w:val="00AE7FCE"/>
    <w:rsid w:val="00AE7FEB"/>
    <w:rsid w:val="00AF0070"/>
    <w:rsid w:val="00AF0144"/>
    <w:rsid w:val="00AF04F3"/>
    <w:rsid w:val="00AF04FE"/>
    <w:rsid w:val="00AF0D86"/>
    <w:rsid w:val="00AF115A"/>
    <w:rsid w:val="00AF14E5"/>
    <w:rsid w:val="00AF16A9"/>
    <w:rsid w:val="00AF17FB"/>
    <w:rsid w:val="00AF1ABC"/>
    <w:rsid w:val="00AF2381"/>
    <w:rsid w:val="00AF23E3"/>
    <w:rsid w:val="00AF2BE4"/>
    <w:rsid w:val="00AF2C3E"/>
    <w:rsid w:val="00AF3376"/>
    <w:rsid w:val="00AF3461"/>
    <w:rsid w:val="00AF390C"/>
    <w:rsid w:val="00AF3F10"/>
    <w:rsid w:val="00AF400F"/>
    <w:rsid w:val="00AF4379"/>
    <w:rsid w:val="00AF45B1"/>
    <w:rsid w:val="00AF468F"/>
    <w:rsid w:val="00AF47B9"/>
    <w:rsid w:val="00AF4C87"/>
    <w:rsid w:val="00AF4F38"/>
    <w:rsid w:val="00AF5005"/>
    <w:rsid w:val="00AF558F"/>
    <w:rsid w:val="00AF5672"/>
    <w:rsid w:val="00AF56D1"/>
    <w:rsid w:val="00AF56D5"/>
    <w:rsid w:val="00AF5742"/>
    <w:rsid w:val="00AF5BF7"/>
    <w:rsid w:val="00AF5CDF"/>
    <w:rsid w:val="00AF5E57"/>
    <w:rsid w:val="00AF5E7F"/>
    <w:rsid w:val="00AF5EA7"/>
    <w:rsid w:val="00AF60E5"/>
    <w:rsid w:val="00AF612A"/>
    <w:rsid w:val="00AF61F7"/>
    <w:rsid w:val="00AF6593"/>
    <w:rsid w:val="00AF6845"/>
    <w:rsid w:val="00AF6E60"/>
    <w:rsid w:val="00AF6F7A"/>
    <w:rsid w:val="00AF7290"/>
    <w:rsid w:val="00AF7575"/>
    <w:rsid w:val="00AF7AD4"/>
    <w:rsid w:val="00AF7F50"/>
    <w:rsid w:val="00B000B2"/>
    <w:rsid w:val="00B001DF"/>
    <w:rsid w:val="00B00975"/>
    <w:rsid w:val="00B011E2"/>
    <w:rsid w:val="00B01262"/>
    <w:rsid w:val="00B01295"/>
    <w:rsid w:val="00B015A9"/>
    <w:rsid w:val="00B0178D"/>
    <w:rsid w:val="00B018F6"/>
    <w:rsid w:val="00B01CAA"/>
    <w:rsid w:val="00B01E58"/>
    <w:rsid w:val="00B01E92"/>
    <w:rsid w:val="00B01FEA"/>
    <w:rsid w:val="00B02013"/>
    <w:rsid w:val="00B02112"/>
    <w:rsid w:val="00B02BD6"/>
    <w:rsid w:val="00B02DBB"/>
    <w:rsid w:val="00B031EF"/>
    <w:rsid w:val="00B0320E"/>
    <w:rsid w:val="00B03302"/>
    <w:rsid w:val="00B03403"/>
    <w:rsid w:val="00B0341B"/>
    <w:rsid w:val="00B03823"/>
    <w:rsid w:val="00B03914"/>
    <w:rsid w:val="00B03DED"/>
    <w:rsid w:val="00B03F54"/>
    <w:rsid w:val="00B048C5"/>
    <w:rsid w:val="00B04999"/>
    <w:rsid w:val="00B04A46"/>
    <w:rsid w:val="00B04D04"/>
    <w:rsid w:val="00B04F90"/>
    <w:rsid w:val="00B04FAB"/>
    <w:rsid w:val="00B0515B"/>
    <w:rsid w:val="00B0534A"/>
    <w:rsid w:val="00B05470"/>
    <w:rsid w:val="00B0560A"/>
    <w:rsid w:val="00B05737"/>
    <w:rsid w:val="00B05785"/>
    <w:rsid w:val="00B05B6E"/>
    <w:rsid w:val="00B05C01"/>
    <w:rsid w:val="00B05F6A"/>
    <w:rsid w:val="00B063F7"/>
    <w:rsid w:val="00B064AC"/>
    <w:rsid w:val="00B0651E"/>
    <w:rsid w:val="00B0691E"/>
    <w:rsid w:val="00B06BEB"/>
    <w:rsid w:val="00B06C57"/>
    <w:rsid w:val="00B06D4E"/>
    <w:rsid w:val="00B06DBE"/>
    <w:rsid w:val="00B06E02"/>
    <w:rsid w:val="00B07426"/>
    <w:rsid w:val="00B074DD"/>
    <w:rsid w:val="00B0761D"/>
    <w:rsid w:val="00B07672"/>
    <w:rsid w:val="00B07747"/>
    <w:rsid w:val="00B077E9"/>
    <w:rsid w:val="00B079A8"/>
    <w:rsid w:val="00B07BBF"/>
    <w:rsid w:val="00B10228"/>
    <w:rsid w:val="00B102ED"/>
    <w:rsid w:val="00B103BA"/>
    <w:rsid w:val="00B10418"/>
    <w:rsid w:val="00B10959"/>
    <w:rsid w:val="00B10D8D"/>
    <w:rsid w:val="00B11032"/>
    <w:rsid w:val="00B11214"/>
    <w:rsid w:val="00B11617"/>
    <w:rsid w:val="00B11AAD"/>
    <w:rsid w:val="00B11BC6"/>
    <w:rsid w:val="00B11BEF"/>
    <w:rsid w:val="00B1214F"/>
    <w:rsid w:val="00B121F2"/>
    <w:rsid w:val="00B122BC"/>
    <w:rsid w:val="00B124CA"/>
    <w:rsid w:val="00B12B9A"/>
    <w:rsid w:val="00B12D8C"/>
    <w:rsid w:val="00B12E92"/>
    <w:rsid w:val="00B13052"/>
    <w:rsid w:val="00B13656"/>
    <w:rsid w:val="00B13C16"/>
    <w:rsid w:val="00B13F76"/>
    <w:rsid w:val="00B1422A"/>
    <w:rsid w:val="00B14684"/>
    <w:rsid w:val="00B148FC"/>
    <w:rsid w:val="00B14D44"/>
    <w:rsid w:val="00B14DF0"/>
    <w:rsid w:val="00B14E09"/>
    <w:rsid w:val="00B151DF"/>
    <w:rsid w:val="00B15591"/>
    <w:rsid w:val="00B15739"/>
    <w:rsid w:val="00B15A8C"/>
    <w:rsid w:val="00B15D14"/>
    <w:rsid w:val="00B15F84"/>
    <w:rsid w:val="00B161DF"/>
    <w:rsid w:val="00B162D1"/>
    <w:rsid w:val="00B16CCF"/>
    <w:rsid w:val="00B1735A"/>
    <w:rsid w:val="00B17364"/>
    <w:rsid w:val="00B173DF"/>
    <w:rsid w:val="00B177DA"/>
    <w:rsid w:val="00B179B3"/>
    <w:rsid w:val="00B179E6"/>
    <w:rsid w:val="00B17D19"/>
    <w:rsid w:val="00B17E10"/>
    <w:rsid w:val="00B17F83"/>
    <w:rsid w:val="00B20CBD"/>
    <w:rsid w:val="00B20CC1"/>
    <w:rsid w:val="00B20D4F"/>
    <w:rsid w:val="00B2100D"/>
    <w:rsid w:val="00B21478"/>
    <w:rsid w:val="00B21637"/>
    <w:rsid w:val="00B21921"/>
    <w:rsid w:val="00B21D32"/>
    <w:rsid w:val="00B21D8D"/>
    <w:rsid w:val="00B21DCB"/>
    <w:rsid w:val="00B21E86"/>
    <w:rsid w:val="00B222DA"/>
    <w:rsid w:val="00B223EE"/>
    <w:rsid w:val="00B2243E"/>
    <w:rsid w:val="00B224CC"/>
    <w:rsid w:val="00B2270F"/>
    <w:rsid w:val="00B22742"/>
    <w:rsid w:val="00B227EC"/>
    <w:rsid w:val="00B22844"/>
    <w:rsid w:val="00B229C4"/>
    <w:rsid w:val="00B22B3C"/>
    <w:rsid w:val="00B230E1"/>
    <w:rsid w:val="00B23317"/>
    <w:rsid w:val="00B236A4"/>
    <w:rsid w:val="00B236BF"/>
    <w:rsid w:val="00B237B9"/>
    <w:rsid w:val="00B23D30"/>
    <w:rsid w:val="00B241C5"/>
    <w:rsid w:val="00B246B9"/>
    <w:rsid w:val="00B246F9"/>
    <w:rsid w:val="00B24726"/>
    <w:rsid w:val="00B24782"/>
    <w:rsid w:val="00B247F4"/>
    <w:rsid w:val="00B24A1E"/>
    <w:rsid w:val="00B24C8D"/>
    <w:rsid w:val="00B24CD2"/>
    <w:rsid w:val="00B24E7B"/>
    <w:rsid w:val="00B251B7"/>
    <w:rsid w:val="00B25795"/>
    <w:rsid w:val="00B25A95"/>
    <w:rsid w:val="00B26313"/>
    <w:rsid w:val="00B2635C"/>
    <w:rsid w:val="00B26AB5"/>
    <w:rsid w:val="00B26BCF"/>
    <w:rsid w:val="00B26C30"/>
    <w:rsid w:val="00B26D29"/>
    <w:rsid w:val="00B26D8F"/>
    <w:rsid w:val="00B26F2E"/>
    <w:rsid w:val="00B272DA"/>
    <w:rsid w:val="00B27688"/>
    <w:rsid w:val="00B27898"/>
    <w:rsid w:val="00B27F70"/>
    <w:rsid w:val="00B30711"/>
    <w:rsid w:val="00B308ED"/>
    <w:rsid w:val="00B309C2"/>
    <w:rsid w:val="00B30B80"/>
    <w:rsid w:val="00B30D8D"/>
    <w:rsid w:val="00B30EC2"/>
    <w:rsid w:val="00B30FAB"/>
    <w:rsid w:val="00B31130"/>
    <w:rsid w:val="00B31FFE"/>
    <w:rsid w:val="00B3225A"/>
    <w:rsid w:val="00B32361"/>
    <w:rsid w:val="00B323ED"/>
    <w:rsid w:val="00B329BA"/>
    <w:rsid w:val="00B32E3B"/>
    <w:rsid w:val="00B33119"/>
    <w:rsid w:val="00B3314D"/>
    <w:rsid w:val="00B3361F"/>
    <w:rsid w:val="00B33B91"/>
    <w:rsid w:val="00B33BB2"/>
    <w:rsid w:val="00B343FE"/>
    <w:rsid w:val="00B3476D"/>
    <w:rsid w:val="00B34ABD"/>
    <w:rsid w:val="00B34B55"/>
    <w:rsid w:val="00B34E26"/>
    <w:rsid w:val="00B34F91"/>
    <w:rsid w:val="00B35167"/>
    <w:rsid w:val="00B356BF"/>
    <w:rsid w:val="00B35820"/>
    <w:rsid w:val="00B358CB"/>
    <w:rsid w:val="00B35FC6"/>
    <w:rsid w:val="00B3616B"/>
    <w:rsid w:val="00B3651B"/>
    <w:rsid w:val="00B36686"/>
    <w:rsid w:val="00B36934"/>
    <w:rsid w:val="00B3699B"/>
    <w:rsid w:val="00B37098"/>
    <w:rsid w:val="00B373F1"/>
    <w:rsid w:val="00B37F0E"/>
    <w:rsid w:val="00B40140"/>
    <w:rsid w:val="00B4047D"/>
    <w:rsid w:val="00B4057E"/>
    <w:rsid w:val="00B40701"/>
    <w:rsid w:val="00B4107A"/>
    <w:rsid w:val="00B4122C"/>
    <w:rsid w:val="00B412FC"/>
    <w:rsid w:val="00B41B07"/>
    <w:rsid w:val="00B42285"/>
    <w:rsid w:val="00B42607"/>
    <w:rsid w:val="00B42609"/>
    <w:rsid w:val="00B42710"/>
    <w:rsid w:val="00B428AC"/>
    <w:rsid w:val="00B42AB9"/>
    <w:rsid w:val="00B42F17"/>
    <w:rsid w:val="00B431DD"/>
    <w:rsid w:val="00B43403"/>
    <w:rsid w:val="00B4340D"/>
    <w:rsid w:val="00B43750"/>
    <w:rsid w:val="00B43A20"/>
    <w:rsid w:val="00B43B6A"/>
    <w:rsid w:val="00B43C88"/>
    <w:rsid w:val="00B43DE0"/>
    <w:rsid w:val="00B43F31"/>
    <w:rsid w:val="00B44013"/>
    <w:rsid w:val="00B4412C"/>
    <w:rsid w:val="00B447FA"/>
    <w:rsid w:val="00B4492F"/>
    <w:rsid w:val="00B44C81"/>
    <w:rsid w:val="00B44D70"/>
    <w:rsid w:val="00B45150"/>
    <w:rsid w:val="00B455BF"/>
    <w:rsid w:val="00B457FC"/>
    <w:rsid w:val="00B459D3"/>
    <w:rsid w:val="00B459FF"/>
    <w:rsid w:val="00B45ABF"/>
    <w:rsid w:val="00B46094"/>
    <w:rsid w:val="00B46331"/>
    <w:rsid w:val="00B46D25"/>
    <w:rsid w:val="00B47735"/>
    <w:rsid w:val="00B477DF"/>
    <w:rsid w:val="00B47DC2"/>
    <w:rsid w:val="00B50025"/>
    <w:rsid w:val="00B50047"/>
    <w:rsid w:val="00B50184"/>
    <w:rsid w:val="00B50380"/>
    <w:rsid w:val="00B50605"/>
    <w:rsid w:val="00B50946"/>
    <w:rsid w:val="00B509B7"/>
    <w:rsid w:val="00B50AD9"/>
    <w:rsid w:val="00B51124"/>
    <w:rsid w:val="00B5158F"/>
    <w:rsid w:val="00B5180C"/>
    <w:rsid w:val="00B51B5E"/>
    <w:rsid w:val="00B51B83"/>
    <w:rsid w:val="00B51B92"/>
    <w:rsid w:val="00B51D62"/>
    <w:rsid w:val="00B51E97"/>
    <w:rsid w:val="00B52067"/>
    <w:rsid w:val="00B52103"/>
    <w:rsid w:val="00B52480"/>
    <w:rsid w:val="00B528DB"/>
    <w:rsid w:val="00B530AB"/>
    <w:rsid w:val="00B531A5"/>
    <w:rsid w:val="00B5324F"/>
    <w:rsid w:val="00B5346D"/>
    <w:rsid w:val="00B537C9"/>
    <w:rsid w:val="00B53F4D"/>
    <w:rsid w:val="00B542BA"/>
    <w:rsid w:val="00B542CF"/>
    <w:rsid w:val="00B5459B"/>
    <w:rsid w:val="00B54879"/>
    <w:rsid w:val="00B548AD"/>
    <w:rsid w:val="00B54957"/>
    <w:rsid w:val="00B54AFE"/>
    <w:rsid w:val="00B54C44"/>
    <w:rsid w:val="00B54E40"/>
    <w:rsid w:val="00B54E8C"/>
    <w:rsid w:val="00B5511E"/>
    <w:rsid w:val="00B55187"/>
    <w:rsid w:val="00B55348"/>
    <w:rsid w:val="00B5550F"/>
    <w:rsid w:val="00B55BEE"/>
    <w:rsid w:val="00B55C88"/>
    <w:rsid w:val="00B55E06"/>
    <w:rsid w:val="00B55FA0"/>
    <w:rsid w:val="00B56220"/>
    <w:rsid w:val="00B568DF"/>
    <w:rsid w:val="00B56B5E"/>
    <w:rsid w:val="00B56D81"/>
    <w:rsid w:val="00B56F4E"/>
    <w:rsid w:val="00B57295"/>
    <w:rsid w:val="00B57299"/>
    <w:rsid w:val="00B5739F"/>
    <w:rsid w:val="00B57F38"/>
    <w:rsid w:val="00B60986"/>
    <w:rsid w:val="00B60A83"/>
    <w:rsid w:val="00B60F4B"/>
    <w:rsid w:val="00B61119"/>
    <w:rsid w:val="00B613C6"/>
    <w:rsid w:val="00B61641"/>
    <w:rsid w:val="00B6170B"/>
    <w:rsid w:val="00B618E1"/>
    <w:rsid w:val="00B61C40"/>
    <w:rsid w:val="00B62136"/>
    <w:rsid w:val="00B62242"/>
    <w:rsid w:val="00B62269"/>
    <w:rsid w:val="00B6278E"/>
    <w:rsid w:val="00B627C0"/>
    <w:rsid w:val="00B62BFA"/>
    <w:rsid w:val="00B62D9A"/>
    <w:rsid w:val="00B62ECA"/>
    <w:rsid w:val="00B630A7"/>
    <w:rsid w:val="00B631D7"/>
    <w:rsid w:val="00B63957"/>
    <w:rsid w:val="00B63A88"/>
    <w:rsid w:val="00B63E9D"/>
    <w:rsid w:val="00B640CB"/>
    <w:rsid w:val="00B64109"/>
    <w:rsid w:val="00B643AA"/>
    <w:rsid w:val="00B64401"/>
    <w:rsid w:val="00B644CF"/>
    <w:rsid w:val="00B64996"/>
    <w:rsid w:val="00B649E5"/>
    <w:rsid w:val="00B64E2C"/>
    <w:rsid w:val="00B65141"/>
    <w:rsid w:val="00B652E8"/>
    <w:rsid w:val="00B652EA"/>
    <w:rsid w:val="00B65514"/>
    <w:rsid w:val="00B65697"/>
    <w:rsid w:val="00B65855"/>
    <w:rsid w:val="00B65BEB"/>
    <w:rsid w:val="00B66102"/>
    <w:rsid w:val="00B66298"/>
    <w:rsid w:val="00B663D5"/>
    <w:rsid w:val="00B66520"/>
    <w:rsid w:val="00B66C7C"/>
    <w:rsid w:val="00B66CE1"/>
    <w:rsid w:val="00B66EB6"/>
    <w:rsid w:val="00B66EEB"/>
    <w:rsid w:val="00B66F9D"/>
    <w:rsid w:val="00B6702E"/>
    <w:rsid w:val="00B67255"/>
    <w:rsid w:val="00B6736E"/>
    <w:rsid w:val="00B676FD"/>
    <w:rsid w:val="00B678E5"/>
    <w:rsid w:val="00B679E8"/>
    <w:rsid w:val="00B67B29"/>
    <w:rsid w:val="00B67F18"/>
    <w:rsid w:val="00B70287"/>
    <w:rsid w:val="00B7073B"/>
    <w:rsid w:val="00B70789"/>
    <w:rsid w:val="00B7098F"/>
    <w:rsid w:val="00B70A16"/>
    <w:rsid w:val="00B70C8D"/>
    <w:rsid w:val="00B71147"/>
    <w:rsid w:val="00B71159"/>
    <w:rsid w:val="00B71813"/>
    <w:rsid w:val="00B7189E"/>
    <w:rsid w:val="00B718B1"/>
    <w:rsid w:val="00B71ED7"/>
    <w:rsid w:val="00B71FBA"/>
    <w:rsid w:val="00B71FCF"/>
    <w:rsid w:val="00B723A8"/>
    <w:rsid w:val="00B7248F"/>
    <w:rsid w:val="00B7255A"/>
    <w:rsid w:val="00B725B8"/>
    <w:rsid w:val="00B7275B"/>
    <w:rsid w:val="00B72CEE"/>
    <w:rsid w:val="00B72F0F"/>
    <w:rsid w:val="00B730B6"/>
    <w:rsid w:val="00B73679"/>
    <w:rsid w:val="00B73711"/>
    <w:rsid w:val="00B73B75"/>
    <w:rsid w:val="00B73DF7"/>
    <w:rsid w:val="00B73F9B"/>
    <w:rsid w:val="00B740CE"/>
    <w:rsid w:val="00B7423C"/>
    <w:rsid w:val="00B74417"/>
    <w:rsid w:val="00B747A1"/>
    <w:rsid w:val="00B74A63"/>
    <w:rsid w:val="00B74B60"/>
    <w:rsid w:val="00B75098"/>
    <w:rsid w:val="00B751E8"/>
    <w:rsid w:val="00B752FB"/>
    <w:rsid w:val="00B7541A"/>
    <w:rsid w:val="00B75A97"/>
    <w:rsid w:val="00B75E88"/>
    <w:rsid w:val="00B766AA"/>
    <w:rsid w:val="00B76920"/>
    <w:rsid w:val="00B76B4D"/>
    <w:rsid w:val="00B76B4E"/>
    <w:rsid w:val="00B76E3C"/>
    <w:rsid w:val="00B76E60"/>
    <w:rsid w:val="00B76EC1"/>
    <w:rsid w:val="00B770B1"/>
    <w:rsid w:val="00B771DB"/>
    <w:rsid w:val="00B7747E"/>
    <w:rsid w:val="00B778D3"/>
    <w:rsid w:val="00B779BA"/>
    <w:rsid w:val="00B77E0F"/>
    <w:rsid w:val="00B77E34"/>
    <w:rsid w:val="00B77FEF"/>
    <w:rsid w:val="00B80299"/>
    <w:rsid w:val="00B80699"/>
    <w:rsid w:val="00B80803"/>
    <w:rsid w:val="00B80C87"/>
    <w:rsid w:val="00B80D09"/>
    <w:rsid w:val="00B80FB8"/>
    <w:rsid w:val="00B812EE"/>
    <w:rsid w:val="00B81CF5"/>
    <w:rsid w:val="00B81EF0"/>
    <w:rsid w:val="00B824D9"/>
    <w:rsid w:val="00B8298C"/>
    <w:rsid w:val="00B829F1"/>
    <w:rsid w:val="00B82DAB"/>
    <w:rsid w:val="00B831AC"/>
    <w:rsid w:val="00B8331B"/>
    <w:rsid w:val="00B83671"/>
    <w:rsid w:val="00B8402B"/>
    <w:rsid w:val="00B840B5"/>
    <w:rsid w:val="00B84221"/>
    <w:rsid w:val="00B8435D"/>
    <w:rsid w:val="00B84D7F"/>
    <w:rsid w:val="00B84E2C"/>
    <w:rsid w:val="00B84F41"/>
    <w:rsid w:val="00B85288"/>
    <w:rsid w:val="00B854EF"/>
    <w:rsid w:val="00B85880"/>
    <w:rsid w:val="00B85891"/>
    <w:rsid w:val="00B85A58"/>
    <w:rsid w:val="00B85DAD"/>
    <w:rsid w:val="00B85E9B"/>
    <w:rsid w:val="00B85EB2"/>
    <w:rsid w:val="00B86559"/>
    <w:rsid w:val="00B86AD4"/>
    <w:rsid w:val="00B86CA4"/>
    <w:rsid w:val="00B86D66"/>
    <w:rsid w:val="00B86D88"/>
    <w:rsid w:val="00B8700C"/>
    <w:rsid w:val="00B87455"/>
    <w:rsid w:val="00B87C35"/>
    <w:rsid w:val="00B87DD0"/>
    <w:rsid w:val="00B90123"/>
    <w:rsid w:val="00B9016D"/>
    <w:rsid w:val="00B90752"/>
    <w:rsid w:val="00B9116C"/>
    <w:rsid w:val="00B913D7"/>
    <w:rsid w:val="00B91520"/>
    <w:rsid w:val="00B9154C"/>
    <w:rsid w:val="00B9161C"/>
    <w:rsid w:val="00B91761"/>
    <w:rsid w:val="00B91810"/>
    <w:rsid w:val="00B91A01"/>
    <w:rsid w:val="00B92293"/>
    <w:rsid w:val="00B92430"/>
    <w:rsid w:val="00B9248D"/>
    <w:rsid w:val="00B92758"/>
    <w:rsid w:val="00B927C4"/>
    <w:rsid w:val="00B927F7"/>
    <w:rsid w:val="00B928B7"/>
    <w:rsid w:val="00B935F5"/>
    <w:rsid w:val="00B93A06"/>
    <w:rsid w:val="00B93C6E"/>
    <w:rsid w:val="00B93C76"/>
    <w:rsid w:val="00B93D41"/>
    <w:rsid w:val="00B93ED2"/>
    <w:rsid w:val="00B941C6"/>
    <w:rsid w:val="00B947CB"/>
    <w:rsid w:val="00B94991"/>
    <w:rsid w:val="00B94A4A"/>
    <w:rsid w:val="00B94B44"/>
    <w:rsid w:val="00B952D6"/>
    <w:rsid w:val="00B95A0D"/>
    <w:rsid w:val="00B95A9B"/>
    <w:rsid w:val="00B95C91"/>
    <w:rsid w:val="00B95E5F"/>
    <w:rsid w:val="00B95FA5"/>
    <w:rsid w:val="00B961D9"/>
    <w:rsid w:val="00B9657E"/>
    <w:rsid w:val="00B96709"/>
    <w:rsid w:val="00B96BBA"/>
    <w:rsid w:val="00B9709A"/>
    <w:rsid w:val="00B97421"/>
    <w:rsid w:val="00B97486"/>
    <w:rsid w:val="00BA015B"/>
    <w:rsid w:val="00BA01B8"/>
    <w:rsid w:val="00BA0224"/>
    <w:rsid w:val="00BA03E8"/>
    <w:rsid w:val="00BA047E"/>
    <w:rsid w:val="00BA04EB"/>
    <w:rsid w:val="00BA05E3"/>
    <w:rsid w:val="00BA062F"/>
    <w:rsid w:val="00BA07DD"/>
    <w:rsid w:val="00BA0C90"/>
    <w:rsid w:val="00BA0CE5"/>
    <w:rsid w:val="00BA0DC5"/>
    <w:rsid w:val="00BA115F"/>
    <w:rsid w:val="00BA1433"/>
    <w:rsid w:val="00BA1785"/>
    <w:rsid w:val="00BA192E"/>
    <w:rsid w:val="00BA1B43"/>
    <w:rsid w:val="00BA23FC"/>
    <w:rsid w:val="00BA24FC"/>
    <w:rsid w:val="00BA2B51"/>
    <w:rsid w:val="00BA2C79"/>
    <w:rsid w:val="00BA352C"/>
    <w:rsid w:val="00BA3A64"/>
    <w:rsid w:val="00BA3BD1"/>
    <w:rsid w:val="00BA3DE1"/>
    <w:rsid w:val="00BA3E49"/>
    <w:rsid w:val="00BA4952"/>
    <w:rsid w:val="00BA49B5"/>
    <w:rsid w:val="00BA4B81"/>
    <w:rsid w:val="00BA4E83"/>
    <w:rsid w:val="00BA535C"/>
    <w:rsid w:val="00BA5431"/>
    <w:rsid w:val="00BA54B5"/>
    <w:rsid w:val="00BA5881"/>
    <w:rsid w:val="00BA5B42"/>
    <w:rsid w:val="00BA5B55"/>
    <w:rsid w:val="00BA5CE2"/>
    <w:rsid w:val="00BA5D2A"/>
    <w:rsid w:val="00BA5E86"/>
    <w:rsid w:val="00BA6032"/>
    <w:rsid w:val="00BA60AD"/>
    <w:rsid w:val="00BA6238"/>
    <w:rsid w:val="00BA6328"/>
    <w:rsid w:val="00BA63BA"/>
    <w:rsid w:val="00BA6ABF"/>
    <w:rsid w:val="00BA6B99"/>
    <w:rsid w:val="00BA6BB9"/>
    <w:rsid w:val="00BA6C4B"/>
    <w:rsid w:val="00BA6FBF"/>
    <w:rsid w:val="00BA74B2"/>
    <w:rsid w:val="00BA76F6"/>
    <w:rsid w:val="00BA79E8"/>
    <w:rsid w:val="00BA7B27"/>
    <w:rsid w:val="00BA7DED"/>
    <w:rsid w:val="00BB00E0"/>
    <w:rsid w:val="00BB051E"/>
    <w:rsid w:val="00BB08CE"/>
    <w:rsid w:val="00BB0A89"/>
    <w:rsid w:val="00BB0C0F"/>
    <w:rsid w:val="00BB0D0B"/>
    <w:rsid w:val="00BB0EA1"/>
    <w:rsid w:val="00BB0EF0"/>
    <w:rsid w:val="00BB1061"/>
    <w:rsid w:val="00BB1BF9"/>
    <w:rsid w:val="00BB1EE7"/>
    <w:rsid w:val="00BB1F9A"/>
    <w:rsid w:val="00BB22C9"/>
    <w:rsid w:val="00BB2476"/>
    <w:rsid w:val="00BB25A6"/>
    <w:rsid w:val="00BB27A2"/>
    <w:rsid w:val="00BB2840"/>
    <w:rsid w:val="00BB2D17"/>
    <w:rsid w:val="00BB2D1D"/>
    <w:rsid w:val="00BB2D4F"/>
    <w:rsid w:val="00BB3098"/>
    <w:rsid w:val="00BB3349"/>
    <w:rsid w:val="00BB33B7"/>
    <w:rsid w:val="00BB3454"/>
    <w:rsid w:val="00BB3488"/>
    <w:rsid w:val="00BB3683"/>
    <w:rsid w:val="00BB37DA"/>
    <w:rsid w:val="00BB384E"/>
    <w:rsid w:val="00BB3CE1"/>
    <w:rsid w:val="00BB400A"/>
    <w:rsid w:val="00BB481A"/>
    <w:rsid w:val="00BB488E"/>
    <w:rsid w:val="00BB4BA7"/>
    <w:rsid w:val="00BB4EA3"/>
    <w:rsid w:val="00BB54E0"/>
    <w:rsid w:val="00BB56CE"/>
    <w:rsid w:val="00BB5ACF"/>
    <w:rsid w:val="00BB5FC1"/>
    <w:rsid w:val="00BB6654"/>
    <w:rsid w:val="00BB6D96"/>
    <w:rsid w:val="00BB6E92"/>
    <w:rsid w:val="00BB715C"/>
    <w:rsid w:val="00BB7453"/>
    <w:rsid w:val="00BB74C9"/>
    <w:rsid w:val="00BB77B1"/>
    <w:rsid w:val="00BB7A98"/>
    <w:rsid w:val="00BB7D16"/>
    <w:rsid w:val="00BC0384"/>
    <w:rsid w:val="00BC06BE"/>
    <w:rsid w:val="00BC06F1"/>
    <w:rsid w:val="00BC0D1E"/>
    <w:rsid w:val="00BC0E37"/>
    <w:rsid w:val="00BC11CA"/>
    <w:rsid w:val="00BC1F28"/>
    <w:rsid w:val="00BC203D"/>
    <w:rsid w:val="00BC2136"/>
    <w:rsid w:val="00BC2163"/>
    <w:rsid w:val="00BC2991"/>
    <w:rsid w:val="00BC2C44"/>
    <w:rsid w:val="00BC2D51"/>
    <w:rsid w:val="00BC31B0"/>
    <w:rsid w:val="00BC3655"/>
    <w:rsid w:val="00BC4677"/>
    <w:rsid w:val="00BC4709"/>
    <w:rsid w:val="00BC47F7"/>
    <w:rsid w:val="00BC4895"/>
    <w:rsid w:val="00BC48F8"/>
    <w:rsid w:val="00BC4AF1"/>
    <w:rsid w:val="00BC4C23"/>
    <w:rsid w:val="00BC4D70"/>
    <w:rsid w:val="00BC5164"/>
    <w:rsid w:val="00BC5822"/>
    <w:rsid w:val="00BC5FA3"/>
    <w:rsid w:val="00BC6344"/>
    <w:rsid w:val="00BC649F"/>
    <w:rsid w:val="00BC6592"/>
    <w:rsid w:val="00BC69B2"/>
    <w:rsid w:val="00BC6BF0"/>
    <w:rsid w:val="00BC6C2D"/>
    <w:rsid w:val="00BC7027"/>
    <w:rsid w:val="00BC705C"/>
    <w:rsid w:val="00BC7623"/>
    <w:rsid w:val="00BC775B"/>
    <w:rsid w:val="00BC7AF8"/>
    <w:rsid w:val="00BC7C16"/>
    <w:rsid w:val="00BC7CEF"/>
    <w:rsid w:val="00BC7D61"/>
    <w:rsid w:val="00BD0052"/>
    <w:rsid w:val="00BD011D"/>
    <w:rsid w:val="00BD0316"/>
    <w:rsid w:val="00BD04D7"/>
    <w:rsid w:val="00BD04DA"/>
    <w:rsid w:val="00BD04E4"/>
    <w:rsid w:val="00BD056D"/>
    <w:rsid w:val="00BD05E1"/>
    <w:rsid w:val="00BD06E7"/>
    <w:rsid w:val="00BD0721"/>
    <w:rsid w:val="00BD0806"/>
    <w:rsid w:val="00BD08CD"/>
    <w:rsid w:val="00BD098E"/>
    <w:rsid w:val="00BD09DE"/>
    <w:rsid w:val="00BD0C1F"/>
    <w:rsid w:val="00BD121B"/>
    <w:rsid w:val="00BD1300"/>
    <w:rsid w:val="00BD1887"/>
    <w:rsid w:val="00BD1D05"/>
    <w:rsid w:val="00BD1EEE"/>
    <w:rsid w:val="00BD1F11"/>
    <w:rsid w:val="00BD1F3E"/>
    <w:rsid w:val="00BD23E7"/>
    <w:rsid w:val="00BD2481"/>
    <w:rsid w:val="00BD27E6"/>
    <w:rsid w:val="00BD2B7A"/>
    <w:rsid w:val="00BD2BD1"/>
    <w:rsid w:val="00BD2CC1"/>
    <w:rsid w:val="00BD2CCB"/>
    <w:rsid w:val="00BD2D09"/>
    <w:rsid w:val="00BD2D0F"/>
    <w:rsid w:val="00BD2E7D"/>
    <w:rsid w:val="00BD2FA7"/>
    <w:rsid w:val="00BD30A1"/>
    <w:rsid w:val="00BD314F"/>
    <w:rsid w:val="00BD3308"/>
    <w:rsid w:val="00BD35F7"/>
    <w:rsid w:val="00BD3601"/>
    <w:rsid w:val="00BD3B84"/>
    <w:rsid w:val="00BD46D9"/>
    <w:rsid w:val="00BD47C1"/>
    <w:rsid w:val="00BD546F"/>
    <w:rsid w:val="00BD5637"/>
    <w:rsid w:val="00BD5869"/>
    <w:rsid w:val="00BD5C9C"/>
    <w:rsid w:val="00BD5ED5"/>
    <w:rsid w:val="00BD5F32"/>
    <w:rsid w:val="00BD62D8"/>
    <w:rsid w:val="00BD68CC"/>
    <w:rsid w:val="00BD69C9"/>
    <w:rsid w:val="00BD6E29"/>
    <w:rsid w:val="00BD6E7F"/>
    <w:rsid w:val="00BD7297"/>
    <w:rsid w:val="00BD7690"/>
    <w:rsid w:val="00BD7BDD"/>
    <w:rsid w:val="00BD7DC9"/>
    <w:rsid w:val="00BD7E05"/>
    <w:rsid w:val="00BD7E2D"/>
    <w:rsid w:val="00BD7E4C"/>
    <w:rsid w:val="00BD7EB4"/>
    <w:rsid w:val="00BD7EFF"/>
    <w:rsid w:val="00BE0674"/>
    <w:rsid w:val="00BE0E9D"/>
    <w:rsid w:val="00BE12DD"/>
    <w:rsid w:val="00BE1368"/>
    <w:rsid w:val="00BE1906"/>
    <w:rsid w:val="00BE1A11"/>
    <w:rsid w:val="00BE1D05"/>
    <w:rsid w:val="00BE1F0F"/>
    <w:rsid w:val="00BE2008"/>
    <w:rsid w:val="00BE2036"/>
    <w:rsid w:val="00BE21DF"/>
    <w:rsid w:val="00BE2527"/>
    <w:rsid w:val="00BE2757"/>
    <w:rsid w:val="00BE29B3"/>
    <w:rsid w:val="00BE2A5F"/>
    <w:rsid w:val="00BE2D52"/>
    <w:rsid w:val="00BE2D8D"/>
    <w:rsid w:val="00BE2D9E"/>
    <w:rsid w:val="00BE33D4"/>
    <w:rsid w:val="00BE33ED"/>
    <w:rsid w:val="00BE34DC"/>
    <w:rsid w:val="00BE375A"/>
    <w:rsid w:val="00BE391E"/>
    <w:rsid w:val="00BE39D9"/>
    <w:rsid w:val="00BE3AC8"/>
    <w:rsid w:val="00BE3B14"/>
    <w:rsid w:val="00BE3E50"/>
    <w:rsid w:val="00BE4050"/>
    <w:rsid w:val="00BE475C"/>
    <w:rsid w:val="00BE49BC"/>
    <w:rsid w:val="00BE4A20"/>
    <w:rsid w:val="00BE4C04"/>
    <w:rsid w:val="00BE4C48"/>
    <w:rsid w:val="00BE4D18"/>
    <w:rsid w:val="00BE4DC0"/>
    <w:rsid w:val="00BE4FC3"/>
    <w:rsid w:val="00BE5281"/>
    <w:rsid w:val="00BE5784"/>
    <w:rsid w:val="00BE5883"/>
    <w:rsid w:val="00BE5DDE"/>
    <w:rsid w:val="00BE5E7A"/>
    <w:rsid w:val="00BE62E3"/>
    <w:rsid w:val="00BE67D4"/>
    <w:rsid w:val="00BE68EB"/>
    <w:rsid w:val="00BE6B4F"/>
    <w:rsid w:val="00BE6BCA"/>
    <w:rsid w:val="00BE6EB3"/>
    <w:rsid w:val="00BE7037"/>
    <w:rsid w:val="00BE75FD"/>
    <w:rsid w:val="00BE7630"/>
    <w:rsid w:val="00BE7635"/>
    <w:rsid w:val="00BE7788"/>
    <w:rsid w:val="00BE78E7"/>
    <w:rsid w:val="00BE7CFB"/>
    <w:rsid w:val="00BE7D7C"/>
    <w:rsid w:val="00BE7FE1"/>
    <w:rsid w:val="00BF0463"/>
    <w:rsid w:val="00BF0C6F"/>
    <w:rsid w:val="00BF1064"/>
    <w:rsid w:val="00BF11AD"/>
    <w:rsid w:val="00BF11AF"/>
    <w:rsid w:val="00BF1210"/>
    <w:rsid w:val="00BF12F4"/>
    <w:rsid w:val="00BF1629"/>
    <w:rsid w:val="00BF1853"/>
    <w:rsid w:val="00BF18B9"/>
    <w:rsid w:val="00BF1E8D"/>
    <w:rsid w:val="00BF1F7A"/>
    <w:rsid w:val="00BF2531"/>
    <w:rsid w:val="00BF2C1B"/>
    <w:rsid w:val="00BF2DCD"/>
    <w:rsid w:val="00BF2E05"/>
    <w:rsid w:val="00BF3007"/>
    <w:rsid w:val="00BF3079"/>
    <w:rsid w:val="00BF339A"/>
    <w:rsid w:val="00BF35BC"/>
    <w:rsid w:val="00BF37C2"/>
    <w:rsid w:val="00BF3979"/>
    <w:rsid w:val="00BF3A51"/>
    <w:rsid w:val="00BF3AA2"/>
    <w:rsid w:val="00BF3BBA"/>
    <w:rsid w:val="00BF3E25"/>
    <w:rsid w:val="00BF3FC5"/>
    <w:rsid w:val="00BF40DF"/>
    <w:rsid w:val="00BF41AB"/>
    <w:rsid w:val="00BF4244"/>
    <w:rsid w:val="00BF453C"/>
    <w:rsid w:val="00BF487F"/>
    <w:rsid w:val="00BF4CEB"/>
    <w:rsid w:val="00BF4FCB"/>
    <w:rsid w:val="00BF5282"/>
    <w:rsid w:val="00BF53BA"/>
    <w:rsid w:val="00BF5404"/>
    <w:rsid w:val="00BF5459"/>
    <w:rsid w:val="00BF5607"/>
    <w:rsid w:val="00BF5720"/>
    <w:rsid w:val="00BF5834"/>
    <w:rsid w:val="00BF6405"/>
    <w:rsid w:val="00BF6766"/>
    <w:rsid w:val="00BF69E1"/>
    <w:rsid w:val="00BF702D"/>
    <w:rsid w:val="00BF7061"/>
    <w:rsid w:val="00BF762A"/>
    <w:rsid w:val="00BF7939"/>
    <w:rsid w:val="00BF7D33"/>
    <w:rsid w:val="00C003BE"/>
    <w:rsid w:val="00C003E5"/>
    <w:rsid w:val="00C003FD"/>
    <w:rsid w:val="00C00825"/>
    <w:rsid w:val="00C00B1D"/>
    <w:rsid w:val="00C00BE5"/>
    <w:rsid w:val="00C00F02"/>
    <w:rsid w:val="00C012CF"/>
    <w:rsid w:val="00C014A0"/>
    <w:rsid w:val="00C01AE7"/>
    <w:rsid w:val="00C01B79"/>
    <w:rsid w:val="00C02796"/>
    <w:rsid w:val="00C02FBD"/>
    <w:rsid w:val="00C03054"/>
    <w:rsid w:val="00C036FE"/>
    <w:rsid w:val="00C039B6"/>
    <w:rsid w:val="00C039FA"/>
    <w:rsid w:val="00C03A1B"/>
    <w:rsid w:val="00C03AD9"/>
    <w:rsid w:val="00C03DD3"/>
    <w:rsid w:val="00C03FBC"/>
    <w:rsid w:val="00C04375"/>
    <w:rsid w:val="00C04724"/>
    <w:rsid w:val="00C047DA"/>
    <w:rsid w:val="00C0494C"/>
    <w:rsid w:val="00C04EEF"/>
    <w:rsid w:val="00C0513A"/>
    <w:rsid w:val="00C05351"/>
    <w:rsid w:val="00C05391"/>
    <w:rsid w:val="00C055CE"/>
    <w:rsid w:val="00C05696"/>
    <w:rsid w:val="00C05A8C"/>
    <w:rsid w:val="00C05C1A"/>
    <w:rsid w:val="00C05C30"/>
    <w:rsid w:val="00C05D76"/>
    <w:rsid w:val="00C06646"/>
    <w:rsid w:val="00C0676A"/>
    <w:rsid w:val="00C071A6"/>
    <w:rsid w:val="00C074C0"/>
    <w:rsid w:val="00C075A4"/>
    <w:rsid w:val="00C0771E"/>
    <w:rsid w:val="00C079FA"/>
    <w:rsid w:val="00C07BA6"/>
    <w:rsid w:val="00C10059"/>
    <w:rsid w:val="00C10499"/>
    <w:rsid w:val="00C1056F"/>
    <w:rsid w:val="00C10621"/>
    <w:rsid w:val="00C109A1"/>
    <w:rsid w:val="00C10A10"/>
    <w:rsid w:val="00C10B04"/>
    <w:rsid w:val="00C10E30"/>
    <w:rsid w:val="00C1147F"/>
    <w:rsid w:val="00C11901"/>
    <w:rsid w:val="00C11C8E"/>
    <w:rsid w:val="00C120B3"/>
    <w:rsid w:val="00C1229E"/>
    <w:rsid w:val="00C12370"/>
    <w:rsid w:val="00C123DD"/>
    <w:rsid w:val="00C12468"/>
    <w:rsid w:val="00C125ED"/>
    <w:rsid w:val="00C12BE0"/>
    <w:rsid w:val="00C12F41"/>
    <w:rsid w:val="00C13236"/>
    <w:rsid w:val="00C133F8"/>
    <w:rsid w:val="00C13449"/>
    <w:rsid w:val="00C134FE"/>
    <w:rsid w:val="00C13789"/>
    <w:rsid w:val="00C13C07"/>
    <w:rsid w:val="00C1422F"/>
    <w:rsid w:val="00C1430D"/>
    <w:rsid w:val="00C14570"/>
    <w:rsid w:val="00C1463C"/>
    <w:rsid w:val="00C1469A"/>
    <w:rsid w:val="00C148D3"/>
    <w:rsid w:val="00C148E6"/>
    <w:rsid w:val="00C14AF9"/>
    <w:rsid w:val="00C14F5E"/>
    <w:rsid w:val="00C14F85"/>
    <w:rsid w:val="00C14FE6"/>
    <w:rsid w:val="00C151F7"/>
    <w:rsid w:val="00C153BC"/>
    <w:rsid w:val="00C15B0D"/>
    <w:rsid w:val="00C15B8B"/>
    <w:rsid w:val="00C161DE"/>
    <w:rsid w:val="00C16424"/>
    <w:rsid w:val="00C1663D"/>
    <w:rsid w:val="00C16672"/>
    <w:rsid w:val="00C16A0D"/>
    <w:rsid w:val="00C16EFF"/>
    <w:rsid w:val="00C16FEA"/>
    <w:rsid w:val="00C172D7"/>
    <w:rsid w:val="00C175AA"/>
    <w:rsid w:val="00C17672"/>
    <w:rsid w:val="00C17891"/>
    <w:rsid w:val="00C202B3"/>
    <w:rsid w:val="00C20458"/>
    <w:rsid w:val="00C20A9E"/>
    <w:rsid w:val="00C20C6A"/>
    <w:rsid w:val="00C2190B"/>
    <w:rsid w:val="00C21D8E"/>
    <w:rsid w:val="00C22701"/>
    <w:rsid w:val="00C2293E"/>
    <w:rsid w:val="00C22A24"/>
    <w:rsid w:val="00C23180"/>
    <w:rsid w:val="00C2332E"/>
    <w:rsid w:val="00C2347B"/>
    <w:rsid w:val="00C2363A"/>
    <w:rsid w:val="00C238C5"/>
    <w:rsid w:val="00C23CE5"/>
    <w:rsid w:val="00C23F06"/>
    <w:rsid w:val="00C24315"/>
    <w:rsid w:val="00C2443C"/>
    <w:rsid w:val="00C24644"/>
    <w:rsid w:val="00C2476E"/>
    <w:rsid w:val="00C2483B"/>
    <w:rsid w:val="00C2485B"/>
    <w:rsid w:val="00C24DBA"/>
    <w:rsid w:val="00C25102"/>
    <w:rsid w:val="00C252A8"/>
    <w:rsid w:val="00C25332"/>
    <w:rsid w:val="00C25538"/>
    <w:rsid w:val="00C255B9"/>
    <w:rsid w:val="00C256A3"/>
    <w:rsid w:val="00C25A60"/>
    <w:rsid w:val="00C25A94"/>
    <w:rsid w:val="00C25D7F"/>
    <w:rsid w:val="00C2607E"/>
    <w:rsid w:val="00C2622B"/>
    <w:rsid w:val="00C2659C"/>
    <w:rsid w:val="00C265D6"/>
    <w:rsid w:val="00C26683"/>
    <w:rsid w:val="00C268C7"/>
    <w:rsid w:val="00C2693E"/>
    <w:rsid w:val="00C26A2C"/>
    <w:rsid w:val="00C26D60"/>
    <w:rsid w:val="00C26E8B"/>
    <w:rsid w:val="00C27061"/>
    <w:rsid w:val="00C273AC"/>
    <w:rsid w:val="00C277CE"/>
    <w:rsid w:val="00C279EB"/>
    <w:rsid w:val="00C27E12"/>
    <w:rsid w:val="00C27FD0"/>
    <w:rsid w:val="00C3002F"/>
    <w:rsid w:val="00C30200"/>
    <w:rsid w:val="00C30256"/>
    <w:rsid w:val="00C305F8"/>
    <w:rsid w:val="00C30911"/>
    <w:rsid w:val="00C310BB"/>
    <w:rsid w:val="00C31108"/>
    <w:rsid w:val="00C3144C"/>
    <w:rsid w:val="00C31E8A"/>
    <w:rsid w:val="00C31EF8"/>
    <w:rsid w:val="00C31EFC"/>
    <w:rsid w:val="00C322B9"/>
    <w:rsid w:val="00C322CB"/>
    <w:rsid w:val="00C32316"/>
    <w:rsid w:val="00C3277B"/>
    <w:rsid w:val="00C328FA"/>
    <w:rsid w:val="00C32C8B"/>
    <w:rsid w:val="00C32D87"/>
    <w:rsid w:val="00C335A1"/>
    <w:rsid w:val="00C33651"/>
    <w:rsid w:val="00C33A1C"/>
    <w:rsid w:val="00C33C4B"/>
    <w:rsid w:val="00C33E8B"/>
    <w:rsid w:val="00C340E0"/>
    <w:rsid w:val="00C34195"/>
    <w:rsid w:val="00C346E1"/>
    <w:rsid w:val="00C349F3"/>
    <w:rsid w:val="00C34B07"/>
    <w:rsid w:val="00C34D79"/>
    <w:rsid w:val="00C34E10"/>
    <w:rsid w:val="00C350B7"/>
    <w:rsid w:val="00C35570"/>
    <w:rsid w:val="00C359B6"/>
    <w:rsid w:val="00C361D1"/>
    <w:rsid w:val="00C36539"/>
    <w:rsid w:val="00C36CC6"/>
    <w:rsid w:val="00C371DC"/>
    <w:rsid w:val="00C37276"/>
    <w:rsid w:val="00C373CF"/>
    <w:rsid w:val="00C373FC"/>
    <w:rsid w:val="00C37547"/>
    <w:rsid w:val="00C37BB3"/>
    <w:rsid w:val="00C37CBA"/>
    <w:rsid w:val="00C37F49"/>
    <w:rsid w:val="00C40A18"/>
    <w:rsid w:val="00C40D63"/>
    <w:rsid w:val="00C40DC4"/>
    <w:rsid w:val="00C40DE6"/>
    <w:rsid w:val="00C40E01"/>
    <w:rsid w:val="00C40F52"/>
    <w:rsid w:val="00C4108E"/>
    <w:rsid w:val="00C411BD"/>
    <w:rsid w:val="00C4139B"/>
    <w:rsid w:val="00C41418"/>
    <w:rsid w:val="00C414A2"/>
    <w:rsid w:val="00C41B1B"/>
    <w:rsid w:val="00C41D74"/>
    <w:rsid w:val="00C420EF"/>
    <w:rsid w:val="00C421F8"/>
    <w:rsid w:val="00C425C8"/>
    <w:rsid w:val="00C42D7C"/>
    <w:rsid w:val="00C42F84"/>
    <w:rsid w:val="00C42FC1"/>
    <w:rsid w:val="00C430FA"/>
    <w:rsid w:val="00C43849"/>
    <w:rsid w:val="00C439E0"/>
    <w:rsid w:val="00C43AE1"/>
    <w:rsid w:val="00C43C3D"/>
    <w:rsid w:val="00C43E0E"/>
    <w:rsid w:val="00C43EA7"/>
    <w:rsid w:val="00C443C4"/>
    <w:rsid w:val="00C4456C"/>
    <w:rsid w:val="00C445D3"/>
    <w:rsid w:val="00C446B9"/>
    <w:rsid w:val="00C448AB"/>
    <w:rsid w:val="00C44DDE"/>
    <w:rsid w:val="00C44F6E"/>
    <w:rsid w:val="00C45A3A"/>
    <w:rsid w:val="00C45A5B"/>
    <w:rsid w:val="00C45A75"/>
    <w:rsid w:val="00C45B0E"/>
    <w:rsid w:val="00C45C24"/>
    <w:rsid w:val="00C46107"/>
    <w:rsid w:val="00C4659E"/>
    <w:rsid w:val="00C46996"/>
    <w:rsid w:val="00C469B4"/>
    <w:rsid w:val="00C46B1C"/>
    <w:rsid w:val="00C46BB5"/>
    <w:rsid w:val="00C46C01"/>
    <w:rsid w:val="00C47000"/>
    <w:rsid w:val="00C47052"/>
    <w:rsid w:val="00C47CA5"/>
    <w:rsid w:val="00C5004E"/>
    <w:rsid w:val="00C50182"/>
    <w:rsid w:val="00C501E7"/>
    <w:rsid w:val="00C507E5"/>
    <w:rsid w:val="00C50EB7"/>
    <w:rsid w:val="00C50F29"/>
    <w:rsid w:val="00C50FC4"/>
    <w:rsid w:val="00C51056"/>
    <w:rsid w:val="00C513C7"/>
    <w:rsid w:val="00C514D4"/>
    <w:rsid w:val="00C519D3"/>
    <w:rsid w:val="00C51D1E"/>
    <w:rsid w:val="00C51ECF"/>
    <w:rsid w:val="00C52509"/>
    <w:rsid w:val="00C5256E"/>
    <w:rsid w:val="00C52C89"/>
    <w:rsid w:val="00C52F1E"/>
    <w:rsid w:val="00C53126"/>
    <w:rsid w:val="00C532D8"/>
    <w:rsid w:val="00C53605"/>
    <w:rsid w:val="00C536C4"/>
    <w:rsid w:val="00C53888"/>
    <w:rsid w:val="00C53983"/>
    <w:rsid w:val="00C53C22"/>
    <w:rsid w:val="00C53D05"/>
    <w:rsid w:val="00C53D11"/>
    <w:rsid w:val="00C53D44"/>
    <w:rsid w:val="00C53E4D"/>
    <w:rsid w:val="00C53F6A"/>
    <w:rsid w:val="00C5405B"/>
    <w:rsid w:val="00C541A2"/>
    <w:rsid w:val="00C54350"/>
    <w:rsid w:val="00C5482C"/>
    <w:rsid w:val="00C54EE6"/>
    <w:rsid w:val="00C551EC"/>
    <w:rsid w:val="00C553CF"/>
    <w:rsid w:val="00C5575E"/>
    <w:rsid w:val="00C55EB2"/>
    <w:rsid w:val="00C564A3"/>
    <w:rsid w:val="00C565D7"/>
    <w:rsid w:val="00C56664"/>
    <w:rsid w:val="00C56954"/>
    <w:rsid w:val="00C56A93"/>
    <w:rsid w:val="00C56F86"/>
    <w:rsid w:val="00C575F6"/>
    <w:rsid w:val="00C57C96"/>
    <w:rsid w:val="00C57CDC"/>
    <w:rsid w:val="00C57E52"/>
    <w:rsid w:val="00C60367"/>
    <w:rsid w:val="00C60436"/>
    <w:rsid w:val="00C608E9"/>
    <w:rsid w:val="00C609F3"/>
    <w:rsid w:val="00C60E1A"/>
    <w:rsid w:val="00C61699"/>
    <w:rsid w:val="00C61772"/>
    <w:rsid w:val="00C61A06"/>
    <w:rsid w:val="00C6205B"/>
    <w:rsid w:val="00C622B9"/>
    <w:rsid w:val="00C625C8"/>
    <w:rsid w:val="00C628A7"/>
    <w:rsid w:val="00C62B77"/>
    <w:rsid w:val="00C62CA3"/>
    <w:rsid w:val="00C62CA6"/>
    <w:rsid w:val="00C62E95"/>
    <w:rsid w:val="00C63000"/>
    <w:rsid w:val="00C634C7"/>
    <w:rsid w:val="00C63505"/>
    <w:rsid w:val="00C6362A"/>
    <w:rsid w:val="00C63639"/>
    <w:rsid w:val="00C6365B"/>
    <w:rsid w:val="00C6392C"/>
    <w:rsid w:val="00C63A1F"/>
    <w:rsid w:val="00C63C43"/>
    <w:rsid w:val="00C63D5F"/>
    <w:rsid w:val="00C63E05"/>
    <w:rsid w:val="00C63E7A"/>
    <w:rsid w:val="00C6448B"/>
    <w:rsid w:val="00C64586"/>
    <w:rsid w:val="00C648AF"/>
    <w:rsid w:val="00C64BFD"/>
    <w:rsid w:val="00C64DD1"/>
    <w:rsid w:val="00C64E94"/>
    <w:rsid w:val="00C65046"/>
    <w:rsid w:val="00C651C6"/>
    <w:rsid w:val="00C65555"/>
    <w:rsid w:val="00C65A1F"/>
    <w:rsid w:val="00C65AAA"/>
    <w:rsid w:val="00C65B1A"/>
    <w:rsid w:val="00C65C10"/>
    <w:rsid w:val="00C65CC2"/>
    <w:rsid w:val="00C65D12"/>
    <w:rsid w:val="00C6602D"/>
    <w:rsid w:val="00C6624A"/>
    <w:rsid w:val="00C66362"/>
    <w:rsid w:val="00C6641B"/>
    <w:rsid w:val="00C667B7"/>
    <w:rsid w:val="00C66B14"/>
    <w:rsid w:val="00C66BFF"/>
    <w:rsid w:val="00C66CA9"/>
    <w:rsid w:val="00C6710C"/>
    <w:rsid w:val="00C673D6"/>
    <w:rsid w:val="00C67433"/>
    <w:rsid w:val="00C67E0C"/>
    <w:rsid w:val="00C67F87"/>
    <w:rsid w:val="00C7013D"/>
    <w:rsid w:val="00C7043A"/>
    <w:rsid w:val="00C704BE"/>
    <w:rsid w:val="00C70564"/>
    <w:rsid w:val="00C70A5B"/>
    <w:rsid w:val="00C70B0C"/>
    <w:rsid w:val="00C70CCA"/>
    <w:rsid w:val="00C70D84"/>
    <w:rsid w:val="00C71055"/>
    <w:rsid w:val="00C71117"/>
    <w:rsid w:val="00C712A4"/>
    <w:rsid w:val="00C715E7"/>
    <w:rsid w:val="00C719D7"/>
    <w:rsid w:val="00C71C39"/>
    <w:rsid w:val="00C71CF4"/>
    <w:rsid w:val="00C71F62"/>
    <w:rsid w:val="00C7236B"/>
    <w:rsid w:val="00C72643"/>
    <w:rsid w:val="00C726C9"/>
    <w:rsid w:val="00C72AD1"/>
    <w:rsid w:val="00C72CAF"/>
    <w:rsid w:val="00C72F7D"/>
    <w:rsid w:val="00C73292"/>
    <w:rsid w:val="00C737FB"/>
    <w:rsid w:val="00C73BBF"/>
    <w:rsid w:val="00C73DBD"/>
    <w:rsid w:val="00C73FD4"/>
    <w:rsid w:val="00C73FEC"/>
    <w:rsid w:val="00C7401D"/>
    <w:rsid w:val="00C7444E"/>
    <w:rsid w:val="00C7472A"/>
    <w:rsid w:val="00C74833"/>
    <w:rsid w:val="00C74989"/>
    <w:rsid w:val="00C749C9"/>
    <w:rsid w:val="00C750A4"/>
    <w:rsid w:val="00C750AE"/>
    <w:rsid w:val="00C752BF"/>
    <w:rsid w:val="00C75564"/>
    <w:rsid w:val="00C75917"/>
    <w:rsid w:val="00C75BFC"/>
    <w:rsid w:val="00C75C41"/>
    <w:rsid w:val="00C75C78"/>
    <w:rsid w:val="00C75DFE"/>
    <w:rsid w:val="00C76047"/>
    <w:rsid w:val="00C7660A"/>
    <w:rsid w:val="00C76A4C"/>
    <w:rsid w:val="00C76CD6"/>
    <w:rsid w:val="00C76F19"/>
    <w:rsid w:val="00C76FB1"/>
    <w:rsid w:val="00C7751A"/>
    <w:rsid w:val="00C77742"/>
    <w:rsid w:val="00C7783E"/>
    <w:rsid w:val="00C77A9D"/>
    <w:rsid w:val="00C77B57"/>
    <w:rsid w:val="00C77C03"/>
    <w:rsid w:val="00C77CEC"/>
    <w:rsid w:val="00C8038C"/>
    <w:rsid w:val="00C80798"/>
    <w:rsid w:val="00C8095F"/>
    <w:rsid w:val="00C818AC"/>
    <w:rsid w:val="00C819F1"/>
    <w:rsid w:val="00C81AB0"/>
    <w:rsid w:val="00C82451"/>
    <w:rsid w:val="00C8283E"/>
    <w:rsid w:val="00C829A1"/>
    <w:rsid w:val="00C829E5"/>
    <w:rsid w:val="00C82AE2"/>
    <w:rsid w:val="00C82DBA"/>
    <w:rsid w:val="00C82EA7"/>
    <w:rsid w:val="00C82FC7"/>
    <w:rsid w:val="00C8381E"/>
    <w:rsid w:val="00C83824"/>
    <w:rsid w:val="00C83868"/>
    <w:rsid w:val="00C83947"/>
    <w:rsid w:val="00C83C26"/>
    <w:rsid w:val="00C83D55"/>
    <w:rsid w:val="00C83E48"/>
    <w:rsid w:val="00C83F26"/>
    <w:rsid w:val="00C83F74"/>
    <w:rsid w:val="00C84391"/>
    <w:rsid w:val="00C8479E"/>
    <w:rsid w:val="00C84A0B"/>
    <w:rsid w:val="00C84A1B"/>
    <w:rsid w:val="00C84AE7"/>
    <w:rsid w:val="00C84FF4"/>
    <w:rsid w:val="00C854C0"/>
    <w:rsid w:val="00C85C54"/>
    <w:rsid w:val="00C85F34"/>
    <w:rsid w:val="00C86092"/>
    <w:rsid w:val="00C861AB"/>
    <w:rsid w:val="00C86480"/>
    <w:rsid w:val="00C8671A"/>
    <w:rsid w:val="00C86846"/>
    <w:rsid w:val="00C8690E"/>
    <w:rsid w:val="00C86BE3"/>
    <w:rsid w:val="00C86C9A"/>
    <w:rsid w:val="00C86CD2"/>
    <w:rsid w:val="00C86EEB"/>
    <w:rsid w:val="00C87812"/>
    <w:rsid w:val="00C87B29"/>
    <w:rsid w:val="00C87B58"/>
    <w:rsid w:val="00C87C95"/>
    <w:rsid w:val="00C87C9D"/>
    <w:rsid w:val="00C87F93"/>
    <w:rsid w:val="00C90063"/>
    <w:rsid w:val="00C9087A"/>
    <w:rsid w:val="00C909F0"/>
    <w:rsid w:val="00C90CE9"/>
    <w:rsid w:val="00C90DC2"/>
    <w:rsid w:val="00C90EE8"/>
    <w:rsid w:val="00C91101"/>
    <w:rsid w:val="00C91126"/>
    <w:rsid w:val="00C91200"/>
    <w:rsid w:val="00C91954"/>
    <w:rsid w:val="00C919CA"/>
    <w:rsid w:val="00C91E82"/>
    <w:rsid w:val="00C920C0"/>
    <w:rsid w:val="00C920F8"/>
    <w:rsid w:val="00C92478"/>
    <w:rsid w:val="00C92560"/>
    <w:rsid w:val="00C92813"/>
    <w:rsid w:val="00C92AC7"/>
    <w:rsid w:val="00C92AE1"/>
    <w:rsid w:val="00C92CAA"/>
    <w:rsid w:val="00C92EE6"/>
    <w:rsid w:val="00C92FFB"/>
    <w:rsid w:val="00C9319F"/>
    <w:rsid w:val="00C93675"/>
    <w:rsid w:val="00C9379E"/>
    <w:rsid w:val="00C93962"/>
    <w:rsid w:val="00C93AD7"/>
    <w:rsid w:val="00C93E28"/>
    <w:rsid w:val="00C93F5F"/>
    <w:rsid w:val="00C93FF8"/>
    <w:rsid w:val="00C9404D"/>
    <w:rsid w:val="00C940A7"/>
    <w:rsid w:val="00C943A3"/>
    <w:rsid w:val="00C9455E"/>
    <w:rsid w:val="00C9468E"/>
    <w:rsid w:val="00C94DE0"/>
    <w:rsid w:val="00C95186"/>
    <w:rsid w:val="00C957C3"/>
    <w:rsid w:val="00C95A9C"/>
    <w:rsid w:val="00C95C94"/>
    <w:rsid w:val="00C95EFB"/>
    <w:rsid w:val="00C961A5"/>
    <w:rsid w:val="00C96567"/>
    <w:rsid w:val="00C965A8"/>
    <w:rsid w:val="00C96719"/>
    <w:rsid w:val="00C9686F"/>
    <w:rsid w:val="00C968AA"/>
    <w:rsid w:val="00C96B56"/>
    <w:rsid w:val="00C96C8A"/>
    <w:rsid w:val="00C97384"/>
    <w:rsid w:val="00C97C2F"/>
    <w:rsid w:val="00C97F23"/>
    <w:rsid w:val="00CA057C"/>
    <w:rsid w:val="00CA083D"/>
    <w:rsid w:val="00CA09EC"/>
    <w:rsid w:val="00CA0DBD"/>
    <w:rsid w:val="00CA0EC9"/>
    <w:rsid w:val="00CA0F08"/>
    <w:rsid w:val="00CA10D7"/>
    <w:rsid w:val="00CA11BC"/>
    <w:rsid w:val="00CA138C"/>
    <w:rsid w:val="00CA1644"/>
    <w:rsid w:val="00CA1AE9"/>
    <w:rsid w:val="00CA1CD2"/>
    <w:rsid w:val="00CA1D39"/>
    <w:rsid w:val="00CA20C0"/>
    <w:rsid w:val="00CA223B"/>
    <w:rsid w:val="00CA269E"/>
    <w:rsid w:val="00CA291D"/>
    <w:rsid w:val="00CA2D7A"/>
    <w:rsid w:val="00CA2E44"/>
    <w:rsid w:val="00CA3362"/>
    <w:rsid w:val="00CA3BA4"/>
    <w:rsid w:val="00CA3E34"/>
    <w:rsid w:val="00CA41B9"/>
    <w:rsid w:val="00CA41F1"/>
    <w:rsid w:val="00CA4293"/>
    <w:rsid w:val="00CA450E"/>
    <w:rsid w:val="00CA4714"/>
    <w:rsid w:val="00CA4783"/>
    <w:rsid w:val="00CA4969"/>
    <w:rsid w:val="00CA4B03"/>
    <w:rsid w:val="00CA4ED4"/>
    <w:rsid w:val="00CA4FA2"/>
    <w:rsid w:val="00CA50D4"/>
    <w:rsid w:val="00CA56AA"/>
    <w:rsid w:val="00CA577F"/>
    <w:rsid w:val="00CA5857"/>
    <w:rsid w:val="00CA5B9B"/>
    <w:rsid w:val="00CA6204"/>
    <w:rsid w:val="00CA62B4"/>
    <w:rsid w:val="00CA644D"/>
    <w:rsid w:val="00CA698B"/>
    <w:rsid w:val="00CA69A2"/>
    <w:rsid w:val="00CA6BA9"/>
    <w:rsid w:val="00CA6D34"/>
    <w:rsid w:val="00CA707A"/>
    <w:rsid w:val="00CA74BF"/>
    <w:rsid w:val="00CA7523"/>
    <w:rsid w:val="00CA7D50"/>
    <w:rsid w:val="00CA7D92"/>
    <w:rsid w:val="00CB065B"/>
    <w:rsid w:val="00CB0800"/>
    <w:rsid w:val="00CB0851"/>
    <w:rsid w:val="00CB0AA1"/>
    <w:rsid w:val="00CB0C18"/>
    <w:rsid w:val="00CB12F5"/>
    <w:rsid w:val="00CB14DF"/>
    <w:rsid w:val="00CB17C5"/>
    <w:rsid w:val="00CB1A4C"/>
    <w:rsid w:val="00CB1A6A"/>
    <w:rsid w:val="00CB1A8C"/>
    <w:rsid w:val="00CB1E34"/>
    <w:rsid w:val="00CB1F82"/>
    <w:rsid w:val="00CB25FE"/>
    <w:rsid w:val="00CB294B"/>
    <w:rsid w:val="00CB2B50"/>
    <w:rsid w:val="00CB2DF6"/>
    <w:rsid w:val="00CB3051"/>
    <w:rsid w:val="00CB336E"/>
    <w:rsid w:val="00CB386D"/>
    <w:rsid w:val="00CB3956"/>
    <w:rsid w:val="00CB3A06"/>
    <w:rsid w:val="00CB3F5D"/>
    <w:rsid w:val="00CB4016"/>
    <w:rsid w:val="00CB43FA"/>
    <w:rsid w:val="00CB44B2"/>
    <w:rsid w:val="00CB48E3"/>
    <w:rsid w:val="00CB490A"/>
    <w:rsid w:val="00CB4A32"/>
    <w:rsid w:val="00CB4C0A"/>
    <w:rsid w:val="00CB505F"/>
    <w:rsid w:val="00CB5235"/>
    <w:rsid w:val="00CB5625"/>
    <w:rsid w:val="00CB591B"/>
    <w:rsid w:val="00CB5BBA"/>
    <w:rsid w:val="00CB5C30"/>
    <w:rsid w:val="00CB5E26"/>
    <w:rsid w:val="00CB62B5"/>
    <w:rsid w:val="00CB6575"/>
    <w:rsid w:val="00CB67AC"/>
    <w:rsid w:val="00CB6A3E"/>
    <w:rsid w:val="00CB6D03"/>
    <w:rsid w:val="00CB7081"/>
    <w:rsid w:val="00CB708C"/>
    <w:rsid w:val="00CB70BF"/>
    <w:rsid w:val="00CB7451"/>
    <w:rsid w:val="00CB7534"/>
    <w:rsid w:val="00CB7549"/>
    <w:rsid w:val="00CB755C"/>
    <w:rsid w:val="00CB758C"/>
    <w:rsid w:val="00CB7A1F"/>
    <w:rsid w:val="00CC016A"/>
    <w:rsid w:val="00CC0435"/>
    <w:rsid w:val="00CC0436"/>
    <w:rsid w:val="00CC046A"/>
    <w:rsid w:val="00CC05D8"/>
    <w:rsid w:val="00CC08A1"/>
    <w:rsid w:val="00CC0A97"/>
    <w:rsid w:val="00CC0E23"/>
    <w:rsid w:val="00CC0F0D"/>
    <w:rsid w:val="00CC12EC"/>
    <w:rsid w:val="00CC135E"/>
    <w:rsid w:val="00CC14A6"/>
    <w:rsid w:val="00CC14B5"/>
    <w:rsid w:val="00CC15EE"/>
    <w:rsid w:val="00CC1B9C"/>
    <w:rsid w:val="00CC1F7C"/>
    <w:rsid w:val="00CC21CD"/>
    <w:rsid w:val="00CC22FE"/>
    <w:rsid w:val="00CC2656"/>
    <w:rsid w:val="00CC269D"/>
    <w:rsid w:val="00CC2762"/>
    <w:rsid w:val="00CC2771"/>
    <w:rsid w:val="00CC2C64"/>
    <w:rsid w:val="00CC2DA7"/>
    <w:rsid w:val="00CC2F36"/>
    <w:rsid w:val="00CC328D"/>
    <w:rsid w:val="00CC3347"/>
    <w:rsid w:val="00CC340A"/>
    <w:rsid w:val="00CC3E0F"/>
    <w:rsid w:val="00CC42E1"/>
    <w:rsid w:val="00CC4991"/>
    <w:rsid w:val="00CC4E33"/>
    <w:rsid w:val="00CC4EB9"/>
    <w:rsid w:val="00CC514E"/>
    <w:rsid w:val="00CC51C3"/>
    <w:rsid w:val="00CC5292"/>
    <w:rsid w:val="00CC569F"/>
    <w:rsid w:val="00CC5C6D"/>
    <w:rsid w:val="00CC5DF9"/>
    <w:rsid w:val="00CC5EC9"/>
    <w:rsid w:val="00CC5FB5"/>
    <w:rsid w:val="00CC6235"/>
    <w:rsid w:val="00CC67C1"/>
    <w:rsid w:val="00CC67D2"/>
    <w:rsid w:val="00CC6E08"/>
    <w:rsid w:val="00CC73A6"/>
    <w:rsid w:val="00CC740D"/>
    <w:rsid w:val="00CC7429"/>
    <w:rsid w:val="00CC777A"/>
    <w:rsid w:val="00CC7920"/>
    <w:rsid w:val="00CC7972"/>
    <w:rsid w:val="00CC7BCE"/>
    <w:rsid w:val="00CC7EBE"/>
    <w:rsid w:val="00CC7F9E"/>
    <w:rsid w:val="00CC7FAA"/>
    <w:rsid w:val="00CD017F"/>
    <w:rsid w:val="00CD050C"/>
    <w:rsid w:val="00CD06A3"/>
    <w:rsid w:val="00CD074D"/>
    <w:rsid w:val="00CD0E3A"/>
    <w:rsid w:val="00CD0F94"/>
    <w:rsid w:val="00CD1250"/>
    <w:rsid w:val="00CD132B"/>
    <w:rsid w:val="00CD145B"/>
    <w:rsid w:val="00CD169B"/>
    <w:rsid w:val="00CD171A"/>
    <w:rsid w:val="00CD2041"/>
    <w:rsid w:val="00CD20C8"/>
    <w:rsid w:val="00CD21C0"/>
    <w:rsid w:val="00CD2280"/>
    <w:rsid w:val="00CD25D1"/>
    <w:rsid w:val="00CD2B97"/>
    <w:rsid w:val="00CD2C16"/>
    <w:rsid w:val="00CD2D4E"/>
    <w:rsid w:val="00CD3110"/>
    <w:rsid w:val="00CD312A"/>
    <w:rsid w:val="00CD34D2"/>
    <w:rsid w:val="00CD35D5"/>
    <w:rsid w:val="00CD3622"/>
    <w:rsid w:val="00CD3B14"/>
    <w:rsid w:val="00CD3BA6"/>
    <w:rsid w:val="00CD3CDB"/>
    <w:rsid w:val="00CD4446"/>
    <w:rsid w:val="00CD4538"/>
    <w:rsid w:val="00CD4778"/>
    <w:rsid w:val="00CD47C8"/>
    <w:rsid w:val="00CD4A4B"/>
    <w:rsid w:val="00CD4AE4"/>
    <w:rsid w:val="00CD52A7"/>
    <w:rsid w:val="00CD54DA"/>
    <w:rsid w:val="00CD58DC"/>
    <w:rsid w:val="00CD58E8"/>
    <w:rsid w:val="00CD5A6B"/>
    <w:rsid w:val="00CD5C76"/>
    <w:rsid w:val="00CD619F"/>
    <w:rsid w:val="00CD62EB"/>
    <w:rsid w:val="00CD62EC"/>
    <w:rsid w:val="00CD64BF"/>
    <w:rsid w:val="00CD677C"/>
    <w:rsid w:val="00CD6984"/>
    <w:rsid w:val="00CD6989"/>
    <w:rsid w:val="00CD6B92"/>
    <w:rsid w:val="00CD6EFE"/>
    <w:rsid w:val="00CD6F3E"/>
    <w:rsid w:val="00CD7026"/>
    <w:rsid w:val="00CD708C"/>
    <w:rsid w:val="00CD70D3"/>
    <w:rsid w:val="00CD75E5"/>
    <w:rsid w:val="00CD79A3"/>
    <w:rsid w:val="00CE033B"/>
    <w:rsid w:val="00CE045C"/>
    <w:rsid w:val="00CE09C0"/>
    <w:rsid w:val="00CE0CC3"/>
    <w:rsid w:val="00CE1634"/>
    <w:rsid w:val="00CE16A3"/>
    <w:rsid w:val="00CE1784"/>
    <w:rsid w:val="00CE19F0"/>
    <w:rsid w:val="00CE1D51"/>
    <w:rsid w:val="00CE2139"/>
    <w:rsid w:val="00CE21D6"/>
    <w:rsid w:val="00CE28AC"/>
    <w:rsid w:val="00CE292D"/>
    <w:rsid w:val="00CE2981"/>
    <w:rsid w:val="00CE2D1E"/>
    <w:rsid w:val="00CE2EDB"/>
    <w:rsid w:val="00CE3199"/>
    <w:rsid w:val="00CE357E"/>
    <w:rsid w:val="00CE3715"/>
    <w:rsid w:val="00CE3C91"/>
    <w:rsid w:val="00CE3EFF"/>
    <w:rsid w:val="00CE3FA4"/>
    <w:rsid w:val="00CE425D"/>
    <w:rsid w:val="00CE4BF2"/>
    <w:rsid w:val="00CE4CF0"/>
    <w:rsid w:val="00CE5043"/>
    <w:rsid w:val="00CE50AF"/>
    <w:rsid w:val="00CE5181"/>
    <w:rsid w:val="00CE538D"/>
    <w:rsid w:val="00CE5424"/>
    <w:rsid w:val="00CE5E37"/>
    <w:rsid w:val="00CE5E3F"/>
    <w:rsid w:val="00CE5E4D"/>
    <w:rsid w:val="00CE6086"/>
    <w:rsid w:val="00CE61B3"/>
    <w:rsid w:val="00CE6232"/>
    <w:rsid w:val="00CE659C"/>
    <w:rsid w:val="00CE6835"/>
    <w:rsid w:val="00CE697F"/>
    <w:rsid w:val="00CE6A2E"/>
    <w:rsid w:val="00CE6D01"/>
    <w:rsid w:val="00CE6E28"/>
    <w:rsid w:val="00CE6EC1"/>
    <w:rsid w:val="00CE6F0C"/>
    <w:rsid w:val="00CE71A2"/>
    <w:rsid w:val="00CE7448"/>
    <w:rsid w:val="00CE7A5B"/>
    <w:rsid w:val="00CE7AB8"/>
    <w:rsid w:val="00CE7CB6"/>
    <w:rsid w:val="00CF01C8"/>
    <w:rsid w:val="00CF0378"/>
    <w:rsid w:val="00CF071C"/>
    <w:rsid w:val="00CF0AD5"/>
    <w:rsid w:val="00CF0D20"/>
    <w:rsid w:val="00CF0F40"/>
    <w:rsid w:val="00CF1279"/>
    <w:rsid w:val="00CF1283"/>
    <w:rsid w:val="00CF1D82"/>
    <w:rsid w:val="00CF23D2"/>
    <w:rsid w:val="00CF2F96"/>
    <w:rsid w:val="00CF31C0"/>
    <w:rsid w:val="00CF346C"/>
    <w:rsid w:val="00CF36EB"/>
    <w:rsid w:val="00CF3911"/>
    <w:rsid w:val="00CF3E7C"/>
    <w:rsid w:val="00CF3F75"/>
    <w:rsid w:val="00CF4261"/>
    <w:rsid w:val="00CF42C4"/>
    <w:rsid w:val="00CF432A"/>
    <w:rsid w:val="00CF44A5"/>
    <w:rsid w:val="00CF4784"/>
    <w:rsid w:val="00CF4880"/>
    <w:rsid w:val="00CF48F3"/>
    <w:rsid w:val="00CF4CD6"/>
    <w:rsid w:val="00CF4F66"/>
    <w:rsid w:val="00CF503E"/>
    <w:rsid w:val="00CF50C9"/>
    <w:rsid w:val="00CF50E9"/>
    <w:rsid w:val="00CF5AB7"/>
    <w:rsid w:val="00CF5C66"/>
    <w:rsid w:val="00CF61A9"/>
    <w:rsid w:val="00CF6738"/>
    <w:rsid w:val="00CF6779"/>
    <w:rsid w:val="00CF687B"/>
    <w:rsid w:val="00CF71CA"/>
    <w:rsid w:val="00CF7469"/>
    <w:rsid w:val="00CF79C8"/>
    <w:rsid w:val="00CF7B8A"/>
    <w:rsid w:val="00CF7CC7"/>
    <w:rsid w:val="00CF7F4C"/>
    <w:rsid w:val="00CF7F6F"/>
    <w:rsid w:val="00CF7FB5"/>
    <w:rsid w:val="00CF7FD7"/>
    <w:rsid w:val="00D00205"/>
    <w:rsid w:val="00D00364"/>
    <w:rsid w:val="00D00375"/>
    <w:rsid w:val="00D008E1"/>
    <w:rsid w:val="00D00B78"/>
    <w:rsid w:val="00D00C07"/>
    <w:rsid w:val="00D00EC1"/>
    <w:rsid w:val="00D012CC"/>
    <w:rsid w:val="00D01381"/>
    <w:rsid w:val="00D01B46"/>
    <w:rsid w:val="00D01C1B"/>
    <w:rsid w:val="00D0214F"/>
    <w:rsid w:val="00D02258"/>
    <w:rsid w:val="00D0228F"/>
    <w:rsid w:val="00D02365"/>
    <w:rsid w:val="00D0256F"/>
    <w:rsid w:val="00D026AA"/>
    <w:rsid w:val="00D027D8"/>
    <w:rsid w:val="00D02846"/>
    <w:rsid w:val="00D02BCA"/>
    <w:rsid w:val="00D02C32"/>
    <w:rsid w:val="00D02DE3"/>
    <w:rsid w:val="00D02EE2"/>
    <w:rsid w:val="00D02EEA"/>
    <w:rsid w:val="00D02F02"/>
    <w:rsid w:val="00D03684"/>
    <w:rsid w:val="00D0389B"/>
    <w:rsid w:val="00D039C2"/>
    <w:rsid w:val="00D03C84"/>
    <w:rsid w:val="00D03D3F"/>
    <w:rsid w:val="00D03E8B"/>
    <w:rsid w:val="00D03F1F"/>
    <w:rsid w:val="00D04421"/>
    <w:rsid w:val="00D047DB"/>
    <w:rsid w:val="00D04E6F"/>
    <w:rsid w:val="00D04E70"/>
    <w:rsid w:val="00D051A7"/>
    <w:rsid w:val="00D052B1"/>
    <w:rsid w:val="00D0543D"/>
    <w:rsid w:val="00D0551F"/>
    <w:rsid w:val="00D05922"/>
    <w:rsid w:val="00D05D1B"/>
    <w:rsid w:val="00D05EDA"/>
    <w:rsid w:val="00D06159"/>
    <w:rsid w:val="00D0615F"/>
    <w:rsid w:val="00D062C6"/>
    <w:rsid w:val="00D065C4"/>
    <w:rsid w:val="00D067AF"/>
    <w:rsid w:val="00D06913"/>
    <w:rsid w:val="00D06955"/>
    <w:rsid w:val="00D06B8C"/>
    <w:rsid w:val="00D070B1"/>
    <w:rsid w:val="00D0718E"/>
    <w:rsid w:val="00D07698"/>
    <w:rsid w:val="00D07A08"/>
    <w:rsid w:val="00D07DAA"/>
    <w:rsid w:val="00D10227"/>
    <w:rsid w:val="00D103E7"/>
    <w:rsid w:val="00D10678"/>
    <w:rsid w:val="00D1114D"/>
    <w:rsid w:val="00D11399"/>
    <w:rsid w:val="00D118FF"/>
    <w:rsid w:val="00D11DEA"/>
    <w:rsid w:val="00D11F25"/>
    <w:rsid w:val="00D11F56"/>
    <w:rsid w:val="00D12467"/>
    <w:rsid w:val="00D124A7"/>
    <w:rsid w:val="00D124DE"/>
    <w:rsid w:val="00D1252B"/>
    <w:rsid w:val="00D125FE"/>
    <w:rsid w:val="00D1268C"/>
    <w:rsid w:val="00D127D2"/>
    <w:rsid w:val="00D12B25"/>
    <w:rsid w:val="00D12B33"/>
    <w:rsid w:val="00D12B46"/>
    <w:rsid w:val="00D12E90"/>
    <w:rsid w:val="00D12ECF"/>
    <w:rsid w:val="00D12F0D"/>
    <w:rsid w:val="00D13160"/>
    <w:rsid w:val="00D137E5"/>
    <w:rsid w:val="00D1400A"/>
    <w:rsid w:val="00D1432C"/>
    <w:rsid w:val="00D14384"/>
    <w:rsid w:val="00D14823"/>
    <w:rsid w:val="00D14CBA"/>
    <w:rsid w:val="00D14D6C"/>
    <w:rsid w:val="00D14D7A"/>
    <w:rsid w:val="00D14F11"/>
    <w:rsid w:val="00D15022"/>
    <w:rsid w:val="00D150A4"/>
    <w:rsid w:val="00D151DB"/>
    <w:rsid w:val="00D153ED"/>
    <w:rsid w:val="00D15585"/>
    <w:rsid w:val="00D15CB9"/>
    <w:rsid w:val="00D1627F"/>
    <w:rsid w:val="00D162BA"/>
    <w:rsid w:val="00D163AA"/>
    <w:rsid w:val="00D16456"/>
    <w:rsid w:val="00D1661E"/>
    <w:rsid w:val="00D16814"/>
    <w:rsid w:val="00D16969"/>
    <w:rsid w:val="00D16C30"/>
    <w:rsid w:val="00D16E69"/>
    <w:rsid w:val="00D1703E"/>
    <w:rsid w:val="00D1730D"/>
    <w:rsid w:val="00D1733B"/>
    <w:rsid w:val="00D17449"/>
    <w:rsid w:val="00D17B18"/>
    <w:rsid w:val="00D17FB5"/>
    <w:rsid w:val="00D20280"/>
    <w:rsid w:val="00D204AE"/>
    <w:rsid w:val="00D2050C"/>
    <w:rsid w:val="00D20FCF"/>
    <w:rsid w:val="00D21902"/>
    <w:rsid w:val="00D21BC4"/>
    <w:rsid w:val="00D21CC3"/>
    <w:rsid w:val="00D22674"/>
    <w:rsid w:val="00D2287A"/>
    <w:rsid w:val="00D22DFA"/>
    <w:rsid w:val="00D2347E"/>
    <w:rsid w:val="00D23B0C"/>
    <w:rsid w:val="00D23F36"/>
    <w:rsid w:val="00D23FBA"/>
    <w:rsid w:val="00D2440F"/>
    <w:rsid w:val="00D2481C"/>
    <w:rsid w:val="00D24884"/>
    <w:rsid w:val="00D24AE3"/>
    <w:rsid w:val="00D24B53"/>
    <w:rsid w:val="00D24B98"/>
    <w:rsid w:val="00D24EEE"/>
    <w:rsid w:val="00D25037"/>
    <w:rsid w:val="00D256F1"/>
    <w:rsid w:val="00D25895"/>
    <w:rsid w:val="00D25ABF"/>
    <w:rsid w:val="00D25C82"/>
    <w:rsid w:val="00D25F9B"/>
    <w:rsid w:val="00D26268"/>
    <w:rsid w:val="00D264F1"/>
    <w:rsid w:val="00D2662D"/>
    <w:rsid w:val="00D2666B"/>
    <w:rsid w:val="00D267DF"/>
    <w:rsid w:val="00D2680A"/>
    <w:rsid w:val="00D268CC"/>
    <w:rsid w:val="00D26C3A"/>
    <w:rsid w:val="00D26E62"/>
    <w:rsid w:val="00D26EAE"/>
    <w:rsid w:val="00D26F8D"/>
    <w:rsid w:val="00D27020"/>
    <w:rsid w:val="00D27042"/>
    <w:rsid w:val="00D27869"/>
    <w:rsid w:val="00D27A91"/>
    <w:rsid w:val="00D27BA8"/>
    <w:rsid w:val="00D27DE8"/>
    <w:rsid w:val="00D27E7B"/>
    <w:rsid w:val="00D300C1"/>
    <w:rsid w:val="00D3030D"/>
    <w:rsid w:val="00D3039A"/>
    <w:rsid w:val="00D3059F"/>
    <w:rsid w:val="00D305B8"/>
    <w:rsid w:val="00D30BCA"/>
    <w:rsid w:val="00D30C2F"/>
    <w:rsid w:val="00D30DD2"/>
    <w:rsid w:val="00D310ED"/>
    <w:rsid w:val="00D31781"/>
    <w:rsid w:val="00D318C5"/>
    <w:rsid w:val="00D318F8"/>
    <w:rsid w:val="00D3207E"/>
    <w:rsid w:val="00D321C9"/>
    <w:rsid w:val="00D3224F"/>
    <w:rsid w:val="00D322C4"/>
    <w:rsid w:val="00D32EFB"/>
    <w:rsid w:val="00D32F5A"/>
    <w:rsid w:val="00D33098"/>
    <w:rsid w:val="00D3377E"/>
    <w:rsid w:val="00D33C68"/>
    <w:rsid w:val="00D33E27"/>
    <w:rsid w:val="00D3417E"/>
    <w:rsid w:val="00D3417F"/>
    <w:rsid w:val="00D342E2"/>
    <w:rsid w:val="00D346EE"/>
    <w:rsid w:val="00D34B98"/>
    <w:rsid w:val="00D34C6D"/>
    <w:rsid w:val="00D34F5D"/>
    <w:rsid w:val="00D351ED"/>
    <w:rsid w:val="00D353B4"/>
    <w:rsid w:val="00D3576C"/>
    <w:rsid w:val="00D359F2"/>
    <w:rsid w:val="00D3639B"/>
    <w:rsid w:val="00D36C2B"/>
    <w:rsid w:val="00D36E8D"/>
    <w:rsid w:val="00D37009"/>
    <w:rsid w:val="00D377F2"/>
    <w:rsid w:val="00D37B35"/>
    <w:rsid w:val="00D37B84"/>
    <w:rsid w:val="00D37C25"/>
    <w:rsid w:val="00D37D83"/>
    <w:rsid w:val="00D40403"/>
    <w:rsid w:val="00D40490"/>
    <w:rsid w:val="00D40753"/>
    <w:rsid w:val="00D40803"/>
    <w:rsid w:val="00D408EE"/>
    <w:rsid w:val="00D40FEA"/>
    <w:rsid w:val="00D41000"/>
    <w:rsid w:val="00D41176"/>
    <w:rsid w:val="00D4189A"/>
    <w:rsid w:val="00D41BB6"/>
    <w:rsid w:val="00D41E7B"/>
    <w:rsid w:val="00D4208F"/>
    <w:rsid w:val="00D4254B"/>
    <w:rsid w:val="00D427E4"/>
    <w:rsid w:val="00D42AF6"/>
    <w:rsid w:val="00D42BA0"/>
    <w:rsid w:val="00D42BA1"/>
    <w:rsid w:val="00D4364F"/>
    <w:rsid w:val="00D43661"/>
    <w:rsid w:val="00D436E8"/>
    <w:rsid w:val="00D43886"/>
    <w:rsid w:val="00D438A5"/>
    <w:rsid w:val="00D439D6"/>
    <w:rsid w:val="00D43BED"/>
    <w:rsid w:val="00D43DC6"/>
    <w:rsid w:val="00D43E2F"/>
    <w:rsid w:val="00D43ED8"/>
    <w:rsid w:val="00D43F03"/>
    <w:rsid w:val="00D4436B"/>
    <w:rsid w:val="00D4441B"/>
    <w:rsid w:val="00D44745"/>
    <w:rsid w:val="00D4489C"/>
    <w:rsid w:val="00D4503B"/>
    <w:rsid w:val="00D45051"/>
    <w:rsid w:val="00D4515C"/>
    <w:rsid w:val="00D452AB"/>
    <w:rsid w:val="00D455A7"/>
    <w:rsid w:val="00D455C9"/>
    <w:rsid w:val="00D456DF"/>
    <w:rsid w:val="00D45797"/>
    <w:rsid w:val="00D458A8"/>
    <w:rsid w:val="00D45954"/>
    <w:rsid w:val="00D45956"/>
    <w:rsid w:val="00D459B5"/>
    <w:rsid w:val="00D45DDD"/>
    <w:rsid w:val="00D4621A"/>
    <w:rsid w:val="00D463BE"/>
    <w:rsid w:val="00D46403"/>
    <w:rsid w:val="00D465B0"/>
    <w:rsid w:val="00D467AF"/>
    <w:rsid w:val="00D46D32"/>
    <w:rsid w:val="00D46DB9"/>
    <w:rsid w:val="00D46FAA"/>
    <w:rsid w:val="00D4718D"/>
    <w:rsid w:val="00D474BC"/>
    <w:rsid w:val="00D47630"/>
    <w:rsid w:val="00D479DF"/>
    <w:rsid w:val="00D47DBD"/>
    <w:rsid w:val="00D47E6F"/>
    <w:rsid w:val="00D47EC7"/>
    <w:rsid w:val="00D505AD"/>
    <w:rsid w:val="00D50871"/>
    <w:rsid w:val="00D50913"/>
    <w:rsid w:val="00D50C9E"/>
    <w:rsid w:val="00D50E42"/>
    <w:rsid w:val="00D513D2"/>
    <w:rsid w:val="00D51C6C"/>
    <w:rsid w:val="00D51D4E"/>
    <w:rsid w:val="00D522E4"/>
    <w:rsid w:val="00D525C4"/>
    <w:rsid w:val="00D52889"/>
    <w:rsid w:val="00D52961"/>
    <w:rsid w:val="00D52BEB"/>
    <w:rsid w:val="00D52D3D"/>
    <w:rsid w:val="00D531A5"/>
    <w:rsid w:val="00D53324"/>
    <w:rsid w:val="00D53E26"/>
    <w:rsid w:val="00D53EB1"/>
    <w:rsid w:val="00D53FA4"/>
    <w:rsid w:val="00D5436F"/>
    <w:rsid w:val="00D543FC"/>
    <w:rsid w:val="00D54CB6"/>
    <w:rsid w:val="00D54D39"/>
    <w:rsid w:val="00D553A2"/>
    <w:rsid w:val="00D557DC"/>
    <w:rsid w:val="00D55BBA"/>
    <w:rsid w:val="00D5626D"/>
    <w:rsid w:val="00D56608"/>
    <w:rsid w:val="00D56634"/>
    <w:rsid w:val="00D567CB"/>
    <w:rsid w:val="00D5698C"/>
    <w:rsid w:val="00D56C5F"/>
    <w:rsid w:val="00D57021"/>
    <w:rsid w:val="00D570BA"/>
    <w:rsid w:val="00D572D8"/>
    <w:rsid w:val="00D575AD"/>
    <w:rsid w:val="00D5769C"/>
    <w:rsid w:val="00D57DC7"/>
    <w:rsid w:val="00D60250"/>
    <w:rsid w:val="00D60317"/>
    <w:rsid w:val="00D60379"/>
    <w:rsid w:val="00D60505"/>
    <w:rsid w:val="00D60622"/>
    <w:rsid w:val="00D60766"/>
    <w:rsid w:val="00D607BA"/>
    <w:rsid w:val="00D60806"/>
    <w:rsid w:val="00D60820"/>
    <w:rsid w:val="00D60B37"/>
    <w:rsid w:val="00D60B9A"/>
    <w:rsid w:val="00D60C81"/>
    <w:rsid w:val="00D6138D"/>
    <w:rsid w:val="00D616CF"/>
    <w:rsid w:val="00D61898"/>
    <w:rsid w:val="00D61DA3"/>
    <w:rsid w:val="00D61DEE"/>
    <w:rsid w:val="00D61F80"/>
    <w:rsid w:val="00D622C3"/>
    <w:rsid w:val="00D62311"/>
    <w:rsid w:val="00D62617"/>
    <w:rsid w:val="00D626BE"/>
    <w:rsid w:val="00D626F2"/>
    <w:rsid w:val="00D62A6A"/>
    <w:rsid w:val="00D62C47"/>
    <w:rsid w:val="00D62DD5"/>
    <w:rsid w:val="00D62FF7"/>
    <w:rsid w:val="00D636E3"/>
    <w:rsid w:val="00D63904"/>
    <w:rsid w:val="00D63995"/>
    <w:rsid w:val="00D63C30"/>
    <w:rsid w:val="00D63F48"/>
    <w:rsid w:val="00D643F0"/>
    <w:rsid w:val="00D6443D"/>
    <w:rsid w:val="00D644EB"/>
    <w:rsid w:val="00D6468E"/>
    <w:rsid w:val="00D649DD"/>
    <w:rsid w:val="00D64AD9"/>
    <w:rsid w:val="00D64E02"/>
    <w:rsid w:val="00D64E1C"/>
    <w:rsid w:val="00D65092"/>
    <w:rsid w:val="00D65102"/>
    <w:rsid w:val="00D651B0"/>
    <w:rsid w:val="00D6567E"/>
    <w:rsid w:val="00D65752"/>
    <w:rsid w:val="00D65C72"/>
    <w:rsid w:val="00D65EE9"/>
    <w:rsid w:val="00D65F38"/>
    <w:rsid w:val="00D66225"/>
    <w:rsid w:val="00D66330"/>
    <w:rsid w:val="00D6639C"/>
    <w:rsid w:val="00D66975"/>
    <w:rsid w:val="00D66AFB"/>
    <w:rsid w:val="00D66FD5"/>
    <w:rsid w:val="00D670C8"/>
    <w:rsid w:val="00D67819"/>
    <w:rsid w:val="00D67AA1"/>
    <w:rsid w:val="00D704EE"/>
    <w:rsid w:val="00D709A3"/>
    <w:rsid w:val="00D709E1"/>
    <w:rsid w:val="00D70AC8"/>
    <w:rsid w:val="00D70AD3"/>
    <w:rsid w:val="00D70AFC"/>
    <w:rsid w:val="00D70B53"/>
    <w:rsid w:val="00D70C61"/>
    <w:rsid w:val="00D70DB9"/>
    <w:rsid w:val="00D7106A"/>
    <w:rsid w:val="00D71295"/>
    <w:rsid w:val="00D71A49"/>
    <w:rsid w:val="00D71EC2"/>
    <w:rsid w:val="00D721F0"/>
    <w:rsid w:val="00D7268B"/>
    <w:rsid w:val="00D72B96"/>
    <w:rsid w:val="00D72FC8"/>
    <w:rsid w:val="00D73037"/>
    <w:rsid w:val="00D7303F"/>
    <w:rsid w:val="00D7311C"/>
    <w:rsid w:val="00D73527"/>
    <w:rsid w:val="00D73624"/>
    <w:rsid w:val="00D73752"/>
    <w:rsid w:val="00D738DD"/>
    <w:rsid w:val="00D73D88"/>
    <w:rsid w:val="00D73E40"/>
    <w:rsid w:val="00D73F0B"/>
    <w:rsid w:val="00D74185"/>
    <w:rsid w:val="00D745B8"/>
    <w:rsid w:val="00D746BB"/>
    <w:rsid w:val="00D74954"/>
    <w:rsid w:val="00D749E8"/>
    <w:rsid w:val="00D74C7B"/>
    <w:rsid w:val="00D74CB0"/>
    <w:rsid w:val="00D75052"/>
    <w:rsid w:val="00D75514"/>
    <w:rsid w:val="00D75C0F"/>
    <w:rsid w:val="00D760E3"/>
    <w:rsid w:val="00D7631C"/>
    <w:rsid w:val="00D763EC"/>
    <w:rsid w:val="00D76920"/>
    <w:rsid w:val="00D76AF4"/>
    <w:rsid w:val="00D76B50"/>
    <w:rsid w:val="00D76D9A"/>
    <w:rsid w:val="00D771EF"/>
    <w:rsid w:val="00D77205"/>
    <w:rsid w:val="00D77451"/>
    <w:rsid w:val="00D77A6A"/>
    <w:rsid w:val="00D77D86"/>
    <w:rsid w:val="00D77F5D"/>
    <w:rsid w:val="00D804EA"/>
    <w:rsid w:val="00D807E9"/>
    <w:rsid w:val="00D80869"/>
    <w:rsid w:val="00D80872"/>
    <w:rsid w:val="00D80E5D"/>
    <w:rsid w:val="00D80E82"/>
    <w:rsid w:val="00D80F3F"/>
    <w:rsid w:val="00D81679"/>
    <w:rsid w:val="00D819AE"/>
    <w:rsid w:val="00D81B18"/>
    <w:rsid w:val="00D81CFE"/>
    <w:rsid w:val="00D81D6B"/>
    <w:rsid w:val="00D81E6C"/>
    <w:rsid w:val="00D82789"/>
    <w:rsid w:val="00D8331E"/>
    <w:rsid w:val="00D838C1"/>
    <w:rsid w:val="00D83F51"/>
    <w:rsid w:val="00D83F84"/>
    <w:rsid w:val="00D8426A"/>
    <w:rsid w:val="00D84406"/>
    <w:rsid w:val="00D84DCA"/>
    <w:rsid w:val="00D85032"/>
    <w:rsid w:val="00D8504D"/>
    <w:rsid w:val="00D8511E"/>
    <w:rsid w:val="00D85368"/>
    <w:rsid w:val="00D853B5"/>
    <w:rsid w:val="00D85418"/>
    <w:rsid w:val="00D855C4"/>
    <w:rsid w:val="00D857BB"/>
    <w:rsid w:val="00D85BDD"/>
    <w:rsid w:val="00D85D0D"/>
    <w:rsid w:val="00D85D28"/>
    <w:rsid w:val="00D85F37"/>
    <w:rsid w:val="00D85F38"/>
    <w:rsid w:val="00D860B7"/>
    <w:rsid w:val="00D865F9"/>
    <w:rsid w:val="00D86C3D"/>
    <w:rsid w:val="00D87494"/>
    <w:rsid w:val="00D8792F"/>
    <w:rsid w:val="00D87F45"/>
    <w:rsid w:val="00D87F9B"/>
    <w:rsid w:val="00D90127"/>
    <w:rsid w:val="00D9021A"/>
    <w:rsid w:val="00D90295"/>
    <w:rsid w:val="00D9029F"/>
    <w:rsid w:val="00D903F4"/>
    <w:rsid w:val="00D905EE"/>
    <w:rsid w:val="00D9082B"/>
    <w:rsid w:val="00D90A78"/>
    <w:rsid w:val="00D90B23"/>
    <w:rsid w:val="00D90CFB"/>
    <w:rsid w:val="00D910D6"/>
    <w:rsid w:val="00D911C2"/>
    <w:rsid w:val="00D911F5"/>
    <w:rsid w:val="00D91273"/>
    <w:rsid w:val="00D91307"/>
    <w:rsid w:val="00D91643"/>
    <w:rsid w:val="00D91687"/>
    <w:rsid w:val="00D9170E"/>
    <w:rsid w:val="00D91847"/>
    <w:rsid w:val="00D91C90"/>
    <w:rsid w:val="00D91FC4"/>
    <w:rsid w:val="00D9206D"/>
    <w:rsid w:val="00D922D1"/>
    <w:rsid w:val="00D9255E"/>
    <w:rsid w:val="00D92E27"/>
    <w:rsid w:val="00D92F24"/>
    <w:rsid w:val="00D93065"/>
    <w:rsid w:val="00D938D0"/>
    <w:rsid w:val="00D93C96"/>
    <w:rsid w:val="00D93F1B"/>
    <w:rsid w:val="00D94734"/>
    <w:rsid w:val="00D94CCC"/>
    <w:rsid w:val="00D950FB"/>
    <w:rsid w:val="00D953F6"/>
    <w:rsid w:val="00D9549D"/>
    <w:rsid w:val="00D95525"/>
    <w:rsid w:val="00D95A41"/>
    <w:rsid w:val="00D95F1D"/>
    <w:rsid w:val="00D95FAC"/>
    <w:rsid w:val="00D963B6"/>
    <w:rsid w:val="00D968C5"/>
    <w:rsid w:val="00D96C54"/>
    <w:rsid w:val="00D96C60"/>
    <w:rsid w:val="00D96F30"/>
    <w:rsid w:val="00D97088"/>
    <w:rsid w:val="00D9709B"/>
    <w:rsid w:val="00D970A9"/>
    <w:rsid w:val="00D9748E"/>
    <w:rsid w:val="00D9783D"/>
    <w:rsid w:val="00D978F2"/>
    <w:rsid w:val="00D97A60"/>
    <w:rsid w:val="00D97CD5"/>
    <w:rsid w:val="00D97E69"/>
    <w:rsid w:val="00D97F5F"/>
    <w:rsid w:val="00D97FAC"/>
    <w:rsid w:val="00DA0013"/>
    <w:rsid w:val="00DA0023"/>
    <w:rsid w:val="00DA00C3"/>
    <w:rsid w:val="00DA00E0"/>
    <w:rsid w:val="00DA02C2"/>
    <w:rsid w:val="00DA04FE"/>
    <w:rsid w:val="00DA10DC"/>
    <w:rsid w:val="00DA1360"/>
    <w:rsid w:val="00DA139A"/>
    <w:rsid w:val="00DA195B"/>
    <w:rsid w:val="00DA1F2D"/>
    <w:rsid w:val="00DA2637"/>
    <w:rsid w:val="00DA26EC"/>
    <w:rsid w:val="00DA29C3"/>
    <w:rsid w:val="00DA2AA4"/>
    <w:rsid w:val="00DA3269"/>
    <w:rsid w:val="00DA37A6"/>
    <w:rsid w:val="00DA3C4E"/>
    <w:rsid w:val="00DA3FB7"/>
    <w:rsid w:val="00DA41F2"/>
    <w:rsid w:val="00DA42CD"/>
    <w:rsid w:val="00DA4B0B"/>
    <w:rsid w:val="00DA4E6E"/>
    <w:rsid w:val="00DA4E9A"/>
    <w:rsid w:val="00DA4FF1"/>
    <w:rsid w:val="00DA510E"/>
    <w:rsid w:val="00DA512F"/>
    <w:rsid w:val="00DA51AD"/>
    <w:rsid w:val="00DA52A3"/>
    <w:rsid w:val="00DA5449"/>
    <w:rsid w:val="00DA587A"/>
    <w:rsid w:val="00DA58F3"/>
    <w:rsid w:val="00DA5CEE"/>
    <w:rsid w:val="00DA5EC9"/>
    <w:rsid w:val="00DA60E4"/>
    <w:rsid w:val="00DA6440"/>
    <w:rsid w:val="00DA65C9"/>
    <w:rsid w:val="00DA66E8"/>
    <w:rsid w:val="00DA6D43"/>
    <w:rsid w:val="00DA6E77"/>
    <w:rsid w:val="00DA6F30"/>
    <w:rsid w:val="00DA707E"/>
    <w:rsid w:val="00DA710F"/>
    <w:rsid w:val="00DA7502"/>
    <w:rsid w:val="00DA753E"/>
    <w:rsid w:val="00DA7CBE"/>
    <w:rsid w:val="00DB0325"/>
    <w:rsid w:val="00DB07E5"/>
    <w:rsid w:val="00DB080C"/>
    <w:rsid w:val="00DB0AF8"/>
    <w:rsid w:val="00DB0B9E"/>
    <w:rsid w:val="00DB0CB0"/>
    <w:rsid w:val="00DB0CB4"/>
    <w:rsid w:val="00DB12AA"/>
    <w:rsid w:val="00DB1464"/>
    <w:rsid w:val="00DB148C"/>
    <w:rsid w:val="00DB1C78"/>
    <w:rsid w:val="00DB1E4E"/>
    <w:rsid w:val="00DB1F0A"/>
    <w:rsid w:val="00DB2251"/>
    <w:rsid w:val="00DB259A"/>
    <w:rsid w:val="00DB271B"/>
    <w:rsid w:val="00DB2AA0"/>
    <w:rsid w:val="00DB2C07"/>
    <w:rsid w:val="00DB2C5C"/>
    <w:rsid w:val="00DB300A"/>
    <w:rsid w:val="00DB3383"/>
    <w:rsid w:val="00DB3D47"/>
    <w:rsid w:val="00DB3D4B"/>
    <w:rsid w:val="00DB3EB7"/>
    <w:rsid w:val="00DB403B"/>
    <w:rsid w:val="00DB4199"/>
    <w:rsid w:val="00DB43C1"/>
    <w:rsid w:val="00DB44BE"/>
    <w:rsid w:val="00DB4832"/>
    <w:rsid w:val="00DB4A0A"/>
    <w:rsid w:val="00DB4E05"/>
    <w:rsid w:val="00DB4E26"/>
    <w:rsid w:val="00DB4F09"/>
    <w:rsid w:val="00DB506A"/>
    <w:rsid w:val="00DB55E6"/>
    <w:rsid w:val="00DB5BF8"/>
    <w:rsid w:val="00DB5ECA"/>
    <w:rsid w:val="00DB5F0A"/>
    <w:rsid w:val="00DB61DA"/>
    <w:rsid w:val="00DB64B9"/>
    <w:rsid w:val="00DB6D49"/>
    <w:rsid w:val="00DB7047"/>
    <w:rsid w:val="00DB7154"/>
    <w:rsid w:val="00DB747B"/>
    <w:rsid w:val="00DB7602"/>
    <w:rsid w:val="00DB78C9"/>
    <w:rsid w:val="00DB7B02"/>
    <w:rsid w:val="00DC03D5"/>
    <w:rsid w:val="00DC0B27"/>
    <w:rsid w:val="00DC114E"/>
    <w:rsid w:val="00DC13B4"/>
    <w:rsid w:val="00DC1607"/>
    <w:rsid w:val="00DC17A6"/>
    <w:rsid w:val="00DC1BC1"/>
    <w:rsid w:val="00DC1FE6"/>
    <w:rsid w:val="00DC2076"/>
    <w:rsid w:val="00DC2216"/>
    <w:rsid w:val="00DC2553"/>
    <w:rsid w:val="00DC258A"/>
    <w:rsid w:val="00DC26E4"/>
    <w:rsid w:val="00DC279B"/>
    <w:rsid w:val="00DC2AA5"/>
    <w:rsid w:val="00DC2BB9"/>
    <w:rsid w:val="00DC2C68"/>
    <w:rsid w:val="00DC3034"/>
    <w:rsid w:val="00DC3176"/>
    <w:rsid w:val="00DC37D6"/>
    <w:rsid w:val="00DC383F"/>
    <w:rsid w:val="00DC3879"/>
    <w:rsid w:val="00DC3B31"/>
    <w:rsid w:val="00DC3EE5"/>
    <w:rsid w:val="00DC433E"/>
    <w:rsid w:val="00DC457C"/>
    <w:rsid w:val="00DC4C1A"/>
    <w:rsid w:val="00DC4FF3"/>
    <w:rsid w:val="00DC54DE"/>
    <w:rsid w:val="00DC568E"/>
    <w:rsid w:val="00DC5889"/>
    <w:rsid w:val="00DC62D1"/>
    <w:rsid w:val="00DC6429"/>
    <w:rsid w:val="00DC6445"/>
    <w:rsid w:val="00DC6479"/>
    <w:rsid w:val="00DC6554"/>
    <w:rsid w:val="00DC6997"/>
    <w:rsid w:val="00DC6D7E"/>
    <w:rsid w:val="00DC6E6F"/>
    <w:rsid w:val="00DC70AF"/>
    <w:rsid w:val="00DC7842"/>
    <w:rsid w:val="00DC79F6"/>
    <w:rsid w:val="00DC7C22"/>
    <w:rsid w:val="00DC7C35"/>
    <w:rsid w:val="00DC7CF3"/>
    <w:rsid w:val="00DD0031"/>
    <w:rsid w:val="00DD026D"/>
    <w:rsid w:val="00DD0494"/>
    <w:rsid w:val="00DD05C3"/>
    <w:rsid w:val="00DD0C0E"/>
    <w:rsid w:val="00DD0EAB"/>
    <w:rsid w:val="00DD10A5"/>
    <w:rsid w:val="00DD1213"/>
    <w:rsid w:val="00DD19F8"/>
    <w:rsid w:val="00DD1A16"/>
    <w:rsid w:val="00DD1A65"/>
    <w:rsid w:val="00DD1A74"/>
    <w:rsid w:val="00DD1CEF"/>
    <w:rsid w:val="00DD1F71"/>
    <w:rsid w:val="00DD25CB"/>
    <w:rsid w:val="00DD271F"/>
    <w:rsid w:val="00DD2ACB"/>
    <w:rsid w:val="00DD2B3F"/>
    <w:rsid w:val="00DD2DF0"/>
    <w:rsid w:val="00DD328A"/>
    <w:rsid w:val="00DD33B6"/>
    <w:rsid w:val="00DD40E5"/>
    <w:rsid w:val="00DD4635"/>
    <w:rsid w:val="00DD491B"/>
    <w:rsid w:val="00DD4CE2"/>
    <w:rsid w:val="00DD504B"/>
    <w:rsid w:val="00DD52B2"/>
    <w:rsid w:val="00DD5A98"/>
    <w:rsid w:val="00DD5D72"/>
    <w:rsid w:val="00DD5DBA"/>
    <w:rsid w:val="00DD5F9D"/>
    <w:rsid w:val="00DD6348"/>
    <w:rsid w:val="00DD64FE"/>
    <w:rsid w:val="00DD679D"/>
    <w:rsid w:val="00DD6803"/>
    <w:rsid w:val="00DD68A2"/>
    <w:rsid w:val="00DD68CE"/>
    <w:rsid w:val="00DD69F2"/>
    <w:rsid w:val="00DD6F51"/>
    <w:rsid w:val="00DD70A5"/>
    <w:rsid w:val="00DD7422"/>
    <w:rsid w:val="00DD776C"/>
    <w:rsid w:val="00DD77A1"/>
    <w:rsid w:val="00DD77A2"/>
    <w:rsid w:val="00DD7AAF"/>
    <w:rsid w:val="00DD7AD2"/>
    <w:rsid w:val="00DE0980"/>
    <w:rsid w:val="00DE0E74"/>
    <w:rsid w:val="00DE0F9E"/>
    <w:rsid w:val="00DE0FAD"/>
    <w:rsid w:val="00DE1222"/>
    <w:rsid w:val="00DE17EA"/>
    <w:rsid w:val="00DE1AA1"/>
    <w:rsid w:val="00DE1B73"/>
    <w:rsid w:val="00DE1C0E"/>
    <w:rsid w:val="00DE1DCC"/>
    <w:rsid w:val="00DE21F0"/>
    <w:rsid w:val="00DE222B"/>
    <w:rsid w:val="00DE2A4C"/>
    <w:rsid w:val="00DE3B40"/>
    <w:rsid w:val="00DE3FFF"/>
    <w:rsid w:val="00DE42EC"/>
    <w:rsid w:val="00DE44AD"/>
    <w:rsid w:val="00DE47F5"/>
    <w:rsid w:val="00DE4F7A"/>
    <w:rsid w:val="00DE51C9"/>
    <w:rsid w:val="00DE5246"/>
    <w:rsid w:val="00DE5386"/>
    <w:rsid w:val="00DE579C"/>
    <w:rsid w:val="00DE5CA6"/>
    <w:rsid w:val="00DE5FC5"/>
    <w:rsid w:val="00DE6253"/>
    <w:rsid w:val="00DE6573"/>
    <w:rsid w:val="00DE6683"/>
    <w:rsid w:val="00DE69D3"/>
    <w:rsid w:val="00DE6D5C"/>
    <w:rsid w:val="00DE7014"/>
    <w:rsid w:val="00DE7D44"/>
    <w:rsid w:val="00DF04DB"/>
    <w:rsid w:val="00DF08B6"/>
    <w:rsid w:val="00DF0937"/>
    <w:rsid w:val="00DF0C75"/>
    <w:rsid w:val="00DF0D55"/>
    <w:rsid w:val="00DF0E22"/>
    <w:rsid w:val="00DF1367"/>
    <w:rsid w:val="00DF19A9"/>
    <w:rsid w:val="00DF1AE8"/>
    <w:rsid w:val="00DF1FE9"/>
    <w:rsid w:val="00DF21A6"/>
    <w:rsid w:val="00DF2657"/>
    <w:rsid w:val="00DF26D4"/>
    <w:rsid w:val="00DF2B0D"/>
    <w:rsid w:val="00DF329A"/>
    <w:rsid w:val="00DF331D"/>
    <w:rsid w:val="00DF37D9"/>
    <w:rsid w:val="00DF382B"/>
    <w:rsid w:val="00DF3963"/>
    <w:rsid w:val="00DF4018"/>
    <w:rsid w:val="00DF4189"/>
    <w:rsid w:val="00DF424E"/>
    <w:rsid w:val="00DF444B"/>
    <w:rsid w:val="00DF4AB7"/>
    <w:rsid w:val="00DF4D89"/>
    <w:rsid w:val="00DF4E17"/>
    <w:rsid w:val="00DF5179"/>
    <w:rsid w:val="00DF53AF"/>
    <w:rsid w:val="00DF59E6"/>
    <w:rsid w:val="00DF5CC7"/>
    <w:rsid w:val="00DF5CF1"/>
    <w:rsid w:val="00DF5E9E"/>
    <w:rsid w:val="00DF6398"/>
    <w:rsid w:val="00DF6479"/>
    <w:rsid w:val="00DF6AA4"/>
    <w:rsid w:val="00DF6F03"/>
    <w:rsid w:val="00DF7109"/>
    <w:rsid w:val="00DF7253"/>
    <w:rsid w:val="00DF72FC"/>
    <w:rsid w:val="00DF7309"/>
    <w:rsid w:val="00DF7EEA"/>
    <w:rsid w:val="00DF7F27"/>
    <w:rsid w:val="00DF7F48"/>
    <w:rsid w:val="00E00214"/>
    <w:rsid w:val="00E0032F"/>
    <w:rsid w:val="00E004FD"/>
    <w:rsid w:val="00E00CE5"/>
    <w:rsid w:val="00E012B4"/>
    <w:rsid w:val="00E013E1"/>
    <w:rsid w:val="00E01518"/>
    <w:rsid w:val="00E0172C"/>
    <w:rsid w:val="00E01D1C"/>
    <w:rsid w:val="00E0212F"/>
    <w:rsid w:val="00E02330"/>
    <w:rsid w:val="00E02BF7"/>
    <w:rsid w:val="00E030A3"/>
    <w:rsid w:val="00E03317"/>
    <w:rsid w:val="00E034C3"/>
    <w:rsid w:val="00E03835"/>
    <w:rsid w:val="00E03895"/>
    <w:rsid w:val="00E03C7F"/>
    <w:rsid w:val="00E03CF7"/>
    <w:rsid w:val="00E03D53"/>
    <w:rsid w:val="00E03E8F"/>
    <w:rsid w:val="00E03FB9"/>
    <w:rsid w:val="00E049FF"/>
    <w:rsid w:val="00E04AA4"/>
    <w:rsid w:val="00E04C98"/>
    <w:rsid w:val="00E04DC1"/>
    <w:rsid w:val="00E0504F"/>
    <w:rsid w:val="00E0506D"/>
    <w:rsid w:val="00E051E7"/>
    <w:rsid w:val="00E05571"/>
    <w:rsid w:val="00E059C2"/>
    <w:rsid w:val="00E05D91"/>
    <w:rsid w:val="00E069FC"/>
    <w:rsid w:val="00E06EC1"/>
    <w:rsid w:val="00E070F5"/>
    <w:rsid w:val="00E075B6"/>
    <w:rsid w:val="00E076B2"/>
    <w:rsid w:val="00E07B56"/>
    <w:rsid w:val="00E07C5F"/>
    <w:rsid w:val="00E07E7D"/>
    <w:rsid w:val="00E07EC1"/>
    <w:rsid w:val="00E07ED8"/>
    <w:rsid w:val="00E103F3"/>
    <w:rsid w:val="00E105AE"/>
    <w:rsid w:val="00E10624"/>
    <w:rsid w:val="00E1079C"/>
    <w:rsid w:val="00E10935"/>
    <w:rsid w:val="00E10A75"/>
    <w:rsid w:val="00E10EF5"/>
    <w:rsid w:val="00E11243"/>
    <w:rsid w:val="00E11459"/>
    <w:rsid w:val="00E114A1"/>
    <w:rsid w:val="00E1157F"/>
    <w:rsid w:val="00E115D6"/>
    <w:rsid w:val="00E115FA"/>
    <w:rsid w:val="00E11772"/>
    <w:rsid w:val="00E11B8E"/>
    <w:rsid w:val="00E121A2"/>
    <w:rsid w:val="00E12230"/>
    <w:rsid w:val="00E1230C"/>
    <w:rsid w:val="00E12651"/>
    <w:rsid w:val="00E129BE"/>
    <w:rsid w:val="00E12A98"/>
    <w:rsid w:val="00E12F03"/>
    <w:rsid w:val="00E12FB5"/>
    <w:rsid w:val="00E13342"/>
    <w:rsid w:val="00E1342C"/>
    <w:rsid w:val="00E134E6"/>
    <w:rsid w:val="00E141EF"/>
    <w:rsid w:val="00E146DC"/>
    <w:rsid w:val="00E147BF"/>
    <w:rsid w:val="00E1492A"/>
    <w:rsid w:val="00E14D7F"/>
    <w:rsid w:val="00E14FB0"/>
    <w:rsid w:val="00E14FB7"/>
    <w:rsid w:val="00E15103"/>
    <w:rsid w:val="00E1547F"/>
    <w:rsid w:val="00E15581"/>
    <w:rsid w:val="00E15749"/>
    <w:rsid w:val="00E157C5"/>
    <w:rsid w:val="00E15B7D"/>
    <w:rsid w:val="00E15DC1"/>
    <w:rsid w:val="00E16109"/>
    <w:rsid w:val="00E16154"/>
    <w:rsid w:val="00E163F1"/>
    <w:rsid w:val="00E163F9"/>
    <w:rsid w:val="00E16505"/>
    <w:rsid w:val="00E1665C"/>
    <w:rsid w:val="00E16863"/>
    <w:rsid w:val="00E169CD"/>
    <w:rsid w:val="00E16E14"/>
    <w:rsid w:val="00E16E98"/>
    <w:rsid w:val="00E1754C"/>
    <w:rsid w:val="00E17701"/>
    <w:rsid w:val="00E20079"/>
    <w:rsid w:val="00E2065D"/>
    <w:rsid w:val="00E20803"/>
    <w:rsid w:val="00E209AE"/>
    <w:rsid w:val="00E20A80"/>
    <w:rsid w:val="00E20ADE"/>
    <w:rsid w:val="00E20AF6"/>
    <w:rsid w:val="00E2136E"/>
    <w:rsid w:val="00E2148F"/>
    <w:rsid w:val="00E21645"/>
    <w:rsid w:val="00E2191F"/>
    <w:rsid w:val="00E21DFD"/>
    <w:rsid w:val="00E21E07"/>
    <w:rsid w:val="00E22141"/>
    <w:rsid w:val="00E22B88"/>
    <w:rsid w:val="00E22BB0"/>
    <w:rsid w:val="00E22E3D"/>
    <w:rsid w:val="00E23177"/>
    <w:rsid w:val="00E23278"/>
    <w:rsid w:val="00E23301"/>
    <w:rsid w:val="00E23636"/>
    <w:rsid w:val="00E2367D"/>
    <w:rsid w:val="00E239B3"/>
    <w:rsid w:val="00E24076"/>
    <w:rsid w:val="00E240A6"/>
    <w:rsid w:val="00E24246"/>
    <w:rsid w:val="00E24416"/>
    <w:rsid w:val="00E2479D"/>
    <w:rsid w:val="00E24884"/>
    <w:rsid w:val="00E24BE9"/>
    <w:rsid w:val="00E24C50"/>
    <w:rsid w:val="00E24CC8"/>
    <w:rsid w:val="00E24FCB"/>
    <w:rsid w:val="00E254AD"/>
    <w:rsid w:val="00E255A1"/>
    <w:rsid w:val="00E255AF"/>
    <w:rsid w:val="00E259AD"/>
    <w:rsid w:val="00E25A13"/>
    <w:rsid w:val="00E25A6E"/>
    <w:rsid w:val="00E25C73"/>
    <w:rsid w:val="00E25CC6"/>
    <w:rsid w:val="00E25ED9"/>
    <w:rsid w:val="00E261B5"/>
    <w:rsid w:val="00E263E5"/>
    <w:rsid w:val="00E26791"/>
    <w:rsid w:val="00E26ACC"/>
    <w:rsid w:val="00E26B0C"/>
    <w:rsid w:val="00E26DDA"/>
    <w:rsid w:val="00E26F23"/>
    <w:rsid w:val="00E26F83"/>
    <w:rsid w:val="00E272DE"/>
    <w:rsid w:val="00E27624"/>
    <w:rsid w:val="00E27AAD"/>
    <w:rsid w:val="00E27D6B"/>
    <w:rsid w:val="00E27E04"/>
    <w:rsid w:val="00E30014"/>
    <w:rsid w:val="00E302EB"/>
    <w:rsid w:val="00E3073D"/>
    <w:rsid w:val="00E308BC"/>
    <w:rsid w:val="00E30A6C"/>
    <w:rsid w:val="00E30BD4"/>
    <w:rsid w:val="00E30DD2"/>
    <w:rsid w:val="00E30E50"/>
    <w:rsid w:val="00E30FB8"/>
    <w:rsid w:val="00E31043"/>
    <w:rsid w:val="00E31154"/>
    <w:rsid w:val="00E311CB"/>
    <w:rsid w:val="00E31217"/>
    <w:rsid w:val="00E314A0"/>
    <w:rsid w:val="00E31BC2"/>
    <w:rsid w:val="00E31E61"/>
    <w:rsid w:val="00E3238C"/>
    <w:rsid w:val="00E32ABA"/>
    <w:rsid w:val="00E32C2D"/>
    <w:rsid w:val="00E3323C"/>
    <w:rsid w:val="00E33625"/>
    <w:rsid w:val="00E336E7"/>
    <w:rsid w:val="00E337D6"/>
    <w:rsid w:val="00E33821"/>
    <w:rsid w:val="00E33823"/>
    <w:rsid w:val="00E3388B"/>
    <w:rsid w:val="00E338F4"/>
    <w:rsid w:val="00E33D08"/>
    <w:rsid w:val="00E34095"/>
    <w:rsid w:val="00E3415C"/>
    <w:rsid w:val="00E34208"/>
    <w:rsid w:val="00E34377"/>
    <w:rsid w:val="00E343A8"/>
    <w:rsid w:val="00E34472"/>
    <w:rsid w:val="00E3456D"/>
    <w:rsid w:val="00E34BBC"/>
    <w:rsid w:val="00E34D06"/>
    <w:rsid w:val="00E35109"/>
    <w:rsid w:val="00E354AD"/>
    <w:rsid w:val="00E354FA"/>
    <w:rsid w:val="00E359A4"/>
    <w:rsid w:val="00E35E55"/>
    <w:rsid w:val="00E35F9B"/>
    <w:rsid w:val="00E3608B"/>
    <w:rsid w:val="00E3621C"/>
    <w:rsid w:val="00E36428"/>
    <w:rsid w:val="00E3685A"/>
    <w:rsid w:val="00E36927"/>
    <w:rsid w:val="00E369FE"/>
    <w:rsid w:val="00E36A0D"/>
    <w:rsid w:val="00E36B4F"/>
    <w:rsid w:val="00E36BBE"/>
    <w:rsid w:val="00E36E18"/>
    <w:rsid w:val="00E36F81"/>
    <w:rsid w:val="00E37367"/>
    <w:rsid w:val="00E37471"/>
    <w:rsid w:val="00E3758A"/>
    <w:rsid w:val="00E37606"/>
    <w:rsid w:val="00E3796B"/>
    <w:rsid w:val="00E37C11"/>
    <w:rsid w:val="00E40265"/>
    <w:rsid w:val="00E403AC"/>
    <w:rsid w:val="00E405E4"/>
    <w:rsid w:val="00E40B15"/>
    <w:rsid w:val="00E40B39"/>
    <w:rsid w:val="00E40E10"/>
    <w:rsid w:val="00E41102"/>
    <w:rsid w:val="00E41FE4"/>
    <w:rsid w:val="00E42375"/>
    <w:rsid w:val="00E42438"/>
    <w:rsid w:val="00E42510"/>
    <w:rsid w:val="00E42592"/>
    <w:rsid w:val="00E42876"/>
    <w:rsid w:val="00E42F0C"/>
    <w:rsid w:val="00E4323E"/>
    <w:rsid w:val="00E43268"/>
    <w:rsid w:val="00E4328D"/>
    <w:rsid w:val="00E4331D"/>
    <w:rsid w:val="00E433BB"/>
    <w:rsid w:val="00E43410"/>
    <w:rsid w:val="00E43445"/>
    <w:rsid w:val="00E43603"/>
    <w:rsid w:val="00E439CF"/>
    <w:rsid w:val="00E43B6D"/>
    <w:rsid w:val="00E43C8D"/>
    <w:rsid w:val="00E440DC"/>
    <w:rsid w:val="00E445AE"/>
    <w:rsid w:val="00E445CC"/>
    <w:rsid w:val="00E4475A"/>
    <w:rsid w:val="00E44A3D"/>
    <w:rsid w:val="00E44E6A"/>
    <w:rsid w:val="00E452B5"/>
    <w:rsid w:val="00E45339"/>
    <w:rsid w:val="00E455BB"/>
    <w:rsid w:val="00E4565A"/>
    <w:rsid w:val="00E458A8"/>
    <w:rsid w:val="00E458CA"/>
    <w:rsid w:val="00E45C5F"/>
    <w:rsid w:val="00E45FC2"/>
    <w:rsid w:val="00E45FDA"/>
    <w:rsid w:val="00E464A0"/>
    <w:rsid w:val="00E468E2"/>
    <w:rsid w:val="00E468E5"/>
    <w:rsid w:val="00E46B85"/>
    <w:rsid w:val="00E46DB7"/>
    <w:rsid w:val="00E477F3"/>
    <w:rsid w:val="00E4783A"/>
    <w:rsid w:val="00E47E9A"/>
    <w:rsid w:val="00E502C9"/>
    <w:rsid w:val="00E5036F"/>
    <w:rsid w:val="00E503ED"/>
    <w:rsid w:val="00E50496"/>
    <w:rsid w:val="00E5095C"/>
    <w:rsid w:val="00E50AD2"/>
    <w:rsid w:val="00E50AEA"/>
    <w:rsid w:val="00E50B43"/>
    <w:rsid w:val="00E50E72"/>
    <w:rsid w:val="00E5135E"/>
    <w:rsid w:val="00E51652"/>
    <w:rsid w:val="00E5194D"/>
    <w:rsid w:val="00E51A74"/>
    <w:rsid w:val="00E51C16"/>
    <w:rsid w:val="00E520BD"/>
    <w:rsid w:val="00E5217D"/>
    <w:rsid w:val="00E5221F"/>
    <w:rsid w:val="00E524C1"/>
    <w:rsid w:val="00E52545"/>
    <w:rsid w:val="00E525AE"/>
    <w:rsid w:val="00E525F4"/>
    <w:rsid w:val="00E52687"/>
    <w:rsid w:val="00E5282D"/>
    <w:rsid w:val="00E52CD4"/>
    <w:rsid w:val="00E52D03"/>
    <w:rsid w:val="00E52D13"/>
    <w:rsid w:val="00E52E82"/>
    <w:rsid w:val="00E530E6"/>
    <w:rsid w:val="00E534A9"/>
    <w:rsid w:val="00E53551"/>
    <w:rsid w:val="00E537D9"/>
    <w:rsid w:val="00E53B70"/>
    <w:rsid w:val="00E53DD0"/>
    <w:rsid w:val="00E53F62"/>
    <w:rsid w:val="00E53F63"/>
    <w:rsid w:val="00E5433B"/>
    <w:rsid w:val="00E54351"/>
    <w:rsid w:val="00E547BB"/>
    <w:rsid w:val="00E5491D"/>
    <w:rsid w:val="00E54A68"/>
    <w:rsid w:val="00E54B12"/>
    <w:rsid w:val="00E54B40"/>
    <w:rsid w:val="00E54DEB"/>
    <w:rsid w:val="00E54ED0"/>
    <w:rsid w:val="00E54F79"/>
    <w:rsid w:val="00E55076"/>
    <w:rsid w:val="00E551C7"/>
    <w:rsid w:val="00E55367"/>
    <w:rsid w:val="00E55665"/>
    <w:rsid w:val="00E557E3"/>
    <w:rsid w:val="00E56342"/>
    <w:rsid w:val="00E56440"/>
    <w:rsid w:val="00E5657F"/>
    <w:rsid w:val="00E5667D"/>
    <w:rsid w:val="00E567DC"/>
    <w:rsid w:val="00E56C72"/>
    <w:rsid w:val="00E56CDD"/>
    <w:rsid w:val="00E577D6"/>
    <w:rsid w:val="00E57979"/>
    <w:rsid w:val="00E579BF"/>
    <w:rsid w:val="00E57B35"/>
    <w:rsid w:val="00E57CD4"/>
    <w:rsid w:val="00E57CF9"/>
    <w:rsid w:val="00E57D80"/>
    <w:rsid w:val="00E60349"/>
    <w:rsid w:val="00E603A3"/>
    <w:rsid w:val="00E609F2"/>
    <w:rsid w:val="00E60AC1"/>
    <w:rsid w:val="00E60C86"/>
    <w:rsid w:val="00E60DD1"/>
    <w:rsid w:val="00E61007"/>
    <w:rsid w:val="00E6118A"/>
    <w:rsid w:val="00E61267"/>
    <w:rsid w:val="00E61F26"/>
    <w:rsid w:val="00E61FFD"/>
    <w:rsid w:val="00E62037"/>
    <w:rsid w:val="00E62068"/>
    <w:rsid w:val="00E6247B"/>
    <w:rsid w:val="00E627AD"/>
    <w:rsid w:val="00E628E9"/>
    <w:rsid w:val="00E62B0F"/>
    <w:rsid w:val="00E62B2E"/>
    <w:rsid w:val="00E62EE4"/>
    <w:rsid w:val="00E6321C"/>
    <w:rsid w:val="00E63253"/>
    <w:rsid w:val="00E632E1"/>
    <w:rsid w:val="00E637B2"/>
    <w:rsid w:val="00E63964"/>
    <w:rsid w:val="00E63D25"/>
    <w:rsid w:val="00E643CD"/>
    <w:rsid w:val="00E6522B"/>
    <w:rsid w:val="00E6524C"/>
    <w:rsid w:val="00E653CA"/>
    <w:rsid w:val="00E65654"/>
    <w:rsid w:val="00E656BF"/>
    <w:rsid w:val="00E65701"/>
    <w:rsid w:val="00E65D39"/>
    <w:rsid w:val="00E666E2"/>
    <w:rsid w:val="00E667EE"/>
    <w:rsid w:val="00E67544"/>
    <w:rsid w:val="00E678D8"/>
    <w:rsid w:val="00E6795F"/>
    <w:rsid w:val="00E67C44"/>
    <w:rsid w:val="00E67DB5"/>
    <w:rsid w:val="00E7006C"/>
    <w:rsid w:val="00E7026B"/>
    <w:rsid w:val="00E703A6"/>
    <w:rsid w:val="00E703CB"/>
    <w:rsid w:val="00E705CB"/>
    <w:rsid w:val="00E70621"/>
    <w:rsid w:val="00E706B8"/>
    <w:rsid w:val="00E70905"/>
    <w:rsid w:val="00E70AB4"/>
    <w:rsid w:val="00E70B52"/>
    <w:rsid w:val="00E70E6E"/>
    <w:rsid w:val="00E714CD"/>
    <w:rsid w:val="00E714F1"/>
    <w:rsid w:val="00E715B5"/>
    <w:rsid w:val="00E715D2"/>
    <w:rsid w:val="00E715EA"/>
    <w:rsid w:val="00E7161E"/>
    <w:rsid w:val="00E71771"/>
    <w:rsid w:val="00E7230A"/>
    <w:rsid w:val="00E72470"/>
    <w:rsid w:val="00E726F7"/>
    <w:rsid w:val="00E728F7"/>
    <w:rsid w:val="00E72B7B"/>
    <w:rsid w:val="00E72F0E"/>
    <w:rsid w:val="00E72F9F"/>
    <w:rsid w:val="00E7332A"/>
    <w:rsid w:val="00E7349D"/>
    <w:rsid w:val="00E73622"/>
    <w:rsid w:val="00E737B8"/>
    <w:rsid w:val="00E738A6"/>
    <w:rsid w:val="00E73C03"/>
    <w:rsid w:val="00E73C08"/>
    <w:rsid w:val="00E73E09"/>
    <w:rsid w:val="00E742AE"/>
    <w:rsid w:val="00E74557"/>
    <w:rsid w:val="00E745B5"/>
    <w:rsid w:val="00E746DC"/>
    <w:rsid w:val="00E74DB9"/>
    <w:rsid w:val="00E74EF7"/>
    <w:rsid w:val="00E753E5"/>
    <w:rsid w:val="00E755B9"/>
    <w:rsid w:val="00E75634"/>
    <w:rsid w:val="00E7584E"/>
    <w:rsid w:val="00E7593F"/>
    <w:rsid w:val="00E75B75"/>
    <w:rsid w:val="00E75EDE"/>
    <w:rsid w:val="00E76BF3"/>
    <w:rsid w:val="00E7748F"/>
    <w:rsid w:val="00E7791F"/>
    <w:rsid w:val="00E77AF0"/>
    <w:rsid w:val="00E77EA6"/>
    <w:rsid w:val="00E77EF1"/>
    <w:rsid w:val="00E8011E"/>
    <w:rsid w:val="00E806A5"/>
    <w:rsid w:val="00E807E5"/>
    <w:rsid w:val="00E80C71"/>
    <w:rsid w:val="00E810F2"/>
    <w:rsid w:val="00E8172E"/>
    <w:rsid w:val="00E81821"/>
    <w:rsid w:val="00E81C09"/>
    <w:rsid w:val="00E81C34"/>
    <w:rsid w:val="00E81C9F"/>
    <w:rsid w:val="00E81E99"/>
    <w:rsid w:val="00E81FDA"/>
    <w:rsid w:val="00E82467"/>
    <w:rsid w:val="00E82722"/>
    <w:rsid w:val="00E82759"/>
    <w:rsid w:val="00E82D08"/>
    <w:rsid w:val="00E83478"/>
    <w:rsid w:val="00E83500"/>
    <w:rsid w:val="00E83557"/>
    <w:rsid w:val="00E83D29"/>
    <w:rsid w:val="00E83E6E"/>
    <w:rsid w:val="00E840DB"/>
    <w:rsid w:val="00E841DC"/>
    <w:rsid w:val="00E84677"/>
    <w:rsid w:val="00E8474B"/>
    <w:rsid w:val="00E84919"/>
    <w:rsid w:val="00E84A9E"/>
    <w:rsid w:val="00E85013"/>
    <w:rsid w:val="00E85553"/>
    <w:rsid w:val="00E85690"/>
    <w:rsid w:val="00E85A99"/>
    <w:rsid w:val="00E85FA4"/>
    <w:rsid w:val="00E86142"/>
    <w:rsid w:val="00E86159"/>
    <w:rsid w:val="00E861C2"/>
    <w:rsid w:val="00E8626A"/>
    <w:rsid w:val="00E864B0"/>
    <w:rsid w:val="00E868FB"/>
    <w:rsid w:val="00E86A6A"/>
    <w:rsid w:val="00E86CDD"/>
    <w:rsid w:val="00E86E44"/>
    <w:rsid w:val="00E86E90"/>
    <w:rsid w:val="00E870F1"/>
    <w:rsid w:val="00E8724A"/>
    <w:rsid w:val="00E8729E"/>
    <w:rsid w:val="00E875CB"/>
    <w:rsid w:val="00E877C2"/>
    <w:rsid w:val="00E87D36"/>
    <w:rsid w:val="00E87D99"/>
    <w:rsid w:val="00E87F17"/>
    <w:rsid w:val="00E87F63"/>
    <w:rsid w:val="00E90010"/>
    <w:rsid w:val="00E90186"/>
    <w:rsid w:val="00E90305"/>
    <w:rsid w:val="00E905A9"/>
    <w:rsid w:val="00E905BE"/>
    <w:rsid w:val="00E90974"/>
    <w:rsid w:val="00E90CB6"/>
    <w:rsid w:val="00E90CFC"/>
    <w:rsid w:val="00E916C1"/>
    <w:rsid w:val="00E91AF7"/>
    <w:rsid w:val="00E91BF5"/>
    <w:rsid w:val="00E91ECA"/>
    <w:rsid w:val="00E920BA"/>
    <w:rsid w:val="00E9215A"/>
    <w:rsid w:val="00E92194"/>
    <w:rsid w:val="00E928A3"/>
    <w:rsid w:val="00E929FC"/>
    <w:rsid w:val="00E92B0A"/>
    <w:rsid w:val="00E92B65"/>
    <w:rsid w:val="00E93393"/>
    <w:rsid w:val="00E933E0"/>
    <w:rsid w:val="00E93459"/>
    <w:rsid w:val="00E93AE4"/>
    <w:rsid w:val="00E9435D"/>
    <w:rsid w:val="00E94D2F"/>
    <w:rsid w:val="00E94DF2"/>
    <w:rsid w:val="00E94F8C"/>
    <w:rsid w:val="00E9515E"/>
    <w:rsid w:val="00E95208"/>
    <w:rsid w:val="00E9544D"/>
    <w:rsid w:val="00E9549A"/>
    <w:rsid w:val="00E957B3"/>
    <w:rsid w:val="00E95851"/>
    <w:rsid w:val="00E95A77"/>
    <w:rsid w:val="00E95FB9"/>
    <w:rsid w:val="00E96243"/>
    <w:rsid w:val="00E96672"/>
    <w:rsid w:val="00E968EF"/>
    <w:rsid w:val="00E96A46"/>
    <w:rsid w:val="00E96F58"/>
    <w:rsid w:val="00E96F60"/>
    <w:rsid w:val="00E96F74"/>
    <w:rsid w:val="00E96FED"/>
    <w:rsid w:val="00E972EA"/>
    <w:rsid w:val="00E97676"/>
    <w:rsid w:val="00E97ED8"/>
    <w:rsid w:val="00EA0757"/>
    <w:rsid w:val="00EA0EFD"/>
    <w:rsid w:val="00EA0FFC"/>
    <w:rsid w:val="00EA1AA3"/>
    <w:rsid w:val="00EA1BC5"/>
    <w:rsid w:val="00EA1C02"/>
    <w:rsid w:val="00EA1DA7"/>
    <w:rsid w:val="00EA1EE2"/>
    <w:rsid w:val="00EA22D3"/>
    <w:rsid w:val="00EA2407"/>
    <w:rsid w:val="00EA27F7"/>
    <w:rsid w:val="00EA297E"/>
    <w:rsid w:val="00EA2CEE"/>
    <w:rsid w:val="00EA3664"/>
    <w:rsid w:val="00EA38D0"/>
    <w:rsid w:val="00EA3A66"/>
    <w:rsid w:val="00EA3C89"/>
    <w:rsid w:val="00EA3FB7"/>
    <w:rsid w:val="00EA3FED"/>
    <w:rsid w:val="00EA3FFC"/>
    <w:rsid w:val="00EA4521"/>
    <w:rsid w:val="00EA4595"/>
    <w:rsid w:val="00EA4BE4"/>
    <w:rsid w:val="00EA4C12"/>
    <w:rsid w:val="00EA5129"/>
    <w:rsid w:val="00EA542D"/>
    <w:rsid w:val="00EA5E4A"/>
    <w:rsid w:val="00EA6F2E"/>
    <w:rsid w:val="00EA6FFC"/>
    <w:rsid w:val="00EA7231"/>
    <w:rsid w:val="00EA72B7"/>
    <w:rsid w:val="00EA72E5"/>
    <w:rsid w:val="00EA77F5"/>
    <w:rsid w:val="00EA79E0"/>
    <w:rsid w:val="00EA7C8D"/>
    <w:rsid w:val="00EA7D22"/>
    <w:rsid w:val="00EB0302"/>
    <w:rsid w:val="00EB0493"/>
    <w:rsid w:val="00EB05A5"/>
    <w:rsid w:val="00EB075C"/>
    <w:rsid w:val="00EB0790"/>
    <w:rsid w:val="00EB0854"/>
    <w:rsid w:val="00EB0AD0"/>
    <w:rsid w:val="00EB0B01"/>
    <w:rsid w:val="00EB0F6B"/>
    <w:rsid w:val="00EB1244"/>
    <w:rsid w:val="00EB1334"/>
    <w:rsid w:val="00EB136D"/>
    <w:rsid w:val="00EB17E9"/>
    <w:rsid w:val="00EB1B95"/>
    <w:rsid w:val="00EB1F51"/>
    <w:rsid w:val="00EB1F65"/>
    <w:rsid w:val="00EB1FF6"/>
    <w:rsid w:val="00EB20F2"/>
    <w:rsid w:val="00EB2207"/>
    <w:rsid w:val="00EB251C"/>
    <w:rsid w:val="00EB254A"/>
    <w:rsid w:val="00EB27CA"/>
    <w:rsid w:val="00EB2816"/>
    <w:rsid w:val="00EB2845"/>
    <w:rsid w:val="00EB2880"/>
    <w:rsid w:val="00EB2B89"/>
    <w:rsid w:val="00EB2BE5"/>
    <w:rsid w:val="00EB3B71"/>
    <w:rsid w:val="00EB3DCB"/>
    <w:rsid w:val="00EB3EEA"/>
    <w:rsid w:val="00EB42BB"/>
    <w:rsid w:val="00EB470C"/>
    <w:rsid w:val="00EB4821"/>
    <w:rsid w:val="00EB497B"/>
    <w:rsid w:val="00EB4CA8"/>
    <w:rsid w:val="00EB4EE7"/>
    <w:rsid w:val="00EB4F9D"/>
    <w:rsid w:val="00EB5548"/>
    <w:rsid w:val="00EB5AAE"/>
    <w:rsid w:val="00EB5C43"/>
    <w:rsid w:val="00EB5DDF"/>
    <w:rsid w:val="00EB5F6B"/>
    <w:rsid w:val="00EB61F6"/>
    <w:rsid w:val="00EB634E"/>
    <w:rsid w:val="00EB66A3"/>
    <w:rsid w:val="00EB694C"/>
    <w:rsid w:val="00EB69A1"/>
    <w:rsid w:val="00EB6BB3"/>
    <w:rsid w:val="00EB6DE7"/>
    <w:rsid w:val="00EB6E27"/>
    <w:rsid w:val="00EB6EBC"/>
    <w:rsid w:val="00EB6F22"/>
    <w:rsid w:val="00EB7353"/>
    <w:rsid w:val="00EB74FF"/>
    <w:rsid w:val="00EB78C8"/>
    <w:rsid w:val="00EB7A1F"/>
    <w:rsid w:val="00EB7FD6"/>
    <w:rsid w:val="00EC02AC"/>
    <w:rsid w:val="00EC0A81"/>
    <w:rsid w:val="00EC0B84"/>
    <w:rsid w:val="00EC0CB7"/>
    <w:rsid w:val="00EC0DC0"/>
    <w:rsid w:val="00EC1084"/>
    <w:rsid w:val="00EC114E"/>
    <w:rsid w:val="00EC17C1"/>
    <w:rsid w:val="00EC1947"/>
    <w:rsid w:val="00EC19ED"/>
    <w:rsid w:val="00EC1C31"/>
    <w:rsid w:val="00EC1CB2"/>
    <w:rsid w:val="00EC1D6D"/>
    <w:rsid w:val="00EC218C"/>
    <w:rsid w:val="00EC22DC"/>
    <w:rsid w:val="00EC272C"/>
    <w:rsid w:val="00EC2E0B"/>
    <w:rsid w:val="00EC2EB7"/>
    <w:rsid w:val="00EC2EFA"/>
    <w:rsid w:val="00EC2F06"/>
    <w:rsid w:val="00EC3078"/>
    <w:rsid w:val="00EC3143"/>
    <w:rsid w:val="00EC319E"/>
    <w:rsid w:val="00EC3496"/>
    <w:rsid w:val="00EC3C5A"/>
    <w:rsid w:val="00EC4007"/>
    <w:rsid w:val="00EC40B8"/>
    <w:rsid w:val="00EC4282"/>
    <w:rsid w:val="00EC4622"/>
    <w:rsid w:val="00EC4925"/>
    <w:rsid w:val="00EC4B1D"/>
    <w:rsid w:val="00EC4BF7"/>
    <w:rsid w:val="00EC5127"/>
    <w:rsid w:val="00EC5443"/>
    <w:rsid w:val="00EC5CCD"/>
    <w:rsid w:val="00EC5D61"/>
    <w:rsid w:val="00EC5D77"/>
    <w:rsid w:val="00EC6718"/>
    <w:rsid w:val="00EC675D"/>
    <w:rsid w:val="00EC6B5C"/>
    <w:rsid w:val="00EC6C10"/>
    <w:rsid w:val="00EC6CCB"/>
    <w:rsid w:val="00EC6DC3"/>
    <w:rsid w:val="00EC7351"/>
    <w:rsid w:val="00EC741A"/>
    <w:rsid w:val="00EC7AD2"/>
    <w:rsid w:val="00EC7CC8"/>
    <w:rsid w:val="00EC7CE6"/>
    <w:rsid w:val="00ED01F3"/>
    <w:rsid w:val="00ED02AA"/>
    <w:rsid w:val="00ED051A"/>
    <w:rsid w:val="00ED0AC3"/>
    <w:rsid w:val="00ED0B98"/>
    <w:rsid w:val="00ED0C4C"/>
    <w:rsid w:val="00ED0CB4"/>
    <w:rsid w:val="00ED0CDF"/>
    <w:rsid w:val="00ED0CEE"/>
    <w:rsid w:val="00ED163F"/>
    <w:rsid w:val="00ED16F0"/>
    <w:rsid w:val="00ED17EA"/>
    <w:rsid w:val="00ED1A53"/>
    <w:rsid w:val="00ED1CA7"/>
    <w:rsid w:val="00ED21E5"/>
    <w:rsid w:val="00ED222A"/>
    <w:rsid w:val="00ED2286"/>
    <w:rsid w:val="00ED2327"/>
    <w:rsid w:val="00ED2D69"/>
    <w:rsid w:val="00ED2DD9"/>
    <w:rsid w:val="00ED2E89"/>
    <w:rsid w:val="00ED2EA2"/>
    <w:rsid w:val="00ED2F19"/>
    <w:rsid w:val="00ED30F9"/>
    <w:rsid w:val="00ED3E33"/>
    <w:rsid w:val="00ED3EC3"/>
    <w:rsid w:val="00ED4043"/>
    <w:rsid w:val="00ED47A7"/>
    <w:rsid w:val="00ED47C8"/>
    <w:rsid w:val="00ED492B"/>
    <w:rsid w:val="00ED4BAA"/>
    <w:rsid w:val="00ED4C7B"/>
    <w:rsid w:val="00ED5288"/>
    <w:rsid w:val="00ED55EA"/>
    <w:rsid w:val="00ED58FE"/>
    <w:rsid w:val="00ED5F46"/>
    <w:rsid w:val="00ED61E2"/>
    <w:rsid w:val="00ED639A"/>
    <w:rsid w:val="00ED63BC"/>
    <w:rsid w:val="00ED6938"/>
    <w:rsid w:val="00ED6DC3"/>
    <w:rsid w:val="00ED6ED7"/>
    <w:rsid w:val="00ED6EE4"/>
    <w:rsid w:val="00ED70DB"/>
    <w:rsid w:val="00ED727C"/>
    <w:rsid w:val="00ED75C7"/>
    <w:rsid w:val="00ED7854"/>
    <w:rsid w:val="00ED7DAC"/>
    <w:rsid w:val="00EE05C5"/>
    <w:rsid w:val="00EE0711"/>
    <w:rsid w:val="00EE07E2"/>
    <w:rsid w:val="00EE0DD9"/>
    <w:rsid w:val="00EE0E08"/>
    <w:rsid w:val="00EE0FB8"/>
    <w:rsid w:val="00EE116A"/>
    <w:rsid w:val="00EE18DE"/>
    <w:rsid w:val="00EE1CDB"/>
    <w:rsid w:val="00EE1E69"/>
    <w:rsid w:val="00EE1EE5"/>
    <w:rsid w:val="00EE2039"/>
    <w:rsid w:val="00EE2627"/>
    <w:rsid w:val="00EE281E"/>
    <w:rsid w:val="00EE2886"/>
    <w:rsid w:val="00EE2F2C"/>
    <w:rsid w:val="00EE3020"/>
    <w:rsid w:val="00EE30C2"/>
    <w:rsid w:val="00EE380B"/>
    <w:rsid w:val="00EE381C"/>
    <w:rsid w:val="00EE3A83"/>
    <w:rsid w:val="00EE3C48"/>
    <w:rsid w:val="00EE3DCA"/>
    <w:rsid w:val="00EE3EB9"/>
    <w:rsid w:val="00EE4055"/>
    <w:rsid w:val="00EE4201"/>
    <w:rsid w:val="00EE4379"/>
    <w:rsid w:val="00EE471F"/>
    <w:rsid w:val="00EE513C"/>
    <w:rsid w:val="00EE5437"/>
    <w:rsid w:val="00EE5560"/>
    <w:rsid w:val="00EE5A14"/>
    <w:rsid w:val="00EE5A8A"/>
    <w:rsid w:val="00EE5C74"/>
    <w:rsid w:val="00EE5CA4"/>
    <w:rsid w:val="00EE5CEF"/>
    <w:rsid w:val="00EE5D7E"/>
    <w:rsid w:val="00EE5E09"/>
    <w:rsid w:val="00EE5E81"/>
    <w:rsid w:val="00EE5F5B"/>
    <w:rsid w:val="00EE608E"/>
    <w:rsid w:val="00EE6096"/>
    <w:rsid w:val="00EE60E1"/>
    <w:rsid w:val="00EE6287"/>
    <w:rsid w:val="00EE64BC"/>
    <w:rsid w:val="00EE6573"/>
    <w:rsid w:val="00EE661B"/>
    <w:rsid w:val="00EE6659"/>
    <w:rsid w:val="00EE6918"/>
    <w:rsid w:val="00EE6B63"/>
    <w:rsid w:val="00EE7077"/>
    <w:rsid w:val="00EE709E"/>
    <w:rsid w:val="00EE71D5"/>
    <w:rsid w:val="00EE74A0"/>
    <w:rsid w:val="00EE77F8"/>
    <w:rsid w:val="00EE7AE0"/>
    <w:rsid w:val="00EE7DD5"/>
    <w:rsid w:val="00EE7E5E"/>
    <w:rsid w:val="00EF0012"/>
    <w:rsid w:val="00EF0283"/>
    <w:rsid w:val="00EF0291"/>
    <w:rsid w:val="00EF0A34"/>
    <w:rsid w:val="00EF0C13"/>
    <w:rsid w:val="00EF0C30"/>
    <w:rsid w:val="00EF0E0B"/>
    <w:rsid w:val="00EF0F60"/>
    <w:rsid w:val="00EF0FC0"/>
    <w:rsid w:val="00EF1275"/>
    <w:rsid w:val="00EF1523"/>
    <w:rsid w:val="00EF1C46"/>
    <w:rsid w:val="00EF1E60"/>
    <w:rsid w:val="00EF28E2"/>
    <w:rsid w:val="00EF2CB2"/>
    <w:rsid w:val="00EF2D95"/>
    <w:rsid w:val="00EF2EE3"/>
    <w:rsid w:val="00EF356F"/>
    <w:rsid w:val="00EF3634"/>
    <w:rsid w:val="00EF39B2"/>
    <w:rsid w:val="00EF3BBA"/>
    <w:rsid w:val="00EF3F34"/>
    <w:rsid w:val="00EF3F47"/>
    <w:rsid w:val="00EF3F6B"/>
    <w:rsid w:val="00EF4424"/>
    <w:rsid w:val="00EF4812"/>
    <w:rsid w:val="00EF48A6"/>
    <w:rsid w:val="00EF4BD7"/>
    <w:rsid w:val="00EF4C1C"/>
    <w:rsid w:val="00EF5230"/>
    <w:rsid w:val="00EF5296"/>
    <w:rsid w:val="00EF5784"/>
    <w:rsid w:val="00EF586A"/>
    <w:rsid w:val="00EF5F6B"/>
    <w:rsid w:val="00EF60C4"/>
    <w:rsid w:val="00EF60E7"/>
    <w:rsid w:val="00EF6407"/>
    <w:rsid w:val="00EF64D8"/>
    <w:rsid w:val="00EF6942"/>
    <w:rsid w:val="00EF6949"/>
    <w:rsid w:val="00EF6A98"/>
    <w:rsid w:val="00EF6F4C"/>
    <w:rsid w:val="00EF7063"/>
    <w:rsid w:val="00EF72B2"/>
    <w:rsid w:val="00EF7C46"/>
    <w:rsid w:val="00F00389"/>
    <w:rsid w:val="00F00498"/>
    <w:rsid w:val="00F006A9"/>
    <w:rsid w:val="00F0099C"/>
    <w:rsid w:val="00F00D58"/>
    <w:rsid w:val="00F00D9E"/>
    <w:rsid w:val="00F00E99"/>
    <w:rsid w:val="00F00F0F"/>
    <w:rsid w:val="00F01339"/>
    <w:rsid w:val="00F0146E"/>
    <w:rsid w:val="00F01483"/>
    <w:rsid w:val="00F01611"/>
    <w:rsid w:val="00F019DB"/>
    <w:rsid w:val="00F01C6E"/>
    <w:rsid w:val="00F01D76"/>
    <w:rsid w:val="00F01E22"/>
    <w:rsid w:val="00F02316"/>
    <w:rsid w:val="00F02376"/>
    <w:rsid w:val="00F026DC"/>
    <w:rsid w:val="00F02A9E"/>
    <w:rsid w:val="00F02F16"/>
    <w:rsid w:val="00F02F24"/>
    <w:rsid w:val="00F03127"/>
    <w:rsid w:val="00F03787"/>
    <w:rsid w:val="00F03814"/>
    <w:rsid w:val="00F0399D"/>
    <w:rsid w:val="00F03BEE"/>
    <w:rsid w:val="00F03E61"/>
    <w:rsid w:val="00F0400F"/>
    <w:rsid w:val="00F04032"/>
    <w:rsid w:val="00F043FB"/>
    <w:rsid w:val="00F0440F"/>
    <w:rsid w:val="00F04504"/>
    <w:rsid w:val="00F0454E"/>
    <w:rsid w:val="00F045B1"/>
    <w:rsid w:val="00F046E5"/>
    <w:rsid w:val="00F047C6"/>
    <w:rsid w:val="00F04A28"/>
    <w:rsid w:val="00F04C28"/>
    <w:rsid w:val="00F052EF"/>
    <w:rsid w:val="00F055B1"/>
    <w:rsid w:val="00F05877"/>
    <w:rsid w:val="00F05AE9"/>
    <w:rsid w:val="00F05F6A"/>
    <w:rsid w:val="00F06248"/>
    <w:rsid w:val="00F062A7"/>
    <w:rsid w:val="00F06314"/>
    <w:rsid w:val="00F0645D"/>
    <w:rsid w:val="00F0687A"/>
    <w:rsid w:val="00F06A02"/>
    <w:rsid w:val="00F06EC3"/>
    <w:rsid w:val="00F070D6"/>
    <w:rsid w:val="00F07367"/>
    <w:rsid w:val="00F0789A"/>
    <w:rsid w:val="00F0791A"/>
    <w:rsid w:val="00F07D5D"/>
    <w:rsid w:val="00F07F5C"/>
    <w:rsid w:val="00F10025"/>
    <w:rsid w:val="00F1022C"/>
    <w:rsid w:val="00F10575"/>
    <w:rsid w:val="00F105B6"/>
    <w:rsid w:val="00F107FB"/>
    <w:rsid w:val="00F108D0"/>
    <w:rsid w:val="00F10D06"/>
    <w:rsid w:val="00F10DA6"/>
    <w:rsid w:val="00F111BE"/>
    <w:rsid w:val="00F1139C"/>
    <w:rsid w:val="00F1168E"/>
    <w:rsid w:val="00F11700"/>
    <w:rsid w:val="00F117A6"/>
    <w:rsid w:val="00F117CD"/>
    <w:rsid w:val="00F11836"/>
    <w:rsid w:val="00F11C0F"/>
    <w:rsid w:val="00F11E06"/>
    <w:rsid w:val="00F1201B"/>
    <w:rsid w:val="00F121BE"/>
    <w:rsid w:val="00F124A0"/>
    <w:rsid w:val="00F126AB"/>
    <w:rsid w:val="00F12736"/>
    <w:rsid w:val="00F12C9E"/>
    <w:rsid w:val="00F12DD3"/>
    <w:rsid w:val="00F12F3A"/>
    <w:rsid w:val="00F12FAC"/>
    <w:rsid w:val="00F13262"/>
    <w:rsid w:val="00F13D0F"/>
    <w:rsid w:val="00F13E6E"/>
    <w:rsid w:val="00F143AD"/>
    <w:rsid w:val="00F144B3"/>
    <w:rsid w:val="00F146F5"/>
    <w:rsid w:val="00F146FC"/>
    <w:rsid w:val="00F147EE"/>
    <w:rsid w:val="00F14E89"/>
    <w:rsid w:val="00F1551D"/>
    <w:rsid w:val="00F1593F"/>
    <w:rsid w:val="00F15A75"/>
    <w:rsid w:val="00F15AB5"/>
    <w:rsid w:val="00F15ABF"/>
    <w:rsid w:val="00F15C78"/>
    <w:rsid w:val="00F167DE"/>
    <w:rsid w:val="00F16AA8"/>
    <w:rsid w:val="00F17167"/>
    <w:rsid w:val="00F17186"/>
    <w:rsid w:val="00F1749A"/>
    <w:rsid w:val="00F175BE"/>
    <w:rsid w:val="00F17DFF"/>
    <w:rsid w:val="00F17FF5"/>
    <w:rsid w:val="00F20173"/>
    <w:rsid w:val="00F20572"/>
    <w:rsid w:val="00F20597"/>
    <w:rsid w:val="00F2084B"/>
    <w:rsid w:val="00F20895"/>
    <w:rsid w:val="00F20C07"/>
    <w:rsid w:val="00F20D86"/>
    <w:rsid w:val="00F20ECF"/>
    <w:rsid w:val="00F20FA8"/>
    <w:rsid w:val="00F21153"/>
    <w:rsid w:val="00F21544"/>
    <w:rsid w:val="00F217EE"/>
    <w:rsid w:val="00F21976"/>
    <w:rsid w:val="00F21A1E"/>
    <w:rsid w:val="00F21BF4"/>
    <w:rsid w:val="00F21C17"/>
    <w:rsid w:val="00F21F09"/>
    <w:rsid w:val="00F2290D"/>
    <w:rsid w:val="00F22AD5"/>
    <w:rsid w:val="00F22B7D"/>
    <w:rsid w:val="00F230D7"/>
    <w:rsid w:val="00F232A8"/>
    <w:rsid w:val="00F234D8"/>
    <w:rsid w:val="00F234E8"/>
    <w:rsid w:val="00F23967"/>
    <w:rsid w:val="00F23AF2"/>
    <w:rsid w:val="00F23C92"/>
    <w:rsid w:val="00F2413C"/>
    <w:rsid w:val="00F2422F"/>
    <w:rsid w:val="00F2458C"/>
    <w:rsid w:val="00F247E9"/>
    <w:rsid w:val="00F24D17"/>
    <w:rsid w:val="00F24E2A"/>
    <w:rsid w:val="00F24EA4"/>
    <w:rsid w:val="00F25039"/>
    <w:rsid w:val="00F258A3"/>
    <w:rsid w:val="00F25B8C"/>
    <w:rsid w:val="00F2620D"/>
    <w:rsid w:val="00F2622A"/>
    <w:rsid w:val="00F26550"/>
    <w:rsid w:val="00F26676"/>
    <w:rsid w:val="00F2677D"/>
    <w:rsid w:val="00F26787"/>
    <w:rsid w:val="00F26BDE"/>
    <w:rsid w:val="00F271FE"/>
    <w:rsid w:val="00F27274"/>
    <w:rsid w:val="00F27307"/>
    <w:rsid w:val="00F275F5"/>
    <w:rsid w:val="00F27D96"/>
    <w:rsid w:val="00F27DC0"/>
    <w:rsid w:val="00F30497"/>
    <w:rsid w:val="00F30715"/>
    <w:rsid w:val="00F30892"/>
    <w:rsid w:val="00F30936"/>
    <w:rsid w:val="00F30950"/>
    <w:rsid w:val="00F30CF6"/>
    <w:rsid w:val="00F31396"/>
    <w:rsid w:val="00F31899"/>
    <w:rsid w:val="00F31C36"/>
    <w:rsid w:val="00F320DA"/>
    <w:rsid w:val="00F321FD"/>
    <w:rsid w:val="00F3284E"/>
    <w:rsid w:val="00F32857"/>
    <w:rsid w:val="00F32C4A"/>
    <w:rsid w:val="00F32C88"/>
    <w:rsid w:val="00F32E72"/>
    <w:rsid w:val="00F32EA4"/>
    <w:rsid w:val="00F332AB"/>
    <w:rsid w:val="00F33449"/>
    <w:rsid w:val="00F335FB"/>
    <w:rsid w:val="00F33712"/>
    <w:rsid w:val="00F33754"/>
    <w:rsid w:val="00F33908"/>
    <w:rsid w:val="00F33BC4"/>
    <w:rsid w:val="00F33D14"/>
    <w:rsid w:val="00F33D42"/>
    <w:rsid w:val="00F3402C"/>
    <w:rsid w:val="00F340E2"/>
    <w:rsid w:val="00F34606"/>
    <w:rsid w:val="00F34972"/>
    <w:rsid w:val="00F34A39"/>
    <w:rsid w:val="00F34AFE"/>
    <w:rsid w:val="00F34C35"/>
    <w:rsid w:val="00F34CDA"/>
    <w:rsid w:val="00F34CFD"/>
    <w:rsid w:val="00F34D2D"/>
    <w:rsid w:val="00F34F42"/>
    <w:rsid w:val="00F35100"/>
    <w:rsid w:val="00F35227"/>
    <w:rsid w:val="00F353A5"/>
    <w:rsid w:val="00F3576F"/>
    <w:rsid w:val="00F3579C"/>
    <w:rsid w:val="00F35837"/>
    <w:rsid w:val="00F3601E"/>
    <w:rsid w:val="00F36392"/>
    <w:rsid w:val="00F363A0"/>
    <w:rsid w:val="00F365FD"/>
    <w:rsid w:val="00F369FF"/>
    <w:rsid w:val="00F36BD0"/>
    <w:rsid w:val="00F36C8B"/>
    <w:rsid w:val="00F36EA6"/>
    <w:rsid w:val="00F37078"/>
    <w:rsid w:val="00F370CB"/>
    <w:rsid w:val="00F37519"/>
    <w:rsid w:val="00F376A8"/>
    <w:rsid w:val="00F377F7"/>
    <w:rsid w:val="00F37A6E"/>
    <w:rsid w:val="00F37B16"/>
    <w:rsid w:val="00F37D34"/>
    <w:rsid w:val="00F40116"/>
    <w:rsid w:val="00F4022E"/>
    <w:rsid w:val="00F4029A"/>
    <w:rsid w:val="00F402E9"/>
    <w:rsid w:val="00F4092F"/>
    <w:rsid w:val="00F40BEC"/>
    <w:rsid w:val="00F417E3"/>
    <w:rsid w:val="00F41A33"/>
    <w:rsid w:val="00F41B81"/>
    <w:rsid w:val="00F41FF7"/>
    <w:rsid w:val="00F42084"/>
    <w:rsid w:val="00F423E0"/>
    <w:rsid w:val="00F425FB"/>
    <w:rsid w:val="00F427A6"/>
    <w:rsid w:val="00F4284B"/>
    <w:rsid w:val="00F42927"/>
    <w:rsid w:val="00F4295C"/>
    <w:rsid w:val="00F4298B"/>
    <w:rsid w:val="00F42DCD"/>
    <w:rsid w:val="00F42E29"/>
    <w:rsid w:val="00F42F4D"/>
    <w:rsid w:val="00F42FA4"/>
    <w:rsid w:val="00F4361B"/>
    <w:rsid w:val="00F437BF"/>
    <w:rsid w:val="00F438EF"/>
    <w:rsid w:val="00F43A68"/>
    <w:rsid w:val="00F43B0C"/>
    <w:rsid w:val="00F43CB2"/>
    <w:rsid w:val="00F44194"/>
    <w:rsid w:val="00F44197"/>
    <w:rsid w:val="00F4445F"/>
    <w:rsid w:val="00F44581"/>
    <w:rsid w:val="00F446AA"/>
    <w:rsid w:val="00F45449"/>
    <w:rsid w:val="00F459C7"/>
    <w:rsid w:val="00F45AE9"/>
    <w:rsid w:val="00F45B4A"/>
    <w:rsid w:val="00F45D8F"/>
    <w:rsid w:val="00F45DC2"/>
    <w:rsid w:val="00F45EAF"/>
    <w:rsid w:val="00F46761"/>
    <w:rsid w:val="00F46D52"/>
    <w:rsid w:val="00F47475"/>
    <w:rsid w:val="00F47563"/>
    <w:rsid w:val="00F4774B"/>
    <w:rsid w:val="00F47A07"/>
    <w:rsid w:val="00F47FBA"/>
    <w:rsid w:val="00F5008B"/>
    <w:rsid w:val="00F501F0"/>
    <w:rsid w:val="00F50494"/>
    <w:rsid w:val="00F5049F"/>
    <w:rsid w:val="00F50524"/>
    <w:rsid w:val="00F5057D"/>
    <w:rsid w:val="00F50596"/>
    <w:rsid w:val="00F50610"/>
    <w:rsid w:val="00F50E66"/>
    <w:rsid w:val="00F51082"/>
    <w:rsid w:val="00F5123B"/>
    <w:rsid w:val="00F5141C"/>
    <w:rsid w:val="00F516CF"/>
    <w:rsid w:val="00F51A28"/>
    <w:rsid w:val="00F52229"/>
    <w:rsid w:val="00F52460"/>
    <w:rsid w:val="00F5288E"/>
    <w:rsid w:val="00F52D66"/>
    <w:rsid w:val="00F52D7F"/>
    <w:rsid w:val="00F5318E"/>
    <w:rsid w:val="00F533F1"/>
    <w:rsid w:val="00F5344F"/>
    <w:rsid w:val="00F535AA"/>
    <w:rsid w:val="00F538EE"/>
    <w:rsid w:val="00F53B11"/>
    <w:rsid w:val="00F53C79"/>
    <w:rsid w:val="00F53D5D"/>
    <w:rsid w:val="00F53EDF"/>
    <w:rsid w:val="00F54135"/>
    <w:rsid w:val="00F54173"/>
    <w:rsid w:val="00F541B0"/>
    <w:rsid w:val="00F5420C"/>
    <w:rsid w:val="00F54302"/>
    <w:rsid w:val="00F5437C"/>
    <w:rsid w:val="00F54781"/>
    <w:rsid w:val="00F54AAC"/>
    <w:rsid w:val="00F54D8F"/>
    <w:rsid w:val="00F54E06"/>
    <w:rsid w:val="00F54E26"/>
    <w:rsid w:val="00F54FC4"/>
    <w:rsid w:val="00F55488"/>
    <w:rsid w:val="00F5591C"/>
    <w:rsid w:val="00F55CBE"/>
    <w:rsid w:val="00F55E33"/>
    <w:rsid w:val="00F56130"/>
    <w:rsid w:val="00F56214"/>
    <w:rsid w:val="00F56B3F"/>
    <w:rsid w:val="00F56EE3"/>
    <w:rsid w:val="00F56F3C"/>
    <w:rsid w:val="00F56FDE"/>
    <w:rsid w:val="00F5742C"/>
    <w:rsid w:val="00F57576"/>
    <w:rsid w:val="00F57977"/>
    <w:rsid w:val="00F57B6B"/>
    <w:rsid w:val="00F57C54"/>
    <w:rsid w:val="00F57E71"/>
    <w:rsid w:val="00F6019F"/>
    <w:rsid w:val="00F606EC"/>
    <w:rsid w:val="00F608C7"/>
    <w:rsid w:val="00F60C31"/>
    <w:rsid w:val="00F60DD7"/>
    <w:rsid w:val="00F60F24"/>
    <w:rsid w:val="00F61294"/>
    <w:rsid w:val="00F61578"/>
    <w:rsid w:val="00F6164E"/>
    <w:rsid w:val="00F61BF6"/>
    <w:rsid w:val="00F61C46"/>
    <w:rsid w:val="00F61CF6"/>
    <w:rsid w:val="00F61D1A"/>
    <w:rsid w:val="00F61D54"/>
    <w:rsid w:val="00F61E3B"/>
    <w:rsid w:val="00F62349"/>
    <w:rsid w:val="00F623F3"/>
    <w:rsid w:val="00F62744"/>
    <w:rsid w:val="00F62C3D"/>
    <w:rsid w:val="00F62DDF"/>
    <w:rsid w:val="00F632B2"/>
    <w:rsid w:val="00F63612"/>
    <w:rsid w:val="00F638C6"/>
    <w:rsid w:val="00F63C9E"/>
    <w:rsid w:val="00F63EEE"/>
    <w:rsid w:val="00F641E8"/>
    <w:rsid w:val="00F64324"/>
    <w:rsid w:val="00F6432D"/>
    <w:rsid w:val="00F6479A"/>
    <w:rsid w:val="00F647AC"/>
    <w:rsid w:val="00F6499D"/>
    <w:rsid w:val="00F64A6E"/>
    <w:rsid w:val="00F64A9B"/>
    <w:rsid w:val="00F64E4E"/>
    <w:rsid w:val="00F65AC4"/>
    <w:rsid w:val="00F65B27"/>
    <w:rsid w:val="00F6663E"/>
    <w:rsid w:val="00F66A87"/>
    <w:rsid w:val="00F67046"/>
    <w:rsid w:val="00F67069"/>
    <w:rsid w:val="00F671FC"/>
    <w:rsid w:val="00F6720B"/>
    <w:rsid w:val="00F67287"/>
    <w:rsid w:val="00F67613"/>
    <w:rsid w:val="00F67702"/>
    <w:rsid w:val="00F677B7"/>
    <w:rsid w:val="00F67827"/>
    <w:rsid w:val="00F67948"/>
    <w:rsid w:val="00F67CF5"/>
    <w:rsid w:val="00F67DAE"/>
    <w:rsid w:val="00F70037"/>
    <w:rsid w:val="00F702A3"/>
    <w:rsid w:val="00F702C0"/>
    <w:rsid w:val="00F7094A"/>
    <w:rsid w:val="00F70A9E"/>
    <w:rsid w:val="00F70B75"/>
    <w:rsid w:val="00F70CD0"/>
    <w:rsid w:val="00F70D2D"/>
    <w:rsid w:val="00F70DD6"/>
    <w:rsid w:val="00F7119E"/>
    <w:rsid w:val="00F71247"/>
    <w:rsid w:val="00F7145C"/>
    <w:rsid w:val="00F71481"/>
    <w:rsid w:val="00F714D5"/>
    <w:rsid w:val="00F714F3"/>
    <w:rsid w:val="00F7152F"/>
    <w:rsid w:val="00F7173C"/>
    <w:rsid w:val="00F7185A"/>
    <w:rsid w:val="00F718CD"/>
    <w:rsid w:val="00F718FC"/>
    <w:rsid w:val="00F71A24"/>
    <w:rsid w:val="00F71D87"/>
    <w:rsid w:val="00F72A1A"/>
    <w:rsid w:val="00F72A86"/>
    <w:rsid w:val="00F72E43"/>
    <w:rsid w:val="00F72FD9"/>
    <w:rsid w:val="00F7301B"/>
    <w:rsid w:val="00F73350"/>
    <w:rsid w:val="00F73499"/>
    <w:rsid w:val="00F73585"/>
    <w:rsid w:val="00F73C99"/>
    <w:rsid w:val="00F73CAE"/>
    <w:rsid w:val="00F73DAE"/>
    <w:rsid w:val="00F73DBA"/>
    <w:rsid w:val="00F73E5B"/>
    <w:rsid w:val="00F74001"/>
    <w:rsid w:val="00F745F7"/>
    <w:rsid w:val="00F74AD1"/>
    <w:rsid w:val="00F74DA3"/>
    <w:rsid w:val="00F750D0"/>
    <w:rsid w:val="00F75153"/>
    <w:rsid w:val="00F752A2"/>
    <w:rsid w:val="00F755DC"/>
    <w:rsid w:val="00F7561D"/>
    <w:rsid w:val="00F75743"/>
    <w:rsid w:val="00F75794"/>
    <w:rsid w:val="00F7619D"/>
    <w:rsid w:val="00F76816"/>
    <w:rsid w:val="00F76EB5"/>
    <w:rsid w:val="00F772F6"/>
    <w:rsid w:val="00F77690"/>
    <w:rsid w:val="00F776C1"/>
    <w:rsid w:val="00F77BB9"/>
    <w:rsid w:val="00F77C78"/>
    <w:rsid w:val="00F8005E"/>
    <w:rsid w:val="00F81572"/>
    <w:rsid w:val="00F8195B"/>
    <w:rsid w:val="00F81A1C"/>
    <w:rsid w:val="00F81B22"/>
    <w:rsid w:val="00F81B5D"/>
    <w:rsid w:val="00F81E4A"/>
    <w:rsid w:val="00F81EDE"/>
    <w:rsid w:val="00F820A2"/>
    <w:rsid w:val="00F8294B"/>
    <w:rsid w:val="00F82A72"/>
    <w:rsid w:val="00F8315C"/>
    <w:rsid w:val="00F831D3"/>
    <w:rsid w:val="00F83834"/>
    <w:rsid w:val="00F838F9"/>
    <w:rsid w:val="00F83AD5"/>
    <w:rsid w:val="00F83C97"/>
    <w:rsid w:val="00F83D30"/>
    <w:rsid w:val="00F84278"/>
    <w:rsid w:val="00F84421"/>
    <w:rsid w:val="00F84AC2"/>
    <w:rsid w:val="00F851DB"/>
    <w:rsid w:val="00F856A8"/>
    <w:rsid w:val="00F856AA"/>
    <w:rsid w:val="00F8572E"/>
    <w:rsid w:val="00F858B0"/>
    <w:rsid w:val="00F859D3"/>
    <w:rsid w:val="00F85D97"/>
    <w:rsid w:val="00F85E32"/>
    <w:rsid w:val="00F8623D"/>
    <w:rsid w:val="00F862B3"/>
    <w:rsid w:val="00F8674F"/>
    <w:rsid w:val="00F86940"/>
    <w:rsid w:val="00F86D2F"/>
    <w:rsid w:val="00F86D6E"/>
    <w:rsid w:val="00F86DA3"/>
    <w:rsid w:val="00F86E76"/>
    <w:rsid w:val="00F87149"/>
    <w:rsid w:val="00F871A4"/>
    <w:rsid w:val="00F87310"/>
    <w:rsid w:val="00F8754F"/>
    <w:rsid w:val="00F876C9"/>
    <w:rsid w:val="00F87723"/>
    <w:rsid w:val="00F87892"/>
    <w:rsid w:val="00F879E8"/>
    <w:rsid w:val="00F90187"/>
    <w:rsid w:val="00F90247"/>
    <w:rsid w:val="00F90579"/>
    <w:rsid w:val="00F90AFE"/>
    <w:rsid w:val="00F90DDD"/>
    <w:rsid w:val="00F91411"/>
    <w:rsid w:val="00F91501"/>
    <w:rsid w:val="00F91A38"/>
    <w:rsid w:val="00F91A70"/>
    <w:rsid w:val="00F91A9D"/>
    <w:rsid w:val="00F91CEC"/>
    <w:rsid w:val="00F91DDB"/>
    <w:rsid w:val="00F920AB"/>
    <w:rsid w:val="00F92124"/>
    <w:rsid w:val="00F9219B"/>
    <w:rsid w:val="00F9237D"/>
    <w:rsid w:val="00F923F4"/>
    <w:rsid w:val="00F927EE"/>
    <w:rsid w:val="00F92906"/>
    <w:rsid w:val="00F92B0F"/>
    <w:rsid w:val="00F92CB7"/>
    <w:rsid w:val="00F92EA3"/>
    <w:rsid w:val="00F92ED3"/>
    <w:rsid w:val="00F92F1D"/>
    <w:rsid w:val="00F934A7"/>
    <w:rsid w:val="00F93541"/>
    <w:rsid w:val="00F93777"/>
    <w:rsid w:val="00F93D7B"/>
    <w:rsid w:val="00F94282"/>
    <w:rsid w:val="00F94371"/>
    <w:rsid w:val="00F947CA"/>
    <w:rsid w:val="00F947F5"/>
    <w:rsid w:val="00F94AB1"/>
    <w:rsid w:val="00F94BE2"/>
    <w:rsid w:val="00F94CA8"/>
    <w:rsid w:val="00F94CDF"/>
    <w:rsid w:val="00F94F4F"/>
    <w:rsid w:val="00F94F7F"/>
    <w:rsid w:val="00F9514E"/>
    <w:rsid w:val="00F95361"/>
    <w:rsid w:val="00F95A0C"/>
    <w:rsid w:val="00F9618E"/>
    <w:rsid w:val="00F9640D"/>
    <w:rsid w:val="00F9678D"/>
    <w:rsid w:val="00F9693F"/>
    <w:rsid w:val="00F969C6"/>
    <w:rsid w:val="00F97498"/>
    <w:rsid w:val="00F97759"/>
    <w:rsid w:val="00FA0037"/>
    <w:rsid w:val="00FA0507"/>
    <w:rsid w:val="00FA06E1"/>
    <w:rsid w:val="00FA0948"/>
    <w:rsid w:val="00FA0A22"/>
    <w:rsid w:val="00FA0AAD"/>
    <w:rsid w:val="00FA119A"/>
    <w:rsid w:val="00FA12D5"/>
    <w:rsid w:val="00FA12DA"/>
    <w:rsid w:val="00FA1781"/>
    <w:rsid w:val="00FA17BB"/>
    <w:rsid w:val="00FA2044"/>
    <w:rsid w:val="00FA2135"/>
    <w:rsid w:val="00FA2390"/>
    <w:rsid w:val="00FA2530"/>
    <w:rsid w:val="00FA2F6E"/>
    <w:rsid w:val="00FA30CB"/>
    <w:rsid w:val="00FA33BD"/>
    <w:rsid w:val="00FA3984"/>
    <w:rsid w:val="00FA39C5"/>
    <w:rsid w:val="00FA4581"/>
    <w:rsid w:val="00FA479D"/>
    <w:rsid w:val="00FA483B"/>
    <w:rsid w:val="00FA5536"/>
    <w:rsid w:val="00FA5792"/>
    <w:rsid w:val="00FA5DC2"/>
    <w:rsid w:val="00FA5F72"/>
    <w:rsid w:val="00FA637B"/>
    <w:rsid w:val="00FA6452"/>
    <w:rsid w:val="00FA64C6"/>
    <w:rsid w:val="00FA64FE"/>
    <w:rsid w:val="00FA690E"/>
    <w:rsid w:val="00FA69A5"/>
    <w:rsid w:val="00FA6AE9"/>
    <w:rsid w:val="00FA6D90"/>
    <w:rsid w:val="00FA6DE7"/>
    <w:rsid w:val="00FA6F3B"/>
    <w:rsid w:val="00FA6FD6"/>
    <w:rsid w:val="00FA705E"/>
    <w:rsid w:val="00FA772E"/>
    <w:rsid w:val="00FA78A9"/>
    <w:rsid w:val="00FA7ABF"/>
    <w:rsid w:val="00FA7C6B"/>
    <w:rsid w:val="00FA7FC9"/>
    <w:rsid w:val="00FB04B6"/>
    <w:rsid w:val="00FB04F8"/>
    <w:rsid w:val="00FB06EF"/>
    <w:rsid w:val="00FB0851"/>
    <w:rsid w:val="00FB09C9"/>
    <w:rsid w:val="00FB0D37"/>
    <w:rsid w:val="00FB0D98"/>
    <w:rsid w:val="00FB174C"/>
    <w:rsid w:val="00FB18F6"/>
    <w:rsid w:val="00FB1B34"/>
    <w:rsid w:val="00FB1B58"/>
    <w:rsid w:val="00FB1E94"/>
    <w:rsid w:val="00FB20AD"/>
    <w:rsid w:val="00FB23A6"/>
    <w:rsid w:val="00FB2407"/>
    <w:rsid w:val="00FB2556"/>
    <w:rsid w:val="00FB289C"/>
    <w:rsid w:val="00FB2A04"/>
    <w:rsid w:val="00FB2ACC"/>
    <w:rsid w:val="00FB2CF0"/>
    <w:rsid w:val="00FB2E1A"/>
    <w:rsid w:val="00FB2FF9"/>
    <w:rsid w:val="00FB32BC"/>
    <w:rsid w:val="00FB372C"/>
    <w:rsid w:val="00FB3853"/>
    <w:rsid w:val="00FB3EE3"/>
    <w:rsid w:val="00FB4151"/>
    <w:rsid w:val="00FB438C"/>
    <w:rsid w:val="00FB46CA"/>
    <w:rsid w:val="00FB4AFC"/>
    <w:rsid w:val="00FB4C25"/>
    <w:rsid w:val="00FB4C82"/>
    <w:rsid w:val="00FB5101"/>
    <w:rsid w:val="00FB51EA"/>
    <w:rsid w:val="00FB5AA2"/>
    <w:rsid w:val="00FB5ACF"/>
    <w:rsid w:val="00FB5D14"/>
    <w:rsid w:val="00FB600B"/>
    <w:rsid w:val="00FB6524"/>
    <w:rsid w:val="00FB662A"/>
    <w:rsid w:val="00FB6D2D"/>
    <w:rsid w:val="00FB6E4F"/>
    <w:rsid w:val="00FB6FB3"/>
    <w:rsid w:val="00FB6FCF"/>
    <w:rsid w:val="00FB7047"/>
    <w:rsid w:val="00FB77A1"/>
    <w:rsid w:val="00FB784F"/>
    <w:rsid w:val="00FB7A4D"/>
    <w:rsid w:val="00FB7B00"/>
    <w:rsid w:val="00FC0169"/>
    <w:rsid w:val="00FC0731"/>
    <w:rsid w:val="00FC0B0B"/>
    <w:rsid w:val="00FC0BA7"/>
    <w:rsid w:val="00FC0C67"/>
    <w:rsid w:val="00FC0D1A"/>
    <w:rsid w:val="00FC11B7"/>
    <w:rsid w:val="00FC134C"/>
    <w:rsid w:val="00FC1509"/>
    <w:rsid w:val="00FC19E6"/>
    <w:rsid w:val="00FC1AB8"/>
    <w:rsid w:val="00FC1AB9"/>
    <w:rsid w:val="00FC27C9"/>
    <w:rsid w:val="00FC283E"/>
    <w:rsid w:val="00FC2C3B"/>
    <w:rsid w:val="00FC32A2"/>
    <w:rsid w:val="00FC3358"/>
    <w:rsid w:val="00FC4333"/>
    <w:rsid w:val="00FC44FB"/>
    <w:rsid w:val="00FC4567"/>
    <w:rsid w:val="00FC4BDE"/>
    <w:rsid w:val="00FC4DB5"/>
    <w:rsid w:val="00FC57CD"/>
    <w:rsid w:val="00FC5B5F"/>
    <w:rsid w:val="00FC5DC7"/>
    <w:rsid w:val="00FC6312"/>
    <w:rsid w:val="00FC64CA"/>
    <w:rsid w:val="00FC679E"/>
    <w:rsid w:val="00FC6B8B"/>
    <w:rsid w:val="00FC6E4A"/>
    <w:rsid w:val="00FC7076"/>
    <w:rsid w:val="00FC712D"/>
    <w:rsid w:val="00FC7335"/>
    <w:rsid w:val="00FC7399"/>
    <w:rsid w:val="00FC74C0"/>
    <w:rsid w:val="00FC74F0"/>
    <w:rsid w:val="00FC7B7F"/>
    <w:rsid w:val="00FD00F0"/>
    <w:rsid w:val="00FD0570"/>
    <w:rsid w:val="00FD098F"/>
    <w:rsid w:val="00FD0A14"/>
    <w:rsid w:val="00FD0A28"/>
    <w:rsid w:val="00FD0A2A"/>
    <w:rsid w:val="00FD0EEF"/>
    <w:rsid w:val="00FD1024"/>
    <w:rsid w:val="00FD1102"/>
    <w:rsid w:val="00FD12B9"/>
    <w:rsid w:val="00FD1352"/>
    <w:rsid w:val="00FD14CB"/>
    <w:rsid w:val="00FD173C"/>
    <w:rsid w:val="00FD1E82"/>
    <w:rsid w:val="00FD1EA3"/>
    <w:rsid w:val="00FD203F"/>
    <w:rsid w:val="00FD26C3"/>
    <w:rsid w:val="00FD2806"/>
    <w:rsid w:val="00FD28B1"/>
    <w:rsid w:val="00FD293F"/>
    <w:rsid w:val="00FD2A7F"/>
    <w:rsid w:val="00FD2BBF"/>
    <w:rsid w:val="00FD2E36"/>
    <w:rsid w:val="00FD2F53"/>
    <w:rsid w:val="00FD2FFD"/>
    <w:rsid w:val="00FD31EA"/>
    <w:rsid w:val="00FD3220"/>
    <w:rsid w:val="00FD32A8"/>
    <w:rsid w:val="00FD3415"/>
    <w:rsid w:val="00FD3802"/>
    <w:rsid w:val="00FD3A04"/>
    <w:rsid w:val="00FD3B6E"/>
    <w:rsid w:val="00FD3BFC"/>
    <w:rsid w:val="00FD3C78"/>
    <w:rsid w:val="00FD3E28"/>
    <w:rsid w:val="00FD3F5C"/>
    <w:rsid w:val="00FD44B9"/>
    <w:rsid w:val="00FD459F"/>
    <w:rsid w:val="00FD47A1"/>
    <w:rsid w:val="00FD4E09"/>
    <w:rsid w:val="00FD4E94"/>
    <w:rsid w:val="00FD5284"/>
    <w:rsid w:val="00FD5404"/>
    <w:rsid w:val="00FD54BE"/>
    <w:rsid w:val="00FD55D2"/>
    <w:rsid w:val="00FD57AC"/>
    <w:rsid w:val="00FD5934"/>
    <w:rsid w:val="00FD6522"/>
    <w:rsid w:val="00FD6C3D"/>
    <w:rsid w:val="00FD6DC9"/>
    <w:rsid w:val="00FD6E5A"/>
    <w:rsid w:val="00FD7004"/>
    <w:rsid w:val="00FD7066"/>
    <w:rsid w:val="00FD71B1"/>
    <w:rsid w:val="00FD7214"/>
    <w:rsid w:val="00FD761C"/>
    <w:rsid w:val="00FD767D"/>
    <w:rsid w:val="00FD78B7"/>
    <w:rsid w:val="00FD794A"/>
    <w:rsid w:val="00FE03AD"/>
    <w:rsid w:val="00FE0489"/>
    <w:rsid w:val="00FE0B6A"/>
    <w:rsid w:val="00FE0D53"/>
    <w:rsid w:val="00FE0E0A"/>
    <w:rsid w:val="00FE0EF4"/>
    <w:rsid w:val="00FE0F46"/>
    <w:rsid w:val="00FE0FE0"/>
    <w:rsid w:val="00FE1400"/>
    <w:rsid w:val="00FE1486"/>
    <w:rsid w:val="00FE15CC"/>
    <w:rsid w:val="00FE1691"/>
    <w:rsid w:val="00FE1A0E"/>
    <w:rsid w:val="00FE1C44"/>
    <w:rsid w:val="00FE1E3B"/>
    <w:rsid w:val="00FE223E"/>
    <w:rsid w:val="00FE2380"/>
    <w:rsid w:val="00FE26D8"/>
    <w:rsid w:val="00FE27B9"/>
    <w:rsid w:val="00FE2E73"/>
    <w:rsid w:val="00FE3096"/>
    <w:rsid w:val="00FE30A2"/>
    <w:rsid w:val="00FE3226"/>
    <w:rsid w:val="00FE358E"/>
    <w:rsid w:val="00FE3A46"/>
    <w:rsid w:val="00FE3A7B"/>
    <w:rsid w:val="00FE3B84"/>
    <w:rsid w:val="00FE3E1C"/>
    <w:rsid w:val="00FE4516"/>
    <w:rsid w:val="00FE45B3"/>
    <w:rsid w:val="00FE4732"/>
    <w:rsid w:val="00FE4888"/>
    <w:rsid w:val="00FE4C7B"/>
    <w:rsid w:val="00FE4FDC"/>
    <w:rsid w:val="00FE541C"/>
    <w:rsid w:val="00FE5502"/>
    <w:rsid w:val="00FE5555"/>
    <w:rsid w:val="00FE5894"/>
    <w:rsid w:val="00FE5910"/>
    <w:rsid w:val="00FE5B9F"/>
    <w:rsid w:val="00FE5E14"/>
    <w:rsid w:val="00FE6481"/>
    <w:rsid w:val="00FE649F"/>
    <w:rsid w:val="00FE65A0"/>
    <w:rsid w:val="00FE74C1"/>
    <w:rsid w:val="00FE76BF"/>
    <w:rsid w:val="00FE7CB2"/>
    <w:rsid w:val="00FF0034"/>
    <w:rsid w:val="00FF005A"/>
    <w:rsid w:val="00FF02C5"/>
    <w:rsid w:val="00FF0739"/>
    <w:rsid w:val="00FF0745"/>
    <w:rsid w:val="00FF0EB5"/>
    <w:rsid w:val="00FF13B8"/>
    <w:rsid w:val="00FF14F3"/>
    <w:rsid w:val="00FF14F6"/>
    <w:rsid w:val="00FF2075"/>
    <w:rsid w:val="00FF274F"/>
    <w:rsid w:val="00FF2CE8"/>
    <w:rsid w:val="00FF2F71"/>
    <w:rsid w:val="00FF326B"/>
    <w:rsid w:val="00FF3A28"/>
    <w:rsid w:val="00FF3B71"/>
    <w:rsid w:val="00FF3DBF"/>
    <w:rsid w:val="00FF3DF9"/>
    <w:rsid w:val="00FF419B"/>
    <w:rsid w:val="00FF4D46"/>
    <w:rsid w:val="00FF52D3"/>
    <w:rsid w:val="00FF54B6"/>
    <w:rsid w:val="00FF57FC"/>
    <w:rsid w:val="00FF5886"/>
    <w:rsid w:val="00FF5CE6"/>
    <w:rsid w:val="00FF5F44"/>
    <w:rsid w:val="00FF6422"/>
    <w:rsid w:val="00FF6663"/>
    <w:rsid w:val="00FF6679"/>
    <w:rsid w:val="00FF667F"/>
    <w:rsid w:val="00FF677C"/>
    <w:rsid w:val="00FF68C5"/>
    <w:rsid w:val="00FF68D1"/>
    <w:rsid w:val="00FF6C6D"/>
    <w:rsid w:val="00FF704E"/>
    <w:rsid w:val="00FF7562"/>
    <w:rsid w:val="00FF76DD"/>
    <w:rsid w:val="00FF789A"/>
    <w:rsid w:val="00FF7AE3"/>
    <w:rsid w:val="00FF7C42"/>
    <w:rsid w:val="00FF7CC4"/>
    <w:rsid w:val="0101CF7D"/>
    <w:rsid w:val="011BDC39"/>
    <w:rsid w:val="011C82ED"/>
    <w:rsid w:val="01AF1F7E"/>
    <w:rsid w:val="01C0F54A"/>
    <w:rsid w:val="024194AE"/>
    <w:rsid w:val="02DFBDBE"/>
    <w:rsid w:val="03264104"/>
    <w:rsid w:val="0337D51A"/>
    <w:rsid w:val="0345B8DF"/>
    <w:rsid w:val="035B534A"/>
    <w:rsid w:val="035B6A84"/>
    <w:rsid w:val="03757E6B"/>
    <w:rsid w:val="03764236"/>
    <w:rsid w:val="038D70F3"/>
    <w:rsid w:val="0392CE2F"/>
    <w:rsid w:val="03D5EF79"/>
    <w:rsid w:val="0442BF16"/>
    <w:rsid w:val="044C717E"/>
    <w:rsid w:val="0498CE96"/>
    <w:rsid w:val="04A37C9D"/>
    <w:rsid w:val="04B7FE4A"/>
    <w:rsid w:val="04C3F166"/>
    <w:rsid w:val="04C6FB08"/>
    <w:rsid w:val="05443B02"/>
    <w:rsid w:val="056057D2"/>
    <w:rsid w:val="056C775D"/>
    <w:rsid w:val="056E8D2F"/>
    <w:rsid w:val="05870740"/>
    <w:rsid w:val="05C0C3AF"/>
    <w:rsid w:val="05D87CD7"/>
    <w:rsid w:val="05F68940"/>
    <w:rsid w:val="061CC8E3"/>
    <w:rsid w:val="065ABC86"/>
    <w:rsid w:val="065DF9EA"/>
    <w:rsid w:val="06B402B5"/>
    <w:rsid w:val="06C45244"/>
    <w:rsid w:val="06C9E7F2"/>
    <w:rsid w:val="06F78280"/>
    <w:rsid w:val="070BCB4B"/>
    <w:rsid w:val="075994F1"/>
    <w:rsid w:val="07744D38"/>
    <w:rsid w:val="07BEBEC4"/>
    <w:rsid w:val="07F3D697"/>
    <w:rsid w:val="08116E2B"/>
    <w:rsid w:val="0825A8F2"/>
    <w:rsid w:val="083036CE"/>
    <w:rsid w:val="0856AF3F"/>
    <w:rsid w:val="08582111"/>
    <w:rsid w:val="08842C8D"/>
    <w:rsid w:val="08ABDDE5"/>
    <w:rsid w:val="08D5A3E6"/>
    <w:rsid w:val="0908C493"/>
    <w:rsid w:val="090E7F91"/>
    <w:rsid w:val="095A77F2"/>
    <w:rsid w:val="09B2DED2"/>
    <w:rsid w:val="09C537F9"/>
    <w:rsid w:val="0A271612"/>
    <w:rsid w:val="0AF8084D"/>
    <w:rsid w:val="0B106247"/>
    <w:rsid w:val="0B25C185"/>
    <w:rsid w:val="0B4696BF"/>
    <w:rsid w:val="0B884EF8"/>
    <w:rsid w:val="0B890ED0"/>
    <w:rsid w:val="0B9D5915"/>
    <w:rsid w:val="0C427226"/>
    <w:rsid w:val="0C4744AB"/>
    <w:rsid w:val="0C5B2F3F"/>
    <w:rsid w:val="0C5CCA0B"/>
    <w:rsid w:val="0C7A5DB8"/>
    <w:rsid w:val="0CBB68B8"/>
    <w:rsid w:val="0CE0C012"/>
    <w:rsid w:val="0D3324B0"/>
    <w:rsid w:val="0D45263C"/>
    <w:rsid w:val="0D4C474C"/>
    <w:rsid w:val="0D5D8730"/>
    <w:rsid w:val="0D688CE0"/>
    <w:rsid w:val="0DA0B292"/>
    <w:rsid w:val="0DABEE93"/>
    <w:rsid w:val="0DF7A083"/>
    <w:rsid w:val="0E00F597"/>
    <w:rsid w:val="0EBC00EE"/>
    <w:rsid w:val="0F03CDFC"/>
    <w:rsid w:val="0F0F1E60"/>
    <w:rsid w:val="0F17B442"/>
    <w:rsid w:val="0F18C1D6"/>
    <w:rsid w:val="0F1BEF82"/>
    <w:rsid w:val="0F2C2F1C"/>
    <w:rsid w:val="0FAC52F6"/>
    <w:rsid w:val="0FE7C8E5"/>
    <w:rsid w:val="0FF32D67"/>
    <w:rsid w:val="104297BE"/>
    <w:rsid w:val="10627ABE"/>
    <w:rsid w:val="10A40F0B"/>
    <w:rsid w:val="10C48D09"/>
    <w:rsid w:val="10F2C583"/>
    <w:rsid w:val="110D58FE"/>
    <w:rsid w:val="122DD1D9"/>
    <w:rsid w:val="123FAFA5"/>
    <w:rsid w:val="1274C106"/>
    <w:rsid w:val="12873A19"/>
    <w:rsid w:val="12BB9DDF"/>
    <w:rsid w:val="12DD99FC"/>
    <w:rsid w:val="12FA3CEC"/>
    <w:rsid w:val="13209F2B"/>
    <w:rsid w:val="13260133"/>
    <w:rsid w:val="132ED394"/>
    <w:rsid w:val="134BF705"/>
    <w:rsid w:val="13A5F8DF"/>
    <w:rsid w:val="13B2245A"/>
    <w:rsid w:val="13C257A9"/>
    <w:rsid w:val="13FCEFD7"/>
    <w:rsid w:val="1400CE52"/>
    <w:rsid w:val="141CB686"/>
    <w:rsid w:val="142D99F9"/>
    <w:rsid w:val="14747DAC"/>
    <w:rsid w:val="14929CC1"/>
    <w:rsid w:val="14AB03FC"/>
    <w:rsid w:val="14ACE90C"/>
    <w:rsid w:val="14B416E1"/>
    <w:rsid w:val="15633CF4"/>
    <w:rsid w:val="15808A4F"/>
    <w:rsid w:val="15B06E50"/>
    <w:rsid w:val="15C82558"/>
    <w:rsid w:val="16104E0D"/>
    <w:rsid w:val="1637EDAE"/>
    <w:rsid w:val="167064B2"/>
    <w:rsid w:val="168C275D"/>
    <w:rsid w:val="16E351AE"/>
    <w:rsid w:val="16EB8031"/>
    <w:rsid w:val="16F30815"/>
    <w:rsid w:val="1708D15E"/>
    <w:rsid w:val="17704CD8"/>
    <w:rsid w:val="17A4EEA4"/>
    <w:rsid w:val="17A9F115"/>
    <w:rsid w:val="17CBD829"/>
    <w:rsid w:val="1851CEF7"/>
    <w:rsid w:val="186A14C3"/>
    <w:rsid w:val="1895C8CC"/>
    <w:rsid w:val="1898A6AB"/>
    <w:rsid w:val="18E6AAF6"/>
    <w:rsid w:val="18EED244"/>
    <w:rsid w:val="1947BA90"/>
    <w:rsid w:val="195AF788"/>
    <w:rsid w:val="19A3BD0D"/>
    <w:rsid w:val="19B47A45"/>
    <w:rsid w:val="19D31FF0"/>
    <w:rsid w:val="19DE8EAB"/>
    <w:rsid w:val="1A1ECBD1"/>
    <w:rsid w:val="1A4889CB"/>
    <w:rsid w:val="1A5F51E7"/>
    <w:rsid w:val="1A602642"/>
    <w:rsid w:val="1ACCC483"/>
    <w:rsid w:val="1ACF6478"/>
    <w:rsid w:val="1AE5EFD8"/>
    <w:rsid w:val="1AF7C093"/>
    <w:rsid w:val="1B0B6F71"/>
    <w:rsid w:val="1B1B81D6"/>
    <w:rsid w:val="1B544DDC"/>
    <w:rsid w:val="1B987070"/>
    <w:rsid w:val="1BE961D1"/>
    <w:rsid w:val="1C105C9B"/>
    <w:rsid w:val="1C2D1073"/>
    <w:rsid w:val="1C3E2B0B"/>
    <w:rsid w:val="1CBC0182"/>
    <w:rsid w:val="1DC8ECD2"/>
    <w:rsid w:val="1E047ADF"/>
    <w:rsid w:val="1E9C8CB1"/>
    <w:rsid w:val="1EC4D8AD"/>
    <w:rsid w:val="1F0B635A"/>
    <w:rsid w:val="1F3CDE38"/>
    <w:rsid w:val="1F82B826"/>
    <w:rsid w:val="1F845920"/>
    <w:rsid w:val="1F8E5FAA"/>
    <w:rsid w:val="1FB7FFF6"/>
    <w:rsid w:val="1FE6B20E"/>
    <w:rsid w:val="1FF10F21"/>
    <w:rsid w:val="2019F5E3"/>
    <w:rsid w:val="2035A3CA"/>
    <w:rsid w:val="204031A6"/>
    <w:rsid w:val="20696009"/>
    <w:rsid w:val="208F3634"/>
    <w:rsid w:val="20AADC96"/>
    <w:rsid w:val="2109CBE5"/>
    <w:rsid w:val="21739CF9"/>
    <w:rsid w:val="219C1432"/>
    <w:rsid w:val="21DA8FA6"/>
    <w:rsid w:val="220CA31E"/>
    <w:rsid w:val="225B5404"/>
    <w:rsid w:val="22722893"/>
    <w:rsid w:val="22765732"/>
    <w:rsid w:val="238967EB"/>
    <w:rsid w:val="243CF9C9"/>
    <w:rsid w:val="245AD5F0"/>
    <w:rsid w:val="247633B1"/>
    <w:rsid w:val="25584BD6"/>
    <w:rsid w:val="25AB806D"/>
    <w:rsid w:val="25D8D6B8"/>
    <w:rsid w:val="2610CACD"/>
    <w:rsid w:val="26200C27"/>
    <w:rsid w:val="263F667E"/>
    <w:rsid w:val="26A4E54E"/>
    <w:rsid w:val="26B38C7C"/>
    <w:rsid w:val="26D054F8"/>
    <w:rsid w:val="26DA12CC"/>
    <w:rsid w:val="2724B79F"/>
    <w:rsid w:val="272D194A"/>
    <w:rsid w:val="2731C895"/>
    <w:rsid w:val="279E8785"/>
    <w:rsid w:val="27C2D9B0"/>
    <w:rsid w:val="27E31FD6"/>
    <w:rsid w:val="28447455"/>
    <w:rsid w:val="285A3842"/>
    <w:rsid w:val="28805ABF"/>
    <w:rsid w:val="288457B3"/>
    <w:rsid w:val="2895EB56"/>
    <w:rsid w:val="28AAD106"/>
    <w:rsid w:val="28BCB566"/>
    <w:rsid w:val="28D4CBF7"/>
    <w:rsid w:val="28FA50BB"/>
    <w:rsid w:val="29426DDB"/>
    <w:rsid w:val="294AC4FF"/>
    <w:rsid w:val="29688EF0"/>
    <w:rsid w:val="29F2511B"/>
    <w:rsid w:val="2A0323BB"/>
    <w:rsid w:val="2A1C887E"/>
    <w:rsid w:val="2A3056FE"/>
    <w:rsid w:val="2A8317AB"/>
    <w:rsid w:val="2AE3107A"/>
    <w:rsid w:val="2AEF24D7"/>
    <w:rsid w:val="2B34BCAE"/>
    <w:rsid w:val="2B422BED"/>
    <w:rsid w:val="2B906A08"/>
    <w:rsid w:val="2BA6C476"/>
    <w:rsid w:val="2BB08658"/>
    <w:rsid w:val="2BB2D024"/>
    <w:rsid w:val="2BB4A096"/>
    <w:rsid w:val="2BE863B6"/>
    <w:rsid w:val="2C1E39CD"/>
    <w:rsid w:val="2C5EE3E6"/>
    <w:rsid w:val="2CADDEB4"/>
    <w:rsid w:val="2CB73798"/>
    <w:rsid w:val="2CC70040"/>
    <w:rsid w:val="2D0C6F79"/>
    <w:rsid w:val="2D4EA085"/>
    <w:rsid w:val="2D991883"/>
    <w:rsid w:val="2E422731"/>
    <w:rsid w:val="2EA4DF87"/>
    <w:rsid w:val="2EBA850F"/>
    <w:rsid w:val="2EDDED17"/>
    <w:rsid w:val="2F11532E"/>
    <w:rsid w:val="2FB15B63"/>
    <w:rsid w:val="2FCD1DB7"/>
    <w:rsid w:val="2FCF3D0F"/>
    <w:rsid w:val="2FDB4AA0"/>
    <w:rsid w:val="300F3DDA"/>
    <w:rsid w:val="3019B37F"/>
    <w:rsid w:val="301B11AE"/>
    <w:rsid w:val="3021D58D"/>
    <w:rsid w:val="305A1A94"/>
    <w:rsid w:val="30760A03"/>
    <w:rsid w:val="3095AC40"/>
    <w:rsid w:val="30B5B9DE"/>
    <w:rsid w:val="312B98EA"/>
    <w:rsid w:val="3195BD59"/>
    <w:rsid w:val="31C775A0"/>
    <w:rsid w:val="31E029CF"/>
    <w:rsid w:val="3208F4F6"/>
    <w:rsid w:val="325B5894"/>
    <w:rsid w:val="327EFE11"/>
    <w:rsid w:val="328C0485"/>
    <w:rsid w:val="32FFC9F6"/>
    <w:rsid w:val="3323BC0D"/>
    <w:rsid w:val="3329D5A6"/>
    <w:rsid w:val="3336D8B4"/>
    <w:rsid w:val="33853563"/>
    <w:rsid w:val="3394CB8D"/>
    <w:rsid w:val="3396378A"/>
    <w:rsid w:val="33AB960A"/>
    <w:rsid w:val="33DCA014"/>
    <w:rsid w:val="346890C8"/>
    <w:rsid w:val="34C6499D"/>
    <w:rsid w:val="34CFD1CB"/>
    <w:rsid w:val="34EDDAA6"/>
    <w:rsid w:val="35070303"/>
    <w:rsid w:val="359506FD"/>
    <w:rsid w:val="35A8AE85"/>
    <w:rsid w:val="35C9DCA4"/>
    <w:rsid w:val="36046129"/>
    <w:rsid w:val="360942B0"/>
    <w:rsid w:val="3620BE1D"/>
    <w:rsid w:val="3624D891"/>
    <w:rsid w:val="366EC4AF"/>
    <w:rsid w:val="36961E4B"/>
    <w:rsid w:val="3696F4B7"/>
    <w:rsid w:val="369DF6A0"/>
    <w:rsid w:val="36A2D9E2"/>
    <w:rsid w:val="36B4625D"/>
    <w:rsid w:val="36F20590"/>
    <w:rsid w:val="36FD7051"/>
    <w:rsid w:val="373228AF"/>
    <w:rsid w:val="3773F952"/>
    <w:rsid w:val="37953496"/>
    <w:rsid w:val="37D9921D"/>
    <w:rsid w:val="37D9D14F"/>
    <w:rsid w:val="3836E962"/>
    <w:rsid w:val="389940B2"/>
    <w:rsid w:val="38AC7E5F"/>
    <w:rsid w:val="38B19DD7"/>
    <w:rsid w:val="38EA3FCF"/>
    <w:rsid w:val="38F30AF9"/>
    <w:rsid w:val="38F7ECEF"/>
    <w:rsid w:val="38F97FA1"/>
    <w:rsid w:val="390038DD"/>
    <w:rsid w:val="394E5B12"/>
    <w:rsid w:val="3958D875"/>
    <w:rsid w:val="395C7953"/>
    <w:rsid w:val="39A49F76"/>
    <w:rsid w:val="39C2FBBA"/>
    <w:rsid w:val="39C83BB3"/>
    <w:rsid w:val="39D6DCBE"/>
    <w:rsid w:val="39E69A13"/>
    <w:rsid w:val="3A0D7C77"/>
    <w:rsid w:val="3A351113"/>
    <w:rsid w:val="3A452FD1"/>
    <w:rsid w:val="3A54F611"/>
    <w:rsid w:val="3A8A3B4D"/>
    <w:rsid w:val="3AFDC637"/>
    <w:rsid w:val="3B1AE499"/>
    <w:rsid w:val="3B4DBBB7"/>
    <w:rsid w:val="3B5649A0"/>
    <w:rsid w:val="3B6053D2"/>
    <w:rsid w:val="3B6A338D"/>
    <w:rsid w:val="3B6E651F"/>
    <w:rsid w:val="3BB3873F"/>
    <w:rsid w:val="3C197192"/>
    <w:rsid w:val="3C2865D6"/>
    <w:rsid w:val="3C85FBD4"/>
    <w:rsid w:val="3C941A15"/>
    <w:rsid w:val="3CF5F379"/>
    <w:rsid w:val="3CF68932"/>
    <w:rsid w:val="3D10E63F"/>
    <w:rsid w:val="3D2A0C7E"/>
    <w:rsid w:val="3D5B5949"/>
    <w:rsid w:val="3D6CB1D5"/>
    <w:rsid w:val="3D7D1F6B"/>
    <w:rsid w:val="3DAF57C0"/>
    <w:rsid w:val="3DC2E11C"/>
    <w:rsid w:val="3DC80EAB"/>
    <w:rsid w:val="3E1C5880"/>
    <w:rsid w:val="3E2DAE82"/>
    <w:rsid w:val="3E315A82"/>
    <w:rsid w:val="3E796A7B"/>
    <w:rsid w:val="3E91C879"/>
    <w:rsid w:val="3EAB2940"/>
    <w:rsid w:val="3EB3C4A7"/>
    <w:rsid w:val="3EBB7871"/>
    <w:rsid w:val="3EBCD365"/>
    <w:rsid w:val="3EBF2020"/>
    <w:rsid w:val="3F09664C"/>
    <w:rsid w:val="3F106FE3"/>
    <w:rsid w:val="3F10E30E"/>
    <w:rsid w:val="3F55AEC1"/>
    <w:rsid w:val="3F6FB703"/>
    <w:rsid w:val="3F784127"/>
    <w:rsid w:val="3F8E79BD"/>
    <w:rsid w:val="3FBE9643"/>
    <w:rsid w:val="3FEF26E5"/>
    <w:rsid w:val="40176773"/>
    <w:rsid w:val="401FE9EE"/>
    <w:rsid w:val="4041C824"/>
    <w:rsid w:val="40658D5D"/>
    <w:rsid w:val="4071A79D"/>
    <w:rsid w:val="409D2155"/>
    <w:rsid w:val="40BB4574"/>
    <w:rsid w:val="414E95AC"/>
    <w:rsid w:val="41678B38"/>
    <w:rsid w:val="41C04CB4"/>
    <w:rsid w:val="41E7DC3A"/>
    <w:rsid w:val="41FA2503"/>
    <w:rsid w:val="42004FB5"/>
    <w:rsid w:val="42619F6E"/>
    <w:rsid w:val="426E5556"/>
    <w:rsid w:val="427648BD"/>
    <w:rsid w:val="427A87A2"/>
    <w:rsid w:val="428AF17D"/>
    <w:rsid w:val="4291E997"/>
    <w:rsid w:val="42AF2973"/>
    <w:rsid w:val="42BF4C9D"/>
    <w:rsid w:val="42CB4EB6"/>
    <w:rsid w:val="43024A71"/>
    <w:rsid w:val="431865B6"/>
    <w:rsid w:val="434377EC"/>
    <w:rsid w:val="434B7AC2"/>
    <w:rsid w:val="43E20B77"/>
    <w:rsid w:val="43F83B2E"/>
    <w:rsid w:val="44137260"/>
    <w:rsid w:val="44725249"/>
    <w:rsid w:val="447D6A91"/>
    <w:rsid w:val="4481D93C"/>
    <w:rsid w:val="4483982D"/>
    <w:rsid w:val="449F37A7"/>
    <w:rsid w:val="44A5B3CC"/>
    <w:rsid w:val="44BE731E"/>
    <w:rsid w:val="44CDEBF1"/>
    <w:rsid w:val="452421AA"/>
    <w:rsid w:val="45443B7F"/>
    <w:rsid w:val="45637E82"/>
    <w:rsid w:val="4580E9CD"/>
    <w:rsid w:val="45A15234"/>
    <w:rsid w:val="45E72482"/>
    <w:rsid w:val="4605B675"/>
    <w:rsid w:val="463668F1"/>
    <w:rsid w:val="463E4855"/>
    <w:rsid w:val="467CE797"/>
    <w:rsid w:val="46BE5A81"/>
    <w:rsid w:val="46C7E6E6"/>
    <w:rsid w:val="46E9B629"/>
    <w:rsid w:val="47161960"/>
    <w:rsid w:val="4743BF70"/>
    <w:rsid w:val="47C63EE3"/>
    <w:rsid w:val="48204213"/>
    <w:rsid w:val="485D38EC"/>
    <w:rsid w:val="4889B19C"/>
    <w:rsid w:val="48D01EA2"/>
    <w:rsid w:val="495DCBA3"/>
    <w:rsid w:val="4962E0D4"/>
    <w:rsid w:val="496DF5A0"/>
    <w:rsid w:val="49AEE6DE"/>
    <w:rsid w:val="49BA66C2"/>
    <w:rsid w:val="49F792CD"/>
    <w:rsid w:val="4A049A25"/>
    <w:rsid w:val="4A0CD639"/>
    <w:rsid w:val="4A2CACF7"/>
    <w:rsid w:val="4A5907B0"/>
    <w:rsid w:val="4A7F5FD9"/>
    <w:rsid w:val="4A98E994"/>
    <w:rsid w:val="4AA18F03"/>
    <w:rsid w:val="4AD030F3"/>
    <w:rsid w:val="4B1CB005"/>
    <w:rsid w:val="4B250982"/>
    <w:rsid w:val="4B3DD566"/>
    <w:rsid w:val="4B57E2D5"/>
    <w:rsid w:val="4BB27BE5"/>
    <w:rsid w:val="4BDFE201"/>
    <w:rsid w:val="4BEA861F"/>
    <w:rsid w:val="4BF2853E"/>
    <w:rsid w:val="4C173A8E"/>
    <w:rsid w:val="4C261906"/>
    <w:rsid w:val="4C5F1646"/>
    <w:rsid w:val="4CA6E78D"/>
    <w:rsid w:val="4CC1166B"/>
    <w:rsid w:val="4CCBC734"/>
    <w:rsid w:val="4D1DA79D"/>
    <w:rsid w:val="4D4331F9"/>
    <w:rsid w:val="4D84D875"/>
    <w:rsid w:val="4D8A7BAB"/>
    <w:rsid w:val="4DC1DEE6"/>
    <w:rsid w:val="4DC92E60"/>
    <w:rsid w:val="4DCC183B"/>
    <w:rsid w:val="4E131D7D"/>
    <w:rsid w:val="4E3F1431"/>
    <w:rsid w:val="4E7E511A"/>
    <w:rsid w:val="4E86D9FC"/>
    <w:rsid w:val="4E8AF026"/>
    <w:rsid w:val="4EA9C965"/>
    <w:rsid w:val="4EAED22D"/>
    <w:rsid w:val="4EAF9B12"/>
    <w:rsid w:val="4F21CD55"/>
    <w:rsid w:val="4F6986CB"/>
    <w:rsid w:val="4FC89561"/>
    <w:rsid w:val="4FDE884F"/>
    <w:rsid w:val="504C91BB"/>
    <w:rsid w:val="509191BB"/>
    <w:rsid w:val="50966189"/>
    <w:rsid w:val="509B7E83"/>
    <w:rsid w:val="50ADD853"/>
    <w:rsid w:val="50F27D2B"/>
    <w:rsid w:val="5122208E"/>
    <w:rsid w:val="5123E6F6"/>
    <w:rsid w:val="5197AB26"/>
    <w:rsid w:val="523126D2"/>
    <w:rsid w:val="524780BD"/>
    <w:rsid w:val="526B4F1D"/>
    <w:rsid w:val="52ADE0EE"/>
    <w:rsid w:val="52C8BD8E"/>
    <w:rsid w:val="52CF7B3D"/>
    <w:rsid w:val="5366EC50"/>
    <w:rsid w:val="53738C9C"/>
    <w:rsid w:val="53E42ADF"/>
    <w:rsid w:val="53E5FBB8"/>
    <w:rsid w:val="54665807"/>
    <w:rsid w:val="54CA59E1"/>
    <w:rsid w:val="55315CF1"/>
    <w:rsid w:val="553D0F23"/>
    <w:rsid w:val="55985BE9"/>
    <w:rsid w:val="55FC12DE"/>
    <w:rsid w:val="560E2296"/>
    <w:rsid w:val="562A0C7F"/>
    <w:rsid w:val="566184DC"/>
    <w:rsid w:val="5664E276"/>
    <w:rsid w:val="569C080F"/>
    <w:rsid w:val="56D22E43"/>
    <w:rsid w:val="56EF6597"/>
    <w:rsid w:val="571D9C7A"/>
    <w:rsid w:val="57662060"/>
    <w:rsid w:val="578DD616"/>
    <w:rsid w:val="57D305BD"/>
    <w:rsid w:val="57E09B51"/>
    <w:rsid w:val="57F90540"/>
    <w:rsid w:val="5804527B"/>
    <w:rsid w:val="584D9F88"/>
    <w:rsid w:val="58A713B4"/>
    <w:rsid w:val="58AF013A"/>
    <w:rsid w:val="58BB947D"/>
    <w:rsid w:val="591C30F6"/>
    <w:rsid w:val="591EAF8B"/>
    <w:rsid w:val="594F3D5C"/>
    <w:rsid w:val="59CE0E78"/>
    <w:rsid w:val="59E96FE9"/>
    <w:rsid w:val="5A042071"/>
    <w:rsid w:val="5A09F9ED"/>
    <w:rsid w:val="5A3E72BF"/>
    <w:rsid w:val="5A41A942"/>
    <w:rsid w:val="5A4BDD77"/>
    <w:rsid w:val="5A69B966"/>
    <w:rsid w:val="5AE0423E"/>
    <w:rsid w:val="5AF3AEB6"/>
    <w:rsid w:val="5AFD0FAC"/>
    <w:rsid w:val="5B3596B1"/>
    <w:rsid w:val="5B451950"/>
    <w:rsid w:val="5B4598EC"/>
    <w:rsid w:val="5B7A915F"/>
    <w:rsid w:val="5BB73207"/>
    <w:rsid w:val="5BDEB476"/>
    <w:rsid w:val="5BF039DE"/>
    <w:rsid w:val="5C1D15A5"/>
    <w:rsid w:val="5C3E41F1"/>
    <w:rsid w:val="5C4F2999"/>
    <w:rsid w:val="5C826717"/>
    <w:rsid w:val="5CD7C39E"/>
    <w:rsid w:val="5D37BC0D"/>
    <w:rsid w:val="5D92FAAB"/>
    <w:rsid w:val="5DAF13C6"/>
    <w:rsid w:val="5DBA75A7"/>
    <w:rsid w:val="5DECDE9B"/>
    <w:rsid w:val="5E0DA8FD"/>
    <w:rsid w:val="5E13799F"/>
    <w:rsid w:val="5E165CC4"/>
    <w:rsid w:val="5E290D6A"/>
    <w:rsid w:val="5EE696E2"/>
    <w:rsid w:val="5EED771A"/>
    <w:rsid w:val="5FBD7E47"/>
    <w:rsid w:val="5FD15451"/>
    <w:rsid w:val="5FE7F188"/>
    <w:rsid w:val="5FF9AB3C"/>
    <w:rsid w:val="60188A73"/>
    <w:rsid w:val="60279CBA"/>
    <w:rsid w:val="603CD58D"/>
    <w:rsid w:val="60578922"/>
    <w:rsid w:val="608A9918"/>
    <w:rsid w:val="60A0EAC2"/>
    <w:rsid w:val="60BA131F"/>
    <w:rsid w:val="60C3DE9A"/>
    <w:rsid w:val="60CAC92A"/>
    <w:rsid w:val="60CF9385"/>
    <w:rsid w:val="60D529BF"/>
    <w:rsid w:val="60DA8A87"/>
    <w:rsid w:val="611169DA"/>
    <w:rsid w:val="612E4964"/>
    <w:rsid w:val="614942C1"/>
    <w:rsid w:val="61536B71"/>
    <w:rsid w:val="61939D03"/>
    <w:rsid w:val="61DB66E4"/>
    <w:rsid w:val="62213307"/>
    <w:rsid w:val="623CBB23"/>
    <w:rsid w:val="6245B3F5"/>
    <w:rsid w:val="62715EC7"/>
    <w:rsid w:val="62DA8B4E"/>
    <w:rsid w:val="63447919"/>
    <w:rsid w:val="6362A956"/>
    <w:rsid w:val="63927D65"/>
    <w:rsid w:val="63AB1303"/>
    <w:rsid w:val="63C2A215"/>
    <w:rsid w:val="63C702CB"/>
    <w:rsid w:val="63EED216"/>
    <w:rsid w:val="63F2994C"/>
    <w:rsid w:val="6434D67A"/>
    <w:rsid w:val="643BF72C"/>
    <w:rsid w:val="64493C72"/>
    <w:rsid w:val="6459ADFB"/>
    <w:rsid w:val="648E3FC5"/>
    <w:rsid w:val="6526E3C4"/>
    <w:rsid w:val="6551A673"/>
    <w:rsid w:val="6578D45B"/>
    <w:rsid w:val="6589E2DF"/>
    <w:rsid w:val="65B823E4"/>
    <w:rsid w:val="65CC9DA9"/>
    <w:rsid w:val="65E5A06A"/>
    <w:rsid w:val="65E9D623"/>
    <w:rsid w:val="662F11BA"/>
    <w:rsid w:val="668E2578"/>
    <w:rsid w:val="66EF5462"/>
    <w:rsid w:val="6702915A"/>
    <w:rsid w:val="672E7CF2"/>
    <w:rsid w:val="6790B745"/>
    <w:rsid w:val="6802D809"/>
    <w:rsid w:val="681DC5D3"/>
    <w:rsid w:val="685F6AEE"/>
    <w:rsid w:val="68926ECB"/>
    <w:rsid w:val="68AB761B"/>
    <w:rsid w:val="68ABFCA7"/>
    <w:rsid w:val="68E59C6C"/>
    <w:rsid w:val="69233B4B"/>
    <w:rsid w:val="6955C2F4"/>
    <w:rsid w:val="69587BB7"/>
    <w:rsid w:val="69697979"/>
    <w:rsid w:val="69905E5C"/>
    <w:rsid w:val="69BECBB5"/>
    <w:rsid w:val="69E10EA8"/>
    <w:rsid w:val="6A199118"/>
    <w:rsid w:val="6A2CCB95"/>
    <w:rsid w:val="6A60F565"/>
    <w:rsid w:val="6A77F44F"/>
    <w:rsid w:val="6A83F578"/>
    <w:rsid w:val="6A92388C"/>
    <w:rsid w:val="6A93EA2D"/>
    <w:rsid w:val="6A9676EA"/>
    <w:rsid w:val="6AD5507C"/>
    <w:rsid w:val="6B1DC07F"/>
    <w:rsid w:val="6B57ACB5"/>
    <w:rsid w:val="6B621FF6"/>
    <w:rsid w:val="6B9B59A3"/>
    <w:rsid w:val="6BAB4DB5"/>
    <w:rsid w:val="6BB154AA"/>
    <w:rsid w:val="6BDC97AD"/>
    <w:rsid w:val="6BFCC5C6"/>
    <w:rsid w:val="6C39814D"/>
    <w:rsid w:val="6C548128"/>
    <w:rsid w:val="6C603158"/>
    <w:rsid w:val="6C76B17E"/>
    <w:rsid w:val="6CB8CA50"/>
    <w:rsid w:val="6D10900E"/>
    <w:rsid w:val="6D5F081A"/>
    <w:rsid w:val="6D6C0929"/>
    <w:rsid w:val="6DB6A53E"/>
    <w:rsid w:val="6DC30C73"/>
    <w:rsid w:val="6DF50102"/>
    <w:rsid w:val="6E29A56D"/>
    <w:rsid w:val="6E584FA5"/>
    <w:rsid w:val="6E598F26"/>
    <w:rsid w:val="6E73CC29"/>
    <w:rsid w:val="6E83EF53"/>
    <w:rsid w:val="6EA2A2E4"/>
    <w:rsid w:val="6EA5C922"/>
    <w:rsid w:val="6EDFF840"/>
    <w:rsid w:val="6F016ABE"/>
    <w:rsid w:val="6F6B6093"/>
    <w:rsid w:val="6FC1D6C3"/>
    <w:rsid w:val="6FCE8923"/>
    <w:rsid w:val="6FD6D454"/>
    <w:rsid w:val="6FF9E0FD"/>
    <w:rsid w:val="706C6DFC"/>
    <w:rsid w:val="70832AC2"/>
    <w:rsid w:val="7095DE93"/>
    <w:rsid w:val="70BAC337"/>
    <w:rsid w:val="70BC01ED"/>
    <w:rsid w:val="70BE1324"/>
    <w:rsid w:val="70D3C93C"/>
    <w:rsid w:val="71073E42"/>
    <w:rsid w:val="713C95D3"/>
    <w:rsid w:val="7148693D"/>
    <w:rsid w:val="718015D1"/>
    <w:rsid w:val="71D26C24"/>
    <w:rsid w:val="7209B8C7"/>
    <w:rsid w:val="72279254"/>
    <w:rsid w:val="726C074A"/>
    <w:rsid w:val="72917804"/>
    <w:rsid w:val="731539AD"/>
    <w:rsid w:val="73ED3377"/>
    <w:rsid w:val="7407D7AB"/>
    <w:rsid w:val="7418B35E"/>
    <w:rsid w:val="743A2F1C"/>
    <w:rsid w:val="743A5444"/>
    <w:rsid w:val="74579CC2"/>
    <w:rsid w:val="74743695"/>
    <w:rsid w:val="74D27FAC"/>
    <w:rsid w:val="753294A9"/>
    <w:rsid w:val="753B7CFE"/>
    <w:rsid w:val="757261A9"/>
    <w:rsid w:val="757FF1D3"/>
    <w:rsid w:val="75AD551E"/>
    <w:rsid w:val="75FC8CA7"/>
    <w:rsid w:val="760A3AE2"/>
    <w:rsid w:val="763E1E38"/>
    <w:rsid w:val="76B1E3A9"/>
    <w:rsid w:val="76F73F3F"/>
    <w:rsid w:val="7748E8FB"/>
    <w:rsid w:val="77850276"/>
    <w:rsid w:val="779F88F4"/>
    <w:rsid w:val="77A9652C"/>
    <w:rsid w:val="77CC5F38"/>
    <w:rsid w:val="77DB9760"/>
    <w:rsid w:val="781A1303"/>
    <w:rsid w:val="783A8A6B"/>
    <w:rsid w:val="785DBFF1"/>
    <w:rsid w:val="7863D383"/>
    <w:rsid w:val="786C8209"/>
    <w:rsid w:val="7887F1F7"/>
    <w:rsid w:val="78AA059E"/>
    <w:rsid w:val="78AE41A2"/>
    <w:rsid w:val="78AEA802"/>
    <w:rsid w:val="78DC6DC3"/>
    <w:rsid w:val="78E3C2D6"/>
    <w:rsid w:val="7902A090"/>
    <w:rsid w:val="790B9A6E"/>
    <w:rsid w:val="791317BA"/>
    <w:rsid w:val="792AB702"/>
    <w:rsid w:val="793B5955"/>
    <w:rsid w:val="794D916D"/>
    <w:rsid w:val="796A21A2"/>
    <w:rsid w:val="79D461C5"/>
    <w:rsid w:val="7A371EEF"/>
    <w:rsid w:val="7A54F395"/>
    <w:rsid w:val="7ABD6BE8"/>
    <w:rsid w:val="7ADC7D15"/>
    <w:rsid w:val="7AF50CFF"/>
    <w:rsid w:val="7B014E3D"/>
    <w:rsid w:val="7B10C539"/>
    <w:rsid w:val="7B5DBD6E"/>
    <w:rsid w:val="7B8DB191"/>
    <w:rsid w:val="7BB8B5B3"/>
    <w:rsid w:val="7C19F67A"/>
    <w:rsid w:val="7CBF4820"/>
    <w:rsid w:val="7CE4C13E"/>
    <w:rsid w:val="7CEE7DE6"/>
    <w:rsid w:val="7CFCB700"/>
    <w:rsid w:val="7D17BB07"/>
    <w:rsid w:val="7D1C8911"/>
    <w:rsid w:val="7D3760F7"/>
    <w:rsid w:val="7D42391A"/>
    <w:rsid w:val="7DB282DC"/>
    <w:rsid w:val="7DF281F0"/>
    <w:rsid w:val="7DFC246A"/>
    <w:rsid w:val="7E23C517"/>
    <w:rsid w:val="7EA602D8"/>
    <w:rsid w:val="7EB9FE4A"/>
    <w:rsid w:val="7EF6A4F8"/>
    <w:rsid w:val="7F78DE9F"/>
    <w:rsid w:val="7F800BD7"/>
    <w:rsid w:val="7FA5EE49"/>
    <w:rsid w:val="7FD890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2A3818B9"/>
  <w15:docId w15:val="{6AD97EE0-13CA-46BB-BEB3-610713EDE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6A4"/>
    <w:pPr>
      <w:spacing w:before="120" w:after="120" w:line="240" w:lineRule="auto"/>
    </w:pPr>
    <w:rPr>
      <w:rFonts w:eastAsia="Times New Roman" w:cs="Times New Roman"/>
      <w:sz w:val="24"/>
      <w:szCs w:val="24"/>
      <w:lang w:val="en-GB" w:eastAsia="en-GB"/>
    </w:rPr>
  </w:style>
  <w:style w:type="paragraph" w:styleId="Heading1">
    <w:name w:val="heading 1"/>
    <w:basedOn w:val="Normal"/>
    <w:next w:val="Normal"/>
    <w:link w:val="Heading1Char"/>
    <w:uiPriority w:val="9"/>
    <w:qFormat/>
    <w:rsid w:val="00805478"/>
    <w:pPr>
      <w:keepNext/>
      <w:keepLines/>
      <w:numPr>
        <w:numId w:val="10"/>
      </w:numPr>
      <w:spacing w:before="240" w:line="259" w:lineRule="auto"/>
      <w:jc w:val="both"/>
      <w:outlineLvl w:val="0"/>
    </w:pPr>
    <w:rPr>
      <w:rFonts w:eastAsiaTheme="majorEastAsia" w:cstheme="minorHAnsi"/>
      <w:b/>
      <w:color w:val="538135" w:themeColor="accent6" w:themeShade="BF"/>
      <w:sz w:val="40"/>
      <w:szCs w:val="40"/>
      <w:lang w:val="en-US" w:eastAsia="zh-CN"/>
    </w:rPr>
  </w:style>
  <w:style w:type="paragraph" w:styleId="Heading2">
    <w:name w:val="heading 2"/>
    <w:basedOn w:val="Normal"/>
    <w:next w:val="Normal"/>
    <w:link w:val="Heading2Char"/>
    <w:uiPriority w:val="9"/>
    <w:unhideWhenUsed/>
    <w:qFormat/>
    <w:rsid w:val="00A175E7"/>
    <w:pPr>
      <w:keepNext/>
      <w:keepLines/>
      <w:numPr>
        <w:ilvl w:val="1"/>
        <w:numId w:val="10"/>
      </w:numPr>
      <w:spacing w:before="720" w:after="240" w:line="276" w:lineRule="auto"/>
      <w:ind w:left="578" w:hanging="578"/>
      <w:jc w:val="both"/>
      <w:outlineLvl w:val="1"/>
    </w:pPr>
    <w:rPr>
      <w:rFonts w:eastAsiaTheme="majorEastAsia" w:cstheme="minorHAnsi"/>
      <w:b/>
      <w:color w:val="538135" w:themeColor="accent6" w:themeShade="BF"/>
      <w:sz w:val="32"/>
      <w:szCs w:val="32"/>
      <w:lang w:val="en-US" w:eastAsia="zh-CN"/>
    </w:rPr>
  </w:style>
  <w:style w:type="paragraph" w:styleId="Heading3">
    <w:name w:val="heading 3"/>
    <w:basedOn w:val="Heading2"/>
    <w:next w:val="Normal"/>
    <w:link w:val="Heading3Char"/>
    <w:uiPriority w:val="9"/>
    <w:unhideWhenUsed/>
    <w:qFormat/>
    <w:rsid w:val="00384165"/>
    <w:pPr>
      <w:numPr>
        <w:ilvl w:val="2"/>
      </w:numPr>
      <w:spacing w:before="240" w:after="0"/>
      <w:outlineLvl w:val="2"/>
    </w:pPr>
    <w:rPr>
      <w:sz w:val="28"/>
      <w:szCs w:val="28"/>
    </w:rPr>
  </w:style>
  <w:style w:type="paragraph" w:styleId="Heading4">
    <w:name w:val="heading 4"/>
    <w:basedOn w:val="Heading3"/>
    <w:next w:val="Normal"/>
    <w:link w:val="Heading4Char"/>
    <w:uiPriority w:val="9"/>
    <w:unhideWhenUsed/>
    <w:qFormat/>
    <w:rsid w:val="003E2B18"/>
    <w:pPr>
      <w:numPr>
        <w:ilvl w:val="3"/>
      </w:numPr>
      <w:ind w:left="993" w:hanging="993"/>
      <w:outlineLvl w:val="3"/>
    </w:pPr>
    <w:rPr>
      <w:bCs/>
      <w:i/>
      <w:sz w:val="24"/>
      <w:szCs w:val="24"/>
    </w:rPr>
  </w:style>
  <w:style w:type="paragraph" w:styleId="Heading5">
    <w:name w:val="heading 5"/>
    <w:basedOn w:val="Normal"/>
    <w:next w:val="Normal"/>
    <w:link w:val="Heading5Char"/>
    <w:uiPriority w:val="9"/>
    <w:unhideWhenUsed/>
    <w:qFormat/>
    <w:rsid w:val="007F427F"/>
    <w:pPr>
      <w:keepNext/>
      <w:keepLines/>
      <w:numPr>
        <w:ilvl w:val="4"/>
        <w:numId w:val="10"/>
      </w:numPr>
      <w:autoSpaceDE w:val="0"/>
      <w:autoSpaceDN w:val="0"/>
      <w:adjustRightInd w:val="0"/>
      <w:spacing w:before="40"/>
      <w:outlineLvl w:val="4"/>
    </w:pPr>
    <w:rPr>
      <w:rFonts w:asciiTheme="majorHAnsi" w:eastAsiaTheme="majorEastAsia" w:hAnsiTheme="majorHAnsi" w:cstheme="majorBidi"/>
      <w:color w:val="2E74B5" w:themeColor="accent1" w:themeShade="BF"/>
      <w:sz w:val="22"/>
      <w:szCs w:val="22"/>
      <w:lang w:eastAsia="en-US"/>
    </w:rPr>
  </w:style>
  <w:style w:type="paragraph" w:styleId="Heading6">
    <w:name w:val="heading 6"/>
    <w:basedOn w:val="Normal"/>
    <w:next w:val="Normal"/>
    <w:link w:val="Heading6Char"/>
    <w:uiPriority w:val="9"/>
    <w:semiHidden/>
    <w:unhideWhenUsed/>
    <w:qFormat/>
    <w:rsid w:val="007F427F"/>
    <w:pPr>
      <w:keepNext/>
      <w:keepLines/>
      <w:numPr>
        <w:ilvl w:val="5"/>
        <w:numId w:val="10"/>
      </w:numPr>
      <w:autoSpaceDE w:val="0"/>
      <w:autoSpaceDN w:val="0"/>
      <w:adjustRightInd w:val="0"/>
      <w:spacing w:before="40"/>
      <w:outlineLvl w:val="5"/>
    </w:pPr>
    <w:rPr>
      <w:rFonts w:asciiTheme="majorHAnsi" w:eastAsiaTheme="majorEastAsia" w:hAnsiTheme="majorHAnsi" w:cstheme="majorBidi"/>
      <w:color w:val="1F4D78" w:themeColor="accent1" w:themeShade="7F"/>
      <w:sz w:val="22"/>
      <w:szCs w:val="22"/>
      <w:lang w:eastAsia="en-US"/>
    </w:rPr>
  </w:style>
  <w:style w:type="paragraph" w:styleId="Heading7">
    <w:name w:val="heading 7"/>
    <w:basedOn w:val="Normal"/>
    <w:next w:val="Normal"/>
    <w:link w:val="Heading7Char"/>
    <w:uiPriority w:val="9"/>
    <w:semiHidden/>
    <w:unhideWhenUsed/>
    <w:qFormat/>
    <w:rsid w:val="007F427F"/>
    <w:pPr>
      <w:keepNext/>
      <w:keepLines/>
      <w:numPr>
        <w:ilvl w:val="6"/>
        <w:numId w:val="10"/>
      </w:numPr>
      <w:autoSpaceDE w:val="0"/>
      <w:autoSpaceDN w:val="0"/>
      <w:adjustRightInd w:val="0"/>
      <w:spacing w:before="40"/>
      <w:outlineLvl w:val="6"/>
    </w:pPr>
    <w:rPr>
      <w:rFonts w:asciiTheme="majorHAnsi" w:eastAsiaTheme="majorEastAsia" w:hAnsiTheme="majorHAnsi" w:cstheme="majorBidi"/>
      <w:i/>
      <w:iCs/>
      <w:color w:val="1F4D78" w:themeColor="accent1" w:themeShade="7F"/>
      <w:sz w:val="22"/>
      <w:szCs w:val="22"/>
      <w:lang w:eastAsia="en-US"/>
    </w:rPr>
  </w:style>
  <w:style w:type="paragraph" w:styleId="Heading8">
    <w:name w:val="heading 8"/>
    <w:basedOn w:val="Normal"/>
    <w:next w:val="Normal"/>
    <w:link w:val="Heading8Char"/>
    <w:uiPriority w:val="9"/>
    <w:semiHidden/>
    <w:unhideWhenUsed/>
    <w:qFormat/>
    <w:rsid w:val="007F427F"/>
    <w:pPr>
      <w:keepNext/>
      <w:keepLines/>
      <w:numPr>
        <w:ilvl w:val="7"/>
        <w:numId w:val="10"/>
      </w:numPr>
      <w:autoSpaceDE w:val="0"/>
      <w:autoSpaceDN w:val="0"/>
      <w:adjustRightInd w:val="0"/>
      <w:spacing w:before="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7F427F"/>
    <w:pPr>
      <w:keepNext/>
      <w:keepLines/>
      <w:numPr>
        <w:ilvl w:val="8"/>
        <w:numId w:val="10"/>
      </w:numPr>
      <w:autoSpaceDE w:val="0"/>
      <w:autoSpaceDN w:val="0"/>
      <w:adjustRightInd w:val="0"/>
      <w:spacing w:before="40"/>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478"/>
    <w:rPr>
      <w:rFonts w:eastAsiaTheme="majorEastAsia" w:cstheme="minorHAnsi"/>
      <w:b/>
      <w:color w:val="538135" w:themeColor="accent6" w:themeShade="BF"/>
      <w:sz w:val="40"/>
      <w:szCs w:val="40"/>
    </w:rPr>
  </w:style>
  <w:style w:type="character" w:customStyle="1" w:styleId="Heading2Char">
    <w:name w:val="Heading 2 Char"/>
    <w:basedOn w:val="DefaultParagraphFont"/>
    <w:link w:val="Heading2"/>
    <w:uiPriority w:val="9"/>
    <w:rsid w:val="00A175E7"/>
    <w:rPr>
      <w:rFonts w:eastAsiaTheme="majorEastAsia" w:cstheme="minorHAnsi"/>
      <w:b/>
      <w:color w:val="538135" w:themeColor="accent6" w:themeShade="BF"/>
      <w:sz w:val="32"/>
      <w:szCs w:val="32"/>
    </w:rPr>
  </w:style>
  <w:style w:type="character" w:customStyle="1" w:styleId="Heading3Char">
    <w:name w:val="Heading 3 Char"/>
    <w:basedOn w:val="DefaultParagraphFont"/>
    <w:link w:val="Heading3"/>
    <w:uiPriority w:val="9"/>
    <w:rsid w:val="00384165"/>
    <w:rPr>
      <w:rFonts w:eastAsiaTheme="majorEastAsia" w:cstheme="minorHAnsi"/>
      <w:b/>
      <w:color w:val="538135" w:themeColor="accent6" w:themeShade="BF"/>
      <w:sz w:val="28"/>
      <w:szCs w:val="28"/>
    </w:rPr>
  </w:style>
  <w:style w:type="paragraph" w:styleId="Title">
    <w:name w:val="Title"/>
    <w:basedOn w:val="Normal"/>
    <w:next w:val="Normal"/>
    <w:link w:val="TitleChar"/>
    <w:uiPriority w:val="10"/>
    <w:qFormat/>
    <w:rsid w:val="00B76E3C"/>
    <w:pPr>
      <w:contextualSpacing/>
    </w:pPr>
    <w:rPr>
      <w:rFonts w:asciiTheme="majorHAnsi" w:eastAsiaTheme="majorEastAsia" w:hAnsiTheme="majorHAnsi" w:cstheme="majorBidi"/>
      <w:spacing w:val="-10"/>
      <w:kern w:val="28"/>
      <w:sz w:val="56"/>
      <w:szCs w:val="56"/>
      <w:lang w:val="en-US" w:eastAsia="zh-CN"/>
    </w:rPr>
  </w:style>
  <w:style w:type="character" w:customStyle="1" w:styleId="TitleChar">
    <w:name w:val="Title Char"/>
    <w:basedOn w:val="DefaultParagraphFont"/>
    <w:link w:val="Title"/>
    <w:uiPriority w:val="10"/>
    <w:rsid w:val="00B76E3C"/>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3E2B18"/>
    <w:rPr>
      <w:rFonts w:eastAsiaTheme="majorEastAsia" w:cstheme="minorHAnsi"/>
      <w:b/>
      <w:bCs/>
      <w:i/>
      <w:color w:val="538135" w:themeColor="accent6" w:themeShade="BF"/>
      <w:sz w:val="24"/>
      <w:szCs w:val="24"/>
    </w:rPr>
  </w:style>
  <w:style w:type="paragraph" w:styleId="ListParagraph">
    <w:name w:val="List Paragraph"/>
    <w:basedOn w:val="Normal"/>
    <w:link w:val="ListParagraphChar"/>
    <w:uiPriority w:val="34"/>
    <w:qFormat/>
    <w:rsid w:val="00473E86"/>
    <w:pPr>
      <w:numPr>
        <w:numId w:val="11"/>
      </w:numPr>
      <w:spacing w:after="240"/>
      <w:contextualSpacing/>
      <w:jc w:val="both"/>
    </w:pPr>
    <w:rPr>
      <w:rFonts w:eastAsiaTheme="minorHAnsi"/>
      <w:lang w:eastAsia="en-US"/>
    </w:rPr>
  </w:style>
  <w:style w:type="paragraph" w:styleId="TOCHeading">
    <w:name w:val="TOC Heading"/>
    <w:basedOn w:val="Heading1"/>
    <w:next w:val="Normal"/>
    <w:uiPriority w:val="39"/>
    <w:unhideWhenUsed/>
    <w:qFormat/>
    <w:rsid w:val="002E1B30"/>
    <w:pPr>
      <w:ind w:left="0" w:firstLine="0"/>
      <w:outlineLvl w:val="9"/>
    </w:pPr>
    <w:rPr>
      <w:lang w:eastAsia="en-US"/>
    </w:rPr>
  </w:style>
  <w:style w:type="paragraph" w:styleId="TOC1">
    <w:name w:val="toc 1"/>
    <w:basedOn w:val="Normal"/>
    <w:next w:val="Normal"/>
    <w:autoRedefine/>
    <w:uiPriority w:val="39"/>
    <w:unhideWhenUsed/>
    <w:rsid w:val="006777CC"/>
    <w:pPr>
      <w:tabs>
        <w:tab w:val="left" w:pos="440"/>
        <w:tab w:val="right" w:leader="dot" w:pos="9350"/>
      </w:tabs>
      <w:spacing w:after="100" w:line="259" w:lineRule="auto"/>
    </w:pPr>
    <w:rPr>
      <w:rFonts w:eastAsiaTheme="minorEastAsia" w:cstheme="minorBidi"/>
      <w:b/>
      <w:bCs/>
      <w:noProof/>
      <w:sz w:val="22"/>
      <w:szCs w:val="22"/>
      <w:lang w:val="en-US" w:eastAsia="zh-CN"/>
    </w:rPr>
  </w:style>
  <w:style w:type="paragraph" w:styleId="TOC2">
    <w:name w:val="toc 2"/>
    <w:basedOn w:val="Normal"/>
    <w:next w:val="Normal"/>
    <w:autoRedefine/>
    <w:uiPriority w:val="39"/>
    <w:unhideWhenUsed/>
    <w:rsid w:val="00CE6835"/>
    <w:pPr>
      <w:tabs>
        <w:tab w:val="left" w:pos="880"/>
        <w:tab w:val="right" w:leader="dot" w:pos="9350"/>
      </w:tabs>
      <w:spacing w:after="100" w:line="259" w:lineRule="auto"/>
      <w:ind w:left="220"/>
    </w:pPr>
    <w:rPr>
      <w:rFonts w:eastAsiaTheme="minorEastAsia" w:cstheme="minorBidi"/>
      <w:sz w:val="22"/>
      <w:szCs w:val="22"/>
      <w:lang w:val="en-US" w:eastAsia="zh-CN"/>
    </w:rPr>
  </w:style>
  <w:style w:type="paragraph" w:styleId="TOC3">
    <w:name w:val="toc 3"/>
    <w:basedOn w:val="Normal"/>
    <w:next w:val="Normal"/>
    <w:autoRedefine/>
    <w:uiPriority w:val="39"/>
    <w:unhideWhenUsed/>
    <w:rsid w:val="00D70AC8"/>
    <w:pPr>
      <w:spacing w:after="100" w:line="259" w:lineRule="auto"/>
      <w:ind w:left="440"/>
    </w:pPr>
    <w:rPr>
      <w:rFonts w:eastAsiaTheme="minorEastAsia" w:cstheme="minorBidi"/>
      <w:sz w:val="22"/>
      <w:szCs w:val="22"/>
      <w:lang w:val="en-US" w:eastAsia="zh-CN"/>
    </w:rPr>
  </w:style>
  <w:style w:type="character" w:styleId="Hyperlink">
    <w:name w:val="Hyperlink"/>
    <w:basedOn w:val="DefaultParagraphFont"/>
    <w:uiPriority w:val="99"/>
    <w:unhideWhenUsed/>
    <w:rsid w:val="002E1B30"/>
    <w:rPr>
      <w:color w:val="0563C1" w:themeColor="hyperlink"/>
      <w:u w:val="single"/>
    </w:rPr>
  </w:style>
  <w:style w:type="table" w:styleId="TableGrid">
    <w:name w:val="Table Grid"/>
    <w:basedOn w:val="TableNormal"/>
    <w:uiPriority w:val="39"/>
    <w:rsid w:val="0017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31">
    <w:name w:val="Tabla con cuadrícula 4 - Énfasis 31"/>
    <w:basedOn w:val="TableNormal"/>
    <w:uiPriority w:val="49"/>
    <w:rsid w:val="00174F8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174F87"/>
    <w:pPr>
      <w:tabs>
        <w:tab w:val="center" w:pos="4680"/>
        <w:tab w:val="right" w:pos="9360"/>
      </w:tabs>
    </w:pPr>
    <w:rPr>
      <w:rFonts w:eastAsiaTheme="minorEastAsia" w:cstheme="minorBidi"/>
      <w:sz w:val="22"/>
      <w:szCs w:val="22"/>
      <w:lang w:val="en-US" w:eastAsia="zh-CN"/>
    </w:rPr>
  </w:style>
  <w:style w:type="character" w:customStyle="1" w:styleId="HeaderChar">
    <w:name w:val="Header Char"/>
    <w:basedOn w:val="DefaultParagraphFont"/>
    <w:link w:val="Header"/>
    <w:uiPriority w:val="99"/>
    <w:rsid w:val="00174F87"/>
  </w:style>
  <w:style w:type="paragraph" w:styleId="Footer">
    <w:name w:val="footer"/>
    <w:basedOn w:val="Normal"/>
    <w:link w:val="FooterChar"/>
    <w:uiPriority w:val="99"/>
    <w:unhideWhenUsed/>
    <w:rsid w:val="00174F87"/>
    <w:pPr>
      <w:tabs>
        <w:tab w:val="center" w:pos="4680"/>
        <w:tab w:val="right" w:pos="9360"/>
      </w:tabs>
    </w:pPr>
    <w:rPr>
      <w:rFonts w:eastAsiaTheme="minorEastAsia" w:cstheme="minorBidi"/>
      <w:sz w:val="22"/>
      <w:szCs w:val="22"/>
      <w:lang w:val="en-US" w:eastAsia="zh-CN"/>
    </w:rPr>
  </w:style>
  <w:style w:type="character" w:customStyle="1" w:styleId="FooterChar">
    <w:name w:val="Footer Char"/>
    <w:basedOn w:val="DefaultParagraphFont"/>
    <w:link w:val="Footer"/>
    <w:uiPriority w:val="99"/>
    <w:rsid w:val="00174F87"/>
  </w:style>
  <w:style w:type="character" w:styleId="CommentReference">
    <w:name w:val="annotation reference"/>
    <w:basedOn w:val="DefaultParagraphFont"/>
    <w:uiPriority w:val="99"/>
    <w:semiHidden/>
    <w:unhideWhenUsed/>
    <w:rsid w:val="00A61675"/>
    <w:rPr>
      <w:sz w:val="16"/>
      <w:szCs w:val="16"/>
    </w:rPr>
  </w:style>
  <w:style w:type="paragraph" w:styleId="CommentText">
    <w:name w:val="annotation text"/>
    <w:basedOn w:val="Normal"/>
    <w:link w:val="CommentTextChar"/>
    <w:uiPriority w:val="99"/>
    <w:unhideWhenUsed/>
    <w:rsid w:val="00A61675"/>
    <w:pPr>
      <w:spacing w:after="160"/>
    </w:pPr>
    <w:rPr>
      <w:rFonts w:eastAsiaTheme="minorEastAsia" w:cstheme="minorBidi"/>
      <w:sz w:val="20"/>
      <w:szCs w:val="20"/>
      <w:lang w:val="en-US" w:eastAsia="zh-CN"/>
    </w:rPr>
  </w:style>
  <w:style w:type="character" w:customStyle="1" w:styleId="CommentTextChar">
    <w:name w:val="Comment Text Char"/>
    <w:basedOn w:val="DefaultParagraphFont"/>
    <w:link w:val="CommentText"/>
    <w:uiPriority w:val="99"/>
    <w:rsid w:val="00A61675"/>
    <w:rPr>
      <w:sz w:val="20"/>
      <w:szCs w:val="20"/>
    </w:rPr>
  </w:style>
  <w:style w:type="paragraph" w:styleId="BalloonText">
    <w:name w:val="Balloon Text"/>
    <w:basedOn w:val="Normal"/>
    <w:link w:val="BalloonTextChar"/>
    <w:uiPriority w:val="99"/>
    <w:semiHidden/>
    <w:unhideWhenUsed/>
    <w:rsid w:val="00A61675"/>
    <w:rPr>
      <w:rFonts w:ascii="Segoe UI" w:eastAsiaTheme="minorEastAsia" w:hAnsi="Segoe UI" w:cs="Segoe UI"/>
      <w:sz w:val="18"/>
      <w:szCs w:val="18"/>
      <w:lang w:val="en-US" w:eastAsia="zh-CN"/>
    </w:rPr>
  </w:style>
  <w:style w:type="character" w:customStyle="1" w:styleId="BalloonTextChar">
    <w:name w:val="Balloon Text Char"/>
    <w:basedOn w:val="DefaultParagraphFont"/>
    <w:link w:val="BalloonText"/>
    <w:uiPriority w:val="99"/>
    <w:semiHidden/>
    <w:rsid w:val="00A61675"/>
    <w:rPr>
      <w:rFonts w:ascii="Segoe UI" w:hAnsi="Segoe UI" w:cs="Segoe UI"/>
      <w:sz w:val="18"/>
      <w:szCs w:val="18"/>
    </w:rPr>
  </w:style>
  <w:style w:type="character" w:styleId="Emphasis">
    <w:name w:val="Emphasis"/>
    <w:basedOn w:val="DefaultParagraphFont"/>
    <w:uiPriority w:val="20"/>
    <w:qFormat/>
    <w:rsid w:val="006D68D7"/>
    <w:rPr>
      <w:i/>
      <w:iCs/>
    </w:rPr>
  </w:style>
  <w:style w:type="paragraph" w:styleId="NormalWeb">
    <w:name w:val="Normal (Web)"/>
    <w:basedOn w:val="Normal"/>
    <w:uiPriority w:val="99"/>
    <w:unhideWhenUsed/>
    <w:rsid w:val="003F77A2"/>
    <w:pPr>
      <w:spacing w:before="100" w:beforeAutospacing="1" w:after="100" w:afterAutospacing="1"/>
    </w:pPr>
    <w:rPr>
      <w:lang w:val="en-US" w:eastAsia="zh-CN"/>
    </w:rPr>
  </w:style>
  <w:style w:type="paragraph" w:customStyle="1" w:styleId="Default">
    <w:name w:val="Default"/>
    <w:rsid w:val="0094577F"/>
    <w:pPr>
      <w:autoSpaceDE w:val="0"/>
      <w:autoSpaceDN w:val="0"/>
      <w:adjustRightInd w:val="0"/>
      <w:spacing w:after="0" w:line="240" w:lineRule="auto"/>
    </w:pPr>
    <w:rPr>
      <w:rFonts w:ascii="Times New Roman" w:eastAsiaTheme="minorHAnsi" w:hAnsi="Times New Roman" w:cs="Times New Roman"/>
      <w:color w:val="000000"/>
      <w:sz w:val="24"/>
      <w:szCs w:val="24"/>
      <w:lang w:val="en-GB" w:eastAsia="en-US"/>
    </w:rPr>
  </w:style>
  <w:style w:type="character" w:styleId="Strong">
    <w:name w:val="Strong"/>
    <w:basedOn w:val="DefaultParagraphFont"/>
    <w:uiPriority w:val="22"/>
    <w:qFormat/>
    <w:rsid w:val="009621D4"/>
    <w:rPr>
      <w:b/>
      <w:bCs/>
    </w:rPr>
  </w:style>
  <w:style w:type="paragraph" w:styleId="FootnoteText">
    <w:name w:val="footnote text"/>
    <w:aliases w:val="Geneva 9,Font: Geneva 9,Boston 10,f,DNV-FT,Fußnotentextf,Footnote Text Char Char,Footnote Text Char Char Char Char,Footnote Text1,Footnote Text Char Char Char,fn,ft,Fotnotstext Char,ft Char,single space,FOOTNOTES,ADB,single space1"/>
    <w:basedOn w:val="Normal"/>
    <w:link w:val="FootnoteTextChar"/>
    <w:uiPriority w:val="99"/>
    <w:unhideWhenUsed/>
    <w:qFormat/>
    <w:rsid w:val="009621D4"/>
    <w:rPr>
      <w:rFonts w:eastAsiaTheme="minorEastAsia" w:cstheme="minorBidi"/>
      <w:sz w:val="20"/>
      <w:szCs w:val="20"/>
      <w:lang w:val="en-US" w:eastAsia="zh-CN"/>
    </w:rPr>
  </w:style>
  <w:style w:type="character" w:customStyle="1" w:styleId="FootnoteTextChar">
    <w:name w:val="Footnote Text Char"/>
    <w:aliases w:val="Geneva 9 Char,Font: Geneva 9 Char,Boston 10 Char,f Char,DNV-FT Char,Fußnotentextf Char,Footnote Text Char Char Char1,Footnote Text Char Char Char Char Char,Footnote Text1 Char,Footnote Text Char Char Char Char1,fn Char,ft Char1"/>
    <w:basedOn w:val="DefaultParagraphFont"/>
    <w:link w:val="FootnoteText"/>
    <w:uiPriority w:val="99"/>
    <w:rsid w:val="009621D4"/>
    <w:rPr>
      <w:sz w:val="20"/>
      <w:szCs w:val="20"/>
    </w:rPr>
  </w:style>
  <w:style w:type="character" w:styleId="FootnoteReference">
    <w:name w:val="footnote reference"/>
    <w:aliases w:val="16 Point,Superscript 6 Point,number,SUPERS,Footnote Reference Superscript,ftref,(Ref. de nota al pie),fr,-E Fußnotenzeichen,(Diplomarbeit FZ),(Diplomarbeit FZ)1,(Diplomarbeit FZ)2,(Diplomarbeit FZ)3,(Diplomarbeit FZ)4,Ref,de nota al p"/>
    <w:basedOn w:val="DefaultParagraphFont"/>
    <w:link w:val="BVIfnrChar"/>
    <w:uiPriority w:val="99"/>
    <w:unhideWhenUsed/>
    <w:qFormat/>
    <w:rsid w:val="009621D4"/>
    <w:rPr>
      <w:vertAlign w:val="superscript"/>
    </w:rPr>
  </w:style>
  <w:style w:type="character" w:customStyle="1" w:styleId="ListParagraphChar">
    <w:name w:val="List Paragraph Char"/>
    <w:basedOn w:val="DefaultParagraphFont"/>
    <w:link w:val="ListParagraph"/>
    <w:uiPriority w:val="34"/>
    <w:locked/>
    <w:rsid w:val="00473E86"/>
    <w:rPr>
      <w:rFonts w:eastAsiaTheme="minorHAnsi" w:cs="Times New Roman"/>
      <w:sz w:val="24"/>
      <w:szCs w:val="24"/>
      <w:lang w:val="en-GB" w:eastAsia="en-US"/>
    </w:rPr>
  </w:style>
  <w:style w:type="character" w:styleId="FollowedHyperlink">
    <w:name w:val="FollowedHyperlink"/>
    <w:basedOn w:val="DefaultParagraphFont"/>
    <w:uiPriority w:val="99"/>
    <w:semiHidden/>
    <w:unhideWhenUsed/>
    <w:rsid w:val="00375224"/>
    <w:rPr>
      <w:color w:val="954F72" w:themeColor="followedHyperlink"/>
      <w:u w:val="single"/>
    </w:rPr>
  </w:style>
  <w:style w:type="table" w:customStyle="1" w:styleId="Tabladecuadrcula41">
    <w:name w:val="Tabla de cuadrícula 41"/>
    <w:basedOn w:val="TableNormal"/>
    <w:uiPriority w:val="49"/>
    <w:rsid w:val="00800C64"/>
    <w:pPr>
      <w:spacing w:after="0" w:line="240" w:lineRule="auto"/>
    </w:pPr>
    <w:rPr>
      <w:rFonts w:eastAsiaTheme="minorHAnsi"/>
      <w:sz w:val="24"/>
      <w:szCs w:val="24"/>
      <w:lang w:val="sv-SE"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4-nfasis61">
    <w:name w:val="Tabla con cuadrícula 4 - Énfasis 61"/>
    <w:basedOn w:val="TableNormal"/>
    <w:uiPriority w:val="49"/>
    <w:rsid w:val="00800C6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ommentSubject">
    <w:name w:val="annotation subject"/>
    <w:basedOn w:val="CommentText"/>
    <w:next w:val="CommentText"/>
    <w:link w:val="CommentSubjectChar"/>
    <w:uiPriority w:val="99"/>
    <w:semiHidden/>
    <w:unhideWhenUsed/>
    <w:rsid w:val="00D804EA"/>
    <w:rPr>
      <w:b/>
      <w:bCs/>
    </w:rPr>
  </w:style>
  <w:style w:type="character" w:customStyle="1" w:styleId="CommentSubjectChar">
    <w:name w:val="Comment Subject Char"/>
    <w:basedOn w:val="CommentTextChar"/>
    <w:link w:val="CommentSubject"/>
    <w:uiPriority w:val="99"/>
    <w:semiHidden/>
    <w:rsid w:val="00D804EA"/>
    <w:rPr>
      <w:b/>
      <w:bCs/>
      <w:sz w:val="20"/>
      <w:szCs w:val="20"/>
    </w:rPr>
  </w:style>
  <w:style w:type="paragraph" w:styleId="Revision">
    <w:name w:val="Revision"/>
    <w:hidden/>
    <w:uiPriority w:val="99"/>
    <w:semiHidden/>
    <w:rsid w:val="00D804EA"/>
    <w:pPr>
      <w:spacing w:after="0" w:line="240" w:lineRule="auto"/>
    </w:pPr>
  </w:style>
  <w:style w:type="character" w:customStyle="1" w:styleId="st">
    <w:name w:val="st"/>
    <w:basedOn w:val="DefaultParagraphFont"/>
    <w:rsid w:val="00796E05"/>
  </w:style>
  <w:style w:type="character" w:customStyle="1" w:styleId="UnresolvedMention1">
    <w:name w:val="Unresolved Mention1"/>
    <w:basedOn w:val="DefaultParagraphFont"/>
    <w:uiPriority w:val="99"/>
    <w:semiHidden/>
    <w:unhideWhenUsed/>
    <w:rsid w:val="00CB14DF"/>
    <w:rPr>
      <w:color w:val="605E5C"/>
      <w:shd w:val="clear" w:color="auto" w:fill="E1DFDD"/>
    </w:rPr>
  </w:style>
  <w:style w:type="character" w:customStyle="1" w:styleId="UnresolvedMention2">
    <w:name w:val="Unresolved Mention2"/>
    <w:basedOn w:val="DefaultParagraphFont"/>
    <w:uiPriority w:val="99"/>
    <w:semiHidden/>
    <w:unhideWhenUsed/>
    <w:rsid w:val="009E1DD3"/>
    <w:rPr>
      <w:color w:val="605E5C"/>
      <w:shd w:val="clear" w:color="auto" w:fill="E1DFDD"/>
    </w:rPr>
  </w:style>
  <w:style w:type="table" w:customStyle="1" w:styleId="PlainTable11">
    <w:name w:val="Plain Table 11"/>
    <w:basedOn w:val="TableNormal"/>
    <w:uiPriority w:val="99"/>
    <w:rsid w:val="00044E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3">
    <w:name w:val="Unresolved Mention3"/>
    <w:basedOn w:val="DefaultParagraphFont"/>
    <w:uiPriority w:val="99"/>
    <w:semiHidden/>
    <w:unhideWhenUsed/>
    <w:rsid w:val="003B3305"/>
    <w:rPr>
      <w:color w:val="605E5C"/>
      <w:shd w:val="clear" w:color="auto" w:fill="E1DFDD"/>
    </w:rPr>
  </w:style>
  <w:style w:type="table" w:customStyle="1" w:styleId="ListTable2-Accent61">
    <w:name w:val="List Table 2 - Accent 61"/>
    <w:basedOn w:val="TableNormal"/>
    <w:uiPriority w:val="47"/>
    <w:rsid w:val="00F4298B"/>
    <w:pPr>
      <w:spacing w:after="0" w:line="240" w:lineRule="auto"/>
    </w:pPr>
    <w:rPr>
      <w:rFonts w:eastAsiaTheme="minorHAnsi"/>
      <w:lang w:val="fr-FR" w:eastAsia="en-US"/>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EndnoteText">
    <w:name w:val="endnote text"/>
    <w:basedOn w:val="Normal"/>
    <w:link w:val="EndnoteTextChar"/>
    <w:uiPriority w:val="99"/>
    <w:semiHidden/>
    <w:unhideWhenUsed/>
    <w:rsid w:val="0089372E"/>
    <w:rPr>
      <w:rFonts w:eastAsiaTheme="minorHAnsi" w:cstheme="minorBidi"/>
      <w:lang w:val="en-US" w:eastAsia="en-US"/>
    </w:rPr>
  </w:style>
  <w:style w:type="character" w:customStyle="1" w:styleId="EndnoteTextChar">
    <w:name w:val="Endnote Text Char"/>
    <w:basedOn w:val="DefaultParagraphFont"/>
    <w:link w:val="EndnoteText"/>
    <w:uiPriority w:val="99"/>
    <w:semiHidden/>
    <w:rsid w:val="0089372E"/>
    <w:rPr>
      <w:rFonts w:eastAsiaTheme="minorHAnsi"/>
      <w:sz w:val="24"/>
      <w:szCs w:val="24"/>
      <w:lang w:eastAsia="en-US"/>
    </w:rPr>
  </w:style>
  <w:style w:type="character" w:styleId="EndnoteReference">
    <w:name w:val="endnote reference"/>
    <w:basedOn w:val="DefaultParagraphFont"/>
    <w:uiPriority w:val="99"/>
    <w:semiHidden/>
    <w:unhideWhenUsed/>
    <w:rsid w:val="0089372E"/>
    <w:rPr>
      <w:vertAlign w:val="superscript"/>
    </w:rPr>
  </w:style>
  <w:style w:type="paragraph" w:customStyle="1" w:styleId="nova-e-listitem">
    <w:name w:val="nova-e-list__item"/>
    <w:basedOn w:val="Normal"/>
    <w:rsid w:val="00D3207E"/>
    <w:pPr>
      <w:spacing w:before="100" w:beforeAutospacing="1" w:after="100" w:afterAutospacing="1"/>
    </w:pPr>
    <w:rPr>
      <w:lang w:val="en-US" w:eastAsia="zh-CN"/>
    </w:rPr>
  </w:style>
  <w:style w:type="character" w:customStyle="1" w:styleId="occurrence">
    <w:name w:val="occurrence"/>
    <w:basedOn w:val="DefaultParagraphFont"/>
    <w:rsid w:val="00D84406"/>
  </w:style>
  <w:style w:type="character" w:customStyle="1" w:styleId="UnresolvedMention4">
    <w:name w:val="Unresolved Mention4"/>
    <w:basedOn w:val="DefaultParagraphFont"/>
    <w:uiPriority w:val="99"/>
    <w:semiHidden/>
    <w:unhideWhenUsed/>
    <w:rsid w:val="00D84406"/>
    <w:rPr>
      <w:color w:val="605E5C"/>
      <w:shd w:val="clear" w:color="auto" w:fill="E1DFDD"/>
    </w:rPr>
  </w:style>
  <w:style w:type="character" w:customStyle="1" w:styleId="Heading5Char">
    <w:name w:val="Heading 5 Char"/>
    <w:basedOn w:val="DefaultParagraphFont"/>
    <w:link w:val="Heading5"/>
    <w:uiPriority w:val="9"/>
    <w:rsid w:val="007F427F"/>
    <w:rPr>
      <w:rFonts w:asciiTheme="majorHAnsi" w:eastAsiaTheme="majorEastAsia" w:hAnsiTheme="majorHAnsi" w:cstheme="majorBidi"/>
      <w:color w:val="2E74B5" w:themeColor="accent1" w:themeShade="BF"/>
      <w:lang w:val="en-GB" w:eastAsia="en-US"/>
    </w:rPr>
  </w:style>
  <w:style w:type="character" w:customStyle="1" w:styleId="Heading6Char">
    <w:name w:val="Heading 6 Char"/>
    <w:basedOn w:val="DefaultParagraphFont"/>
    <w:link w:val="Heading6"/>
    <w:uiPriority w:val="9"/>
    <w:semiHidden/>
    <w:rsid w:val="007F427F"/>
    <w:rPr>
      <w:rFonts w:asciiTheme="majorHAnsi" w:eastAsiaTheme="majorEastAsia" w:hAnsiTheme="majorHAnsi" w:cstheme="majorBidi"/>
      <w:color w:val="1F4D78" w:themeColor="accent1" w:themeShade="7F"/>
      <w:lang w:val="en-GB" w:eastAsia="en-US"/>
    </w:rPr>
  </w:style>
  <w:style w:type="character" w:customStyle="1" w:styleId="Heading7Char">
    <w:name w:val="Heading 7 Char"/>
    <w:basedOn w:val="DefaultParagraphFont"/>
    <w:link w:val="Heading7"/>
    <w:uiPriority w:val="9"/>
    <w:semiHidden/>
    <w:rsid w:val="007F427F"/>
    <w:rPr>
      <w:rFonts w:asciiTheme="majorHAnsi" w:eastAsiaTheme="majorEastAsia" w:hAnsiTheme="majorHAnsi" w:cstheme="majorBidi"/>
      <w:i/>
      <w:iCs/>
      <w:color w:val="1F4D78" w:themeColor="accent1" w:themeShade="7F"/>
      <w:lang w:val="en-GB" w:eastAsia="en-US"/>
    </w:rPr>
  </w:style>
  <w:style w:type="character" w:customStyle="1" w:styleId="Heading8Char">
    <w:name w:val="Heading 8 Char"/>
    <w:basedOn w:val="DefaultParagraphFont"/>
    <w:link w:val="Heading8"/>
    <w:uiPriority w:val="9"/>
    <w:semiHidden/>
    <w:rsid w:val="007F427F"/>
    <w:rPr>
      <w:rFonts w:asciiTheme="majorHAnsi" w:eastAsiaTheme="majorEastAsia" w:hAnsiTheme="majorHAnsi" w:cstheme="majorBidi"/>
      <w:color w:val="272727" w:themeColor="text1" w:themeTint="D8"/>
      <w:sz w:val="21"/>
      <w:szCs w:val="21"/>
      <w:lang w:val="en-GB" w:eastAsia="en-US"/>
    </w:rPr>
  </w:style>
  <w:style w:type="character" w:customStyle="1" w:styleId="Heading9Char">
    <w:name w:val="Heading 9 Char"/>
    <w:basedOn w:val="DefaultParagraphFont"/>
    <w:link w:val="Heading9"/>
    <w:uiPriority w:val="9"/>
    <w:semiHidden/>
    <w:rsid w:val="007F427F"/>
    <w:rPr>
      <w:rFonts w:asciiTheme="majorHAnsi" w:eastAsiaTheme="majorEastAsia" w:hAnsiTheme="majorHAnsi" w:cstheme="majorBidi"/>
      <w:i/>
      <w:iCs/>
      <w:color w:val="272727" w:themeColor="text1" w:themeTint="D8"/>
      <w:sz w:val="21"/>
      <w:szCs w:val="21"/>
      <w:lang w:val="en-GB" w:eastAsia="en-US"/>
    </w:rPr>
  </w:style>
  <w:style w:type="character" w:customStyle="1" w:styleId="UnresolvedMention5">
    <w:name w:val="Unresolved Mention5"/>
    <w:basedOn w:val="DefaultParagraphFont"/>
    <w:uiPriority w:val="99"/>
    <w:semiHidden/>
    <w:unhideWhenUsed/>
    <w:rsid w:val="00C25538"/>
    <w:rPr>
      <w:color w:val="605E5C"/>
      <w:shd w:val="clear" w:color="auto" w:fill="E1DFDD"/>
    </w:rPr>
  </w:style>
  <w:style w:type="paragraph" w:styleId="NoSpacing">
    <w:name w:val="No Spacing"/>
    <w:uiPriority w:val="1"/>
    <w:qFormat/>
    <w:rsid w:val="00D81679"/>
    <w:pPr>
      <w:spacing w:after="0" w:line="240" w:lineRule="auto"/>
    </w:pPr>
    <w:rPr>
      <w:rFonts w:ascii="Times New Roman" w:eastAsia="Times New Roman" w:hAnsi="Times New Roman" w:cs="Times New Roman"/>
      <w:sz w:val="24"/>
      <w:szCs w:val="24"/>
      <w:lang w:val="en-GB" w:eastAsia="en-GB"/>
    </w:rPr>
  </w:style>
  <w:style w:type="character" w:styleId="UnresolvedMention">
    <w:name w:val="Unresolved Mention"/>
    <w:basedOn w:val="DefaultParagraphFont"/>
    <w:uiPriority w:val="99"/>
    <w:semiHidden/>
    <w:unhideWhenUsed/>
    <w:rsid w:val="00624B61"/>
    <w:rPr>
      <w:color w:val="605E5C"/>
      <w:shd w:val="clear" w:color="auto" w:fill="E1DFDD"/>
    </w:rPr>
  </w:style>
  <w:style w:type="character" w:customStyle="1" w:styleId="text">
    <w:name w:val="text"/>
    <w:basedOn w:val="DefaultParagraphFont"/>
    <w:rsid w:val="00624B61"/>
  </w:style>
  <w:style w:type="character" w:customStyle="1" w:styleId="q4iawc">
    <w:name w:val="q4iawc"/>
    <w:basedOn w:val="DefaultParagraphFont"/>
    <w:rsid w:val="000E73D0"/>
  </w:style>
  <w:style w:type="paragraph" w:customStyle="1" w:styleId="Body">
    <w:name w:val="Body"/>
    <w:rsid w:val="00B02DBB"/>
    <w:pPr>
      <w:pBdr>
        <w:top w:val="nil"/>
        <w:left w:val="nil"/>
        <w:bottom w:val="nil"/>
        <w:right w:val="nil"/>
        <w:between w:val="nil"/>
        <w:bar w:val="nil"/>
      </w:pBdr>
    </w:pPr>
    <w:rPr>
      <w:rFonts w:ascii="Calibri" w:eastAsia="Calibri" w:hAnsi="Calibri" w:cs="Calibri"/>
      <w:color w:val="000000"/>
      <w:u w:color="000000"/>
      <w:bdr w:val="nil"/>
      <w14:textOutline w14:w="0" w14:cap="flat" w14:cmpd="sng" w14:algn="ctr">
        <w14:noFill/>
        <w14:prstDash w14:val="solid"/>
        <w14:bevel/>
      </w14:textOutline>
    </w:rPr>
  </w:style>
  <w:style w:type="numbering" w:customStyle="1" w:styleId="ImportedStyle1">
    <w:name w:val="Imported Style 1"/>
    <w:rsid w:val="00B02DBB"/>
    <w:pPr>
      <w:numPr>
        <w:numId w:val="6"/>
      </w:numPr>
    </w:pPr>
  </w:style>
  <w:style w:type="numbering" w:customStyle="1" w:styleId="ImportedStyle2">
    <w:name w:val="Imported Style 2"/>
    <w:rsid w:val="00B02DBB"/>
    <w:pPr>
      <w:numPr>
        <w:numId w:val="7"/>
      </w:numPr>
    </w:pPr>
  </w:style>
  <w:style w:type="numbering" w:customStyle="1" w:styleId="ImportedStyle3">
    <w:name w:val="Imported Style 3"/>
    <w:rsid w:val="00B02DBB"/>
    <w:pPr>
      <w:numPr>
        <w:numId w:val="8"/>
      </w:numPr>
    </w:pPr>
  </w:style>
  <w:style w:type="character" w:customStyle="1" w:styleId="eop">
    <w:name w:val="eop"/>
    <w:basedOn w:val="DefaultParagraphFont"/>
    <w:rsid w:val="0076200D"/>
  </w:style>
  <w:style w:type="paragraph" w:customStyle="1" w:styleId="paragraph">
    <w:name w:val="paragraph"/>
    <w:basedOn w:val="Normal"/>
    <w:rsid w:val="0076200D"/>
    <w:pPr>
      <w:spacing w:before="100" w:beforeAutospacing="1" w:after="100" w:afterAutospacing="1"/>
    </w:pPr>
    <w:rPr>
      <w:lang w:val="fr-FR" w:eastAsia="zh-CN"/>
    </w:rPr>
  </w:style>
  <w:style w:type="character" w:customStyle="1" w:styleId="normaltextrun">
    <w:name w:val="normaltextrun"/>
    <w:basedOn w:val="DefaultParagraphFont"/>
    <w:rsid w:val="0076200D"/>
  </w:style>
  <w:style w:type="character" w:customStyle="1" w:styleId="tabchar">
    <w:name w:val="tabchar"/>
    <w:basedOn w:val="DefaultParagraphFont"/>
    <w:rsid w:val="0076200D"/>
  </w:style>
  <w:style w:type="paragraph" w:styleId="Subtitle">
    <w:name w:val="Subtitle"/>
    <w:basedOn w:val="Normal"/>
    <w:next w:val="Normal"/>
    <w:link w:val="SubtitleChar"/>
    <w:uiPriority w:val="11"/>
    <w:qFormat/>
    <w:rsid w:val="007535A9"/>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535A9"/>
    <w:rPr>
      <w:color w:val="5A5A5A" w:themeColor="text1" w:themeTint="A5"/>
      <w:spacing w:val="15"/>
      <w:lang w:val="en-GB" w:eastAsia="en-GB"/>
    </w:rPr>
  </w:style>
  <w:style w:type="character" w:customStyle="1" w:styleId="cf01">
    <w:name w:val="cf01"/>
    <w:basedOn w:val="DefaultParagraphFont"/>
    <w:rsid w:val="00C36CC6"/>
    <w:rPr>
      <w:rFonts w:ascii="Segoe UI" w:hAnsi="Segoe UI" w:cs="Segoe UI" w:hint="default"/>
      <w:sz w:val="18"/>
      <w:szCs w:val="18"/>
      <w:shd w:val="clear" w:color="auto" w:fill="00FF00"/>
    </w:rPr>
  </w:style>
  <w:style w:type="character" w:customStyle="1" w:styleId="cf11">
    <w:name w:val="cf11"/>
    <w:basedOn w:val="DefaultParagraphFont"/>
    <w:rsid w:val="00C36CC6"/>
    <w:rPr>
      <w:rFonts w:ascii="Segoe UI" w:hAnsi="Segoe UI" w:cs="Segoe UI" w:hint="default"/>
      <w:color w:val="007F7F"/>
      <w:sz w:val="18"/>
      <w:szCs w:val="18"/>
      <w:u w:val="single"/>
      <w:shd w:val="clear" w:color="auto" w:fill="00FF00"/>
    </w:rPr>
  </w:style>
  <w:style w:type="character" w:customStyle="1" w:styleId="ui-provider">
    <w:name w:val="ui-provider"/>
    <w:basedOn w:val="DefaultParagraphFont"/>
    <w:rsid w:val="0036172F"/>
  </w:style>
  <w:style w:type="paragraph" w:customStyle="1" w:styleId="pf0">
    <w:name w:val="pf0"/>
    <w:basedOn w:val="Normal"/>
    <w:rsid w:val="00654EDC"/>
    <w:pPr>
      <w:spacing w:before="100" w:beforeAutospacing="1" w:after="100" w:afterAutospacing="1"/>
    </w:pPr>
    <w:rPr>
      <w:rFonts w:ascii="Times New Roman" w:hAnsi="Times New Roman"/>
      <w:lang w:val="fr-FR" w:eastAsia="zh-CN"/>
    </w:rPr>
  </w:style>
  <w:style w:type="character" w:customStyle="1" w:styleId="apple-converted-space">
    <w:name w:val="apple-converted-space"/>
    <w:basedOn w:val="DefaultParagraphFont"/>
    <w:rsid w:val="00185E4C"/>
  </w:style>
  <w:style w:type="paragraph" w:customStyle="1" w:styleId="BVIfnrChar">
    <w:name w:val="BVI fnr Char"/>
    <w:aliases w:val="BVI fnr Car Car Char,BVI fnr Car Char,BVI fnr Car Car Car Car Char Char,BVI fnr Car Car Car Car Char,BVI fnr Car Car Car Char,BVI fnr Car Car Car Car Car Char"/>
    <w:basedOn w:val="Normal"/>
    <w:link w:val="FootnoteReference"/>
    <w:uiPriority w:val="99"/>
    <w:rsid w:val="00DA58F3"/>
    <w:pPr>
      <w:spacing w:before="0" w:after="160" w:line="240" w:lineRule="exact"/>
    </w:pPr>
    <w:rPr>
      <w:rFonts w:eastAsiaTheme="minorEastAsia" w:cstheme="minorBidi"/>
      <w:sz w:val="22"/>
      <w:szCs w:val="22"/>
      <w:vertAlign w:val="superscript"/>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675">
      <w:bodyDiv w:val="1"/>
      <w:marLeft w:val="0"/>
      <w:marRight w:val="0"/>
      <w:marTop w:val="0"/>
      <w:marBottom w:val="0"/>
      <w:divBdr>
        <w:top w:val="none" w:sz="0" w:space="0" w:color="auto"/>
        <w:left w:val="none" w:sz="0" w:space="0" w:color="auto"/>
        <w:bottom w:val="none" w:sz="0" w:space="0" w:color="auto"/>
        <w:right w:val="none" w:sz="0" w:space="0" w:color="auto"/>
      </w:divBdr>
    </w:div>
    <w:div w:id="25058820">
      <w:bodyDiv w:val="1"/>
      <w:marLeft w:val="0"/>
      <w:marRight w:val="0"/>
      <w:marTop w:val="0"/>
      <w:marBottom w:val="0"/>
      <w:divBdr>
        <w:top w:val="none" w:sz="0" w:space="0" w:color="auto"/>
        <w:left w:val="none" w:sz="0" w:space="0" w:color="auto"/>
        <w:bottom w:val="none" w:sz="0" w:space="0" w:color="auto"/>
        <w:right w:val="none" w:sz="0" w:space="0" w:color="auto"/>
      </w:divBdr>
    </w:div>
    <w:div w:id="25453431">
      <w:bodyDiv w:val="1"/>
      <w:marLeft w:val="0"/>
      <w:marRight w:val="0"/>
      <w:marTop w:val="0"/>
      <w:marBottom w:val="0"/>
      <w:divBdr>
        <w:top w:val="none" w:sz="0" w:space="0" w:color="auto"/>
        <w:left w:val="none" w:sz="0" w:space="0" w:color="auto"/>
        <w:bottom w:val="none" w:sz="0" w:space="0" w:color="auto"/>
        <w:right w:val="none" w:sz="0" w:space="0" w:color="auto"/>
      </w:divBdr>
    </w:div>
    <w:div w:id="27918500">
      <w:bodyDiv w:val="1"/>
      <w:marLeft w:val="0"/>
      <w:marRight w:val="0"/>
      <w:marTop w:val="0"/>
      <w:marBottom w:val="0"/>
      <w:divBdr>
        <w:top w:val="none" w:sz="0" w:space="0" w:color="auto"/>
        <w:left w:val="none" w:sz="0" w:space="0" w:color="auto"/>
        <w:bottom w:val="none" w:sz="0" w:space="0" w:color="auto"/>
        <w:right w:val="none" w:sz="0" w:space="0" w:color="auto"/>
      </w:divBdr>
      <w:divsChild>
        <w:div w:id="161162433">
          <w:marLeft w:val="533"/>
          <w:marRight w:val="0"/>
          <w:marTop w:val="86"/>
          <w:marBottom w:val="0"/>
          <w:divBdr>
            <w:top w:val="none" w:sz="0" w:space="0" w:color="auto"/>
            <w:left w:val="none" w:sz="0" w:space="0" w:color="auto"/>
            <w:bottom w:val="none" w:sz="0" w:space="0" w:color="auto"/>
            <w:right w:val="none" w:sz="0" w:space="0" w:color="auto"/>
          </w:divBdr>
        </w:div>
        <w:div w:id="614406320">
          <w:marLeft w:val="547"/>
          <w:marRight w:val="0"/>
          <w:marTop w:val="86"/>
          <w:marBottom w:val="0"/>
          <w:divBdr>
            <w:top w:val="none" w:sz="0" w:space="0" w:color="auto"/>
            <w:left w:val="none" w:sz="0" w:space="0" w:color="auto"/>
            <w:bottom w:val="none" w:sz="0" w:space="0" w:color="auto"/>
            <w:right w:val="none" w:sz="0" w:space="0" w:color="auto"/>
          </w:divBdr>
        </w:div>
        <w:div w:id="1857185534">
          <w:marLeft w:val="533"/>
          <w:marRight w:val="0"/>
          <w:marTop w:val="86"/>
          <w:marBottom w:val="0"/>
          <w:divBdr>
            <w:top w:val="none" w:sz="0" w:space="0" w:color="auto"/>
            <w:left w:val="none" w:sz="0" w:space="0" w:color="auto"/>
            <w:bottom w:val="none" w:sz="0" w:space="0" w:color="auto"/>
            <w:right w:val="none" w:sz="0" w:space="0" w:color="auto"/>
          </w:divBdr>
        </w:div>
        <w:div w:id="1894385660">
          <w:marLeft w:val="533"/>
          <w:marRight w:val="0"/>
          <w:marTop w:val="86"/>
          <w:marBottom w:val="0"/>
          <w:divBdr>
            <w:top w:val="none" w:sz="0" w:space="0" w:color="auto"/>
            <w:left w:val="none" w:sz="0" w:space="0" w:color="auto"/>
            <w:bottom w:val="none" w:sz="0" w:space="0" w:color="auto"/>
            <w:right w:val="none" w:sz="0" w:space="0" w:color="auto"/>
          </w:divBdr>
        </w:div>
      </w:divsChild>
    </w:div>
    <w:div w:id="41633762">
      <w:bodyDiv w:val="1"/>
      <w:marLeft w:val="0"/>
      <w:marRight w:val="0"/>
      <w:marTop w:val="0"/>
      <w:marBottom w:val="0"/>
      <w:divBdr>
        <w:top w:val="none" w:sz="0" w:space="0" w:color="auto"/>
        <w:left w:val="none" w:sz="0" w:space="0" w:color="auto"/>
        <w:bottom w:val="none" w:sz="0" w:space="0" w:color="auto"/>
        <w:right w:val="none" w:sz="0" w:space="0" w:color="auto"/>
      </w:divBdr>
      <w:divsChild>
        <w:div w:id="713893467">
          <w:marLeft w:val="605"/>
          <w:marRight w:val="0"/>
          <w:marTop w:val="0"/>
          <w:marBottom w:val="0"/>
          <w:divBdr>
            <w:top w:val="none" w:sz="0" w:space="0" w:color="auto"/>
            <w:left w:val="none" w:sz="0" w:space="0" w:color="auto"/>
            <w:bottom w:val="none" w:sz="0" w:space="0" w:color="auto"/>
            <w:right w:val="none" w:sz="0" w:space="0" w:color="auto"/>
          </w:divBdr>
        </w:div>
        <w:div w:id="1394892170">
          <w:marLeft w:val="605"/>
          <w:marRight w:val="0"/>
          <w:marTop w:val="0"/>
          <w:marBottom w:val="0"/>
          <w:divBdr>
            <w:top w:val="none" w:sz="0" w:space="0" w:color="auto"/>
            <w:left w:val="none" w:sz="0" w:space="0" w:color="auto"/>
            <w:bottom w:val="none" w:sz="0" w:space="0" w:color="auto"/>
            <w:right w:val="none" w:sz="0" w:space="0" w:color="auto"/>
          </w:divBdr>
        </w:div>
        <w:div w:id="1469981545">
          <w:marLeft w:val="605"/>
          <w:marRight w:val="0"/>
          <w:marTop w:val="0"/>
          <w:marBottom w:val="0"/>
          <w:divBdr>
            <w:top w:val="none" w:sz="0" w:space="0" w:color="auto"/>
            <w:left w:val="none" w:sz="0" w:space="0" w:color="auto"/>
            <w:bottom w:val="none" w:sz="0" w:space="0" w:color="auto"/>
            <w:right w:val="none" w:sz="0" w:space="0" w:color="auto"/>
          </w:divBdr>
        </w:div>
      </w:divsChild>
    </w:div>
    <w:div w:id="43719988">
      <w:bodyDiv w:val="1"/>
      <w:marLeft w:val="0"/>
      <w:marRight w:val="0"/>
      <w:marTop w:val="0"/>
      <w:marBottom w:val="0"/>
      <w:divBdr>
        <w:top w:val="none" w:sz="0" w:space="0" w:color="auto"/>
        <w:left w:val="none" w:sz="0" w:space="0" w:color="auto"/>
        <w:bottom w:val="none" w:sz="0" w:space="0" w:color="auto"/>
        <w:right w:val="none" w:sz="0" w:space="0" w:color="auto"/>
      </w:divBdr>
    </w:div>
    <w:div w:id="48725102">
      <w:bodyDiv w:val="1"/>
      <w:marLeft w:val="0"/>
      <w:marRight w:val="0"/>
      <w:marTop w:val="0"/>
      <w:marBottom w:val="0"/>
      <w:divBdr>
        <w:top w:val="none" w:sz="0" w:space="0" w:color="auto"/>
        <w:left w:val="none" w:sz="0" w:space="0" w:color="auto"/>
        <w:bottom w:val="none" w:sz="0" w:space="0" w:color="auto"/>
        <w:right w:val="none" w:sz="0" w:space="0" w:color="auto"/>
      </w:divBdr>
      <w:divsChild>
        <w:div w:id="233125765">
          <w:marLeft w:val="0"/>
          <w:marRight w:val="0"/>
          <w:marTop w:val="0"/>
          <w:marBottom w:val="0"/>
          <w:divBdr>
            <w:top w:val="none" w:sz="0" w:space="0" w:color="auto"/>
            <w:left w:val="none" w:sz="0" w:space="0" w:color="auto"/>
            <w:bottom w:val="none" w:sz="0" w:space="0" w:color="auto"/>
            <w:right w:val="none" w:sz="0" w:space="0" w:color="auto"/>
          </w:divBdr>
        </w:div>
        <w:div w:id="759718532">
          <w:marLeft w:val="0"/>
          <w:marRight w:val="0"/>
          <w:marTop w:val="0"/>
          <w:marBottom w:val="0"/>
          <w:divBdr>
            <w:top w:val="none" w:sz="0" w:space="0" w:color="auto"/>
            <w:left w:val="none" w:sz="0" w:space="0" w:color="auto"/>
            <w:bottom w:val="none" w:sz="0" w:space="0" w:color="auto"/>
            <w:right w:val="none" w:sz="0" w:space="0" w:color="auto"/>
          </w:divBdr>
        </w:div>
      </w:divsChild>
    </w:div>
    <w:div w:id="76904880">
      <w:bodyDiv w:val="1"/>
      <w:marLeft w:val="0"/>
      <w:marRight w:val="0"/>
      <w:marTop w:val="0"/>
      <w:marBottom w:val="0"/>
      <w:divBdr>
        <w:top w:val="none" w:sz="0" w:space="0" w:color="auto"/>
        <w:left w:val="none" w:sz="0" w:space="0" w:color="auto"/>
        <w:bottom w:val="none" w:sz="0" w:space="0" w:color="auto"/>
        <w:right w:val="none" w:sz="0" w:space="0" w:color="auto"/>
      </w:divBdr>
    </w:div>
    <w:div w:id="79716885">
      <w:bodyDiv w:val="1"/>
      <w:marLeft w:val="0"/>
      <w:marRight w:val="0"/>
      <w:marTop w:val="0"/>
      <w:marBottom w:val="0"/>
      <w:divBdr>
        <w:top w:val="none" w:sz="0" w:space="0" w:color="auto"/>
        <w:left w:val="none" w:sz="0" w:space="0" w:color="auto"/>
        <w:bottom w:val="none" w:sz="0" w:space="0" w:color="auto"/>
        <w:right w:val="none" w:sz="0" w:space="0" w:color="auto"/>
      </w:divBdr>
    </w:div>
    <w:div w:id="88619157">
      <w:bodyDiv w:val="1"/>
      <w:marLeft w:val="0"/>
      <w:marRight w:val="0"/>
      <w:marTop w:val="0"/>
      <w:marBottom w:val="0"/>
      <w:divBdr>
        <w:top w:val="none" w:sz="0" w:space="0" w:color="auto"/>
        <w:left w:val="none" w:sz="0" w:space="0" w:color="auto"/>
        <w:bottom w:val="none" w:sz="0" w:space="0" w:color="auto"/>
        <w:right w:val="none" w:sz="0" w:space="0" w:color="auto"/>
      </w:divBdr>
      <w:divsChild>
        <w:div w:id="548689776">
          <w:marLeft w:val="0"/>
          <w:marRight w:val="0"/>
          <w:marTop w:val="0"/>
          <w:marBottom w:val="0"/>
          <w:divBdr>
            <w:top w:val="none" w:sz="0" w:space="0" w:color="auto"/>
            <w:left w:val="none" w:sz="0" w:space="0" w:color="auto"/>
            <w:bottom w:val="none" w:sz="0" w:space="0" w:color="auto"/>
            <w:right w:val="none" w:sz="0" w:space="0" w:color="auto"/>
          </w:divBdr>
        </w:div>
        <w:div w:id="611589567">
          <w:marLeft w:val="0"/>
          <w:marRight w:val="0"/>
          <w:marTop w:val="0"/>
          <w:marBottom w:val="0"/>
          <w:divBdr>
            <w:top w:val="none" w:sz="0" w:space="0" w:color="auto"/>
            <w:left w:val="none" w:sz="0" w:space="0" w:color="auto"/>
            <w:bottom w:val="none" w:sz="0" w:space="0" w:color="auto"/>
            <w:right w:val="none" w:sz="0" w:space="0" w:color="auto"/>
          </w:divBdr>
        </w:div>
        <w:div w:id="1126855438">
          <w:marLeft w:val="0"/>
          <w:marRight w:val="0"/>
          <w:marTop w:val="0"/>
          <w:marBottom w:val="0"/>
          <w:divBdr>
            <w:top w:val="none" w:sz="0" w:space="0" w:color="auto"/>
            <w:left w:val="none" w:sz="0" w:space="0" w:color="auto"/>
            <w:bottom w:val="none" w:sz="0" w:space="0" w:color="auto"/>
            <w:right w:val="none" w:sz="0" w:space="0" w:color="auto"/>
          </w:divBdr>
        </w:div>
        <w:div w:id="1161315404">
          <w:marLeft w:val="0"/>
          <w:marRight w:val="0"/>
          <w:marTop w:val="0"/>
          <w:marBottom w:val="0"/>
          <w:divBdr>
            <w:top w:val="none" w:sz="0" w:space="0" w:color="auto"/>
            <w:left w:val="none" w:sz="0" w:space="0" w:color="auto"/>
            <w:bottom w:val="none" w:sz="0" w:space="0" w:color="auto"/>
            <w:right w:val="none" w:sz="0" w:space="0" w:color="auto"/>
          </w:divBdr>
        </w:div>
        <w:div w:id="1503811718">
          <w:marLeft w:val="0"/>
          <w:marRight w:val="0"/>
          <w:marTop w:val="0"/>
          <w:marBottom w:val="0"/>
          <w:divBdr>
            <w:top w:val="none" w:sz="0" w:space="0" w:color="auto"/>
            <w:left w:val="none" w:sz="0" w:space="0" w:color="auto"/>
            <w:bottom w:val="none" w:sz="0" w:space="0" w:color="auto"/>
            <w:right w:val="none" w:sz="0" w:space="0" w:color="auto"/>
          </w:divBdr>
        </w:div>
        <w:div w:id="1747998555">
          <w:marLeft w:val="0"/>
          <w:marRight w:val="0"/>
          <w:marTop w:val="0"/>
          <w:marBottom w:val="0"/>
          <w:divBdr>
            <w:top w:val="none" w:sz="0" w:space="0" w:color="auto"/>
            <w:left w:val="none" w:sz="0" w:space="0" w:color="auto"/>
            <w:bottom w:val="none" w:sz="0" w:space="0" w:color="auto"/>
            <w:right w:val="none" w:sz="0" w:space="0" w:color="auto"/>
          </w:divBdr>
        </w:div>
        <w:div w:id="1811630128">
          <w:marLeft w:val="0"/>
          <w:marRight w:val="0"/>
          <w:marTop w:val="0"/>
          <w:marBottom w:val="0"/>
          <w:divBdr>
            <w:top w:val="none" w:sz="0" w:space="0" w:color="auto"/>
            <w:left w:val="none" w:sz="0" w:space="0" w:color="auto"/>
            <w:bottom w:val="none" w:sz="0" w:space="0" w:color="auto"/>
            <w:right w:val="none" w:sz="0" w:space="0" w:color="auto"/>
          </w:divBdr>
        </w:div>
      </w:divsChild>
    </w:div>
    <w:div w:id="97797741">
      <w:bodyDiv w:val="1"/>
      <w:marLeft w:val="0"/>
      <w:marRight w:val="0"/>
      <w:marTop w:val="0"/>
      <w:marBottom w:val="0"/>
      <w:divBdr>
        <w:top w:val="none" w:sz="0" w:space="0" w:color="auto"/>
        <w:left w:val="none" w:sz="0" w:space="0" w:color="auto"/>
        <w:bottom w:val="none" w:sz="0" w:space="0" w:color="auto"/>
        <w:right w:val="none" w:sz="0" w:space="0" w:color="auto"/>
      </w:divBdr>
    </w:div>
    <w:div w:id="105540333">
      <w:bodyDiv w:val="1"/>
      <w:marLeft w:val="0"/>
      <w:marRight w:val="0"/>
      <w:marTop w:val="0"/>
      <w:marBottom w:val="0"/>
      <w:divBdr>
        <w:top w:val="none" w:sz="0" w:space="0" w:color="auto"/>
        <w:left w:val="none" w:sz="0" w:space="0" w:color="auto"/>
        <w:bottom w:val="none" w:sz="0" w:space="0" w:color="auto"/>
        <w:right w:val="none" w:sz="0" w:space="0" w:color="auto"/>
      </w:divBdr>
      <w:divsChild>
        <w:div w:id="1246459122">
          <w:marLeft w:val="331"/>
          <w:marRight w:val="0"/>
          <w:marTop w:val="72"/>
          <w:marBottom w:val="90"/>
          <w:divBdr>
            <w:top w:val="none" w:sz="0" w:space="0" w:color="auto"/>
            <w:left w:val="none" w:sz="0" w:space="0" w:color="auto"/>
            <w:bottom w:val="none" w:sz="0" w:space="0" w:color="auto"/>
            <w:right w:val="none" w:sz="0" w:space="0" w:color="auto"/>
          </w:divBdr>
        </w:div>
        <w:div w:id="1740781578">
          <w:marLeft w:val="878"/>
          <w:marRight w:val="0"/>
          <w:marTop w:val="72"/>
          <w:marBottom w:val="90"/>
          <w:divBdr>
            <w:top w:val="none" w:sz="0" w:space="0" w:color="auto"/>
            <w:left w:val="none" w:sz="0" w:space="0" w:color="auto"/>
            <w:bottom w:val="none" w:sz="0" w:space="0" w:color="auto"/>
            <w:right w:val="none" w:sz="0" w:space="0" w:color="auto"/>
          </w:divBdr>
        </w:div>
        <w:div w:id="140077920">
          <w:marLeft w:val="331"/>
          <w:marRight w:val="0"/>
          <w:marTop w:val="72"/>
          <w:marBottom w:val="90"/>
          <w:divBdr>
            <w:top w:val="none" w:sz="0" w:space="0" w:color="auto"/>
            <w:left w:val="none" w:sz="0" w:space="0" w:color="auto"/>
            <w:bottom w:val="none" w:sz="0" w:space="0" w:color="auto"/>
            <w:right w:val="none" w:sz="0" w:space="0" w:color="auto"/>
          </w:divBdr>
        </w:div>
        <w:div w:id="1608267510">
          <w:marLeft w:val="878"/>
          <w:marRight w:val="0"/>
          <w:marTop w:val="72"/>
          <w:marBottom w:val="90"/>
          <w:divBdr>
            <w:top w:val="none" w:sz="0" w:space="0" w:color="auto"/>
            <w:left w:val="none" w:sz="0" w:space="0" w:color="auto"/>
            <w:bottom w:val="none" w:sz="0" w:space="0" w:color="auto"/>
            <w:right w:val="none" w:sz="0" w:space="0" w:color="auto"/>
          </w:divBdr>
        </w:div>
        <w:div w:id="384449957">
          <w:marLeft w:val="331"/>
          <w:marRight w:val="0"/>
          <w:marTop w:val="72"/>
          <w:marBottom w:val="90"/>
          <w:divBdr>
            <w:top w:val="none" w:sz="0" w:space="0" w:color="auto"/>
            <w:left w:val="none" w:sz="0" w:space="0" w:color="auto"/>
            <w:bottom w:val="none" w:sz="0" w:space="0" w:color="auto"/>
            <w:right w:val="none" w:sz="0" w:space="0" w:color="auto"/>
          </w:divBdr>
        </w:div>
      </w:divsChild>
    </w:div>
    <w:div w:id="111095363">
      <w:bodyDiv w:val="1"/>
      <w:marLeft w:val="0"/>
      <w:marRight w:val="0"/>
      <w:marTop w:val="0"/>
      <w:marBottom w:val="0"/>
      <w:divBdr>
        <w:top w:val="none" w:sz="0" w:space="0" w:color="auto"/>
        <w:left w:val="none" w:sz="0" w:space="0" w:color="auto"/>
        <w:bottom w:val="none" w:sz="0" w:space="0" w:color="auto"/>
        <w:right w:val="none" w:sz="0" w:space="0" w:color="auto"/>
      </w:divBdr>
    </w:div>
    <w:div w:id="115562001">
      <w:bodyDiv w:val="1"/>
      <w:marLeft w:val="0"/>
      <w:marRight w:val="0"/>
      <w:marTop w:val="0"/>
      <w:marBottom w:val="0"/>
      <w:divBdr>
        <w:top w:val="none" w:sz="0" w:space="0" w:color="auto"/>
        <w:left w:val="none" w:sz="0" w:space="0" w:color="auto"/>
        <w:bottom w:val="none" w:sz="0" w:space="0" w:color="auto"/>
        <w:right w:val="none" w:sz="0" w:space="0" w:color="auto"/>
      </w:divBdr>
      <w:divsChild>
        <w:div w:id="857963881">
          <w:marLeft w:val="0"/>
          <w:marRight w:val="0"/>
          <w:marTop w:val="115"/>
          <w:marBottom w:val="0"/>
          <w:divBdr>
            <w:top w:val="none" w:sz="0" w:space="0" w:color="auto"/>
            <w:left w:val="none" w:sz="0" w:space="0" w:color="auto"/>
            <w:bottom w:val="none" w:sz="0" w:space="0" w:color="auto"/>
            <w:right w:val="none" w:sz="0" w:space="0" w:color="auto"/>
          </w:divBdr>
        </w:div>
        <w:div w:id="1379473661">
          <w:marLeft w:val="0"/>
          <w:marRight w:val="0"/>
          <w:marTop w:val="115"/>
          <w:marBottom w:val="0"/>
          <w:divBdr>
            <w:top w:val="none" w:sz="0" w:space="0" w:color="auto"/>
            <w:left w:val="none" w:sz="0" w:space="0" w:color="auto"/>
            <w:bottom w:val="none" w:sz="0" w:space="0" w:color="auto"/>
            <w:right w:val="none" w:sz="0" w:space="0" w:color="auto"/>
          </w:divBdr>
        </w:div>
        <w:div w:id="1820681842">
          <w:marLeft w:val="0"/>
          <w:marRight w:val="0"/>
          <w:marTop w:val="115"/>
          <w:marBottom w:val="0"/>
          <w:divBdr>
            <w:top w:val="none" w:sz="0" w:space="0" w:color="auto"/>
            <w:left w:val="none" w:sz="0" w:space="0" w:color="auto"/>
            <w:bottom w:val="none" w:sz="0" w:space="0" w:color="auto"/>
            <w:right w:val="none" w:sz="0" w:space="0" w:color="auto"/>
          </w:divBdr>
        </w:div>
        <w:div w:id="2137141738">
          <w:marLeft w:val="547"/>
          <w:marRight w:val="0"/>
          <w:marTop w:val="115"/>
          <w:marBottom w:val="0"/>
          <w:divBdr>
            <w:top w:val="none" w:sz="0" w:space="0" w:color="auto"/>
            <w:left w:val="none" w:sz="0" w:space="0" w:color="auto"/>
            <w:bottom w:val="none" w:sz="0" w:space="0" w:color="auto"/>
            <w:right w:val="none" w:sz="0" w:space="0" w:color="auto"/>
          </w:divBdr>
        </w:div>
      </w:divsChild>
    </w:div>
    <w:div w:id="116608589">
      <w:bodyDiv w:val="1"/>
      <w:marLeft w:val="0"/>
      <w:marRight w:val="0"/>
      <w:marTop w:val="0"/>
      <w:marBottom w:val="0"/>
      <w:divBdr>
        <w:top w:val="none" w:sz="0" w:space="0" w:color="auto"/>
        <w:left w:val="none" w:sz="0" w:space="0" w:color="auto"/>
        <w:bottom w:val="none" w:sz="0" w:space="0" w:color="auto"/>
        <w:right w:val="none" w:sz="0" w:space="0" w:color="auto"/>
      </w:divBdr>
      <w:divsChild>
        <w:div w:id="1460411905">
          <w:marLeft w:val="1080"/>
          <w:marRight w:val="0"/>
          <w:marTop w:val="0"/>
          <w:marBottom w:val="90"/>
          <w:divBdr>
            <w:top w:val="none" w:sz="0" w:space="0" w:color="auto"/>
            <w:left w:val="none" w:sz="0" w:space="0" w:color="auto"/>
            <w:bottom w:val="none" w:sz="0" w:space="0" w:color="auto"/>
            <w:right w:val="none" w:sz="0" w:space="0" w:color="auto"/>
          </w:divBdr>
        </w:div>
        <w:div w:id="724915975">
          <w:marLeft w:val="1627"/>
          <w:marRight w:val="0"/>
          <w:marTop w:val="0"/>
          <w:marBottom w:val="90"/>
          <w:divBdr>
            <w:top w:val="none" w:sz="0" w:space="0" w:color="auto"/>
            <w:left w:val="none" w:sz="0" w:space="0" w:color="auto"/>
            <w:bottom w:val="none" w:sz="0" w:space="0" w:color="auto"/>
            <w:right w:val="none" w:sz="0" w:space="0" w:color="auto"/>
          </w:divBdr>
        </w:div>
        <w:div w:id="1797025745">
          <w:marLeft w:val="1080"/>
          <w:marRight w:val="0"/>
          <w:marTop w:val="0"/>
          <w:marBottom w:val="90"/>
          <w:divBdr>
            <w:top w:val="none" w:sz="0" w:space="0" w:color="auto"/>
            <w:left w:val="none" w:sz="0" w:space="0" w:color="auto"/>
            <w:bottom w:val="none" w:sz="0" w:space="0" w:color="auto"/>
            <w:right w:val="none" w:sz="0" w:space="0" w:color="auto"/>
          </w:divBdr>
        </w:div>
        <w:div w:id="1911697464">
          <w:marLeft w:val="1080"/>
          <w:marRight w:val="0"/>
          <w:marTop w:val="0"/>
          <w:marBottom w:val="90"/>
          <w:divBdr>
            <w:top w:val="none" w:sz="0" w:space="0" w:color="auto"/>
            <w:left w:val="none" w:sz="0" w:space="0" w:color="auto"/>
            <w:bottom w:val="none" w:sz="0" w:space="0" w:color="auto"/>
            <w:right w:val="none" w:sz="0" w:space="0" w:color="auto"/>
          </w:divBdr>
        </w:div>
        <w:div w:id="1496065851">
          <w:marLeft w:val="1080"/>
          <w:marRight w:val="0"/>
          <w:marTop w:val="0"/>
          <w:marBottom w:val="90"/>
          <w:divBdr>
            <w:top w:val="none" w:sz="0" w:space="0" w:color="auto"/>
            <w:left w:val="none" w:sz="0" w:space="0" w:color="auto"/>
            <w:bottom w:val="none" w:sz="0" w:space="0" w:color="auto"/>
            <w:right w:val="none" w:sz="0" w:space="0" w:color="auto"/>
          </w:divBdr>
        </w:div>
      </w:divsChild>
    </w:div>
    <w:div w:id="119492165">
      <w:bodyDiv w:val="1"/>
      <w:marLeft w:val="0"/>
      <w:marRight w:val="0"/>
      <w:marTop w:val="0"/>
      <w:marBottom w:val="0"/>
      <w:divBdr>
        <w:top w:val="none" w:sz="0" w:space="0" w:color="auto"/>
        <w:left w:val="none" w:sz="0" w:space="0" w:color="auto"/>
        <w:bottom w:val="none" w:sz="0" w:space="0" w:color="auto"/>
        <w:right w:val="none" w:sz="0" w:space="0" w:color="auto"/>
      </w:divBdr>
      <w:divsChild>
        <w:div w:id="519780868">
          <w:marLeft w:val="274"/>
          <w:marRight w:val="0"/>
          <w:marTop w:val="150"/>
          <w:marBottom w:val="0"/>
          <w:divBdr>
            <w:top w:val="none" w:sz="0" w:space="0" w:color="auto"/>
            <w:left w:val="none" w:sz="0" w:space="0" w:color="auto"/>
            <w:bottom w:val="none" w:sz="0" w:space="0" w:color="auto"/>
            <w:right w:val="none" w:sz="0" w:space="0" w:color="auto"/>
          </w:divBdr>
        </w:div>
        <w:div w:id="1111172516">
          <w:marLeft w:val="274"/>
          <w:marRight w:val="0"/>
          <w:marTop w:val="150"/>
          <w:marBottom w:val="0"/>
          <w:divBdr>
            <w:top w:val="none" w:sz="0" w:space="0" w:color="auto"/>
            <w:left w:val="none" w:sz="0" w:space="0" w:color="auto"/>
            <w:bottom w:val="none" w:sz="0" w:space="0" w:color="auto"/>
            <w:right w:val="none" w:sz="0" w:space="0" w:color="auto"/>
          </w:divBdr>
        </w:div>
      </w:divsChild>
    </w:div>
    <w:div w:id="127361049">
      <w:bodyDiv w:val="1"/>
      <w:marLeft w:val="0"/>
      <w:marRight w:val="0"/>
      <w:marTop w:val="0"/>
      <w:marBottom w:val="0"/>
      <w:divBdr>
        <w:top w:val="none" w:sz="0" w:space="0" w:color="auto"/>
        <w:left w:val="none" w:sz="0" w:space="0" w:color="auto"/>
        <w:bottom w:val="none" w:sz="0" w:space="0" w:color="auto"/>
        <w:right w:val="none" w:sz="0" w:space="0" w:color="auto"/>
      </w:divBdr>
    </w:div>
    <w:div w:id="127405010">
      <w:bodyDiv w:val="1"/>
      <w:marLeft w:val="0"/>
      <w:marRight w:val="0"/>
      <w:marTop w:val="0"/>
      <w:marBottom w:val="0"/>
      <w:divBdr>
        <w:top w:val="none" w:sz="0" w:space="0" w:color="auto"/>
        <w:left w:val="none" w:sz="0" w:space="0" w:color="auto"/>
        <w:bottom w:val="none" w:sz="0" w:space="0" w:color="auto"/>
        <w:right w:val="none" w:sz="0" w:space="0" w:color="auto"/>
      </w:divBdr>
    </w:div>
    <w:div w:id="132648831">
      <w:bodyDiv w:val="1"/>
      <w:marLeft w:val="0"/>
      <w:marRight w:val="0"/>
      <w:marTop w:val="0"/>
      <w:marBottom w:val="0"/>
      <w:divBdr>
        <w:top w:val="none" w:sz="0" w:space="0" w:color="auto"/>
        <w:left w:val="none" w:sz="0" w:space="0" w:color="auto"/>
        <w:bottom w:val="none" w:sz="0" w:space="0" w:color="auto"/>
        <w:right w:val="none" w:sz="0" w:space="0" w:color="auto"/>
      </w:divBdr>
    </w:div>
    <w:div w:id="133644588">
      <w:bodyDiv w:val="1"/>
      <w:marLeft w:val="0"/>
      <w:marRight w:val="0"/>
      <w:marTop w:val="0"/>
      <w:marBottom w:val="0"/>
      <w:divBdr>
        <w:top w:val="none" w:sz="0" w:space="0" w:color="auto"/>
        <w:left w:val="none" w:sz="0" w:space="0" w:color="auto"/>
        <w:bottom w:val="none" w:sz="0" w:space="0" w:color="auto"/>
        <w:right w:val="none" w:sz="0" w:space="0" w:color="auto"/>
      </w:divBdr>
    </w:div>
    <w:div w:id="150564696">
      <w:bodyDiv w:val="1"/>
      <w:marLeft w:val="0"/>
      <w:marRight w:val="0"/>
      <w:marTop w:val="0"/>
      <w:marBottom w:val="0"/>
      <w:divBdr>
        <w:top w:val="none" w:sz="0" w:space="0" w:color="auto"/>
        <w:left w:val="none" w:sz="0" w:space="0" w:color="auto"/>
        <w:bottom w:val="none" w:sz="0" w:space="0" w:color="auto"/>
        <w:right w:val="none" w:sz="0" w:space="0" w:color="auto"/>
      </w:divBdr>
    </w:div>
    <w:div w:id="152307369">
      <w:bodyDiv w:val="1"/>
      <w:marLeft w:val="0"/>
      <w:marRight w:val="0"/>
      <w:marTop w:val="0"/>
      <w:marBottom w:val="0"/>
      <w:divBdr>
        <w:top w:val="none" w:sz="0" w:space="0" w:color="auto"/>
        <w:left w:val="none" w:sz="0" w:space="0" w:color="auto"/>
        <w:bottom w:val="none" w:sz="0" w:space="0" w:color="auto"/>
        <w:right w:val="none" w:sz="0" w:space="0" w:color="auto"/>
      </w:divBdr>
      <w:divsChild>
        <w:div w:id="923031133">
          <w:marLeft w:val="720"/>
          <w:marRight w:val="0"/>
          <w:marTop w:val="0"/>
          <w:marBottom w:val="0"/>
          <w:divBdr>
            <w:top w:val="none" w:sz="0" w:space="0" w:color="auto"/>
            <w:left w:val="none" w:sz="0" w:space="0" w:color="auto"/>
            <w:bottom w:val="none" w:sz="0" w:space="0" w:color="auto"/>
            <w:right w:val="none" w:sz="0" w:space="0" w:color="auto"/>
          </w:divBdr>
        </w:div>
        <w:div w:id="924144022">
          <w:marLeft w:val="720"/>
          <w:marRight w:val="0"/>
          <w:marTop w:val="0"/>
          <w:marBottom w:val="0"/>
          <w:divBdr>
            <w:top w:val="none" w:sz="0" w:space="0" w:color="auto"/>
            <w:left w:val="none" w:sz="0" w:space="0" w:color="auto"/>
            <w:bottom w:val="none" w:sz="0" w:space="0" w:color="auto"/>
            <w:right w:val="none" w:sz="0" w:space="0" w:color="auto"/>
          </w:divBdr>
        </w:div>
        <w:div w:id="1507289262">
          <w:marLeft w:val="720"/>
          <w:marRight w:val="0"/>
          <w:marTop w:val="0"/>
          <w:marBottom w:val="0"/>
          <w:divBdr>
            <w:top w:val="none" w:sz="0" w:space="0" w:color="auto"/>
            <w:left w:val="none" w:sz="0" w:space="0" w:color="auto"/>
            <w:bottom w:val="none" w:sz="0" w:space="0" w:color="auto"/>
            <w:right w:val="none" w:sz="0" w:space="0" w:color="auto"/>
          </w:divBdr>
        </w:div>
      </w:divsChild>
    </w:div>
    <w:div w:id="153424912">
      <w:bodyDiv w:val="1"/>
      <w:marLeft w:val="0"/>
      <w:marRight w:val="0"/>
      <w:marTop w:val="0"/>
      <w:marBottom w:val="0"/>
      <w:divBdr>
        <w:top w:val="none" w:sz="0" w:space="0" w:color="auto"/>
        <w:left w:val="none" w:sz="0" w:space="0" w:color="auto"/>
        <w:bottom w:val="none" w:sz="0" w:space="0" w:color="auto"/>
        <w:right w:val="none" w:sz="0" w:space="0" w:color="auto"/>
      </w:divBdr>
    </w:div>
    <w:div w:id="156965164">
      <w:bodyDiv w:val="1"/>
      <w:marLeft w:val="0"/>
      <w:marRight w:val="0"/>
      <w:marTop w:val="0"/>
      <w:marBottom w:val="0"/>
      <w:divBdr>
        <w:top w:val="none" w:sz="0" w:space="0" w:color="auto"/>
        <w:left w:val="none" w:sz="0" w:space="0" w:color="auto"/>
        <w:bottom w:val="none" w:sz="0" w:space="0" w:color="auto"/>
        <w:right w:val="none" w:sz="0" w:space="0" w:color="auto"/>
      </w:divBdr>
      <w:divsChild>
        <w:div w:id="199822581">
          <w:marLeft w:val="720"/>
          <w:marRight w:val="0"/>
          <w:marTop w:val="0"/>
          <w:marBottom w:val="0"/>
          <w:divBdr>
            <w:top w:val="none" w:sz="0" w:space="0" w:color="auto"/>
            <w:left w:val="none" w:sz="0" w:space="0" w:color="auto"/>
            <w:bottom w:val="none" w:sz="0" w:space="0" w:color="auto"/>
            <w:right w:val="none" w:sz="0" w:space="0" w:color="auto"/>
          </w:divBdr>
        </w:div>
        <w:div w:id="1039741328">
          <w:marLeft w:val="720"/>
          <w:marRight w:val="0"/>
          <w:marTop w:val="0"/>
          <w:marBottom w:val="0"/>
          <w:divBdr>
            <w:top w:val="none" w:sz="0" w:space="0" w:color="auto"/>
            <w:left w:val="none" w:sz="0" w:space="0" w:color="auto"/>
            <w:bottom w:val="none" w:sz="0" w:space="0" w:color="auto"/>
            <w:right w:val="none" w:sz="0" w:space="0" w:color="auto"/>
          </w:divBdr>
        </w:div>
      </w:divsChild>
    </w:div>
    <w:div w:id="162626683">
      <w:bodyDiv w:val="1"/>
      <w:marLeft w:val="0"/>
      <w:marRight w:val="0"/>
      <w:marTop w:val="0"/>
      <w:marBottom w:val="0"/>
      <w:divBdr>
        <w:top w:val="none" w:sz="0" w:space="0" w:color="auto"/>
        <w:left w:val="none" w:sz="0" w:space="0" w:color="auto"/>
        <w:bottom w:val="none" w:sz="0" w:space="0" w:color="auto"/>
        <w:right w:val="none" w:sz="0" w:space="0" w:color="auto"/>
      </w:divBdr>
    </w:div>
    <w:div w:id="183176733">
      <w:bodyDiv w:val="1"/>
      <w:marLeft w:val="0"/>
      <w:marRight w:val="0"/>
      <w:marTop w:val="0"/>
      <w:marBottom w:val="0"/>
      <w:divBdr>
        <w:top w:val="none" w:sz="0" w:space="0" w:color="auto"/>
        <w:left w:val="none" w:sz="0" w:space="0" w:color="auto"/>
        <w:bottom w:val="none" w:sz="0" w:space="0" w:color="auto"/>
        <w:right w:val="none" w:sz="0" w:space="0" w:color="auto"/>
      </w:divBdr>
    </w:div>
    <w:div w:id="190387992">
      <w:bodyDiv w:val="1"/>
      <w:marLeft w:val="0"/>
      <w:marRight w:val="0"/>
      <w:marTop w:val="0"/>
      <w:marBottom w:val="0"/>
      <w:divBdr>
        <w:top w:val="none" w:sz="0" w:space="0" w:color="auto"/>
        <w:left w:val="none" w:sz="0" w:space="0" w:color="auto"/>
        <w:bottom w:val="none" w:sz="0" w:space="0" w:color="auto"/>
        <w:right w:val="none" w:sz="0" w:space="0" w:color="auto"/>
      </w:divBdr>
    </w:div>
    <w:div w:id="209464971">
      <w:bodyDiv w:val="1"/>
      <w:marLeft w:val="0"/>
      <w:marRight w:val="0"/>
      <w:marTop w:val="0"/>
      <w:marBottom w:val="0"/>
      <w:divBdr>
        <w:top w:val="none" w:sz="0" w:space="0" w:color="auto"/>
        <w:left w:val="none" w:sz="0" w:space="0" w:color="auto"/>
        <w:bottom w:val="none" w:sz="0" w:space="0" w:color="auto"/>
        <w:right w:val="none" w:sz="0" w:space="0" w:color="auto"/>
      </w:divBdr>
    </w:div>
    <w:div w:id="211503293">
      <w:bodyDiv w:val="1"/>
      <w:marLeft w:val="0"/>
      <w:marRight w:val="0"/>
      <w:marTop w:val="0"/>
      <w:marBottom w:val="0"/>
      <w:divBdr>
        <w:top w:val="none" w:sz="0" w:space="0" w:color="auto"/>
        <w:left w:val="none" w:sz="0" w:space="0" w:color="auto"/>
        <w:bottom w:val="none" w:sz="0" w:space="0" w:color="auto"/>
        <w:right w:val="none" w:sz="0" w:space="0" w:color="auto"/>
      </w:divBdr>
      <w:divsChild>
        <w:div w:id="1412703437">
          <w:marLeft w:val="274"/>
          <w:marRight w:val="0"/>
          <w:marTop w:val="150"/>
          <w:marBottom w:val="0"/>
          <w:divBdr>
            <w:top w:val="none" w:sz="0" w:space="0" w:color="auto"/>
            <w:left w:val="none" w:sz="0" w:space="0" w:color="auto"/>
            <w:bottom w:val="none" w:sz="0" w:space="0" w:color="auto"/>
            <w:right w:val="none" w:sz="0" w:space="0" w:color="auto"/>
          </w:divBdr>
        </w:div>
        <w:div w:id="2034308563">
          <w:marLeft w:val="274"/>
          <w:marRight w:val="0"/>
          <w:marTop w:val="150"/>
          <w:marBottom w:val="0"/>
          <w:divBdr>
            <w:top w:val="none" w:sz="0" w:space="0" w:color="auto"/>
            <w:left w:val="none" w:sz="0" w:space="0" w:color="auto"/>
            <w:bottom w:val="none" w:sz="0" w:space="0" w:color="auto"/>
            <w:right w:val="none" w:sz="0" w:space="0" w:color="auto"/>
          </w:divBdr>
        </w:div>
        <w:div w:id="895314708">
          <w:marLeft w:val="274"/>
          <w:marRight w:val="0"/>
          <w:marTop w:val="150"/>
          <w:marBottom w:val="0"/>
          <w:divBdr>
            <w:top w:val="none" w:sz="0" w:space="0" w:color="auto"/>
            <w:left w:val="none" w:sz="0" w:space="0" w:color="auto"/>
            <w:bottom w:val="none" w:sz="0" w:space="0" w:color="auto"/>
            <w:right w:val="none" w:sz="0" w:space="0" w:color="auto"/>
          </w:divBdr>
        </w:div>
      </w:divsChild>
    </w:div>
    <w:div w:id="235359216">
      <w:bodyDiv w:val="1"/>
      <w:marLeft w:val="0"/>
      <w:marRight w:val="0"/>
      <w:marTop w:val="0"/>
      <w:marBottom w:val="0"/>
      <w:divBdr>
        <w:top w:val="none" w:sz="0" w:space="0" w:color="auto"/>
        <w:left w:val="none" w:sz="0" w:space="0" w:color="auto"/>
        <w:bottom w:val="none" w:sz="0" w:space="0" w:color="auto"/>
        <w:right w:val="none" w:sz="0" w:space="0" w:color="auto"/>
      </w:divBdr>
    </w:div>
    <w:div w:id="241447993">
      <w:bodyDiv w:val="1"/>
      <w:marLeft w:val="0"/>
      <w:marRight w:val="0"/>
      <w:marTop w:val="0"/>
      <w:marBottom w:val="0"/>
      <w:divBdr>
        <w:top w:val="none" w:sz="0" w:space="0" w:color="auto"/>
        <w:left w:val="none" w:sz="0" w:space="0" w:color="auto"/>
        <w:bottom w:val="none" w:sz="0" w:space="0" w:color="auto"/>
        <w:right w:val="none" w:sz="0" w:space="0" w:color="auto"/>
      </w:divBdr>
    </w:div>
    <w:div w:id="250166840">
      <w:bodyDiv w:val="1"/>
      <w:marLeft w:val="0"/>
      <w:marRight w:val="0"/>
      <w:marTop w:val="0"/>
      <w:marBottom w:val="0"/>
      <w:divBdr>
        <w:top w:val="none" w:sz="0" w:space="0" w:color="auto"/>
        <w:left w:val="none" w:sz="0" w:space="0" w:color="auto"/>
        <w:bottom w:val="none" w:sz="0" w:space="0" w:color="auto"/>
        <w:right w:val="none" w:sz="0" w:space="0" w:color="auto"/>
      </w:divBdr>
      <w:divsChild>
        <w:div w:id="264962066">
          <w:marLeft w:val="720"/>
          <w:marRight w:val="0"/>
          <w:marTop w:val="134"/>
          <w:marBottom w:val="0"/>
          <w:divBdr>
            <w:top w:val="none" w:sz="0" w:space="0" w:color="auto"/>
            <w:left w:val="none" w:sz="0" w:space="0" w:color="auto"/>
            <w:bottom w:val="none" w:sz="0" w:space="0" w:color="auto"/>
            <w:right w:val="none" w:sz="0" w:space="0" w:color="auto"/>
          </w:divBdr>
        </w:div>
        <w:div w:id="717516291">
          <w:marLeft w:val="720"/>
          <w:marRight w:val="0"/>
          <w:marTop w:val="134"/>
          <w:marBottom w:val="0"/>
          <w:divBdr>
            <w:top w:val="none" w:sz="0" w:space="0" w:color="auto"/>
            <w:left w:val="none" w:sz="0" w:space="0" w:color="auto"/>
            <w:bottom w:val="none" w:sz="0" w:space="0" w:color="auto"/>
            <w:right w:val="none" w:sz="0" w:space="0" w:color="auto"/>
          </w:divBdr>
        </w:div>
        <w:div w:id="1808358673">
          <w:marLeft w:val="720"/>
          <w:marRight w:val="0"/>
          <w:marTop w:val="134"/>
          <w:marBottom w:val="0"/>
          <w:divBdr>
            <w:top w:val="none" w:sz="0" w:space="0" w:color="auto"/>
            <w:left w:val="none" w:sz="0" w:space="0" w:color="auto"/>
            <w:bottom w:val="none" w:sz="0" w:space="0" w:color="auto"/>
            <w:right w:val="none" w:sz="0" w:space="0" w:color="auto"/>
          </w:divBdr>
        </w:div>
      </w:divsChild>
    </w:div>
    <w:div w:id="284165123">
      <w:bodyDiv w:val="1"/>
      <w:marLeft w:val="0"/>
      <w:marRight w:val="0"/>
      <w:marTop w:val="0"/>
      <w:marBottom w:val="0"/>
      <w:divBdr>
        <w:top w:val="none" w:sz="0" w:space="0" w:color="auto"/>
        <w:left w:val="none" w:sz="0" w:space="0" w:color="auto"/>
        <w:bottom w:val="none" w:sz="0" w:space="0" w:color="auto"/>
        <w:right w:val="none" w:sz="0" w:space="0" w:color="auto"/>
      </w:divBdr>
    </w:div>
    <w:div w:id="288900043">
      <w:bodyDiv w:val="1"/>
      <w:marLeft w:val="0"/>
      <w:marRight w:val="0"/>
      <w:marTop w:val="0"/>
      <w:marBottom w:val="0"/>
      <w:divBdr>
        <w:top w:val="none" w:sz="0" w:space="0" w:color="auto"/>
        <w:left w:val="none" w:sz="0" w:space="0" w:color="auto"/>
        <w:bottom w:val="none" w:sz="0" w:space="0" w:color="auto"/>
        <w:right w:val="none" w:sz="0" w:space="0" w:color="auto"/>
      </w:divBdr>
    </w:div>
    <w:div w:id="289824867">
      <w:bodyDiv w:val="1"/>
      <w:marLeft w:val="0"/>
      <w:marRight w:val="0"/>
      <w:marTop w:val="0"/>
      <w:marBottom w:val="0"/>
      <w:divBdr>
        <w:top w:val="none" w:sz="0" w:space="0" w:color="auto"/>
        <w:left w:val="none" w:sz="0" w:space="0" w:color="auto"/>
        <w:bottom w:val="none" w:sz="0" w:space="0" w:color="auto"/>
        <w:right w:val="none" w:sz="0" w:space="0" w:color="auto"/>
      </w:divBdr>
    </w:div>
    <w:div w:id="292978131">
      <w:bodyDiv w:val="1"/>
      <w:marLeft w:val="0"/>
      <w:marRight w:val="0"/>
      <w:marTop w:val="0"/>
      <w:marBottom w:val="0"/>
      <w:divBdr>
        <w:top w:val="none" w:sz="0" w:space="0" w:color="auto"/>
        <w:left w:val="none" w:sz="0" w:space="0" w:color="auto"/>
        <w:bottom w:val="none" w:sz="0" w:space="0" w:color="auto"/>
        <w:right w:val="none" w:sz="0" w:space="0" w:color="auto"/>
      </w:divBdr>
      <w:divsChild>
        <w:div w:id="1127042032">
          <w:marLeft w:val="274"/>
          <w:marRight w:val="0"/>
          <w:marTop w:val="150"/>
          <w:marBottom w:val="0"/>
          <w:divBdr>
            <w:top w:val="none" w:sz="0" w:space="0" w:color="auto"/>
            <w:left w:val="none" w:sz="0" w:space="0" w:color="auto"/>
            <w:bottom w:val="none" w:sz="0" w:space="0" w:color="auto"/>
            <w:right w:val="none" w:sz="0" w:space="0" w:color="auto"/>
          </w:divBdr>
        </w:div>
        <w:div w:id="449394275">
          <w:marLeft w:val="806"/>
          <w:marRight w:val="0"/>
          <w:marTop w:val="75"/>
          <w:marBottom w:val="0"/>
          <w:divBdr>
            <w:top w:val="none" w:sz="0" w:space="0" w:color="auto"/>
            <w:left w:val="none" w:sz="0" w:space="0" w:color="auto"/>
            <w:bottom w:val="none" w:sz="0" w:space="0" w:color="auto"/>
            <w:right w:val="none" w:sz="0" w:space="0" w:color="auto"/>
          </w:divBdr>
        </w:div>
        <w:div w:id="1607614971">
          <w:marLeft w:val="274"/>
          <w:marRight w:val="0"/>
          <w:marTop w:val="150"/>
          <w:marBottom w:val="0"/>
          <w:divBdr>
            <w:top w:val="none" w:sz="0" w:space="0" w:color="auto"/>
            <w:left w:val="none" w:sz="0" w:space="0" w:color="auto"/>
            <w:bottom w:val="none" w:sz="0" w:space="0" w:color="auto"/>
            <w:right w:val="none" w:sz="0" w:space="0" w:color="auto"/>
          </w:divBdr>
        </w:div>
        <w:div w:id="1228343779">
          <w:marLeft w:val="806"/>
          <w:marRight w:val="0"/>
          <w:marTop w:val="75"/>
          <w:marBottom w:val="0"/>
          <w:divBdr>
            <w:top w:val="none" w:sz="0" w:space="0" w:color="auto"/>
            <w:left w:val="none" w:sz="0" w:space="0" w:color="auto"/>
            <w:bottom w:val="none" w:sz="0" w:space="0" w:color="auto"/>
            <w:right w:val="none" w:sz="0" w:space="0" w:color="auto"/>
          </w:divBdr>
        </w:div>
        <w:div w:id="396169314">
          <w:marLeft w:val="274"/>
          <w:marRight w:val="0"/>
          <w:marTop w:val="150"/>
          <w:marBottom w:val="0"/>
          <w:divBdr>
            <w:top w:val="none" w:sz="0" w:space="0" w:color="auto"/>
            <w:left w:val="none" w:sz="0" w:space="0" w:color="auto"/>
            <w:bottom w:val="none" w:sz="0" w:space="0" w:color="auto"/>
            <w:right w:val="none" w:sz="0" w:space="0" w:color="auto"/>
          </w:divBdr>
        </w:div>
        <w:div w:id="1473982031">
          <w:marLeft w:val="806"/>
          <w:marRight w:val="0"/>
          <w:marTop w:val="75"/>
          <w:marBottom w:val="0"/>
          <w:divBdr>
            <w:top w:val="none" w:sz="0" w:space="0" w:color="auto"/>
            <w:left w:val="none" w:sz="0" w:space="0" w:color="auto"/>
            <w:bottom w:val="none" w:sz="0" w:space="0" w:color="auto"/>
            <w:right w:val="none" w:sz="0" w:space="0" w:color="auto"/>
          </w:divBdr>
        </w:div>
      </w:divsChild>
    </w:div>
    <w:div w:id="305816817">
      <w:bodyDiv w:val="1"/>
      <w:marLeft w:val="0"/>
      <w:marRight w:val="0"/>
      <w:marTop w:val="0"/>
      <w:marBottom w:val="0"/>
      <w:divBdr>
        <w:top w:val="none" w:sz="0" w:space="0" w:color="auto"/>
        <w:left w:val="none" w:sz="0" w:space="0" w:color="auto"/>
        <w:bottom w:val="none" w:sz="0" w:space="0" w:color="auto"/>
        <w:right w:val="none" w:sz="0" w:space="0" w:color="auto"/>
      </w:divBdr>
    </w:div>
    <w:div w:id="312757125">
      <w:bodyDiv w:val="1"/>
      <w:marLeft w:val="0"/>
      <w:marRight w:val="0"/>
      <w:marTop w:val="0"/>
      <w:marBottom w:val="0"/>
      <w:divBdr>
        <w:top w:val="none" w:sz="0" w:space="0" w:color="auto"/>
        <w:left w:val="none" w:sz="0" w:space="0" w:color="auto"/>
        <w:bottom w:val="none" w:sz="0" w:space="0" w:color="auto"/>
        <w:right w:val="none" w:sz="0" w:space="0" w:color="auto"/>
      </w:divBdr>
    </w:div>
    <w:div w:id="314728683">
      <w:bodyDiv w:val="1"/>
      <w:marLeft w:val="0"/>
      <w:marRight w:val="0"/>
      <w:marTop w:val="0"/>
      <w:marBottom w:val="0"/>
      <w:divBdr>
        <w:top w:val="none" w:sz="0" w:space="0" w:color="auto"/>
        <w:left w:val="none" w:sz="0" w:space="0" w:color="auto"/>
        <w:bottom w:val="none" w:sz="0" w:space="0" w:color="auto"/>
        <w:right w:val="none" w:sz="0" w:space="0" w:color="auto"/>
      </w:divBdr>
    </w:div>
    <w:div w:id="318189796">
      <w:bodyDiv w:val="1"/>
      <w:marLeft w:val="0"/>
      <w:marRight w:val="0"/>
      <w:marTop w:val="0"/>
      <w:marBottom w:val="0"/>
      <w:divBdr>
        <w:top w:val="none" w:sz="0" w:space="0" w:color="auto"/>
        <w:left w:val="none" w:sz="0" w:space="0" w:color="auto"/>
        <w:bottom w:val="none" w:sz="0" w:space="0" w:color="auto"/>
        <w:right w:val="none" w:sz="0" w:space="0" w:color="auto"/>
      </w:divBdr>
    </w:div>
    <w:div w:id="320357016">
      <w:bodyDiv w:val="1"/>
      <w:marLeft w:val="0"/>
      <w:marRight w:val="0"/>
      <w:marTop w:val="0"/>
      <w:marBottom w:val="0"/>
      <w:divBdr>
        <w:top w:val="none" w:sz="0" w:space="0" w:color="auto"/>
        <w:left w:val="none" w:sz="0" w:space="0" w:color="auto"/>
        <w:bottom w:val="none" w:sz="0" w:space="0" w:color="auto"/>
        <w:right w:val="none" w:sz="0" w:space="0" w:color="auto"/>
      </w:divBdr>
      <w:divsChild>
        <w:div w:id="287400740">
          <w:marLeft w:val="403"/>
          <w:marRight w:val="0"/>
          <w:marTop w:val="0"/>
          <w:marBottom w:val="0"/>
          <w:divBdr>
            <w:top w:val="none" w:sz="0" w:space="0" w:color="auto"/>
            <w:left w:val="none" w:sz="0" w:space="0" w:color="auto"/>
            <w:bottom w:val="none" w:sz="0" w:space="0" w:color="auto"/>
            <w:right w:val="none" w:sz="0" w:space="0" w:color="auto"/>
          </w:divBdr>
        </w:div>
        <w:div w:id="556477140">
          <w:marLeft w:val="403"/>
          <w:marRight w:val="0"/>
          <w:marTop w:val="0"/>
          <w:marBottom w:val="0"/>
          <w:divBdr>
            <w:top w:val="none" w:sz="0" w:space="0" w:color="auto"/>
            <w:left w:val="none" w:sz="0" w:space="0" w:color="auto"/>
            <w:bottom w:val="none" w:sz="0" w:space="0" w:color="auto"/>
            <w:right w:val="none" w:sz="0" w:space="0" w:color="auto"/>
          </w:divBdr>
        </w:div>
        <w:div w:id="2061901078">
          <w:marLeft w:val="403"/>
          <w:marRight w:val="0"/>
          <w:marTop w:val="0"/>
          <w:marBottom w:val="0"/>
          <w:divBdr>
            <w:top w:val="none" w:sz="0" w:space="0" w:color="auto"/>
            <w:left w:val="none" w:sz="0" w:space="0" w:color="auto"/>
            <w:bottom w:val="none" w:sz="0" w:space="0" w:color="auto"/>
            <w:right w:val="none" w:sz="0" w:space="0" w:color="auto"/>
          </w:divBdr>
        </w:div>
      </w:divsChild>
    </w:div>
    <w:div w:id="330716222">
      <w:bodyDiv w:val="1"/>
      <w:marLeft w:val="0"/>
      <w:marRight w:val="0"/>
      <w:marTop w:val="0"/>
      <w:marBottom w:val="0"/>
      <w:divBdr>
        <w:top w:val="none" w:sz="0" w:space="0" w:color="auto"/>
        <w:left w:val="none" w:sz="0" w:space="0" w:color="auto"/>
        <w:bottom w:val="none" w:sz="0" w:space="0" w:color="auto"/>
        <w:right w:val="none" w:sz="0" w:space="0" w:color="auto"/>
      </w:divBdr>
    </w:div>
    <w:div w:id="337074282">
      <w:bodyDiv w:val="1"/>
      <w:marLeft w:val="0"/>
      <w:marRight w:val="0"/>
      <w:marTop w:val="0"/>
      <w:marBottom w:val="0"/>
      <w:divBdr>
        <w:top w:val="none" w:sz="0" w:space="0" w:color="auto"/>
        <w:left w:val="none" w:sz="0" w:space="0" w:color="auto"/>
        <w:bottom w:val="none" w:sz="0" w:space="0" w:color="auto"/>
        <w:right w:val="none" w:sz="0" w:space="0" w:color="auto"/>
      </w:divBdr>
      <w:divsChild>
        <w:div w:id="929043092">
          <w:marLeft w:val="274"/>
          <w:marRight w:val="0"/>
          <w:marTop w:val="150"/>
          <w:marBottom w:val="0"/>
          <w:divBdr>
            <w:top w:val="none" w:sz="0" w:space="0" w:color="auto"/>
            <w:left w:val="none" w:sz="0" w:space="0" w:color="auto"/>
            <w:bottom w:val="none" w:sz="0" w:space="0" w:color="auto"/>
            <w:right w:val="none" w:sz="0" w:space="0" w:color="auto"/>
          </w:divBdr>
        </w:div>
        <w:div w:id="1592742614">
          <w:marLeft w:val="806"/>
          <w:marRight w:val="0"/>
          <w:marTop w:val="75"/>
          <w:marBottom w:val="0"/>
          <w:divBdr>
            <w:top w:val="none" w:sz="0" w:space="0" w:color="auto"/>
            <w:left w:val="none" w:sz="0" w:space="0" w:color="auto"/>
            <w:bottom w:val="none" w:sz="0" w:space="0" w:color="auto"/>
            <w:right w:val="none" w:sz="0" w:space="0" w:color="auto"/>
          </w:divBdr>
        </w:div>
        <w:div w:id="1089699367">
          <w:marLeft w:val="274"/>
          <w:marRight w:val="0"/>
          <w:marTop w:val="150"/>
          <w:marBottom w:val="0"/>
          <w:divBdr>
            <w:top w:val="none" w:sz="0" w:space="0" w:color="auto"/>
            <w:left w:val="none" w:sz="0" w:space="0" w:color="auto"/>
            <w:bottom w:val="none" w:sz="0" w:space="0" w:color="auto"/>
            <w:right w:val="none" w:sz="0" w:space="0" w:color="auto"/>
          </w:divBdr>
        </w:div>
        <w:div w:id="1870097820">
          <w:marLeft w:val="806"/>
          <w:marRight w:val="0"/>
          <w:marTop w:val="75"/>
          <w:marBottom w:val="0"/>
          <w:divBdr>
            <w:top w:val="none" w:sz="0" w:space="0" w:color="auto"/>
            <w:left w:val="none" w:sz="0" w:space="0" w:color="auto"/>
            <w:bottom w:val="none" w:sz="0" w:space="0" w:color="auto"/>
            <w:right w:val="none" w:sz="0" w:space="0" w:color="auto"/>
          </w:divBdr>
        </w:div>
        <w:div w:id="766342699">
          <w:marLeft w:val="1354"/>
          <w:marRight w:val="0"/>
          <w:marTop w:val="75"/>
          <w:marBottom w:val="0"/>
          <w:divBdr>
            <w:top w:val="none" w:sz="0" w:space="0" w:color="auto"/>
            <w:left w:val="none" w:sz="0" w:space="0" w:color="auto"/>
            <w:bottom w:val="none" w:sz="0" w:space="0" w:color="auto"/>
            <w:right w:val="none" w:sz="0" w:space="0" w:color="auto"/>
          </w:divBdr>
        </w:div>
        <w:div w:id="1256672037">
          <w:marLeft w:val="1354"/>
          <w:marRight w:val="0"/>
          <w:marTop w:val="75"/>
          <w:marBottom w:val="0"/>
          <w:divBdr>
            <w:top w:val="none" w:sz="0" w:space="0" w:color="auto"/>
            <w:left w:val="none" w:sz="0" w:space="0" w:color="auto"/>
            <w:bottom w:val="none" w:sz="0" w:space="0" w:color="auto"/>
            <w:right w:val="none" w:sz="0" w:space="0" w:color="auto"/>
          </w:divBdr>
        </w:div>
        <w:div w:id="1966426978">
          <w:marLeft w:val="1354"/>
          <w:marRight w:val="0"/>
          <w:marTop w:val="75"/>
          <w:marBottom w:val="0"/>
          <w:divBdr>
            <w:top w:val="none" w:sz="0" w:space="0" w:color="auto"/>
            <w:left w:val="none" w:sz="0" w:space="0" w:color="auto"/>
            <w:bottom w:val="none" w:sz="0" w:space="0" w:color="auto"/>
            <w:right w:val="none" w:sz="0" w:space="0" w:color="auto"/>
          </w:divBdr>
        </w:div>
        <w:div w:id="513540955">
          <w:marLeft w:val="1354"/>
          <w:marRight w:val="0"/>
          <w:marTop w:val="75"/>
          <w:marBottom w:val="0"/>
          <w:divBdr>
            <w:top w:val="none" w:sz="0" w:space="0" w:color="auto"/>
            <w:left w:val="none" w:sz="0" w:space="0" w:color="auto"/>
            <w:bottom w:val="none" w:sz="0" w:space="0" w:color="auto"/>
            <w:right w:val="none" w:sz="0" w:space="0" w:color="auto"/>
          </w:divBdr>
        </w:div>
        <w:div w:id="259608821">
          <w:marLeft w:val="1354"/>
          <w:marRight w:val="0"/>
          <w:marTop w:val="75"/>
          <w:marBottom w:val="0"/>
          <w:divBdr>
            <w:top w:val="none" w:sz="0" w:space="0" w:color="auto"/>
            <w:left w:val="none" w:sz="0" w:space="0" w:color="auto"/>
            <w:bottom w:val="none" w:sz="0" w:space="0" w:color="auto"/>
            <w:right w:val="none" w:sz="0" w:space="0" w:color="auto"/>
          </w:divBdr>
        </w:div>
        <w:div w:id="1821732982">
          <w:marLeft w:val="806"/>
          <w:marRight w:val="0"/>
          <w:marTop w:val="75"/>
          <w:marBottom w:val="0"/>
          <w:divBdr>
            <w:top w:val="none" w:sz="0" w:space="0" w:color="auto"/>
            <w:left w:val="none" w:sz="0" w:space="0" w:color="auto"/>
            <w:bottom w:val="none" w:sz="0" w:space="0" w:color="auto"/>
            <w:right w:val="none" w:sz="0" w:space="0" w:color="auto"/>
          </w:divBdr>
        </w:div>
      </w:divsChild>
    </w:div>
    <w:div w:id="345713563">
      <w:bodyDiv w:val="1"/>
      <w:marLeft w:val="0"/>
      <w:marRight w:val="0"/>
      <w:marTop w:val="0"/>
      <w:marBottom w:val="0"/>
      <w:divBdr>
        <w:top w:val="none" w:sz="0" w:space="0" w:color="auto"/>
        <w:left w:val="none" w:sz="0" w:space="0" w:color="auto"/>
        <w:bottom w:val="none" w:sz="0" w:space="0" w:color="auto"/>
        <w:right w:val="none" w:sz="0" w:space="0" w:color="auto"/>
      </w:divBdr>
    </w:div>
    <w:div w:id="353651538">
      <w:bodyDiv w:val="1"/>
      <w:marLeft w:val="0"/>
      <w:marRight w:val="0"/>
      <w:marTop w:val="0"/>
      <w:marBottom w:val="0"/>
      <w:divBdr>
        <w:top w:val="none" w:sz="0" w:space="0" w:color="auto"/>
        <w:left w:val="none" w:sz="0" w:space="0" w:color="auto"/>
        <w:bottom w:val="none" w:sz="0" w:space="0" w:color="auto"/>
        <w:right w:val="none" w:sz="0" w:space="0" w:color="auto"/>
      </w:divBdr>
      <w:divsChild>
        <w:div w:id="129518971">
          <w:marLeft w:val="720"/>
          <w:marRight w:val="0"/>
          <w:marTop w:val="0"/>
          <w:marBottom w:val="0"/>
          <w:divBdr>
            <w:top w:val="none" w:sz="0" w:space="0" w:color="auto"/>
            <w:left w:val="none" w:sz="0" w:space="0" w:color="auto"/>
            <w:bottom w:val="none" w:sz="0" w:space="0" w:color="auto"/>
            <w:right w:val="none" w:sz="0" w:space="0" w:color="auto"/>
          </w:divBdr>
        </w:div>
        <w:div w:id="1723166762">
          <w:marLeft w:val="720"/>
          <w:marRight w:val="0"/>
          <w:marTop w:val="0"/>
          <w:marBottom w:val="0"/>
          <w:divBdr>
            <w:top w:val="none" w:sz="0" w:space="0" w:color="auto"/>
            <w:left w:val="none" w:sz="0" w:space="0" w:color="auto"/>
            <w:bottom w:val="none" w:sz="0" w:space="0" w:color="auto"/>
            <w:right w:val="none" w:sz="0" w:space="0" w:color="auto"/>
          </w:divBdr>
        </w:div>
      </w:divsChild>
    </w:div>
    <w:div w:id="379935876">
      <w:bodyDiv w:val="1"/>
      <w:marLeft w:val="0"/>
      <w:marRight w:val="0"/>
      <w:marTop w:val="0"/>
      <w:marBottom w:val="0"/>
      <w:divBdr>
        <w:top w:val="none" w:sz="0" w:space="0" w:color="auto"/>
        <w:left w:val="none" w:sz="0" w:space="0" w:color="auto"/>
        <w:bottom w:val="none" w:sz="0" w:space="0" w:color="auto"/>
        <w:right w:val="none" w:sz="0" w:space="0" w:color="auto"/>
      </w:divBdr>
    </w:div>
    <w:div w:id="382677413">
      <w:bodyDiv w:val="1"/>
      <w:marLeft w:val="0"/>
      <w:marRight w:val="0"/>
      <w:marTop w:val="0"/>
      <w:marBottom w:val="0"/>
      <w:divBdr>
        <w:top w:val="none" w:sz="0" w:space="0" w:color="auto"/>
        <w:left w:val="none" w:sz="0" w:space="0" w:color="auto"/>
        <w:bottom w:val="none" w:sz="0" w:space="0" w:color="auto"/>
        <w:right w:val="none" w:sz="0" w:space="0" w:color="auto"/>
      </w:divBdr>
    </w:div>
    <w:div w:id="389889329">
      <w:bodyDiv w:val="1"/>
      <w:marLeft w:val="0"/>
      <w:marRight w:val="0"/>
      <w:marTop w:val="0"/>
      <w:marBottom w:val="0"/>
      <w:divBdr>
        <w:top w:val="none" w:sz="0" w:space="0" w:color="auto"/>
        <w:left w:val="none" w:sz="0" w:space="0" w:color="auto"/>
        <w:bottom w:val="none" w:sz="0" w:space="0" w:color="auto"/>
        <w:right w:val="none" w:sz="0" w:space="0" w:color="auto"/>
      </w:divBdr>
      <w:divsChild>
        <w:div w:id="61804903">
          <w:marLeft w:val="0"/>
          <w:marRight w:val="0"/>
          <w:marTop w:val="0"/>
          <w:marBottom w:val="0"/>
          <w:divBdr>
            <w:top w:val="none" w:sz="0" w:space="0" w:color="auto"/>
            <w:left w:val="none" w:sz="0" w:space="0" w:color="auto"/>
            <w:bottom w:val="none" w:sz="0" w:space="0" w:color="auto"/>
            <w:right w:val="none" w:sz="0" w:space="0" w:color="auto"/>
          </w:divBdr>
        </w:div>
        <w:div w:id="478228006">
          <w:marLeft w:val="0"/>
          <w:marRight w:val="0"/>
          <w:marTop w:val="0"/>
          <w:marBottom w:val="0"/>
          <w:divBdr>
            <w:top w:val="none" w:sz="0" w:space="0" w:color="auto"/>
            <w:left w:val="none" w:sz="0" w:space="0" w:color="auto"/>
            <w:bottom w:val="none" w:sz="0" w:space="0" w:color="auto"/>
            <w:right w:val="none" w:sz="0" w:space="0" w:color="auto"/>
          </w:divBdr>
        </w:div>
        <w:div w:id="552038254">
          <w:marLeft w:val="0"/>
          <w:marRight w:val="0"/>
          <w:marTop w:val="0"/>
          <w:marBottom w:val="0"/>
          <w:divBdr>
            <w:top w:val="none" w:sz="0" w:space="0" w:color="auto"/>
            <w:left w:val="none" w:sz="0" w:space="0" w:color="auto"/>
            <w:bottom w:val="none" w:sz="0" w:space="0" w:color="auto"/>
            <w:right w:val="none" w:sz="0" w:space="0" w:color="auto"/>
          </w:divBdr>
        </w:div>
        <w:div w:id="743142480">
          <w:marLeft w:val="0"/>
          <w:marRight w:val="0"/>
          <w:marTop w:val="0"/>
          <w:marBottom w:val="0"/>
          <w:divBdr>
            <w:top w:val="none" w:sz="0" w:space="0" w:color="auto"/>
            <w:left w:val="none" w:sz="0" w:space="0" w:color="auto"/>
            <w:bottom w:val="none" w:sz="0" w:space="0" w:color="auto"/>
            <w:right w:val="none" w:sz="0" w:space="0" w:color="auto"/>
          </w:divBdr>
        </w:div>
        <w:div w:id="1088186938">
          <w:marLeft w:val="0"/>
          <w:marRight w:val="0"/>
          <w:marTop w:val="0"/>
          <w:marBottom w:val="0"/>
          <w:divBdr>
            <w:top w:val="none" w:sz="0" w:space="0" w:color="auto"/>
            <w:left w:val="none" w:sz="0" w:space="0" w:color="auto"/>
            <w:bottom w:val="none" w:sz="0" w:space="0" w:color="auto"/>
            <w:right w:val="none" w:sz="0" w:space="0" w:color="auto"/>
          </w:divBdr>
        </w:div>
        <w:div w:id="1220440636">
          <w:marLeft w:val="0"/>
          <w:marRight w:val="0"/>
          <w:marTop w:val="0"/>
          <w:marBottom w:val="0"/>
          <w:divBdr>
            <w:top w:val="none" w:sz="0" w:space="0" w:color="auto"/>
            <w:left w:val="none" w:sz="0" w:space="0" w:color="auto"/>
            <w:bottom w:val="none" w:sz="0" w:space="0" w:color="auto"/>
            <w:right w:val="none" w:sz="0" w:space="0" w:color="auto"/>
          </w:divBdr>
        </w:div>
        <w:div w:id="1230309104">
          <w:marLeft w:val="0"/>
          <w:marRight w:val="0"/>
          <w:marTop w:val="0"/>
          <w:marBottom w:val="0"/>
          <w:divBdr>
            <w:top w:val="none" w:sz="0" w:space="0" w:color="auto"/>
            <w:left w:val="none" w:sz="0" w:space="0" w:color="auto"/>
            <w:bottom w:val="none" w:sz="0" w:space="0" w:color="auto"/>
            <w:right w:val="none" w:sz="0" w:space="0" w:color="auto"/>
          </w:divBdr>
        </w:div>
        <w:div w:id="1718168076">
          <w:marLeft w:val="0"/>
          <w:marRight w:val="0"/>
          <w:marTop w:val="0"/>
          <w:marBottom w:val="0"/>
          <w:divBdr>
            <w:top w:val="none" w:sz="0" w:space="0" w:color="auto"/>
            <w:left w:val="none" w:sz="0" w:space="0" w:color="auto"/>
            <w:bottom w:val="none" w:sz="0" w:space="0" w:color="auto"/>
            <w:right w:val="none" w:sz="0" w:space="0" w:color="auto"/>
          </w:divBdr>
        </w:div>
        <w:div w:id="2010716834">
          <w:marLeft w:val="0"/>
          <w:marRight w:val="0"/>
          <w:marTop w:val="0"/>
          <w:marBottom w:val="0"/>
          <w:divBdr>
            <w:top w:val="none" w:sz="0" w:space="0" w:color="auto"/>
            <w:left w:val="none" w:sz="0" w:space="0" w:color="auto"/>
            <w:bottom w:val="none" w:sz="0" w:space="0" w:color="auto"/>
            <w:right w:val="none" w:sz="0" w:space="0" w:color="auto"/>
          </w:divBdr>
        </w:div>
      </w:divsChild>
    </w:div>
    <w:div w:id="397871006">
      <w:bodyDiv w:val="1"/>
      <w:marLeft w:val="0"/>
      <w:marRight w:val="0"/>
      <w:marTop w:val="0"/>
      <w:marBottom w:val="0"/>
      <w:divBdr>
        <w:top w:val="none" w:sz="0" w:space="0" w:color="auto"/>
        <w:left w:val="none" w:sz="0" w:space="0" w:color="auto"/>
        <w:bottom w:val="none" w:sz="0" w:space="0" w:color="auto"/>
        <w:right w:val="none" w:sz="0" w:space="0" w:color="auto"/>
      </w:divBdr>
    </w:div>
    <w:div w:id="400562525">
      <w:bodyDiv w:val="1"/>
      <w:marLeft w:val="0"/>
      <w:marRight w:val="0"/>
      <w:marTop w:val="0"/>
      <w:marBottom w:val="0"/>
      <w:divBdr>
        <w:top w:val="none" w:sz="0" w:space="0" w:color="auto"/>
        <w:left w:val="none" w:sz="0" w:space="0" w:color="auto"/>
        <w:bottom w:val="none" w:sz="0" w:space="0" w:color="auto"/>
        <w:right w:val="none" w:sz="0" w:space="0" w:color="auto"/>
      </w:divBdr>
    </w:div>
    <w:div w:id="404186850">
      <w:bodyDiv w:val="1"/>
      <w:marLeft w:val="0"/>
      <w:marRight w:val="0"/>
      <w:marTop w:val="0"/>
      <w:marBottom w:val="0"/>
      <w:divBdr>
        <w:top w:val="none" w:sz="0" w:space="0" w:color="auto"/>
        <w:left w:val="none" w:sz="0" w:space="0" w:color="auto"/>
        <w:bottom w:val="none" w:sz="0" w:space="0" w:color="auto"/>
        <w:right w:val="none" w:sz="0" w:space="0" w:color="auto"/>
      </w:divBdr>
      <w:divsChild>
        <w:div w:id="352650558">
          <w:marLeft w:val="0"/>
          <w:marRight w:val="0"/>
          <w:marTop w:val="0"/>
          <w:marBottom w:val="0"/>
          <w:divBdr>
            <w:top w:val="none" w:sz="0" w:space="0" w:color="auto"/>
            <w:left w:val="none" w:sz="0" w:space="0" w:color="auto"/>
            <w:bottom w:val="none" w:sz="0" w:space="0" w:color="auto"/>
            <w:right w:val="none" w:sz="0" w:space="0" w:color="auto"/>
          </w:divBdr>
        </w:div>
        <w:div w:id="367723630">
          <w:marLeft w:val="0"/>
          <w:marRight w:val="0"/>
          <w:marTop w:val="0"/>
          <w:marBottom w:val="0"/>
          <w:divBdr>
            <w:top w:val="none" w:sz="0" w:space="0" w:color="auto"/>
            <w:left w:val="none" w:sz="0" w:space="0" w:color="auto"/>
            <w:bottom w:val="none" w:sz="0" w:space="0" w:color="auto"/>
            <w:right w:val="none" w:sz="0" w:space="0" w:color="auto"/>
          </w:divBdr>
        </w:div>
        <w:div w:id="444815463">
          <w:marLeft w:val="0"/>
          <w:marRight w:val="0"/>
          <w:marTop w:val="0"/>
          <w:marBottom w:val="0"/>
          <w:divBdr>
            <w:top w:val="none" w:sz="0" w:space="0" w:color="auto"/>
            <w:left w:val="none" w:sz="0" w:space="0" w:color="auto"/>
            <w:bottom w:val="none" w:sz="0" w:space="0" w:color="auto"/>
            <w:right w:val="none" w:sz="0" w:space="0" w:color="auto"/>
          </w:divBdr>
        </w:div>
        <w:div w:id="794719718">
          <w:marLeft w:val="0"/>
          <w:marRight w:val="0"/>
          <w:marTop w:val="0"/>
          <w:marBottom w:val="0"/>
          <w:divBdr>
            <w:top w:val="none" w:sz="0" w:space="0" w:color="auto"/>
            <w:left w:val="none" w:sz="0" w:space="0" w:color="auto"/>
            <w:bottom w:val="none" w:sz="0" w:space="0" w:color="auto"/>
            <w:right w:val="none" w:sz="0" w:space="0" w:color="auto"/>
          </w:divBdr>
        </w:div>
        <w:div w:id="1687054230">
          <w:marLeft w:val="0"/>
          <w:marRight w:val="0"/>
          <w:marTop w:val="0"/>
          <w:marBottom w:val="0"/>
          <w:divBdr>
            <w:top w:val="none" w:sz="0" w:space="0" w:color="auto"/>
            <w:left w:val="none" w:sz="0" w:space="0" w:color="auto"/>
            <w:bottom w:val="none" w:sz="0" w:space="0" w:color="auto"/>
            <w:right w:val="none" w:sz="0" w:space="0" w:color="auto"/>
          </w:divBdr>
        </w:div>
        <w:div w:id="2038391227">
          <w:marLeft w:val="0"/>
          <w:marRight w:val="0"/>
          <w:marTop w:val="0"/>
          <w:marBottom w:val="0"/>
          <w:divBdr>
            <w:top w:val="none" w:sz="0" w:space="0" w:color="auto"/>
            <w:left w:val="none" w:sz="0" w:space="0" w:color="auto"/>
            <w:bottom w:val="none" w:sz="0" w:space="0" w:color="auto"/>
            <w:right w:val="none" w:sz="0" w:space="0" w:color="auto"/>
          </w:divBdr>
        </w:div>
        <w:div w:id="2140296172">
          <w:marLeft w:val="0"/>
          <w:marRight w:val="0"/>
          <w:marTop w:val="0"/>
          <w:marBottom w:val="0"/>
          <w:divBdr>
            <w:top w:val="none" w:sz="0" w:space="0" w:color="auto"/>
            <w:left w:val="none" w:sz="0" w:space="0" w:color="auto"/>
            <w:bottom w:val="none" w:sz="0" w:space="0" w:color="auto"/>
            <w:right w:val="none" w:sz="0" w:space="0" w:color="auto"/>
          </w:divBdr>
        </w:div>
      </w:divsChild>
    </w:div>
    <w:div w:id="421071342">
      <w:bodyDiv w:val="1"/>
      <w:marLeft w:val="0"/>
      <w:marRight w:val="0"/>
      <w:marTop w:val="0"/>
      <w:marBottom w:val="0"/>
      <w:divBdr>
        <w:top w:val="none" w:sz="0" w:space="0" w:color="auto"/>
        <w:left w:val="none" w:sz="0" w:space="0" w:color="auto"/>
        <w:bottom w:val="none" w:sz="0" w:space="0" w:color="auto"/>
        <w:right w:val="none" w:sz="0" w:space="0" w:color="auto"/>
      </w:divBdr>
    </w:div>
    <w:div w:id="429354456">
      <w:bodyDiv w:val="1"/>
      <w:marLeft w:val="0"/>
      <w:marRight w:val="0"/>
      <w:marTop w:val="0"/>
      <w:marBottom w:val="0"/>
      <w:divBdr>
        <w:top w:val="none" w:sz="0" w:space="0" w:color="auto"/>
        <w:left w:val="none" w:sz="0" w:space="0" w:color="auto"/>
        <w:bottom w:val="none" w:sz="0" w:space="0" w:color="auto"/>
        <w:right w:val="none" w:sz="0" w:space="0" w:color="auto"/>
      </w:divBdr>
    </w:div>
    <w:div w:id="429936903">
      <w:bodyDiv w:val="1"/>
      <w:marLeft w:val="0"/>
      <w:marRight w:val="0"/>
      <w:marTop w:val="0"/>
      <w:marBottom w:val="0"/>
      <w:divBdr>
        <w:top w:val="none" w:sz="0" w:space="0" w:color="auto"/>
        <w:left w:val="none" w:sz="0" w:space="0" w:color="auto"/>
        <w:bottom w:val="none" w:sz="0" w:space="0" w:color="auto"/>
        <w:right w:val="none" w:sz="0" w:space="0" w:color="auto"/>
      </w:divBdr>
    </w:div>
    <w:div w:id="430318702">
      <w:bodyDiv w:val="1"/>
      <w:marLeft w:val="0"/>
      <w:marRight w:val="0"/>
      <w:marTop w:val="0"/>
      <w:marBottom w:val="0"/>
      <w:divBdr>
        <w:top w:val="none" w:sz="0" w:space="0" w:color="auto"/>
        <w:left w:val="none" w:sz="0" w:space="0" w:color="auto"/>
        <w:bottom w:val="none" w:sz="0" w:space="0" w:color="auto"/>
        <w:right w:val="none" w:sz="0" w:space="0" w:color="auto"/>
      </w:divBdr>
    </w:div>
    <w:div w:id="445201263">
      <w:bodyDiv w:val="1"/>
      <w:marLeft w:val="0"/>
      <w:marRight w:val="0"/>
      <w:marTop w:val="0"/>
      <w:marBottom w:val="0"/>
      <w:divBdr>
        <w:top w:val="none" w:sz="0" w:space="0" w:color="auto"/>
        <w:left w:val="none" w:sz="0" w:space="0" w:color="auto"/>
        <w:bottom w:val="none" w:sz="0" w:space="0" w:color="auto"/>
        <w:right w:val="none" w:sz="0" w:space="0" w:color="auto"/>
      </w:divBdr>
      <w:divsChild>
        <w:div w:id="1917012499">
          <w:marLeft w:val="274"/>
          <w:marRight w:val="0"/>
          <w:marTop w:val="150"/>
          <w:marBottom w:val="0"/>
          <w:divBdr>
            <w:top w:val="none" w:sz="0" w:space="0" w:color="auto"/>
            <w:left w:val="none" w:sz="0" w:space="0" w:color="auto"/>
            <w:bottom w:val="none" w:sz="0" w:space="0" w:color="auto"/>
            <w:right w:val="none" w:sz="0" w:space="0" w:color="auto"/>
          </w:divBdr>
        </w:div>
        <w:div w:id="970285965">
          <w:marLeft w:val="806"/>
          <w:marRight w:val="0"/>
          <w:marTop w:val="75"/>
          <w:marBottom w:val="0"/>
          <w:divBdr>
            <w:top w:val="none" w:sz="0" w:space="0" w:color="auto"/>
            <w:left w:val="none" w:sz="0" w:space="0" w:color="auto"/>
            <w:bottom w:val="none" w:sz="0" w:space="0" w:color="auto"/>
            <w:right w:val="none" w:sz="0" w:space="0" w:color="auto"/>
          </w:divBdr>
        </w:div>
        <w:div w:id="366805526">
          <w:marLeft w:val="274"/>
          <w:marRight w:val="0"/>
          <w:marTop w:val="150"/>
          <w:marBottom w:val="0"/>
          <w:divBdr>
            <w:top w:val="none" w:sz="0" w:space="0" w:color="auto"/>
            <w:left w:val="none" w:sz="0" w:space="0" w:color="auto"/>
            <w:bottom w:val="none" w:sz="0" w:space="0" w:color="auto"/>
            <w:right w:val="none" w:sz="0" w:space="0" w:color="auto"/>
          </w:divBdr>
        </w:div>
        <w:div w:id="1387415252">
          <w:marLeft w:val="806"/>
          <w:marRight w:val="0"/>
          <w:marTop w:val="75"/>
          <w:marBottom w:val="0"/>
          <w:divBdr>
            <w:top w:val="none" w:sz="0" w:space="0" w:color="auto"/>
            <w:left w:val="none" w:sz="0" w:space="0" w:color="auto"/>
            <w:bottom w:val="none" w:sz="0" w:space="0" w:color="auto"/>
            <w:right w:val="none" w:sz="0" w:space="0" w:color="auto"/>
          </w:divBdr>
        </w:div>
        <w:div w:id="104662089">
          <w:marLeft w:val="274"/>
          <w:marRight w:val="0"/>
          <w:marTop w:val="150"/>
          <w:marBottom w:val="0"/>
          <w:divBdr>
            <w:top w:val="none" w:sz="0" w:space="0" w:color="auto"/>
            <w:left w:val="none" w:sz="0" w:space="0" w:color="auto"/>
            <w:bottom w:val="none" w:sz="0" w:space="0" w:color="auto"/>
            <w:right w:val="none" w:sz="0" w:space="0" w:color="auto"/>
          </w:divBdr>
        </w:div>
        <w:div w:id="2031644487">
          <w:marLeft w:val="806"/>
          <w:marRight w:val="0"/>
          <w:marTop w:val="75"/>
          <w:marBottom w:val="0"/>
          <w:divBdr>
            <w:top w:val="none" w:sz="0" w:space="0" w:color="auto"/>
            <w:left w:val="none" w:sz="0" w:space="0" w:color="auto"/>
            <w:bottom w:val="none" w:sz="0" w:space="0" w:color="auto"/>
            <w:right w:val="none" w:sz="0" w:space="0" w:color="auto"/>
          </w:divBdr>
        </w:div>
      </w:divsChild>
    </w:div>
    <w:div w:id="452677240">
      <w:bodyDiv w:val="1"/>
      <w:marLeft w:val="0"/>
      <w:marRight w:val="0"/>
      <w:marTop w:val="0"/>
      <w:marBottom w:val="0"/>
      <w:divBdr>
        <w:top w:val="none" w:sz="0" w:space="0" w:color="auto"/>
        <w:left w:val="none" w:sz="0" w:space="0" w:color="auto"/>
        <w:bottom w:val="none" w:sz="0" w:space="0" w:color="auto"/>
        <w:right w:val="none" w:sz="0" w:space="0" w:color="auto"/>
      </w:divBdr>
    </w:div>
    <w:div w:id="466630610">
      <w:bodyDiv w:val="1"/>
      <w:marLeft w:val="0"/>
      <w:marRight w:val="0"/>
      <w:marTop w:val="0"/>
      <w:marBottom w:val="0"/>
      <w:divBdr>
        <w:top w:val="none" w:sz="0" w:space="0" w:color="auto"/>
        <w:left w:val="none" w:sz="0" w:space="0" w:color="auto"/>
        <w:bottom w:val="none" w:sz="0" w:space="0" w:color="auto"/>
        <w:right w:val="none" w:sz="0" w:space="0" w:color="auto"/>
      </w:divBdr>
    </w:div>
    <w:div w:id="472455792">
      <w:bodyDiv w:val="1"/>
      <w:marLeft w:val="0"/>
      <w:marRight w:val="0"/>
      <w:marTop w:val="0"/>
      <w:marBottom w:val="0"/>
      <w:divBdr>
        <w:top w:val="none" w:sz="0" w:space="0" w:color="auto"/>
        <w:left w:val="none" w:sz="0" w:space="0" w:color="auto"/>
        <w:bottom w:val="none" w:sz="0" w:space="0" w:color="auto"/>
        <w:right w:val="none" w:sz="0" w:space="0" w:color="auto"/>
      </w:divBdr>
      <w:divsChild>
        <w:div w:id="171995059">
          <w:marLeft w:val="0"/>
          <w:marRight w:val="0"/>
          <w:marTop w:val="0"/>
          <w:marBottom w:val="0"/>
          <w:divBdr>
            <w:top w:val="none" w:sz="0" w:space="0" w:color="auto"/>
            <w:left w:val="none" w:sz="0" w:space="0" w:color="auto"/>
            <w:bottom w:val="none" w:sz="0" w:space="0" w:color="auto"/>
            <w:right w:val="none" w:sz="0" w:space="0" w:color="auto"/>
          </w:divBdr>
          <w:divsChild>
            <w:div w:id="203443799">
              <w:marLeft w:val="0"/>
              <w:marRight w:val="0"/>
              <w:marTop w:val="0"/>
              <w:marBottom w:val="0"/>
              <w:divBdr>
                <w:top w:val="none" w:sz="0" w:space="0" w:color="auto"/>
                <w:left w:val="none" w:sz="0" w:space="0" w:color="auto"/>
                <w:bottom w:val="none" w:sz="0" w:space="0" w:color="auto"/>
                <w:right w:val="none" w:sz="0" w:space="0" w:color="auto"/>
              </w:divBdr>
            </w:div>
          </w:divsChild>
        </w:div>
        <w:div w:id="295988432">
          <w:marLeft w:val="0"/>
          <w:marRight w:val="0"/>
          <w:marTop w:val="0"/>
          <w:marBottom w:val="0"/>
          <w:divBdr>
            <w:top w:val="none" w:sz="0" w:space="0" w:color="auto"/>
            <w:left w:val="none" w:sz="0" w:space="0" w:color="auto"/>
            <w:bottom w:val="none" w:sz="0" w:space="0" w:color="auto"/>
            <w:right w:val="none" w:sz="0" w:space="0" w:color="auto"/>
          </w:divBdr>
          <w:divsChild>
            <w:div w:id="1457328600">
              <w:marLeft w:val="0"/>
              <w:marRight w:val="0"/>
              <w:marTop w:val="0"/>
              <w:marBottom w:val="0"/>
              <w:divBdr>
                <w:top w:val="none" w:sz="0" w:space="0" w:color="auto"/>
                <w:left w:val="none" w:sz="0" w:space="0" w:color="auto"/>
                <w:bottom w:val="none" w:sz="0" w:space="0" w:color="auto"/>
                <w:right w:val="none" w:sz="0" w:space="0" w:color="auto"/>
              </w:divBdr>
            </w:div>
          </w:divsChild>
        </w:div>
        <w:div w:id="306516820">
          <w:marLeft w:val="0"/>
          <w:marRight w:val="0"/>
          <w:marTop w:val="0"/>
          <w:marBottom w:val="0"/>
          <w:divBdr>
            <w:top w:val="none" w:sz="0" w:space="0" w:color="auto"/>
            <w:left w:val="none" w:sz="0" w:space="0" w:color="auto"/>
            <w:bottom w:val="none" w:sz="0" w:space="0" w:color="auto"/>
            <w:right w:val="none" w:sz="0" w:space="0" w:color="auto"/>
          </w:divBdr>
          <w:divsChild>
            <w:div w:id="101266636">
              <w:marLeft w:val="0"/>
              <w:marRight w:val="0"/>
              <w:marTop w:val="0"/>
              <w:marBottom w:val="0"/>
              <w:divBdr>
                <w:top w:val="none" w:sz="0" w:space="0" w:color="auto"/>
                <w:left w:val="none" w:sz="0" w:space="0" w:color="auto"/>
                <w:bottom w:val="none" w:sz="0" w:space="0" w:color="auto"/>
                <w:right w:val="none" w:sz="0" w:space="0" w:color="auto"/>
              </w:divBdr>
            </w:div>
          </w:divsChild>
        </w:div>
        <w:div w:id="541138909">
          <w:marLeft w:val="0"/>
          <w:marRight w:val="0"/>
          <w:marTop w:val="0"/>
          <w:marBottom w:val="0"/>
          <w:divBdr>
            <w:top w:val="none" w:sz="0" w:space="0" w:color="auto"/>
            <w:left w:val="none" w:sz="0" w:space="0" w:color="auto"/>
            <w:bottom w:val="none" w:sz="0" w:space="0" w:color="auto"/>
            <w:right w:val="none" w:sz="0" w:space="0" w:color="auto"/>
          </w:divBdr>
          <w:divsChild>
            <w:div w:id="267471445">
              <w:marLeft w:val="0"/>
              <w:marRight w:val="0"/>
              <w:marTop w:val="0"/>
              <w:marBottom w:val="0"/>
              <w:divBdr>
                <w:top w:val="none" w:sz="0" w:space="0" w:color="auto"/>
                <w:left w:val="none" w:sz="0" w:space="0" w:color="auto"/>
                <w:bottom w:val="none" w:sz="0" w:space="0" w:color="auto"/>
                <w:right w:val="none" w:sz="0" w:space="0" w:color="auto"/>
              </w:divBdr>
            </w:div>
            <w:div w:id="459223091">
              <w:marLeft w:val="0"/>
              <w:marRight w:val="0"/>
              <w:marTop w:val="0"/>
              <w:marBottom w:val="0"/>
              <w:divBdr>
                <w:top w:val="none" w:sz="0" w:space="0" w:color="auto"/>
                <w:left w:val="none" w:sz="0" w:space="0" w:color="auto"/>
                <w:bottom w:val="none" w:sz="0" w:space="0" w:color="auto"/>
                <w:right w:val="none" w:sz="0" w:space="0" w:color="auto"/>
              </w:divBdr>
            </w:div>
            <w:div w:id="808669677">
              <w:marLeft w:val="0"/>
              <w:marRight w:val="0"/>
              <w:marTop w:val="0"/>
              <w:marBottom w:val="0"/>
              <w:divBdr>
                <w:top w:val="none" w:sz="0" w:space="0" w:color="auto"/>
                <w:left w:val="none" w:sz="0" w:space="0" w:color="auto"/>
                <w:bottom w:val="none" w:sz="0" w:space="0" w:color="auto"/>
                <w:right w:val="none" w:sz="0" w:space="0" w:color="auto"/>
              </w:divBdr>
            </w:div>
          </w:divsChild>
        </w:div>
        <w:div w:id="562330396">
          <w:marLeft w:val="0"/>
          <w:marRight w:val="0"/>
          <w:marTop w:val="0"/>
          <w:marBottom w:val="0"/>
          <w:divBdr>
            <w:top w:val="none" w:sz="0" w:space="0" w:color="auto"/>
            <w:left w:val="none" w:sz="0" w:space="0" w:color="auto"/>
            <w:bottom w:val="none" w:sz="0" w:space="0" w:color="auto"/>
            <w:right w:val="none" w:sz="0" w:space="0" w:color="auto"/>
          </w:divBdr>
          <w:divsChild>
            <w:div w:id="1349483916">
              <w:marLeft w:val="0"/>
              <w:marRight w:val="0"/>
              <w:marTop w:val="0"/>
              <w:marBottom w:val="0"/>
              <w:divBdr>
                <w:top w:val="none" w:sz="0" w:space="0" w:color="auto"/>
                <w:left w:val="none" w:sz="0" w:space="0" w:color="auto"/>
                <w:bottom w:val="none" w:sz="0" w:space="0" w:color="auto"/>
                <w:right w:val="none" w:sz="0" w:space="0" w:color="auto"/>
              </w:divBdr>
            </w:div>
          </w:divsChild>
        </w:div>
        <w:div w:id="658969369">
          <w:marLeft w:val="0"/>
          <w:marRight w:val="0"/>
          <w:marTop w:val="0"/>
          <w:marBottom w:val="0"/>
          <w:divBdr>
            <w:top w:val="none" w:sz="0" w:space="0" w:color="auto"/>
            <w:left w:val="none" w:sz="0" w:space="0" w:color="auto"/>
            <w:bottom w:val="none" w:sz="0" w:space="0" w:color="auto"/>
            <w:right w:val="none" w:sz="0" w:space="0" w:color="auto"/>
          </w:divBdr>
          <w:divsChild>
            <w:div w:id="1550801614">
              <w:marLeft w:val="0"/>
              <w:marRight w:val="0"/>
              <w:marTop w:val="0"/>
              <w:marBottom w:val="0"/>
              <w:divBdr>
                <w:top w:val="none" w:sz="0" w:space="0" w:color="auto"/>
                <w:left w:val="none" w:sz="0" w:space="0" w:color="auto"/>
                <w:bottom w:val="none" w:sz="0" w:space="0" w:color="auto"/>
                <w:right w:val="none" w:sz="0" w:space="0" w:color="auto"/>
              </w:divBdr>
            </w:div>
          </w:divsChild>
        </w:div>
        <w:div w:id="706099595">
          <w:marLeft w:val="0"/>
          <w:marRight w:val="0"/>
          <w:marTop w:val="0"/>
          <w:marBottom w:val="0"/>
          <w:divBdr>
            <w:top w:val="none" w:sz="0" w:space="0" w:color="auto"/>
            <w:left w:val="none" w:sz="0" w:space="0" w:color="auto"/>
            <w:bottom w:val="none" w:sz="0" w:space="0" w:color="auto"/>
            <w:right w:val="none" w:sz="0" w:space="0" w:color="auto"/>
          </w:divBdr>
          <w:divsChild>
            <w:div w:id="1496606535">
              <w:marLeft w:val="0"/>
              <w:marRight w:val="0"/>
              <w:marTop w:val="0"/>
              <w:marBottom w:val="0"/>
              <w:divBdr>
                <w:top w:val="none" w:sz="0" w:space="0" w:color="auto"/>
                <w:left w:val="none" w:sz="0" w:space="0" w:color="auto"/>
                <w:bottom w:val="none" w:sz="0" w:space="0" w:color="auto"/>
                <w:right w:val="none" w:sz="0" w:space="0" w:color="auto"/>
              </w:divBdr>
            </w:div>
          </w:divsChild>
        </w:div>
        <w:div w:id="809784752">
          <w:marLeft w:val="0"/>
          <w:marRight w:val="0"/>
          <w:marTop w:val="0"/>
          <w:marBottom w:val="0"/>
          <w:divBdr>
            <w:top w:val="none" w:sz="0" w:space="0" w:color="auto"/>
            <w:left w:val="none" w:sz="0" w:space="0" w:color="auto"/>
            <w:bottom w:val="none" w:sz="0" w:space="0" w:color="auto"/>
            <w:right w:val="none" w:sz="0" w:space="0" w:color="auto"/>
          </w:divBdr>
          <w:divsChild>
            <w:div w:id="1349218476">
              <w:marLeft w:val="0"/>
              <w:marRight w:val="0"/>
              <w:marTop w:val="0"/>
              <w:marBottom w:val="0"/>
              <w:divBdr>
                <w:top w:val="none" w:sz="0" w:space="0" w:color="auto"/>
                <w:left w:val="none" w:sz="0" w:space="0" w:color="auto"/>
                <w:bottom w:val="none" w:sz="0" w:space="0" w:color="auto"/>
                <w:right w:val="none" w:sz="0" w:space="0" w:color="auto"/>
              </w:divBdr>
            </w:div>
          </w:divsChild>
        </w:div>
        <w:div w:id="887297251">
          <w:marLeft w:val="0"/>
          <w:marRight w:val="0"/>
          <w:marTop w:val="0"/>
          <w:marBottom w:val="0"/>
          <w:divBdr>
            <w:top w:val="none" w:sz="0" w:space="0" w:color="auto"/>
            <w:left w:val="none" w:sz="0" w:space="0" w:color="auto"/>
            <w:bottom w:val="none" w:sz="0" w:space="0" w:color="auto"/>
            <w:right w:val="none" w:sz="0" w:space="0" w:color="auto"/>
          </w:divBdr>
          <w:divsChild>
            <w:div w:id="291324075">
              <w:marLeft w:val="0"/>
              <w:marRight w:val="0"/>
              <w:marTop w:val="0"/>
              <w:marBottom w:val="0"/>
              <w:divBdr>
                <w:top w:val="none" w:sz="0" w:space="0" w:color="auto"/>
                <w:left w:val="none" w:sz="0" w:space="0" w:color="auto"/>
                <w:bottom w:val="none" w:sz="0" w:space="0" w:color="auto"/>
                <w:right w:val="none" w:sz="0" w:space="0" w:color="auto"/>
              </w:divBdr>
            </w:div>
            <w:div w:id="2068912348">
              <w:marLeft w:val="0"/>
              <w:marRight w:val="0"/>
              <w:marTop w:val="0"/>
              <w:marBottom w:val="0"/>
              <w:divBdr>
                <w:top w:val="none" w:sz="0" w:space="0" w:color="auto"/>
                <w:left w:val="none" w:sz="0" w:space="0" w:color="auto"/>
                <w:bottom w:val="none" w:sz="0" w:space="0" w:color="auto"/>
                <w:right w:val="none" w:sz="0" w:space="0" w:color="auto"/>
              </w:divBdr>
            </w:div>
          </w:divsChild>
        </w:div>
        <w:div w:id="966200865">
          <w:marLeft w:val="0"/>
          <w:marRight w:val="0"/>
          <w:marTop w:val="0"/>
          <w:marBottom w:val="0"/>
          <w:divBdr>
            <w:top w:val="none" w:sz="0" w:space="0" w:color="auto"/>
            <w:left w:val="none" w:sz="0" w:space="0" w:color="auto"/>
            <w:bottom w:val="none" w:sz="0" w:space="0" w:color="auto"/>
            <w:right w:val="none" w:sz="0" w:space="0" w:color="auto"/>
          </w:divBdr>
          <w:divsChild>
            <w:div w:id="1715495324">
              <w:marLeft w:val="0"/>
              <w:marRight w:val="0"/>
              <w:marTop w:val="0"/>
              <w:marBottom w:val="0"/>
              <w:divBdr>
                <w:top w:val="none" w:sz="0" w:space="0" w:color="auto"/>
                <w:left w:val="none" w:sz="0" w:space="0" w:color="auto"/>
                <w:bottom w:val="none" w:sz="0" w:space="0" w:color="auto"/>
                <w:right w:val="none" w:sz="0" w:space="0" w:color="auto"/>
              </w:divBdr>
            </w:div>
          </w:divsChild>
        </w:div>
        <w:div w:id="989863673">
          <w:marLeft w:val="0"/>
          <w:marRight w:val="0"/>
          <w:marTop w:val="0"/>
          <w:marBottom w:val="0"/>
          <w:divBdr>
            <w:top w:val="none" w:sz="0" w:space="0" w:color="auto"/>
            <w:left w:val="none" w:sz="0" w:space="0" w:color="auto"/>
            <w:bottom w:val="none" w:sz="0" w:space="0" w:color="auto"/>
            <w:right w:val="none" w:sz="0" w:space="0" w:color="auto"/>
          </w:divBdr>
          <w:divsChild>
            <w:div w:id="1064063233">
              <w:marLeft w:val="0"/>
              <w:marRight w:val="0"/>
              <w:marTop w:val="0"/>
              <w:marBottom w:val="0"/>
              <w:divBdr>
                <w:top w:val="none" w:sz="0" w:space="0" w:color="auto"/>
                <w:left w:val="none" w:sz="0" w:space="0" w:color="auto"/>
                <w:bottom w:val="none" w:sz="0" w:space="0" w:color="auto"/>
                <w:right w:val="none" w:sz="0" w:space="0" w:color="auto"/>
              </w:divBdr>
            </w:div>
          </w:divsChild>
        </w:div>
        <w:div w:id="1051615187">
          <w:marLeft w:val="0"/>
          <w:marRight w:val="0"/>
          <w:marTop w:val="0"/>
          <w:marBottom w:val="0"/>
          <w:divBdr>
            <w:top w:val="none" w:sz="0" w:space="0" w:color="auto"/>
            <w:left w:val="none" w:sz="0" w:space="0" w:color="auto"/>
            <w:bottom w:val="none" w:sz="0" w:space="0" w:color="auto"/>
            <w:right w:val="none" w:sz="0" w:space="0" w:color="auto"/>
          </w:divBdr>
          <w:divsChild>
            <w:div w:id="1801725779">
              <w:marLeft w:val="0"/>
              <w:marRight w:val="0"/>
              <w:marTop w:val="0"/>
              <w:marBottom w:val="0"/>
              <w:divBdr>
                <w:top w:val="none" w:sz="0" w:space="0" w:color="auto"/>
                <w:left w:val="none" w:sz="0" w:space="0" w:color="auto"/>
                <w:bottom w:val="none" w:sz="0" w:space="0" w:color="auto"/>
                <w:right w:val="none" w:sz="0" w:space="0" w:color="auto"/>
              </w:divBdr>
            </w:div>
          </w:divsChild>
        </w:div>
        <w:div w:id="1177496880">
          <w:marLeft w:val="0"/>
          <w:marRight w:val="0"/>
          <w:marTop w:val="0"/>
          <w:marBottom w:val="0"/>
          <w:divBdr>
            <w:top w:val="none" w:sz="0" w:space="0" w:color="auto"/>
            <w:left w:val="none" w:sz="0" w:space="0" w:color="auto"/>
            <w:bottom w:val="none" w:sz="0" w:space="0" w:color="auto"/>
            <w:right w:val="none" w:sz="0" w:space="0" w:color="auto"/>
          </w:divBdr>
          <w:divsChild>
            <w:div w:id="1979065191">
              <w:marLeft w:val="0"/>
              <w:marRight w:val="0"/>
              <w:marTop w:val="0"/>
              <w:marBottom w:val="0"/>
              <w:divBdr>
                <w:top w:val="none" w:sz="0" w:space="0" w:color="auto"/>
                <w:left w:val="none" w:sz="0" w:space="0" w:color="auto"/>
                <w:bottom w:val="none" w:sz="0" w:space="0" w:color="auto"/>
                <w:right w:val="none" w:sz="0" w:space="0" w:color="auto"/>
              </w:divBdr>
            </w:div>
          </w:divsChild>
        </w:div>
        <w:div w:id="1231891523">
          <w:marLeft w:val="0"/>
          <w:marRight w:val="0"/>
          <w:marTop w:val="0"/>
          <w:marBottom w:val="0"/>
          <w:divBdr>
            <w:top w:val="none" w:sz="0" w:space="0" w:color="auto"/>
            <w:left w:val="none" w:sz="0" w:space="0" w:color="auto"/>
            <w:bottom w:val="none" w:sz="0" w:space="0" w:color="auto"/>
            <w:right w:val="none" w:sz="0" w:space="0" w:color="auto"/>
          </w:divBdr>
          <w:divsChild>
            <w:div w:id="201673011">
              <w:marLeft w:val="0"/>
              <w:marRight w:val="0"/>
              <w:marTop w:val="0"/>
              <w:marBottom w:val="0"/>
              <w:divBdr>
                <w:top w:val="none" w:sz="0" w:space="0" w:color="auto"/>
                <w:left w:val="none" w:sz="0" w:space="0" w:color="auto"/>
                <w:bottom w:val="none" w:sz="0" w:space="0" w:color="auto"/>
                <w:right w:val="none" w:sz="0" w:space="0" w:color="auto"/>
              </w:divBdr>
            </w:div>
            <w:div w:id="1444884690">
              <w:marLeft w:val="0"/>
              <w:marRight w:val="0"/>
              <w:marTop w:val="0"/>
              <w:marBottom w:val="0"/>
              <w:divBdr>
                <w:top w:val="none" w:sz="0" w:space="0" w:color="auto"/>
                <w:left w:val="none" w:sz="0" w:space="0" w:color="auto"/>
                <w:bottom w:val="none" w:sz="0" w:space="0" w:color="auto"/>
                <w:right w:val="none" w:sz="0" w:space="0" w:color="auto"/>
              </w:divBdr>
            </w:div>
          </w:divsChild>
        </w:div>
        <w:div w:id="1263611282">
          <w:marLeft w:val="0"/>
          <w:marRight w:val="0"/>
          <w:marTop w:val="0"/>
          <w:marBottom w:val="0"/>
          <w:divBdr>
            <w:top w:val="none" w:sz="0" w:space="0" w:color="auto"/>
            <w:left w:val="none" w:sz="0" w:space="0" w:color="auto"/>
            <w:bottom w:val="none" w:sz="0" w:space="0" w:color="auto"/>
            <w:right w:val="none" w:sz="0" w:space="0" w:color="auto"/>
          </w:divBdr>
          <w:divsChild>
            <w:div w:id="1659378849">
              <w:marLeft w:val="0"/>
              <w:marRight w:val="0"/>
              <w:marTop w:val="0"/>
              <w:marBottom w:val="0"/>
              <w:divBdr>
                <w:top w:val="none" w:sz="0" w:space="0" w:color="auto"/>
                <w:left w:val="none" w:sz="0" w:space="0" w:color="auto"/>
                <w:bottom w:val="none" w:sz="0" w:space="0" w:color="auto"/>
                <w:right w:val="none" w:sz="0" w:space="0" w:color="auto"/>
              </w:divBdr>
            </w:div>
          </w:divsChild>
        </w:div>
        <w:div w:id="1295213748">
          <w:marLeft w:val="0"/>
          <w:marRight w:val="0"/>
          <w:marTop w:val="0"/>
          <w:marBottom w:val="0"/>
          <w:divBdr>
            <w:top w:val="none" w:sz="0" w:space="0" w:color="auto"/>
            <w:left w:val="none" w:sz="0" w:space="0" w:color="auto"/>
            <w:bottom w:val="none" w:sz="0" w:space="0" w:color="auto"/>
            <w:right w:val="none" w:sz="0" w:space="0" w:color="auto"/>
          </w:divBdr>
          <w:divsChild>
            <w:div w:id="522285489">
              <w:marLeft w:val="0"/>
              <w:marRight w:val="0"/>
              <w:marTop w:val="0"/>
              <w:marBottom w:val="0"/>
              <w:divBdr>
                <w:top w:val="none" w:sz="0" w:space="0" w:color="auto"/>
                <w:left w:val="none" w:sz="0" w:space="0" w:color="auto"/>
                <w:bottom w:val="none" w:sz="0" w:space="0" w:color="auto"/>
                <w:right w:val="none" w:sz="0" w:space="0" w:color="auto"/>
              </w:divBdr>
            </w:div>
          </w:divsChild>
        </w:div>
        <w:div w:id="1343045076">
          <w:marLeft w:val="0"/>
          <w:marRight w:val="0"/>
          <w:marTop w:val="0"/>
          <w:marBottom w:val="0"/>
          <w:divBdr>
            <w:top w:val="none" w:sz="0" w:space="0" w:color="auto"/>
            <w:left w:val="none" w:sz="0" w:space="0" w:color="auto"/>
            <w:bottom w:val="none" w:sz="0" w:space="0" w:color="auto"/>
            <w:right w:val="none" w:sz="0" w:space="0" w:color="auto"/>
          </w:divBdr>
          <w:divsChild>
            <w:div w:id="1730685460">
              <w:marLeft w:val="0"/>
              <w:marRight w:val="0"/>
              <w:marTop w:val="0"/>
              <w:marBottom w:val="0"/>
              <w:divBdr>
                <w:top w:val="none" w:sz="0" w:space="0" w:color="auto"/>
                <w:left w:val="none" w:sz="0" w:space="0" w:color="auto"/>
                <w:bottom w:val="none" w:sz="0" w:space="0" w:color="auto"/>
                <w:right w:val="none" w:sz="0" w:space="0" w:color="auto"/>
              </w:divBdr>
            </w:div>
          </w:divsChild>
        </w:div>
        <w:div w:id="1436707085">
          <w:marLeft w:val="0"/>
          <w:marRight w:val="0"/>
          <w:marTop w:val="0"/>
          <w:marBottom w:val="0"/>
          <w:divBdr>
            <w:top w:val="none" w:sz="0" w:space="0" w:color="auto"/>
            <w:left w:val="none" w:sz="0" w:space="0" w:color="auto"/>
            <w:bottom w:val="none" w:sz="0" w:space="0" w:color="auto"/>
            <w:right w:val="none" w:sz="0" w:space="0" w:color="auto"/>
          </w:divBdr>
          <w:divsChild>
            <w:div w:id="1578708821">
              <w:marLeft w:val="0"/>
              <w:marRight w:val="0"/>
              <w:marTop w:val="0"/>
              <w:marBottom w:val="0"/>
              <w:divBdr>
                <w:top w:val="none" w:sz="0" w:space="0" w:color="auto"/>
                <w:left w:val="none" w:sz="0" w:space="0" w:color="auto"/>
                <w:bottom w:val="none" w:sz="0" w:space="0" w:color="auto"/>
                <w:right w:val="none" w:sz="0" w:space="0" w:color="auto"/>
              </w:divBdr>
            </w:div>
          </w:divsChild>
        </w:div>
        <w:div w:id="1628509682">
          <w:marLeft w:val="0"/>
          <w:marRight w:val="0"/>
          <w:marTop w:val="0"/>
          <w:marBottom w:val="0"/>
          <w:divBdr>
            <w:top w:val="none" w:sz="0" w:space="0" w:color="auto"/>
            <w:left w:val="none" w:sz="0" w:space="0" w:color="auto"/>
            <w:bottom w:val="none" w:sz="0" w:space="0" w:color="auto"/>
            <w:right w:val="none" w:sz="0" w:space="0" w:color="auto"/>
          </w:divBdr>
          <w:divsChild>
            <w:div w:id="307515095">
              <w:marLeft w:val="0"/>
              <w:marRight w:val="0"/>
              <w:marTop w:val="0"/>
              <w:marBottom w:val="0"/>
              <w:divBdr>
                <w:top w:val="none" w:sz="0" w:space="0" w:color="auto"/>
                <w:left w:val="none" w:sz="0" w:space="0" w:color="auto"/>
                <w:bottom w:val="none" w:sz="0" w:space="0" w:color="auto"/>
                <w:right w:val="none" w:sz="0" w:space="0" w:color="auto"/>
              </w:divBdr>
            </w:div>
            <w:div w:id="652874522">
              <w:marLeft w:val="0"/>
              <w:marRight w:val="0"/>
              <w:marTop w:val="0"/>
              <w:marBottom w:val="0"/>
              <w:divBdr>
                <w:top w:val="none" w:sz="0" w:space="0" w:color="auto"/>
                <w:left w:val="none" w:sz="0" w:space="0" w:color="auto"/>
                <w:bottom w:val="none" w:sz="0" w:space="0" w:color="auto"/>
                <w:right w:val="none" w:sz="0" w:space="0" w:color="auto"/>
              </w:divBdr>
            </w:div>
          </w:divsChild>
        </w:div>
        <w:div w:id="1719550135">
          <w:marLeft w:val="0"/>
          <w:marRight w:val="0"/>
          <w:marTop w:val="0"/>
          <w:marBottom w:val="0"/>
          <w:divBdr>
            <w:top w:val="none" w:sz="0" w:space="0" w:color="auto"/>
            <w:left w:val="none" w:sz="0" w:space="0" w:color="auto"/>
            <w:bottom w:val="none" w:sz="0" w:space="0" w:color="auto"/>
            <w:right w:val="none" w:sz="0" w:space="0" w:color="auto"/>
          </w:divBdr>
          <w:divsChild>
            <w:div w:id="602498521">
              <w:marLeft w:val="0"/>
              <w:marRight w:val="0"/>
              <w:marTop w:val="0"/>
              <w:marBottom w:val="0"/>
              <w:divBdr>
                <w:top w:val="none" w:sz="0" w:space="0" w:color="auto"/>
                <w:left w:val="none" w:sz="0" w:space="0" w:color="auto"/>
                <w:bottom w:val="none" w:sz="0" w:space="0" w:color="auto"/>
                <w:right w:val="none" w:sz="0" w:space="0" w:color="auto"/>
              </w:divBdr>
            </w:div>
          </w:divsChild>
        </w:div>
        <w:div w:id="1851946001">
          <w:marLeft w:val="0"/>
          <w:marRight w:val="0"/>
          <w:marTop w:val="0"/>
          <w:marBottom w:val="0"/>
          <w:divBdr>
            <w:top w:val="none" w:sz="0" w:space="0" w:color="auto"/>
            <w:left w:val="none" w:sz="0" w:space="0" w:color="auto"/>
            <w:bottom w:val="none" w:sz="0" w:space="0" w:color="auto"/>
            <w:right w:val="none" w:sz="0" w:space="0" w:color="auto"/>
          </w:divBdr>
          <w:divsChild>
            <w:div w:id="1638024036">
              <w:marLeft w:val="0"/>
              <w:marRight w:val="0"/>
              <w:marTop w:val="0"/>
              <w:marBottom w:val="0"/>
              <w:divBdr>
                <w:top w:val="none" w:sz="0" w:space="0" w:color="auto"/>
                <w:left w:val="none" w:sz="0" w:space="0" w:color="auto"/>
                <w:bottom w:val="none" w:sz="0" w:space="0" w:color="auto"/>
                <w:right w:val="none" w:sz="0" w:space="0" w:color="auto"/>
              </w:divBdr>
            </w:div>
          </w:divsChild>
        </w:div>
        <w:div w:id="1923370899">
          <w:marLeft w:val="0"/>
          <w:marRight w:val="0"/>
          <w:marTop w:val="0"/>
          <w:marBottom w:val="0"/>
          <w:divBdr>
            <w:top w:val="none" w:sz="0" w:space="0" w:color="auto"/>
            <w:left w:val="none" w:sz="0" w:space="0" w:color="auto"/>
            <w:bottom w:val="none" w:sz="0" w:space="0" w:color="auto"/>
            <w:right w:val="none" w:sz="0" w:space="0" w:color="auto"/>
          </w:divBdr>
          <w:divsChild>
            <w:div w:id="1356888506">
              <w:marLeft w:val="0"/>
              <w:marRight w:val="0"/>
              <w:marTop w:val="0"/>
              <w:marBottom w:val="0"/>
              <w:divBdr>
                <w:top w:val="none" w:sz="0" w:space="0" w:color="auto"/>
                <w:left w:val="none" w:sz="0" w:space="0" w:color="auto"/>
                <w:bottom w:val="none" w:sz="0" w:space="0" w:color="auto"/>
                <w:right w:val="none" w:sz="0" w:space="0" w:color="auto"/>
              </w:divBdr>
            </w:div>
          </w:divsChild>
        </w:div>
        <w:div w:id="2135443630">
          <w:marLeft w:val="0"/>
          <w:marRight w:val="0"/>
          <w:marTop w:val="0"/>
          <w:marBottom w:val="0"/>
          <w:divBdr>
            <w:top w:val="none" w:sz="0" w:space="0" w:color="auto"/>
            <w:left w:val="none" w:sz="0" w:space="0" w:color="auto"/>
            <w:bottom w:val="none" w:sz="0" w:space="0" w:color="auto"/>
            <w:right w:val="none" w:sz="0" w:space="0" w:color="auto"/>
          </w:divBdr>
          <w:divsChild>
            <w:div w:id="11289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48660">
      <w:bodyDiv w:val="1"/>
      <w:marLeft w:val="0"/>
      <w:marRight w:val="0"/>
      <w:marTop w:val="0"/>
      <w:marBottom w:val="0"/>
      <w:divBdr>
        <w:top w:val="none" w:sz="0" w:space="0" w:color="auto"/>
        <w:left w:val="none" w:sz="0" w:space="0" w:color="auto"/>
        <w:bottom w:val="none" w:sz="0" w:space="0" w:color="auto"/>
        <w:right w:val="none" w:sz="0" w:space="0" w:color="auto"/>
      </w:divBdr>
    </w:div>
    <w:div w:id="488912583">
      <w:bodyDiv w:val="1"/>
      <w:marLeft w:val="0"/>
      <w:marRight w:val="0"/>
      <w:marTop w:val="0"/>
      <w:marBottom w:val="0"/>
      <w:divBdr>
        <w:top w:val="none" w:sz="0" w:space="0" w:color="auto"/>
        <w:left w:val="none" w:sz="0" w:space="0" w:color="auto"/>
        <w:bottom w:val="none" w:sz="0" w:space="0" w:color="auto"/>
        <w:right w:val="none" w:sz="0" w:space="0" w:color="auto"/>
      </w:divBdr>
    </w:div>
    <w:div w:id="505559675">
      <w:bodyDiv w:val="1"/>
      <w:marLeft w:val="0"/>
      <w:marRight w:val="0"/>
      <w:marTop w:val="0"/>
      <w:marBottom w:val="0"/>
      <w:divBdr>
        <w:top w:val="none" w:sz="0" w:space="0" w:color="auto"/>
        <w:left w:val="none" w:sz="0" w:space="0" w:color="auto"/>
        <w:bottom w:val="none" w:sz="0" w:space="0" w:color="auto"/>
        <w:right w:val="none" w:sz="0" w:space="0" w:color="auto"/>
      </w:divBdr>
    </w:div>
    <w:div w:id="507869196">
      <w:bodyDiv w:val="1"/>
      <w:marLeft w:val="0"/>
      <w:marRight w:val="0"/>
      <w:marTop w:val="0"/>
      <w:marBottom w:val="0"/>
      <w:divBdr>
        <w:top w:val="none" w:sz="0" w:space="0" w:color="auto"/>
        <w:left w:val="none" w:sz="0" w:space="0" w:color="auto"/>
        <w:bottom w:val="none" w:sz="0" w:space="0" w:color="auto"/>
        <w:right w:val="none" w:sz="0" w:space="0" w:color="auto"/>
      </w:divBdr>
      <w:divsChild>
        <w:div w:id="750738119">
          <w:marLeft w:val="634"/>
          <w:marRight w:val="0"/>
          <w:marTop w:val="0"/>
          <w:marBottom w:val="0"/>
          <w:divBdr>
            <w:top w:val="none" w:sz="0" w:space="0" w:color="auto"/>
            <w:left w:val="none" w:sz="0" w:space="0" w:color="auto"/>
            <w:bottom w:val="none" w:sz="0" w:space="0" w:color="auto"/>
            <w:right w:val="none" w:sz="0" w:space="0" w:color="auto"/>
          </w:divBdr>
        </w:div>
        <w:div w:id="1739748094">
          <w:marLeft w:val="634"/>
          <w:marRight w:val="0"/>
          <w:marTop w:val="0"/>
          <w:marBottom w:val="0"/>
          <w:divBdr>
            <w:top w:val="none" w:sz="0" w:space="0" w:color="auto"/>
            <w:left w:val="none" w:sz="0" w:space="0" w:color="auto"/>
            <w:bottom w:val="none" w:sz="0" w:space="0" w:color="auto"/>
            <w:right w:val="none" w:sz="0" w:space="0" w:color="auto"/>
          </w:divBdr>
        </w:div>
        <w:div w:id="1793667268">
          <w:marLeft w:val="634"/>
          <w:marRight w:val="0"/>
          <w:marTop w:val="0"/>
          <w:marBottom w:val="0"/>
          <w:divBdr>
            <w:top w:val="none" w:sz="0" w:space="0" w:color="auto"/>
            <w:left w:val="none" w:sz="0" w:space="0" w:color="auto"/>
            <w:bottom w:val="none" w:sz="0" w:space="0" w:color="auto"/>
            <w:right w:val="none" w:sz="0" w:space="0" w:color="auto"/>
          </w:divBdr>
        </w:div>
      </w:divsChild>
    </w:div>
    <w:div w:id="511913810">
      <w:bodyDiv w:val="1"/>
      <w:marLeft w:val="0"/>
      <w:marRight w:val="0"/>
      <w:marTop w:val="0"/>
      <w:marBottom w:val="0"/>
      <w:divBdr>
        <w:top w:val="none" w:sz="0" w:space="0" w:color="auto"/>
        <w:left w:val="none" w:sz="0" w:space="0" w:color="auto"/>
        <w:bottom w:val="none" w:sz="0" w:space="0" w:color="auto"/>
        <w:right w:val="none" w:sz="0" w:space="0" w:color="auto"/>
      </w:divBdr>
    </w:div>
    <w:div w:id="517277853">
      <w:bodyDiv w:val="1"/>
      <w:marLeft w:val="0"/>
      <w:marRight w:val="0"/>
      <w:marTop w:val="0"/>
      <w:marBottom w:val="0"/>
      <w:divBdr>
        <w:top w:val="none" w:sz="0" w:space="0" w:color="auto"/>
        <w:left w:val="none" w:sz="0" w:space="0" w:color="auto"/>
        <w:bottom w:val="none" w:sz="0" w:space="0" w:color="auto"/>
        <w:right w:val="none" w:sz="0" w:space="0" w:color="auto"/>
      </w:divBdr>
    </w:div>
    <w:div w:id="518933956">
      <w:bodyDiv w:val="1"/>
      <w:marLeft w:val="0"/>
      <w:marRight w:val="0"/>
      <w:marTop w:val="0"/>
      <w:marBottom w:val="0"/>
      <w:divBdr>
        <w:top w:val="none" w:sz="0" w:space="0" w:color="auto"/>
        <w:left w:val="none" w:sz="0" w:space="0" w:color="auto"/>
        <w:bottom w:val="none" w:sz="0" w:space="0" w:color="auto"/>
        <w:right w:val="none" w:sz="0" w:space="0" w:color="auto"/>
      </w:divBdr>
      <w:divsChild>
        <w:div w:id="1373461045">
          <w:marLeft w:val="0"/>
          <w:marRight w:val="0"/>
          <w:marTop w:val="0"/>
          <w:marBottom w:val="0"/>
          <w:divBdr>
            <w:top w:val="none" w:sz="0" w:space="0" w:color="auto"/>
            <w:left w:val="none" w:sz="0" w:space="0" w:color="auto"/>
            <w:bottom w:val="none" w:sz="0" w:space="0" w:color="auto"/>
            <w:right w:val="none" w:sz="0" w:space="0" w:color="auto"/>
          </w:divBdr>
        </w:div>
        <w:div w:id="1385982579">
          <w:marLeft w:val="0"/>
          <w:marRight w:val="0"/>
          <w:marTop w:val="0"/>
          <w:marBottom w:val="0"/>
          <w:divBdr>
            <w:top w:val="none" w:sz="0" w:space="0" w:color="auto"/>
            <w:left w:val="none" w:sz="0" w:space="0" w:color="auto"/>
            <w:bottom w:val="none" w:sz="0" w:space="0" w:color="auto"/>
            <w:right w:val="none" w:sz="0" w:space="0" w:color="auto"/>
          </w:divBdr>
        </w:div>
        <w:div w:id="1883977783">
          <w:marLeft w:val="0"/>
          <w:marRight w:val="0"/>
          <w:marTop w:val="0"/>
          <w:marBottom w:val="0"/>
          <w:divBdr>
            <w:top w:val="none" w:sz="0" w:space="0" w:color="auto"/>
            <w:left w:val="none" w:sz="0" w:space="0" w:color="auto"/>
            <w:bottom w:val="none" w:sz="0" w:space="0" w:color="auto"/>
            <w:right w:val="none" w:sz="0" w:space="0" w:color="auto"/>
          </w:divBdr>
        </w:div>
      </w:divsChild>
    </w:div>
    <w:div w:id="528758434">
      <w:bodyDiv w:val="1"/>
      <w:marLeft w:val="0"/>
      <w:marRight w:val="0"/>
      <w:marTop w:val="0"/>
      <w:marBottom w:val="0"/>
      <w:divBdr>
        <w:top w:val="none" w:sz="0" w:space="0" w:color="auto"/>
        <w:left w:val="none" w:sz="0" w:space="0" w:color="auto"/>
        <w:bottom w:val="none" w:sz="0" w:space="0" w:color="auto"/>
        <w:right w:val="none" w:sz="0" w:space="0" w:color="auto"/>
      </w:divBdr>
      <w:divsChild>
        <w:div w:id="670372597">
          <w:marLeft w:val="0"/>
          <w:marRight w:val="0"/>
          <w:marTop w:val="0"/>
          <w:marBottom w:val="0"/>
          <w:divBdr>
            <w:top w:val="none" w:sz="0" w:space="0" w:color="auto"/>
            <w:left w:val="none" w:sz="0" w:space="0" w:color="auto"/>
            <w:bottom w:val="none" w:sz="0" w:space="0" w:color="auto"/>
            <w:right w:val="none" w:sz="0" w:space="0" w:color="auto"/>
          </w:divBdr>
        </w:div>
        <w:div w:id="1558587048">
          <w:marLeft w:val="0"/>
          <w:marRight w:val="0"/>
          <w:marTop w:val="0"/>
          <w:marBottom w:val="0"/>
          <w:divBdr>
            <w:top w:val="none" w:sz="0" w:space="0" w:color="auto"/>
            <w:left w:val="none" w:sz="0" w:space="0" w:color="auto"/>
            <w:bottom w:val="none" w:sz="0" w:space="0" w:color="auto"/>
            <w:right w:val="none" w:sz="0" w:space="0" w:color="auto"/>
          </w:divBdr>
        </w:div>
        <w:div w:id="1731735309">
          <w:marLeft w:val="0"/>
          <w:marRight w:val="0"/>
          <w:marTop w:val="0"/>
          <w:marBottom w:val="0"/>
          <w:divBdr>
            <w:top w:val="none" w:sz="0" w:space="0" w:color="auto"/>
            <w:left w:val="none" w:sz="0" w:space="0" w:color="auto"/>
            <w:bottom w:val="none" w:sz="0" w:space="0" w:color="auto"/>
            <w:right w:val="none" w:sz="0" w:space="0" w:color="auto"/>
          </w:divBdr>
        </w:div>
      </w:divsChild>
    </w:div>
    <w:div w:id="531961734">
      <w:bodyDiv w:val="1"/>
      <w:marLeft w:val="0"/>
      <w:marRight w:val="0"/>
      <w:marTop w:val="0"/>
      <w:marBottom w:val="0"/>
      <w:divBdr>
        <w:top w:val="none" w:sz="0" w:space="0" w:color="auto"/>
        <w:left w:val="none" w:sz="0" w:space="0" w:color="auto"/>
        <w:bottom w:val="none" w:sz="0" w:space="0" w:color="auto"/>
        <w:right w:val="none" w:sz="0" w:space="0" w:color="auto"/>
      </w:divBdr>
      <w:divsChild>
        <w:div w:id="1764179546">
          <w:marLeft w:val="288"/>
          <w:marRight w:val="0"/>
          <w:marTop w:val="0"/>
          <w:marBottom w:val="120"/>
          <w:divBdr>
            <w:top w:val="none" w:sz="0" w:space="0" w:color="auto"/>
            <w:left w:val="none" w:sz="0" w:space="0" w:color="auto"/>
            <w:bottom w:val="none" w:sz="0" w:space="0" w:color="auto"/>
            <w:right w:val="none" w:sz="0" w:space="0" w:color="auto"/>
          </w:divBdr>
        </w:div>
        <w:div w:id="325981056">
          <w:marLeft w:val="288"/>
          <w:marRight w:val="0"/>
          <w:marTop w:val="0"/>
          <w:marBottom w:val="120"/>
          <w:divBdr>
            <w:top w:val="none" w:sz="0" w:space="0" w:color="auto"/>
            <w:left w:val="none" w:sz="0" w:space="0" w:color="auto"/>
            <w:bottom w:val="none" w:sz="0" w:space="0" w:color="auto"/>
            <w:right w:val="none" w:sz="0" w:space="0" w:color="auto"/>
          </w:divBdr>
        </w:div>
      </w:divsChild>
    </w:div>
    <w:div w:id="557398377">
      <w:bodyDiv w:val="1"/>
      <w:marLeft w:val="0"/>
      <w:marRight w:val="0"/>
      <w:marTop w:val="0"/>
      <w:marBottom w:val="0"/>
      <w:divBdr>
        <w:top w:val="none" w:sz="0" w:space="0" w:color="auto"/>
        <w:left w:val="none" w:sz="0" w:space="0" w:color="auto"/>
        <w:bottom w:val="none" w:sz="0" w:space="0" w:color="auto"/>
        <w:right w:val="none" w:sz="0" w:space="0" w:color="auto"/>
      </w:divBdr>
    </w:div>
    <w:div w:id="560748793">
      <w:bodyDiv w:val="1"/>
      <w:marLeft w:val="0"/>
      <w:marRight w:val="0"/>
      <w:marTop w:val="0"/>
      <w:marBottom w:val="0"/>
      <w:divBdr>
        <w:top w:val="none" w:sz="0" w:space="0" w:color="auto"/>
        <w:left w:val="none" w:sz="0" w:space="0" w:color="auto"/>
        <w:bottom w:val="none" w:sz="0" w:space="0" w:color="auto"/>
        <w:right w:val="none" w:sz="0" w:space="0" w:color="auto"/>
      </w:divBdr>
      <w:divsChild>
        <w:div w:id="1082533276">
          <w:marLeft w:val="490"/>
          <w:marRight w:val="0"/>
          <w:marTop w:val="0"/>
          <w:marBottom w:val="0"/>
          <w:divBdr>
            <w:top w:val="none" w:sz="0" w:space="0" w:color="auto"/>
            <w:left w:val="none" w:sz="0" w:space="0" w:color="auto"/>
            <w:bottom w:val="none" w:sz="0" w:space="0" w:color="auto"/>
            <w:right w:val="none" w:sz="0" w:space="0" w:color="auto"/>
          </w:divBdr>
        </w:div>
        <w:div w:id="1897428908">
          <w:marLeft w:val="490"/>
          <w:marRight w:val="0"/>
          <w:marTop w:val="0"/>
          <w:marBottom w:val="0"/>
          <w:divBdr>
            <w:top w:val="none" w:sz="0" w:space="0" w:color="auto"/>
            <w:left w:val="none" w:sz="0" w:space="0" w:color="auto"/>
            <w:bottom w:val="none" w:sz="0" w:space="0" w:color="auto"/>
            <w:right w:val="none" w:sz="0" w:space="0" w:color="auto"/>
          </w:divBdr>
        </w:div>
        <w:div w:id="1504122329">
          <w:marLeft w:val="490"/>
          <w:marRight w:val="0"/>
          <w:marTop w:val="0"/>
          <w:marBottom w:val="0"/>
          <w:divBdr>
            <w:top w:val="none" w:sz="0" w:space="0" w:color="auto"/>
            <w:left w:val="none" w:sz="0" w:space="0" w:color="auto"/>
            <w:bottom w:val="none" w:sz="0" w:space="0" w:color="auto"/>
            <w:right w:val="none" w:sz="0" w:space="0" w:color="auto"/>
          </w:divBdr>
        </w:div>
        <w:div w:id="1213036901">
          <w:marLeft w:val="490"/>
          <w:marRight w:val="0"/>
          <w:marTop w:val="0"/>
          <w:marBottom w:val="0"/>
          <w:divBdr>
            <w:top w:val="none" w:sz="0" w:space="0" w:color="auto"/>
            <w:left w:val="none" w:sz="0" w:space="0" w:color="auto"/>
            <w:bottom w:val="none" w:sz="0" w:space="0" w:color="auto"/>
            <w:right w:val="none" w:sz="0" w:space="0" w:color="auto"/>
          </w:divBdr>
        </w:div>
        <w:div w:id="387264519">
          <w:marLeft w:val="490"/>
          <w:marRight w:val="0"/>
          <w:marTop w:val="0"/>
          <w:marBottom w:val="0"/>
          <w:divBdr>
            <w:top w:val="none" w:sz="0" w:space="0" w:color="auto"/>
            <w:left w:val="none" w:sz="0" w:space="0" w:color="auto"/>
            <w:bottom w:val="none" w:sz="0" w:space="0" w:color="auto"/>
            <w:right w:val="none" w:sz="0" w:space="0" w:color="auto"/>
          </w:divBdr>
        </w:div>
      </w:divsChild>
    </w:div>
    <w:div w:id="579798011">
      <w:bodyDiv w:val="1"/>
      <w:marLeft w:val="0"/>
      <w:marRight w:val="0"/>
      <w:marTop w:val="0"/>
      <w:marBottom w:val="0"/>
      <w:divBdr>
        <w:top w:val="none" w:sz="0" w:space="0" w:color="auto"/>
        <w:left w:val="none" w:sz="0" w:space="0" w:color="auto"/>
        <w:bottom w:val="none" w:sz="0" w:space="0" w:color="auto"/>
        <w:right w:val="none" w:sz="0" w:space="0" w:color="auto"/>
      </w:divBdr>
      <w:divsChild>
        <w:div w:id="67383353">
          <w:marLeft w:val="0"/>
          <w:marRight w:val="0"/>
          <w:marTop w:val="0"/>
          <w:marBottom w:val="0"/>
          <w:divBdr>
            <w:top w:val="none" w:sz="0" w:space="0" w:color="auto"/>
            <w:left w:val="none" w:sz="0" w:space="0" w:color="auto"/>
            <w:bottom w:val="none" w:sz="0" w:space="0" w:color="auto"/>
            <w:right w:val="none" w:sz="0" w:space="0" w:color="auto"/>
          </w:divBdr>
        </w:div>
        <w:div w:id="271057768">
          <w:marLeft w:val="0"/>
          <w:marRight w:val="0"/>
          <w:marTop w:val="0"/>
          <w:marBottom w:val="0"/>
          <w:divBdr>
            <w:top w:val="none" w:sz="0" w:space="0" w:color="auto"/>
            <w:left w:val="none" w:sz="0" w:space="0" w:color="auto"/>
            <w:bottom w:val="none" w:sz="0" w:space="0" w:color="auto"/>
            <w:right w:val="none" w:sz="0" w:space="0" w:color="auto"/>
          </w:divBdr>
        </w:div>
        <w:div w:id="1850677803">
          <w:marLeft w:val="0"/>
          <w:marRight w:val="0"/>
          <w:marTop w:val="0"/>
          <w:marBottom w:val="0"/>
          <w:divBdr>
            <w:top w:val="none" w:sz="0" w:space="0" w:color="auto"/>
            <w:left w:val="none" w:sz="0" w:space="0" w:color="auto"/>
            <w:bottom w:val="none" w:sz="0" w:space="0" w:color="auto"/>
            <w:right w:val="none" w:sz="0" w:space="0" w:color="auto"/>
          </w:divBdr>
        </w:div>
      </w:divsChild>
    </w:div>
    <w:div w:id="593125060">
      <w:bodyDiv w:val="1"/>
      <w:marLeft w:val="0"/>
      <w:marRight w:val="0"/>
      <w:marTop w:val="0"/>
      <w:marBottom w:val="0"/>
      <w:divBdr>
        <w:top w:val="none" w:sz="0" w:space="0" w:color="auto"/>
        <w:left w:val="none" w:sz="0" w:space="0" w:color="auto"/>
        <w:bottom w:val="none" w:sz="0" w:space="0" w:color="auto"/>
        <w:right w:val="none" w:sz="0" w:space="0" w:color="auto"/>
      </w:divBdr>
    </w:div>
    <w:div w:id="608586993">
      <w:bodyDiv w:val="1"/>
      <w:marLeft w:val="0"/>
      <w:marRight w:val="0"/>
      <w:marTop w:val="0"/>
      <w:marBottom w:val="0"/>
      <w:divBdr>
        <w:top w:val="none" w:sz="0" w:space="0" w:color="auto"/>
        <w:left w:val="none" w:sz="0" w:space="0" w:color="auto"/>
        <w:bottom w:val="none" w:sz="0" w:space="0" w:color="auto"/>
        <w:right w:val="none" w:sz="0" w:space="0" w:color="auto"/>
      </w:divBdr>
      <w:divsChild>
        <w:div w:id="667052190">
          <w:marLeft w:val="0"/>
          <w:marRight w:val="0"/>
          <w:marTop w:val="0"/>
          <w:marBottom w:val="0"/>
          <w:divBdr>
            <w:top w:val="none" w:sz="0" w:space="0" w:color="auto"/>
            <w:left w:val="none" w:sz="0" w:space="0" w:color="auto"/>
            <w:bottom w:val="none" w:sz="0" w:space="0" w:color="auto"/>
            <w:right w:val="none" w:sz="0" w:space="0" w:color="auto"/>
          </w:divBdr>
        </w:div>
        <w:div w:id="1540163517">
          <w:marLeft w:val="0"/>
          <w:marRight w:val="0"/>
          <w:marTop w:val="0"/>
          <w:marBottom w:val="0"/>
          <w:divBdr>
            <w:top w:val="none" w:sz="0" w:space="0" w:color="auto"/>
            <w:left w:val="none" w:sz="0" w:space="0" w:color="auto"/>
            <w:bottom w:val="none" w:sz="0" w:space="0" w:color="auto"/>
            <w:right w:val="none" w:sz="0" w:space="0" w:color="auto"/>
          </w:divBdr>
        </w:div>
        <w:div w:id="1588688482">
          <w:marLeft w:val="0"/>
          <w:marRight w:val="0"/>
          <w:marTop w:val="0"/>
          <w:marBottom w:val="0"/>
          <w:divBdr>
            <w:top w:val="none" w:sz="0" w:space="0" w:color="auto"/>
            <w:left w:val="none" w:sz="0" w:space="0" w:color="auto"/>
            <w:bottom w:val="none" w:sz="0" w:space="0" w:color="auto"/>
            <w:right w:val="none" w:sz="0" w:space="0" w:color="auto"/>
          </w:divBdr>
        </w:div>
      </w:divsChild>
    </w:div>
    <w:div w:id="610018211">
      <w:bodyDiv w:val="1"/>
      <w:marLeft w:val="0"/>
      <w:marRight w:val="0"/>
      <w:marTop w:val="0"/>
      <w:marBottom w:val="0"/>
      <w:divBdr>
        <w:top w:val="none" w:sz="0" w:space="0" w:color="auto"/>
        <w:left w:val="none" w:sz="0" w:space="0" w:color="auto"/>
        <w:bottom w:val="none" w:sz="0" w:space="0" w:color="auto"/>
        <w:right w:val="none" w:sz="0" w:space="0" w:color="auto"/>
      </w:divBdr>
    </w:div>
    <w:div w:id="624777965">
      <w:bodyDiv w:val="1"/>
      <w:marLeft w:val="0"/>
      <w:marRight w:val="0"/>
      <w:marTop w:val="0"/>
      <w:marBottom w:val="0"/>
      <w:divBdr>
        <w:top w:val="none" w:sz="0" w:space="0" w:color="auto"/>
        <w:left w:val="none" w:sz="0" w:space="0" w:color="auto"/>
        <w:bottom w:val="none" w:sz="0" w:space="0" w:color="auto"/>
        <w:right w:val="none" w:sz="0" w:space="0" w:color="auto"/>
      </w:divBdr>
      <w:divsChild>
        <w:div w:id="254290399">
          <w:marLeft w:val="0"/>
          <w:marRight w:val="0"/>
          <w:marTop w:val="0"/>
          <w:marBottom w:val="0"/>
          <w:divBdr>
            <w:top w:val="none" w:sz="0" w:space="0" w:color="auto"/>
            <w:left w:val="none" w:sz="0" w:space="0" w:color="auto"/>
            <w:bottom w:val="none" w:sz="0" w:space="0" w:color="auto"/>
            <w:right w:val="none" w:sz="0" w:space="0" w:color="auto"/>
          </w:divBdr>
        </w:div>
        <w:div w:id="663624279">
          <w:marLeft w:val="0"/>
          <w:marRight w:val="0"/>
          <w:marTop w:val="0"/>
          <w:marBottom w:val="0"/>
          <w:divBdr>
            <w:top w:val="none" w:sz="0" w:space="0" w:color="auto"/>
            <w:left w:val="none" w:sz="0" w:space="0" w:color="auto"/>
            <w:bottom w:val="none" w:sz="0" w:space="0" w:color="auto"/>
            <w:right w:val="none" w:sz="0" w:space="0" w:color="auto"/>
          </w:divBdr>
        </w:div>
        <w:div w:id="1526599699">
          <w:marLeft w:val="0"/>
          <w:marRight w:val="0"/>
          <w:marTop w:val="0"/>
          <w:marBottom w:val="0"/>
          <w:divBdr>
            <w:top w:val="none" w:sz="0" w:space="0" w:color="auto"/>
            <w:left w:val="none" w:sz="0" w:space="0" w:color="auto"/>
            <w:bottom w:val="none" w:sz="0" w:space="0" w:color="auto"/>
            <w:right w:val="none" w:sz="0" w:space="0" w:color="auto"/>
          </w:divBdr>
        </w:div>
      </w:divsChild>
    </w:div>
    <w:div w:id="630327210">
      <w:bodyDiv w:val="1"/>
      <w:marLeft w:val="0"/>
      <w:marRight w:val="0"/>
      <w:marTop w:val="0"/>
      <w:marBottom w:val="0"/>
      <w:divBdr>
        <w:top w:val="none" w:sz="0" w:space="0" w:color="auto"/>
        <w:left w:val="none" w:sz="0" w:space="0" w:color="auto"/>
        <w:bottom w:val="none" w:sz="0" w:space="0" w:color="auto"/>
        <w:right w:val="none" w:sz="0" w:space="0" w:color="auto"/>
      </w:divBdr>
      <w:divsChild>
        <w:div w:id="1281381519">
          <w:marLeft w:val="749"/>
          <w:marRight w:val="0"/>
          <w:marTop w:val="0"/>
          <w:marBottom w:val="0"/>
          <w:divBdr>
            <w:top w:val="none" w:sz="0" w:space="0" w:color="auto"/>
            <w:left w:val="none" w:sz="0" w:space="0" w:color="auto"/>
            <w:bottom w:val="none" w:sz="0" w:space="0" w:color="auto"/>
            <w:right w:val="none" w:sz="0" w:space="0" w:color="auto"/>
          </w:divBdr>
        </w:div>
        <w:div w:id="1400665921">
          <w:marLeft w:val="749"/>
          <w:marRight w:val="0"/>
          <w:marTop w:val="0"/>
          <w:marBottom w:val="0"/>
          <w:divBdr>
            <w:top w:val="none" w:sz="0" w:space="0" w:color="auto"/>
            <w:left w:val="none" w:sz="0" w:space="0" w:color="auto"/>
            <w:bottom w:val="none" w:sz="0" w:space="0" w:color="auto"/>
            <w:right w:val="none" w:sz="0" w:space="0" w:color="auto"/>
          </w:divBdr>
        </w:div>
        <w:div w:id="1828789934">
          <w:marLeft w:val="749"/>
          <w:marRight w:val="0"/>
          <w:marTop w:val="0"/>
          <w:marBottom w:val="0"/>
          <w:divBdr>
            <w:top w:val="none" w:sz="0" w:space="0" w:color="auto"/>
            <w:left w:val="none" w:sz="0" w:space="0" w:color="auto"/>
            <w:bottom w:val="none" w:sz="0" w:space="0" w:color="auto"/>
            <w:right w:val="none" w:sz="0" w:space="0" w:color="auto"/>
          </w:divBdr>
        </w:div>
      </w:divsChild>
    </w:div>
    <w:div w:id="631328276">
      <w:bodyDiv w:val="1"/>
      <w:marLeft w:val="0"/>
      <w:marRight w:val="0"/>
      <w:marTop w:val="0"/>
      <w:marBottom w:val="0"/>
      <w:divBdr>
        <w:top w:val="none" w:sz="0" w:space="0" w:color="auto"/>
        <w:left w:val="none" w:sz="0" w:space="0" w:color="auto"/>
        <w:bottom w:val="none" w:sz="0" w:space="0" w:color="auto"/>
        <w:right w:val="none" w:sz="0" w:space="0" w:color="auto"/>
      </w:divBdr>
    </w:div>
    <w:div w:id="632444642">
      <w:bodyDiv w:val="1"/>
      <w:marLeft w:val="0"/>
      <w:marRight w:val="0"/>
      <w:marTop w:val="0"/>
      <w:marBottom w:val="0"/>
      <w:divBdr>
        <w:top w:val="none" w:sz="0" w:space="0" w:color="auto"/>
        <w:left w:val="none" w:sz="0" w:space="0" w:color="auto"/>
        <w:bottom w:val="none" w:sz="0" w:space="0" w:color="auto"/>
        <w:right w:val="none" w:sz="0" w:space="0" w:color="auto"/>
      </w:divBdr>
      <w:divsChild>
        <w:div w:id="25569718">
          <w:marLeft w:val="0"/>
          <w:marRight w:val="0"/>
          <w:marTop w:val="0"/>
          <w:marBottom w:val="0"/>
          <w:divBdr>
            <w:top w:val="none" w:sz="0" w:space="0" w:color="auto"/>
            <w:left w:val="none" w:sz="0" w:space="0" w:color="auto"/>
            <w:bottom w:val="none" w:sz="0" w:space="0" w:color="auto"/>
            <w:right w:val="none" w:sz="0" w:space="0" w:color="auto"/>
          </w:divBdr>
          <w:divsChild>
            <w:div w:id="478159104">
              <w:marLeft w:val="0"/>
              <w:marRight w:val="0"/>
              <w:marTop w:val="0"/>
              <w:marBottom w:val="0"/>
              <w:divBdr>
                <w:top w:val="none" w:sz="0" w:space="0" w:color="auto"/>
                <w:left w:val="none" w:sz="0" w:space="0" w:color="auto"/>
                <w:bottom w:val="none" w:sz="0" w:space="0" w:color="auto"/>
                <w:right w:val="none" w:sz="0" w:space="0" w:color="auto"/>
              </w:divBdr>
            </w:div>
          </w:divsChild>
        </w:div>
        <w:div w:id="29230110">
          <w:marLeft w:val="0"/>
          <w:marRight w:val="0"/>
          <w:marTop w:val="0"/>
          <w:marBottom w:val="0"/>
          <w:divBdr>
            <w:top w:val="none" w:sz="0" w:space="0" w:color="auto"/>
            <w:left w:val="none" w:sz="0" w:space="0" w:color="auto"/>
            <w:bottom w:val="none" w:sz="0" w:space="0" w:color="auto"/>
            <w:right w:val="none" w:sz="0" w:space="0" w:color="auto"/>
          </w:divBdr>
          <w:divsChild>
            <w:div w:id="2087414081">
              <w:marLeft w:val="0"/>
              <w:marRight w:val="0"/>
              <w:marTop w:val="0"/>
              <w:marBottom w:val="0"/>
              <w:divBdr>
                <w:top w:val="none" w:sz="0" w:space="0" w:color="auto"/>
                <w:left w:val="none" w:sz="0" w:space="0" w:color="auto"/>
                <w:bottom w:val="none" w:sz="0" w:space="0" w:color="auto"/>
                <w:right w:val="none" w:sz="0" w:space="0" w:color="auto"/>
              </w:divBdr>
            </w:div>
          </w:divsChild>
        </w:div>
        <w:div w:id="127598789">
          <w:marLeft w:val="0"/>
          <w:marRight w:val="0"/>
          <w:marTop w:val="0"/>
          <w:marBottom w:val="0"/>
          <w:divBdr>
            <w:top w:val="none" w:sz="0" w:space="0" w:color="auto"/>
            <w:left w:val="none" w:sz="0" w:space="0" w:color="auto"/>
            <w:bottom w:val="none" w:sz="0" w:space="0" w:color="auto"/>
            <w:right w:val="none" w:sz="0" w:space="0" w:color="auto"/>
          </w:divBdr>
          <w:divsChild>
            <w:div w:id="116260874">
              <w:marLeft w:val="0"/>
              <w:marRight w:val="0"/>
              <w:marTop w:val="0"/>
              <w:marBottom w:val="0"/>
              <w:divBdr>
                <w:top w:val="none" w:sz="0" w:space="0" w:color="auto"/>
                <w:left w:val="none" w:sz="0" w:space="0" w:color="auto"/>
                <w:bottom w:val="none" w:sz="0" w:space="0" w:color="auto"/>
                <w:right w:val="none" w:sz="0" w:space="0" w:color="auto"/>
              </w:divBdr>
            </w:div>
          </w:divsChild>
        </w:div>
        <w:div w:id="174464429">
          <w:marLeft w:val="0"/>
          <w:marRight w:val="0"/>
          <w:marTop w:val="0"/>
          <w:marBottom w:val="0"/>
          <w:divBdr>
            <w:top w:val="none" w:sz="0" w:space="0" w:color="auto"/>
            <w:left w:val="none" w:sz="0" w:space="0" w:color="auto"/>
            <w:bottom w:val="none" w:sz="0" w:space="0" w:color="auto"/>
            <w:right w:val="none" w:sz="0" w:space="0" w:color="auto"/>
          </w:divBdr>
          <w:divsChild>
            <w:div w:id="231741602">
              <w:marLeft w:val="0"/>
              <w:marRight w:val="0"/>
              <w:marTop w:val="0"/>
              <w:marBottom w:val="0"/>
              <w:divBdr>
                <w:top w:val="none" w:sz="0" w:space="0" w:color="auto"/>
                <w:left w:val="none" w:sz="0" w:space="0" w:color="auto"/>
                <w:bottom w:val="none" w:sz="0" w:space="0" w:color="auto"/>
                <w:right w:val="none" w:sz="0" w:space="0" w:color="auto"/>
              </w:divBdr>
            </w:div>
          </w:divsChild>
        </w:div>
        <w:div w:id="446394621">
          <w:marLeft w:val="0"/>
          <w:marRight w:val="0"/>
          <w:marTop w:val="0"/>
          <w:marBottom w:val="0"/>
          <w:divBdr>
            <w:top w:val="none" w:sz="0" w:space="0" w:color="auto"/>
            <w:left w:val="none" w:sz="0" w:space="0" w:color="auto"/>
            <w:bottom w:val="none" w:sz="0" w:space="0" w:color="auto"/>
            <w:right w:val="none" w:sz="0" w:space="0" w:color="auto"/>
          </w:divBdr>
          <w:divsChild>
            <w:div w:id="1197692468">
              <w:marLeft w:val="0"/>
              <w:marRight w:val="0"/>
              <w:marTop w:val="0"/>
              <w:marBottom w:val="0"/>
              <w:divBdr>
                <w:top w:val="none" w:sz="0" w:space="0" w:color="auto"/>
                <w:left w:val="none" w:sz="0" w:space="0" w:color="auto"/>
                <w:bottom w:val="none" w:sz="0" w:space="0" w:color="auto"/>
                <w:right w:val="none" w:sz="0" w:space="0" w:color="auto"/>
              </w:divBdr>
            </w:div>
          </w:divsChild>
        </w:div>
        <w:div w:id="618995153">
          <w:marLeft w:val="0"/>
          <w:marRight w:val="0"/>
          <w:marTop w:val="0"/>
          <w:marBottom w:val="0"/>
          <w:divBdr>
            <w:top w:val="none" w:sz="0" w:space="0" w:color="auto"/>
            <w:left w:val="none" w:sz="0" w:space="0" w:color="auto"/>
            <w:bottom w:val="none" w:sz="0" w:space="0" w:color="auto"/>
            <w:right w:val="none" w:sz="0" w:space="0" w:color="auto"/>
          </w:divBdr>
          <w:divsChild>
            <w:div w:id="1617827135">
              <w:marLeft w:val="0"/>
              <w:marRight w:val="0"/>
              <w:marTop w:val="0"/>
              <w:marBottom w:val="0"/>
              <w:divBdr>
                <w:top w:val="none" w:sz="0" w:space="0" w:color="auto"/>
                <w:left w:val="none" w:sz="0" w:space="0" w:color="auto"/>
                <w:bottom w:val="none" w:sz="0" w:space="0" w:color="auto"/>
                <w:right w:val="none" w:sz="0" w:space="0" w:color="auto"/>
              </w:divBdr>
            </w:div>
          </w:divsChild>
        </w:div>
        <w:div w:id="641664414">
          <w:marLeft w:val="0"/>
          <w:marRight w:val="0"/>
          <w:marTop w:val="0"/>
          <w:marBottom w:val="0"/>
          <w:divBdr>
            <w:top w:val="none" w:sz="0" w:space="0" w:color="auto"/>
            <w:left w:val="none" w:sz="0" w:space="0" w:color="auto"/>
            <w:bottom w:val="none" w:sz="0" w:space="0" w:color="auto"/>
            <w:right w:val="none" w:sz="0" w:space="0" w:color="auto"/>
          </w:divBdr>
          <w:divsChild>
            <w:div w:id="567498649">
              <w:marLeft w:val="0"/>
              <w:marRight w:val="0"/>
              <w:marTop w:val="0"/>
              <w:marBottom w:val="0"/>
              <w:divBdr>
                <w:top w:val="none" w:sz="0" w:space="0" w:color="auto"/>
                <w:left w:val="none" w:sz="0" w:space="0" w:color="auto"/>
                <w:bottom w:val="none" w:sz="0" w:space="0" w:color="auto"/>
                <w:right w:val="none" w:sz="0" w:space="0" w:color="auto"/>
              </w:divBdr>
            </w:div>
          </w:divsChild>
        </w:div>
        <w:div w:id="665744969">
          <w:marLeft w:val="0"/>
          <w:marRight w:val="0"/>
          <w:marTop w:val="0"/>
          <w:marBottom w:val="0"/>
          <w:divBdr>
            <w:top w:val="none" w:sz="0" w:space="0" w:color="auto"/>
            <w:left w:val="none" w:sz="0" w:space="0" w:color="auto"/>
            <w:bottom w:val="none" w:sz="0" w:space="0" w:color="auto"/>
            <w:right w:val="none" w:sz="0" w:space="0" w:color="auto"/>
          </w:divBdr>
          <w:divsChild>
            <w:div w:id="1288898058">
              <w:marLeft w:val="0"/>
              <w:marRight w:val="0"/>
              <w:marTop w:val="0"/>
              <w:marBottom w:val="0"/>
              <w:divBdr>
                <w:top w:val="none" w:sz="0" w:space="0" w:color="auto"/>
                <w:left w:val="none" w:sz="0" w:space="0" w:color="auto"/>
                <w:bottom w:val="none" w:sz="0" w:space="0" w:color="auto"/>
                <w:right w:val="none" w:sz="0" w:space="0" w:color="auto"/>
              </w:divBdr>
            </w:div>
          </w:divsChild>
        </w:div>
        <w:div w:id="670373422">
          <w:marLeft w:val="0"/>
          <w:marRight w:val="0"/>
          <w:marTop w:val="0"/>
          <w:marBottom w:val="0"/>
          <w:divBdr>
            <w:top w:val="none" w:sz="0" w:space="0" w:color="auto"/>
            <w:left w:val="none" w:sz="0" w:space="0" w:color="auto"/>
            <w:bottom w:val="none" w:sz="0" w:space="0" w:color="auto"/>
            <w:right w:val="none" w:sz="0" w:space="0" w:color="auto"/>
          </w:divBdr>
          <w:divsChild>
            <w:div w:id="674264070">
              <w:marLeft w:val="0"/>
              <w:marRight w:val="0"/>
              <w:marTop w:val="0"/>
              <w:marBottom w:val="0"/>
              <w:divBdr>
                <w:top w:val="none" w:sz="0" w:space="0" w:color="auto"/>
                <w:left w:val="none" w:sz="0" w:space="0" w:color="auto"/>
                <w:bottom w:val="none" w:sz="0" w:space="0" w:color="auto"/>
                <w:right w:val="none" w:sz="0" w:space="0" w:color="auto"/>
              </w:divBdr>
            </w:div>
          </w:divsChild>
        </w:div>
        <w:div w:id="775834310">
          <w:marLeft w:val="0"/>
          <w:marRight w:val="0"/>
          <w:marTop w:val="0"/>
          <w:marBottom w:val="0"/>
          <w:divBdr>
            <w:top w:val="none" w:sz="0" w:space="0" w:color="auto"/>
            <w:left w:val="none" w:sz="0" w:space="0" w:color="auto"/>
            <w:bottom w:val="none" w:sz="0" w:space="0" w:color="auto"/>
            <w:right w:val="none" w:sz="0" w:space="0" w:color="auto"/>
          </w:divBdr>
          <w:divsChild>
            <w:div w:id="678890101">
              <w:marLeft w:val="0"/>
              <w:marRight w:val="0"/>
              <w:marTop w:val="0"/>
              <w:marBottom w:val="0"/>
              <w:divBdr>
                <w:top w:val="none" w:sz="0" w:space="0" w:color="auto"/>
                <w:left w:val="none" w:sz="0" w:space="0" w:color="auto"/>
                <w:bottom w:val="none" w:sz="0" w:space="0" w:color="auto"/>
                <w:right w:val="none" w:sz="0" w:space="0" w:color="auto"/>
              </w:divBdr>
            </w:div>
          </w:divsChild>
        </w:div>
        <w:div w:id="848062292">
          <w:marLeft w:val="0"/>
          <w:marRight w:val="0"/>
          <w:marTop w:val="0"/>
          <w:marBottom w:val="0"/>
          <w:divBdr>
            <w:top w:val="none" w:sz="0" w:space="0" w:color="auto"/>
            <w:left w:val="none" w:sz="0" w:space="0" w:color="auto"/>
            <w:bottom w:val="none" w:sz="0" w:space="0" w:color="auto"/>
            <w:right w:val="none" w:sz="0" w:space="0" w:color="auto"/>
          </w:divBdr>
          <w:divsChild>
            <w:div w:id="716009217">
              <w:marLeft w:val="0"/>
              <w:marRight w:val="0"/>
              <w:marTop w:val="0"/>
              <w:marBottom w:val="0"/>
              <w:divBdr>
                <w:top w:val="none" w:sz="0" w:space="0" w:color="auto"/>
                <w:left w:val="none" w:sz="0" w:space="0" w:color="auto"/>
                <w:bottom w:val="none" w:sz="0" w:space="0" w:color="auto"/>
                <w:right w:val="none" w:sz="0" w:space="0" w:color="auto"/>
              </w:divBdr>
            </w:div>
          </w:divsChild>
        </w:div>
        <w:div w:id="869995834">
          <w:marLeft w:val="0"/>
          <w:marRight w:val="0"/>
          <w:marTop w:val="0"/>
          <w:marBottom w:val="0"/>
          <w:divBdr>
            <w:top w:val="none" w:sz="0" w:space="0" w:color="auto"/>
            <w:left w:val="none" w:sz="0" w:space="0" w:color="auto"/>
            <w:bottom w:val="none" w:sz="0" w:space="0" w:color="auto"/>
            <w:right w:val="none" w:sz="0" w:space="0" w:color="auto"/>
          </w:divBdr>
          <w:divsChild>
            <w:div w:id="900479442">
              <w:marLeft w:val="0"/>
              <w:marRight w:val="0"/>
              <w:marTop w:val="0"/>
              <w:marBottom w:val="0"/>
              <w:divBdr>
                <w:top w:val="none" w:sz="0" w:space="0" w:color="auto"/>
                <w:left w:val="none" w:sz="0" w:space="0" w:color="auto"/>
                <w:bottom w:val="none" w:sz="0" w:space="0" w:color="auto"/>
                <w:right w:val="none" w:sz="0" w:space="0" w:color="auto"/>
              </w:divBdr>
            </w:div>
          </w:divsChild>
        </w:div>
        <w:div w:id="908878571">
          <w:marLeft w:val="0"/>
          <w:marRight w:val="0"/>
          <w:marTop w:val="0"/>
          <w:marBottom w:val="0"/>
          <w:divBdr>
            <w:top w:val="none" w:sz="0" w:space="0" w:color="auto"/>
            <w:left w:val="none" w:sz="0" w:space="0" w:color="auto"/>
            <w:bottom w:val="none" w:sz="0" w:space="0" w:color="auto"/>
            <w:right w:val="none" w:sz="0" w:space="0" w:color="auto"/>
          </w:divBdr>
          <w:divsChild>
            <w:div w:id="1781954333">
              <w:marLeft w:val="0"/>
              <w:marRight w:val="0"/>
              <w:marTop w:val="0"/>
              <w:marBottom w:val="0"/>
              <w:divBdr>
                <w:top w:val="none" w:sz="0" w:space="0" w:color="auto"/>
                <w:left w:val="none" w:sz="0" w:space="0" w:color="auto"/>
                <w:bottom w:val="none" w:sz="0" w:space="0" w:color="auto"/>
                <w:right w:val="none" w:sz="0" w:space="0" w:color="auto"/>
              </w:divBdr>
            </w:div>
          </w:divsChild>
        </w:div>
        <w:div w:id="1100756405">
          <w:marLeft w:val="0"/>
          <w:marRight w:val="0"/>
          <w:marTop w:val="0"/>
          <w:marBottom w:val="0"/>
          <w:divBdr>
            <w:top w:val="none" w:sz="0" w:space="0" w:color="auto"/>
            <w:left w:val="none" w:sz="0" w:space="0" w:color="auto"/>
            <w:bottom w:val="none" w:sz="0" w:space="0" w:color="auto"/>
            <w:right w:val="none" w:sz="0" w:space="0" w:color="auto"/>
          </w:divBdr>
          <w:divsChild>
            <w:div w:id="405804175">
              <w:marLeft w:val="0"/>
              <w:marRight w:val="0"/>
              <w:marTop w:val="0"/>
              <w:marBottom w:val="0"/>
              <w:divBdr>
                <w:top w:val="none" w:sz="0" w:space="0" w:color="auto"/>
                <w:left w:val="none" w:sz="0" w:space="0" w:color="auto"/>
                <w:bottom w:val="none" w:sz="0" w:space="0" w:color="auto"/>
                <w:right w:val="none" w:sz="0" w:space="0" w:color="auto"/>
              </w:divBdr>
            </w:div>
          </w:divsChild>
        </w:div>
        <w:div w:id="1140267598">
          <w:marLeft w:val="0"/>
          <w:marRight w:val="0"/>
          <w:marTop w:val="0"/>
          <w:marBottom w:val="0"/>
          <w:divBdr>
            <w:top w:val="none" w:sz="0" w:space="0" w:color="auto"/>
            <w:left w:val="none" w:sz="0" w:space="0" w:color="auto"/>
            <w:bottom w:val="none" w:sz="0" w:space="0" w:color="auto"/>
            <w:right w:val="none" w:sz="0" w:space="0" w:color="auto"/>
          </w:divBdr>
          <w:divsChild>
            <w:div w:id="739668384">
              <w:marLeft w:val="0"/>
              <w:marRight w:val="0"/>
              <w:marTop w:val="0"/>
              <w:marBottom w:val="0"/>
              <w:divBdr>
                <w:top w:val="none" w:sz="0" w:space="0" w:color="auto"/>
                <w:left w:val="none" w:sz="0" w:space="0" w:color="auto"/>
                <w:bottom w:val="none" w:sz="0" w:space="0" w:color="auto"/>
                <w:right w:val="none" w:sz="0" w:space="0" w:color="auto"/>
              </w:divBdr>
            </w:div>
          </w:divsChild>
        </w:div>
        <w:div w:id="1202665173">
          <w:marLeft w:val="0"/>
          <w:marRight w:val="0"/>
          <w:marTop w:val="0"/>
          <w:marBottom w:val="0"/>
          <w:divBdr>
            <w:top w:val="none" w:sz="0" w:space="0" w:color="auto"/>
            <w:left w:val="none" w:sz="0" w:space="0" w:color="auto"/>
            <w:bottom w:val="none" w:sz="0" w:space="0" w:color="auto"/>
            <w:right w:val="none" w:sz="0" w:space="0" w:color="auto"/>
          </w:divBdr>
          <w:divsChild>
            <w:div w:id="1730810650">
              <w:marLeft w:val="0"/>
              <w:marRight w:val="0"/>
              <w:marTop w:val="0"/>
              <w:marBottom w:val="0"/>
              <w:divBdr>
                <w:top w:val="none" w:sz="0" w:space="0" w:color="auto"/>
                <w:left w:val="none" w:sz="0" w:space="0" w:color="auto"/>
                <w:bottom w:val="none" w:sz="0" w:space="0" w:color="auto"/>
                <w:right w:val="none" w:sz="0" w:space="0" w:color="auto"/>
              </w:divBdr>
            </w:div>
          </w:divsChild>
        </w:div>
        <w:div w:id="1210993660">
          <w:marLeft w:val="0"/>
          <w:marRight w:val="0"/>
          <w:marTop w:val="0"/>
          <w:marBottom w:val="0"/>
          <w:divBdr>
            <w:top w:val="none" w:sz="0" w:space="0" w:color="auto"/>
            <w:left w:val="none" w:sz="0" w:space="0" w:color="auto"/>
            <w:bottom w:val="none" w:sz="0" w:space="0" w:color="auto"/>
            <w:right w:val="none" w:sz="0" w:space="0" w:color="auto"/>
          </w:divBdr>
          <w:divsChild>
            <w:div w:id="1806581689">
              <w:marLeft w:val="0"/>
              <w:marRight w:val="0"/>
              <w:marTop w:val="0"/>
              <w:marBottom w:val="0"/>
              <w:divBdr>
                <w:top w:val="none" w:sz="0" w:space="0" w:color="auto"/>
                <w:left w:val="none" w:sz="0" w:space="0" w:color="auto"/>
                <w:bottom w:val="none" w:sz="0" w:space="0" w:color="auto"/>
                <w:right w:val="none" w:sz="0" w:space="0" w:color="auto"/>
              </w:divBdr>
            </w:div>
          </w:divsChild>
        </w:div>
        <w:div w:id="1242107150">
          <w:marLeft w:val="0"/>
          <w:marRight w:val="0"/>
          <w:marTop w:val="0"/>
          <w:marBottom w:val="0"/>
          <w:divBdr>
            <w:top w:val="none" w:sz="0" w:space="0" w:color="auto"/>
            <w:left w:val="none" w:sz="0" w:space="0" w:color="auto"/>
            <w:bottom w:val="none" w:sz="0" w:space="0" w:color="auto"/>
            <w:right w:val="none" w:sz="0" w:space="0" w:color="auto"/>
          </w:divBdr>
          <w:divsChild>
            <w:div w:id="704908971">
              <w:marLeft w:val="0"/>
              <w:marRight w:val="0"/>
              <w:marTop w:val="0"/>
              <w:marBottom w:val="0"/>
              <w:divBdr>
                <w:top w:val="none" w:sz="0" w:space="0" w:color="auto"/>
                <w:left w:val="none" w:sz="0" w:space="0" w:color="auto"/>
                <w:bottom w:val="none" w:sz="0" w:space="0" w:color="auto"/>
                <w:right w:val="none" w:sz="0" w:space="0" w:color="auto"/>
              </w:divBdr>
            </w:div>
          </w:divsChild>
        </w:div>
        <w:div w:id="1302884294">
          <w:marLeft w:val="0"/>
          <w:marRight w:val="0"/>
          <w:marTop w:val="0"/>
          <w:marBottom w:val="0"/>
          <w:divBdr>
            <w:top w:val="none" w:sz="0" w:space="0" w:color="auto"/>
            <w:left w:val="none" w:sz="0" w:space="0" w:color="auto"/>
            <w:bottom w:val="none" w:sz="0" w:space="0" w:color="auto"/>
            <w:right w:val="none" w:sz="0" w:space="0" w:color="auto"/>
          </w:divBdr>
          <w:divsChild>
            <w:div w:id="992179974">
              <w:marLeft w:val="0"/>
              <w:marRight w:val="0"/>
              <w:marTop w:val="0"/>
              <w:marBottom w:val="0"/>
              <w:divBdr>
                <w:top w:val="none" w:sz="0" w:space="0" w:color="auto"/>
                <w:left w:val="none" w:sz="0" w:space="0" w:color="auto"/>
                <w:bottom w:val="none" w:sz="0" w:space="0" w:color="auto"/>
                <w:right w:val="none" w:sz="0" w:space="0" w:color="auto"/>
              </w:divBdr>
            </w:div>
          </w:divsChild>
        </w:div>
        <w:div w:id="1308362157">
          <w:marLeft w:val="0"/>
          <w:marRight w:val="0"/>
          <w:marTop w:val="0"/>
          <w:marBottom w:val="0"/>
          <w:divBdr>
            <w:top w:val="none" w:sz="0" w:space="0" w:color="auto"/>
            <w:left w:val="none" w:sz="0" w:space="0" w:color="auto"/>
            <w:bottom w:val="none" w:sz="0" w:space="0" w:color="auto"/>
            <w:right w:val="none" w:sz="0" w:space="0" w:color="auto"/>
          </w:divBdr>
          <w:divsChild>
            <w:div w:id="964896119">
              <w:marLeft w:val="0"/>
              <w:marRight w:val="0"/>
              <w:marTop w:val="0"/>
              <w:marBottom w:val="0"/>
              <w:divBdr>
                <w:top w:val="none" w:sz="0" w:space="0" w:color="auto"/>
                <w:left w:val="none" w:sz="0" w:space="0" w:color="auto"/>
                <w:bottom w:val="none" w:sz="0" w:space="0" w:color="auto"/>
                <w:right w:val="none" w:sz="0" w:space="0" w:color="auto"/>
              </w:divBdr>
            </w:div>
          </w:divsChild>
        </w:div>
        <w:div w:id="1387754639">
          <w:marLeft w:val="0"/>
          <w:marRight w:val="0"/>
          <w:marTop w:val="0"/>
          <w:marBottom w:val="0"/>
          <w:divBdr>
            <w:top w:val="none" w:sz="0" w:space="0" w:color="auto"/>
            <w:left w:val="none" w:sz="0" w:space="0" w:color="auto"/>
            <w:bottom w:val="none" w:sz="0" w:space="0" w:color="auto"/>
            <w:right w:val="none" w:sz="0" w:space="0" w:color="auto"/>
          </w:divBdr>
          <w:divsChild>
            <w:div w:id="264852805">
              <w:marLeft w:val="0"/>
              <w:marRight w:val="0"/>
              <w:marTop w:val="0"/>
              <w:marBottom w:val="0"/>
              <w:divBdr>
                <w:top w:val="none" w:sz="0" w:space="0" w:color="auto"/>
                <w:left w:val="none" w:sz="0" w:space="0" w:color="auto"/>
                <w:bottom w:val="none" w:sz="0" w:space="0" w:color="auto"/>
                <w:right w:val="none" w:sz="0" w:space="0" w:color="auto"/>
              </w:divBdr>
            </w:div>
          </w:divsChild>
        </w:div>
        <w:div w:id="1399330048">
          <w:marLeft w:val="0"/>
          <w:marRight w:val="0"/>
          <w:marTop w:val="0"/>
          <w:marBottom w:val="0"/>
          <w:divBdr>
            <w:top w:val="none" w:sz="0" w:space="0" w:color="auto"/>
            <w:left w:val="none" w:sz="0" w:space="0" w:color="auto"/>
            <w:bottom w:val="none" w:sz="0" w:space="0" w:color="auto"/>
            <w:right w:val="none" w:sz="0" w:space="0" w:color="auto"/>
          </w:divBdr>
          <w:divsChild>
            <w:div w:id="1955551797">
              <w:marLeft w:val="0"/>
              <w:marRight w:val="0"/>
              <w:marTop w:val="0"/>
              <w:marBottom w:val="0"/>
              <w:divBdr>
                <w:top w:val="none" w:sz="0" w:space="0" w:color="auto"/>
                <w:left w:val="none" w:sz="0" w:space="0" w:color="auto"/>
                <w:bottom w:val="none" w:sz="0" w:space="0" w:color="auto"/>
                <w:right w:val="none" w:sz="0" w:space="0" w:color="auto"/>
              </w:divBdr>
            </w:div>
          </w:divsChild>
        </w:div>
        <w:div w:id="1508053841">
          <w:marLeft w:val="0"/>
          <w:marRight w:val="0"/>
          <w:marTop w:val="0"/>
          <w:marBottom w:val="0"/>
          <w:divBdr>
            <w:top w:val="none" w:sz="0" w:space="0" w:color="auto"/>
            <w:left w:val="none" w:sz="0" w:space="0" w:color="auto"/>
            <w:bottom w:val="none" w:sz="0" w:space="0" w:color="auto"/>
            <w:right w:val="none" w:sz="0" w:space="0" w:color="auto"/>
          </w:divBdr>
          <w:divsChild>
            <w:div w:id="859852024">
              <w:marLeft w:val="0"/>
              <w:marRight w:val="0"/>
              <w:marTop w:val="0"/>
              <w:marBottom w:val="0"/>
              <w:divBdr>
                <w:top w:val="none" w:sz="0" w:space="0" w:color="auto"/>
                <w:left w:val="none" w:sz="0" w:space="0" w:color="auto"/>
                <w:bottom w:val="none" w:sz="0" w:space="0" w:color="auto"/>
                <w:right w:val="none" w:sz="0" w:space="0" w:color="auto"/>
              </w:divBdr>
            </w:div>
          </w:divsChild>
        </w:div>
        <w:div w:id="1508323990">
          <w:marLeft w:val="0"/>
          <w:marRight w:val="0"/>
          <w:marTop w:val="0"/>
          <w:marBottom w:val="0"/>
          <w:divBdr>
            <w:top w:val="none" w:sz="0" w:space="0" w:color="auto"/>
            <w:left w:val="none" w:sz="0" w:space="0" w:color="auto"/>
            <w:bottom w:val="none" w:sz="0" w:space="0" w:color="auto"/>
            <w:right w:val="none" w:sz="0" w:space="0" w:color="auto"/>
          </w:divBdr>
          <w:divsChild>
            <w:div w:id="2006399823">
              <w:marLeft w:val="0"/>
              <w:marRight w:val="0"/>
              <w:marTop w:val="0"/>
              <w:marBottom w:val="0"/>
              <w:divBdr>
                <w:top w:val="none" w:sz="0" w:space="0" w:color="auto"/>
                <w:left w:val="none" w:sz="0" w:space="0" w:color="auto"/>
                <w:bottom w:val="none" w:sz="0" w:space="0" w:color="auto"/>
                <w:right w:val="none" w:sz="0" w:space="0" w:color="auto"/>
              </w:divBdr>
            </w:div>
          </w:divsChild>
        </w:div>
        <w:div w:id="1536582629">
          <w:marLeft w:val="0"/>
          <w:marRight w:val="0"/>
          <w:marTop w:val="0"/>
          <w:marBottom w:val="0"/>
          <w:divBdr>
            <w:top w:val="none" w:sz="0" w:space="0" w:color="auto"/>
            <w:left w:val="none" w:sz="0" w:space="0" w:color="auto"/>
            <w:bottom w:val="none" w:sz="0" w:space="0" w:color="auto"/>
            <w:right w:val="none" w:sz="0" w:space="0" w:color="auto"/>
          </w:divBdr>
          <w:divsChild>
            <w:div w:id="859851627">
              <w:marLeft w:val="0"/>
              <w:marRight w:val="0"/>
              <w:marTop w:val="0"/>
              <w:marBottom w:val="0"/>
              <w:divBdr>
                <w:top w:val="none" w:sz="0" w:space="0" w:color="auto"/>
                <w:left w:val="none" w:sz="0" w:space="0" w:color="auto"/>
                <w:bottom w:val="none" w:sz="0" w:space="0" w:color="auto"/>
                <w:right w:val="none" w:sz="0" w:space="0" w:color="auto"/>
              </w:divBdr>
            </w:div>
          </w:divsChild>
        </w:div>
        <w:div w:id="1583102836">
          <w:marLeft w:val="0"/>
          <w:marRight w:val="0"/>
          <w:marTop w:val="0"/>
          <w:marBottom w:val="0"/>
          <w:divBdr>
            <w:top w:val="none" w:sz="0" w:space="0" w:color="auto"/>
            <w:left w:val="none" w:sz="0" w:space="0" w:color="auto"/>
            <w:bottom w:val="none" w:sz="0" w:space="0" w:color="auto"/>
            <w:right w:val="none" w:sz="0" w:space="0" w:color="auto"/>
          </w:divBdr>
          <w:divsChild>
            <w:div w:id="629633721">
              <w:marLeft w:val="0"/>
              <w:marRight w:val="0"/>
              <w:marTop w:val="0"/>
              <w:marBottom w:val="0"/>
              <w:divBdr>
                <w:top w:val="none" w:sz="0" w:space="0" w:color="auto"/>
                <w:left w:val="none" w:sz="0" w:space="0" w:color="auto"/>
                <w:bottom w:val="none" w:sz="0" w:space="0" w:color="auto"/>
                <w:right w:val="none" w:sz="0" w:space="0" w:color="auto"/>
              </w:divBdr>
            </w:div>
          </w:divsChild>
        </w:div>
        <w:div w:id="1693144380">
          <w:marLeft w:val="0"/>
          <w:marRight w:val="0"/>
          <w:marTop w:val="0"/>
          <w:marBottom w:val="0"/>
          <w:divBdr>
            <w:top w:val="none" w:sz="0" w:space="0" w:color="auto"/>
            <w:left w:val="none" w:sz="0" w:space="0" w:color="auto"/>
            <w:bottom w:val="none" w:sz="0" w:space="0" w:color="auto"/>
            <w:right w:val="none" w:sz="0" w:space="0" w:color="auto"/>
          </w:divBdr>
          <w:divsChild>
            <w:div w:id="2092922681">
              <w:marLeft w:val="0"/>
              <w:marRight w:val="0"/>
              <w:marTop w:val="0"/>
              <w:marBottom w:val="0"/>
              <w:divBdr>
                <w:top w:val="none" w:sz="0" w:space="0" w:color="auto"/>
                <w:left w:val="none" w:sz="0" w:space="0" w:color="auto"/>
                <w:bottom w:val="none" w:sz="0" w:space="0" w:color="auto"/>
                <w:right w:val="none" w:sz="0" w:space="0" w:color="auto"/>
              </w:divBdr>
            </w:div>
          </w:divsChild>
        </w:div>
        <w:div w:id="1746219909">
          <w:marLeft w:val="0"/>
          <w:marRight w:val="0"/>
          <w:marTop w:val="0"/>
          <w:marBottom w:val="0"/>
          <w:divBdr>
            <w:top w:val="none" w:sz="0" w:space="0" w:color="auto"/>
            <w:left w:val="none" w:sz="0" w:space="0" w:color="auto"/>
            <w:bottom w:val="none" w:sz="0" w:space="0" w:color="auto"/>
            <w:right w:val="none" w:sz="0" w:space="0" w:color="auto"/>
          </w:divBdr>
          <w:divsChild>
            <w:div w:id="935214634">
              <w:marLeft w:val="0"/>
              <w:marRight w:val="0"/>
              <w:marTop w:val="0"/>
              <w:marBottom w:val="0"/>
              <w:divBdr>
                <w:top w:val="none" w:sz="0" w:space="0" w:color="auto"/>
                <w:left w:val="none" w:sz="0" w:space="0" w:color="auto"/>
                <w:bottom w:val="none" w:sz="0" w:space="0" w:color="auto"/>
                <w:right w:val="none" w:sz="0" w:space="0" w:color="auto"/>
              </w:divBdr>
            </w:div>
          </w:divsChild>
        </w:div>
        <w:div w:id="1870996257">
          <w:marLeft w:val="0"/>
          <w:marRight w:val="0"/>
          <w:marTop w:val="0"/>
          <w:marBottom w:val="0"/>
          <w:divBdr>
            <w:top w:val="none" w:sz="0" w:space="0" w:color="auto"/>
            <w:left w:val="none" w:sz="0" w:space="0" w:color="auto"/>
            <w:bottom w:val="none" w:sz="0" w:space="0" w:color="auto"/>
            <w:right w:val="none" w:sz="0" w:space="0" w:color="auto"/>
          </w:divBdr>
          <w:divsChild>
            <w:div w:id="2102144002">
              <w:marLeft w:val="0"/>
              <w:marRight w:val="0"/>
              <w:marTop w:val="0"/>
              <w:marBottom w:val="0"/>
              <w:divBdr>
                <w:top w:val="none" w:sz="0" w:space="0" w:color="auto"/>
                <w:left w:val="none" w:sz="0" w:space="0" w:color="auto"/>
                <w:bottom w:val="none" w:sz="0" w:space="0" w:color="auto"/>
                <w:right w:val="none" w:sz="0" w:space="0" w:color="auto"/>
              </w:divBdr>
            </w:div>
          </w:divsChild>
        </w:div>
        <w:div w:id="1933585011">
          <w:marLeft w:val="0"/>
          <w:marRight w:val="0"/>
          <w:marTop w:val="0"/>
          <w:marBottom w:val="0"/>
          <w:divBdr>
            <w:top w:val="none" w:sz="0" w:space="0" w:color="auto"/>
            <w:left w:val="none" w:sz="0" w:space="0" w:color="auto"/>
            <w:bottom w:val="none" w:sz="0" w:space="0" w:color="auto"/>
            <w:right w:val="none" w:sz="0" w:space="0" w:color="auto"/>
          </w:divBdr>
          <w:divsChild>
            <w:div w:id="169953301">
              <w:marLeft w:val="0"/>
              <w:marRight w:val="0"/>
              <w:marTop w:val="0"/>
              <w:marBottom w:val="0"/>
              <w:divBdr>
                <w:top w:val="none" w:sz="0" w:space="0" w:color="auto"/>
                <w:left w:val="none" w:sz="0" w:space="0" w:color="auto"/>
                <w:bottom w:val="none" w:sz="0" w:space="0" w:color="auto"/>
                <w:right w:val="none" w:sz="0" w:space="0" w:color="auto"/>
              </w:divBdr>
            </w:div>
          </w:divsChild>
        </w:div>
        <w:div w:id="1944266616">
          <w:marLeft w:val="0"/>
          <w:marRight w:val="0"/>
          <w:marTop w:val="0"/>
          <w:marBottom w:val="0"/>
          <w:divBdr>
            <w:top w:val="none" w:sz="0" w:space="0" w:color="auto"/>
            <w:left w:val="none" w:sz="0" w:space="0" w:color="auto"/>
            <w:bottom w:val="none" w:sz="0" w:space="0" w:color="auto"/>
            <w:right w:val="none" w:sz="0" w:space="0" w:color="auto"/>
          </w:divBdr>
          <w:divsChild>
            <w:div w:id="1528525885">
              <w:marLeft w:val="0"/>
              <w:marRight w:val="0"/>
              <w:marTop w:val="0"/>
              <w:marBottom w:val="0"/>
              <w:divBdr>
                <w:top w:val="none" w:sz="0" w:space="0" w:color="auto"/>
                <w:left w:val="none" w:sz="0" w:space="0" w:color="auto"/>
                <w:bottom w:val="none" w:sz="0" w:space="0" w:color="auto"/>
                <w:right w:val="none" w:sz="0" w:space="0" w:color="auto"/>
              </w:divBdr>
            </w:div>
          </w:divsChild>
        </w:div>
        <w:div w:id="1946375939">
          <w:marLeft w:val="0"/>
          <w:marRight w:val="0"/>
          <w:marTop w:val="0"/>
          <w:marBottom w:val="0"/>
          <w:divBdr>
            <w:top w:val="none" w:sz="0" w:space="0" w:color="auto"/>
            <w:left w:val="none" w:sz="0" w:space="0" w:color="auto"/>
            <w:bottom w:val="none" w:sz="0" w:space="0" w:color="auto"/>
            <w:right w:val="none" w:sz="0" w:space="0" w:color="auto"/>
          </w:divBdr>
          <w:divsChild>
            <w:div w:id="318733127">
              <w:marLeft w:val="0"/>
              <w:marRight w:val="0"/>
              <w:marTop w:val="0"/>
              <w:marBottom w:val="0"/>
              <w:divBdr>
                <w:top w:val="none" w:sz="0" w:space="0" w:color="auto"/>
                <w:left w:val="none" w:sz="0" w:space="0" w:color="auto"/>
                <w:bottom w:val="none" w:sz="0" w:space="0" w:color="auto"/>
                <w:right w:val="none" w:sz="0" w:space="0" w:color="auto"/>
              </w:divBdr>
            </w:div>
          </w:divsChild>
        </w:div>
        <w:div w:id="2026906945">
          <w:marLeft w:val="0"/>
          <w:marRight w:val="0"/>
          <w:marTop w:val="0"/>
          <w:marBottom w:val="0"/>
          <w:divBdr>
            <w:top w:val="none" w:sz="0" w:space="0" w:color="auto"/>
            <w:left w:val="none" w:sz="0" w:space="0" w:color="auto"/>
            <w:bottom w:val="none" w:sz="0" w:space="0" w:color="auto"/>
            <w:right w:val="none" w:sz="0" w:space="0" w:color="auto"/>
          </w:divBdr>
          <w:divsChild>
            <w:div w:id="820272288">
              <w:marLeft w:val="0"/>
              <w:marRight w:val="0"/>
              <w:marTop w:val="0"/>
              <w:marBottom w:val="0"/>
              <w:divBdr>
                <w:top w:val="none" w:sz="0" w:space="0" w:color="auto"/>
                <w:left w:val="none" w:sz="0" w:space="0" w:color="auto"/>
                <w:bottom w:val="none" w:sz="0" w:space="0" w:color="auto"/>
                <w:right w:val="none" w:sz="0" w:space="0" w:color="auto"/>
              </w:divBdr>
            </w:div>
          </w:divsChild>
        </w:div>
        <w:div w:id="2060548449">
          <w:marLeft w:val="0"/>
          <w:marRight w:val="0"/>
          <w:marTop w:val="0"/>
          <w:marBottom w:val="0"/>
          <w:divBdr>
            <w:top w:val="none" w:sz="0" w:space="0" w:color="auto"/>
            <w:left w:val="none" w:sz="0" w:space="0" w:color="auto"/>
            <w:bottom w:val="none" w:sz="0" w:space="0" w:color="auto"/>
            <w:right w:val="none" w:sz="0" w:space="0" w:color="auto"/>
          </w:divBdr>
          <w:divsChild>
            <w:div w:id="212769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8155">
      <w:bodyDiv w:val="1"/>
      <w:marLeft w:val="0"/>
      <w:marRight w:val="0"/>
      <w:marTop w:val="0"/>
      <w:marBottom w:val="0"/>
      <w:divBdr>
        <w:top w:val="none" w:sz="0" w:space="0" w:color="auto"/>
        <w:left w:val="none" w:sz="0" w:space="0" w:color="auto"/>
        <w:bottom w:val="none" w:sz="0" w:space="0" w:color="auto"/>
        <w:right w:val="none" w:sz="0" w:space="0" w:color="auto"/>
      </w:divBdr>
    </w:div>
    <w:div w:id="633370908">
      <w:bodyDiv w:val="1"/>
      <w:marLeft w:val="0"/>
      <w:marRight w:val="0"/>
      <w:marTop w:val="0"/>
      <w:marBottom w:val="0"/>
      <w:divBdr>
        <w:top w:val="none" w:sz="0" w:space="0" w:color="auto"/>
        <w:left w:val="none" w:sz="0" w:space="0" w:color="auto"/>
        <w:bottom w:val="none" w:sz="0" w:space="0" w:color="auto"/>
        <w:right w:val="none" w:sz="0" w:space="0" w:color="auto"/>
      </w:divBdr>
    </w:div>
    <w:div w:id="661393575">
      <w:bodyDiv w:val="1"/>
      <w:marLeft w:val="0"/>
      <w:marRight w:val="0"/>
      <w:marTop w:val="0"/>
      <w:marBottom w:val="0"/>
      <w:divBdr>
        <w:top w:val="none" w:sz="0" w:space="0" w:color="auto"/>
        <w:left w:val="none" w:sz="0" w:space="0" w:color="auto"/>
        <w:bottom w:val="none" w:sz="0" w:space="0" w:color="auto"/>
        <w:right w:val="none" w:sz="0" w:space="0" w:color="auto"/>
      </w:divBdr>
    </w:div>
    <w:div w:id="664087968">
      <w:bodyDiv w:val="1"/>
      <w:marLeft w:val="0"/>
      <w:marRight w:val="0"/>
      <w:marTop w:val="0"/>
      <w:marBottom w:val="0"/>
      <w:divBdr>
        <w:top w:val="none" w:sz="0" w:space="0" w:color="auto"/>
        <w:left w:val="none" w:sz="0" w:space="0" w:color="auto"/>
        <w:bottom w:val="none" w:sz="0" w:space="0" w:color="auto"/>
        <w:right w:val="none" w:sz="0" w:space="0" w:color="auto"/>
      </w:divBdr>
    </w:div>
    <w:div w:id="692730465">
      <w:bodyDiv w:val="1"/>
      <w:marLeft w:val="0"/>
      <w:marRight w:val="0"/>
      <w:marTop w:val="0"/>
      <w:marBottom w:val="0"/>
      <w:divBdr>
        <w:top w:val="none" w:sz="0" w:space="0" w:color="auto"/>
        <w:left w:val="none" w:sz="0" w:space="0" w:color="auto"/>
        <w:bottom w:val="none" w:sz="0" w:space="0" w:color="auto"/>
        <w:right w:val="none" w:sz="0" w:space="0" w:color="auto"/>
      </w:divBdr>
    </w:div>
    <w:div w:id="701057121">
      <w:bodyDiv w:val="1"/>
      <w:marLeft w:val="0"/>
      <w:marRight w:val="0"/>
      <w:marTop w:val="0"/>
      <w:marBottom w:val="0"/>
      <w:divBdr>
        <w:top w:val="none" w:sz="0" w:space="0" w:color="auto"/>
        <w:left w:val="none" w:sz="0" w:space="0" w:color="auto"/>
        <w:bottom w:val="none" w:sz="0" w:space="0" w:color="auto"/>
        <w:right w:val="none" w:sz="0" w:space="0" w:color="auto"/>
      </w:divBdr>
    </w:div>
    <w:div w:id="724570565">
      <w:bodyDiv w:val="1"/>
      <w:marLeft w:val="0"/>
      <w:marRight w:val="0"/>
      <w:marTop w:val="0"/>
      <w:marBottom w:val="0"/>
      <w:divBdr>
        <w:top w:val="none" w:sz="0" w:space="0" w:color="auto"/>
        <w:left w:val="none" w:sz="0" w:space="0" w:color="auto"/>
        <w:bottom w:val="none" w:sz="0" w:space="0" w:color="auto"/>
        <w:right w:val="none" w:sz="0" w:space="0" w:color="auto"/>
      </w:divBdr>
    </w:div>
    <w:div w:id="736634378">
      <w:bodyDiv w:val="1"/>
      <w:marLeft w:val="0"/>
      <w:marRight w:val="0"/>
      <w:marTop w:val="0"/>
      <w:marBottom w:val="0"/>
      <w:divBdr>
        <w:top w:val="none" w:sz="0" w:space="0" w:color="auto"/>
        <w:left w:val="none" w:sz="0" w:space="0" w:color="auto"/>
        <w:bottom w:val="none" w:sz="0" w:space="0" w:color="auto"/>
        <w:right w:val="none" w:sz="0" w:space="0" w:color="auto"/>
      </w:divBdr>
      <w:divsChild>
        <w:div w:id="1181890822">
          <w:marLeft w:val="605"/>
          <w:marRight w:val="0"/>
          <w:marTop w:val="0"/>
          <w:marBottom w:val="0"/>
          <w:divBdr>
            <w:top w:val="none" w:sz="0" w:space="0" w:color="auto"/>
            <w:left w:val="none" w:sz="0" w:space="0" w:color="auto"/>
            <w:bottom w:val="none" w:sz="0" w:space="0" w:color="auto"/>
            <w:right w:val="none" w:sz="0" w:space="0" w:color="auto"/>
          </w:divBdr>
        </w:div>
        <w:div w:id="2132623278">
          <w:marLeft w:val="605"/>
          <w:marRight w:val="0"/>
          <w:marTop w:val="0"/>
          <w:marBottom w:val="0"/>
          <w:divBdr>
            <w:top w:val="none" w:sz="0" w:space="0" w:color="auto"/>
            <w:left w:val="none" w:sz="0" w:space="0" w:color="auto"/>
            <w:bottom w:val="none" w:sz="0" w:space="0" w:color="auto"/>
            <w:right w:val="none" w:sz="0" w:space="0" w:color="auto"/>
          </w:divBdr>
        </w:div>
      </w:divsChild>
    </w:div>
    <w:div w:id="745080266">
      <w:bodyDiv w:val="1"/>
      <w:marLeft w:val="0"/>
      <w:marRight w:val="0"/>
      <w:marTop w:val="0"/>
      <w:marBottom w:val="0"/>
      <w:divBdr>
        <w:top w:val="none" w:sz="0" w:space="0" w:color="auto"/>
        <w:left w:val="none" w:sz="0" w:space="0" w:color="auto"/>
        <w:bottom w:val="none" w:sz="0" w:space="0" w:color="auto"/>
        <w:right w:val="none" w:sz="0" w:space="0" w:color="auto"/>
      </w:divBdr>
    </w:div>
    <w:div w:id="767238630">
      <w:bodyDiv w:val="1"/>
      <w:marLeft w:val="0"/>
      <w:marRight w:val="0"/>
      <w:marTop w:val="0"/>
      <w:marBottom w:val="0"/>
      <w:divBdr>
        <w:top w:val="none" w:sz="0" w:space="0" w:color="auto"/>
        <w:left w:val="none" w:sz="0" w:space="0" w:color="auto"/>
        <w:bottom w:val="none" w:sz="0" w:space="0" w:color="auto"/>
        <w:right w:val="none" w:sz="0" w:space="0" w:color="auto"/>
      </w:divBdr>
    </w:div>
    <w:div w:id="771778002">
      <w:bodyDiv w:val="1"/>
      <w:marLeft w:val="0"/>
      <w:marRight w:val="0"/>
      <w:marTop w:val="0"/>
      <w:marBottom w:val="0"/>
      <w:divBdr>
        <w:top w:val="none" w:sz="0" w:space="0" w:color="auto"/>
        <w:left w:val="none" w:sz="0" w:space="0" w:color="auto"/>
        <w:bottom w:val="none" w:sz="0" w:space="0" w:color="auto"/>
        <w:right w:val="none" w:sz="0" w:space="0" w:color="auto"/>
      </w:divBdr>
      <w:divsChild>
        <w:div w:id="392822915">
          <w:marLeft w:val="0"/>
          <w:marRight w:val="0"/>
          <w:marTop w:val="0"/>
          <w:marBottom w:val="0"/>
          <w:divBdr>
            <w:top w:val="none" w:sz="0" w:space="0" w:color="auto"/>
            <w:left w:val="none" w:sz="0" w:space="0" w:color="auto"/>
            <w:bottom w:val="none" w:sz="0" w:space="0" w:color="auto"/>
            <w:right w:val="none" w:sz="0" w:space="0" w:color="auto"/>
          </w:divBdr>
        </w:div>
        <w:div w:id="1453590853">
          <w:marLeft w:val="0"/>
          <w:marRight w:val="0"/>
          <w:marTop w:val="0"/>
          <w:marBottom w:val="0"/>
          <w:divBdr>
            <w:top w:val="none" w:sz="0" w:space="0" w:color="auto"/>
            <w:left w:val="none" w:sz="0" w:space="0" w:color="auto"/>
            <w:bottom w:val="none" w:sz="0" w:space="0" w:color="auto"/>
            <w:right w:val="none" w:sz="0" w:space="0" w:color="auto"/>
          </w:divBdr>
        </w:div>
      </w:divsChild>
    </w:div>
    <w:div w:id="789275951">
      <w:bodyDiv w:val="1"/>
      <w:marLeft w:val="0"/>
      <w:marRight w:val="0"/>
      <w:marTop w:val="0"/>
      <w:marBottom w:val="0"/>
      <w:divBdr>
        <w:top w:val="none" w:sz="0" w:space="0" w:color="auto"/>
        <w:left w:val="none" w:sz="0" w:space="0" w:color="auto"/>
        <w:bottom w:val="none" w:sz="0" w:space="0" w:color="auto"/>
        <w:right w:val="none" w:sz="0" w:space="0" w:color="auto"/>
      </w:divBdr>
      <w:divsChild>
        <w:div w:id="62531016">
          <w:marLeft w:val="0"/>
          <w:marRight w:val="0"/>
          <w:marTop w:val="0"/>
          <w:marBottom w:val="0"/>
          <w:divBdr>
            <w:top w:val="none" w:sz="0" w:space="0" w:color="auto"/>
            <w:left w:val="none" w:sz="0" w:space="0" w:color="auto"/>
            <w:bottom w:val="none" w:sz="0" w:space="0" w:color="auto"/>
            <w:right w:val="none" w:sz="0" w:space="0" w:color="auto"/>
          </w:divBdr>
        </w:div>
        <w:div w:id="91441007">
          <w:marLeft w:val="0"/>
          <w:marRight w:val="0"/>
          <w:marTop w:val="0"/>
          <w:marBottom w:val="0"/>
          <w:divBdr>
            <w:top w:val="none" w:sz="0" w:space="0" w:color="auto"/>
            <w:left w:val="none" w:sz="0" w:space="0" w:color="auto"/>
            <w:bottom w:val="none" w:sz="0" w:space="0" w:color="auto"/>
            <w:right w:val="none" w:sz="0" w:space="0" w:color="auto"/>
          </w:divBdr>
        </w:div>
        <w:div w:id="205138937">
          <w:marLeft w:val="0"/>
          <w:marRight w:val="0"/>
          <w:marTop w:val="0"/>
          <w:marBottom w:val="0"/>
          <w:divBdr>
            <w:top w:val="none" w:sz="0" w:space="0" w:color="auto"/>
            <w:left w:val="none" w:sz="0" w:space="0" w:color="auto"/>
            <w:bottom w:val="none" w:sz="0" w:space="0" w:color="auto"/>
            <w:right w:val="none" w:sz="0" w:space="0" w:color="auto"/>
          </w:divBdr>
        </w:div>
        <w:div w:id="227300471">
          <w:marLeft w:val="0"/>
          <w:marRight w:val="0"/>
          <w:marTop w:val="0"/>
          <w:marBottom w:val="0"/>
          <w:divBdr>
            <w:top w:val="none" w:sz="0" w:space="0" w:color="auto"/>
            <w:left w:val="none" w:sz="0" w:space="0" w:color="auto"/>
            <w:bottom w:val="none" w:sz="0" w:space="0" w:color="auto"/>
            <w:right w:val="none" w:sz="0" w:space="0" w:color="auto"/>
          </w:divBdr>
        </w:div>
        <w:div w:id="262154361">
          <w:marLeft w:val="0"/>
          <w:marRight w:val="0"/>
          <w:marTop w:val="0"/>
          <w:marBottom w:val="0"/>
          <w:divBdr>
            <w:top w:val="none" w:sz="0" w:space="0" w:color="auto"/>
            <w:left w:val="none" w:sz="0" w:space="0" w:color="auto"/>
            <w:bottom w:val="none" w:sz="0" w:space="0" w:color="auto"/>
            <w:right w:val="none" w:sz="0" w:space="0" w:color="auto"/>
          </w:divBdr>
        </w:div>
        <w:div w:id="331374023">
          <w:marLeft w:val="0"/>
          <w:marRight w:val="0"/>
          <w:marTop w:val="0"/>
          <w:marBottom w:val="0"/>
          <w:divBdr>
            <w:top w:val="none" w:sz="0" w:space="0" w:color="auto"/>
            <w:left w:val="none" w:sz="0" w:space="0" w:color="auto"/>
            <w:bottom w:val="none" w:sz="0" w:space="0" w:color="auto"/>
            <w:right w:val="none" w:sz="0" w:space="0" w:color="auto"/>
          </w:divBdr>
        </w:div>
        <w:div w:id="910845406">
          <w:marLeft w:val="0"/>
          <w:marRight w:val="0"/>
          <w:marTop w:val="0"/>
          <w:marBottom w:val="0"/>
          <w:divBdr>
            <w:top w:val="none" w:sz="0" w:space="0" w:color="auto"/>
            <w:left w:val="none" w:sz="0" w:space="0" w:color="auto"/>
            <w:bottom w:val="none" w:sz="0" w:space="0" w:color="auto"/>
            <w:right w:val="none" w:sz="0" w:space="0" w:color="auto"/>
          </w:divBdr>
        </w:div>
        <w:div w:id="1032220780">
          <w:marLeft w:val="0"/>
          <w:marRight w:val="0"/>
          <w:marTop w:val="0"/>
          <w:marBottom w:val="0"/>
          <w:divBdr>
            <w:top w:val="none" w:sz="0" w:space="0" w:color="auto"/>
            <w:left w:val="none" w:sz="0" w:space="0" w:color="auto"/>
            <w:bottom w:val="none" w:sz="0" w:space="0" w:color="auto"/>
            <w:right w:val="none" w:sz="0" w:space="0" w:color="auto"/>
          </w:divBdr>
        </w:div>
        <w:div w:id="1235580499">
          <w:marLeft w:val="0"/>
          <w:marRight w:val="0"/>
          <w:marTop w:val="0"/>
          <w:marBottom w:val="0"/>
          <w:divBdr>
            <w:top w:val="none" w:sz="0" w:space="0" w:color="auto"/>
            <w:left w:val="none" w:sz="0" w:space="0" w:color="auto"/>
            <w:bottom w:val="none" w:sz="0" w:space="0" w:color="auto"/>
            <w:right w:val="none" w:sz="0" w:space="0" w:color="auto"/>
          </w:divBdr>
        </w:div>
        <w:div w:id="1330448773">
          <w:marLeft w:val="0"/>
          <w:marRight w:val="0"/>
          <w:marTop w:val="0"/>
          <w:marBottom w:val="0"/>
          <w:divBdr>
            <w:top w:val="none" w:sz="0" w:space="0" w:color="auto"/>
            <w:left w:val="none" w:sz="0" w:space="0" w:color="auto"/>
            <w:bottom w:val="none" w:sz="0" w:space="0" w:color="auto"/>
            <w:right w:val="none" w:sz="0" w:space="0" w:color="auto"/>
          </w:divBdr>
        </w:div>
        <w:div w:id="1581258952">
          <w:marLeft w:val="0"/>
          <w:marRight w:val="0"/>
          <w:marTop w:val="0"/>
          <w:marBottom w:val="0"/>
          <w:divBdr>
            <w:top w:val="none" w:sz="0" w:space="0" w:color="auto"/>
            <w:left w:val="none" w:sz="0" w:space="0" w:color="auto"/>
            <w:bottom w:val="none" w:sz="0" w:space="0" w:color="auto"/>
            <w:right w:val="none" w:sz="0" w:space="0" w:color="auto"/>
          </w:divBdr>
        </w:div>
        <w:div w:id="1734349385">
          <w:marLeft w:val="0"/>
          <w:marRight w:val="0"/>
          <w:marTop w:val="0"/>
          <w:marBottom w:val="0"/>
          <w:divBdr>
            <w:top w:val="none" w:sz="0" w:space="0" w:color="auto"/>
            <w:left w:val="none" w:sz="0" w:space="0" w:color="auto"/>
            <w:bottom w:val="none" w:sz="0" w:space="0" w:color="auto"/>
            <w:right w:val="none" w:sz="0" w:space="0" w:color="auto"/>
          </w:divBdr>
        </w:div>
        <w:div w:id="1951425033">
          <w:marLeft w:val="0"/>
          <w:marRight w:val="0"/>
          <w:marTop w:val="0"/>
          <w:marBottom w:val="0"/>
          <w:divBdr>
            <w:top w:val="none" w:sz="0" w:space="0" w:color="auto"/>
            <w:left w:val="none" w:sz="0" w:space="0" w:color="auto"/>
            <w:bottom w:val="none" w:sz="0" w:space="0" w:color="auto"/>
            <w:right w:val="none" w:sz="0" w:space="0" w:color="auto"/>
          </w:divBdr>
        </w:div>
        <w:div w:id="2068845090">
          <w:marLeft w:val="0"/>
          <w:marRight w:val="0"/>
          <w:marTop w:val="0"/>
          <w:marBottom w:val="0"/>
          <w:divBdr>
            <w:top w:val="none" w:sz="0" w:space="0" w:color="auto"/>
            <w:left w:val="none" w:sz="0" w:space="0" w:color="auto"/>
            <w:bottom w:val="none" w:sz="0" w:space="0" w:color="auto"/>
            <w:right w:val="none" w:sz="0" w:space="0" w:color="auto"/>
          </w:divBdr>
        </w:div>
      </w:divsChild>
    </w:div>
    <w:div w:id="809053009">
      <w:bodyDiv w:val="1"/>
      <w:marLeft w:val="0"/>
      <w:marRight w:val="0"/>
      <w:marTop w:val="0"/>
      <w:marBottom w:val="0"/>
      <w:divBdr>
        <w:top w:val="none" w:sz="0" w:space="0" w:color="auto"/>
        <w:left w:val="none" w:sz="0" w:space="0" w:color="auto"/>
        <w:bottom w:val="none" w:sz="0" w:space="0" w:color="auto"/>
        <w:right w:val="none" w:sz="0" w:space="0" w:color="auto"/>
      </w:divBdr>
    </w:div>
    <w:div w:id="834804156">
      <w:bodyDiv w:val="1"/>
      <w:marLeft w:val="0"/>
      <w:marRight w:val="0"/>
      <w:marTop w:val="0"/>
      <w:marBottom w:val="0"/>
      <w:divBdr>
        <w:top w:val="none" w:sz="0" w:space="0" w:color="auto"/>
        <w:left w:val="none" w:sz="0" w:space="0" w:color="auto"/>
        <w:bottom w:val="none" w:sz="0" w:space="0" w:color="auto"/>
        <w:right w:val="none" w:sz="0" w:space="0" w:color="auto"/>
      </w:divBdr>
    </w:div>
    <w:div w:id="837502675">
      <w:bodyDiv w:val="1"/>
      <w:marLeft w:val="0"/>
      <w:marRight w:val="0"/>
      <w:marTop w:val="0"/>
      <w:marBottom w:val="0"/>
      <w:divBdr>
        <w:top w:val="none" w:sz="0" w:space="0" w:color="auto"/>
        <w:left w:val="none" w:sz="0" w:space="0" w:color="auto"/>
        <w:bottom w:val="none" w:sz="0" w:space="0" w:color="auto"/>
        <w:right w:val="none" w:sz="0" w:space="0" w:color="auto"/>
      </w:divBdr>
    </w:div>
    <w:div w:id="845480038">
      <w:bodyDiv w:val="1"/>
      <w:marLeft w:val="0"/>
      <w:marRight w:val="0"/>
      <w:marTop w:val="0"/>
      <w:marBottom w:val="0"/>
      <w:divBdr>
        <w:top w:val="none" w:sz="0" w:space="0" w:color="auto"/>
        <w:left w:val="none" w:sz="0" w:space="0" w:color="auto"/>
        <w:bottom w:val="none" w:sz="0" w:space="0" w:color="auto"/>
        <w:right w:val="none" w:sz="0" w:space="0" w:color="auto"/>
      </w:divBdr>
    </w:div>
    <w:div w:id="851341113">
      <w:bodyDiv w:val="1"/>
      <w:marLeft w:val="0"/>
      <w:marRight w:val="0"/>
      <w:marTop w:val="0"/>
      <w:marBottom w:val="0"/>
      <w:divBdr>
        <w:top w:val="none" w:sz="0" w:space="0" w:color="auto"/>
        <w:left w:val="none" w:sz="0" w:space="0" w:color="auto"/>
        <w:bottom w:val="none" w:sz="0" w:space="0" w:color="auto"/>
        <w:right w:val="none" w:sz="0" w:space="0" w:color="auto"/>
      </w:divBdr>
      <w:divsChild>
        <w:div w:id="18623397">
          <w:marLeft w:val="0"/>
          <w:marRight w:val="0"/>
          <w:marTop w:val="0"/>
          <w:marBottom w:val="0"/>
          <w:divBdr>
            <w:top w:val="none" w:sz="0" w:space="0" w:color="auto"/>
            <w:left w:val="none" w:sz="0" w:space="0" w:color="auto"/>
            <w:bottom w:val="none" w:sz="0" w:space="0" w:color="auto"/>
            <w:right w:val="none" w:sz="0" w:space="0" w:color="auto"/>
          </w:divBdr>
        </w:div>
        <w:div w:id="1607729405">
          <w:marLeft w:val="0"/>
          <w:marRight w:val="0"/>
          <w:marTop w:val="0"/>
          <w:marBottom w:val="0"/>
          <w:divBdr>
            <w:top w:val="none" w:sz="0" w:space="0" w:color="auto"/>
            <w:left w:val="none" w:sz="0" w:space="0" w:color="auto"/>
            <w:bottom w:val="none" w:sz="0" w:space="0" w:color="auto"/>
            <w:right w:val="none" w:sz="0" w:space="0" w:color="auto"/>
          </w:divBdr>
        </w:div>
        <w:div w:id="1868911359">
          <w:marLeft w:val="0"/>
          <w:marRight w:val="0"/>
          <w:marTop w:val="0"/>
          <w:marBottom w:val="0"/>
          <w:divBdr>
            <w:top w:val="none" w:sz="0" w:space="0" w:color="auto"/>
            <w:left w:val="none" w:sz="0" w:space="0" w:color="auto"/>
            <w:bottom w:val="none" w:sz="0" w:space="0" w:color="auto"/>
            <w:right w:val="none" w:sz="0" w:space="0" w:color="auto"/>
          </w:divBdr>
        </w:div>
      </w:divsChild>
    </w:div>
    <w:div w:id="864708101">
      <w:bodyDiv w:val="1"/>
      <w:marLeft w:val="0"/>
      <w:marRight w:val="0"/>
      <w:marTop w:val="0"/>
      <w:marBottom w:val="0"/>
      <w:divBdr>
        <w:top w:val="none" w:sz="0" w:space="0" w:color="auto"/>
        <w:left w:val="none" w:sz="0" w:space="0" w:color="auto"/>
        <w:bottom w:val="none" w:sz="0" w:space="0" w:color="auto"/>
        <w:right w:val="none" w:sz="0" w:space="0" w:color="auto"/>
      </w:divBdr>
      <w:divsChild>
        <w:div w:id="907233013">
          <w:marLeft w:val="605"/>
          <w:marRight w:val="0"/>
          <w:marTop w:val="0"/>
          <w:marBottom w:val="0"/>
          <w:divBdr>
            <w:top w:val="none" w:sz="0" w:space="0" w:color="auto"/>
            <w:left w:val="none" w:sz="0" w:space="0" w:color="auto"/>
            <w:bottom w:val="none" w:sz="0" w:space="0" w:color="auto"/>
            <w:right w:val="none" w:sz="0" w:space="0" w:color="auto"/>
          </w:divBdr>
        </w:div>
        <w:div w:id="983580340">
          <w:marLeft w:val="605"/>
          <w:marRight w:val="0"/>
          <w:marTop w:val="0"/>
          <w:marBottom w:val="0"/>
          <w:divBdr>
            <w:top w:val="none" w:sz="0" w:space="0" w:color="auto"/>
            <w:left w:val="none" w:sz="0" w:space="0" w:color="auto"/>
            <w:bottom w:val="none" w:sz="0" w:space="0" w:color="auto"/>
            <w:right w:val="none" w:sz="0" w:space="0" w:color="auto"/>
          </w:divBdr>
        </w:div>
        <w:div w:id="1944146647">
          <w:marLeft w:val="605"/>
          <w:marRight w:val="0"/>
          <w:marTop w:val="0"/>
          <w:marBottom w:val="0"/>
          <w:divBdr>
            <w:top w:val="none" w:sz="0" w:space="0" w:color="auto"/>
            <w:left w:val="none" w:sz="0" w:space="0" w:color="auto"/>
            <w:bottom w:val="none" w:sz="0" w:space="0" w:color="auto"/>
            <w:right w:val="none" w:sz="0" w:space="0" w:color="auto"/>
          </w:divBdr>
        </w:div>
      </w:divsChild>
    </w:div>
    <w:div w:id="876232964">
      <w:bodyDiv w:val="1"/>
      <w:marLeft w:val="0"/>
      <w:marRight w:val="0"/>
      <w:marTop w:val="0"/>
      <w:marBottom w:val="0"/>
      <w:divBdr>
        <w:top w:val="none" w:sz="0" w:space="0" w:color="auto"/>
        <w:left w:val="none" w:sz="0" w:space="0" w:color="auto"/>
        <w:bottom w:val="none" w:sz="0" w:space="0" w:color="auto"/>
        <w:right w:val="none" w:sz="0" w:space="0" w:color="auto"/>
      </w:divBdr>
      <w:divsChild>
        <w:div w:id="1916553400">
          <w:marLeft w:val="518"/>
          <w:marRight w:val="0"/>
          <w:marTop w:val="0"/>
          <w:marBottom w:val="0"/>
          <w:divBdr>
            <w:top w:val="none" w:sz="0" w:space="0" w:color="auto"/>
            <w:left w:val="none" w:sz="0" w:space="0" w:color="auto"/>
            <w:bottom w:val="none" w:sz="0" w:space="0" w:color="auto"/>
            <w:right w:val="none" w:sz="0" w:space="0" w:color="auto"/>
          </w:divBdr>
        </w:div>
        <w:div w:id="265966905">
          <w:marLeft w:val="518"/>
          <w:marRight w:val="0"/>
          <w:marTop w:val="0"/>
          <w:marBottom w:val="0"/>
          <w:divBdr>
            <w:top w:val="none" w:sz="0" w:space="0" w:color="auto"/>
            <w:left w:val="none" w:sz="0" w:space="0" w:color="auto"/>
            <w:bottom w:val="none" w:sz="0" w:space="0" w:color="auto"/>
            <w:right w:val="none" w:sz="0" w:space="0" w:color="auto"/>
          </w:divBdr>
        </w:div>
        <w:div w:id="255091597">
          <w:marLeft w:val="1037"/>
          <w:marRight w:val="0"/>
          <w:marTop w:val="0"/>
          <w:marBottom w:val="0"/>
          <w:divBdr>
            <w:top w:val="none" w:sz="0" w:space="0" w:color="auto"/>
            <w:left w:val="none" w:sz="0" w:space="0" w:color="auto"/>
            <w:bottom w:val="none" w:sz="0" w:space="0" w:color="auto"/>
            <w:right w:val="none" w:sz="0" w:space="0" w:color="auto"/>
          </w:divBdr>
        </w:div>
        <w:div w:id="1418556690">
          <w:marLeft w:val="1037"/>
          <w:marRight w:val="0"/>
          <w:marTop w:val="0"/>
          <w:marBottom w:val="0"/>
          <w:divBdr>
            <w:top w:val="none" w:sz="0" w:space="0" w:color="auto"/>
            <w:left w:val="none" w:sz="0" w:space="0" w:color="auto"/>
            <w:bottom w:val="none" w:sz="0" w:space="0" w:color="auto"/>
            <w:right w:val="none" w:sz="0" w:space="0" w:color="auto"/>
          </w:divBdr>
        </w:div>
        <w:div w:id="258413940">
          <w:marLeft w:val="518"/>
          <w:marRight w:val="0"/>
          <w:marTop w:val="0"/>
          <w:marBottom w:val="0"/>
          <w:divBdr>
            <w:top w:val="none" w:sz="0" w:space="0" w:color="auto"/>
            <w:left w:val="none" w:sz="0" w:space="0" w:color="auto"/>
            <w:bottom w:val="none" w:sz="0" w:space="0" w:color="auto"/>
            <w:right w:val="none" w:sz="0" w:space="0" w:color="auto"/>
          </w:divBdr>
        </w:div>
        <w:div w:id="1138760105">
          <w:marLeft w:val="518"/>
          <w:marRight w:val="0"/>
          <w:marTop w:val="0"/>
          <w:marBottom w:val="0"/>
          <w:divBdr>
            <w:top w:val="none" w:sz="0" w:space="0" w:color="auto"/>
            <w:left w:val="none" w:sz="0" w:space="0" w:color="auto"/>
            <w:bottom w:val="none" w:sz="0" w:space="0" w:color="auto"/>
            <w:right w:val="none" w:sz="0" w:space="0" w:color="auto"/>
          </w:divBdr>
        </w:div>
        <w:div w:id="1212035921">
          <w:marLeft w:val="518"/>
          <w:marRight w:val="0"/>
          <w:marTop w:val="0"/>
          <w:marBottom w:val="0"/>
          <w:divBdr>
            <w:top w:val="none" w:sz="0" w:space="0" w:color="auto"/>
            <w:left w:val="none" w:sz="0" w:space="0" w:color="auto"/>
            <w:bottom w:val="none" w:sz="0" w:space="0" w:color="auto"/>
            <w:right w:val="none" w:sz="0" w:space="0" w:color="auto"/>
          </w:divBdr>
        </w:div>
        <w:div w:id="1468474465">
          <w:marLeft w:val="518"/>
          <w:marRight w:val="0"/>
          <w:marTop w:val="0"/>
          <w:marBottom w:val="0"/>
          <w:divBdr>
            <w:top w:val="none" w:sz="0" w:space="0" w:color="auto"/>
            <w:left w:val="none" w:sz="0" w:space="0" w:color="auto"/>
            <w:bottom w:val="none" w:sz="0" w:space="0" w:color="auto"/>
            <w:right w:val="none" w:sz="0" w:space="0" w:color="auto"/>
          </w:divBdr>
        </w:div>
        <w:div w:id="306787623">
          <w:marLeft w:val="518"/>
          <w:marRight w:val="0"/>
          <w:marTop w:val="0"/>
          <w:marBottom w:val="0"/>
          <w:divBdr>
            <w:top w:val="none" w:sz="0" w:space="0" w:color="auto"/>
            <w:left w:val="none" w:sz="0" w:space="0" w:color="auto"/>
            <w:bottom w:val="none" w:sz="0" w:space="0" w:color="auto"/>
            <w:right w:val="none" w:sz="0" w:space="0" w:color="auto"/>
          </w:divBdr>
        </w:div>
      </w:divsChild>
    </w:div>
    <w:div w:id="890774200">
      <w:bodyDiv w:val="1"/>
      <w:marLeft w:val="0"/>
      <w:marRight w:val="0"/>
      <w:marTop w:val="0"/>
      <w:marBottom w:val="0"/>
      <w:divBdr>
        <w:top w:val="none" w:sz="0" w:space="0" w:color="auto"/>
        <w:left w:val="none" w:sz="0" w:space="0" w:color="auto"/>
        <w:bottom w:val="none" w:sz="0" w:space="0" w:color="auto"/>
        <w:right w:val="none" w:sz="0" w:space="0" w:color="auto"/>
      </w:divBdr>
      <w:divsChild>
        <w:div w:id="1163013551">
          <w:marLeft w:val="403"/>
          <w:marRight w:val="0"/>
          <w:marTop w:val="150"/>
          <w:marBottom w:val="0"/>
          <w:divBdr>
            <w:top w:val="none" w:sz="0" w:space="0" w:color="auto"/>
            <w:left w:val="none" w:sz="0" w:space="0" w:color="auto"/>
            <w:bottom w:val="none" w:sz="0" w:space="0" w:color="auto"/>
            <w:right w:val="none" w:sz="0" w:space="0" w:color="auto"/>
          </w:divBdr>
        </w:div>
        <w:div w:id="312376769">
          <w:marLeft w:val="403"/>
          <w:marRight w:val="0"/>
          <w:marTop w:val="150"/>
          <w:marBottom w:val="0"/>
          <w:divBdr>
            <w:top w:val="none" w:sz="0" w:space="0" w:color="auto"/>
            <w:left w:val="none" w:sz="0" w:space="0" w:color="auto"/>
            <w:bottom w:val="none" w:sz="0" w:space="0" w:color="auto"/>
            <w:right w:val="none" w:sz="0" w:space="0" w:color="auto"/>
          </w:divBdr>
        </w:div>
        <w:div w:id="1968512029">
          <w:marLeft w:val="950"/>
          <w:marRight w:val="0"/>
          <w:marTop w:val="75"/>
          <w:marBottom w:val="0"/>
          <w:divBdr>
            <w:top w:val="none" w:sz="0" w:space="0" w:color="auto"/>
            <w:left w:val="none" w:sz="0" w:space="0" w:color="auto"/>
            <w:bottom w:val="none" w:sz="0" w:space="0" w:color="auto"/>
            <w:right w:val="none" w:sz="0" w:space="0" w:color="auto"/>
          </w:divBdr>
        </w:div>
        <w:div w:id="1315598485">
          <w:marLeft w:val="950"/>
          <w:marRight w:val="0"/>
          <w:marTop w:val="75"/>
          <w:marBottom w:val="0"/>
          <w:divBdr>
            <w:top w:val="none" w:sz="0" w:space="0" w:color="auto"/>
            <w:left w:val="none" w:sz="0" w:space="0" w:color="auto"/>
            <w:bottom w:val="none" w:sz="0" w:space="0" w:color="auto"/>
            <w:right w:val="none" w:sz="0" w:space="0" w:color="auto"/>
          </w:divBdr>
        </w:div>
        <w:div w:id="617491304">
          <w:marLeft w:val="950"/>
          <w:marRight w:val="0"/>
          <w:marTop w:val="75"/>
          <w:marBottom w:val="0"/>
          <w:divBdr>
            <w:top w:val="none" w:sz="0" w:space="0" w:color="auto"/>
            <w:left w:val="none" w:sz="0" w:space="0" w:color="auto"/>
            <w:bottom w:val="none" w:sz="0" w:space="0" w:color="auto"/>
            <w:right w:val="none" w:sz="0" w:space="0" w:color="auto"/>
          </w:divBdr>
        </w:div>
        <w:div w:id="399866782">
          <w:marLeft w:val="950"/>
          <w:marRight w:val="0"/>
          <w:marTop w:val="75"/>
          <w:marBottom w:val="0"/>
          <w:divBdr>
            <w:top w:val="none" w:sz="0" w:space="0" w:color="auto"/>
            <w:left w:val="none" w:sz="0" w:space="0" w:color="auto"/>
            <w:bottom w:val="none" w:sz="0" w:space="0" w:color="auto"/>
            <w:right w:val="none" w:sz="0" w:space="0" w:color="auto"/>
          </w:divBdr>
        </w:div>
        <w:div w:id="1582443335">
          <w:marLeft w:val="950"/>
          <w:marRight w:val="0"/>
          <w:marTop w:val="75"/>
          <w:marBottom w:val="0"/>
          <w:divBdr>
            <w:top w:val="none" w:sz="0" w:space="0" w:color="auto"/>
            <w:left w:val="none" w:sz="0" w:space="0" w:color="auto"/>
            <w:bottom w:val="none" w:sz="0" w:space="0" w:color="auto"/>
            <w:right w:val="none" w:sz="0" w:space="0" w:color="auto"/>
          </w:divBdr>
        </w:div>
        <w:div w:id="1225484668">
          <w:marLeft w:val="403"/>
          <w:marRight w:val="0"/>
          <w:marTop w:val="150"/>
          <w:marBottom w:val="0"/>
          <w:divBdr>
            <w:top w:val="none" w:sz="0" w:space="0" w:color="auto"/>
            <w:left w:val="none" w:sz="0" w:space="0" w:color="auto"/>
            <w:bottom w:val="none" w:sz="0" w:space="0" w:color="auto"/>
            <w:right w:val="none" w:sz="0" w:space="0" w:color="auto"/>
          </w:divBdr>
        </w:div>
        <w:div w:id="1120732477">
          <w:marLeft w:val="403"/>
          <w:marRight w:val="0"/>
          <w:marTop w:val="150"/>
          <w:marBottom w:val="0"/>
          <w:divBdr>
            <w:top w:val="none" w:sz="0" w:space="0" w:color="auto"/>
            <w:left w:val="none" w:sz="0" w:space="0" w:color="auto"/>
            <w:bottom w:val="none" w:sz="0" w:space="0" w:color="auto"/>
            <w:right w:val="none" w:sz="0" w:space="0" w:color="auto"/>
          </w:divBdr>
        </w:div>
        <w:div w:id="1211915152">
          <w:marLeft w:val="403"/>
          <w:marRight w:val="0"/>
          <w:marTop w:val="150"/>
          <w:marBottom w:val="0"/>
          <w:divBdr>
            <w:top w:val="none" w:sz="0" w:space="0" w:color="auto"/>
            <w:left w:val="none" w:sz="0" w:space="0" w:color="auto"/>
            <w:bottom w:val="none" w:sz="0" w:space="0" w:color="auto"/>
            <w:right w:val="none" w:sz="0" w:space="0" w:color="auto"/>
          </w:divBdr>
        </w:div>
      </w:divsChild>
    </w:div>
    <w:div w:id="892733700">
      <w:bodyDiv w:val="1"/>
      <w:marLeft w:val="0"/>
      <w:marRight w:val="0"/>
      <w:marTop w:val="0"/>
      <w:marBottom w:val="0"/>
      <w:divBdr>
        <w:top w:val="none" w:sz="0" w:space="0" w:color="auto"/>
        <w:left w:val="none" w:sz="0" w:space="0" w:color="auto"/>
        <w:bottom w:val="none" w:sz="0" w:space="0" w:color="auto"/>
        <w:right w:val="none" w:sz="0" w:space="0" w:color="auto"/>
      </w:divBdr>
      <w:divsChild>
        <w:div w:id="911546941">
          <w:marLeft w:val="0"/>
          <w:marRight w:val="0"/>
          <w:marTop w:val="0"/>
          <w:marBottom w:val="0"/>
          <w:divBdr>
            <w:top w:val="none" w:sz="0" w:space="0" w:color="auto"/>
            <w:left w:val="none" w:sz="0" w:space="0" w:color="auto"/>
            <w:bottom w:val="none" w:sz="0" w:space="0" w:color="auto"/>
            <w:right w:val="none" w:sz="0" w:space="0" w:color="auto"/>
          </w:divBdr>
        </w:div>
        <w:div w:id="1267036759">
          <w:marLeft w:val="0"/>
          <w:marRight w:val="0"/>
          <w:marTop w:val="0"/>
          <w:marBottom w:val="0"/>
          <w:divBdr>
            <w:top w:val="none" w:sz="0" w:space="0" w:color="auto"/>
            <w:left w:val="none" w:sz="0" w:space="0" w:color="auto"/>
            <w:bottom w:val="none" w:sz="0" w:space="0" w:color="auto"/>
            <w:right w:val="none" w:sz="0" w:space="0" w:color="auto"/>
          </w:divBdr>
        </w:div>
      </w:divsChild>
    </w:div>
    <w:div w:id="909078236">
      <w:bodyDiv w:val="1"/>
      <w:marLeft w:val="0"/>
      <w:marRight w:val="0"/>
      <w:marTop w:val="0"/>
      <w:marBottom w:val="0"/>
      <w:divBdr>
        <w:top w:val="none" w:sz="0" w:space="0" w:color="auto"/>
        <w:left w:val="none" w:sz="0" w:space="0" w:color="auto"/>
        <w:bottom w:val="none" w:sz="0" w:space="0" w:color="auto"/>
        <w:right w:val="none" w:sz="0" w:space="0" w:color="auto"/>
      </w:divBdr>
      <w:divsChild>
        <w:div w:id="23943006">
          <w:marLeft w:val="0"/>
          <w:marRight w:val="0"/>
          <w:marTop w:val="0"/>
          <w:marBottom w:val="0"/>
          <w:divBdr>
            <w:top w:val="none" w:sz="0" w:space="0" w:color="auto"/>
            <w:left w:val="none" w:sz="0" w:space="0" w:color="auto"/>
            <w:bottom w:val="none" w:sz="0" w:space="0" w:color="auto"/>
            <w:right w:val="none" w:sz="0" w:space="0" w:color="auto"/>
          </w:divBdr>
        </w:div>
        <w:div w:id="1416436152">
          <w:marLeft w:val="0"/>
          <w:marRight w:val="0"/>
          <w:marTop w:val="0"/>
          <w:marBottom w:val="0"/>
          <w:divBdr>
            <w:top w:val="none" w:sz="0" w:space="0" w:color="auto"/>
            <w:left w:val="none" w:sz="0" w:space="0" w:color="auto"/>
            <w:bottom w:val="none" w:sz="0" w:space="0" w:color="auto"/>
            <w:right w:val="none" w:sz="0" w:space="0" w:color="auto"/>
          </w:divBdr>
        </w:div>
      </w:divsChild>
    </w:div>
    <w:div w:id="916326604">
      <w:bodyDiv w:val="1"/>
      <w:marLeft w:val="0"/>
      <w:marRight w:val="0"/>
      <w:marTop w:val="0"/>
      <w:marBottom w:val="0"/>
      <w:divBdr>
        <w:top w:val="none" w:sz="0" w:space="0" w:color="auto"/>
        <w:left w:val="none" w:sz="0" w:space="0" w:color="auto"/>
        <w:bottom w:val="none" w:sz="0" w:space="0" w:color="auto"/>
        <w:right w:val="none" w:sz="0" w:space="0" w:color="auto"/>
      </w:divBdr>
      <w:divsChild>
        <w:div w:id="667707707">
          <w:marLeft w:val="634"/>
          <w:marRight w:val="0"/>
          <w:marTop w:val="0"/>
          <w:marBottom w:val="0"/>
          <w:divBdr>
            <w:top w:val="none" w:sz="0" w:space="0" w:color="auto"/>
            <w:left w:val="none" w:sz="0" w:space="0" w:color="auto"/>
            <w:bottom w:val="none" w:sz="0" w:space="0" w:color="auto"/>
            <w:right w:val="none" w:sz="0" w:space="0" w:color="auto"/>
          </w:divBdr>
        </w:div>
        <w:div w:id="2105956933">
          <w:marLeft w:val="634"/>
          <w:marRight w:val="0"/>
          <w:marTop w:val="0"/>
          <w:marBottom w:val="0"/>
          <w:divBdr>
            <w:top w:val="none" w:sz="0" w:space="0" w:color="auto"/>
            <w:left w:val="none" w:sz="0" w:space="0" w:color="auto"/>
            <w:bottom w:val="none" w:sz="0" w:space="0" w:color="auto"/>
            <w:right w:val="none" w:sz="0" w:space="0" w:color="auto"/>
          </w:divBdr>
        </w:div>
        <w:div w:id="564684392">
          <w:marLeft w:val="634"/>
          <w:marRight w:val="0"/>
          <w:marTop w:val="0"/>
          <w:marBottom w:val="0"/>
          <w:divBdr>
            <w:top w:val="none" w:sz="0" w:space="0" w:color="auto"/>
            <w:left w:val="none" w:sz="0" w:space="0" w:color="auto"/>
            <w:bottom w:val="none" w:sz="0" w:space="0" w:color="auto"/>
            <w:right w:val="none" w:sz="0" w:space="0" w:color="auto"/>
          </w:divBdr>
        </w:div>
        <w:div w:id="2012759565">
          <w:marLeft w:val="634"/>
          <w:marRight w:val="0"/>
          <w:marTop w:val="0"/>
          <w:marBottom w:val="0"/>
          <w:divBdr>
            <w:top w:val="none" w:sz="0" w:space="0" w:color="auto"/>
            <w:left w:val="none" w:sz="0" w:space="0" w:color="auto"/>
            <w:bottom w:val="none" w:sz="0" w:space="0" w:color="auto"/>
            <w:right w:val="none" w:sz="0" w:space="0" w:color="auto"/>
          </w:divBdr>
        </w:div>
        <w:div w:id="1109660598">
          <w:marLeft w:val="634"/>
          <w:marRight w:val="0"/>
          <w:marTop w:val="0"/>
          <w:marBottom w:val="0"/>
          <w:divBdr>
            <w:top w:val="none" w:sz="0" w:space="0" w:color="auto"/>
            <w:left w:val="none" w:sz="0" w:space="0" w:color="auto"/>
            <w:bottom w:val="none" w:sz="0" w:space="0" w:color="auto"/>
            <w:right w:val="none" w:sz="0" w:space="0" w:color="auto"/>
          </w:divBdr>
        </w:div>
        <w:div w:id="187985482">
          <w:marLeft w:val="634"/>
          <w:marRight w:val="0"/>
          <w:marTop w:val="0"/>
          <w:marBottom w:val="0"/>
          <w:divBdr>
            <w:top w:val="none" w:sz="0" w:space="0" w:color="auto"/>
            <w:left w:val="none" w:sz="0" w:space="0" w:color="auto"/>
            <w:bottom w:val="none" w:sz="0" w:space="0" w:color="auto"/>
            <w:right w:val="none" w:sz="0" w:space="0" w:color="auto"/>
          </w:divBdr>
        </w:div>
      </w:divsChild>
    </w:div>
    <w:div w:id="925649088">
      <w:bodyDiv w:val="1"/>
      <w:marLeft w:val="0"/>
      <w:marRight w:val="0"/>
      <w:marTop w:val="0"/>
      <w:marBottom w:val="0"/>
      <w:divBdr>
        <w:top w:val="none" w:sz="0" w:space="0" w:color="auto"/>
        <w:left w:val="none" w:sz="0" w:space="0" w:color="auto"/>
        <w:bottom w:val="none" w:sz="0" w:space="0" w:color="auto"/>
        <w:right w:val="none" w:sz="0" w:space="0" w:color="auto"/>
      </w:divBdr>
    </w:div>
    <w:div w:id="927152119">
      <w:bodyDiv w:val="1"/>
      <w:marLeft w:val="0"/>
      <w:marRight w:val="0"/>
      <w:marTop w:val="0"/>
      <w:marBottom w:val="0"/>
      <w:divBdr>
        <w:top w:val="none" w:sz="0" w:space="0" w:color="auto"/>
        <w:left w:val="none" w:sz="0" w:space="0" w:color="auto"/>
        <w:bottom w:val="none" w:sz="0" w:space="0" w:color="auto"/>
        <w:right w:val="none" w:sz="0" w:space="0" w:color="auto"/>
      </w:divBdr>
    </w:div>
    <w:div w:id="932863209">
      <w:bodyDiv w:val="1"/>
      <w:marLeft w:val="0"/>
      <w:marRight w:val="0"/>
      <w:marTop w:val="0"/>
      <w:marBottom w:val="0"/>
      <w:divBdr>
        <w:top w:val="none" w:sz="0" w:space="0" w:color="auto"/>
        <w:left w:val="none" w:sz="0" w:space="0" w:color="auto"/>
        <w:bottom w:val="none" w:sz="0" w:space="0" w:color="auto"/>
        <w:right w:val="none" w:sz="0" w:space="0" w:color="auto"/>
      </w:divBdr>
    </w:div>
    <w:div w:id="933173980">
      <w:bodyDiv w:val="1"/>
      <w:marLeft w:val="0"/>
      <w:marRight w:val="0"/>
      <w:marTop w:val="0"/>
      <w:marBottom w:val="0"/>
      <w:divBdr>
        <w:top w:val="none" w:sz="0" w:space="0" w:color="auto"/>
        <w:left w:val="none" w:sz="0" w:space="0" w:color="auto"/>
        <w:bottom w:val="none" w:sz="0" w:space="0" w:color="auto"/>
        <w:right w:val="none" w:sz="0" w:space="0" w:color="auto"/>
      </w:divBdr>
    </w:div>
    <w:div w:id="938097319">
      <w:bodyDiv w:val="1"/>
      <w:marLeft w:val="0"/>
      <w:marRight w:val="0"/>
      <w:marTop w:val="0"/>
      <w:marBottom w:val="0"/>
      <w:divBdr>
        <w:top w:val="none" w:sz="0" w:space="0" w:color="auto"/>
        <w:left w:val="none" w:sz="0" w:space="0" w:color="auto"/>
        <w:bottom w:val="none" w:sz="0" w:space="0" w:color="auto"/>
        <w:right w:val="none" w:sz="0" w:space="0" w:color="auto"/>
      </w:divBdr>
    </w:div>
    <w:div w:id="941449056">
      <w:bodyDiv w:val="1"/>
      <w:marLeft w:val="0"/>
      <w:marRight w:val="0"/>
      <w:marTop w:val="0"/>
      <w:marBottom w:val="0"/>
      <w:divBdr>
        <w:top w:val="none" w:sz="0" w:space="0" w:color="auto"/>
        <w:left w:val="none" w:sz="0" w:space="0" w:color="auto"/>
        <w:bottom w:val="none" w:sz="0" w:space="0" w:color="auto"/>
        <w:right w:val="none" w:sz="0" w:space="0" w:color="auto"/>
      </w:divBdr>
    </w:div>
    <w:div w:id="947931686">
      <w:bodyDiv w:val="1"/>
      <w:marLeft w:val="0"/>
      <w:marRight w:val="0"/>
      <w:marTop w:val="0"/>
      <w:marBottom w:val="0"/>
      <w:divBdr>
        <w:top w:val="none" w:sz="0" w:space="0" w:color="auto"/>
        <w:left w:val="none" w:sz="0" w:space="0" w:color="auto"/>
        <w:bottom w:val="none" w:sz="0" w:space="0" w:color="auto"/>
        <w:right w:val="none" w:sz="0" w:space="0" w:color="auto"/>
      </w:divBdr>
    </w:div>
    <w:div w:id="960265383">
      <w:bodyDiv w:val="1"/>
      <w:marLeft w:val="0"/>
      <w:marRight w:val="0"/>
      <w:marTop w:val="0"/>
      <w:marBottom w:val="0"/>
      <w:divBdr>
        <w:top w:val="none" w:sz="0" w:space="0" w:color="auto"/>
        <w:left w:val="none" w:sz="0" w:space="0" w:color="auto"/>
        <w:bottom w:val="none" w:sz="0" w:space="0" w:color="auto"/>
        <w:right w:val="none" w:sz="0" w:space="0" w:color="auto"/>
      </w:divBdr>
      <w:divsChild>
        <w:div w:id="14968785">
          <w:marLeft w:val="0"/>
          <w:marRight w:val="0"/>
          <w:marTop w:val="115"/>
          <w:marBottom w:val="0"/>
          <w:divBdr>
            <w:top w:val="none" w:sz="0" w:space="0" w:color="auto"/>
            <w:left w:val="none" w:sz="0" w:space="0" w:color="auto"/>
            <w:bottom w:val="none" w:sz="0" w:space="0" w:color="auto"/>
            <w:right w:val="none" w:sz="0" w:space="0" w:color="auto"/>
          </w:divBdr>
        </w:div>
        <w:div w:id="49354468">
          <w:marLeft w:val="547"/>
          <w:marRight w:val="0"/>
          <w:marTop w:val="115"/>
          <w:marBottom w:val="0"/>
          <w:divBdr>
            <w:top w:val="none" w:sz="0" w:space="0" w:color="auto"/>
            <w:left w:val="none" w:sz="0" w:space="0" w:color="auto"/>
            <w:bottom w:val="none" w:sz="0" w:space="0" w:color="auto"/>
            <w:right w:val="none" w:sz="0" w:space="0" w:color="auto"/>
          </w:divBdr>
        </w:div>
        <w:div w:id="920800678">
          <w:marLeft w:val="0"/>
          <w:marRight w:val="0"/>
          <w:marTop w:val="115"/>
          <w:marBottom w:val="0"/>
          <w:divBdr>
            <w:top w:val="none" w:sz="0" w:space="0" w:color="auto"/>
            <w:left w:val="none" w:sz="0" w:space="0" w:color="auto"/>
            <w:bottom w:val="none" w:sz="0" w:space="0" w:color="auto"/>
            <w:right w:val="none" w:sz="0" w:space="0" w:color="auto"/>
          </w:divBdr>
        </w:div>
        <w:div w:id="2136828727">
          <w:marLeft w:val="0"/>
          <w:marRight w:val="0"/>
          <w:marTop w:val="115"/>
          <w:marBottom w:val="0"/>
          <w:divBdr>
            <w:top w:val="none" w:sz="0" w:space="0" w:color="auto"/>
            <w:left w:val="none" w:sz="0" w:space="0" w:color="auto"/>
            <w:bottom w:val="none" w:sz="0" w:space="0" w:color="auto"/>
            <w:right w:val="none" w:sz="0" w:space="0" w:color="auto"/>
          </w:divBdr>
        </w:div>
      </w:divsChild>
    </w:div>
    <w:div w:id="960379026">
      <w:bodyDiv w:val="1"/>
      <w:marLeft w:val="0"/>
      <w:marRight w:val="0"/>
      <w:marTop w:val="0"/>
      <w:marBottom w:val="0"/>
      <w:divBdr>
        <w:top w:val="none" w:sz="0" w:space="0" w:color="auto"/>
        <w:left w:val="none" w:sz="0" w:space="0" w:color="auto"/>
        <w:bottom w:val="none" w:sz="0" w:space="0" w:color="auto"/>
        <w:right w:val="none" w:sz="0" w:space="0" w:color="auto"/>
      </w:divBdr>
    </w:div>
    <w:div w:id="970552343">
      <w:bodyDiv w:val="1"/>
      <w:marLeft w:val="0"/>
      <w:marRight w:val="0"/>
      <w:marTop w:val="0"/>
      <w:marBottom w:val="0"/>
      <w:divBdr>
        <w:top w:val="none" w:sz="0" w:space="0" w:color="auto"/>
        <w:left w:val="none" w:sz="0" w:space="0" w:color="auto"/>
        <w:bottom w:val="none" w:sz="0" w:space="0" w:color="auto"/>
        <w:right w:val="none" w:sz="0" w:space="0" w:color="auto"/>
      </w:divBdr>
    </w:div>
    <w:div w:id="979382756">
      <w:bodyDiv w:val="1"/>
      <w:marLeft w:val="0"/>
      <w:marRight w:val="0"/>
      <w:marTop w:val="0"/>
      <w:marBottom w:val="0"/>
      <w:divBdr>
        <w:top w:val="none" w:sz="0" w:space="0" w:color="auto"/>
        <w:left w:val="none" w:sz="0" w:space="0" w:color="auto"/>
        <w:bottom w:val="none" w:sz="0" w:space="0" w:color="auto"/>
        <w:right w:val="none" w:sz="0" w:space="0" w:color="auto"/>
      </w:divBdr>
    </w:div>
    <w:div w:id="985889158">
      <w:bodyDiv w:val="1"/>
      <w:marLeft w:val="0"/>
      <w:marRight w:val="0"/>
      <w:marTop w:val="0"/>
      <w:marBottom w:val="0"/>
      <w:divBdr>
        <w:top w:val="none" w:sz="0" w:space="0" w:color="auto"/>
        <w:left w:val="none" w:sz="0" w:space="0" w:color="auto"/>
        <w:bottom w:val="none" w:sz="0" w:space="0" w:color="auto"/>
        <w:right w:val="none" w:sz="0" w:space="0" w:color="auto"/>
      </w:divBdr>
      <w:divsChild>
        <w:div w:id="210112979">
          <w:marLeft w:val="0"/>
          <w:marRight w:val="0"/>
          <w:marTop w:val="0"/>
          <w:marBottom w:val="0"/>
          <w:divBdr>
            <w:top w:val="none" w:sz="0" w:space="0" w:color="auto"/>
            <w:left w:val="none" w:sz="0" w:space="0" w:color="auto"/>
            <w:bottom w:val="none" w:sz="0" w:space="0" w:color="auto"/>
            <w:right w:val="none" w:sz="0" w:space="0" w:color="auto"/>
          </w:divBdr>
        </w:div>
        <w:div w:id="275841429">
          <w:marLeft w:val="0"/>
          <w:marRight w:val="0"/>
          <w:marTop w:val="0"/>
          <w:marBottom w:val="0"/>
          <w:divBdr>
            <w:top w:val="none" w:sz="0" w:space="0" w:color="auto"/>
            <w:left w:val="none" w:sz="0" w:space="0" w:color="auto"/>
            <w:bottom w:val="none" w:sz="0" w:space="0" w:color="auto"/>
            <w:right w:val="none" w:sz="0" w:space="0" w:color="auto"/>
          </w:divBdr>
        </w:div>
        <w:div w:id="1439333698">
          <w:marLeft w:val="0"/>
          <w:marRight w:val="0"/>
          <w:marTop w:val="0"/>
          <w:marBottom w:val="0"/>
          <w:divBdr>
            <w:top w:val="none" w:sz="0" w:space="0" w:color="auto"/>
            <w:left w:val="none" w:sz="0" w:space="0" w:color="auto"/>
            <w:bottom w:val="none" w:sz="0" w:space="0" w:color="auto"/>
            <w:right w:val="none" w:sz="0" w:space="0" w:color="auto"/>
          </w:divBdr>
        </w:div>
        <w:div w:id="1555385739">
          <w:marLeft w:val="0"/>
          <w:marRight w:val="0"/>
          <w:marTop w:val="0"/>
          <w:marBottom w:val="0"/>
          <w:divBdr>
            <w:top w:val="none" w:sz="0" w:space="0" w:color="auto"/>
            <w:left w:val="none" w:sz="0" w:space="0" w:color="auto"/>
            <w:bottom w:val="none" w:sz="0" w:space="0" w:color="auto"/>
            <w:right w:val="none" w:sz="0" w:space="0" w:color="auto"/>
          </w:divBdr>
        </w:div>
        <w:div w:id="1636181408">
          <w:marLeft w:val="0"/>
          <w:marRight w:val="0"/>
          <w:marTop w:val="0"/>
          <w:marBottom w:val="0"/>
          <w:divBdr>
            <w:top w:val="none" w:sz="0" w:space="0" w:color="auto"/>
            <w:left w:val="none" w:sz="0" w:space="0" w:color="auto"/>
            <w:bottom w:val="none" w:sz="0" w:space="0" w:color="auto"/>
            <w:right w:val="none" w:sz="0" w:space="0" w:color="auto"/>
          </w:divBdr>
        </w:div>
      </w:divsChild>
    </w:div>
    <w:div w:id="990208077">
      <w:bodyDiv w:val="1"/>
      <w:marLeft w:val="0"/>
      <w:marRight w:val="0"/>
      <w:marTop w:val="0"/>
      <w:marBottom w:val="0"/>
      <w:divBdr>
        <w:top w:val="none" w:sz="0" w:space="0" w:color="auto"/>
        <w:left w:val="none" w:sz="0" w:space="0" w:color="auto"/>
        <w:bottom w:val="none" w:sz="0" w:space="0" w:color="auto"/>
        <w:right w:val="none" w:sz="0" w:space="0" w:color="auto"/>
      </w:divBdr>
    </w:div>
    <w:div w:id="999192480">
      <w:bodyDiv w:val="1"/>
      <w:marLeft w:val="0"/>
      <w:marRight w:val="0"/>
      <w:marTop w:val="0"/>
      <w:marBottom w:val="0"/>
      <w:divBdr>
        <w:top w:val="none" w:sz="0" w:space="0" w:color="auto"/>
        <w:left w:val="none" w:sz="0" w:space="0" w:color="auto"/>
        <w:bottom w:val="none" w:sz="0" w:space="0" w:color="auto"/>
        <w:right w:val="none" w:sz="0" w:space="0" w:color="auto"/>
      </w:divBdr>
    </w:div>
    <w:div w:id="1001737295">
      <w:bodyDiv w:val="1"/>
      <w:marLeft w:val="0"/>
      <w:marRight w:val="0"/>
      <w:marTop w:val="0"/>
      <w:marBottom w:val="0"/>
      <w:divBdr>
        <w:top w:val="none" w:sz="0" w:space="0" w:color="auto"/>
        <w:left w:val="none" w:sz="0" w:space="0" w:color="auto"/>
        <w:bottom w:val="none" w:sz="0" w:space="0" w:color="auto"/>
        <w:right w:val="none" w:sz="0" w:space="0" w:color="auto"/>
      </w:divBdr>
    </w:div>
    <w:div w:id="1004164995">
      <w:bodyDiv w:val="1"/>
      <w:marLeft w:val="0"/>
      <w:marRight w:val="0"/>
      <w:marTop w:val="0"/>
      <w:marBottom w:val="0"/>
      <w:divBdr>
        <w:top w:val="none" w:sz="0" w:space="0" w:color="auto"/>
        <w:left w:val="none" w:sz="0" w:space="0" w:color="auto"/>
        <w:bottom w:val="none" w:sz="0" w:space="0" w:color="auto"/>
        <w:right w:val="none" w:sz="0" w:space="0" w:color="auto"/>
      </w:divBdr>
    </w:div>
    <w:div w:id="1026562420">
      <w:bodyDiv w:val="1"/>
      <w:marLeft w:val="0"/>
      <w:marRight w:val="0"/>
      <w:marTop w:val="0"/>
      <w:marBottom w:val="0"/>
      <w:divBdr>
        <w:top w:val="none" w:sz="0" w:space="0" w:color="auto"/>
        <w:left w:val="none" w:sz="0" w:space="0" w:color="auto"/>
        <w:bottom w:val="none" w:sz="0" w:space="0" w:color="auto"/>
        <w:right w:val="none" w:sz="0" w:space="0" w:color="auto"/>
      </w:divBdr>
      <w:divsChild>
        <w:div w:id="1416391232">
          <w:marLeft w:val="0"/>
          <w:marRight w:val="0"/>
          <w:marTop w:val="115"/>
          <w:marBottom w:val="0"/>
          <w:divBdr>
            <w:top w:val="none" w:sz="0" w:space="0" w:color="auto"/>
            <w:left w:val="none" w:sz="0" w:space="0" w:color="auto"/>
            <w:bottom w:val="none" w:sz="0" w:space="0" w:color="auto"/>
            <w:right w:val="none" w:sz="0" w:space="0" w:color="auto"/>
          </w:divBdr>
        </w:div>
      </w:divsChild>
    </w:div>
    <w:div w:id="1026905874">
      <w:bodyDiv w:val="1"/>
      <w:marLeft w:val="0"/>
      <w:marRight w:val="0"/>
      <w:marTop w:val="0"/>
      <w:marBottom w:val="0"/>
      <w:divBdr>
        <w:top w:val="none" w:sz="0" w:space="0" w:color="auto"/>
        <w:left w:val="none" w:sz="0" w:space="0" w:color="auto"/>
        <w:bottom w:val="none" w:sz="0" w:space="0" w:color="auto"/>
        <w:right w:val="none" w:sz="0" w:space="0" w:color="auto"/>
      </w:divBdr>
      <w:divsChild>
        <w:div w:id="1400322195">
          <w:marLeft w:val="0"/>
          <w:marRight w:val="0"/>
          <w:marTop w:val="0"/>
          <w:marBottom w:val="0"/>
          <w:divBdr>
            <w:top w:val="none" w:sz="0" w:space="0" w:color="auto"/>
            <w:left w:val="none" w:sz="0" w:space="0" w:color="auto"/>
            <w:bottom w:val="none" w:sz="0" w:space="0" w:color="auto"/>
            <w:right w:val="none" w:sz="0" w:space="0" w:color="auto"/>
          </w:divBdr>
        </w:div>
        <w:div w:id="2060932991">
          <w:marLeft w:val="0"/>
          <w:marRight w:val="0"/>
          <w:marTop w:val="0"/>
          <w:marBottom w:val="0"/>
          <w:divBdr>
            <w:top w:val="none" w:sz="0" w:space="0" w:color="auto"/>
            <w:left w:val="none" w:sz="0" w:space="0" w:color="auto"/>
            <w:bottom w:val="none" w:sz="0" w:space="0" w:color="auto"/>
            <w:right w:val="none" w:sz="0" w:space="0" w:color="auto"/>
          </w:divBdr>
        </w:div>
      </w:divsChild>
    </w:div>
    <w:div w:id="1051462336">
      <w:bodyDiv w:val="1"/>
      <w:marLeft w:val="0"/>
      <w:marRight w:val="0"/>
      <w:marTop w:val="0"/>
      <w:marBottom w:val="0"/>
      <w:divBdr>
        <w:top w:val="none" w:sz="0" w:space="0" w:color="auto"/>
        <w:left w:val="none" w:sz="0" w:space="0" w:color="auto"/>
        <w:bottom w:val="none" w:sz="0" w:space="0" w:color="auto"/>
        <w:right w:val="none" w:sz="0" w:space="0" w:color="auto"/>
      </w:divBdr>
    </w:div>
    <w:div w:id="1067534891">
      <w:bodyDiv w:val="1"/>
      <w:marLeft w:val="0"/>
      <w:marRight w:val="0"/>
      <w:marTop w:val="0"/>
      <w:marBottom w:val="0"/>
      <w:divBdr>
        <w:top w:val="none" w:sz="0" w:space="0" w:color="auto"/>
        <w:left w:val="none" w:sz="0" w:space="0" w:color="auto"/>
        <w:bottom w:val="none" w:sz="0" w:space="0" w:color="auto"/>
        <w:right w:val="none" w:sz="0" w:space="0" w:color="auto"/>
      </w:divBdr>
    </w:div>
    <w:div w:id="1072313727">
      <w:bodyDiv w:val="1"/>
      <w:marLeft w:val="0"/>
      <w:marRight w:val="0"/>
      <w:marTop w:val="0"/>
      <w:marBottom w:val="0"/>
      <w:divBdr>
        <w:top w:val="none" w:sz="0" w:space="0" w:color="auto"/>
        <w:left w:val="none" w:sz="0" w:space="0" w:color="auto"/>
        <w:bottom w:val="none" w:sz="0" w:space="0" w:color="auto"/>
        <w:right w:val="none" w:sz="0" w:space="0" w:color="auto"/>
      </w:divBdr>
      <w:divsChild>
        <w:div w:id="264509105">
          <w:marLeft w:val="274"/>
          <w:marRight w:val="0"/>
          <w:marTop w:val="0"/>
          <w:marBottom w:val="0"/>
          <w:divBdr>
            <w:top w:val="none" w:sz="0" w:space="0" w:color="auto"/>
            <w:left w:val="none" w:sz="0" w:space="0" w:color="auto"/>
            <w:bottom w:val="none" w:sz="0" w:space="0" w:color="auto"/>
            <w:right w:val="none" w:sz="0" w:space="0" w:color="auto"/>
          </w:divBdr>
        </w:div>
        <w:div w:id="1578828464">
          <w:marLeft w:val="274"/>
          <w:marRight w:val="0"/>
          <w:marTop w:val="0"/>
          <w:marBottom w:val="0"/>
          <w:divBdr>
            <w:top w:val="none" w:sz="0" w:space="0" w:color="auto"/>
            <w:left w:val="none" w:sz="0" w:space="0" w:color="auto"/>
            <w:bottom w:val="none" w:sz="0" w:space="0" w:color="auto"/>
            <w:right w:val="none" w:sz="0" w:space="0" w:color="auto"/>
          </w:divBdr>
        </w:div>
        <w:div w:id="1191722134">
          <w:marLeft w:val="274"/>
          <w:marRight w:val="0"/>
          <w:marTop w:val="0"/>
          <w:marBottom w:val="0"/>
          <w:divBdr>
            <w:top w:val="none" w:sz="0" w:space="0" w:color="auto"/>
            <w:left w:val="none" w:sz="0" w:space="0" w:color="auto"/>
            <w:bottom w:val="none" w:sz="0" w:space="0" w:color="auto"/>
            <w:right w:val="none" w:sz="0" w:space="0" w:color="auto"/>
          </w:divBdr>
        </w:div>
        <w:div w:id="1389189847">
          <w:marLeft w:val="274"/>
          <w:marRight w:val="0"/>
          <w:marTop w:val="0"/>
          <w:marBottom w:val="0"/>
          <w:divBdr>
            <w:top w:val="none" w:sz="0" w:space="0" w:color="auto"/>
            <w:left w:val="none" w:sz="0" w:space="0" w:color="auto"/>
            <w:bottom w:val="none" w:sz="0" w:space="0" w:color="auto"/>
            <w:right w:val="none" w:sz="0" w:space="0" w:color="auto"/>
          </w:divBdr>
        </w:div>
        <w:div w:id="1307007970">
          <w:marLeft w:val="274"/>
          <w:marRight w:val="0"/>
          <w:marTop w:val="0"/>
          <w:marBottom w:val="0"/>
          <w:divBdr>
            <w:top w:val="none" w:sz="0" w:space="0" w:color="auto"/>
            <w:left w:val="none" w:sz="0" w:space="0" w:color="auto"/>
            <w:bottom w:val="none" w:sz="0" w:space="0" w:color="auto"/>
            <w:right w:val="none" w:sz="0" w:space="0" w:color="auto"/>
          </w:divBdr>
        </w:div>
        <w:div w:id="801920028">
          <w:marLeft w:val="274"/>
          <w:marRight w:val="0"/>
          <w:marTop w:val="0"/>
          <w:marBottom w:val="0"/>
          <w:divBdr>
            <w:top w:val="none" w:sz="0" w:space="0" w:color="auto"/>
            <w:left w:val="none" w:sz="0" w:space="0" w:color="auto"/>
            <w:bottom w:val="none" w:sz="0" w:space="0" w:color="auto"/>
            <w:right w:val="none" w:sz="0" w:space="0" w:color="auto"/>
          </w:divBdr>
        </w:div>
        <w:div w:id="920796370">
          <w:marLeft w:val="274"/>
          <w:marRight w:val="0"/>
          <w:marTop w:val="0"/>
          <w:marBottom w:val="0"/>
          <w:divBdr>
            <w:top w:val="none" w:sz="0" w:space="0" w:color="auto"/>
            <w:left w:val="none" w:sz="0" w:space="0" w:color="auto"/>
            <w:bottom w:val="none" w:sz="0" w:space="0" w:color="auto"/>
            <w:right w:val="none" w:sz="0" w:space="0" w:color="auto"/>
          </w:divBdr>
        </w:div>
        <w:div w:id="1619608349">
          <w:marLeft w:val="274"/>
          <w:marRight w:val="0"/>
          <w:marTop w:val="0"/>
          <w:marBottom w:val="0"/>
          <w:divBdr>
            <w:top w:val="none" w:sz="0" w:space="0" w:color="auto"/>
            <w:left w:val="none" w:sz="0" w:space="0" w:color="auto"/>
            <w:bottom w:val="none" w:sz="0" w:space="0" w:color="auto"/>
            <w:right w:val="none" w:sz="0" w:space="0" w:color="auto"/>
          </w:divBdr>
        </w:div>
        <w:div w:id="1344823527">
          <w:marLeft w:val="274"/>
          <w:marRight w:val="0"/>
          <w:marTop w:val="0"/>
          <w:marBottom w:val="0"/>
          <w:divBdr>
            <w:top w:val="none" w:sz="0" w:space="0" w:color="auto"/>
            <w:left w:val="none" w:sz="0" w:space="0" w:color="auto"/>
            <w:bottom w:val="none" w:sz="0" w:space="0" w:color="auto"/>
            <w:right w:val="none" w:sz="0" w:space="0" w:color="auto"/>
          </w:divBdr>
        </w:div>
        <w:div w:id="1976789671">
          <w:marLeft w:val="274"/>
          <w:marRight w:val="0"/>
          <w:marTop w:val="0"/>
          <w:marBottom w:val="0"/>
          <w:divBdr>
            <w:top w:val="none" w:sz="0" w:space="0" w:color="auto"/>
            <w:left w:val="none" w:sz="0" w:space="0" w:color="auto"/>
            <w:bottom w:val="none" w:sz="0" w:space="0" w:color="auto"/>
            <w:right w:val="none" w:sz="0" w:space="0" w:color="auto"/>
          </w:divBdr>
        </w:div>
      </w:divsChild>
    </w:div>
    <w:div w:id="1088114718">
      <w:bodyDiv w:val="1"/>
      <w:marLeft w:val="0"/>
      <w:marRight w:val="0"/>
      <w:marTop w:val="0"/>
      <w:marBottom w:val="0"/>
      <w:divBdr>
        <w:top w:val="none" w:sz="0" w:space="0" w:color="auto"/>
        <w:left w:val="none" w:sz="0" w:space="0" w:color="auto"/>
        <w:bottom w:val="none" w:sz="0" w:space="0" w:color="auto"/>
        <w:right w:val="none" w:sz="0" w:space="0" w:color="auto"/>
      </w:divBdr>
    </w:div>
    <w:div w:id="1095856268">
      <w:bodyDiv w:val="1"/>
      <w:marLeft w:val="0"/>
      <w:marRight w:val="0"/>
      <w:marTop w:val="0"/>
      <w:marBottom w:val="0"/>
      <w:divBdr>
        <w:top w:val="none" w:sz="0" w:space="0" w:color="auto"/>
        <w:left w:val="none" w:sz="0" w:space="0" w:color="auto"/>
        <w:bottom w:val="none" w:sz="0" w:space="0" w:color="auto"/>
        <w:right w:val="none" w:sz="0" w:space="0" w:color="auto"/>
      </w:divBdr>
      <w:divsChild>
        <w:div w:id="214512510">
          <w:marLeft w:val="288"/>
          <w:marRight w:val="0"/>
          <w:marTop w:val="0"/>
          <w:marBottom w:val="120"/>
          <w:divBdr>
            <w:top w:val="none" w:sz="0" w:space="0" w:color="auto"/>
            <w:left w:val="none" w:sz="0" w:space="0" w:color="auto"/>
            <w:bottom w:val="none" w:sz="0" w:space="0" w:color="auto"/>
            <w:right w:val="none" w:sz="0" w:space="0" w:color="auto"/>
          </w:divBdr>
        </w:div>
        <w:div w:id="986324957">
          <w:marLeft w:val="288"/>
          <w:marRight w:val="0"/>
          <w:marTop w:val="0"/>
          <w:marBottom w:val="120"/>
          <w:divBdr>
            <w:top w:val="none" w:sz="0" w:space="0" w:color="auto"/>
            <w:left w:val="none" w:sz="0" w:space="0" w:color="auto"/>
            <w:bottom w:val="none" w:sz="0" w:space="0" w:color="auto"/>
            <w:right w:val="none" w:sz="0" w:space="0" w:color="auto"/>
          </w:divBdr>
        </w:div>
        <w:div w:id="303201424">
          <w:marLeft w:val="288"/>
          <w:marRight w:val="0"/>
          <w:marTop w:val="0"/>
          <w:marBottom w:val="120"/>
          <w:divBdr>
            <w:top w:val="none" w:sz="0" w:space="0" w:color="auto"/>
            <w:left w:val="none" w:sz="0" w:space="0" w:color="auto"/>
            <w:bottom w:val="none" w:sz="0" w:space="0" w:color="auto"/>
            <w:right w:val="none" w:sz="0" w:space="0" w:color="auto"/>
          </w:divBdr>
        </w:div>
      </w:divsChild>
    </w:div>
    <w:div w:id="1096173274">
      <w:bodyDiv w:val="1"/>
      <w:marLeft w:val="0"/>
      <w:marRight w:val="0"/>
      <w:marTop w:val="0"/>
      <w:marBottom w:val="0"/>
      <w:divBdr>
        <w:top w:val="none" w:sz="0" w:space="0" w:color="auto"/>
        <w:left w:val="none" w:sz="0" w:space="0" w:color="auto"/>
        <w:bottom w:val="none" w:sz="0" w:space="0" w:color="auto"/>
        <w:right w:val="none" w:sz="0" w:space="0" w:color="auto"/>
      </w:divBdr>
    </w:div>
    <w:div w:id="1096750580">
      <w:bodyDiv w:val="1"/>
      <w:marLeft w:val="0"/>
      <w:marRight w:val="0"/>
      <w:marTop w:val="0"/>
      <w:marBottom w:val="0"/>
      <w:divBdr>
        <w:top w:val="none" w:sz="0" w:space="0" w:color="auto"/>
        <w:left w:val="none" w:sz="0" w:space="0" w:color="auto"/>
        <w:bottom w:val="none" w:sz="0" w:space="0" w:color="auto"/>
        <w:right w:val="none" w:sz="0" w:space="0" w:color="auto"/>
      </w:divBdr>
    </w:div>
    <w:div w:id="1101994691">
      <w:bodyDiv w:val="1"/>
      <w:marLeft w:val="0"/>
      <w:marRight w:val="0"/>
      <w:marTop w:val="0"/>
      <w:marBottom w:val="0"/>
      <w:divBdr>
        <w:top w:val="none" w:sz="0" w:space="0" w:color="auto"/>
        <w:left w:val="none" w:sz="0" w:space="0" w:color="auto"/>
        <w:bottom w:val="none" w:sz="0" w:space="0" w:color="auto"/>
        <w:right w:val="none" w:sz="0" w:space="0" w:color="auto"/>
      </w:divBdr>
    </w:div>
    <w:div w:id="1103843882">
      <w:bodyDiv w:val="1"/>
      <w:marLeft w:val="0"/>
      <w:marRight w:val="0"/>
      <w:marTop w:val="0"/>
      <w:marBottom w:val="0"/>
      <w:divBdr>
        <w:top w:val="none" w:sz="0" w:space="0" w:color="auto"/>
        <w:left w:val="none" w:sz="0" w:space="0" w:color="auto"/>
        <w:bottom w:val="none" w:sz="0" w:space="0" w:color="auto"/>
        <w:right w:val="none" w:sz="0" w:space="0" w:color="auto"/>
      </w:divBdr>
    </w:div>
    <w:div w:id="1109932618">
      <w:bodyDiv w:val="1"/>
      <w:marLeft w:val="0"/>
      <w:marRight w:val="0"/>
      <w:marTop w:val="0"/>
      <w:marBottom w:val="0"/>
      <w:divBdr>
        <w:top w:val="none" w:sz="0" w:space="0" w:color="auto"/>
        <w:left w:val="none" w:sz="0" w:space="0" w:color="auto"/>
        <w:bottom w:val="none" w:sz="0" w:space="0" w:color="auto"/>
        <w:right w:val="none" w:sz="0" w:space="0" w:color="auto"/>
      </w:divBdr>
      <w:divsChild>
        <w:div w:id="141317011">
          <w:marLeft w:val="418"/>
          <w:marRight w:val="0"/>
          <w:marTop w:val="0"/>
          <w:marBottom w:val="0"/>
          <w:divBdr>
            <w:top w:val="none" w:sz="0" w:space="0" w:color="auto"/>
            <w:left w:val="none" w:sz="0" w:space="0" w:color="auto"/>
            <w:bottom w:val="none" w:sz="0" w:space="0" w:color="auto"/>
            <w:right w:val="none" w:sz="0" w:space="0" w:color="auto"/>
          </w:divBdr>
        </w:div>
        <w:div w:id="1983999527">
          <w:marLeft w:val="418"/>
          <w:marRight w:val="0"/>
          <w:marTop w:val="0"/>
          <w:marBottom w:val="0"/>
          <w:divBdr>
            <w:top w:val="none" w:sz="0" w:space="0" w:color="auto"/>
            <w:left w:val="none" w:sz="0" w:space="0" w:color="auto"/>
            <w:bottom w:val="none" w:sz="0" w:space="0" w:color="auto"/>
            <w:right w:val="none" w:sz="0" w:space="0" w:color="auto"/>
          </w:divBdr>
        </w:div>
      </w:divsChild>
    </w:div>
    <w:div w:id="1113745958">
      <w:bodyDiv w:val="1"/>
      <w:marLeft w:val="0"/>
      <w:marRight w:val="0"/>
      <w:marTop w:val="0"/>
      <w:marBottom w:val="0"/>
      <w:divBdr>
        <w:top w:val="none" w:sz="0" w:space="0" w:color="auto"/>
        <w:left w:val="none" w:sz="0" w:space="0" w:color="auto"/>
        <w:bottom w:val="none" w:sz="0" w:space="0" w:color="auto"/>
        <w:right w:val="none" w:sz="0" w:space="0" w:color="auto"/>
      </w:divBdr>
    </w:div>
    <w:div w:id="1116364087">
      <w:bodyDiv w:val="1"/>
      <w:marLeft w:val="0"/>
      <w:marRight w:val="0"/>
      <w:marTop w:val="0"/>
      <w:marBottom w:val="0"/>
      <w:divBdr>
        <w:top w:val="none" w:sz="0" w:space="0" w:color="auto"/>
        <w:left w:val="none" w:sz="0" w:space="0" w:color="auto"/>
        <w:bottom w:val="none" w:sz="0" w:space="0" w:color="auto"/>
        <w:right w:val="none" w:sz="0" w:space="0" w:color="auto"/>
      </w:divBdr>
    </w:div>
    <w:div w:id="1121916276">
      <w:bodyDiv w:val="1"/>
      <w:marLeft w:val="0"/>
      <w:marRight w:val="0"/>
      <w:marTop w:val="0"/>
      <w:marBottom w:val="0"/>
      <w:divBdr>
        <w:top w:val="none" w:sz="0" w:space="0" w:color="auto"/>
        <w:left w:val="none" w:sz="0" w:space="0" w:color="auto"/>
        <w:bottom w:val="none" w:sz="0" w:space="0" w:color="auto"/>
        <w:right w:val="none" w:sz="0" w:space="0" w:color="auto"/>
      </w:divBdr>
    </w:div>
    <w:div w:id="1127553014">
      <w:bodyDiv w:val="1"/>
      <w:marLeft w:val="0"/>
      <w:marRight w:val="0"/>
      <w:marTop w:val="0"/>
      <w:marBottom w:val="0"/>
      <w:divBdr>
        <w:top w:val="none" w:sz="0" w:space="0" w:color="auto"/>
        <w:left w:val="none" w:sz="0" w:space="0" w:color="auto"/>
        <w:bottom w:val="none" w:sz="0" w:space="0" w:color="auto"/>
        <w:right w:val="none" w:sz="0" w:space="0" w:color="auto"/>
      </w:divBdr>
    </w:div>
    <w:div w:id="1130636202">
      <w:bodyDiv w:val="1"/>
      <w:marLeft w:val="0"/>
      <w:marRight w:val="0"/>
      <w:marTop w:val="0"/>
      <w:marBottom w:val="0"/>
      <w:divBdr>
        <w:top w:val="none" w:sz="0" w:space="0" w:color="auto"/>
        <w:left w:val="none" w:sz="0" w:space="0" w:color="auto"/>
        <w:bottom w:val="none" w:sz="0" w:space="0" w:color="auto"/>
        <w:right w:val="none" w:sz="0" w:space="0" w:color="auto"/>
      </w:divBdr>
      <w:divsChild>
        <w:div w:id="2082019226">
          <w:marLeft w:val="274"/>
          <w:marRight w:val="0"/>
          <w:marTop w:val="150"/>
          <w:marBottom w:val="0"/>
          <w:divBdr>
            <w:top w:val="none" w:sz="0" w:space="0" w:color="auto"/>
            <w:left w:val="none" w:sz="0" w:space="0" w:color="auto"/>
            <w:bottom w:val="none" w:sz="0" w:space="0" w:color="auto"/>
            <w:right w:val="none" w:sz="0" w:space="0" w:color="auto"/>
          </w:divBdr>
        </w:div>
        <w:div w:id="1414469336">
          <w:marLeft w:val="274"/>
          <w:marRight w:val="0"/>
          <w:marTop w:val="150"/>
          <w:marBottom w:val="0"/>
          <w:divBdr>
            <w:top w:val="none" w:sz="0" w:space="0" w:color="auto"/>
            <w:left w:val="none" w:sz="0" w:space="0" w:color="auto"/>
            <w:bottom w:val="none" w:sz="0" w:space="0" w:color="auto"/>
            <w:right w:val="none" w:sz="0" w:space="0" w:color="auto"/>
          </w:divBdr>
        </w:div>
        <w:div w:id="824585279">
          <w:marLeft w:val="274"/>
          <w:marRight w:val="0"/>
          <w:marTop w:val="150"/>
          <w:marBottom w:val="0"/>
          <w:divBdr>
            <w:top w:val="none" w:sz="0" w:space="0" w:color="auto"/>
            <w:left w:val="none" w:sz="0" w:space="0" w:color="auto"/>
            <w:bottom w:val="none" w:sz="0" w:space="0" w:color="auto"/>
            <w:right w:val="none" w:sz="0" w:space="0" w:color="auto"/>
          </w:divBdr>
        </w:div>
        <w:div w:id="779180766">
          <w:marLeft w:val="274"/>
          <w:marRight w:val="0"/>
          <w:marTop w:val="150"/>
          <w:marBottom w:val="0"/>
          <w:divBdr>
            <w:top w:val="none" w:sz="0" w:space="0" w:color="auto"/>
            <w:left w:val="none" w:sz="0" w:space="0" w:color="auto"/>
            <w:bottom w:val="none" w:sz="0" w:space="0" w:color="auto"/>
            <w:right w:val="none" w:sz="0" w:space="0" w:color="auto"/>
          </w:divBdr>
        </w:div>
        <w:div w:id="85350449">
          <w:marLeft w:val="274"/>
          <w:marRight w:val="0"/>
          <w:marTop w:val="150"/>
          <w:marBottom w:val="0"/>
          <w:divBdr>
            <w:top w:val="none" w:sz="0" w:space="0" w:color="auto"/>
            <w:left w:val="none" w:sz="0" w:space="0" w:color="auto"/>
            <w:bottom w:val="none" w:sz="0" w:space="0" w:color="auto"/>
            <w:right w:val="none" w:sz="0" w:space="0" w:color="auto"/>
          </w:divBdr>
        </w:div>
        <w:div w:id="1721782493">
          <w:marLeft w:val="274"/>
          <w:marRight w:val="0"/>
          <w:marTop w:val="150"/>
          <w:marBottom w:val="0"/>
          <w:divBdr>
            <w:top w:val="none" w:sz="0" w:space="0" w:color="auto"/>
            <w:left w:val="none" w:sz="0" w:space="0" w:color="auto"/>
            <w:bottom w:val="none" w:sz="0" w:space="0" w:color="auto"/>
            <w:right w:val="none" w:sz="0" w:space="0" w:color="auto"/>
          </w:divBdr>
        </w:div>
      </w:divsChild>
    </w:div>
    <w:div w:id="1131093461">
      <w:bodyDiv w:val="1"/>
      <w:marLeft w:val="0"/>
      <w:marRight w:val="0"/>
      <w:marTop w:val="0"/>
      <w:marBottom w:val="0"/>
      <w:divBdr>
        <w:top w:val="none" w:sz="0" w:space="0" w:color="auto"/>
        <w:left w:val="none" w:sz="0" w:space="0" w:color="auto"/>
        <w:bottom w:val="none" w:sz="0" w:space="0" w:color="auto"/>
        <w:right w:val="none" w:sz="0" w:space="0" w:color="auto"/>
      </w:divBdr>
    </w:div>
    <w:div w:id="1133018226">
      <w:bodyDiv w:val="1"/>
      <w:marLeft w:val="0"/>
      <w:marRight w:val="0"/>
      <w:marTop w:val="0"/>
      <w:marBottom w:val="0"/>
      <w:divBdr>
        <w:top w:val="none" w:sz="0" w:space="0" w:color="auto"/>
        <w:left w:val="none" w:sz="0" w:space="0" w:color="auto"/>
        <w:bottom w:val="none" w:sz="0" w:space="0" w:color="auto"/>
        <w:right w:val="none" w:sz="0" w:space="0" w:color="auto"/>
      </w:divBdr>
      <w:divsChild>
        <w:div w:id="35669469">
          <w:marLeft w:val="0"/>
          <w:marRight w:val="0"/>
          <w:marTop w:val="0"/>
          <w:marBottom w:val="0"/>
          <w:divBdr>
            <w:top w:val="none" w:sz="0" w:space="0" w:color="auto"/>
            <w:left w:val="none" w:sz="0" w:space="0" w:color="auto"/>
            <w:bottom w:val="none" w:sz="0" w:space="0" w:color="auto"/>
            <w:right w:val="none" w:sz="0" w:space="0" w:color="auto"/>
          </w:divBdr>
        </w:div>
        <w:div w:id="1810128239">
          <w:marLeft w:val="0"/>
          <w:marRight w:val="0"/>
          <w:marTop w:val="0"/>
          <w:marBottom w:val="0"/>
          <w:divBdr>
            <w:top w:val="none" w:sz="0" w:space="0" w:color="auto"/>
            <w:left w:val="none" w:sz="0" w:space="0" w:color="auto"/>
            <w:bottom w:val="none" w:sz="0" w:space="0" w:color="auto"/>
            <w:right w:val="none" w:sz="0" w:space="0" w:color="auto"/>
          </w:divBdr>
        </w:div>
      </w:divsChild>
    </w:div>
    <w:div w:id="1140265838">
      <w:bodyDiv w:val="1"/>
      <w:marLeft w:val="0"/>
      <w:marRight w:val="0"/>
      <w:marTop w:val="0"/>
      <w:marBottom w:val="0"/>
      <w:divBdr>
        <w:top w:val="none" w:sz="0" w:space="0" w:color="auto"/>
        <w:left w:val="none" w:sz="0" w:space="0" w:color="auto"/>
        <w:bottom w:val="none" w:sz="0" w:space="0" w:color="auto"/>
        <w:right w:val="none" w:sz="0" w:space="0" w:color="auto"/>
      </w:divBdr>
    </w:div>
    <w:div w:id="1144200527">
      <w:bodyDiv w:val="1"/>
      <w:marLeft w:val="0"/>
      <w:marRight w:val="0"/>
      <w:marTop w:val="0"/>
      <w:marBottom w:val="0"/>
      <w:divBdr>
        <w:top w:val="none" w:sz="0" w:space="0" w:color="auto"/>
        <w:left w:val="none" w:sz="0" w:space="0" w:color="auto"/>
        <w:bottom w:val="none" w:sz="0" w:space="0" w:color="auto"/>
        <w:right w:val="none" w:sz="0" w:space="0" w:color="auto"/>
      </w:divBdr>
    </w:div>
    <w:div w:id="1158422532">
      <w:bodyDiv w:val="1"/>
      <w:marLeft w:val="0"/>
      <w:marRight w:val="0"/>
      <w:marTop w:val="0"/>
      <w:marBottom w:val="0"/>
      <w:divBdr>
        <w:top w:val="none" w:sz="0" w:space="0" w:color="auto"/>
        <w:left w:val="none" w:sz="0" w:space="0" w:color="auto"/>
        <w:bottom w:val="none" w:sz="0" w:space="0" w:color="auto"/>
        <w:right w:val="none" w:sz="0" w:space="0" w:color="auto"/>
      </w:divBdr>
    </w:div>
    <w:div w:id="1162426726">
      <w:bodyDiv w:val="1"/>
      <w:marLeft w:val="0"/>
      <w:marRight w:val="0"/>
      <w:marTop w:val="0"/>
      <w:marBottom w:val="0"/>
      <w:divBdr>
        <w:top w:val="none" w:sz="0" w:space="0" w:color="auto"/>
        <w:left w:val="none" w:sz="0" w:space="0" w:color="auto"/>
        <w:bottom w:val="none" w:sz="0" w:space="0" w:color="auto"/>
        <w:right w:val="none" w:sz="0" w:space="0" w:color="auto"/>
      </w:divBdr>
    </w:div>
    <w:div w:id="1163005150">
      <w:bodyDiv w:val="1"/>
      <w:marLeft w:val="0"/>
      <w:marRight w:val="0"/>
      <w:marTop w:val="0"/>
      <w:marBottom w:val="0"/>
      <w:divBdr>
        <w:top w:val="none" w:sz="0" w:space="0" w:color="auto"/>
        <w:left w:val="none" w:sz="0" w:space="0" w:color="auto"/>
        <w:bottom w:val="none" w:sz="0" w:space="0" w:color="auto"/>
        <w:right w:val="none" w:sz="0" w:space="0" w:color="auto"/>
      </w:divBdr>
      <w:divsChild>
        <w:div w:id="67656785">
          <w:marLeft w:val="0"/>
          <w:marRight w:val="0"/>
          <w:marTop w:val="0"/>
          <w:marBottom w:val="0"/>
          <w:divBdr>
            <w:top w:val="none" w:sz="0" w:space="0" w:color="auto"/>
            <w:left w:val="none" w:sz="0" w:space="0" w:color="auto"/>
            <w:bottom w:val="none" w:sz="0" w:space="0" w:color="auto"/>
            <w:right w:val="none" w:sz="0" w:space="0" w:color="auto"/>
          </w:divBdr>
          <w:divsChild>
            <w:div w:id="333844451">
              <w:marLeft w:val="0"/>
              <w:marRight w:val="0"/>
              <w:marTop w:val="0"/>
              <w:marBottom w:val="0"/>
              <w:divBdr>
                <w:top w:val="none" w:sz="0" w:space="0" w:color="auto"/>
                <w:left w:val="none" w:sz="0" w:space="0" w:color="auto"/>
                <w:bottom w:val="none" w:sz="0" w:space="0" w:color="auto"/>
                <w:right w:val="none" w:sz="0" w:space="0" w:color="auto"/>
              </w:divBdr>
            </w:div>
          </w:divsChild>
        </w:div>
        <w:div w:id="194738681">
          <w:marLeft w:val="0"/>
          <w:marRight w:val="0"/>
          <w:marTop w:val="0"/>
          <w:marBottom w:val="0"/>
          <w:divBdr>
            <w:top w:val="none" w:sz="0" w:space="0" w:color="auto"/>
            <w:left w:val="none" w:sz="0" w:space="0" w:color="auto"/>
            <w:bottom w:val="none" w:sz="0" w:space="0" w:color="auto"/>
            <w:right w:val="none" w:sz="0" w:space="0" w:color="auto"/>
          </w:divBdr>
          <w:divsChild>
            <w:div w:id="318004447">
              <w:marLeft w:val="0"/>
              <w:marRight w:val="0"/>
              <w:marTop w:val="0"/>
              <w:marBottom w:val="0"/>
              <w:divBdr>
                <w:top w:val="none" w:sz="0" w:space="0" w:color="auto"/>
                <w:left w:val="none" w:sz="0" w:space="0" w:color="auto"/>
                <w:bottom w:val="none" w:sz="0" w:space="0" w:color="auto"/>
                <w:right w:val="none" w:sz="0" w:space="0" w:color="auto"/>
              </w:divBdr>
            </w:div>
          </w:divsChild>
        </w:div>
        <w:div w:id="198671079">
          <w:marLeft w:val="0"/>
          <w:marRight w:val="0"/>
          <w:marTop w:val="0"/>
          <w:marBottom w:val="0"/>
          <w:divBdr>
            <w:top w:val="none" w:sz="0" w:space="0" w:color="auto"/>
            <w:left w:val="none" w:sz="0" w:space="0" w:color="auto"/>
            <w:bottom w:val="none" w:sz="0" w:space="0" w:color="auto"/>
            <w:right w:val="none" w:sz="0" w:space="0" w:color="auto"/>
          </w:divBdr>
          <w:divsChild>
            <w:div w:id="324942102">
              <w:marLeft w:val="0"/>
              <w:marRight w:val="0"/>
              <w:marTop w:val="0"/>
              <w:marBottom w:val="0"/>
              <w:divBdr>
                <w:top w:val="none" w:sz="0" w:space="0" w:color="auto"/>
                <w:left w:val="none" w:sz="0" w:space="0" w:color="auto"/>
                <w:bottom w:val="none" w:sz="0" w:space="0" w:color="auto"/>
                <w:right w:val="none" w:sz="0" w:space="0" w:color="auto"/>
              </w:divBdr>
            </w:div>
          </w:divsChild>
        </w:div>
        <w:div w:id="853760347">
          <w:marLeft w:val="0"/>
          <w:marRight w:val="0"/>
          <w:marTop w:val="0"/>
          <w:marBottom w:val="0"/>
          <w:divBdr>
            <w:top w:val="none" w:sz="0" w:space="0" w:color="auto"/>
            <w:left w:val="none" w:sz="0" w:space="0" w:color="auto"/>
            <w:bottom w:val="none" w:sz="0" w:space="0" w:color="auto"/>
            <w:right w:val="none" w:sz="0" w:space="0" w:color="auto"/>
          </w:divBdr>
          <w:divsChild>
            <w:div w:id="87579619">
              <w:marLeft w:val="0"/>
              <w:marRight w:val="0"/>
              <w:marTop w:val="0"/>
              <w:marBottom w:val="0"/>
              <w:divBdr>
                <w:top w:val="none" w:sz="0" w:space="0" w:color="auto"/>
                <w:left w:val="none" w:sz="0" w:space="0" w:color="auto"/>
                <w:bottom w:val="none" w:sz="0" w:space="0" w:color="auto"/>
                <w:right w:val="none" w:sz="0" w:space="0" w:color="auto"/>
              </w:divBdr>
            </w:div>
          </w:divsChild>
        </w:div>
        <w:div w:id="1548371790">
          <w:marLeft w:val="0"/>
          <w:marRight w:val="0"/>
          <w:marTop w:val="0"/>
          <w:marBottom w:val="0"/>
          <w:divBdr>
            <w:top w:val="none" w:sz="0" w:space="0" w:color="auto"/>
            <w:left w:val="none" w:sz="0" w:space="0" w:color="auto"/>
            <w:bottom w:val="none" w:sz="0" w:space="0" w:color="auto"/>
            <w:right w:val="none" w:sz="0" w:space="0" w:color="auto"/>
          </w:divBdr>
          <w:divsChild>
            <w:div w:id="649746857">
              <w:marLeft w:val="0"/>
              <w:marRight w:val="0"/>
              <w:marTop w:val="0"/>
              <w:marBottom w:val="0"/>
              <w:divBdr>
                <w:top w:val="none" w:sz="0" w:space="0" w:color="auto"/>
                <w:left w:val="none" w:sz="0" w:space="0" w:color="auto"/>
                <w:bottom w:val="none" w:sz="0" w:space="0" w:color="auto"/>
                <w:right w:val="none" w:sz="0" w:space="0" w:color="auto"/>
              </w:divBdr>
            </w:div>
          </w:divsChild>
        </w:div>
        <w:div w:id="1872065962">
          <w:marLeft w:val="0"/>
          <w:marRight w:val="0"/>
          <w:marTop w:val="0"/>
          <w:marBottom w:val="0"/>
          <w:divBdr>
            <w:top w:val="none" w:sz="0" w:space="0" w:color="auto"/>
            <w:left w:val="none" w:sz="0" w:space="0" w:color="auto"/>
            <w:bottom w:val="none" w:sz="0" w:space="0" w:color="auto"/>
            <w:right w:val="none" w:sz="0" w:space="0" w:color="auto"/>
          </w:divBdr>
          <w:divsChild>
            <w:div w:id="739012795">
              <w:marLeft w:val="0"/>
              <w:marRight w:val="0"/>
              <w:marTop w:val="0"/>
              <w:marBottom w:val="0"/>
              <w:divBdr>
                <w:top w:val="none" w:sz="0" w:space="0" w:color="auto"/>
                <w:left w:val="none" w:sz="0" w:space="0" w:color="auto"/>
                <w:bottom w:val="none" w:sz="0" w:space="0" w:color="auto"/>
                <w:right w:val="none" w:sz="0" w:space="0" w:color="auto"/>
              </w:divBdr>
            </w:div>
          </w:divsChild>
        </w:div>
        <w:div w:id="1909344625">
          <w:marLeft w:val="0"/>
          <w:marRight w:val="0"/>
          <w:marTop w:val="0"/>
          <w:marBottom w:val="0"/>
          <w:divBdr>
            <w:top w:val="none" w:sz="0" w:space="0" w:color="auto"/>
            <w:left w:val="none" w:sz="0" w:space="0" w:color="auto"/>
            <w:bottom w:val="none" w:sz="0" w:space="0" w:color="auto"/>
            <w:right w:val="none" w:sz="0" w:space="0" w:color="auto"/>
          </w:divBdr>
          <w:divsChild>
            <w:div w:id="106175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7265">
      <w:bodyDiv w:val="1"/>
      <w:marLeft w:val="0"/>
      <w:marRight w:val="0"/>
      <w:marTop w:val="0"/>
      <w:marBottom w:val="0"/>
      <w:divBdr>
        <w:top w:val="none" w:sz="0" w:space="0" w:color="auto"/>
        <w:left w:val="none" w:sz="0" w:space="0" w:color="auto"/>
        <w:bottom w:val="none" w:sz="0" w:space="0" w:color="auto"/>
        <w:right w:val="none" w:sz="0" w:space="0" w:color="auto"/>
      </w:divBdr>
    </w:div>
    <w:div w:id="1181774762">
      <w:bodyDiv w:val="1"/>
      <w:marLeft w:val="0"/>
      <w:marRight w:val="0"/>
      <w:marTop w:val="0"/>
      <w:marBottom w:val="0"/>
      <w:divBdr>
        <w:top w:val="none" w:sz="0" w:space="0" w:color="auto"/>
        <w:left w:val="none" w:sz="0" w:space="0" w:color="auto"/>
        <w:bottom w:val="none" w:sz="0" w:space="0" w:color="auto"/>
        <w:right w:val="none" w:sz="0" w:space="0" w:color="auto"/>
      </w:divBdr>
    </w:div>
    <w:div w:id="1182234703">
      <w:bodyDiv w:val="1"/>
      <w:marLeft w:val="0"/>
      <w:marRight w:val="0"/>
      <w:marTop w:val="0"/>
      <w:marBottom w:val="0"/>
      <w:divBdr>
        <w:top w:val="none" w:sz="0" w:space="0" w:color="auto"/>
        <w:left w:val="none" w:sz="0" w:space="0" w:color="auto"/>
        <w:bottom w:val="none" w:sz="0" w:space="0" w:color="auto"/>
        <w:right w:val="none" w:sz="0" w:space="0" w:color="auto"/>
      </w:divBdr>
      <w:divsChild>
        <w:div w:id="266891261">
          <w:marLeft w:val="1397"/>
          <w:marRight w:val="0"/>
          <w:marTop w:val="0"/>
          <w:marBottom w:val="0"/>
          <w:divBdr>
            <w:top w:val="none" w:sz="0" w:space="0" w:color="auto"/>
            <w:left w:val="none" w:sz="0" w:space="0" w:color="auto"/>
            <w:bottom w:val="none" w:sz="0" w:space="0" w:color="auto"/>
            <w:right w:val="none" w:sz="0" w:space="0" w:color="auto"/>
          </w:divBdr>
        </w:div>
        <w:div w:id="307171524">
          <w:marLeft w:val="446"/>
          <w:marRight w:val="0"/>
          <w:marTop w:val="0"/>
          <w:marBottom w:val="0"/>
          <w:divBdr>
            <w:top w:val="none" w:sz="0" w:space="0" w:color="auto"/>
            <w:left w:val="none" w:sz="0" w:space="0" w:color="auto"/>
            <w:bottom w:val="none" w:sz="0" w:space="0" w:color="auto"/>
            <w:right w:val="none" w:sz="0" w:space="0" w:color="auto"/>
          </w:divBdr>
        </w:div>
        <w:div w:id="810484108">
          <w:marLeft w:val="1397"/>
          <w:marRight w:val="0"/>
          <w:marTop w:val="0"/>
          <w:marBottom w:val="0"/>
          <w:divBdr>
            <w:top w:val="none" w:sz="0" w:space="0" w:color="auto"/>
            <w:left w:val="none" w:sz="0" w:space="0" w:color="auto"/>
            <w:bottom w:val="none" w:sz="0" w:space="0" w:color="auto"/>
            <w:right w:val="none" w:sz="0" w:space="0" w:color="auto"/>
          </w:divBdr>
        </w:div>
        <w:div w:id="1422870662">
          <w:marLeft w:val="446"/>
          <w:marRight w:val="0"/>
          <w:marTop w:val="0"/>
          <w:marBottom w:val="0"/>
          <w:divBdr>
            <w:top w:val="none" w:sz="0" w:space="0" w:color="auto"/>
            <w:left w:val="none" w:sz="0" w:space="0" w:color="auto"/>
            <w:bottom w:val="none" w:sz="0" w:space="0" w:color="auto"/>
            <w:right w:val="none" w:sz="0" w:space="0" w:color="auto"/>
          </w:divBdr>
        </w:div>
      </w:divsChild>
    </w:div>
    <w:div w:id="1186867081">
      <w:bodyDiv w:val="1"/>
      <w:marLeft w:val="0"/>
      <w:marRight w:val="0"/>
      <w:marTop w:val="0"/>
      <w:marBottom w:val="0"/>
      <w:divBdr>
        <w:top w:val="none" w:sz="0" w:space="0" w:color="auto"/>
        <w:left w:val="none" w:sz="0" w:space="0" w:color="auto"/>
        <w:bottom w:val="none" w:sz="0" w:space="0" w:color="auto"/>
        <w:right w:val="none" w:sz="0" w:space="0" w:color="auto"/>
      </w:divBdr>
      <w:divsChild>
        <w:div w:id="579754586">
          <w:marLeft w:val="0"/>
          <w:marRight w:val="0"/>
          <w:marTop w:val="0"/>
          <w:marBottom w:val="0"/>
          <w:divBdr>
            <w:top w:val="none" w:sz="0" w:space="0" w:color="auto"/>
            <w:left w:val="none" w:sz="0" w:space="0" w:color="auto"/>
            <w:bottom w:val="none" w:sz="0" w:space="0" w:color="auto"/>
            <w:right w:val="none" w:sz="0" w:space="0" w:color="auto"/>
          </w:divBdr>
        </w:div>
        <w:div w:id="1288780645">
          <w:marLeft w:val="0"/>
          <w:marRight w:val="0"/>
          <w:marTop w:val="0"/>
          <w:marBottom w:val="0"/>
          <w:divBdr>
            <w:top w:val="none" w:sz="0" w:space="0" w:color="auto"/>
            <w:left w:val="none" w:sz="0" w:space="0" w:color="auto"/>
            <w:bottom w:val="none" w:sz="0" w:space="0" w:color="auto"/>
            <w:right w:val="none" w:sz="0" w:space="0" w:color="auto"/>
          </w:divBdr>
        </w:div>
        <w:div w:id="1485003647">
          <w:marLeft w:val="0"/>
          <w:marRight w:val="0"/>
          <w:marTop w:val="0"/>
          <w:marBottom w:val="0"/>
          <w:divBdr>
            <w:top w:val="none" w:sz="0" w:space="0" w:color="auto"/>
            <w:left w:val="none" w:sz="0" w:space="0" w:color="auto"/>
            <w:bottom w:val="none" w:sz="0" w:space="0" w:color="auto"/>
            <w:right w:val="none" w:sz="0" w:space="0" w:color="auto"/>
          </w:divBdr>
        </w:div>
      </w:divsChild>
    </w:div>
    <w:div w:id="1187137973">
      <w:bodyDiv w:val="1"/>
      <w:marLeft w:val="0"/>
      <w:marRight w:val="0"/>
      <w:marTop w:val="0"/>
      <w:marBottom w:val="0"/>
      <w:divBdr>
        <w:top w:val="none" w:sz="0" w:space="0" w:color="auto"/>
        <w:left w:val="none" w:sz="0" w:space="0" w:color="auto"/>
        <w:bottom w:val="none" w:sz="0" w:space="0" w:color="auto"/>
        <w:right w:val="none" w:sz="0" w:space="0" w:color="auto"/>
      </w:divBdr>
      <w:divsChild>
        <w:div w:id="1545673456">
          <w:marLeft w:val="274"/>
          <w:marRight w:val="0"/>
          <w:marTop w:val="150"/>
          <w:marBottom w:val="0"/>
          <w:divBdr>
            <w:top w:val="none" w:sz="0" w:space="0" w:color="auto"/>
            <w:left w:val="none" w:sz="0" w:space="0" w:color="auto"/>
            <w:bottom w:val="none" w:sz="0" w:space="0" w:color="auto"/>
            <w:right w:val="none" w:sz="0" w:space="0" w:color="auto"/>
          </w:divBdr>
        </w:div>
        <w:div w:id="2118255952">
          <w:marLeft w:val="274"/>
          <w:marRight w:val="0"/>
          <w:marTop w:val="150"/>
          <w:marBottom w:val="0"/>
          <w:divBdr>
            <w:top w:val="none" w:sz="0" w:space="0" w:color="auto"/>
            <w:left w:val="none" w:sz="0" w:space="0" w:color="auto"/>
            <w:bottom w:val="none" w:sz="0" w:space="0" w:color="auto"/>
            <w:right w:val="none" w:sz="0" w:space="0" w:color="auto"/>
          </w:divBdr>
        </w:div>
      </w:divsChild>
    </w:div>
    <w:div w:id="1208101282">
      <w:bodyDiv w:val="1"/>
      <w:marLeft w:val="0"/>
      <w:marRight w:val="0"/>
      <w:marTop w:val="0"/>
      <w:marBottom w:val="0"/>
      <w:divBdr>
        <w:top w:val="none" w:sz="0" w:space="0" w:color="auto"/>
        <w:left w:val="none" w:sz="0" w:space="0" w:color="auto"/>
        <w:bottom w:val="none" w:sz="0" w:space="0" w:color="auto"/>
        <w:right w:val="none" w:sz="0" w:space="0" w:color="auto"/>
      </w:divBdr>
      <w:divsChild>
        <w:div w:id="221989343">
          <w:marLeft w:val="0"/>
          <w:marRight w:val="0"/>
          <w:marTop w:val="0"/>
          <w:marBottom w:val="0"/>
          <w:divBdr>
            <w:top w:val="none" w:sz="0" w:space="0" w:color="auto"/>
            <w:left w:val="none" w:sz="0" w:space="0" w:color="auto"/>
            <w:bottom w:val="none" w:sz="0" w:space="0" w:color="auto"/>
            <w:right w:val="none" w:sz="0" w:space="0" w:color="auto"/>
          </w:divBdr>
        </w:div>
        <w:div w:id="1119450242">
          <w:marLeft w:val="0"/>
          <w:marRight w:val="0"/>
          <w:marTop w:val="0"/>
          <w:marBottom w:val="0"/>
          <w:divBdr>
            <w:top w:val="none" w:sz="0" w:space="0" w:color="auto"/>
            <w:left w:val="none" w:sz="0" w:space="0" w:color="auto"/>
            <w:bottom w:val="none" w:sz="0" w:space="0" w:color="auto"/>
            <w:right w:val="none" w:sz="0" w:space="0" w:color="auto"/>
          </w:divBdr>
        </w:div>
        <w:div w:id="2068382875">
          <w:marLeft w:val="0"/>
          <w:marRight w:val="0"/>
          <w:marTop w:val="0"/>
          <w:marBottom w:val="0"/>
          <w:divBdr>
            <w:top w:val="none" w:sz="0" w:space="0" w:color="auto"/>
            <w:left w:val="none" w:sz="0" w:space="0" w:color="auto"/>
            <w:bottom w:val="none" w:sz="0" w:space="0" w:color="auto"/>
            <w:right w:val="none" w:sz="0" w:space="0" w:color="auto"/>
          </w:divBdr>
        </w:div>
      </w:divsChild>
    </w:div>
    <w:div w:id="1208251654">
      <w:bodyDiv w:val="1"/>
      <w:marLeft w:val="0"/>
      <w:marRight w:val="0"/>
      <w:marTop w:val="0"/>
      <w:marBottom w:val="0"/>
      <w:divBdr>
        <w:top w:val="none" w:sz="0" w:space="0" w:color="auto"/>
        <w:left w:val="none" w:sz="0" w:space="0" w:color="auto"/>
        <w:bottom w:val="none" w:sz="0" w:space="0" w:color="auto"/>
        <w:right w:val="none" w:sz="0" w:space="0" w:color="auto"/>
      </w:divBdr>
      <w:divsChild>
        <w:div w:id="763452409">
          <w:marLeft w:val="0"/>
          <w:marRight w:val="0"/>
          <w:marTop w:val="0"/>
          <w:marBottom w:val="0"/>
          <w:divBdr>
            <w:top w:val="none" w:sz="0" w:space="0" w:color="auto"/>
            <w:left w:val="none" w:sz="0" w:space="0" w:color="auto"/>
            <w:bottom w:val="none" w:sz="0" w:space="0" w:color="auto"/>
            <w:right w:val="none" w:sz="0" w:space="0" w:color="auto"/>
          </w:divBdr>
        </w:div>
        <w:div w:id="916211148">
          <w:marLeft w:val="0"/>
          <w:marRight w:val="0"/>
          <w:marTop w:val="0"/>
          <w:marBottom w:val="0"/>
          <w:divBdr>
            <w:top w:val="none" w:sz="0" w:space="0" w:color="auto"/>
            <w:left w:val="none" w:sz="0" w:space="0" w:color="auto"/>
            <w:bottom w:val="none" w:sz="0" w:space="0" w:color="auto"/>
            <w:right w:val="none" w:sz="0" w:space="0" w:color="auto"/>
          </w:divBdr>
        </w:div>
        <w:div w:id="1943998810">
          <w:marLeft w:val="0"/>
          <w:marRight w:val="0"/>
          <w:marTop w:val="0"/>
          <w:marBottom w:val="0"/>
          <w:divBdr>
            <w:top w:val="none" w:sz="0" w:space="0" w:color="auto"/>
            <w:left w:val="none" w:sz="0" w:space="0" w:color="auto"/>
            <w:bottom w:val="none" w:sz="0" w:space="0" w:color="auto"/>
            <w:right w:val="none" w:sz="0" w:space="0" w:color="auto"/>
          </w:divBdr>
        </w:div>
      </w:divsChild>
    </w:div>
    <w:div w:id="1211764464">
      <w:bodyDiv w:val="1"/>
      <w:marLeft w:val="0"/>
      <w:marRight w:val="0"/>
      <w:marTop w:val="0"/>
      <w:marBottom w:val="0"/>
      <w:divBdr>
        <w:top w:val="none" w:sz="0" w:space="0" w:color="auto"/>
        <w:left w:val="none" w:sz="0" w:space="0" w:color="auto"/>
        <w:bottom w:val="none" w:sz="0" w:space="0" w:color="auto"/>
        <w:right w:val="none" w:sz="0" w:space="0" w:color="auto"/>
      </w:divBdr>
    </w:div>
    <w:div w:id="1215387900">
      <w:bodyDiv w:val="1"/>
      <w:marLeft w:val="0"/>
      <w:marRight w:val="0"/>
      <w:marTop w:val="0"/>
      <w:marBottom w:val="0"/>
      <w:divBdr>
        <w:top w:val="none" w:sz="0" w:space="0" w:color="auto"/>
        <w:left w:val="none" w:sz="0" w:space="0" w:color="auto"/>
        <w:bottom w:val="none" w:sz="0" w:space="0" w:color="auto"/>
        <w:right w:val="none" w:sz="0" w:space="0" w:color="auto"/>
      </w:divBdr>
    </w:div>
    <w:div w:id="1221286896">
      <w:bodyDiv w:val="1"/>
      <w:marLeft w:val="0"/>
      <w:marRight w:val="0"/>
      <w:marTop w:val="0"/>
      <w:marBottom w:val="0"/>
      <w:divBdr>
        <w:top w:val="none" w:sz="0" w:space="0" w:color="auto"/>
        <w:left w:val="none" w:sz="0" w:space="0" w:color="auto"/>
        <w:bottom w:val="none" w:sz="0" w:space="0" w:color="auto"/>
        <w:right w:val="none" w:sz="0" w:space="0" w:color="auto"/>
      </w:divBdr>
    </w:div>
    <w:div w:id="1228766600">
      <w:bodyDiv w:val="1"/>
      <w:marLeft w:val="0"/>
      <w:marRight w:val="0"/>
      <w:marTop w:val="0"/>
      <w:marBottom w:val="0"/>
      <w:divBdr>
        <w:top w:val="none" w:sz="0" w:space="0" w:color="auto"/>
        <w:left w:val="none" w:sz="0" w:space="0" w:color="auto"/>
        <w:bottom w:val="none" w:sz="0" w:space="0" w:color="auto"/>
        <w:right w:val="none" w:sz="0" w:space="0" w:color="auto"/>
      </w:divBdr>
    </w:div>
    <w:div w:id="1232041188">
      <w:bodyDiv w:val="1"/>
      <w:marLeft w:val="0"/>
      <w:marRight w:val="0"/>
      <w:marTop w:val="0"/>
      <w:marBottom w:val="0"/>
      <w:divBdr>
        <w:top w:val="none" w:sz="0" w:space="0" w:color="auto"/>
        <w:left w:val="none" w:sz="0" w:space="0" w:color="auto"/>
        <w:bottom w:val="none" w:sz="0" w:space="0" w:color="auto"/>
        <w:right w:val="none" w:sz="0" w:space="0" w:color="auto"/>
      </w:divBdr>
    </w:div>
    <w:div w:id="1242719013">
      <w:bodyDiv w:val="1"/>
      <w:marLeft w:val="0"/>
      <w:marRight w:val="0"/>
      <w:marTop w:val="0"/>
      <w:marBottom w:val="0"/>
      <w:divBdr>
        <w:top w:val="none" w:sz="0" w:space="0" w:color="auto"/>
        <w:left w:val="none" w:sz="0" w:space="0" w:color="auto"/>
        <w:bottom w:val="none" w:sz="0" w:space="0" w:color="auto"/>
        <w:right w:val="none" w:sz="0" w:space="0" w:color="auto"/>
      </w:divBdr>
    </w:div>
    <w:div w:id="1257400069">
      <w:bodyDiv w:val="1"/>
      <w:marLeft w:val="0"/>
      <w:marRight w:val="0"/>
      <w:marTop w:val="0"/>
      <w:marBottom w:val="0"/>
      <w:divBdr>
        <w:top w:val="none" w:sz="0" w:space="0" w:color="auto"/>
        <w:left w:val="none" w:sz="0" w:space="0" w:color="auto"/>
        <w:bottom w:val="none" w:sz="0" w:space="0" w:color="auto"/>
        <w:right w:val="none" w:sz="0" w:space="0" w:color="auto"/>
      </w:divBdr>
      <w:divsChild>
        <w:div w:id="924336440">
          <w:marLeft w:val="965"/>
          <w:marRight w:val="0"/>
          <w:marTop w:val="0"/>
          <w:marBottom w:val="0"/>
          <w:divBdr>
            <w:top w:val="none" w:sz="0" w:space="0" w:color="auto"/>
            <w:left w:val="none" w:sz="0" w:space="0" w:color="auto"/>
            <w:bottom w:val="none" w:sz="0" w:space="0" w:color="auto"/>
            <w:right w:val="none" w:sz="0" w:space="0" w:color="auto"/>
          </w:divBdr>
        </w:div>
        <w:div w:id="231239811">
          <w:marLeft w:val="965"/>
          <w:marRight w:val="0"/>
          <w:marTop w:val="0"/>
          <w:marBottom w:val="0"/>
          <w:divBdr>
            <w:top w:val="none" w:sz="0" w:space="0" w:color="auto"/>
            <w:left w:val="none" w:sz="0" w:space="0" w:color="auto"/>
            <w:bottom w:val="none" w:sz="0" w:space="0" w:color="auto"/>
            <w:right w:val="none" w:sz="0" w:space="0" w:color="auto"/>
          </w:divBdr>
        </w:div>
        <w:div w:id="60100544">
          <w:marLeft w:val="965"/>
          <w:marRight w:val="0"/>
          <w:marTop w:val="0"/>
          <w:marBottom w:val="0"/>
          <w:divBdr>
            <w:top w:val="none" w:sz="0" w:space="0" w:color="auto"/>
            <w:left w:val="none" w:sz="0" w:space="0" w:color="auto"/>
            <w:bottom w:val="none" w:sz="0" w:space="0" w:color="auto"/>
            <w:right w:val="none" w:sz="0" w:space="0" w:color="auto"/>
          </w:divBdr>
        </w:div>
        <w:div w:id="1069962562">
          <w:marLeft w:val="965"/>
          <w:marRight w:val="0"/>
          <w:marTop w:val="0"/>
          <w:marBottom w:val="0"/>
          <w:divBdr>
            <w:top w:val="none" w:sz="0" w:space="0" w:color="auto"/>
            <w:left w:val="none" w:sz="0" w:space="0" w:color="auto"/>
            <w:bottom w:val="none" w:sz="0" w:space="0" w:color="auto"/>
            <w:right w:val="none" w:sz="0" w:space="0" w:color="auto"/>
          </w:divBdr>
        </w:div>
        <w:div w:id="513615947">
          <w:marLeft w:val="965"/>
          <w:marRight w:val="0"/>
          <w:marTop w:val="0"/>
          <w:marBottom w:val="0"/>
          <w:divBdr>
            <w:top w:val="none" w:sz="0" w:space="0" w:color="auto"/>
            <w:left w:val="none" w:sz="0" w:space="0" w:color="auto"/>
            <w:bottom w:val="none" w:sz="0" w:space="0" w:color="auto"/>
            <w:right w:val="none" w:sz="0" w:space="0" w:color="auto"/>
          </w:divBdr>
        </w:div>
      </w:divsChild>
    </w:div>
    <w:div w:id="1264339125">
      <w:bodyDiv w:val="1"/>
      <w:marLeft w:val="0"/>
      <w:marRight w:val="0"/>
      <w:marTop w:val="0"/>
      <w:marBottom w:val="0"/>
      <w:divBdr>
        <w:top w:val="none" w:sz="0" w:space="0" w:color="auto"/>
        <w:left w:val="none" w:sz="0" w:space="0" w:color="auto"/>
        <w:bottom w:val="none" w:sz="0" w:space="0" w:color="auto"/>
        <w:right w:val="none" w:sz="0" w:space="0" w:color="auto"/>
      </w:divBdr>
      <w:divsChild>
        <w:div w:id="646592892">
          <w:marLeft w:val="0"/>
          <w:marRight w:val="0"/>
          <w:marTop w:val="0"/>
          <w:marBottom w:val="0"/>
          <w:divBdr>
            <w:top w:val="none" w:sz="0" w:space="0" w:color="auto"/>
            <w:left w:val="none" w:sz="0" w:space="0" w:color="auto"/>
            <w:bottom w:val="none" w:sz="0" w:space="0" w:color="auto"/>
            <w:right w:val="none" w:sz="0" w:space="0" w:color="auto"/>
          </w:divBdr>
        </w:div>
        <w:div w:id="783646474">
          <w:marLeft w:val="0"/>
          <w:marRight w:val="0"/>
          <w:marTop w:val="0"/>
          <w:marBottom w:val="0"/>
          <w:divBdr>
            <w:top w:val="none" w:sz="0" w:space="0" w:color="auto"/>
            <w:left w:val="none" w:sz="0" w:space="0" w:color="auto"/>
            <w:bottom w:val="none" w:sz="0" w:space="0" w:color="auto"/>
            <w:right w:val="none" w:sz="0" w:space="0" w:color="auto"/>
          </w:divBdr>
        </w:div>
        <w:div w:id="1129012647">
          <w:marLeft w:val="0"/>
          <w:marRight w:val="0"/>
          <w:marTop w:val="0"/>
          <w:marBottom w:val="0"/>
          <w:divBdr>
            <w:top w:val="none" w:sz="0" w:space="0" w:color="auto"/>
            <w:left w:val="none" w:sz="0" w:space="0" w:color="auto"/>
            <w:bottom w:val="none" w:sz="0" w:space="0" w:color="auto"/>
            <w:right w:val="none" w:sz="0" w:space="0" w:color="auto"/>
          </w:divBdr>
        </w:div>
        <w:div w:id="1478301198">
          <w:marLeft w:val="0"/>
          <w:marRight w:val="0"/>
          <w:marTop w:val="0"/>
          <w:marBottom w:val="0"/>
          <w:divBdr>
            <w:top w:val="none" w:sz="0" w:space="0" w:color="auto"/>
            <w:left w:val="none" w:sz="0" w:space="0" w:color="auto"/>
            <w:bottom w:val="none" w:sz="0" w:space="0" w:color="auto"/>
            <w:right w:val="none" w:sz="0" w:space="0" w:color="auto"/>
          </w:divBdr>
        </w:div>
        <w:div w:id="2111077757">
          <w:marLeft w:val="0"/>
          <w:marRight w:val="0"/>
          <w:marTop w:val="0"/>
          <w:marBottom w:val="0"/>
          <w:divBdr>
            <w:top w:val="none" w:sz="0" w:space="0" w:color="auto"/>
            <w:left w:val="none" w:sz="0" w:space="0" w:color="auto"/>
            <w:bottom w:val="none" w:sz="0" w:space="0" w:color="auto"/>
            <w:right w:val="none" w:sz="0" w:space="0" w:color="auto"/>
          </w:divBdr>
        </w:div>
      </w:divsChild>
    </w:div>
    <w:div w:id="1265069639">
      <w:bodyDiv w:val="1"/>
      <w:marLeft w:val="0"/>
      <w:marRight w:val="0"/>
      <w:marTop w:val="0"/>
      <w:marBottom w:val="0"/>
      <w:divBdr>
        <w:top w:val="none" w:sz="0" w:space="0" w:color="auto"/>
        <w:left w:val="none" w:sz="0" w:space="0" w:color="auto"/>
        <w:bottom w:val="none" w:sz="0" w:space="0" w:color="auto"/>
        <w:right w:val="none" w:sz="0" w:space="0" w:color="auto"/>
      </w:divBdr>
    </w:div>
    <w:div w:id="1271861272">
      <w:bodyDiv w:val="1"/>
      <w:marLeft w:val="0"/>
      <w:marRight w:val="0"/>
      <w:marTop w:val="0"/>
      <w:marBottom w:val="0"/>
      <w:divBdr>
        <w:top w:val="none" w:sz="0" w:space="0" w:color="auto"/>
        <w:left w:val="none" w:sz="0" w:space="0" w:color="auto"/>
        <w:bottom w:val="none" w:sz="0" w:space="0" w:color="auto"/>
        <w:right w:val="none" w:sz="0" w:space="0" w:color="auto"/>
      </w:divBdr>
    </w:div>
    <w:div w:id="1272005700">
      <w:bodyDiv w:val="1"/>
      <w:marLeft w:val="0"/>
      <w:marRight w:val="0"/>
      <w:marTop w:val="0"/>
      <w:marBottom w:val="0"/>
      <w:divBdr>
        <w:top w:val="none" w:sz="0" w:space="0" w:color="auto"/>
        <w:left w:val="none" w:sz="0" w:space="0" w:color="auto"/>
        <w:bottom w:val="none" w:sz="0" w:space="0" w:color="auto"/>
        <w:right w:val="none" w:sz="0" w:space="0" w:color="auto"/>
      </w:divBdr>
      <w:divsChild>
        <w:div w:id="521674233">
          <w:marLeft w:val="0"/>
          <w:marRight w:val="0"/>
          <w:marTop w:val="0"/>
          <w:marBottom w:val="75"/>
          <w:divBdr>
            <w:top w:val="none" w:sz="0" w:space="0" w:color="auto"/>
            <w:left w:val="none" w:sz="0" w:space="0" w:color="auto"/>
            <w:bottom w:val="none" w:sz="0" w:space="0" w:color="auto"/>
            <w:right w:val="none" w:sz="0" w:space="0" w:color="auto"/>
          </w:divBdr>
        </w:div>
        <w:div w:id="928805434">
          <w:marLeft w:val="-150"/>
          <w:marRight w:val="-150"/>
          <w:marTop w:val="0"/>
          <w:marBottom w:val="150"/>
          <w:divBdr>
            <w:top w:val="none" w:sz="0" w:space="0" w:color="auto"/>
            <w:left w:val="none" w:sz="0" w:space="0" w:color="auto"/>
            <w:bottom w:val="none" w:sz="0" w:space="0" w:color="auto"/>
            <w:right w:val="none" w:sz="0" w:space="0" w:color="auto"/>
          </w:divBdr>
          <w:divsChild>
            <w:div w:id="177158122">
              <w:marLeft w:val="0"/>
              <w:marRight w:val="0"/>
              <w:marTop w:val="0"/>
              <w:marBottom w:val="0"/>
              <w:divBdr>
                <w:top w:val="none" w:sz="0" w:space="0" w:color="auto"/>
                <w:left w:val="none" w:sz="0" w:space="0" w:color="auto"/>
                <w:bottom w:val="none" w:sz="0" w:space="0" w:color="auto"/>
                <w:right w:val="none" w:sz="0" w:space="0" w:color="auto"/>
              </w:divBdr>
              <w:divsChild>
                <w:div w:id="339047372">
                  <w:marLeft w:val="0"/>
                  <w:marRight w:val="0"/>
                  <w:marTop w:val="0"/>
                  <w:marBottom w:val="0"/>
                  <w:divBdr>
                    <w:top w:val="none" w:sz="0" w:space="0" w:color="auto"/>
                    <w:left w:val="none" w:sz="0" w:space="0" w:color="auto"/>
                    <w:bottom w:val="none" w:sz="0" w:space="0" w:color="auto"/>
                    <w:right w:val="none" w:sz="0" w:space="0" w:color="auto"/>
                  </w:divBdr>
                  <w:divsChild>
                    <w:div w:id="2020499163">
                      <w:marLeft w:val="-75"/>
                      <w:marRight w:val="-75"/>
                      <w:marTop w:val="0"/>
                      <w:marBottom w:val="0"/>
                      <w:divBdr>
                        <w:top w:val="none" w:sz="0" w:space="0" w:color="auto"/>
                        <w:left w:val="none" w:sz="0" w:space="0" w:color="auto"/>
                        <w:bottom w:val="none" w:sz="0" w:space="0" w:color="auto"/>
                        <w:right w:val="none" w:sz="0" w:space="0" w:color="auto"/>
                      </w:divBdr>
                      <w:divsChild>
                        <w:div w:id="625357854">
                          <w:marLeft w:val="0"/>
                          <w:marRight w:val="0"/>
                          <w:marTop w:val="0"/>
                          <w:marBottom w:val="0"/>
                          <w:divBdr>
                            <w:top w:val="none" w:sz="0" w:space="0" w:color="auto"/>
                            <w:left w:val="none" w:sz="0" w:space="0" w:color="auto"/>
                            <w:bottom w:val="none" w:sz="0" w:space="0" w:color="auto"/>
                            <w:right w:val="none" w:sz="0" w:space="0" w:color="auto"/>
                          </w:divBdr>
                          <w:divsChild>
                            <w:div w:id="1794135437">
                              <w:marLeft w:val="0"/>
                              <w:marRight w:val="0"/>
                              <w:marTop w:val="0"/>
                              <w:marBottom w:val="0"/>
                              <w:divBdr>
                                <w:top w:val="none" w:sz="0" w:space="0" w:color="auto"/>
                                <w:left w:val="none" w:sz="0" w:space="0" w:color="auto"/>
                                <w:bottom w:val="none" w:sz="0" w:space="0" w:color="auto"/>
                                <w:right w:val="none" w:sz="0" w:space="0" w:color="auto"/>
                              </w:divBdr>
                              <w:divsChild>
                                <w:div w:id="926960468">
                                  <w:marLeft w:val="0"/>
                                  <w:marRight w:val="0"/>
                                  <w:marTop w:val="0"/>
                                  <w:marBottom w:val="0"/>
                                  <w:divBdr>
                                    <w:top w:val="none" w:sz="0" w:space="0" w:color="auto"/>
                                    <w:left w:val="none" w:sz="0" w:space="0" w:color="auto"/>
                                    <w:bottom w:val="none" w:sz="0" w:space="0" w:color="auto"/>
                                    <w:right w:val="none" w:sz="0" w:space="0" w:color="auto"/>
                                  </w:divBdr>
                                  <w:divsChild>
                                    <w:div w:id="25298786">
                                      <w:marLeft w:val="0"/>
                                      <w:marRight w:val="0"/>
                                      <w:marTop w:val="0"/>
                                      <w:marBottom w:val="0"/>
                                      <w:divBdr>
                                        <w:top w:val="none" w:sz="0" w:space="0" w:color="auto"/>
                                        <w:left w:val="none" w:sz="0" w:space="0" w:color="auto"/>
                                        <w:bottom w:val="none" w:sz="0" w:space="0" w:color="auto"/>
                                        <w:right w:val="none" w:sz="0" w:space="0" w:color="auto"/>
                                      </w:divBdr>
                                      <w:divsChild>
                                        <w:div w:id="1326738900">
                                          <w:marLeft w:val="0"/>
                                          <w:marRight w:val="0"/>
                                          <w:marTop w:val="0"/>
                                          <w:marBottom w:val="0"/>
                                          <w:divBdr>
                                            <w:top w:val="none" w:sz="0" w:space="0" w:color="auto"/>
                                            <w:left w:val="none" w:sz="0" w:space="0" w:color="auto"/>
                                            <w:bottom w:val="none" w:sz="0" w:space="0" w:color="auto"/>
                                            <w:right w:val="none" w:sz="0" w:space="0" w:color="auto"/>
                                          </w:divBdr>
                                          <w:divsChild>
                                            <w:div w:id="4340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9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24496">
              <w:marLeft w:val="0"/>
              <w:marRight w:val="0"/>
              <w:marTop w:val="0"/>
              <w:marBottom w:val="0"/>
              <w:divBdr>
                <w:top w:val="none" w:sz="0" w:space="0" w:color="auto"/>
                <w:left w:val="none" w:sz="0" w:space="0" w:color="auto"/>
                <w:bottom w:val="none" w:sz="0" w:space="0" w:color="auto"/>
                <w:right w:val="none" w:sz="0" w:space="0" w:color="auto"/>
              </w:divBdr>
              <w:divsChild>
                <w:div w:id="1149860056">
                  <w:marLeft w:val="0"/>
                  <w:marRight w:val="0"/>
                  <w:marTop w:val="0"/>
                  <w:marBottom w:val="0"/>
                  <w:divBdr>
                    <w:top w:val="none" w:sz="0" w:space="0" w:color="auto"/>
                    <w:left w:val="none" w:sz="0" w:space="0" w:color="auto"/>
                    <w:bottom w:val="none" w:sz="0" w:space="0" w:color="auto"/>
                    <w:right w:val="none" w:sz="0" w:space="0" w:color="auto"/>
                  </w:divBdr>
                  <w:divsChild>
                    <w:div w:id="1714772113">
                      <w:marLeft w:val="-75"/>
                      <w:marRight w:val="-75"/>
                      <w:marTop w:val="0"/>
                      <w:marBottom w:val="0"/>
                      <w:divBdr>
                        <w:top w:val="none" w:sz="0" w:space="0" w:color="auto"/>
                        <w:left w:val="none" w:sz="0" w:space="0" w:color="auto"/>
                        <w:bottom w:val="none" w:sz="0" w:space="0" w:color="auto"/>
                        <w:right w:val="none" w:sz="0" w:space="0" w:color="auto"/>
                      </w:divBdr>
                      <w:divsChild>
                        <w:div w:id="357197092">
                          <w:marLeft w:val="0"/>
                          <w:marRight w:val="0"/>
                          <w:marTop w:val="0"/>
                          <w:marBottom w:val="0"/>
                          <w:divBdr>
                            <w:top w:val="none" w:sz="0" w:space="0" w:color="auto"/>
                            <w:left w:val="none" w:sz="0" w:space="0" w:color="auto"/>
                            <w:bottom w:val="none" w:sz="0" w:space="0" w:color="auto"/>
                            <w:right w:val="none" w:sz="0" w:space="0" w:color="auto"/>
                          </w:divBdr>
                        </w:div>
                        <w:div w:id="847795545">
                          <w:marLeft w:val="0"/>
                          <w:marRight w:val="0"/>
                          <w:marTop w:val="0"/>
                          <w:marBottom w:val="0"/>
                          <w:divBdr>
                            <w:top w:val="none" w:sz="0" w:space="0" w:color="auto"/>
                            <w:left w:val="none" w:sz="0" w:space="0" w:color="auto"/>
                            <w:bottom w:val="none" w:sz="0" w:space="0" w:color="auto"/>
                            <w:right w:val="none" w:sz="0" w:space="0" w:color="auto"/>
                          </w:divBdr>
                          <w:divsChild>
                            <w:div w:id="657004250">
                              <w:marLeft w:val="0"/>
                              <w:marRight w:val="0"/>
                              <w:marTop w:val="0"/>
                              <w:marBottom w:val="0"/>
                              <w:divBdr>
                                <w:top w:val="none" w:sz="0" w:space="0" w:color="auto"/>
                                <w:left w:val="none" w:sz="0" w:space="0" w:color="auto"/>
                                <w:bottom w:val="none" w:sz="0" w:space="0" w:color="auto"/>
                                <w:right w:val="none" w:sz="0" w:space="0" w:color="auto"/>
                              </w:divBdr>
                              <w:divsChild>
                                <w:div w:id="125394631">
                                  <w:marLeft w:val="0"/>
                                  <w:marRight w:val="0"/>
                                  <w:marTop w:val="0"/>
                                  <w:marBottom w:val="0"/>
                                  <w:divBdr>
                                    <w:top w:val="none" w:sz="0" w:space="0" w:color="auto"/>
                                    <w:left w:val="none" w:sz="0" w:space="0" w:color="auto"/>
                                    <w:bottom w:val="none" w:sz="0" w:space="0" w:color="auto"/>
                                    <w:right w:val="none" w:sz="0" w:space="0" w:color="auto"/>
                                  </w:divBdr>
                                  <w:divsChild>
                                    <w:div w:id="1667708628">
                                      <w:marLeft w:val="0"/>
                                      <w:marRight w:val="0"/>
                                      <w:marTop w:val="0"/>
                                      <w:marBottom w:val="0"/>
                                      <w:divBdr>
                                        <w:top w:val="none" w:sz="0" w:space="0" w:color="auto"/>
                                        <w:left w:val="none" w:sz="0" w:space="0" w:color="auto"/>
                                        <w:bottom w:val="none" w:sz="0" w:space="0" w:color="auto"/>
                                        <w:right w:val="none" w:sz="0" w:space="0" w:color="auto"/>
                                      </w:divBdr>
                                      <w:divsChild>
                                        <w:div w:id="1016688660">
                                          <w:marLeft w:val="0"/>
                                          <w:marRight w:val="0"/>
                                          <w:marTop w:val="0"/>
                                          <w:marBottom w:val="0"/>
                                          <w:divBdr>
                                            <w:top w:val="none" w:sz="0" w:space="0" w:color="auto"/>
                                            <w:left w:val="none" w:sz="0" w:space="0" w:color="auto"/>
                                            <w:bottom w:val="none" w:sz="0" w:space="0" w:color="auto"/>
                                            <w:right w:val="none" w:sz="0" w:space="0" w:color="auto"/>
                                          </w:divBdr>
                                          <w:divsChild>
                                            <w:div w:id="69942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0400890">
              <w:marLeft w:val="0"/>
              <w:marRight w:val="0"/>
              <w:marTop w:val="0"/>
              <w:marBottom w:val="0"/>
              <w:divBdr>
                <w:top w:val="none" w:sz="0" w:space="0" w:color="auto"/>
                <w:left w:val="none" w:sz="0" w:space="0" w:color="auto"/>
                <w:bottom w:val="none" w:sz="0" w:space="0" w:color="auto"/>
                <w:right w:val="none" w:sz="0" w:space="0" w:color="auto"/>
              </w:divBdr>
              <w:divsChild>
                <w:div w:id="1043290586">
                  <w:marLeft w:val="0"/>
                  <w:marRight w:val="0"/>
                  <w:marTop w:val="0"/>
                  <w:marBottom w:val="0"/>
                  <w:divBdr>
                    <w:top w:val="none" w:sz="0" w:space="0" w:color="auto"/>
                    <w:left w:val="none" w:sz="0" w:space="0" w:color="auto"/>
                    <w:bottom w:val="none" w:sz="0" w:space="0" w:color="auto"/>
                    <w:right w:val="none" w:sz="0" w:space="0" w:color="auto"/>
                  </w:divBdr>
                  <w:divsChild>
                    <w:div w:id="501044582">
                      <w:marLeft w:val="-75"/>
                      <w:marRight w:val="-75"/>
                      <w:marTop w:val="0"/>
                      <w:marBottom w:val="0"/>
                      <w:divBdr>
                        <w:top w:val="none" w:sz="0" w:space="0" w:color="auto"/>
                        <w:left w:val="none" w:sz="0" w:space="0" w:color="auto"/>
                        <w:bottom w:val="none" w:sz="0" w:space="0" w:color="auto"/>
                        <w:right w:val="none" w:sz="0" w:space="0" w:color="auto"/>
                      </w:divBdr>
                      <w:divsChild>
                        <w:div w:id="1406876446">
                          <w:marLeft w:val="0"/>
                          <w:marRight w:val="0"/>
                          <w:marTop w:val="0"/>
                          <w:marBottom w:val="0"/>
                          <w:divBdr>
                            <w:top w:val="none" w:sz="0" w:space="0" w:color="auto"/>
                            <w:left w:val="none" w:sz="0" w:space="0" w:color="auto"/>
                            <w:bottom w:val="none" w:sz="0" w:space="0" w:color="auto"/>
                            <w:right w:val="none" w:sz="0" w:space="0" w:color="auto"/>
                          </w:divBdr>
                        </w:div>
                        <w:div w:id="1424839206">
                          <w:marLeft w:val="0"/>
                          <w:marRight w:val="0"/>
                          <w:marTop w:val="0"/>
                          <w:marBottom w:val="0"/>
                          <w:divBdr>
                            <w:top w:val="none" w:sz="0" w:space="0" w:color="auto"/>
                            <w:left w:val="none" w:sz="0" w:space="0" w:color="auto"/>
                            <w:bottom w:val="none" w:sz="0" w:space="0" w:color="auto"/>
                            <w:right w:val="none" w:sz="0" w:space="0" w:color="auto"/>
                          </w:divBdr>
                          <w:divsChild>
                            <w:div w:id="2140488054">
                              <w:marLeft w:val="0"/>
                              <w:marRight w:val="0"/>
                              <w:marTop w:val="0"/>
                              <w:marBottom w:val="0"/>
                              <w:divBdr>
                                <w:top w:val="none" w:sz="0" w:space="0" w:color="auto"/>
                                <w:left w:val="none" w:sz="0" w:space="0" w:color="auto"/>
                                <w:bottom w:val="none" w:sz="0" w:space="0" w:color="auto"/>
                                <w:right w:val="none" w:sz="0" w:space="0" w:color="auto"/>
                              </w:divBdr>
                              <w:divsChild>
                                <w:div w:id="1348561037">
                                  <w:marLeft w:val="0"/>
                                  <w:marRight w:val="0"/>
                                  <w:marTop w:val="0"/>
                                  <w:marBottom w:val="0"/>
                                  <w:divBdr>
                                    <w:top w:val="none" w:sz="0" w:space="0" w:color="auto"/>
                                    <w:left w:val="none" w:sz="0" w:space="0" w:color="auto"/>
                                    <w:bottom w:val="none" w:sz="0" w:space="0" w:color="auto"/>
                                    <w:right w:val="none" w:sz="0" w:space="0" w:color="auto"/>
                                  </w:divBdr>
                                  <w:divsChild>
                                    <w:div w:id="725573063">
                                      <w:marLeft w:val="0"/>
                                      <w:marRight w:val="0"/>
                                      <w:marTop w:val="0"/>
                                      <w:marBottom w:val="0"/>
                                      <w:divBdr>
                                        <w:top w:val="none" w:sz="0" w:space="0" w:color="auto"/>
                                        <w:left w:val="none" w:sz="0" w:space="0" w:color="auto"/>
                                        <w:bottom w:val="none" w:sz="0" w:space="0" w:color="auto"/>
                                        <w:right w:val="none" w:sz="0" w:space="0" w:color="auto"/>
                                      </w:divBdr>
                                      <w:divsChild>
                                        <w:div w:id="1443182433">
                                          <w:marLeft w:val="0"/>
                                          <w:marRight w:val="0"/>
                                          <w:marTop w:val="0"/>
                                          <w:marBottom w:val="0"/>
                                          <w:divBdr>
                                            <w:top w:val="none" w:sz="0" w:space="0" w:color="auto"/>
                                            <w:left w:val="none" w:sz="0" w:space="0" w:color="auto"/>
                                            <w:bottom w:val="none" w:sz="0" w:space="0" w:color="auto"/>
                                            <w:right w:val="none" w:sz="0" w:space="0" w:color="auto"/>
                                          </w:divBdr>
                                          <w:divsChild>
                                            <w:div w:id="202566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932040">
          <w:marLeft w:val="0"/>
          <w:marRight w:val="0"/>
          <w:marTop w:val="0"/>
          <w:marBottom w:val="75"/>
          <w:divBdr>
            <w:top w:val="none" w:sz="0" w:space="0" w:color="auto"/>
            <w:left w:val="none" w:sz="0" w:space="0" w:color="auto"/>
            <w:bottom w:val="none" w:sz="0" w:space="0" w:color="auto"/>
            <w:right w:val="none" w:sz="0" w:space="0" w:color="auto"/>
          </w:divBdr>
        </w:div>
        <w:div w:id="1962222163">
          <w:marLeft w:val="0"/>
          <w:marRight w:val="0"/>
          <w:marTop w:val="0"/>
          <w:marBottom w:val="75"/>
          <w:divBdr>
            <w:top w:val="none" w:sz="0" w:space="0" w:color="auto"/>
            <w:left w:val="none" w:sz="0" w:space="0" w:color="auto"/>
            <w:bottom w:val="none" w:sz="0" w:space="0" w:color="auto"/>
            <w:right w:val="none" w:sz="0" w:space="0" w:color="auto"/>
          </w:divBdr>
        </w:div>
        <w:div w:id="2037805266">
          <w:marLeft w:val="0"/>
          <w:marRight w:val="0"/>
          <w:marTop w:val="150"/>
          <w:marBottom w:val="150"/>
          <w:divBdr>
            <w:top w:val="none" w:sz="0" w:space="0" w:color="auto"/>
            <w:left w:val="none" w:sz="0" w:space="0" w:color="auto"/>
            <w:bottom w:val="none" w:sz="0" w:space="0" w:color="auto"/>
            <w:right w:val="none" w:sz="0" w:space="0" w:color="auto"/>
          </w:divBdr>
        </w:div>
      </w:divsChild>
    </w:div>
    <w:div w:id="1272009187">
      <w:bodyDiv w:val="1"/>
      <w:marLeft w:val="0"/>
      <w:marRight w:val="0"/>
      <w:marTop w:val="0"/>
      <w:marBottom w:val="0"/>
      <w:divBdr>
        <w:top w:val="none" w:sz="0" w:space="0" w:color="auto"/>
        <w:left w:val="none" w:sz="0" w:space="0" w:color="auto"/>
        <w:bottom w:val="none" w:sz="0" w:space="0" w:color="auto"/>
        <w:right w:val="none" w:sz="0" w:space="0" w:color="auto"/>
      </w:divBdr>
      <w:divsChild>
        <w:div w:id="1268736352">
          <w:marLeft w:val="0"/>
          <w:marRight w:val="0"/>
          <w:marTop w:val="0"/>
          <w:marBottom w:val="0"/>
          <w:divBdr>
            <w:top w:val="none" w:sz="0" w:space="0" w:color="auto"/>
            <w:left w:val="none" w:sz="0" w:space="0" w:color="auto"/>
            <w:bottom w:val="none" w:sz="0" w:space="0" w:color="auto"/>
            <w:right w:val="none" w:sz="0" w:space="0" w:color="auto"/>
          </w:divBdr>
        </w:div>
        <w:div w:id="1623417751">
          <w:marLeft w:val="0"/>
          <w:marRight w:val="0"/>
          <w:marTop w:val="0"/>
          <w:marBottom w:val="0"/>
          <w:divBdr>
            <w:top w:val="none" w:sz="0" w:space="0" w:color="auto"/>
            <w:left w:val="none" w:sz="0" w:space="0" w:color="auto"/>
            <w:bottom w:val="none" w:sz="0" w:space="0" w:color="auto"/>
            <w:right w:val="none" w:sz="0" w:space="0" w:color="auto"/>
          </w:divBdr>
          <w:divsChild>
            <w:div w:id="2061829593">
              <w:marLeft w:val="-75"/>
              <w:marRight w:val="0"/>
              <w:marTop w:val="30"/>
              <w:marBottom w:val="30"/>
              <w:divBdr>
                <w:top w:val="none" w:sz="0" w:space="0" w:color="auto"/>
                <w:left w:val="none" w:sz="0" w:space="0" w:color="auto"/>
                <w:bottom w:val="none" w:sz="0" w:space="0" w:color="auto"/>
                <w:right w:val="none" w:sz="0" w:space="0" w:color="auto"/>
              </w:divBdr>
              <w:divsChild>
                <w:div w:id="227427560">
                  <w:marLeft w:val="0"/>
                  <w:marRight w:val="0"/>
                  <w:marTop w:val="0"/>
                  <w:marBottom w:val="0"/>
                  <w:divBdr>
                    <w:top w:val="none" w:sz="0" w:space="0" w:color="auto"/>
                    <w:left w:val="none" w:sz="0" w:space="0" w:color="auto"/>
                    <w:bottom w:val="none" w:sz="0" w:space="0" w:color="auto"/>
                    <w:right w:val="none" w:sz="0" w:space="0" w:color="auto"/>
                  </w:divBdr>
                  <w:divsChild>
                    <w:div w:id="1583753863">
                      <w:marLeft w:val="0"/>
                      <w:marRight w:val="0"/>
                      <w:marTop w:val="0"/>
                      <w:marBottom w:val="0"/>
                      <w:divBdr>
                        <w:top w:val="none" w:sz="0" w:space="0" w:color="auto"/>
                        <w:left w:val="none" w:sz="0" w:space="0" w:color="auto"/>
                        <w:bottom w:val="none" w:sz="0" w:space="0" w:color="auto"/>
                        <w:right w:val="none" w:sz="0" w:space="0" w:color="auto"/>
                      </w:divBdr>
                    </w:div>
                  </w:divsChild>
                </w:div>
                <w:div w:id="302541371">
                  <w:marLeft w:val="0"/>
                  <w:marRight w:val="0"/>
                  <w:marTop w:val="0"/>
                  <w:marBottom w:val="0"/>
                  <w:divBdr>
                    <w:top w:val="none" w:sz="0" w:space="0" w:color="auto"/>
                    <w:left w:val="none" w:sz="0" w:space="0" w:color="auto"/>
                    <w:bottom w:val="none" w:sz="0" w:space="0" w:color="auto"/>
                    <w:right w:val="none" w:sz="0" w:space="0" w:color="auto"/>
                  </w:divBdr>
                  <w:divsChild>
                    <w:div w:id="590699221">
                      <w:marLeft w:val="0"/>
                      <w:marRight w:val="0"/>
                      <w:marTop w:val="0"/>
                      <w:marBottom w:val="0"/>
                      <w:divBdr>
                        <w:top w:val="none" w:sz="0" w:space="0" w:color="auto"/>
                        <w:left w:val="none" w:sz="0" w:space="0" w:color="auto"/>
                        <w:bottom w:val="none" w:sz="0" w:space="0" w:color="auto"/>
                        <w:right w:val="none" w:sz="0" w:space="0" w:color="auto"/>
                      </w:divBdr>
                    </w:div>
                    <w:div w:id="1401176719">
                      <w:marLeft w:val="0"/>
                      <w:marRight w:val="0"/>
                      <w:marTop w:val="0"/>
                      <w:marBottom w:val="0"/>
                      <w:divBdr>
                        <w:top w:val="none" w:sz="0" w:space="0" w:color="auto"/>
                        <w:left w:val="none" w:sz="0" w:space="0" w:color="auto"/>
                        <w:bottom w:val="none" w:sz="0" w:space="0" w:color="auto"/>
                        <w:right w:val="none" w:sz="0" w:space="0" w:color="auto"/>
                      </w:divBdr>
                    </w:div>
                  </w:divsChild>
                </w:div>
                <w:div w:id="336273152">
                  <w:marLeft w:val="0"/>
                  <w:marRight w:val="0"/>
                  <w:marTop w:val="0"/>
                  <w:marBottom w:val="0"/>
                  <w:divBdr>
                    <w:top w:val="none" w:sz="0" w:space="0" w:color="auto"/>
                    <w:left w:val="none" w:sz="0" w:space="0" w:color="auto"/>
                    <w:bottom w:val="none" w:sz="0" w:space="0" w:color="auto"/>
                    <w:right w:val="none" w:sz="0" w:space="0" w:color="auto"/>
                  </w:divBdr>
                  <w:divsChild>
                    <w:div w:id="1585726466">
                      <w:marLeft w:val="0"/>
                      <w:marRight w:val="0"/>
                      <w:marTop w:val="0"/>
                      <w:marBottom w:val="0"/>
                      <w:divBdr>
                        <w:top w:val="none" w:sz="0" w:space="0" w:color="auto"/>
                        <w:left w:val="none" w:sz="0" w:space="0" w:color="auto"/>
                        <w:bottom w:val="none" w:sz="0" w:space="0" w:color="auto"/>
                        <w:right w:val="none" w:sz="0" w:space="0" w:color="auto"/>
                      </w:divBdr>
                    </w:div>
                  </w:divsChild>
                </w:div>
                <w:div w:id="488598818">
                  <w:marLeft w:val="0"/>
                  <w:marRight w:val="0"/>
                  <w:marTop w:val="0"/>
                  <w:marBottom w:val="0"/>
                  <w:divBdr>
                    <w:top w:val="none" w:sz="0" w:space="0" w:color="auto"/>
                    <w:left w:val="none" w:sz="0" w:space="0" w:color="auto"/>
                    <w:bottom w:val="none" w:sz="0" w:space="0" w:color="auto"/>
                    <w:right w:val="none" w:sz="0" w:space="0" w:color="auto"/>
                  </w:divBdr>
                  <w:divsChild>
                    <w:div w:id="168640091">
                      <w:marLeft w:val="0"/>
                      <w:marRight w:val="0"/>
                      <w:marTop w:val="0"/>
                      <w:marBottom w:val="0"/>
                      <w:divBdr>
                        <w:top w:val="none" w:sz="0" w:space="0" w:color="auto"/>
                        <w:left w:val="none" w:sz="0" w:space="0" w:color="auto"/>
                        <w:bottom w:val="none" w:sz="0" w:space="0" w:color="auto"/>
                        <w:right w:val="none" w:sz="0" w:space="0" w:color="auto"/>
                      </w:divBdr>
                    </w:div>
                    <w:div w:id="902788115">
                      <w:marLeft w:val="0"/>
                      <w:marRight w:val="0"/>
                      <w:marTop w:val="0"/>
                      <w:marBottom w:val="0"/>
                      <w:divBdr>
                        <w:top w:val="none" w:sz="0" w:space="0" w:color="auto"/>
                        <w:left w:val="none" w:sz="0" w:space="0" w:color="auto"/>
                        <w:bottom w:val="none" w:sz="0" w:space="0" w:color="auto"/>
                        <w:right w:val="none" w:sz="0" w:space="0" w:color="auto"/>
                      </w:divBdr>
                    </w:div>
                  </w:divsChild>
                </w:div>
                <w:div w:id="609169639">
                  <w:marLeft w:val="0"/>
                  <w:marRight w:val="0"/>
                  <w:marTop w:val="0"/>
                  <w:marBottom w:val="0"/>
                  <w:divBdr>
                    <w:top w:val="none" w:sz="0" w:space="0" w:color="auto"/>
                    <w:left w:val="none" w:sz="0" w:space="0" w:color="auto"/>
                    <w:bottom w:val="none" w:sz="0" w:space="0" w:color="auto"/>
                    <w:right w:val="none" w:sz="0" w:space="0" w:color="auto"/>
                  </w:divBdr>
                  <w:divsChild>
                    <w:div w:id="1523780885">
                      <w:marLeft w:val="0"/>
                      <w:marRight w:val="0"/>
                      <w:marTop w:val="0"/>
                      <w:marBottom w:val="0"/>
                      <w:divBdr>
                        <w:top w:val="none" w:sz="0" w:space="0" w:color="auto"/>
                        <w:left w:val="none" w:sz="0" w:space="0" w:color="auto"/>
                        <w:bottom w:val="none" w:sz="0" w:space="0" w:color="auto"/>
                        <w:right w:val="none" w:sz="0" w:space="0" w:color="auto"/>
                      </w:divBdr>
                    </w:div>
                    <w:div w:id="1741053596">
                      <w:marLeft w:val="0"/>
                      <w:marRight w:val="0"/>
                      <w:marTop w:val="0"/>
                      <w:marBottom w:val="0"/>
                      <w:divBdr>
                        <w:top w:val="none" w:sz="0" w:space="0" w:color="auto"/>
                        <w:left w:val="none" w:sz="0" w:space="0" w:color="auto"/>
                        <w:bottom w:val="none" w:sz="0" w:space="0" w:color="auto"/>
                        <w:right w:val="none" w:sz="0" w:space="0" w:color="auto"/>
                      </w:divBdr>
                    </w:div>
                  </w:divsChild>
                </w:div>
                <w:div w:id="658191244">
                  <w:marLeft w:val="0"/>
                  <w:marRight w:val="0"/>
                  <w:marTop w:val="0"/>
                  <w:marBottom w:val="0"/>
                  <w:divBdr>
                    <w:top w:val="none" w:sz="0" w:space="0" w:color="auto"/>
                    <w:left w:val="none" w:sz="0" w:space="0" w:color="auto"/>
                    <w:bottom w:val="none" w:sz="0" w:space="0" w:color="auto"/>
                    <w:right w:val="none" w:sz="0" w:space="0" w:color="auto"/>
                  </w:divBdr>
                  <w:divsChild>
                    <w:div w:id="537086766">
                      <w:marLeft w:val="0"/>
                      <w:marRight w:val="0"/>
                      <w:marTop w:val="0"/>
                      <w:marBottom w:val="0"/>
                      <w:divBdr>
                        <w:top w:val="none" w:sz="0" w:space="0" w:color="auto"/>
                        <w:left w:val="none" w:sz="0" w:space="0" w:color="auto"/>
                        <w:bottom w:val="none" w:sz="0" w:space="0" w:color="auto"/>
                        <w:right w:val="none" w:sz="0" w:space="0" w:color="auto"/>
                      </w:divBdr>
                    </w:div>
                    <w:div w:id="1308124333">
                      <w:marLeft w:val="0"/>
                      <w:marRight w:val="0"/>
                      <w:marTop w:val="0"/>
                      <w:marBottom w:val="0"/>
                      <w:divBdr>
                        <w:top w:val="none" w:sz="0" w:space="0" w:color="auto"/>
                        <w:left w:val="none" w:sz="0" w:space="0" w:color="auto"/>
                        <w:bottom w:val="none" w:sz="0" w:space="0" w:color="auto"/>
                        <w:right w:val="none" w:sz="0" w:space="0" w:color="auto"/>
                      </w:divBdr>
                    </w:div>
                    <w:div w:id="1432050462">
                      <w:marLeft w:val="0"/>
                      <w:marRight w:val="0"/>
                      <w:marTop w:val="0"/>
                      <w:marBottom w:val="0"/>
                      <w:divBdr>
                        <w:top w:val="none" w:sz="0" w:space="0" w:color="auto"/>
                        <w:left w:val="none" w:sz="0" w:space="0" w:color="auto"/>
                        <w:bottom w:val="none" w:sz="0" w:space="0" w:color="auto"/>
                        <w:right w:val="none" w:sz="0" w:space="0" w:color="auto"/>
                      </w:divBdr>
                    </w:div>
                    <w:div w:id="2050765885">
                      <w:marLeft w:val="0"/>
                      <w:marRight w:val="0"/>
                      <w:marTop w:val="0"/>
                      <w:marBottom w:val="0"/>
                      <w:divBdr>
                        <w:top w:val="none" w:sz="0" w:space="0" w:color="auto"/>
                        <w:left w:val="none" w:sz="0" w:space="0" w:color="auto"/>
                        <w:bottom w:val="none" w:sz="0" w:space="0" w:color="auto"/>
                        <w:right w:val="none" w:sz="0" w:space="0" w:color="auto"/>
                      </w:divBdr>
                    </w:div>
                  </w:divsChild>
                </w:div>
                <w:div w:id="715466997">
                  <w:marLeft w:val="0"/>
                  <w:marRight w:val="0"/>
                  <w:marTop w:val="0"/>
                  <w:marBottom w:val="0"/>
                  <w:divBdr>
                    <w:top w:val="none" w:sz="0" w:space="0" w:color="auto"/>
                    <w:left w:val="none" w:sz="0" w:space="0" w:color="auto"/>
                    <w:bottom w:val="none" w:sz="0" w:space="0" w:color="auto"/>
                    <w:right w:val="none" w:sz="0" w:space="0" w:color="auto"/>
                  </w:divBdr>
                  <w:divsChild>
                    <w:div w:id="1719471833">
                      <w:marLeft w:val="0"/>
                      <w:marRight w:val="0"/>
                      <w:marTop w:val="0"/>
                      <w:marBottom w:val="0"/>
                      <w:divBdr>
                        <w:top w:val="none" w:sz="0" w:space="0" w:color="auto"/>
                        <w:left w:val="none" w:sz="0" w:space="0" w:color="auto"/>
                        <w:bottom w:val="none" w:sz="0" w:space="0" w:color="auto"/>
                        <w:right w:val="none" w:sz="0" w:space="0" w:color="auto"/>
                      </w:divBdr>
                    </w:div>
                  </w:divsChild>
                </w:div>
                <w:div w:id="805708974">
                  <w:marLeft w:val="0"/>
                  <w:marRight w:val="0"/>
                  <w:marTop w:val="0"/>
                  <w:marBottom w:val="0"/>
                  <w:divBdr>
                    <w:top w:val="none" w:sz="0" w:space="0" w:color="auto"/>
                    <w:left w:val="none" w:sz="0" w:space="0" w:color="auto"/>
                    <w:bottom w:val="none" w:sz="0" w:space="0" w:color="auto"/>
                    <w:right w:val="none" w:sz="0" w:space="0" w:color="auto"/>
                  </w:divBdr>
                  <w:divsChild>
                    <w:div w:id="713581733">
                      <w:marLeft w:val="0"/>
                      <w:marRight w:val="0"/>
                      <w:marTop w:val="0"/>
                      <w:marBottom w:val="0"/>
                      <w:divBdr>
                        <w:top w:val="none" w:sz="0" w:space="0" w:color="auto"/>
                        <w:left w:val="none" w:sz="0" w:space="0" w:color="auto"/>
                        <w:bottom w:val="none" w:sz="0" w:space="0" w:color="auto"/>
                        <w:right w:val="none" w:sz="0" w:space="0" w:color="auto"/>
                      </w:divBdr>
                    </w:div>
                  </w:divsChild>
                </w:div>
                <w:div w:id="875198997">
                  <w:marLeft w:val="0"/>
                  <w:marRight w:val="0"/>
                  <w:marTop w:val="0"/>
                  <w:marBottom w:val="0"/>
                  <w:divBdr>
                    <w:top w:val="none" w:sz="0" w:space="0" w:color="auto"/>
                    <w:left w:val="none" w:sz="0" w:space="0" w:color="auto"/>
                    <w:bottom w:val="none" w:sz="0" w:space="0" w:color="auto"/>
                    <w:right w:val="none" w:sz="0" w:space="0" w:color="auto"/>
                  </w:divBdr>
                  <w:divsChild>
                    <w:div w:id="888418659">
                      <w:marLeft w:val="0"/>
                      <w:marRight w:val="0"/>
                      <w:marTop w:val="0"/>
                      <w:marBottom w:val="0"/>
                      <w:divBdr>
                        <w:top w:val="none" w:sz="0" w:space="0" w:color="auto"/>
                        <w:left w:val="none" w:sz="0" w:space="0" w:color="auto"/>
                        <w:bottom w:val="none" w:sz="0" w:space="0" w:color="auto"/>
                        <w:right w:val="none" w:sz="0" w:space="0" w:color="auto"/>
                      </w:divBdr>
                    </w:div>
                  </w:divsChild>
                </w:div>
                <w:div w:id="1189489521">
                  <w:marLeft w:val="0"/>
                  <w:marRight w:val="0"/>
                  <w:marTop w:val="0"/>
                  <w:marBottom w:val="0"/>
                  <w:divBdr>
                    <w:top w:val="none" w:sz="0" w:space="0" w:color="auto"/>
                    <w:left w:val="none" w:sz="0" w:space="0" w:color="auto"/>
                    <w:bottom w:val="none" w:sz="0" w:space="0" w:color="auto"/>
                    <w:right w:val="none" w:sz="0" w:space="0" w:color="auto"/>
                  </w:divBdr>
                  <w:divsChild>
                    <w:div w:id="238440562">
                      <w:marLeft w:val="0"/>
                      <w:marRight w:val="0"/>
                      <w:marTop w:val="0"/>
                      <w:marBottom w:val="0"/>
                      <w:divBdr>
                        <w:top w:val="none" w:sz="0" w:space="0" w:color="auto"/>
                        <w:left w:val="none" w:sz="0" w:space="0" w:color="auto"/>
                        <w:bottom w:val="none" w:sz="0" w:space="0" w:color="auto"/>
                        <w:right w:val="none" w:sz="0" w:space="0" w:color="auto"/>
                      </w:divBdr>
                    </w:div>
                  </w:divsChild>
                </w:div>
                <w:div w:id="1226601107">
                  <w:marLeft w:val="0"/>
                  <w:marRight w:val="0"/>
                  <w:marTop w:val="0"/>
                  <w:marBottom w:val="0"/>
                  <w:divBdr>
                    <w:top w:val="none" w:sz="0" w:space="0" w:color="auto"/>
                    <w:left w:val="none" w:sz="0" w:space="0" w:color="auto"/>
                    <w:bottom w:val="none" w:sz="0" w:space="0" w:color="auto"/>
                    <w:right w:val="none" w:sz="0" w:space="0" w:color="auto"/>
                  </w:divBdr>
                  <w:divsChild>
                    <w:div w:id="1770663534">
                      <w:marLeft w:val="0"/>
                      <w:marRight w:val="0"/>
                      <w:marTop w:val="0"/>
                      <w:marBottom w:val="0"/>
                      <w:divBdr>
                        <w:top w:val="none" w:sz="0" w:space="0" w:color="auto"/>
                        <w:left w:val="none" w:sz="0" w:space="0" w:color="auto"/>
                        <w:bottom w:val="none" w:sz="0" w:space="0" w:color="auto"/>
                        <w:right w:val="none" w:sz="0" w:space="0" w:color="auto"/>
                      </w:divBdr>
                    </w:div>
                  </w:divsChild>
                </w:div>
                <w:div w:id="1235168252">
                  <w:marLeft w:val="0"/>
                  <w:marRight w:val="0"/>
                  <w:marTop w:val="0"/>
                  <w:marBottom w:val="0"/>
                  <w:divBdr>
                    <w:top w:val="none" w:sz="0" w:space="0" w:color="auto"/>
                    <w:left w:val="none" w:sz="0" w:space="0" w:color="auto"/>
                    <w:bottom w:val="none" w:sz="0" w:space="0" w:color="auto"/>
                    <w:right w:val="none" w:sz="0" w:space="0" w:color="auto"/>
                  </w:divBdr>
                  <w:divsChild>
                    <w:div w:id="1320840428">
                      <w:marLeft w:val="0"/>
                      <w:marRight w:val="0"/>
                      <w:marTop w:val="0"/>
                      <w:marBottom w:val="0"/>
                      <w:divBdr>
                        <w:top w:val="none" w:sz="0" w:space="0" w:color="auto"/>
                        <w:left w:val="none" w:sz="0" w:space="0" w:color="auto"/>
                        <w:bottom w:val="none" w:sz="0" w:space="0" w:color="auto"/>
                        <w:right w:val="none" w:sz="0" w:space="0" w:color="auto"/>
                      </w:divBdr>
                    </w:div>
                  </w:divsChild>
                </w:div>
                <w:div w:id="1355037236">
                  <w:marLeft w:val="0"/>
                  <w:marRight w:val="0"/>
                  <w:marTop w:val="0"/>
                  <w:marBottom w:val="0"/>
                  <w:divBdr>
                    <w:top w:val="none" w:sz="0" w:space="0" w:color="auto"/>
                    <w:left w:val="none" w:sz="0" w:space="0" w:color="auto"/>
                    <w:bottom w:val="none" w:sz="0" w:space="0" w:color="auto"/>
                    <w:right w:val="none" w:sz="0" w:space="0" w:color="auto"/>
                  </w:divBdr>
                  <w:divsChild>
                    <w:div w:id="1743983840">
                      <w:marLeft w:val="0"/>
                      <w:marRight w:val="0"/>
                      <w:marTop w:val="0"/>
                      <w:marBottom w:val="0"/>
                      <w:divBdr>
                        <w:top w:val="none" w:sz="0" w:space="0" w:color="auto"/>
                        <w:left w:val="none" w:sz="0" w:space="0" w:color="auto"/>
                        <w:bottom w:val="none" w:sz="0" w:space="0" w:color="auto"/>
                        <w:right w:val="none" w:sz="0" w:space="0" w:color="auto"/>
                      </w:divBdr>
                    </w:div>
                  </w:divsChild>
                </w:div>
                <w:div w:id="1454595984">
                  <w:marLeft w:val="0"/>
                  <w:marRight w:val="0"/>
                  <w:marTop w:val="0"/>
                  <w:marBottom w:val="0"/>
                  <w:divBdr>
                    <w:top w:val="none" w:sz="0" w:space="0" w:color="auto"/>
                    <w:left w:val="none" w:sz="0" w:space="0" w:color="auto"/>
                    <w:bottom w:val="none" w:sz="0" w:space="0" w:color="auto"/>
                    <w:right w:val="none" w:sz="0" w:space="0" w:color="auto"/>
                  </w:divBdr>
                  <w:divsChild>
                    <w:div w:id="407381317">
                      <w:marLeft w:val="0"/>
                      <w:marRight w:val="0"/>
                      <w:marTop w:val="0"/>
                      <w:marBottom w:val="0"/>
                      <w:divBdr>
                        <w:top w:val="none" w:sz="0" w:space="0" w:color="auto"/>
                        <w:left w:val="none" w:sz="0" w:space="0" w:color="auto"/>
                        <w:bottom w:val="none" w:sz="0" w:space="0" w:color="auto"/>
                        <w:right w:val="none" w:sz="0" w:space="0" w:color="auto"/>
                      </w:divBdr>
                    </w:div>
                  </w:divsChild>
                </w:div>
                <w:div w:id="1509713986">
                  <w:marLeft w:val="0"/>
                  <w:marRight w:val="0"/>
                  <w:marTop w:val="0"/>
                  <w:marBottom w:val="0"/>
                  <w:divBdr>
                    <w:top w:val="none" w:sz="0" w:space="0" w:color="auto"/>
                    <w:left w:val="none" w:sz="0" w:space="0" w:color="auto"/>
                    <w:bottom w:val="none" w:sz="0" w:space="0" w:color="auto"/>
                    <w:right w:val="none" w:sz="0" w:space="0" w:color="auto"/>
                  </w:divBdr>
                  <w:divsChild>
                    <w:div w:id="1385836763">
                      <w:marLeft w:val="0"/>
                      <w:marRight w:val="0"/>
                      <w:marTop w:val="0"/>
                      <w:marBottom w:val="0"/>
                      <w:divBdr>
                        <w:top w:val="none" w:sz="0" w:space="0" w:color="auto"/>
                        <w:left w:val="none" w:sz="0" w:space="0" w:color="auto"/>
                        <w:bottom w:val="none" w:sz="0" w:space="0" w:color="auto"/>
                        <w:right w:val="none" w:sz="0" w:space="0" w:color="auto"/>
                      </w:divBdr>
                    </w:div>
                    <w:div w:id="1604265658">
                      <w:marLeft w:val="0"/>
                      <w:marRight w:val="0"/>
                      <w:marTop w:val="0"/>
                      <w:marBottom w:val="0"/>
                      <w:divBdr>
                        <w:top w:val="none" w:sz="0" w:space="0" w:color="auto"/>
                        <w:left w:val="none" w:sz="0" w:space="0" w:color="auto"/>
                        <w:bottom w:val="none" w:sz="0" w:space="0" w:color="auto"/>
                        <w:right w:val="none" w:sz="0" w:space="0" w:color="auto"/>
                      </w:divBdr>
                    </w:div>
                  </w:divsChild>
                </w:div>
                <w:div w:id="1541279879">
                  <w:marLeft w:val="0"/>
                  <w:marRight w:val="0"/>
                  <w:marTop w:val="0"/>
                  <w:marBottom w:val="0"/>
                  <w:divBdr>
                    <w:top w:val="none" w:sz="0" w:space="0" w:color="auto"/>
                    <w:left w:val="none" w:sz="0" w:space="0" w:color="auto"/>
                    <w:bottom w:val="none" w:sz="0" w:space="0" w:color="auto"/>
                    <w:right w:val="none" w:sz="0" w:space="0" w:color="auto"/>
                  </w:divBdr>
                  <w:divsChild>
                    <w:div w:id="2049183460">
                      <w:marLeft w:val="0"/>
                      <w:marRight w:val="0"/>
                      <w:marTop w:val="0"/>
                      <w:marBottom w:val="0"/>
                      <w:divBdr>
                        <w:top w:val="none" w:sz="0" w:space="0" w:color="auto"/>
                        <w:left w:val="none" w:sz="0" w:space="0" w:color="auto"/>
                        <w:bottom w:val="none" w:sz="0" w:space="0" w:color="auto"/>
                        <w:right w:val="none" w:sz="0" w:space="0" w:color="auto"/>
                      </w:divBdr>
                    </w:div>
                  </w:divsChild>
                </w:div>
                <w:div w:id="1615206831">
                  <w:marLeft w:val="0"/>
                  <w:marRight w:val="0"/>
                  <w:marTop w:val="0"/>
                  <w:marBottom w:val="0"/>
                  <w:divBdr>
                    <w:top w:val="none" w:sz="0" w:space="0" w:color="auto"/>
                    <w:left w:val="none" w:sz="0" w:space="0" w:color="auto"/>
                    <w:bottom w:val="none" w:sz="0" w:space="0" w:color="auto"/>
                    <w:right w:val="none" w:sz="0" w:space="0" w:color="auto"/>
                  </w:divBdr>
                  <w:divsChild>
                    <w:div w:id="120658191">
                      <w:marLeft w:val="0"/>
                      <w:marRight w:val="0"/>
                      <w:marTop w:val="0"/>
                      <w:marBottom w:val="0"/>
                      <w:divBdr>
                        <w:top w:val="none" w:sz="0" w:space="0" w:color="auto"/>
                        <w:left w:val="none" w:sz="0" w:space="0" w:color="auto"/>
                        <w:bottom w:val="none" w:sz="0" w:space="0" w:color="auto"/>
                        <w:right w:val="none" w:sz="0" w:space="0" w:color="auto"/>
                      </w:divBdr>
                    </w:div>
                  </w:divsChild>
                </w:div>
                <w:div w:id="1716390795">
                  <w:marLeft w:val="0"/>
                  <w:marRight w:val="0"/>
                  <w:marTop w:val="0"/>
                  <w:marBottom w:val="0"/>
                  <w:divBdr>
                    <w:top w:val="none" w:sz="0" w:space="0" w:color="auto"/>
                    <w:left w:val="none" w:sz="0" w:space="0" w:color="auto"/>
                    <w:bottom w:val="none" w:sz="0" w:space="0" w:color="auto"/>
                    <w:right w:val="none" w:sz="0" w:space="0" w:color="auto"/>
                  </w:divBdr>
                  <w:divsChild>
                    <w:div w:id="835723966">
                      <w:marLeft w:val="0"/>
                      <w:marRight w:val="0"/>
                      <w:marTop w:val="0"/>
                      <w:marBottom w:val="0"/>
                      <w:divBdr>
                        <w:top w:val="none" w:sz="0" w:space="0" w:color="auto"/>
                        <w:left w:val="none" w:sz="0" w:space="0" w:color="auto"/>
                        <w:bottom w:val="none" w:sz="0" w:space="0" w:color="auto"/>
                        <w:right w:val="none" w:sz="0" w:space="0" w:color="auto"/>
                      </w:divBdr>
                    </w:div>
                  </w:divsChild>
                </w:div>
                <w:div w:id="1803041760">
                  <w:marLeft w:val="0"/>
                  <w:marRight w:val="0"/>
                  <w:marTop w:val="0"/>
                  <w:marBottom w:val="0"/>
                  <w:divBdr>
                    <w:top w:val="none" w:sz="0" w:space="0" w:color="auto"/>
                    <w:left w:val="none" w:sz="0" w:space="0" w:color="auto"/>
                    <w:bottom w:val="none" w:sz="0" w:space="0" w:color="auto"/>
                    <w:right w:val="none" w:sz="0" w:space="0" w:color="auto"/>
                  </w:divBdr>
                  <w:divsChild>
                    <w:div w:id="2138134974">
                      <w:marLeft w:val="0"/>
                      <w:marRight w:val="0"/>
                      <w:marTop w:val="0"/>
                      <w:marBottom w:val="0"/>
                      <w:divBdr>
                        <w:top w:val="none" w:sz="0" w:space="0" w:color="auto"/>
                        <w:left w:val="none" w:sz="0" w:space="0" w:color="auto"/>
                        <w:bottom w:val="none" w:sz="0" w:space="0" w:color="auto"/>
                        <w:right w:val="none" w:sz="0" w:space="0" w:color="auto"/>
                      </w:divBdr>
                    </w:div>
                  </w:divsChild>
                </w:div>
                <w:div w:id="1850752417">
                  <w:marLeft w:val="0"/>
                  <w:marRight w:val="0"/>
                  <w:marTop w:val="0"/>
                  <w:marBottom w:val="0"/>
                  <w:divBdr>
                    <w:top w:val="none" w:sz="0" w:space="0" w:color="auto"/>
                    <w:left w:val="none" w:sz="0" w:space="0" w:color="auto"/>
                    <w:bottom w:val="none" w:sz="0" w:space="0" w:color="auto"/>
                    <w:right w:val="none" w:sz="0" w:space="0" w:color="auto"/>
                  </w:divBdr>
                  <w:divsChild>
                    <w:div w:id="1306425509">
                      <w:marLeft w:val="0"/>
                      <w:marRight w:val="0"/>
                      <w:marTop w:val="0"/>
                      <w:marBottom w:val="0"/>
                      <w:divBdr>
                        <w:top w:val="none" w:sz="0" w:space="0" w:color="auto"/>
                        <w:left w:val="none" w:sz="0" w:space="0" w:color="auto"/>
                        <w:bottom w:val="none" w:sz="0" w:space="0" w:color="auto"/>
                        <w:right w:val="none" w:sz="0" w:space="0" w:color="auto"/>
                      </w:divBdr>
                    </w:div>
                  </w:divsChild>
                </w:div>
                <w:div w:id="1958174622">
                  <w:marLeft w:val="0"/>
                  <w:marRight w:val="0"/>
                  <w:marTop w:val="0"/>
                  <w:marBottom w:val="0"/>
                  <w:divBdr>
                    <w:top w:val="none" w:sz="0" w:space="0" w:color="auto"/>
                    <w:left w:val="none" w:sz="0" w:space="0" w:color="auto"/>
                    <w:bottom w:val="none" w:sz="0" w:space="0" w:color="auto"/>
                    <w:right w:val="none" w:sz="0" w:space="0" w:color="auto"/>
                  </w:divBdr>
                  <w:divsChild>
                    <w:div w:id="425154309">
                      <w:marLeft w:val="0"/>
                      <w:marRight w:val="0"/>
                      <w:marTop w:val="0"/>
                      <w:marBottom w:val="0"/>
                      <w:divBdr>
                        <w:top w:val="none" w:sz="0" w:space="0" w:color="auto"/>
                        <w:left w:val="none" w:sz="0" w:space="0" w:color="auto"/>
                        <w:bottom w:val="none" w:sz="0" w:space="0" w:color="auto"/>
                        <w:right w:val="none" w:sz="0" w:space="0" w:color="auto"/>
                      </w:divBdr>
                    </w:div>
                  </w:divsChild>
                </w:div>
                <w:div w:id="2005666205">
                  <w:marLeft w:val="0"/>
                  <w:marRight w:val="0"/>
                  <w:marTop w:val="0"/>
                  <w:marBottom w:val="0"/>
                  <w:divBdr>
                    <w:top w:val="none" w:sz="0" w:space="0" w:color="auto"/>
                    <w:left w:val="none" w:sz="0" w:space="0" w:color="auto"/>
                    <w:bottom w:val="none" w:sz="0" w:space="0" w:color="auto"/>
                    <w:right w:val="none" w:sz="0" w:space="0" w:color="auto"/>
                  </w:divBdr>
                  <w:divsChild>
                    <w:div w:id="563881840">
                      <w:marLeft w:val="0"/>
                      <w:marRight w:val="0"/>
                      <w:marTop w:val="0"/>
                      <w:marBottom w:val="0"/>
                      <w:divBdr>
                        <w:top w:val="none" w:sz="0" w:space="0" w:color="auto"/>
                        <w:left w:val="none" w:sz="0" w:space="0" w:color="auto"/>
                        <w:bottom w:val="none" w:sz="0" w:space="0" w:color="auto"/>
                        <w:right w:val="none" w:sz="0" w:space="0" w:color="auto"/>
                      </w:divBdr>
                    </w:div>
                  </w:divsChild>
                </w:div>
                <w:div w:id="2008708640">
                  <w:marLeft w:val="0"/>
                  <w:marRight w:val="0"/>
                  <w:marTop w:val="0"/>
                  <w:marBottom w:val="0"/>
                  <w:divBdr>
                    <w:top w:val="none" w:sz="0" w:space="0" w:color="auto"/>
                    <w:left w:val="none" w:sz="0" w:space="0" w:color="auto"/>
                    <w:bottom w:val="none" w:sz="0" w:space="0" w:color="auto"/>
                    <w:right w:val="none" w:sz="0" w:space="0" w:color="auto"/>
                  </w:divBdr>
                  <w:divsChild>
                    <w:div w:id="361594802">
                      <w:marLeft w:val="0"/>
                      <w:marRight w:val="0"/>
                      <w:marTop w:val="0"/>
                      <w:marBottom w:val="0"/>
                      <w:divBdr>
                        <w:top w:val="none" w:sz="0" w:space="0" w:color="auto"/>
                        <w:left w:val="none" w:sz="0" w:space="0" w:color="auto"/>
                        <w:bottom w:val="none" w:sz="0" w:space="0" w:color="auto"/>
                        <w:right w:val="none" w:sz="0" w:space="0" w:color="auto"/>
                      </w:divBdr>
                    </w:div>
                  </w:divsChild>
                </w:div>
                <w:div w:id="2031254673">
                  <w:marLeft w:val="0"/>
                  <w:marRight w:val="0"/>
                  <w:marTop w:val="0"/>
                  <w:marBottom w:val="0"/>
                  <w:divBdr>
                    <w:top w:val="none" w:sz="0" w:space="0" w:color="auto"/>
                    <w:left w:val="none" w:sz="0" w:space="0" w:color="auto"/>
                    <w:bottom w:val="none" w:sz="0" w:space="0" w:color="auto"/>
                    <w:right w:val="none" w:sz="0" w:space="0" w:color="auto"/>
                  </w:divBdr>
                  <w:divsChild>
                    <w:div w:id="1678575176">
                      <w:marLeft w:val="0"/>
                      <w:marRight w:val="0"/>
                      <w:marTop w:val="0"/>
                      <w:marBottom w:val="0"/>
                      <w:divBdr>
                        <w:top w:val="none" w:sz="0" w:space="0" w:color="auto"/>
                        <w:left w:val="none" w:sz="0" w:space="0" w:color="auto"/>
                        <w:bottom w:val="none" w:sz="0" w:space="0" w:color="auto"/>
                        <w:right w:val="none" w:sz="0" w:space="0" w:color="auto"/>
                      </w:divBdr>
                    </w:div>
                  </w:divsChild>
                </w:div>
                <w:div w:id="2060736766">
                  <w:marLeft w:val="0"/>
                  <w:marRight w:val="0"/>
                  <w:marTop w:val="0"/>
                  <w:marBottom w:val="0"/>
                  <w:divBdr>
                    <w:top w:val="none" w:sz="0" w:space="0" w:color="auto"/>
                    <w:left w:val="none" w:sz="0" w:space="0" w:color="auto"/>
                    <w:bottom w:val="none" w:sz="0" w:space="0" w:color="auto"/>
                    <w:right w:val="none" w:sz="0" w:space="0" w:color="auto"/>
                  </w:divBdr>
                  <w:divsChild>
                    <w:div w:id="1345550581">
                      <w:marLeft w:val="0"/>
                      <w:marRight w:val="0"/>
                      <w:marTop w:val="0"/>
                      <w:marBottom w:val="0"/>
                      <w:divBdr>
                        <w:top w:val="none" w:sz="0" w:space="0" w:color="auto"/>
                        <w:left w:val="none" w:sz="0" w:space="0" w:color="auto"/>
                        <w:bottom w:val="none" w:sz="0" w:space="0" w:color="auto"/>
                        <w:right w:val="none" w:sz="0" w:space="0" w:color="auto"/>
                      </w:divBdr>
                    </w:div>
                  </w:divsChild>
                </w:div>
                <w:div w:id="2097046224">
                  <w:marLeft w:val="0"/>
                  <w:marRight w:val="0"/>
                  <w:marTop w:val="0"/>
                  <w:marBottom w:val="0"/>
                  <w:divBdr>
                    <w:top w:val="none" w:sz="0" w:space="0" w:color="auto"/>
                    <w:left w:val="none" w:sz="0" w:space="0" w:color="auto"/>
                    <w:bottom w:val="none" w:sz="0" w:space="0" w:color="auto"/>
                    <w:right w:val="none" w:sz="0" w:space="0" w:color="auto"/>
                  </w:divBdr>
                  <w:divsChild>
                    <w:div w:id="1115901767">
                      <w:marLeft w:val="0"/>
                      <w:marRight w:val="0"/>
                      <w:marTop w:val="0"/>
                      <w:marBottom w:val="0"/>
                      <w:divBdr>
                        <w:top w:val="none" w:sz="0" w:space="0" w:color="auto"/>
                        <w:left w:val="none" w:sz="0" w:space="0" w:color="auto"/>
                        <w:bottom w:val="none" w:sz="0" w:space="0" w:color="auto"/>
                        <w:right w:val="none" w:sz="0" w:space="0" w:color="auto"/>
                      </w:divBdr>
                    </w:div>
                  </w:divsChild>
                </w:div>
                <w:div w:id="2143423148">
                  <w:marLeft w:val="0"/>
                  <w:marRight w:val="0"/>
                  <w:marTop w:val="0"/>
                  <w:marBottom w:val="0"/>
                  <w:divBdr>
                    <w:top w:val="none" w:sz="0" w:space="0" w:color="auto"/>
                    <w:left w:val="none" w:sz="0" w:space="0" w:color="auto"/>
                    <w:bottom w:val="none" w:sz="0" w:space="0" w:color="auto"/>
                    <w:right w:val="none" w:sz="0" w:space="0" w:color="auto"/>
                  </w:divBdr>
                  <w:divsChild>
                    <w:div w:id="96993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327345">
      <w:bodyDiv w:val="1"/>
      <w:marLeft w:val="0"/>
      <w:marRight w:val="0"/>
      <w:marTop w:val="0"/>
      <w:marBottom w:val="0"/>
      <w:divBdr>
        <w:top w:val="none" w:sz="0" w:space="0" w:color="auto"/>
        <w:left w:val="none" w:sz="0" w:space="0" w:color="auto"/>
        <w:bottom w:val="none" w:sz="0" w:space="0" w:color="auto"/>
        <w:right w:val="none" w:sz="0" w:space="0" w:color="auto"/>
      </w:divBdr>
    </w:div>
    <w:div w:id="1280455375">
      <w:bodyDiv w:val="1"/>
      <w:marLeft w:val="0"/>
      <w:marRight w:val="0"/>
      <w:marTop w:val="0"/>
      <w:marBottom w:val="0"/>
      <w:divBdr>
        <w:top w:val="none" w:sz="0" w:space="0" w:color="auto"/>
        <w:left w:val="none" w:sz="0" w:space="0" w:color="auto"/>
        <w:bottom w:val="none" w:sz="0" w:space="0" w:color="auto"/>
        <w:right w:val="none" w:sz="0" w:space="0" w:color="auto"/>
      </w:divBdr>
    </w:div>
    <w:div w:id="1288119843">
      <w:bodyDiv w:val="1"/>
      <w:marLeft w:val="0"/>
      <w:marRight w:val="0"/>
      <w:marTop w:val="0"/>
      <w:marBottom w:val="0"/>
      <w:divBdr>
        <w:top w:val="none" w:sz="0" w:space="0" w:color="auto"/>
        <w:left w:val="none" w:sz="0" w:space="0" w:color="auto"/>
        <w:bottom w:val="none" w:sz="0" w:space="0" w:color="auto"/>
        <w:right w:val="none" w:sz="0" w:space="0" w:color="auto"/>
      </w:divBdr>
    </w:div>
    <w:div w:id="1295982609">
      <w:bodyDiv w:val="1"/>
      <w:marLeft w:val="0"/>
      <w:marRight w:val="0"/>
      <w:marTop w:val="0"/>
      <w:marBottom w:val="0"/>
      <w:divBdr>
        <w:top w:val="none" w:sz="0" w:space="0" w:color="auto"/>
        <w:left w:val="none" w:sz="0" w:space="0" w:color="auto"/>
        <w:bottom w:val="none" w:sz="0" w:space="0" w:color="auto"/>
        <w:right w:val="none" w:sz="0" w:space="0" w:color="auto"/>
      </w:divBdr>
    </w:div>
    <w:div w:id="1304240056">
      <w:bodyDiv w:val="1"/>
      <w:marLeft w:val="0"/>
      <w:marRight w:val="0"/>
      <w:marTop w:val="0"/>
      <w:marBottom w:val="0"/>
      <w:divBdr>
        <w:top w:val="none" w:sz="0" w:space="0" w:color="auto"/>
        <w:left w:val="none" w:sz="0" w:space="0" w:color="auto"/>
        <w:bottom w:val="none" w:sz="0" w:space="0" w:color="auto"/>
        <w:right w:val="none" w:sz="0" w:space="0" w:color="auto"/>
      </w:divBdr>
      <w:divsChild>
        <w:div w:id="937906324">
          <w:marLeft w:val="331"/>
          <w:marRight w:val="0"/>
          <w:marTop w:val="0"/>
          <w:marBottom w:val="0"/>
          <w:divBdr>
            <w:top w:val="none" w:sz="0" w:space="0" w:color="auto"/>
            <w:left w:val="none" w:sz="0" w:space="0" w:color="auto"/>
            <w:bottom w:val="none" w:sz="0" w:space="0" w:color="auto"/>
            <w:right w:val="none" w:sz="0" w:space="0" w:color="auto"/>
          </w:divBdr>
        </w:div>
        <w:div w:id="290479659">
          <w:marLeft w:val="331"/>
          <w:marRight w:val="0"/>
          <w:marTop w:val="0"/>
          <w:marBottom w:val="0"/>
          <w:divBdr>
            <w:top w:val="none" w:sz="0" w:space="0" w:color="auto"/>
            <w:left w:val="none" w:sz="0" w:space="0" w:color="auto"/>
            <w:bottom w:val="none" w:sz="0" w:space="0" w:color="auto"/>
            <w:right w:val="none" w:sz="0" w:space="0" w:color="auto"/>
          </w:divBdr>
        </w:div>
      </w:divsChild>
    </w:div>
    <w:div w:id="1310548959">
      <w:bodyDiv w:val="1"/>
      <w:marLeft w:val="0"/>
      <w:marRight w:val="0"/>
      <w:marTop w:val="0"/>
      <w:marBottom w:val="0"/>
      <w:divBdr>
        <w:top w:val="none" w:sz="0" w:space="0" w:color="auto"/>
        <w:left w:val="none" w:sz="0" w:space="0" w:color="auto"/>
        <w:bottom w:val="none" w:sz="0" w:space="0" w:color="auto"/>
        <w:right w:val="none" w:sz="0" w:space="0" w:color="auto"/>
      </w:divBdr>
      <w:divsChild>
        <w:div w:id="358623707">
          <w:marLeft w:val="446"/>
          <w:marRight w:val="0"/>
          <w:marTop w:val="0"/>
          <w:marBottom w:val="0"/>
          <w:divBdr>
            <w:top w:val="none" w:sz="0" w:space="0" w:color="auto"/>
            <w:left w:val="none" w:sz="0" w:space="0" w:color="auto"/>
            <w:bottom w:val="none" w:sz="0" w:space="0" w:color="auto"/>
            <w:right w:val="none" w:sz="0" w:space="0" w:color="auto"/>
          </w:divBdr>
        </w:div>
      </w:divsChild>
    </w:div>
    <w:div w:id="1315450685">
      <w:bodyDiv w:val="1"/>
      <w:marLeft w:val="0"/>
      <w:marRight w:val="0"/>
      <w:marTop w:val="0"/>
      <w:marBottom w:val="0"/>
      <w:divBdr>
        <w:top w:val="none" w:sz="0" w:space="0" w:color="auto"/>
        <w:left w:val="none" w:sz="0" w:space="0" w:color="auto"/>
        <w:bottom w:val="none" w:sz="0" w:space="0" w:color="auto"/>
        <w:right w:val="none" w:sz="0" w:space="0" w:color="auto"/>
      </w:divBdr>
    </w:div>
    <w:div w:id="1326325120">
      <w:bodyDiv w:val="1"/>
      <w:marLeft w:val="0"/>
      <w:marRight w:val="0"/>
      <w:marTop w:val="0"/>
      <w:marBottom w:val="0"/>
      <w:divBdr>
        <w:top w:val="none" w:sz="0" w:space="0" w:color="auto"/>
        <w:left w:val="none" w:sz="0" w:space="0" w:color="auto"/>
        <w:bottom w:val="none" w:sz="0" w:space="0" w:color="auto"/>
        <w:right w:val="none" w:sz="0" w:space="0" w:color="auto"/>
      </w:divBdr>
    </w:div>
    <w:div w:id="1330983391">
      <w:bodyDiv w:val="1"/>
      <w:marLeft w:val="0"/>
      <w:marRight w:val="0"/>
      <w:marTop w:val="0"/>
      <w:marBottom w:val="0"/>
      <w:divBdr>
        <w:top w:val="none" w:sz="0" w:space="0" w:color="auto"/>
        <w:left w:val="none" w:sz="0" w:space="0" w:color="auto"/>
        <w:bottom w:val="none" w:sz="0" w:space="0" w:color="auto"/>
        <w:right w:val="none" w:sz="0" w:space="0" w:color="auto"/>
      </w:divBdr>
      <w:divsChild>
        <w:div w:id="994646501">
          <w:marLeft w:val="0"/>
          <w:marRight w:val="0"/>
          <w:marTop w:val="0"/>
          <w:marBottom w:val="0"/>
          <w:divBdr>
            <w:top w:val="none" w:sz="0" w:space="0" w:color="auto"/>
            <w:left w:val="none" w:sz="0" w:space="0" w:color="auto"/>
            <w:bottom w:val="none" w:sz="0" w:space="0" w:color="auto"/>
            <w:right w:val="none" w:sz="0" w:space="0" w:color="auto"/>
          </w:divBdr>
        </w:div>
        <w:div w:id="1307202661">
          <w:marLeft w:val="0"/>
          <w:marRight w:val="0"/>
          <w:marTop w:val="0"/>
          <w:marBottom w:val="0"/>
          <w:divBdr>
            <w:top w:val="none" w:sz="0" w:space="0" w:color="auto"/>
            <w:left w:val="none" w:sz="0" w:space="0" w:color="auto"/>
            <w:bottom w:val="none" w:sz="0" w:space="0" w:color="auto"/>
            <w:right w:val="none" w:sz="0" w:space="0" w:color="auto"/>
          </w:divBdr>
        </w:div>
        <w:div w:id="1981106483">
          <w:marLeft w:val="0"/>
          <w:marRight w:val="0"/>
          <w:marTop w:val="0"/>
          <w:marBottom w:val="0"/>
          <w:divBdr>
            <w:top w:val="none" w:sz="0" w:space="0" w:color="auto"/>
            <w:left w:val="none" w:sz="0" w:space="0" w:color="auto"/>
            <w:bottom w:val="none" w:sz="0" w:space="0" w:color="auto"/>
            <w:right w:val="none" w:sz="0" w:space="0" w:color="auto"/>
          </w:divBdr>
        </w:div>
      </w:divsChild>
    </w:div>
    <w:div w:id="1339192158">
      <w:bodyDiv w:val="1"/>
      <w:marLeft w:val="0"/>
      <w:marRight w:val="0"/>
      <w:marTop w:val="0"/>
      <w:marBottom w:val="0"/>
      <w:divBdr>
        <w:top w:val="none" w:sz="0" w:space="0" w:color="auto"/>
        <w:left w:val="none" w:sz="0" w:space="0" w:color="auto"/>
        <w:bottom w:val="none" w:sz="0" w:space="0" w:color="auto"/>
        <w:right w:val="none" w:sz="0" w:space="0" w:color="auto"/>
      </w:divBdr>
    </w:div>
    <w:div w:id="1340304109">
      <w:bodyDiv w:val="1"/>
      <w:marLeft w:val="0"/>
      <w:marRight w:val="0"/>
      <w:marTop w:val="0"/>
      <w:marBottom w:val="0"/>
      <w:divBdr>
        <w:top w:val="none" w:sz="0" w:space="0" w:color="auto"/>
        <w:left w:val="none" w:sz="0" w:space="0" w:color="auto"/>
        <w:bottom w:val="none" w:sz="0" w:space="0" w:color="auto"/>
        <w:right w:val="none" w:sz="0" w:space="0" w:color="auto"/>
      </w:divBdr>
    </w:div>
    <w:div w:id="1350794780">
      <w:bodyDiv w:val="1"/>
      <w:marLeft w:val="0"/>
      <w:marRight w:val="0"/>
      <w:marTop w:val="0"/>
      <w:marBottom w:val="0"/>
      <w:divBdr>
        <w:top w:val="none" w:sz="0" w:space="0" w:color="auto"/>
        <w:left w:val="none" w:sz="0" w:space="0" w:color="auto"/>
        <w:bottom w:val="none" w:sz="0" w:space="0" w:color="auto"/>
        <w:right w:val="none" w:sz="0" w:space="0" w:color="auto"/>
      </w:divBdr>
      <w:divsChild>
        <w:div w:id="203448126">
          <w:marLeft w:val="0"/>
          <w:marRight w:val="0"/>
          <w:marTop w:val="0"/>
          <w:marBottom w:val="0"/>
          <w:divBdr>
            <w:top w:val="none" w:sz="0" w:space="0" w:color="auto"/>
            <w:left w:val="none" w:sz="0" w:space="0" w:color="auto"/>
            <w:bottom w:val="none" w:sz="0" w:space="0" w:color="auto"/>
            <w:right w:val="none" w:sz="0" w:space="0" w:color="auto"/>
          </w:divBdr>
        </w:div>
        <w:div w:id="274365364">
          <w:marLeft w:val="0"/>
          <w:marRight w:val="0"/>
          <w:marTop w:val="0"/>
          <w:marBottom w:val="0"/>
          <w:divBdr>
            <w:top w:val="none" w:sz="0" w:space="0" w:color="auto"/>
            <w:left w:val="none" w:sz="0" w:space="0" w:color="auto"/>
            <w:bottom w:val="none" w:sz="0" w:space="0" w:color="auto"/>
            <w:right w:val="none" w:sz="0" w:space="0" w:color="auto"/>
          </w:divBdr>
        </w:div>
        <w:div w:id="399064273">
          <w:marLeft w:val="0"/>
          <w:marRight w:val="0"/>
          <w:marTop w:val="0"/>
          <w:marBottom w:val="0"/>
          <w:divBdr>
            <w:top w:val="none" w:sz="0" w:space="0" w:color="auto"/>
            <w:left w:val="none" w:sz="0" w:space="0" w:color="auto"/>
            <w:bottom w:val="none" w:sz="0" w:space="0" w:color="auto"/>
            <w:right w:val="none" w:sz="0" w:space="0" w:color="auto"/>
          </w:divBdr>
        </w:div>
        <w:div w:id="549195492">
          <w:marLeft w:val="0"/>
          <w:marRight w:val="0"/>
          <w:marTop w:val="0"/>
          <w:marBottom w:val="0"/>
          <w:divBdr>
            <w:top w:val="none" w:sz="0" w:space="0" w:color="auto"/>
            <w:left w:val="none" w:sz="0" w:space="0" w:color="auto"/>
            <w:bottom w:val="none" w:sz="0" w:space="0" w:color="auto"/>
            <w:right w:val="none" w:sz="0" w:space="0" w:color="auto"/>
          </w:divBdr>
        </w:div>
        <w:div w:id="635374370">
          <w:marLeft w:val="0"/>
          <w:marRight w:val="0"/>
          <w:marTop w:val="0"/>
          <w:marBottom w:val="0"/>
          <w:divBdr>
            <w:top w:val="none" w:sz="0" w:space="0" w:color="auto"/>
            <w:left w:val="none" w:sz="0" w:space="0" w:color="auto"/>
            <w:bottom w:val="none" w:sz="0" w:space="0" w:color="auto"/>
            <w:right w:val="none" w:sz="0" w:space="0" w:color="auto"/>
          </w:divBdr>
        </w:div>
        <w:div w:id="646982746">
          <w:marLeft w:val="0"/>
          <w:marRight w:val="0"/>
          <w:marTop w:val="0"/>
          <w:marBottom w:val="0"/>
          <w:divBdr>
            <w:top w:val="none" w:sz="0" w:space="0" w:color="auto"/>
            <w:left w:val="none" w:sz="0" w:space="0" w:color="auto"/>
            <w:bottom w:val="none" w:sz="0" w:space="0" w:color="auto"/>
            <w:right w:val="none" w:sz="0" w:space="0" w:color="auto"/>
          </w:divBdr>
        </w:div>
        <w:div w:id="733699256">
          <w:marLeft w:val="0"/>
          <w:marRight w:val="0"/>
          <w:marTop w:val="0"/>
          <w:marBottom w:val="0"/>
          <w:divBdr>
            <w:top w:val="none" w:sz="0" w:space="0" w:color="auto"/>
            <w:left w:val="none" w:sz="0" w:space="0" w:color="auto"/>
            <w:bottom w:val="none" w:sz="0" w:space="0" w:color="auto"/>
            <w:right w:val="none" w:sz="0" w:space="0" w:color="auto"/>
          </w:divBdr>
        </w:div>
        <w:div w:id="921254509">
          <w:marLeft w:val="0"/>
          <w:marRight w:val="0"/>
          <w:marTop w:val="0"/>
          <w:marBottom w:val="0"/>
          <w:divBdr>
            <w:top w:val="none" w:sz="0" w:space="0" w:color="auto"/>
            <w:left w:val="none" w:sz="0" w:space="0" w:color="auto"/>
            <w:bottom w:val="none" w:sz="0" w:space="0" w:color="auto"/>
            <w:right w:val="none" w:sz="0" w:space="0" w:color="auto"/>
          </w:divBdr>
        </w:div>
        <w:div w:id="1108501118">
          <w:marLeft w:val="0"/>
          <w:marRight w:val="0"/>
          <w:marTop w:val="0"/>
          <w:marBottom w:val="0"/>
          <w:divBdr>
            <w:top w:val="none" w:sz="0" w:space="0" w:color="auto"/>
            <w:left w:val="none" w:sz="0" w:space="0" w:color="auto"/>
            <w:bottom w:val="none" w:sz="0" w:space="0" w:color="auto"/>
            <w:right w:val="none" w:sz="0" w:space="0" w:color="auto"/>
          </w:divBdr>
        </w:div>
        <w:div w:id="1235356339">
          <w:marLeft w:val="0"/>
          <w:marRight w:val="0"/>
          <w:marTop w:val="0"/>
          <w:marBottom w:val="0"/>
          <w:divBdr>
            <w:top w:val="none" w:sz="0" w:space="0" w:color="auto"/>
            <w:left w:val="none" w:sz="0" w:space="0" w:color="auto"/>
            <w:bottom w:val="none" w:sz="0" w:space="0" w:color="auto"/>
            <w:right w:val="none" w:sz="0" w:space="0" w:color="auto"/>
          </w:divBdr>
        </w:div>
        <w:div w:id="1523469215">
          <w:marLeft w:val="0"/>
          <w:marRight w:val="0"/>
          <w:marTop w:val="0"/>
          <w:marBottom w:val="0"/>
          <w:divBdr>
            <w:top w:val="none" w:sz="0" w:space="0" w:color="auto"/>
            <w:left w:val="none" w:sz="0" w:space="0" w:color="auto"/>
            <w:bottom w:val="none" w:sz="0" w:space="0" w:color="auto"/>
            <w:right w:val="none" w:sz="0" w:space="0" w:color="auto"/>
          </w:divBdr>
        </w:div>
        <w:div w:id="1955793244">
          <w:marLeft w:val="0"/>
          <w:marRight w:val="0"/>
          <w:marTop w:val="0"/>
          <w:marBottom w:val="0"/>
          <w:divBdr>
            <w:top w:val="none" w:sz="0" w:space="0" w:color="auto"/>
            <w:left w:val="none" w:sz="0" w:space="0" w:color="auto"/>
            <w:bottom w:val="none" w:sz="0" w:space="0" w:color="auto"/>
            <w:right w:val="none" w:sz="0" w:space="0" w:color="auto"/>
          </w:divBdr>
        </w:div>
        <w:div w:id="2096323639">
          <w:marLeft w:val="0"/>
          <w:marRight w:val="0"/>
          <w:marTop w:val="0"/>
          <w:marBottom w:val="0"/>
          <w:divBdr>
            <w:top w:val="none" w:sz="0" w:space="0" w:color="auto"/>
            <w:left w:val="none" w:sz="0" w:space="0" w:color="auto"/>
            <w:bottom w:val="none" w:sz="0" w:space="0" w:color="auto"/>
            <w:right w:val="none" w:sz="0" w:space="0" w:color="auto"/>
          </w:divBdr>
        </w:div>
      </w:divsChild>
    </w:div>
    <w:div w:id="1351830441">
      <w:bodyDiv w:val="1"/>
      <w:marLeft w:val="0"/>
      <w:marRight w:val="0"/>
      <w:marTop w:val="0"/>
      <w:marBottom w:val="0"/>
      <w:divBdr>
        <w:top w:val="none" w:sz="0" w:space="0" w:color="auto"/>
        <w:left w:val="none" w:sz="0" w:space="0" w:color="auto"/>
        <w:bottom w:val="none" w:sz="0" w:space="0" w:color="auto"/>
        <w:right w:val="none" w:sz="0" w:space="0" w:color="auto"/>
      </w:divBdr>
      <w:divsChild>
        <w:div w:id="56125556">
          <w:marLeft w:val="0"/>
          <w:marRight w:val="0"/>
          <w:marTop w:val="0"/>
          <w:marBottom w:val="0"/>
          <w:divBdr>
            <w:top w:val="none" w:sz="0" w:space="0" w:color="auto"/>
            <w:left w:val="none" w:sz="0" w:space="0" w:color="auto"/>
            <w:bottom w:val="none" w:sz="0" w:space="0" w:color="auto"/>
            <w:right w:val="none" w:sz="0" w:space="0" w:color="auto"/>
          </w:divBdr>
        </w:div>
        <w:div w:id="377052019">
          <w:marLeft w:val="0"/>
          <w:marRight w:val="0"/>
          <w:marTop w:val="0"/>
          <w:marBottom w:val="0"/>
          <w:divBdr>
            <w:top w:val="none" w:sz="0" w:space="0" w:color="auto"/>
            <w:left w:val="none" w:sz="0" w:space="0" w:color="auto"/>
            <w:bottom w:val="none" w:sz="0" w:space="0" w:color="auto"/>
            <w:right w:val="none" w:sz="0" w:space="0" w:color="auto"/>
          </w:divBdr>
        </w:div>
        <w:div w:id="513350085">
          <w:marLeft w:val="0"/>
          <w:marRight w:val="0"/>
          <w:marTop w:val="0"/>
          <w:marBottom w:val="0"/>
          <w:divBdr>
            <w:top w:val="none" w:sz="0" w:space="0" w:color="auto"/>
            <w:left w:val="none" w:sz="0" w:space="0" w:color="auto"/>
            <w:bottom w:val="none" w:sz="0" w:space="0" w:color="auto"/>
            <w:right w:val="none" w:sz="0" w:space="0" w:color="auto"/>
          </w:divBdr>
        </w:div>
        <w:div w:id="726074717">
          <w:marLeft w:val="0"/>
          <w:marRight w:val="0"/>
          <w:marTop w:val="0"/>
          <w:marBottom w:val="0"/>
          <w:divBdr>
            <w:top w:val="none" w:sz="0" w:space="0" w:color="auto"/>
            <w:left w:val="none" w:sz="0" w:space="0" w:color="auto"/>
            <w:bottom w:val="none" w:sz="0" w:space="0" w:color="auto"/>
            <w:right w:val="none" w:sz="0" w:space="0" w:color="auto"/>
          </w:divBdr>
        </w:div>
        <w:div w:id="889918507">
          <w:marLeft w:val="0"/>
          <w:marRight w:val="0"/>
          <w:marTop w:val="0"/>
          <w:marBottom w:val="0"/>
          <w:divBdr>
            <w:top w:val="none" w:sz="0" w:space="0" w:color="auto"/>
            <w:left w:val="none" w:sz="0" w:space="0" w:color="auto"/>
            <w:bottom w:val="none" w:sz="0" w:space="0" w:color="auto"/>
            <w:right w:val="none" w:sz="0" w:space="0" w:color="auto"/>
          </w:divBdr>
        </w:div>
        <w:div w:id="1031683985">
          <w:marLeft w:val="0"/>
          <w:marRight w:val="0"/>
          <w:marTop w:val="0"/>
          <w:marBottom w:val="0"/>
          <w:divBdr>
            <w:top w:val="none" w:sz="0" w:space="0" w:color="auto"/>
            <w:left w:val="none" w:sz="0" w:space="0" w:color="auto"/>
            <w:bottom w:val="none" w:sz="0" w:space="0" w:color="auto"/>
            <w:right w:val="none" w:sz="0" w:space="0" w:color="auto"/>
          </w:divBdr>
        </w:div>
        <w:div w:id="1128082557">
          <w:marLeft w:val="0"/>
          <w:marRight w:val="0"/>
          <w:marTop w:val="0"/>
          <w:marBottom w:val="0"/>
          <w:divBdr>
            <w:top w:val="none" w:sz="0" w:space="0" w:color="auto"/>
            <w:left w:val="none" w:sz="0" w:space="0" w:color="auto"/>
            <w:bottom w:val="none" w:sz="0" w:space="0" w:color="auto"/>
            <w:right w:val="none" w:sz="0" w:space="0" w:color="auto"/>
          </w:divBdr>
        </w:div>
        <w:div w:id="1446000993">
          <w:marLeft w:val="0"/>
          <w:marRight w:val="0"/>
          <w:marTop w:val="0"/>
          <w:marBottom w:val="0"/>
          <w:divBdr>
            <w:top w:val="none" w:sz="0" w:space="0" w:color="auto"/>
            <w:left w:val="none" w:sz="0" w:space="0" w:color="auto"/>
            <w:bottom w:val="none" w:sz="0" w:space="0" w:color="auto"/>
            <w:right w:val="none" w:sz="0" w:space="0" w:color="auto"/>
          </w:divBdr>
        </w:div>
        <w:div w:id="1446340091">
          <w:marLeft w:val="0"/>
          <w:marRight w:val="0"/>
          <w:marTop w:val="0"/>
          <w:marBottom w:val="0"/>
          <w:divBdr>
            <w:top w:val="none" w:sz="0" w:space="0" w:color="auto"/>
            <w:left w:val="none" w:sz="0" w:space="0" w:color="auto"/>
            <w:bottom w:val="none" w:sz="0" w:space="0" w:color="auto"/>
            <w:right w:val="none" w:sz="0" w:space="0" w:color="auto"/>
          </w:divBdr>
        </w:div>
        <w:div w:id="1465928694">
          <w:marLeft w:val="0"/>
          <w:marRight w:val="0"/>
          <w:marTop w:val="0"/>
          <w:marBottom w:val="0"/>
          <w:divBdr>
            <w:top w:val="none" w:sz="0" w:space="0" w:color="auto"/>
            <w:left w:val="none" w:sz="0" w:space="0" w:color="auto"/>
            <w:bottom w:val="none" w:sz="0" w:space="0" w:color="auto"/>
            <w:right w:val="none" w:sz="0" w:space="0" w:color="auto"/>
          </w:divBdr>
        </w:div>
        <w:div w:id="1597206570">
          <w:marLeft w:val="0"/>
          <w:marRight w:val="0"/>
          <w:marTop w:val="0"/>
          <w:marBottom w:val="0"/>
          <w:divBdr>
            <w:top w:val="none" w:sz="0" w:space="0" w:color="auto"/>
            <w:left w:val="none" w:sz="0" w:space="0" w:color="auto"/>
            <w:bottom w:val="none" w:sz="0" w:space="0" w:color="auto"/>
            <w:right w:val="none" w:sz="0" w:space="0" w:color="auto"/>
          </w:divBdr>
        </w:div>
        <w:div w:id="1702364474">
          <w:marLeft w:val="0"/>
          <w:marRight w:val="0"/>
          <w:marTop w:val="0"/>
          <w:marBottom w:val="0"/>
          <w:divBdr>
            <w:top w:val="none" w:sz="0" w:space="0" w:color="auto"/>
            <w:left w:val="none" w:sz="0" w:space="0" w:color="auto"/>
            <w:bottom w:val="none" w:sz="0" w:space="0" w:color="auto"/>
            <w:right w:val="none" w:sz="0" w:space="0" w:color="auto"/>
          </w:divBdr>
        </w:div>
        <w:div w:id="2141023695">
          <w:marLeft w:val="0"/>
          <w:marRight w:val="0"/>
          <w:marTop w:val="0"/>
          <w:marBottom w:val="0"/>
          <w:divBdr>
            <w:top w:val="none" w:sz="0" w:space="0" w:color="auto"/>
            <w:left w:val="none" w:sz="0" w:space="0" w:color="auto"/>
            <w:bottom w:val="none" w:sz="0" w:space="0" w:color="auto"/>
            <w:right w:val="none" w:sz="0" w:space="0" w:color="auto"/>
          </w:divBdr>
        </w:div>
      </w:divsChild>
    </w:div>
    <w:div w:id="1351907260">
      <w:bodyDiv w:val="1"/>
      <w:marLeft w:val="0"/>
      <w:marRight w:val="0"/>
      <w:marTop w:val="0"/>
      <w:marBottom w:val="0"/>
      <w:divBdr>
        <w:top w:val="none" w:sz="0" w:space="0" w:color="auto"/>
        <w:left w:val="none" w:sz="0" w:space="0" w:color="auto"/>
        <w:bottom w:val="none" w:sz="0" w:space="0" w:color="auto"/>
        <w:right w:val="none" w:sz="0" w:space="0" w:color="auto"/>
      </w:divBdr>
      <w:divsChild>
        <w:div w:id="1249345470">
          <w:marLeft w:val="720"/>
          <w:marRight w:val="0"/>
          <w:marTop w:val="150"/>
          <w:marBottom w:val="0"/>
          <w:divBdr>
            <w:top w:val="none" w:sz="0" w:space="0" w:color="auto"/>
            <w:left w:val="none" w:sz="0" w:space="0" w:color="auto"/>
            <w:bottom w:val="none" w:sz="0" w:space="0" w:color="auto"/>
            <w:right w:val="none" w:sz="0" w:space="0" w:color="auto"/>
          </w:divBdr>
        </w:div>
        <w:div w:id="2119834432">
          <w:marLeft w:val="720"/>
          <w:marRight w:val="0"/>
          <w:marTop w:val="150"/>
          <w:marBottom w:val="0"/>
          <w:divBdr>
            <w:top w:val="none" w:sz="0" w:space="0" w:color="auto"/>
            <w:left w:val="none" w:sz="0" w:space="0" w:color="auto"/>
            <w:bottom w:val="none" w:sz="0" w:space="0" w:color="auto"/>
            <w:right w:val="none" w:sz="0" w:space="0" w:color="auto"/>
          </w:divBdr>
        </w:div>
        <w:div w:id="362291808">
          <w:marLeft w:val="1440"/>
          <w:marRight w:val="0"/>
          <w:marTop w:val="75"/>
          <w:marBottom w:val="0"/>
          <w:divBdr>
            <w:top w:val="none" w:sz="0" w:space="0" w:color="auto"/>
            <w:left w:val="none" w:sz="0" w:space="0" w:color="auto"/>
            <w:bottom w:val="none" w:sz="0" w:space="0" w:color="auto"/>
            <w:right w:val="none" w:sz="0" w:space="0" w:color="auto"/>
          </w:divBdr>
        </w:div>
        <w:div w:id="1380938161">
          <w:marLeft w:val="720"/>
          <w:marRight w:val="0"/>
          <w:marTop w:val="150"/>
          <w:marBottom w:val="0"/>
          <w:divBdr>
            <w:top w:val="none" w:sz="0" w:space="0" w:color="auto"/>
            <w:left w:val="none" w:sz="0" w:space="0" w:color="auto"/>
            <w:bottom w:val="none" w:sz="0" w:space="0" w:color="auto"/>
            <w:right w:val="none" w:sz="0" w:space="0" w:color="auto"/>
          </w:divBdr>
        </w:div>
        <w:div w:id="1563832391">
          <w:marLeft w:val="720"/>
          <w:marRight w:val="0"/>
          <w:marTop w:val="150"/>
          <w:marBottom w:val="0"/>
          <w:divBdr>
            <w:top w:val="none" w:sz="0" w:space="0" w:color="auto"/>
            <w:left w:val="none" w:sz="0" w:space="0" w:color="auto"/>
            <w:bottom w:val="none" w:sz="0" w:space="0" w:color="auto"/>
            <w:right w:val="none" w:sz="0" w:space="0" w:color="auto"/>
          </w:divBdr>
        </w:div>
        <w:div w:id="1698583252">
          <w:marLeft w:val="1440"/>
          <w:marRight w:val="0"/>
          <w:marTop w:val="75"/>
          <w:marBottom w:val="0"/>
          <w:divBdr>
            <w:top w:val="none" w:sz="0" w:space="0" w:color="auto"/>
            <w:left w:val="none" w:sz="0" w:space="0" w:color="auto"/>
            <w:bottom w:val="none" w:sz="0" w:space="0" w:color="auto"/>
            <w:right w:val="none" w:sz="0" w:space="0" w:color="auto"/>
          </w:divBdr>
        </w:div>
        <w:div w:id="143862082">
          <w:marLeft w:val="1440"/>
          <w:marRight w:val="0"/>
          <w:marTop w:val="75"/>
          <w:marBottom w:val="0"/>
          <w:divBdr>
            <w:top w:val="none" w:sz="0" w:space="0" w:color="auto"/>
            <w:left w:val="none" w:sz="0" w:space="0" w:color="auto"/>
            <w:bottom w:val="none" w:sz="0" w:space="0" w:color="auto"/>
            <w:right w:val="none" w:sz="0" w:space="0" w:color="auto"/>
          </w:divBdr>
        </w:div>
        <w:div w:id="1632245858">
          <w:marLeft w:val="1440"/>
          <w:marRight w:val="0"/>
          <w:marTop w:val="75"/>
          <w:marBottom w:val="0"/>
          <w:divBdr>
            <w:top w:val="none" w:sz="0" w:space="0" w:color="auto"/>
            <w:left w:val="none" w:sz="0" w:space="0" w:color="auto"/>
            <w:bottom w:val="none" w:sz="0" w:space="0" w:color="auto"/>
            <w:right w:val="none" w:sz="0" w:space="0" w:color="auto"/>
          </w:divBdr>
        </w:div>
        <w:div w:id="563680633">
          <w:marLeft w:val="1440"/>
          <w:marRight w:val="0"/>
          <w:marTop w:val="75"/>
          <w:marBottom w:val="0"/>
          <w:divBdr>
            <w:top w:val="none" w:sz="0" w:space="0" w:color="auto"/>
            <w:left w:val="none" w:sz="0" w:space="0" w:color="auto"/>
            <w:bottom w:val="none" w:sz="0" w:space="0" w:color="auto"/>
            <w:right w:val="none" w:sz="0" w:space="0" w:color="auto"/>
          </w:divBdr>
        </w:div>
      </w:divsChild>
    </w:div>
    <w:div w:id="1353259782">
      <w:bodyDiv w:val="1"/>
      <w:marLeft w:val="0"/>
      <w:marRight w:val="0"/>
      <w:marTop w:val="0"/>
      <w:marBottom w:val="0"/>
      <w:divBdr>
        <w:top w:val="none" w:sz="0" w:space="0" w:color="auto"/>
        <w:left w:val="none" w:sz="0" w:space="0" w:color="auto"/>
        <w:bottom w:val="none" w:sz="0" w:space="0" w:color="auto"/>
        <w:right w:val="none" w:sz="0" w:space="0" w:color="auto"/>
      </w:divBdr>
      <w:divsChild>
        <w:div w:id="155189508">
          <w:marLeft w:val="0"/>
          <w:marRight w:val="0"/>
          <w:marTop w:val="0"/>
          <w:marBottom w:val="0"/>
          <w:divBdr>
            <w:top w:val="none" w:sz="0" w:space="0" w:color="auto"/>
            <w:left w:val="none" w:sz="0" w:space="0" w:color="auto"/>
            <w:bottom w:val="none" w:sz="0" w:space="0" w:color="auto"/>
            <w:right w:val="none" w:sz="0" w:space="0" w:color="auto"/>
          </w:divBdr>
        </w:div>
        <w:div w:id="1176965503">
          <w:marLeft w:val="0"/>
          <w:marRight w:val="0"/>
          <w:marTop w:val="0"/>
          <w:marBottom w:val="0"/>
          <w:divBdr>
            <w:top w:val="none" w:sz="0" w:space="0" w:color="auto"/>
            <w:left w:val="none" w:sz="0" w:space="0" w:color="auto"/>
            <w:bottom w:val="none" w:sz="0" w:space="0" w:color="auto"/>
            <w:right w:val="none" w:sz="0" w:space="0" w:color="auto"/>
          </w:divBdr>
        </w:div>
        <w:div w:id="1241256263">
          <w:marLeft w:val="0"/>
          <w:marRight w:val="0"/>
          <w:marTop w:val="0"/>
          <w:marBottom w:val="0"/>
          <w:divBdr>
            <w:top w:val="none" w:sz="0" w:space="0" w:color="auto"/>
            <w:left w:val="none" w:sz="0" w:space="0" w:color="auto"/>
            <w:bottom w:val="none" w:sz="0" w:space="0" w:color="auto"/>
            <w:right w:val="none" w:sz="0" w:space="0" w:color="auto"/>
          </w:divBdr>
        </w:div>
        <w:div w:id="1447775410">
          <w:marLeft w:val="0"/>
          <w:marRight w:val="0"/>
          <w:marTop w:val="0"/>
          <w:marBottom w:val="0"/>
          <w:divBdr>
            <w:top w:val="none" w:sz="0" w:space="0" w:color="auto"/>
            <w:left w:val="none" w:sz="0" w:space="0" w:color="auto"/>
            <w:bottom w:val="none" w:sz="0" w:space="0" w:color="auto"/>
            <w:right w:val="none" w:sz="0" w:space="0" w:color="auto"/>
          </w:divBdr>
        </w:div>
        <w:div w:id="1450125740">
          <w:marLeft w:val="0"/>
          <w:marRight w:val="0"/>
          <w:marTop w:val="0"/>
          <w:marBottom w:val="0"/>
          <w:divBdr>
            <w:top w:val="none" w:sz="0" w:space="0" w:color="auto"/>
            <w:left w:val="none" w:sz="0" w:space="0" w:color="auto"/>
            <w:bottom w:val="none" w:sz="0" w:space="0" w:color="auto"/>
            <w:right w:val="none" w:sz="0" w:space="0" w:color="auto"/>
          </w:divBdr>
        </w:div>
        <w:div w:id="1821922076">
          <w:marLeft w:val="0"/>
          <w:marRight w:val="0"/>
          <w:marTop w:val="0"/>
          <w:marBottom w:val="0"/>
          <w:divBdr>
            <w:top w:val="none" w:sz="0" w:space="0" w:color="auto"/>
            <w:left w:val="none" w:sz="0" w:space="0" w:color="auto"/>
            <w:bottom w:val="none" w:sz="0" w:space="0" w:color="auto"/>
            <w:right w:val="none" w:sz="0" w:space="0" w:color="auto"/>
          </w:divBdr>
        </w:div>
        <w:div w:id="2050520878">
          <w:marLeft w:val="0"/>
          <w:marRight w:val="0"/>
          <w:marTop w:val="0"/>
          <w:marBottom w:val="0"/>
          <w:divBdr>
            <w:top w:val="none" w:sz="0" w:space="0" w:color="auto"/>
            <w:left w:val="none" w:sz="0" w:space="0" w:color="auto"/>
            <w:bottom w:val="none" w:sz="0" w:space="0" w:color="auto"/>
            <w:right w:val="none" w:sz="0" w:space="0" w:color="auto"/>
          </w:divBdr>
        </w:div>
      </w:divsChild>
    </w:div>
    <w:div w:id="1355694686">
      <w:bodyDiv w:val="1"/>
      <w:marLeft w:val="0"/>
      <w:marRight w:val="0"/>
      <w:marTop w:val="0"/>
      <w:marBottom w:val="0"/>
      <w:divBdr>
        <w:top w:val="none" w:sz="0" w:space="0" w:color="auto"/>
        <w:left w:val="none" w:sz="0" w:space="0" w:color="auto"/>
        <w:bottom w:val="none" w:sz="0" w:space="0" w:color="auto"/>
        <w:right w:val="none" w:sz="0" w:space="0" w:color="auto"/>
      </w:divBdr>
    </w:div>
    <w:div w:id="1357191280">
      <w:bodyDiv w:val="1"/>
      <w:marLeft w:val="0"/>
      <w:marRight w:val="0"/>
      <w:marTop w:val="0"/>
      <w:marBottom w:val="0"/>
      <w:divBdr>
        <w:top w:val="none" w:sz="0" w:space="0" w:color="auto"/>
        <w:left w:val="none" w:sz="0" w:space="0" w:color="auto"/>
        <w:bottom w:val="none" w:sz="0" w:space="0" w:color="auto"/>
        <w:right w:val="none" w:sz="0" w:space="0" w:color="auto"/>
      </w:divBdr>
    </w:div>
    <w:div w:id="1357271045">
      <w:bodyDiv w:val="1"/>
      <w:marLeft w:val="0"/>
      <w:marRight w:val="0"/>
      <w:marTop w:val="0"/>
      <w:marBottom w:val="0"/>
      <w:divBdr>
        <w:top w:val="none" w:sz="0" w:space="0" w:color="auto"/>
        <w:left w:val="none" w:sz="0" w:space="0" w:color="auto"/>
        <w:bottom w:val="none" w:sz="0" w:space="0" w:color="auto"/>
        <w:right w:val="none" w:sz="0" w:space="0" w:color="auto"/>
      </w:divBdr>
    </w:div>
    <w:div w:id="1359114661">
      <w:bodyDiv w:val="1"/>
      <w:marLeft w:val="0"/>
      <w:marRight w:val="0"/>
      <w:marTop w:val="0"/>
      <w:marBottom w:val="0"/>
      <w:divBdr>
        <w:top w:val="none" w:sz="0" w:space="0" w:color="auto"/>
        <w:left w:val="none" w:sz="0" w:space="0" w:color="auto"/>
        <w:bottom w:val="none" w:sz="0" w:space="0" w:color="auto"/>
        <w:right w:val="none" w:sz="0" w:space="0" w:color="auto"/>
      </w:divBdr>
    </w:div>
    <w:div w:id="1368794972">
      <w:bodyDiv w:val="1"/>
      <w:marLeft w:val="0"/>
      <w:marRight w:val="0"/>
      <w:marTop w:val="0"/>
      <w:marBottom w:val="0"/>
      <w:divBdr>
        <w:top w:val="none" w:sz="0" w:space="0" w:color="auto"/>
        <w:left w:val="none" w:sz="0" w:space="0" w:color="auto"/>
        <w:bottom w:val="none" w:sz="0" w:space="0" w:color="auto"/>
        <w:right w:val="none" w:sz="0" w:space="0" w:color="auto"/>
      </w:divBdr>
      <w:divsChild>
        <w:div w:id="408967446">
          <w:marLeft w:val="0"/>
          <w:marRight w:val="0"/>
          <w:marTop w:val="0"/>
          <w:marBottom w:val="0"/>
          <w:divBdr>
            <w:top w:val="none" w:sz="0" w:space="0" w:color="auto"/>
            <w:left w:val="none" w:sz="0" w:space="0" w:color="auto"/>
            <w:bottom w:val="none" w:sz="0" w:space="0" w:color="auto"/>
            <w:right w:val="none" w:sz="0" w:space="0" w:color="auto"/>
          </w:divBdr>
        </w:div>
        <w:div w:id="687214277">
          <w:marLeft w:val="0"/>
          <w:marRight w:val="0"/>
          <w:marTop w:val="0"/>
          <w:marBottom w:val="0"/>
          <w:divBdr>
            <w:top w:val="none" w:sz="0" w:space="0" w:color="auto"/>
            <w:left w:val="none" w:sz="0" w:space="0" w:color="auto"/>
            <w:bottom w:val="none" w:sz="0" w:space="0" w:color="auto"/>
            <w:right w:val="none" w:sz="0" w:space="0" w:color="auto"/>
          </w:divBdr>
        </w:div>
        <w:div w:id="1045175209">
          <w:marLeft w:val="0"/>
          <w:marRight w:val="0"/>
          <w:marTop w:val="0"/>
          <w:marBottom w:val="0"/>
          <w:divBdr>
            <w:top w:val="none" w:sz="0" w:space="0" w:color="auto"/>
            <w:left w:val="none" w:sz="0" w:space="0" w:color="auto"/>
            <w:bottom w:val="none" w:sz="0" w:space="0" w:color="auto"/>
            <w:right w:val="none" w:sz="0" w:space="0" w:color="auto"/>
          </w:divBdr>
        </w:div>
      </w:divsChild>
    </w:div>
    <w:div w:id="1376348181">
      <w:bodyDiv w:val="1"/>
      <w:marLeft w:val="0"/>
      <w:marRight w:val="0"/>
      <w:marTop w:val="0"/>
      <w:marBottom w:val="0"/>
      <w:divBdr>
        <w:top w:val="none" w:sz="0" w:space="0" w:color="auto"/>
        <w:left w:val="none" w:sz="0" w:space="0" w:color="auto"/>
        <w:bottom w:val="none" w:sz="0" w:space="0" w:color="auto"/>
        <w:right w:val="none" w:sz="0" w:space="0" w:color="auto"/>
      </w:divBdr>
      <w:divsChild>
        <w:div w:id="620763564">
          <w:marLeft w:val="0"/>
          <w:marRight w:val="0"/>
          <w:marTop w:val="0"/>
          <w:marBottom w:val="0"/>
          <w:divBdr>
            <w:top w:val="none" w:sz="0" w:space="0" w:color="auto"/>
            <w:left w:val="none" w:sz="0" w:space="0" w:color="auto"/>
            <w:bottom w:val="none" w:sz="0" w:space="0" w:color="auto"/>
            <w:right w:val="none" w:sz="0" w:space="0" w:color="auto"/>
          </w:divBdr>
        </w:div>
        <w:div w:id="827595593">
          <w:marLeft w:val="0"/>
          <w:marRight w:val="0"/>
          <w:marTop w:val="0"/>
          <w:marBottom w:val="0"/>
          <w:divBdr>
            <w:top w:val="none" w:sz="0" w:space="0" w:color="auto"/>
            <w:left w:val="none" w:sz="0" w:space="0" w:color="auto"/>
            <w:bottom w:val="none" w:sz="0" w:space="0" w:color="auto"/>
            <w:right w:val="none" w:sz="0" w:space="0" w:color="auto"/>
          </w:divBdr>
        </w:div>
        <w:div w:id="933243095">
          <w:marLeft w:val="0"/>
          <w:marRight w:val="0"/>
          <w:marTop w:val="0"/>
          <w:marBottom w:val="0"/>
          <w:divBdr>
            <w:top w:val="none" w:sz="0" w:space="0" w:color="auto"/>
            <w:left w:val="none" w:sz="0" w:space="0" w:color="auto"/>
            <w:bottom w:val="none" w:sz="0" w:space="0" w:color="auto"/>
            <w:right w:val="none" w:sz="0" w:space="0" w:color="auto"/>
          </w:divBdr>
        </w:div>
        <w:div w:id="1160996335">
          <w:marLeft w:val="0"/>
          <w:marRight w:val="0"/>
          <w:marTop w:val="0"/>
          <w:marBottom w:val="0"/>
          <w:divBdr>
            <w:top w:val="none" w:sz="0" w:space="0" w:color="auto"/>
            <w:left w:val="none" w:sz="0" w:space="0" w:color="auto"/>
            <w:bottom w:val="none" w:sz="0" w:space="0" w:color="auto"/>
            <w:right w:val="none" w:sz="0" w:space="0" w:color="auto"/>
          </w:divBdr>
        </w:div>
        <w:div w:id="1769546108">
          <w:marLeft w:val="0"/>
          <w:marRight w:val="0"/>
          <w:marTop w:val="0"/>
          <w:marBottom w:val="0"/>
          <w:divBdr>
            <w:top w:val="none" w:sz="0" w:space="0" w:color="auto"/>
            <w:left w:val="none" w:sz="0" w:space="0" w:color="auto"/>
            <w:bottom w:val="none" w:sz="0" w:space="0" w:color="auto"/>
            <w:right w:val="none" w:sz="0" w:space="0" w:color="auto"/>
          </w:divBdr>
        </w:div>
      </w:divsChild>
    </w:div>
    <w:div w:id="1380351010">
      <w:bodyDiv w:val="1"/>
      <w:marLeft w:val="0"/>
      <w:marRight w:val="0"/>
      <w:marTop w:val="0"/>
      <w:marBottom w:val="0"/>
      <w:divBdr>
        <w:top w:val="none" w:sz="0" w:space="0" w:color="auto"/>
        <w:left w:val="none" w:sz="0" w:space="0" w:color="auto"/>
        <w:bottom w:val="none" w:sz="0" w:space="0" w:color="auto"/>
        <w:right w:val="none" w:sz="0" w:space="0" w:color="auto"/>
      </w:divBdr>
      <w:divsChild>
        <w:div w:id="1091318318">
          <w:marLeft w:val="403"/>
          <w:marRight w:val="0"/>
          <w:marTop w:val="150"/>
          <w:marBottom w:val="0"/>
          <w:divBdr>
            <w:top w:val="none" w:sz="0" w:space="0" w:color="auto"/>
            <w:left w:val="none" w:sz="0" w:space="0" w:color="auto"/>
            <w:bottom w:val="none" w:sz="0" w:space="0" w:color="auto"/>
            <w:right w:val="none" w:sz="0" w:space="0" w:color="auto"/>
          </w:divBdr>
        </w:div>
        <w:div w:id="1625890665">
          <w:marLeft w:val="403"/>
          <w:marRight w:val="0"/>
          <w:marTop w:val="150"/>
          <w:marBottom w:val="0"/>
          <w:divBdr>
            <w:top w:val="none" w:sz="0" w:space="0" w:color="auto"/>
            <w:left w:val="none" w:sz="0" w:space="0" w:color="auto"/>
            <w:bottom w:val="none" w:sz="0" w:space="0" w:color="auto"/>
            <w:right w:val="none" w:sz="0" w:space="0" w:color="auto"/>
          </w:divBdr>
        </w:div>
        <w:div w:id="293951277">
          <w:marLeft w:val="403"/>
          <w:marRight w:val="0"/>
          <w:marTop w:val="150"/>
          <w:marBottom w:val="0"/>
          <w:divBdr>
            <w:top w:val="none" w:sz="0" w:space="0" w:color="auto"/>
            <w:left w:val="none" w:sz="0" w:space="0" w:color="auto"/>
            <w:bottom w:val="none" w:sz="0" w:space="0" w:color="auto"/>
            <w:right w:val="none" w:sz="0" w:space="0" w:color="auto"/>
          </w:divBdr>
        </w:div>
        <w:div w:id="406152732">
          <w:marLeft w:val="403"/>
          <w:marRight w:val="0"/>
          <w:marTop w:val="150"/>
          <w:marBottom w:val="0"/>
          <w:divBdr>
            <w:top w:val="none" w:sz="0" w:space="0" w:color="auto"/>
            <w:left w:val="none" w:sz="0" w:space="0" w:color="auto"/>
            <w:bottom w:val="none" w:sz="0" w:space="0" w:color="auto"/>
            <w:right w:val="none" w:sz="0" w:space="0" w:color="auto"/>
          </w:divBdr>
        </w:div>
        <w:div w:id="1683166432">
          <w:marLeft w:val="403"/>
          <w:marRight w:val="0"/>
          <w:marTop w:val="150"/>
          <w:marBottom w:val="0"/>
          <w:divBdr>
            <w:top w:val="none" w:sz="0" w:space="0" w:color="auto"/>
            <w:left w:val="none" w:sz="0" w:space="0" w:color="auto"/>
            <w:bottom w:val="none" w:sz="0" w:space="0" w:color="auto"/>
            <w:right w:val="none" w:sz="0" w:space="0" w:color="auto"/>
          </w:divBdr>
        </w:div>
      </w:divsChild>
    </w:div>
    <w:div w:id="1391995668">
      <w:bodyDiv w:val="1"/>
      <w:marLeft w:val="0"/>
      <w:marRight w:val="0"/>
      <w:marTop w:val="0"/>
      <w:marBottom w:val="0"/>
      <w:divBdr>
        <w:top w:val="none" w:sz="0" w:space="0" w:color="auto"/>
        <w:left w:val="none" w:sz="0" w:space="0" w:color="auto"/>
        <w:bottom w:val="none" w:sz="0" w:space="0" w:color="auto"/>
        <w:right w:val="none" w:sz="0" w:space="0" w:color="auto"/>
      </w:divBdr>
      <w:divsChild>
        <w:div w:id="470828105">
          <w:marLeft w:val="446"/>
          <w:marRight w:val="0"/>
          <w:marTop w:val="0"/>
          <w:marBottom w:val="0"/>
          <w:divBdr>
            <w:top w:val="none" w:sz="0" w:space="0" w:color="auto"/>
            <w:left w:val="none" w:sz="0" w:space="0" w:color="auto"/>
            <w:bottom w:val="none" w:sz="0" w:space="0" w:color="auto"/>
            <w:right w:val="none" w:sz="0" w:space="0" w:color="auto"/>
          </w:divBdr>
        </w:div>
        <w:div w:id="1665817425">
          <w:marLeft w:val="446"/>
          <w:marRight w:val="0"/>
          <w:marTop w:val="0"/>
          <w:marBottom w:val="0"/>
          <w:divBdr>
            <w:top w:val="none" w:sz="0" w:space="0" w:color="auto"/>
            <w:left w:val="none" w:sz="0" w:space="0" w:color="auto"/>
            <w:bottom w:val="none" w:sz="0" w:space="0" w:color="auto"/>
            <w:right w:val="none" w:sz="0" w:space="0" w:color="auto"/>
          </w:divBdr>
        </w:div>
      </w:divsChild>
    </w:div>
    <w:div w:id="1395275655">
      <w:bodyDiv w:val="1"/>
      <w:marLeft w:val="0"/>
      <w:marRight w:val="0"/>
      <w:marTop w:val="0"/>
      <w:marBottom w:val="0"/>
      <w:divBdr>
        <w:top w:val="none" w:sz="0" w:space="0" w:color="auto"/>
        <w:left w:val="none" w:sz="0" w:space="0" w:color="auto"/>
        <w:bottom w:val="none" w:sz="0" w:space="0" w:color="auto"/>
        <w:right w:val="none" w:sz="0" w:space="0" w:color="auto"/>
      </w:divBdr>
      <w:divsChild>
        <w:div w:id="1188715415">
          <w:marLeft w:val="274"/>
          <w:marRight w:val="0"/>
          <w:marTop w:val="150"/>
          <w:marBottom w:val="0"/>
          <w:divBdr>
            <w:top w:val="none" w:sz="0" w:space="0" w:color="auto"/>
            <w:left w:val="none" w:sz="0" w:space="0" w:color="auto"/>
            <w:bottom w:val="none" w:sz="0" w:space="0" w:color="auto"/>
            <w:right w:val="none" w:sz="0" w:space="0" w:color="auto"/>
          </w:divBdr>
        </w:div>
        <w:div w:id="1046948063">
          <w:marLeft w:val="274"/>
          <w:marRight w:val="0"/>
          <w:marTop w:val="150"/>
          <w:marBottom w:val="0"/>
          <w:divBdr>
            <w:top w:val="none" w:sz="0" w:space="0" w:color="auto"/>
            <w:left w:val="none" w:sz="0" w:space="0" w:color="auto"/>
            <w:bottom w:val="none" w:sz="0" w:space="0" w:color="auto"/>
            <w:right w:val="none" w:sz="0" w:space="0" w:color="auto"/>
          </w:divBdr>
        </w:div>
        <w:div w:id="758451464">
          <w:marLeft w:val="806"/>
          <w:marRight w:val="0"/>
          <w:marTop w:val="75"/>
          <w:marBottom w:val="0"/>
          <w:divBdr>
            <w:top w:val="none" w:sz="0" w:space="0" w:color="auto"/>
            <w:left w:val="none" w:sz="0" w:space="0" w:color="auto"/>
            <w:bottom w:val="none" w:sz="0" w:space="0" w:color="auto"/>
            <w:right w:val="none" w:sz="0" w:space="0" w:color="auto"/>
          </w:divBdr>
        </w:div>
        <w:div w:id="585185334">
          <w:marLeft w:val="806"/>
          <w:marRight w:val="0"/>
          <w:marTop w:val="75"/>
          <w:marBottom w:val="0"/>
          <w:divBdr>
            <w:top w:val="none" w:sz="0" w:space="0" w:color="auto"/>
            <w:left w:val="none" w:sz="0" w:space="0" w:color="auto"/>
            <w:bottom w:val="none" w:sz="0" w:space="0" w:color="auto"/>
            <w:right w:val="none" w:sz="0" w:space="0" w:color="auto"/>
          </w:divBdr>
        </w:div>
        <w:div w:id="898247678">
          <w:marLeft w:val="806"/>
          <w:marRight w:val="0"/>
          <w:marTop w:val="75"/>
          <w:marBottom w:val="0"/>
          <w:divBdr>
            <w:top w:val="none" w:sz="0" w:space="0" w:color="auto"/>
            <w:left w:val="none" w:sz="0" w:space="0" w:color="auto"/>
            <w:bottom w:val="none" w:sz="0" w:space="0" w:color="auto"/>
            <w:right w:val="none" w:sz="0" w:space="0" w:color="auto"/>
          </w:divBdr>
        </w:div>
      </w:divsChild>
    </w:div>
    <w:div w:id="1397899290">
      <w:bodyDiv w:val="1"/>
      <w:marLeft w:val="0"/>
      <w:marRight w:val="0"/>
      <w:marTop w:val="0"/>
      <w:marBottom w:val="0"/>
      <w:divBdr>
        <w:top w:val="none" w:sz="0" w:space="0" w:color="auto"/>
        <w:left w:val="none" w:sz="0" w:space="0" w:color="auto"/>
        <w:bottom w:val="none" w:sz="0" w:space="0" w:color="auto"/>
        <w:right w:val="none" w:sz="0" w:space="0" w:color="auto"/>
      </w:divBdr>
    </w:div>
    <w:div w:id="1398043100">
      <w:bodyDiv w:val="1"/>
      <w:marLeft w:val="0"/>
      <w:marRight w:val="0"/>
      <w:marTop w:val="0"/>
      <w:marBottom w:val="0"/>
      <w:divBdr>
        <w:top w:val="none" w:sz="0" w:space="0" w:color="auto"/>
        <w:left w:val="none" w:sz="0" w:space="0" w:color="auto"/>
        <w:bottom w:val="none" w:sz="0" w:space="0" w:color="auto"/>
        <w:right w:val="none" w:sz="0" w:space="0" w:color="auto"/>
      </w:divBdr>
    </w:div>
    <w:div w:id="1400253256">
      <w:bodyDiv w:val="1"/>
      <w:marLeft w:val="0"/>
      <w:marRight w:val="0"/>
      <w:marTop w:val="0"/>
      <w:marBottom w:val="0"/>
      <w:divBdr>
        <w:top w:val="none" w:sz="0" w:space="0" w:color="auto"/>
        <w:left w:val="none" w:sz="0" w:space="0" w:color="auto"/>
        <w:bottom w:val="none" w:sz="0" w:space="0" w:color="auto"/>
        <w:right w:val="none" w:sz="0" w:space="0" w:color="auto"/>
      </w:divBdr>
      <w:divsChild>
        <w:div w:id="694112057">
          <w:marLeft w:val="0"/>
          <w:marRight w:val="0"/>
          <w:marTop w:val="0"/>
          <w:marBottom w:val="0"/>
          <w:divBdr>
            <w:top w:val="none" w:sz="0" w:space="0" w:color="auto"/>
            <w:left w:val="none" w:sz="0" w:space="0" w:color="auto"/>
            <w:bottom w:val="none" w:sz="0" w:space="0" w:color="auto"/>
            <w:right w:val="none" w:sz="0" w:space="0" w:color="auto"/>
          </w:divBdr>
        </w:div>
        <w:div w:id="865169106">
          <w:marLeft w:val="0"/>
          <w:marRight w:val="0"/>
          <w:marTop w:val="0"/>
          <w:marBottom w:val="0"/>
          <w:divBdr>
            <w:top w:val="none" w:sz="0" w:space="0" w:color="auto"/>
            <w:left w:val="none" w:sz="0" w:space="0" w:color="auto"/>
            <w:bottom w:val="none" w:sz="0" w:space="0" w:color="auto"/>
            <w:right w:val="none" w:sz="0" w:space="0" w:color="auto"/>
          </w:divBdr>
          <w:divsChild>
            <w:div w:id="1840191898">
              <w:marLeft w:val="-75"/>
              <w:marRight w:val="0"/>
              <w:marTop w:val="30"/>
              <w:marBottom w:val="30"/>
              <w:divBdr>
                <w:top w:val="none" w:sz="0" w:space="0" w:color="auto"/>
                <w:left w:val="none" w:sz="0" w:space="0" w:color="auto"/>
                <w:bottom w:val="none" w:sz="0" w:space="0" w:color="auto"/>
                <w:right w:val="none" w:sz="0" w:space="0" w:color="auto"/>
              </w:divBdr>
              <w:divsChild>
                <w:div w:id="36005694">
                  <w:marLeft w:val="0"/>
                  <w:marRight w:val="0"/>
                  <w:marTop w:val="0"/>
                  <w:marBottom w:val="0"/>
                  <w:divBdr>
                    <w:top w:val="none" w:sz="0" w:space="0" w:color="auto"/>
                    <w:left w:val="none" w:sz="0" w:space="0" w:color="auto"/>
                    <w:bottom w:val="none" w:sz="0" w:space="0" w:color="auto"/>
                    <w:right w:val="none" w:sz="0" w:space="0" w:color="auto"/>
                  </w:divBdr>
                  <w:divsChild>
                    <w:div w:id="378672963">
                      <w:marLeft w:val="0"/>
                      <w:marRight w:val="0"/>
                      <w:marTop w:val="0"/>
                      <w:marBottom w:val="0"/>
                      <w:divBdr>
                        <w:top w:val="none" w:sz="0" w:space="0" w:color="auto"/>
                        <w:left w:val="none" w:sz="0" w:space="0" w:color="auto"/>
                        <w:bottom w:val="none" w:sz="0" w:space="0" w:color="auto"/>
                        <w:right w:val="none" w:sz="0" w:space="0" w:color="auto"/>
                      </w:divBdr>
                    </w:div>
                  </w:divsChild>
                </w:div>
                <w:div w:id="46613894">
                  <w:marLeft w:val="0"/>
                  <w:marRight w:val="0"/>
                  <w:marTop w:val="0"/>
                  <w:marBottom w:val="0"/>
                  <w:divBdr>
                    <w:top w:val="none" w:sz="0" w:space="0" w:color="auto"/>
                    <w:left w:val="none" w:sz="0" w:space="0" w:color="auto"/>
                    <w:bottom w:val="none" w:sz="0" w:space="0" w:color="auto"/>
                    <w:right w:val="none" w:sz="0" w:space="0" w:color="auto"/>
                  </w:divBdr>
                  <w:divsChild>
                    <w:div w:id="1247038736">
                      <w:marLeft w:val="0"/>
                      <w:marRight w:val="0"/>
                      <w:marTop w:val="0"/>
                      <w:marBottom w:val="0"/>
                      <w:divBdr>
                        <w:top w:val="none" w:sz="0" w:space="0" w:color="auto"/>
                        <w:left w:val="none" w:sz="0" w:space="0" w:color="auto"/>
                        <w:bottom w:val="none" w:sz="0" w:space="0" w:color="auto"/>
                        <w:right w:val="none" w:sz="0" w:space="0" w:color="auto"/>
                      </w:divBdr>
                    </w:div>
                  </w:divsChild>
                </w:div>
                <w:div w:id="66152138">
                  <w:marLeft w:val="0"/>
                  <w:marRight w:val="0"/>
                  <w:marTop w:val="0"/>
                  <w:marBottom w:val="0"/>
                  <w:divBdr>
                    <w:top w:val="none" w:sz="0" w:space="0" w:color="auto"/>
                    <w:left w:val="none" w:sz="0" w:space="0" w:color="auto"/>
                    <w:bottom w:val="none" w:sz="0" w:space="0" w:color="auto"/>
                    <w:right w:val="none" w:sz="0" w:space="0" w:color="auto"/>
                  </w:divBdr>
                  <w:divsChild>
                    <w:div w:id="2125037036">
                      <w:marLeft w:val="0"/>
                      <w:marRight w:val="0"/>
                      <w:marTop w:val="0"/>
                      <w:marBottom w:val="0"/>
                      <w:divBdr>
                        <w:top w:val="none" w:sz="0" w:space="0" w:color="auto"/>
                        <w:left w:val="none" w:sz="0" w:space="0" w:color="auto"/>
                        <w:bottom w:val="none" w:sz="0" w:space="0" w:color="auto"/>
                        <w:right w:val="none" w:sz="0" w:space="0" w:color="auto"/>
                      </w:divBdr>
                    </w:div>
                  </w:divsChild>
                </w:div>
                <w:div w:id="140511105">
                  <w:marLeft w:val="0"/>
                  <w:marRight w:val="0"/>
                  <w:marTop w:val="0"/>
                  <w:marBottom w:val="0"/>
                  <w:divBdr>
                    <w:top w:val="none" w:sz="0" w:space="0" w:color="auto"/>
                    <w:left w:val="none" w:sz="0" w:space="0" w:color="auto"/>
                    <w:bottom w:val="none" w:sz="0" w:space="0" w:color="auto"/>
                    <w:right w:val="none" w:sz="0" w:space="0" w:color="auto"/>
                  </w:divBdr>
                  <w:divsChild>
                    <w:div w:id="1611469462">
                      <w:marLeft w:val="0"/>
                      <w:marRight w:val="0"/>
                      <w:marTop w:val="0"/>
                      <w:marBottom w:val="0"/>
                      <w:divBdr>
                        <w:top w:val="none" w:sz="0" w:space="0" w:color="auto"/>
                        <w:left w:val="none" w:sz="0" w:space="0" w:color="auto"/>
                        <w:bottom w:val="none" w:sz="0" w:space="0" w:color="auto"/>
                        <w:right w:val="none" w:sz="0" w:space="0" w:color="auto"/>
                      </w:divBdr>
                    </w:div>
                  </w:divsChild>
                </w:div>
                <w:div w:id="141194342">
                  <w:marLeft w:val="0"/>
                  <w:marRight w:val="0"/>
                  <w:marTop w:val="0"/>
                  <w:marBottom w:val="0"/>
                  <w:divBdr>
                    <w:top w:val="none" w:sz="0" w:space="0" w:color="auto"/>
                    <w:left w:val="none" w:sz="0" w:space="0" w:color="auto"/>
                    <w:bottom w:val="none" w:sz="0" w:space="0" w:color="auto"/>
                    <w:right w:val="none" w:sz="0" w:space="0" w:color="auto"/>
                  </w:divBdr>
                  <w:divsChild>
                    <w:div w:id="1086078864">
                      <w:marLeft w:val="0"/>
                      <w:marRight w:val="0"/>
                      <w:marTop w:val="0"/>
                      <w:marBottom w:val="0"/>
                      <w:divBdr>
                        <w:top w:val="none" w:sz="0" w:space="0" w:color="auto"/>
                        <w:left w:val="none" w:sz="0" w:space="0" w:color="auto"/>
                        <w:bottom w:val="none" w:sz="0" w:space="0" w:color="auto"/>
                        <w:right w:val="none" w:sz="0" w:space="0" w:color="auto"/>
                      </w:divBdr>
                    </w:div>
                  </w:divsChild>
                </w:div>
                <w:div w:id="157236778">
                  <w:marLeft w:val="0"/>
                  <w:marRight w:val="0"/>
                  <w:marTop w:val="0"/>
                  <w:marBottom w:val="0"/>
                  <w:divBdr>
                    <w:top w:val="none" w:sz="0" w:space="0" w:color="auto"/>
                    <w:left w:val="none" w:sz="0" w:space="0" w:color="auto"/>
                    <w:bottom w:val="none" w:sz="0" w:space="0" w:color="auto"/>
                    <w:right w:val="none" w:sz="0" w:space="0" w:color="auto"/>
                  </w:divBdr>
                  <w:divsChild>
                    <w:div w:id="1108158390">
                      <w:marLeft w:val="0"/>
                      <w:marRight w:val="0"/>
                      <w:marTop w:val="0"/>
                      <w:marBottom w:val="0"/>
                      <w:divBdr>
                        <w:top w:val="none" w:sz="0" w:space="0" w:color="auto"/>
                        <w:left w:val="none" w:sz="0" w:space="0" w:color="auto"/>
                        <w:bottom w:val="none" w:sz="0" w:space="0" w:color="auto"/>
                        <w:right w:val="none" w:sz="0" w:space="0" w:color="auto"/>
                      </w:divBdr>
                    </w:div>
                  </w:divsChild>
                </w:div>
                <w:div w:id="164322071">
                  <w:marLeft w:val="0"/>
                  <w:marRight w:val="0"/>
                  <w:marTop w:val="0"/>
                  <w:marBottom w:val="0"/>
                  <w:divBdr>
                    <w:top w:val="none" w:sz="0" w:space="0" w:color="auto"/>
                    <w:left w:val="none" w:sz="0" w:space="0" w:color="auto"/>
                    <w:bottom w:val="none" w:sz="0" w:space="0" w:color="auto"/>
                    <w:right w:val="none" w:sz="0" w:space="0" w:color="auto"/>
                  </w:divBdr>
                  <w:divsChild>
                    <w:div w:id="1923023058">
                      <w:marLeft w:val="0"/>
                      <w:marRight w:val="0"/>
                      <w:marTop w:val="0"/>
                      <w:marBottom w:val="0"/>
                      <w:divBdr>
                        <w:top w:val="none" w:sz="0" w:space="0" w:color="auto"/>
                        <w:left w:val="none" w:sz="0" w:space="0" w:color="auto"/>
                        <w:bottom w:val="none" w:sz="0" w:space="0" w:color="auto"/>
                        <w:right w:val="none" w:sz="0" w:space="0" w:color="auto"/>
                      </w:divBdr>
                    </w:div>
                  </w:divsChild>
                </w:div>
                <w:div w:id="192424243">
                  <w:marLeft w:val="0"/>
                  <w:marRight w:val="0"/>
                  <w:marTop w:val="0"/>
                  <w:marBottom w:val="0"/>
                  <w:divBdr>
                    <w:top w:val="none" w:sz="0" w:space="0" w:color="auto"/>
                    <w:left w:val="none" w:sz="0" w:space="0" w:color="auto"/>
                    <w:bottom w:val="none" w:sz="0" w:space="0" w:color="auto"/>
                    <w:right w:val="none" w:sz="0" w:space="0" w:color="auto"/>
                  </w:divBdr>
                  <w:divsChild>
                    <w:div w:id="971717753">
                      <w:marLeft w:val="0"/>
                      <w:marRight w:val="0"/>
                      <w:marTop w:val="0"/>
                      <w:marBottom w:val="0"/>
                      <w:divBdr>
                        <w:top w:val="none" w:sz="0" w:space="0" w:color="auto"/>
                        <w:left w:val="none" w:sz="0" w:space="0" w:color="auto"/>
                        <w:bottom w:val="none" w:sz="0" w:space="0" w:color="auto"/>
                        <w:right w:val="none" w:sz="0" w:space="0" w:color="auto"/>
                      </w:divBdr>
                    </w:div>
                  </w:divsChild>
                </w:div>
                <w:div w:id="211040199">
                  <w:marLeft w:val="0"/>
                  <w:marRight w:val="0"/>
                  <w:marTop w:val="0"/>
                  <w:marBottom w:val="0"/>
                  <w:divBdr>
                    <w:top w:val="none" w:sz="0" w:space="0" w:color="auto"/>
                    <w:left w:val="none" w:sz="0" w:space="0" w:color="auto"/>
                    <w:bottom w:val="none" w:sz="0" w:space="0" w:color="auto"/>
                    <w:right w:val="none" w:sz="0" w:space="0" w:color="auto"/>
                  </w:divBdr>
                  <w:divsChild>
                    <w:div w:id="579674718">
                      <w:marLeft w:val="0"/>
                      <w:marRight w:val="0"/>
                      <w:marTop w:val="0"/>
                      <w:marBottom w:val="0"/>
                      <w:divBdr>
                        <w:top w:val="none" w:sz="0" w:space="0" w:color="auto"/>
                        <w:left w:val="none" w:sz="0" w:space="0" w:color="auto"/>
                        <w:bottom w:val="none" w:sz="0" w:space="0" w:color="auto"/>
                        <w:right w:val="none" w:sz="0" w:space="0" w:color="auto"/>
                      </w:divBdr>
                    </w:div>
                  </w:divsChild>
                </w:div>
                <w:div w:id="282539708">
                  <w:marLeft w:val="0"/>
                  <w:marRight w:val="0"/>
                  <w:marTop w:val="0"/>
                  <w:marBottom w:val="0"/>
                  <w:divBdr>
                    <w:top w:val="none" w:sz="0" w:space="0" w:color="auto"/>
                    <w:left w:val="none" w:sz="0" w:space="0" w:color="auto"/>
                    <w:bottom w:val="none" w:sz="0" w:space="0" w:color="auto"/>
                    <w:right w:val="none" w:sz="0" w:space="0" w:color="auto"/>
                  </w:divBdr>
                  <w:divsChild>
                    <w:div w:id="1156190403">
                      <w:marLeft w:val="0"/>
                      <w:marRight w:val="0"/>
                      <w:marTop w:val="0"/>
                      <w:marBottom w:val="0"/>
                      <w:divBdr>
                        <w:top w:val="none" w:sz="0" w:space="0" w:color="auto"/>
                        <w:left w:val="none" w:sz="0" w:space="0" w:color="auto"/>
                        <w:bottom w:val="none" w:sz="0" w:space="0" w:color="auto"/>
                        <w:right w:val="none" w:sz="0" w:space="0" w:color="auto"/>
                      </w:divBdr>
                    </w:div>
                  </w:divsChild>
                </w:div>
                <w:div w:id="291905976">
                  <w:marLeft w:val="0"/>
                  <w:marRight w:val="0"/>
                  <w:marTop w:val="0"/>
                  <w:marBottom w:val="0"/>
                  <w:divBdr>
                    <w:top w:val="none" w:sz="0" w:space="0" w:color="auto"/>
                    <w:left w:val="none" w:sz="0" w:space="0" w:color="auto"/>
                    <w:bottom w:val="none" w:sz="0" w:space="0" w:color="auto"/>
                    <w:right w:val="none" w:sz="0" w:space="0" w:color="auto"/>
                  </w:divBdr>
                  <w:divsChild>
                    <w:div w:id="1040587955">
                      <w:marLeft w:val="0"/>
                      <w:marRight w:val="0"/>
                      <w:marTop w:val="0"/>
                      <w:marBottom w:val="0"/>
                      <w:divBdr>
                        <w:top w:val="none" w:sz="0" w:space="0" w:color="auto"/>
                        <w:left w:val="none" w:sz="0" w:space="0" w:color="auto"/>
                        <w:bottom w:val="none" w:sz="0" w:space="0" w:color="auto"/>
                        <w:right w:val="none" w:sz="0" w:space="0" w:color="auto"/>
                      </w:divBdr>
                    </w:div>
                  </w:divsChild>
                </w:div>
                <w:div w:id="329018742">
                  <w:marLeft w:val="0"/>
                  <w:marRight w:val="0"/>
                  <w:marTop w:val="0"/>
                  <w:marBottom w:val="0"/>
                  <w:divBdr>
                    <w:top w:val="none" w:sz="0" w:space="0" w:color="auto"/>
                    <w:left w:val="none" w:sz="0" w:space="0" w:color="auto"/>
                    <w:bottom w:val="none" w:sz="0" w:space="0" w:color="auto"/>
                    <w:right w:val="none" w:sz="0" w:space="0" w:color="auto"/>
                  </w:divBdr>
                  <w:divsChild>
                    <w:div w:id="191505811">
                      <w:marLeft w:val="0"/>
                      <w:marRight w:val="0"/>
                      <w:marTop w:val="0"/>
                      <w:marBottom w:val="0"/>
                      <w:divBdr>
                        <w:top w:val="none" w:sz="0" w:space="0" w:color="auto"/>
                        <w:left w:val="none" w:sz="0" w:space="0" w:color="auto"/>
                        <w:bottom w:val="none" w:sz="0" w:space="0" w:color="auto"/>
                        <w:right w:val="none" w:sz="0" w:space="0" w:color="auto"/>
                      </w:divBdr>
                    </w:div>
                  </w:divsChild>
                </w:div>
                <w:div w:id="337004698">
                  <w:marLeft w:val="0"/>
                  <w:marRight w:val="0"/>
                  <w:marTop w:val="0"/>
                  <w:marBottom w:val="0"/>
                  <w:divBdr>
                    <w:top w:val="none" w:sz="0" w:space="0" w:color="auto"/>
                    <w:left w:val="none" w:sz="0" w:space="0" w:color="auto"/>
                    <w:bottom w:val="none" w:sz="0" w:space="0" w:color="auto"/>
                    <w:right w:val="none" w:sz="0" w:space="0" w:color="auto"/>
                  </w:divBdr>
                  <w:divsChild>
                    <w:div w:id="347218723">
                      <w:marLeft w:val="0"/>
                      <w:marRight w:val="0"/>
                      <w:marTop w:val="0"/>
                      <w:marBottom w:val="0"/>
                      <w:divBdr>
                        <w:top w:val="none" w:sz="0" w:space="0" w:color="auto"/>
                        <w:left w:val="none" w:sz="0" w:space="0" w:color="auto"/>
                        <w:bottom w:val="none" w:sz="0" w:space="0" w:color="auto"/>
                        <w:right w:val="none" w:sz="0" w:space="0" w:color="auto"/>
                      </w:divBdr>
                    </w:div>
                  </w:divsChild>
                </w:div>
                <w:div w:id="354504091">
                  <w:marLeft w:val="0"/>
                  <w:marRight w:val="0"/>
                  <w:marTop w:val="0"/>
                  <w:marBottom w:val="0"/>
                  <w:divBdr>
                    <w:top w:val="none" w:sz="0" w:space="0" w:color="auto"/>
                    <w:left w:val="none" w:sz="0" w:space="0" w:color="auto"/>
                    <w:bottom w:val="none" w:sz="0" w:space="0" w:color="auto"/>
                    <w:right w:val="none" w:sz="0" w:space="0" w:color="auto"/>
                  </w:divBdr>
                  <w:divsChild>
                    <w:div w:id="2003271346">
                      <w:marLeft w:val="0"/>
                      <w:marRight w:val="0"/>
                      <w:marTop w:val="0"/>
                      <w:marBottom w:val="0"/>
                      <w:divBdr>
                        <w:top w:val="none" w:sz="0" w:space="0" w:color="auto"/>
                        <w:left w:val="none" w:sz="0" w:space="0" w:color="auto"/>
                        <w:bottom w:val="none" w:sz="0" w:space="0" w:color="auto"/>
                        <w:right w:val="none" w:sz="0" w:space="0" w:color="auto"/>
                      </w:divBdr>
                    </w:div>
                  </w:divsChild>
                </w:div>
                <w:div w:id="378820097">
                  <w:marLeft w:val="0"/>
                  <w:marRight w:val="0"/>
                  <w:marTop w:val="0"/>
                  <w:marBottom w:val="0"/>
                  <w:divBdr>
                    <w:top w:val="none" w:sz="0" w:space="0" w:color="auto"/>
                    <w:left w:val="none" w:sz="0" w:space="0" w:color="auto"/>
                    <w:bottom w:val="none" w:sz="0" w:space="0" w:color="auto"/>
                    <w:right w:val="none" w:sz="0" w:space="0" w:color="auto"/>
                  </w:divBdr>
                  <w:divsChild>
                    <w:div w:id="1808161595">
                      <w:marLeft w:val="0"/>
                      <w:marRight w:val="0"/>
                      <w:marTop w:val="0"/>
                      <w:marBottom w:val="0"/>
                      <w:divBdr>
                        <w:top w:val="none" w:sz="0" w:space="0" w:color="auto"/>
                        <w:left w:val="none" w:sz="0" w:space="0" w:color="auto"/>
                        <w:bottom w:val="none" w:sz="0" w:space="0" w:color="auto"/>
                        <w:right w:val="none" w:sz="0" w:space="0" w:color="auto"/>
                      </w:divBdr>
                    </w:div>
                  </w:divsChild>
                </w:div>
                <w:div w:id="389767791">
                  <w:marLeft w:val="0"/>
                  <w:marRight w:val="0"/>
                  <w:marTop w:val="0"/>
                  <w:marBottom w:val="0"/>
                  <w:divBdr>
                    <w:top w:val="none" w:sz="0" w:space="0" w:color="auto"/>
                    <w:left w:val="none" w:sz="0" w:space="0" w:color="auto"/>
                    <w:bottom w:val="none" w:sz="0" w:space="0" w:color="auto"/>
                    <w:right w:val="none" w:sz="0" w:space="0" w:color="auto"/>
                  </w:divBdr>
                  <w:divsChild>
                    <w:div w:id="1657683759">
                      <w:marLeft w:val="0"/>
                      <w:marRight w:val="0"/>
                      <w:marTop w:val="0"/>
                      <w:marBottom w:val="0"/>
                      <w:divBdr>
                        <w:top w:val="none" w:sz="0" w:space="0" w:color="auto"/>
                        <w:left w:val="none" w:sz="0" w:space="0" w:color="auto"/>
                        <w:bottom w:val="none" w:sz="0" w:space="0" w:color="auto"/>
                        <w:right w:val="none" w:sz="0" w:space="0" w:color="auto"/>
                      </w:divBdr>
                    </w:div>
                  </w:divsChild>
                </w:div>
                <w:div w:id="411052550">
                  <w:marLeft w:val="0"/>
                  <w:marRight w:val="0"/>
                  <w:marTop w:val="0"/>
                  <w:marBottom w:val="0"/>
                  <w:divBdr>
                    <w:top w:val="none" w:sz="0" w:space="0" w:color="auto"/>
                    <w:left w:val="none" w:sz="0" w:space="0" w:color="auto"/>
                    <w:bottom w:val="none" w:sz="0" w:space="0" w:color="auto"/>
                    <w:right w:val="none" w:sz="0" w:space="0" w:color="auto"/>
                  </w:divBdr>
                  <w:divsChild>
                    <w:div w:id="765811145">
                      <w:marLeft w:val="0"/>
                      <w:marRight w:val="0"/>
                      <w:marTop w:val="0"/>
                      <w:marBottom w:val="0"/>
                      <w:divBdr>
                        <w:top w:val="none" w:sz="0" w:space="0" w:color="auto"/>
                        <w:left w:val="none" w:sz="0" w:space="0" w:color="auto"/>
                        <w:bottom w:val="none" w:sz="0" w:space="0" w:color="auto"/>
                        <w:right w:val="none" w:sz="0" w:space="0" w:color="auto"/>
                      </w:divBdr>
                    </w:div>
                  </w:divsChild>
                </w:div>
                <w:div w:id="452945633">
                  <w:marLeft w:val="0"/>
                  <w:marRight w:val="0"/>
                  <w:marTop w:val="0"/>
                  <w:marBottom w:val="0"/>
                  <w:divBdr>
                    <w:top w:val="none" w:sz="0" w:space="0" w:color="auto"/>
                    <w:left w:val="none" w:sz="0" w:space="0" w:color="auto"/>
                    <w:bottom w:val="none" w:sz="0" w:space="0" w:color="auto"/>
                    <w:right w:val="none" w:sz="0" w:space="0" w:color="auto"/>
                  </w:divBdr>
                  <w:divsChild>
                    <w:div w:id="1720015942">
                      <w:marLeft w:val="0"/>
                      <w:marRight w:val="0"/>
                      <w:marTop w:val="0"/>
                      <w:marBottom w:val="0"/>
                      <w:divBdr>
                        <w:top w:val="none" w:sz="0" w:space="0" w:color="auto"/>
                        <w:left w:val="none" w:sz="0" w:space="0" w:color="auto"/>
                        <w:bottom w:val="none" w:sz="0" w:space="0" w:color="auto"/>
                        <w:right w:val="none" w:sz="0" w:space="0" w:color="auto"/>
                      </w:divBdr>
                    </w:div>
                  </w:divsChild>
                </w:div>
                <w:div w:id="458844796">
                  <w:marLeft w:val="0"/>
                  <w:marRight w:val="0"/>
                  <w:marTop w:val="0"/>
                  <w:marBottom w:val="0"/>
                  <w:divBdr>
                    <w:top w:val="none" w:sz="0" w:space="0" w:color="auto"/>
                    <w:left w:val="none" w:sz="0" w:space="0" w:color="auto"/>
                    <w:bottom w:val="none" w:sz="0" w:space="0" w:color="auto"/>
                    <w:right w:val="none" w:sz="0" w:space="0" w:color="auto"/>
                  </w:divBdr>
                  <w:divsChild>
                    <w:div w:id="1598251639">
                      <w:marLeft w:val="0"/>
                      <w:marRight w:val="0"/>
                      <w:marTop w:val="0"/>
                      <w:marBottom w:val="0"/>
                      <w:divBdr>
                        <w:top w:val="none" w:sz="0" w:space="0" w:color="auto"/>
                        <w:left w:val="none" w:sz="0" w:space="0" w:color="auto"/>
                        <w:bottom w:val="none" w:sz="0" w:space="0" w:color="auto"/>
                        <w:right w:val="none" w:sz="0" w:space="0" w:color="auto"/>
                      </w:divBdr>
                    </w:div>
                  </w:divsChild>
                </w:div>
                <w:div w:id="489295875">
                  <w:marLeft w:val="0"/>
                  <w:marRight w:val="0"/>
                  <w:marTop w:val="0"/>
                  <w:marBottom w:val="0"/>
                  <w:divBdr>
                    <w:top w:val="none" w:sz="0" w:space="0" w:color="auto"/>
                    <w:left w:val="none" w:sz="0" w:space="0" w:color="auto"/>
                    <w:bottom w:val="none" w:sz="0" w:space="0" w:color="auto"/>
                    <w:right w:val="none" w:sz="0" w:space="0" w:color="auto"/>
                  </w:divBdr>
                  <w:divsChild>
                    <w:div w:id="940837559">
                      <w:marLeft w:val="0"/>
                      <w:marRight w:val="0"/>
                      <w:marTop w:val="0"/>
                      <w:marBottom w:val="0"/>
                      <w:divBdr>
                        <w:top w:val="none" w:sz="0" w:space="0" w:color="auto"/>
                        <w:left w:val="none" w:sz="0" w:space="0" w:color="auto"/>
                        <w:bottom w:val="none" w:sz="0" w:space="0" w:color="auto"/>
                        <w:right w:val="none" w:sz="0" w:space="0" w:color="auto"/>
                      </w:divBdr>
                    </w:div>
                  </w:divsChild>
                </w:div>
                <w:div w:id="539712650">
                  <w:marLeft w:val="0"/>
                  <w:marRight w:val="0"/>
                  <w:marTop w:val="0"/>
                  <w:marBottom w:val="0"/>
                  <w:divBdr>
                    <w:top w:val="none" w:sz="0" w:space="0" w:color="auto"/>
                    <w:left w:val="none" w:sz="0" w:space="0" w:color="auto"/>
                    <w:bottom w:val="none" w:sz="0" w:space="0" w:color="auto"/>
                    <w:right w:val="none" w:sz="0" w:space="0" w:color="auto"/>
                  </w:divBdr>
                  <w:divsChild>
                    <w:div w:id="575671144">
                      <w:marLeft w:val="0"/>
                      <w:marRight w:val="0"/>
                      <w:marTop w:val="0"/>
                      <w:marBottom w:val="0"/>
                      <w:divBdr>
                        <w:top w:val="none" w:sz="0" w:space="0" w:color="auto"/>
                        <w:left w:val="none" w:sz="0" w:space="0" w:color="auto"/>
                        <w:bottom w:val="none" w:sz="0" w:space="0" w:color="auto"/>
                        <w:right w:val="none" w:sz="0" w:space="0" w:color="auto"/>
                      </w:divBdr>
                    </w:div>
                  </w:divsChild>
                </w:div>
                <w:div w:id="569998944">
                  <w:marLeft w:val="0"/>
                  <w:marRight w:val="0"/>
                  <w:marTop w:val="0"/>
                  <w:marBottom w:val="0"/>
                  <w:divBdr>
                    <w:top w:val="none" w:sz="0" w:space="0" w:color="auto"/>
                    <w:left w:val="none" w:sz="0" w:space="0" w:color="auto"/>
                    <w:bottom w:val="none" w:sz="0" w:space="0" w:color="auto"/>
                    <w:right w:val="none" w:sz="0" w:space="0" w:color="auto"/>
                  </w:divBdr>
                  <w:divsChild>
                    <w:div w:id="1383094633">
                      <w:marLeft w:val="0"/>
                      <w:marRight w:val="0"/>
                      <w:marTop w:val="0"/>
                      <w:marBottom w:val="0"/>
                      <w:divBdr>
                        <w:top w:val="none" w:sz="0" w:space="0" w:color="auto"/>
                        <w:left w:val="none" w:sz="0" w:space="0" w:color="auto"/>
                        <w:bottom w:val="none" w:sz="0" w:space="0" w:color="auto"/>
                        <w:right w:val="none" w:sz="0" w:space="0" w:color="auto"/>
                      </w:divBdr>
                    </w:div>
                  </w:divsChild>
                </w:div>
                <w:div w:id="574357994">
                  <w:marLeft w:val="0"/>
                  <w:marRight w:val="0"/>
                  <w:marTop w:val="0"/>
                  <w:marBottom w:val="0"/>
                  <w:divBdr>
                    <w:top w:val="none" w:sz="0" w:space="0" w:color="auto"/>
                    <w:left w:val="none" w:sz="0" w:space="0" w:color="auto"/>
                    <w:bottom w:val="none" w:sz="0" w:space="0" w:color="auto"/>
                    <w:right w:val="none" w:sz="0" w:space="0" w:color="auto"/>
                  </w:divBdr>
                  <w:divsChild>
                    <w:div w:id="362942976">
                      <w:marLeft w:val="0"/>
                      <w:marRight w:val="0"/>
                      <w:marTop w:val="0"/>
                      <w:marBottom w:val="0"/>
                      <w:divBdr>
                        <w:top w:val="none" w:sz="0" w:space="0" w:color="auto"/>
                        <w:left w:val="none" w:sz="0" w:space="0" w:color="auto"/>
                        <w:bottom w:val="none" w:sz="0" w:space="0" w:color="auto"/>
                        <w:right w:val="none" w:sz="0" w:space="0" w:color="auto"/>
                      </w:divBdr>
                    </w:div>
                  </w:divsChild>
                </w:div>
                <w:div w:id="591747008">
                  <w:marLeft w:val="0"/>
                  <w:marRight w:val="0"/>
                  <w:marTop w:val="0"/>
                  <w:marBottom w:val="0"/>
                  <w:divBdr>
                    <w:top w:val="none" w:sz="0" w:space="0" w:color="auto"/>
                    <w:left w:val="none" w:sz="0" w:space="0" w:color="auto"/>
                    <w:bottom w:val="none" w:sz="0" w:space="0" w:color="auto"/>
                    <w:right w:val="none" w:sz="0" w:space="0" w:color="auto"/>
                  </w:divBdr>
                  <w:divsChild>
                    <w:div w:id="1514490312">
                      <w:marLeft w:val="0"/>
                      <w:marRight w:val="0"/>
                      <w:marTop w:val="0"/>
                      <w:marBottom w:val="0"/>
                      <w:divBdr>
                        <w:top w:val="none" w:sz="0" w:space="0" w:color="auto"/>
                        <w:left w:val="none" w:sz="0" w:space="0" w:color="auto"/>
                        <w:bottom w:val="none" w:sz="0" w:space="0" w:color="auto"/>
                        <w:right w:val="none" w:sz="0" w:space="0" w:color="auto"/>
                      </w:divBdr>
                    </w:div>
                  </w:divsChild>
                </w:div>
                <w:div w:id="613095081">
                  <w:marLeft w:val="0"/>
                  <w:marRight w:val="0"/>
                  <w:marTop w:val="0"/>
                  <w:marBottom w:val="0"/>
                  <w:divBdr>
                    <w:top w:val="none" w:sz="0" w:space="0" w:color="auto"/>
                    <w:left w:val="none" w:sz="0" w:space="0" w:color="auto"/>
                    <w:bottom w:val="none" w:sz="0" w:space="0" w:color="auto"/>
                    <w:right w:val="none" w:sz="0" w:space="0" w:color="auto"/>
                  </w:divBdr>
                  <w:divsChild>
                    <w:div w:id="332419155">
                      <w:marLeft w:val="0"/>
                      <w:marRight w:val="0"/>
                      <w:marTop w:val="0"/>
                      <w:marBottom w:val="0"/>
                      <w:divBdr>
                        <w:top w:val="none" w:sz="0" w:space="0" w:color="auto"/>
                        <w:left w:val="none" w:sz="0" w:space="0" w:color="auto"/>
                        <w:bottom w:val="none" w:sz="0" w:space="0" w:color="auto"/>
                        <w:right w:val="none" w:sz="0" w:space="0" w:color="auto"/>
                      </w:divBdr>
                    </w:div>
                  </w:divsChild>
                </w:div>
                <w:div w:id="617419766">
                  <w:marLeft w:val="0"/>
                  <w:marRight w:val="0"/>
                  <w:marTop w:val="0"/>
                  <w:marBottom w:val="0"/>
                  <w:divBdr>
                    <w:top w:val="none" w:sz="0" w:space="0" w:color="auto"/>
                    <w:left w:val="none" w:sz="0" w:space="0" w:color="auto"/>
                    <w:bottom w:val="none" w:sz="0" w:space="0" w:color="auto"/>
                    <w:right w:val="none" w:sz="0" w:space="0" w:color="auto"/>
                  </w:divBdr>
                  <w:divsChild>
                    <w:div w:id="567108316">
                      <w:marLeft w:val="0"/>
                      <w:marRight w:val="0"/>
                      <w:marTop w:val="0"/>
                      <w:marBottom w:val="0"/>
                      <w:divBdr>
                        <w:top w:val="none" w:sz="0" w:space="0" w:color="auto"/>
                        <w:left w:val="none" w:sz="0" w:space="0" w:color="auto"/>
                        <w:bottom w:val="none" w:sz="0" w:space="0" w:color="auto"/>
                        <w:right w:val="none" w:sz="0" w:space="0" w:color="auto"/>
                      </w:divBdr>
                    </w:div>
                  </w:divsChild>
                </w:div>
                <w:div w:id="732893574">
                  <w:marLeft w:val="0"/>
                  <w:marRight w:val="0"/>
                  <w:marTop w:val="0"/>
                  <w:marBottom w:val="0"/>
                  <w:divBdr>
                    <w:top w:val="none" w:sz="0" w:space="0" w:color="auto"/>
                    <w:left w:val="none" w:sz="0" w:space="0" w:color="auto"/>
                    <w:bottom w:val="none" w:sz="0" w:space="0" w:color="auto"/>
                    <w:right w:val="none" w:sz="0" w:space="0" w:color="auto"/>
                  </w:divBdr>
                  <w:divsChild>
                    <w:div w:id="1761562224">
                      <w:marLeft w:val="0"/>
                      <w:marRight w:val="0"/>
                      <w:marTop w:val="0"/>
                      <w:marBottom w:val="0"/>
                      <w:divBdr>
                        <w:top w:val="none" w:sz="0" w:space="0" w:color="auto"/>
                        <w:left w:val="none" w:sz="0" w:space="0" w:color="auto"/>
                        <w:bottom w:val="none" w:sz="0" w:space="0" w:color="auto"/>
                        <w:right w:val="none" w:sz="0" w:space="0" w:color="auto"/>
                      </w:divBdr>
                    </w:div>
                  </w:divsChild>
                </w:div>
                <w:div w:id="772016327">
                  <w:marLeft w:val="0"/>
                  <w:marRight w:val="0"/>
                  <w:marTop w:val="0"/>
                  <w:marBottom w:val="0"/>
                  <w:divBdr>
                    <w:top w:val="none" w:sz="0" w:space="0" w:color="auto"/>
                    <w:left w:val="none" w:sz="0" w:space="0" w:color="auto"/>
                    <w:bottom w:val="none" w:sz="0" w:space="0" w:color="auto"/>
                    <w:right w:val="none" w:sz="0" w:space="0" w:color="auto"/>
                  </w:divBdr>
                  <w:divsChild>
                    <w:div w:id="1159542359">
                      <w:marLeft w:val="0"/>
                      <w:marRight w:val="0"/>
                      <w:marTop w:val="0"/>
                      <w:marBottom w:val="0"/>
                      <w:divBdr>
                        <w:top w:val="none" w:sz="0" w:space="0" w:color="auto"/>
                        <w:left w:val="none" w:sz="0" w:space="0" w:color="auto"/>
                        <w:bottom w:val="none" w:sz="0" w:space="0" w:color="auto"/>
                        <w:right w:val="none" w:sz="0" w:space="0" w:color="auto"/>
                      </w:divBdr>
                    </w:div>
                  </w:divsChild>
                </w:div>
                <w:div w:id="782840646">
                  <w:marLeft w:val="0"/>
                  <w:marRight w:val="0"/>
                  <w:marTop w:val="0"/>
                  <w:marBottom w:val="0"/>
                  <w:divBdr>
                    <w:top w:val="none" w:sz="0" w:space="0" w:color="auto"/>
                    <w:left w:val="none" w:sz="0" w:space="0" w:color="auto"/>
                    <w:bottom w:val="none" w:sz="0" w:space="0" w:color="auto"/>
                    <w:right w:val="none" w:sz="0" w:space="0" w:color="auto"/>
                  </w:divBdr>
                  <w:divsChild>
                    <w:div w:id="2089426630">
                      <w:marLeft w:val="0"/>
                      <w:marRight w:val="0"/>
                      <w:marTop w:val="0"/>
                      <w:marBottom w:val="0"/>
                      <w:divBdr>
                        <w:top w:val="none" w:sz="0" w:space="0" w:color="auto"/>
                        <w:left w:val="none" w:sz="0" w:space="0" w:color="auto"/>
                        <w:bottom w:val="none" w:sz="0" w:space="0" w:color="auto"/>
                        <w:right w:val="none" w:sz="0" w:space="0" w:color="auto"/>
                      </w:divBdr>
                    </w:div>
                  </w:divsChild>
                </w:div>
                <w:div w:id="816651339">
                  <w:marLeft w:val="0"/>
                  <w:marRight w:val="0"/>
                  <w:marTop w:val="0"/>
                  <w:marBottom w:val="0"/>
                  <w:divBdr>
                    <w:top w:val="none" w:sz="0" w:space="0" w:color="auto"/>
                    <w:left w:val="none" w:sz="0" w:space="0" w:color="auto"/>
                    <w:bottom w:val="none" w:sz="0" w:space="0" w:color="auto"/>
                    <w:right w:val="none" w:sz="0" w:space="0" w:color="auto"/>
                  </w:divBdr>
                  <w:divsChild>
                    <w:div w:id="1816793894">
                      <w:marLeft w:val="0"/>
                      <w:marRight w:val="0"/>
                      <w:marTop w:val="0"/>
                      <w:marBottom w:val="0"/>
                      <w:divBdr>
                        <w:top w:val="none" w:sz="0" w:space="0" w:color="auto"/>
                        <w:left w:val="none" w:sz="0" w:space="0" w:color="auto"/>
                        <w:bottom w:val="none" w:sz="0" w:space="0" w:color="auto"/>
                        <w:right w:val="none" w:sz="0" w:space="0" w:color="auto"/>
                      </w:divBdr>
                    </w:div>
                  </w:divsChild>
                </w:div>
                <w:div w:id="831991812">
                  <w:marLeft w:val="0"/>
                  <w:marRight w:val="0"/>
                  <w:marTop w:val="0"/>
                  <w:marBottom w:val="0"/>
                  <w:divBdr>
                    <w:top w:val="none" w:sz="0" w:space="0" w:color="auto"/>
                    <w:left w:val="none" w:sz="0" w:space="0" w:color="auto"/>
                    <w:bottom w:val="none" w:sz="0" w:space="0" w:color="auto"/>
                    <w:right w:val="none" w:sz="0" w:space="0" w:color="auto"/>
                  </w:divBdr>
                  <w:divsChild>
                    <w:div w:id="5718862">
                      <w:marLeft w:val="0"/>
                      <w:marRight w:val="0"/>
                      <w:marTop w:val="0"/>
                      <w:marBottom w:val="0"/>
                      <w:divBdr>
                        <w:top w:val="none" w:sz="0" w:space="0" w:color="auto"/>
                        <w:left w:val="none" w:sz="0" w:space="0" w:color="auto"/>
                        <w:bottom w:val="none" w:sz="0" w:space="0" w:color="auto"/>
                        <w:right w:val="none" w:sz="0" w:space="0" w:color="auto"/>
                      </w:divBdr>
                    </w:div>
                  </w:divsChild>
                </w:div>
                <w:div w:id="843127793">
                  <w:marLeft w:val="0"/>
                  <w:marRight w:val="0"/>
                  <w:marTop w:val="0"/>
                  <w:marBottom w:val="0"/>
                  <w:divBdr>
                    <w:top w:val="none" w:sz="0" w:space="0" w:color="auto"/>
                    <w:left w:val="none" w:sz="0" w:space="0" w:color="auto"/>
                    <w:bottom w:val="none" w:sz="0" w:space="0" w:color="auto"/>
                    <w:right w:val="none" w:sz="0" w:space="0" w:color="auto"/>
                  </w:divBdr>
                  <w:divsChild>
                    <w:div w:id="1200631402">
                      <w:marLeft w:val="0"/>
                      <w:marRight w:val="0"/>
                      <w:marTop w:val="0"/>
                      <w:marBottom w:val="0"/>
                      <w:divBdr>
                        <w:top w:val="none" w:sz="0" w:space="0" w:color="auto"/>
                        <w:left w:val="none" w:sz="0" w:space="0" w:color="auto"/>
                        <w:bottom w:val="none" w:sz="0" w:space="0" w:color="auto"/>
                        <w:right w:val="none" w:sz="0" w:space="0" w:color="auto"/>
                      </w:divBdr>
                    </w:div>
                  </w:divsChild>
                </w:div>
                <w:div w:id="869731771">
                  <w:marLeft w:val="0"/>
                  <w:marRight w:val="0"/>
                  <w:marTop w:val="0"/>
                  <w:marBottom w:val="0"/>
                  <w:divBdr>
                    <w:top w:val="none" w:sz="0" w:space="0" w:color="auto"/>
                    <w:left w:val="none" w:sz="0" w:space="0" w:color="auto"/>
                    <w:bottom w:val="none" w:sz="0" w:space="0" w:color="auto"/>
                    <w:right w:val="none" w:sz="0" w:space="0" w:color="auto"/>
                  </w:divBdr>
                  <w:divsChild>
                    <w:div w:id="1783302733">
                      <w:marLeft w:val="0"/>
                      <w:marRight w:val="0"/>
                      <w:marTop w:val="0"/>
                      <w:marBottom w:val="0"/>
                      <w:divBdr>
                        <w:top w:val="none" w:sz="0" w:space="0" w:color="auto"/>
                        <w:left w:val="none" w:sz="0" w:space="0" w:color="auto"/>
                        <w:bottom w:val="none" w:sz="0" w:space="0" w:color="auto"/>
                        <w:right w:val="none" w:sz="0" w:space="0" w:color="auto"/>
                      </w:divBdr>
                    </w:div>
                  </w:divsChild>
                </w:div>
                <w:div w:id="871386065">
                  <w:marLeft w:val="0"/>
                  <w:marRight w:val="0"/>
                  <w:marTop w:val="0"/>
                  <w:marBottom w:val="0"/>
                  <w:divBdr>
                    <w:top w:val="none" w:sz="0" w:space="0" w:color="auto"/>
                    <w:left w:val="none" w:sz="0" w:space="0" w:color="auto"/>
                    <w:bottom w:val="none" w:sz="0" w:space="0" w:color="auto"/>
                    <w:right w:val="none" w:sz="0" w:space="0" w:color="auto"/>
                  </w:divBdr>
                  <w:divsChild>
                    <w:div w:id="440606917">
                      <w:marLeft w:val="0"/>
                      <w:marRight w:val="0"/>
                      <w:marTop w:val="0"/>
                      <w:marBottom w:val="0"/>
                      <w:divBdr>
                        <w:top w:val="none" w:sz="0" w:space="0" w:color="auto"/>
                        <w:left w:val="none" w:sz="0" w:space="0" w:color="auto"/>
                        <w:bottom w:val="none" w:sz="0" w:space="0" w:color="auto"/>
                        <w:right w:val="none" w:sz="0" w:space="0" w:color="auto"/>
                      </w:divBdr>
                    </w:div>
                  </w:divsChild>
                </w:div>
                <w:div w:id="877084429">
                  <w:marLeft w:val="0"/>
                  <w:marRight w:val="0"/>
                  <w:marTop w:val="0"/>
                  <w:marBottom w:val="0"/>
                  <w:divBdr>
                    <w:top w:val="none" w:sz="0" w:space="0" w:color="auto"/>
                    <w:left w:val="none" w:sz="0" w:space="0" w:color="auto"/>
                    <w:bottom w:val="none" w:sz="0" w:space="0" w:color="auto"/>
                    <w:right w:val="none" w:sz="0" w:space="0" w:color="auto"/>
                  </w:divBdr>
                  <w:divsChild>
                    <w:div w:id="1101611274">
                      <w:marLeft w:val="0"/>
                      <w:marRight w:val="0"/>
                      <w:marTop w:val="0"/>
                      <w:marBottom w:val="0"/>
                      <w:divBdr>
                        <w:top w:val="none" w:sz="0" w:space="0" w:color="auto"/>
                        <w:left w:val="none" w:sz="0" w:space="0" w:color="auto"/>
                        <w:bottom w:val="none" w:sz="0" w:space="0" w:color="auto"/>
                        <w:right w:val="none" w:sz="0" w:space="0" w:color="auto"/>
                      </w:divBdr>
                    </w:div>
                  </w:divsChild>
                </w:div>
                <w:div w:id="883294685">
                  <w:marLeft w:val="0"/>
                  <w:marRight w:val="0"/>
                  <w:marTop w:val="0"/>
                  <w:marBottom w:val="0"/>
                  <w:divBdr>
                    <w:top w:val="none" w:sz="0" w:space="0" w:color="auto"/>
                    <w:left w:val="none" w:sz="0" w:space="0" w:color="auto"/>
                    <w:bottom w:val="none" w:sz="0" w:space="0" w:color="auto"/>
                    <w:right w:val="none" w:sz="0" w:space="0" w:color="auto"/>
                  </w:divBdr>
                  <w:divsChild>
                    <w:div w:id="604654772">
                      <w:marLeft w:val="0"/>
                      <w:marRight w:val="0"/>
                      <w:marTop w:val="0"/>
                      <w:marBottom w:val="0"/>
                      <w:divBdr>
                        <w:top w:val="none" w:sz="0" w:space="0" w:color="auto"/>
                        <w:left w:val="none" w:sz="0" w:space="0" w:color="auto"/>
                        <w:bottom w:val="none" w:sz="0" w:space="0" w:color="auto"/>
                        <w:right w:val="none" w:sz="0" w:space="0" w:color="auto"/>
                      </w:divBdr>
                    </w:div>
                  </w:divsChild>
                </w:div>
                <w:div w:id="904412960">
                  <w:marLeft w:val="0"/>
                  <w:marRight w:val="0"/>
                  <w:marTop w:val="0"/>
                  <w:marBottom w:val="0"/>
                  <w:divBdr>
                    <w:top w:val="none" w:sz="0" w:space="0" w:color="auto"/>
                    <w:left w:val="none" w:sz="0" w:space="0" w:color="auto"/>
                    <w:bottom w:val="none" w:sz="0" w:space="0" w:color="auto"/>
                    <w:right w:val="none" w:sz="0" w:space="0" w:color="auto"/>
                  </w:divBdr>
                  <w:divsChild>
                    <w:div w:id="748038131">
                      <w:marLeft w:val="0"/>
                      <w:marRight w:val="0"/>
                      <w:marTop w:val="0"/>
                      <w:marBottom w:val="0"/>
                      <w:divBdr>
                        <w:top w:val="none" w:sz="0" w:space="0" w:color="auto"/>
                        <w:left w:val="none" w:sz="0" w:space="0" w:color="auto"/>
                        <w:bottom w:val="none" w:sz="0" w:space="0" w:color="auto"/>
                        <w:right w:val="none" w:sz="0" w:space="0" w:color="auto"/>
                      </w:divBdr>
                    </w:div>
                  </w:divsChild>
                </w:div>
                <w:div w:id="958536843">
                  <w:marLeft w:val="0"/>
                  <w:marRight w:val="0"/>
                  <w:marTop w:val="0"/>
                  <w:marBottom w:val="0"/>
                  <w:divBdr>
                    <w:top w:val="none" w:sz="0" w:space="0" w:color="auto"/>
                    <w:left w:val="none" w:sz="0" w:space="0" w:color="auto"/>
                    <w:bottom w:val="none" w:sz="0" w:space="0" w:color="auto"/>
                    <w:right w:val="none" w:sz="0" w:space="0" w:color="auto"/>
                  </w:divBdr>
                  <w:divsChild>
                    <w:div w:id="817457257">
                      <w:marLeft w:val="0"/>
                      <w:marRight w:val="0"/>
                      <w:marTop w:val="0"/>
                      <w:marBottom w:val="0"/>
                      <w:divBdr>
                        <w:top w:val="none" w:sz="0" w:space="0" w:color="auto"/>
                        <w:left w:val="none" w:sz="0" w:space="0" w:color="auto"/>
                        <w:bottom w:val="none" w:sz="0" w:space="0" w:color="auto"/>
                        <w:right w:val="none" w:sz="0" w:space="0" w:color="auto"/>
                      </w:divBdr>
                    </w:div>
                  </w:divsChild>
                </w:div>
                <w:div w:id="967785914">
                  <w:marLeft w:val="0"/>
                  <w:marRight w:val="0"/>
                  <w:marTop w:val="0"/>
                  <w:marBottom w:val="0"/>
                  <w:divBdr>
                    <w:top w:val="none" w:sz="0" w:space="0" w:color="auto"/>
                    <w:left w:val="none" w:sz="0" w:space="0" w:color="auto"/>
                    <w:bottom w:val="none" w:sz="0" w:space="0" w:color="auto"/>
                    <w:right w:val="none" w:sz="0" w:space="0" w:color="auto"/>
                  </w:divBdr>
                  <w:divsChild>
                    <w:div w:id="1269005682">
                      <w:marLeft w:val="0"/>
                      <w:marRight w:val="0"/>
                      <w:marTop w:val="0"/>
                      <w:marBottom w:val="0"/>
                      <w:divBdr>
                        <w:top w:val="none" w:sz="0" w:space="0" w:color="auto"/>
                        <w:left w:val="none" w:sz="0" w:space="0" w:color="auto"/>
                        <w:bottom w:val="none" w:sz="0" w:space="0" w:color="auto"/>
                        <w:right w:val="none" w:sz="0" w:space="0" w:color="auto"/>
                      </w:divBdr>
                    </w:div>
                  </w:divsChild>
                </w:div>
                <w:div w:id="1018576799">
                  <w:marLeft w:val="0"/>
                  <w:marRight w:val="0"/>
                  <w:marTop w:val="0"/>
                  <w:marBottom w:val="0"/>
                  <w:divBdr>
                    <w:top w:val="none" w:sz="0" w:space="0" w:color="auto"/>
                    <w:left w:val="none" w:sz="0" w:space="0" w:color="auto"/>
                    <w:bottom w:val="none" w:sz="0" w:space="0" w:color="auto"/>
                    <w:right w:val="none" w:sz="0" w:space="0" w:color="auto"/>
                  </w:divBdr>
                  <w:divsChild>
                    <w:div w:id="1915309964">
                      <w:marLeft w:val="0"/>
                      <w:marRight w:val="0"/>
                      <w:marTop w:val="0"/>
                      <w:marBottom w:val="0"/>
                      <w:divBdr>
                        <w:top w:val="none" w:sz="0" w:space="0" w:color="auto"/>
                        <w:left w:val="none" w:sz="0" w:space="0" w:color="auto"/>
                        <w:bottom w:val="none" w:sz="0" w:space="0" w:color="auto"/>
                        <w:right w:val="none" w:sz="0" w:space="0" w:color="auto"/>
                      </w:divBdr>
                    </w:div>
                  </w:divsChild>
                </w:div>
                <w:div w:id="1027411508">
                  <w:marLeft w:val="0"/>
                  <w:marRight w:val="0"/>
                  <w:marTop w:val="0"/>
                  <w:marBottom w:val="0"/>
                  <w:divBdr>
                    <w:top w:val="none" w:sz="0" w:space="0" w:color="auto"/>
                    <w:left w:val="none" w:sz="0" w:space="0" w:color="auto"/>
                    <w:bottom w:val="none" w:sz="0" w:space="0" w:color="auto"/>
                    <w:right w:val="none" w:sz="0" w:space="0" w:color="auto"/>
                  </w:divBdr>
                  <w:divsChild>
                    <w:div w:id="2008553879">
                      <w:marLeft w:val="0"/>
                      <w:marRight w:val="0"/>
                      <w:marTop w:val="0"/>
                      <w:marBottom w:val="0"/>
                      <w:divBdr>
                        <w:top w:val="none" w:sz="0" w:space="0" w:color="auto"/>
                        <w:left w:val="none" w:sz="0" w:space="0" w:color="auto"/>
                        <w:bottom w:val="none" w:sz="0" w:space="0" w:color="auto"/>
                        <w:right w:val="none" w:sz="0" w:space="0" w:color="auto"/>
                      </w:divBdr>
                    </w:div>
                  </w:divsChild>
                </w:div>
                <w:div w:id="1036151820">
                  <w:marLeft w:val="0"/>
                  <w:marRight w:val="0"/>
                  <w:marTop w:val="0"/>
                  <w:marBottom w:val="0"/>
                  <w:divBdr>
                    <w:top w:val="none" w:sz="0" w:space="0" w:color="auto"/>
                    <w:left w:val="none" w:sz="0" w:space="0" w:color="auto"/>
                    <w:bottom w:val="none" w:sz="0" w:space="0" w:color="auto"/>
                    <w:right w:val="none" w:sz="0" w:space="0" w:color="auto"/>
                  </w:divBdr>
                  <w:divsChild>
                    <w:div w:id="1258094777">
                      <w:marLeft w:val="0"/>
                      <w:marRight w:val="0"/>
                      <w:marTop w:val="0"/>
                      <w:marBottom w:val="0"/>
                      <w:divBdr>
                        <w:top w:val="none" w:sz="0" w:space="0" w:color="auto"/>
                        <w:left w:val="none" w:sz="0" w:space="0" w:color="auto"/>
                        <w:bottom w:val="none" w:sz="0" w:space="0" w:color="auto"/>
                        <w:right w:val="none" w:sz="0" w:space="0" w:color="auto"/>
                      </w:divBdr>
                    </w:div>
                  </w:divsChild>
                </w:div>
                <w:div w:id="1039012768">
                  <w:marLeft w:val="0"/>
                  <w:marRight w:val="0"/>
                  <w:marTop w:val="0"/>
                  <w:marBottom w:val="0"/>
                  <w:divBdr>
                    <w:top w:val="none" w:sz="0" w:space="0" w:color="auto"/>
                    <w:left w:val="none" w:sz="0" w:space="0" w:color="auto"/>
                    <w:bottom w:val="none" w:sz="0" w:space="0" w:color="auto"/>
                    <w:right w:val="none" w:sz="0" w:space="0" w:color="auto"/>
                  </w:divBdr>
                  <w:divsChild>
                    <w:div w:id="473375461">
                      <w:marLeft w:val="0"/>
                      <w:marRight w:val="0"/>
                      <w:marTop w:val="0"/>
                      <w:marBottom w:val="0"/>
                      <w:divBdr>
                        <w:top w:val="none" w:sz="0" w:space="0" w:color="auto"/>
                        <w:left w:val="none" w:sz="0" w:space="0" w:color="auto"/>
                        <w:bottom w:val="none" w:sz="0" w:space="0" w:color="auto"/>
                        <w:right w:val="none" w:sz="0" w:space="0" w:color="auto"/>
                      </w:divBdr>
                    </w:div>
                  </w:divsChild>
                </w:div>
                <w:div w:id="1060517533">
                  <w:marLeft w:val="0"/>
                  <w:marRight w:val="0"/>
                  <w:marTop w:val="0"/>
                  <w:marBottom w:val="0"/>
                  <w:divBdr>
                    <w:top w:val="none" w:sz="0" w:space="0" w:color="auto"/>
                    <w:left w:val="none" w:sz="0" w:space="0" w:color="auto"/>
                    <w:bottom w:val="none" w:sz="0" w:space="0" w:color="auto"/>
                    <w:right w:val="none" w:sz="0" w:space="0" w:color="auto"/>
                  </w:divBdr>
                  <w:divsChild>
                    <w:div w:id="320431309">
                      <w:marLeft w:val="0"/>
                      <w:marRight w:val="0"/>
                      <w:marTop w:val="0"/>
                      <w:marBottom w:val="0"/>
                      <w:divBdr>
                        <w:top w:val="none" w:sz="0" w:space="0" w:color="auto"/>
                        <w:left w:val="none" w:sz="0" w:space="0" w:color="auto"/>
                        <w:bottom w:val="none" w:sz="0" w:space="0" w:color="auto"/>
                        <w:right w:val="none" w:sz="0" w:space="0" w:color="auto"/>
                      </w:divBdr>
                    </w:div>
                  </w:divsChild>
                </w:div>
                <w:div w:id="1089427111">
                  <w:marLeft w:val="0"/>
                  <w:marRight w:val="0"/>
                  <w:marTop w:val="0"/>
                  <w:marBottom w:val="0"/>
                  <w:divBdr>
                    <w:top w:val="none" w:sz="0" w:space="0" w:color="auto"/>
                    <w:left w:val="none" w:sz="0" w:space="0" w:color="auto"/>
                    <w:bottom w:val="none" w:sz="0" w:space="0" w:color="auto"/>
                    <w:right w:val="none" w:sz="0" w:space="0" w:color="auto"/>
                  </w:divBdr>
                  <w:divsChild>
                    <w:div w:id="100535158">
                      <w:marLeft w:val="0"/>
                      <w:marRight w:val="0"/>
                      <w:marTop w:val="0"/>
                      <w:marBottom w:val="0"/>
                      <w:divBdr>
                        <w:top w:val="none" w:sz="0" w:space="0" w:color="auto"/>
                        <w:left w:val="none" w:sz="0" w:space="0" w:color="auto"/>
                        <w:bottom w:val="none" w:sz="0" w:space="0" w:color="auto"/>
                        <w:right w:val="none" w:sz="0" w:space="0" w:color="auto"/>
                      </w:divBdr>
                    </w:div>
                  </w:divsChild>
                </w:div>
                <w:div w:id="1094398332">
                  <w:marLeft w:val="0"/>
                  <w:marRight w:val="0"/>
                  <w:marTop w:val="0"/>
                  <w:marBottom w:val="0"/>
                  <w:divBdr>
                    <w:top w:val="none" w:sz="0" w:space="0" w:color="auto"/>
                    <w:left w:val="none" w:sz="0" w:space="0" w:color="auto"/>
                    <w:bottom w:val="none" w:sz="0" w:space="0" w:color="auto"/>
                    <w:right w:val="none" w:sz="0" w:space="0" w:color="auto"/>
                  </w:divBdr>
                  <w:divsChild>
                    <w:div w:id="924613105">
                      <w:marLeft w:val="0"/>
                      <w:marRight w:val="0"/>
                      <w:marTop w:val="0"/>
                      <w:marBottom w:val="0"/>
                      <w:divBdr>
                        <w:top w:val="none" w:sz="0" w:space="0" w:color="auto"/>
                        <w:left w:val="none" w:sz="0" w:space="0" w:color="auto"/>
                        <w:bottom w:val="none" w:sz="0" w:space="0" w:color="auto"/>
                        <w:right w:val="none" w:sz="0" w:space="0" w:color="auto"/>
                      </w:divBdr>
                    </w:div>
                  </w:divsChild>
                </w:div>
                <w:div w:id="1106971557">
                  <w:marLeft w:val="0"/>
                  <w:marRight w:val="0"/>
                  <w:marTop w:val="0"/>
                  <w:marBottom w:val="0"/>
                  <w:divBdr>
                    <w:top w:val="none" w:sz="0" w:space="0" w:color="auto"/>
                    <w:left w:val="none" w:sz="0" w:space="0" w:color="auto"/>
                    <w:bottom w:val="none" w:sz="0" w:space="0" w:color="auto"/>
                    <w:right w:val="none" w:sz="0" w:space="0" w:color="auto"/>
                  </w:divBdr>
                  <w:divsChild>
                    <w:div w:id="866403695">
                      <w:marLeft w:val="0"/>
                      <w:marRight w:val="0"/>
                      <w:marTop w:val="0"/>
                      <w:marBottom w:val="0"/>
                      <w:divBdr>
                        <w:top w:val="none" w:sz="0" w:space="0" w:color="auto"/>
                        <w:left w:val="none" w:sz="0" w:space="0" w:color="auto"/>
                        <w:bottom w:val="none" w:sz="0" w:space="0" w:color="auto"/>
                        <w:right w:val="none" w:sz="0" w:space="0" w:color="auto"/>
                      </w:divBdr>
                    </w:div>
                  </w:divsChild>
                </w:div>
                <w:div w:id="1127816924">
                  <w:marLeft w:val="0"/>
                  <w:marRight w:val="0"/>
                  <w:marTop w:val="0"/>
                  <w:marBottom w:val="0"/>
                  <w:divBdr>
                    <w:top w:val="none" w:sz="0" w:space="0" w:color="auto"/>
                    <w:left w:val="none" w:sz="0" w:space="0" w:color="auto"/>
                    <w:bottom w:val="none" w:sz="0" w:space="0" w:color="auto"/>
                    <w:right w:val="none" w:sz="0" w:space="0" w:color="auto"/>
                  </w:divBdr>
                  <w:divsChild>
                    <w:div w:id="834567422">
                      <w:marLeft w:val="0"/>
                      <w:marRight w:val="0"/>
                      <w:marTop w:val="0"/>
                      <w:marBottom w:val="0"/>
                      <w:divBdr>
                        <w:top w:val="none" w:sz="0" w:space="0" w:color="auto"/>
                        <w:left w:val="none" w:sz="0" w:space="0" w:color="auto"/>
                        <w:bottom w:val="none" w:sz="0" w:space="0" w:color="auto"/>
                        <w:right w:val="none" w:sz="0" w:space="0" w:color="auto"/>
                      </w:divBdr>
                    </w:div>
                  </w:divsChild>
                </w:div>
                <w:div w:id="1192232090">
                  <w:marLeft w:val="0"/>
                  <w:marRight w:val="0"/>
                  <w:marTop w:val="0"/>
                  <w:marBottom w:val="0"/>
                  <w:divBdr>
                    <w:top w:val="none" w:sz="0" w:space="0" w:color="auto"/>
                    <w:left w:val="none" w:sz="0" w:space="0" w:color="auto"/>
                    <w:bottom w:val="none" w:sz="0" w:space="0" w:color="auto"/>
                    <w:right w:val="none" w:sz="0" w:space="0" w:color="auto"/>
                  </w:divBdr>
                  <w:divsChild>
                    <w:div w:id="1127117190">
                      <w:marLeft w:val="0"/>
                      <w:marRight w:val="0"/>
                      <w:marTop w:val="0"/>
                      <w:marBottom w:val="0"/>
                      <w:divBdr>
                        <w:top w:val="none" w:sz="0" w:space="0" w:color="auto"/>
                        <w:left w:val="none" w:sz="0" w:space="0" w:color="auto"/>
                        <w:bottom w:val="none" w:sz="0" w:space="0" w:color="auto"/>
                        <w:right w:val="none" w:sz="0" w:space="0" w:color="auto"/>
                      </w:divBdr>
                    </w:div>
                  </w:divsChild>
                </w:div>
                <w:div w:id="1210654515">
                  <w:marLeft w:val="0"/>
                  <w:marRight w:val="0"/>
                  <w:marTop w:val="0"/>
                  <w:marBottom w:val="0"/>
                  <w:divBdr>
                    <w:top w:val="none" w:sz="0" w:space="0" w:color="auto"/>
                    <w:left w:val="none" w:sz="0" w:space="0" w:color="auto"/>
                    <w:bottom w:val="none" w:sz="0" w:space="0" w:color="auto"/>
                    <w:right w:val="none" w:sz="0" w:space="0" w:color="auto"/>
                  </w:divBdr>
                  <w:divsChild>
                    <w:div w:id="1834222894">
                      <w:marLeft w:val="0"/>
                      <w:marRight w:val="0"/>
                      <w:marTop w:val="0"/>
                      <w:marBottom w:val="0"/>
                      <w:divBdr>
                        <w:top w:val="none" w:sz="0" w:space="0" w:color="auto"/>
                        <w:left w:val="none" w:sz="0" w:space="0" w:color="auto"/>
                        <w:bottom w:val="none" w:sz="0" w:space="0" w:color="auto"/>
                        <w:right w:val="none" w:sz="0" w:space="0" w:color="auto"/>
                      </w:divBdr>
                    </w:div>
                  </w:divsChild>
                </w:div>
                <w:div w:id="1240015430">
                  <w:marLeft w:val="0"/>
                  <w:marRight w:val="0"/>
                  <w:marTop w:val="0"/>
                  <w:marBottom w:val="0"/>
                  <w:divBdr>
                    <w:top w:val="none" w:sz="0" w:space="0" w:color="auto"/>
                    <w:left w:val="none" w:sz="0" w:space="0" w:color="auto"/>
                    <w:bottom w:val="none" w:sz="0" w:space="0" w:color="auto"/>
                    <w:right w:val="none" w:sz="0" w:space="0" w:color="auto"/>
                  </w:divBdr>
                  <w:divsChild>
                    <w:div w:id="362363309">
                      <w:marLeft w:val="0"/>
                      <w:marRight w:val="0"/>
                      <w:marTop w:val="0"/>
                      <w:marBottom w:val="0"/>
                      <w:divBdr>
                        <w:top w:val="none" w:sz="0" w:space="0" w:color="auto"/>
                        <w:left w:val="none" w:sz="0" w:space="0" w:color="auto"/>
                        <w:bottom w:val="none" w:sz="0" w:space="0" w:color="auto"/>
                        <w:right w:val="none" w:sz="0" w:space="0" w:color="auto"/>
                      </w:divBdr>
                    </w:div>
                  </w:divsChild>
                </w:div>
                <w:div w:id="1357586387">
                  <w:marLeft w:val="0"/>
                  <w:marRight w:val="0"/>
                  <w:marTop w:val="0"/>
                  <w:marBottom w:val="0"/>
                  <w:divBdr>
                    <w:top w:val="none" w:sz="0" w:space="0" w:color="auto"/>
                    <w:left w:val="none" w:sz="0" w:space="0" w:color="auto"/>
                    <w:bottom w:val="none" w:sz="0" w:space="0" w:color="auto"/>
                    <w:right w:val="none" w:sz="0" w:space="0" w:color="auto"/>
                  </w:divBdr>
                  <w:divsChild>
                    <w:div w:id="855637">
                      <w:marLeft w:val="0"/>
                      <w:marRight w:val="0"/>
                      <w:marTop w:val="0"/>
                      <w:marBottom w:val="0"/>
                      <w:divBdr>
                        <w:top w:val="none" w:sz="0" w:space="0" w:color="auto"/>
                        <w:left w:val="none" w:sz="0" w:space="0" w:color="auto"/>
                        <w:bottom w:val="none" w:sz="0" w:space="0" w:color="auto"/>
                        <w:right w:val="none" w:sz="0" w:space="0" w:color="auto"/>
                      </w:divBdr>
                    </w:div>
                  </w:divsChild>
                </w:div>
                <w:div w:id="1368094627">
                  <w:marLeft w:val="0"/>
                  <w:marRight w:val="0"/>
                  <w:marTop w:val="0"/>
                  <w:marBottom w:val="0"/>
                  <w:divBdr>
                    <w:top w:val="none" w:sz="0" w:space="0" w:color="auto"/>
                    <w:left w:val="none" w:sz="0" w:space="0" w:color="auto"/>
                    <w:bottom w:val="none" w:sz="0" w:space="0" w:color="auto"/>
                    <w:right w:val="none" w:sz="0" w:space="0" w:color="auto"/>
                  </w:divBdr>
                  <w:divsChild>
                    <w:div w:id="1660034609">
                      <w:marLeft w:val="0"/>
                      <w:marRight w:val="0"/>
                      <w:marTop w:val="0"/>
                      <w:marBottom w:val="0"/>
                      <w:divBdr>
                        <w:top w:val="none" w:sz="0" w:space="0" w:color="auto"/>
                        <w:left w:val="none" w:sz="0" w:space="0" w:color="auto"/>
                        <w:bottom w:val="none" w:sz="0" w:space="0" w:color="auto"/>
                        <w:right w:val="none" w:sz="0" w:space="0" w:color="auto"/>
                      </w:divBdr>
                    </w:div>
                  </w:divsChild>
                </w:div>
                <w:div w:id="1369799356">
                  <w:marLeft w:val="0"/>
                  <w:marRight w:val="0"/>
                  <w:marTop w:val="0"/>
                  <w:marBottom w:val="0"/>
                  <w:divBdr>
                    <w:top w:val="none" w:sz="0" w:space="0" w:color="auto"/>
                    <w:left w:val="none" w:sz="0" w:space="0" w:color="auto"/>
                    <w:bottom w:val="none" w:sz="0" w:space="0" w:color="auto"/>
                    <w:right w:val="none" w:sz="0" w:space="0" w:color="auto"/>
                  </w:divBdr>
                  <w:divsChild>
                    <w:div w:id="837117007">
                      <w:marLeft w:val="0"/>
                      <w:marRight w:val="0"/>
                      <w:marTop w:val="0"/>
                      <w:marBottom w:val="0"/>
                      <w:divBdr>
                        <w:top w:val="none" w:sz="0" w:space="0" w:color="auto"/>
                        <w:left w:val="none" w:sz="0" w:space="0" w:color="auto"/>
                        <w:bottom w:val="none" w:sz="0" w:space="0" w:color="auto"/>
                        <w:right w:val="none" w:sz="0" w:space="0" w:color="auto"/>
                      </w:divBdr>
                    </w:div>
                  </w:divsChild>
                </w:div>
                <w:div w:id="1376856517">
                  <w:marLeft w:val="0"/>
                  <w:marRight w:val="0"/>
                  <w:marTop w:val="0"/>
                  <w:marBottom w:val="0"/>
                  <w:divBdr>
                    <w:top w:val="none" w:sz="0" w:space="0" w:color="auto"/>
                    <w:left w:val="none" w:sz="0" w:space="0" w:color="auto"/>
                    <w:bottom w:val="none" w:sz="0" w:space="0" w:color="auto"/>
                    <w:right w:val="none" w:sz="0" w:space="0" w:color="auto"/>
                  </w:divBdr>
                  <w:divsChild>
                    <w:div w:id="1876456835">
                      <w:marLeft w:val="0"/>
                      <w:marRight w:val="0"/>
                      <w:marTop w:val="0"/>
                      <w:marBottom w:val="0"/>
                      <w:divBdr>
                        <w:top w:val="none" w:sz="0" w:space="0" w:color="auto"/>
                        <w:left w:val="none" w:sz="0" w:space="0" w:color="auto"/>
                        <w:bottom w:val="none" w:sz="0" w:space="0" w:color="auto"/>
                        <w:right w:val="none" w:sz="0" w:space="0" w:color="auto"/>
                      </w:divBdr>
                    </w:div>
                  </w:divsChild>
                </w:div>
                <w:div w:id="1390809408">
                  <w:marLeft w:val="0"/>
                  <w:marRight w:val="0"/>
                  <w:marTop w:val="0"/>
                  <w:marBottom w:val="0"/>
                  <w:divBdr>
                    <w:top w:val="none" w:sz="0" w:space="0" w:color="auto"/>
                    <w:left w:val="none" w:sz="0" w:space="0" w:color="auto"/>
                    <w:bottom w:val="none" w:sz="0" w:space="0" w:color="auto"/>
                    <w:right w:val="none" w:sz="0" w:space="0" w:color="auto"/>
                  </w:divBdr>
                  <w:divsChild>
                    <w:div w:id="2146773100">
                      <w:marLeft w:val="0"/>
                      <w:marRight w:val="0"/>
                      <w:marTop w:val="0"/>
                      <w:marBottom w:val="0"/>
                      <w:divBdr>
                        <w:top w:val="none" w:sz="0" w:space="0" w:color="auto"/>
                        <w:left w:val="none" w:sz="0" w:space="0" w:color="auto"/>
                        <w:bottom w:val="none" w:sz="0" w:space="0" w:color="auto"/>
                        <w:right w:val="none" w:sz="0" w:space="0" w:color="auto"/>
                      </w:divBdr>
                    </w:div>
                  </w:divsChild>
                </w:div>
                <w:div w:id="1402365668">
                  <w:marLeft w:val="0"/>
                  <w:marRight w:val="0"/>
                  <w:marTop w:val="0"/>
                  <w:marBottom w:val="0"/>
                  <w:divBdr>
                    <w:top w:val="none" w:sz="0" w:space="0" w:color="auto"/>
                    <w:left w:val="none" w:sz="0" w:space="0" w:color="auto"/>
                    <w:bottom w:val="none" w:sz="0" w:space="0" w:color="auto"/>
                    <w:right w:val="none" w:sz="0" w:space="0" w:color="auto"/>
                  </w:divBdr>
                  <w:divsChild>
                    <w:div w:id="1354184259">
                      <w:marLeft w:val="0"/>
                      <w:marRight w:val="0"/>
                      <w:marTop w:val="0"/>
                      <w:marBottom w:val="0"/>
                      <w:divBdr>
                        <w:top w:val="none" w:sz="0" w:space="0" w:color="auto"/>
                        <w:left w:val="none" w:sz="0" w:space="0" w:color="auto"/>
                        <w:bottom w:val="none" w:sz="0" w:space="0" w:color="auto"/>
                        <w:right w:val="none" w:sz="0" w:space="0" w:color="auto"/>
                      </w:divBdr>
                    </w:div>
                  </w:divsChild>
                </w:div>
                <w:div w:id="1441803332">
                  <w:marLeft w:val="0"/>
                  <w:marRight w:val="0"/>
                  <w:marTop w:val="0"/>
                  <w:marBottom w:val="0"/>
                  <w:divBdr>
                    <w:top w:val="none" w:sz="0" w:space="0" w:color="auto"/>
                    <w:left w:val="none" w:sz="0" w:space="0" w:color="auto"/>
                    <w:bottom w:val="none" w:sz="0" w:space="0" w:color="auto"/>
                    <w:right w:val="none" w:sz="0" w:space="0" w:color="auto"/>
                  </w:divBdr>
                  <w:divsChild>
                    <w:div w:id="1716738103">
                      <w:marLeft w:val="0"/>
                      <w:marRight w:val="0"/>
                      <w:marTop w:val="0"/>
                      <w:marBottom w:val="0"/>
                      <w:divBdr>
                        <w:top w:val="none" w:sz="0" w:space="0" w:color="auto"/>
                        <w:left w:val="none" w:sz="0" w:space="0" w:color="auto"/>
                        <w:bottom w:val="none" w:sz="0" w:space="0" w:color="auto"/>
                        <w:right w:val="none" w:sz="0" w:space="0" w:color="auto"/>
                      </w:divBdr>
                    </w:div>
                  </w:divsChild>
                </w:div>
                <w:div w:id="1452355264">
                  <w:marLeft w:val="0"/>
                  <w:marRight w:val="0"/>
                  <w:marTop w:val="0"/>
                  <w:marBottom w:val="0"/>
                  <w:divBdr>
                    <w:top w:val="none" w:sz="0" w:space="0" w:color="auto"/>
                    <w:left w:val="none" w:sz="0" w:space="0" w:color="auto"/>
                    <w:bottom w:val="none" w:sz="0" w:space="0" w:color="auto"/>
                    <w:right w:val="none" w:sz="0" w:space="0" w:color="auto"/>
                  </w:divBdr>
                  <w:divsChild>
                    <w:div w:id="1562709485">
                      <w:marLeft w:val="0"/>
                      <w:marRight w:val="0"/>
                      <w:marTop w:val="0"/>
                      <w:marBottom w:val="0"/>
                      <w:divBdr>
                        <w:top w:val="none" w:sz="0" w:space="0" w:color="auto"/>
                        <w:left w:val="none" w:sz="0" w:space="0" w:color="auto"/>
                        <w:bottom w:val="none" w:sz="0" w:space="0" w:color="auto"/>
                        <w:right w:val="none" w:sz="0" w:space="0" w:color="auto"/>
                      </w:divBdr>
                    </w:div>
                  </w:divsChild>
                </w:div>
                <w:div w:id="1452437419">
                  <w:marLeft w:val="0"/>
                  <w:marRight w:val="0"/>
                  <w:marTop w:val="0"/>
                  <w:marBottom w:val="0"/>
                  <w:divBdr>
                    <w:top w:val="none" w:sz="0" w:space="0" w:color="auto"/>
                    <w:left w:val="none" w:sz="0" w:space="0" w:color="auto"/>
                    <w:bottom w:val="none" w:sz="0" w:space="0" w:color="auto"/>
                    <w:right w:val="none" w:sz="0" w:space="0" w:color="auto"/>
                  </w:divBdr>
                  <w:divsChild>
                    <w:div w:id="1996061503">
                      <w:marLeft w:val="0"/>
                      <w:marRight w:val="0"/>
                      <w:marTop w:val="0"/>
                      <w:marBottom w:val="0"/>
                      <w:divBdr>
                        <w:top w:val="none" w:sz="0" w:space="0" w:color="auto"/>
                        <w:left w:val="none" w:sz="0" w:space="0" w:color="auto"/>
                        <w:bottom w:val="none" w:sz="0" w:space="0" w:color="auto"/>
                        <w:right w:val="none" w:sz="0" w:space="0" w:color="auto"/>
                      </w:divBdr>
                    </w:div>
                  </w:divsChild>
                </w:div>
                <w:div w:id="1485900262">
                  <w:marLeft w:val="0"/>
                  <w:marRight w:val="0"/>
                  <w:marTop w:val="0"/>
                  <w:marBottom w:val="0"/>
                  <w:divBdr>
                    <w:top w:val="none" w:sz="0" w:space="0" w:color="auto"/>
                    <w:left w:val="none" w:sz="0" w:space="0" w:color="auto"/>
                    <w:bottom w:val="none" w:sz="0" w:space="0" w:color="auto"/>
                    <w:right w:val="none" w:sz="0" w:space="0" w:color="auto"/>
                  </w:divBdr>
                  <w:divsChild>
                    <w:div w:id="1490633671">
                      <w:marLeft w:val="0"/>
                      <w:marRight w:val="0"/>
                      <w:marTop w:val="0"/>
                      <w:marBottom w:val="0"/>
                      <w:divBdr>
                        <w:top w:val="none" w:sz="0" w:space="0" w:color="auto"/>
                        <w:left w:val="none" w:sz="0" w:space="0" w:color="auto"/>
                        <w:bottom w:val="none" w:sz="0" w:space="0" w:color="auto"/>
                        <w:right w:val="none" w:sz="0" w:space="0" w:color="auto"/>
                      </w:divBdr>
                    </w:div>
                  </w:divsChild>
                </w:div>
                <w:div w:id="1490243767">
                  <w:marLeft w:val="0"/>
                  <w:marRight w:val="0"/>
                  <w:marTop w:val="0"/>
                  <w:marBottom w:val="0"/>
                  <w:divBdr>
                    <w:top w:val="none" w:sz="0" w:space="0" w:color="auto"/>
                    <w:left w:val="none" w:sz="0" w:space="0" w:color="auto"/>
                    <w:bottom w:val="none" w:sz="0" w:space="0" w:color="auto"/>
                    <w:right w:val="none" w:sz="0" w:space="0" w:color="auto"/>
                  </w:divBdr>
                  <w:divsChild>
                    <w:div w:id="1223446062">
                      <w:marLeft w:val="0"/>
                      <w:marRight w:val="0"/>
                      <w:marTop w:val="0"/>
                      <w:marBottom w:val="0"/>
                      <w:divBdr>
                        <w:top w:val="none" w:sz="0" w:space="0" w:color="auto"/>
                        <w:left w:val="none" w:sz="0" w:space="0" w:color="auto"/>
                        <w:bottom w:val="none" w:sz="0" w:space="0" w:color="auto"/>
                        <w:right w:val="none" w:sz="0" w:space="0" w:color="auto"/>
                      </w:divBdr>
                    </w:div>
                  </w:divsChild>
                </w:div>
                <w:div w:id="1494688489">
                  <w:marLeft w:val="0"/>
                  <w:marRight w:val="0"/>
                  <w:marTop w:val="0"/>
                  <w:marBottom w:val="0"/>
                  <w:divBdr>
                    <w:top w:val="none" w:sz="0" w:space="0" w:color="auto"/>
                    <w:left w:val="none" w:sz="0" w:space="0" w:color="auto"/>
                    <w:bottom w:val="none" w:sz="0" w:space="0" w:color="auto"/>
                    <w:right w:val="none" w:sz="0" w:space="0" w:color="auto"/>
                  </w:divBdr>
                  <w:divsChild>
                    <w:div w:id="1913466105">
                      <w:marLeft w:val="0"/>
                      <w:marRight w:val="0"/>
                      <w:marTop w:val="0"/>
                      <w:marBottom w:val="0"/>
                      <w:divBdr>
                        <w:top w:val="none" w:sz="0" w:space="0" w:color="auto"/>
                        <w:left w:val="none" w:sz="0" w:space="0" w:color="auto"/>
                        <w:bottom w:val="none" w:sz="0" w:space="0" w:color="auto"/>
                        <w:right w:val="none" w:sz="0" w:space="0" w:color="auto"/>
                      </w:divBdr>
                    </w:div>
                  </w:divsChild>
                </w:div>
                <w:div w:id="1541434046">
                  <w:marLeft w:val="0"/>
                  <w:marRight w:val="0"/>
                  <w:marTop w:val="0"/>
                  <w:marBottom w:val="0"/>
                  <w:divBdr>
                    <w:top w:val="none" w:sz="0" w:space="0" w:color="auto"/>
                    <w:left w:val="none" w:sz="0" w:space="0" w:color="auto"/>
                    <w:bottom w:val="none" w:sz="0" w:space="0" w:color="auto"/>
                    <w:right w:val="none" w:sz="0" w:space="0" w:color="auto"/>
                  </w:divBdr>
                  <w:divsChild>
                    <w:div w:id="1738014789">
                      <w:marLeft w:val="0"/>
                      <w:marRight w:val="0"/>
                      <w:marTop w:val="0"/>
                      <w:marBottom w:val="0"/>
                      <w:divBdr>
                        <w:top w:val="none" w:sz="0" w:space="0" w:color="auto"/>
                        <w:left w:val="none" w:sz="0" w:space="0" w:color="auto"/>
                        <w:bottom w:val="none" w:sz="0" w:space="0" w:color="auto"/>
                        <w:right w:val="none" w:sz="0" w:space="0" w:color="auto"/>
                      </w:divBdr>
                    </w:div>
                  </w:divsChild>
                </w:div>
                <w:div w:id="1591039962">
                  <w:marLeft w:val="0"/>
                  <w:marRight w:val="0"/>
                  <w:marTop w:val="0"/>
                  <w:marBottom w:val="0"/>
                  <w:divBdr>
                    <w:top w:val="none" w:sz="0" w:space="0" w:color="auto"/>
                    <w:left w:val="none" w:sz="0" w:space="0" w:color="auto"/>
                    <w:bottom w:val="none" w:sz="0" w:space="0" w:color="auto"/>
                    <w:right w:val="none" w:sz="0" w:space="0" w:color="auto"/>
                  </w:divBdr>
                  <w:divsChild>
                    <w:div w:id="1679505544">
                      <w:marLeft w:val="0"/>
                      <w:marRight w:val="0"/>
                      <w:marTop w:val="0"/>
                      <w:marBottom w:val="0"/>
                      <w:divBdr>
                        <w:top w:val="none" w:sz="0" w:space="0" w:color="auto"/>
                        <w:left w:val="none" w:sz="0" w:space="0" w:color="auto"/>
                        <w:bottom w:val="none" w:sz="0" w:space="0" w:color="auto"/>
                        <w:right w:val="none" w:sz="0" w:space="0" w:color="auto"/>
                      </w:divBdr>
                    </w:div>
                  </w:divsChild>
                </w:div>
                <w:div w:id="1595094225">
                  <w:marLeft w:val="0"/>
                  <w:marRight w:val="0"/>
                  <w:marTop w:val="0"/>
                  <w:marBottom w:val="0"/>
                  <w:divBdr>
                    <w:top w:val="none" w:sz="0" w:space="0" w:color="auto"/>
                    <w:left w:val="none" w:sz="0" w:space="0" w:color="auto"/>
                    <w:bottom w:val="none" w:sz="0" w:space="0" w:color="auto"/>
                    <w:right w:val="none" w:sz="0" w:space="0" w:color="auto"/>
                  </w:divBdr>
                  <w:divsChild>
                    <w:div w:id="847983095">
                      <w:marLeft w:val="0"/>
                      <w:marRight w:val="0"/>
                      <w:marTop w:val="0"/>
                      <w:marBottom w:val="0"/>
                      <w:divBdr>
                        <w:top w:val="none" w:sz="0" w:space="0" w:color="auto"/>
                        <w:left w:val="none" w:sz="0" w:space="0" w:color="auto"/>
                        <w:bottom w:val="none" w:sz="0" w:space="0" w:color="auto"/>
                        <w:right w:val="none" w:sz="0" w:space="0" w:color="auto"/>
                      </w:divBdr>
                    </w:div>
                  </w:divsChild>
                </w:div>
                <w:div w:id="1604415909">
                  <w:marLeft w:val="0"/>
                  <w:marRight w:val="0"/>
                  <w:marTop w:val="0"/>
                  <w:marBottom w:val="0"/>
                  <w:divBdr>
                    <w:top w:val="none" w:sz="0" w:space="0" w:color="auto"/>
                    <w:left w:val="none" w:sz="0" w:space="0" w:color="auto"/>
                    <w:bottom w:val="none" w:sz="0" w:space="0" w:color="auto"/>
                    <w:right w:val="none" w:sz="0" w:space="0" w:color="auto"/>
                  </w:divBdr>
                  <w:divsChild>
                    <w:div w:id="1575895537">
                      <w:marLeft w:val="0"/>
                      <w:marRight w:val="0"/>
                      <w:marTop w:val="0"/>
                      <w:marBottom w:val="0"/>
                      <w:divBdr>
                        <w:top w:val="none" w:sz="0" w:space="0" w:color="auto"/>
                        <w:left w:val="none" w:sz="0" w:space="0" w:color="auto"/>
                        <w:bottom w:val="none" w:sz="0" w:space="0" w:color="auto"/>
                        <w:right w:val="none" w:sz="0" w:space="0" w:color="auto"/>
                      </w:divBdr>
                    </w:div>
                  </w:divsChild>
                </w:div>
                <w:div w:id="1616668667">
                  <w:marLeft w:val="0"/>
                  <w:marRight w:val="0"/>
                  <w:marTop w:val="0"/>
                  <w:marBottom w:val="0"/>
                  <w:divBdr>
                    <w:top w:val="none" w:sz="0" w:space="0" w:color="auto"/>
                    <w:left w:val="none" w:sz="0" w:space="0" w:color="auto"/>
                    <w:bottom w:val="none" w:sz="0" w:space="0" w:color="auto"/>
                    <w:right w:val="none" w:sz="0" w:space="0" w:color="auto"/>
                  </w:divBdr>
                  <w:divsChild>
                    <w:div w:id="103304043">
                      <w:marLeft w:val="0"/>
                      <w:marRight w:val="0"/>
                      <w:marTop w:val="0"/>
                      <w:marBottom w:val="0"/>
                      <w:divBdr>
                        <w:top w:val="none" w:sz="0" w:space="0" w:color="auto"/>
                        <w:left w:val="none" w:sz="0" w:space="0" w:color="auto"/>
                        <w:bottom w:val="none" w:sz="0" w:space="0" w:color="auto"/>
                        <w:right w:val="none" w:sz="0" w:space="0" w:color="auto"/>
                      </w:divBdr>
                    </w:div>
                  </w:divsChild>
                </w:div>
                <w:div w:id="1627394437">
                  <w:marLeft w:val="0"/>
                  <w:marRight w:val="0"/>
                  <w:marTop w:val="0"/>
                  <w:marBottom w:val="0"/>
                  <w:divBdr>
                    <w:top w:val="none" w:sz="0" w:space="0" w:color="auto"/>
                    <w:left w:val="none" w:sz="0" w:space="0" w:color="auto"/>
                    <w:bottom w:val="none" w:sz="0" w:space="0" w:color="auto"/>
                    <w:right w:val="none" w:sz="0" w:space="0" w:color="auto"/>
                  </w:divBdr>
                  <w:divsChild>
                    <w:div w:id="796067673">
                      <w:marLeft w:val="0"/>
                      <w:marRight w:val="0"/>
                      <w:marTop w:val="0"/>
                      <w:marBottom w:val="0"/>
                      <w:divBdr>
                        <w:top w:val="none" w:sz="0" w:space="0" w:color="auto"/>
                        <w:left w:val="none" w:sz="0" w:space="0" w:color="auto"/>
                        <w:bottom w:val="none" w:sz="0" w:space="0" w:color="auto"/>
                        <w:right w:val="none" w:sz="0" w:space="0" w:color="auto"/>
                      </w:divBdr>
                    </w:div>
                  </w:divsChild>
                </w:div>
                <w:div w:id="1714235393">
                  <w:marLeft w:val="0"/>
                  <w:marRight w:val="0"/>
                  <w:marTop w:val="0"/>
                  <w:marBottom w:val="0"/>
                  <w:divBdr>
                    <w:top w:val="none" w:sz="0" w:space="0" w:color="auto"/>
                    <w:left w:val="none" w:sz="0" w:space="0" w:color="auto"/>
                    <w:bottom w:val="none" w:sz="0" w:space="0" w:color="auto"/>
                    <w:right w:val="none" w:sz="0" w:space="0" w:color="auto"/>
                  </w:divBdr>
                  <w:divsChild>
                    <w:div w:id="1910188975">
                      <w:marLeft w:val="0"/>
                      <w:marRight w:val="0"/>
                      <w:marTop w:val="0"/>
                      <w:marBottom w:val="0"/>
                      <w:divBdr>
                        <w:top w:val="none" w:sz="0" w:space="0" w:color="auto"/>
                        <w:left w:val="none" w:sz="0" w:space="0" w:color="auto"/>
                        <w:bottom w:val="none" w:sz="0" w:space="0" w:color="auto"/>
                        <w:right w:val="none" w:sz="0" w:space="0" w:color="auto"/>
                      </w:divBdr>
                    </w:div>
                  </w:divsChild>
                </w:div>
                <w:div w:id="1846239831">
                  <w:marLeft w:val="0"/>
                  <w:marRight w:val="0"/>
                  <w:marTop w:val="0"/>
                  <w:marBottom w:val="0"/>
                  <w:divBdr>
                    <w:top w:val="none" w:sz="0" w:space="0" w:color="auto"/>
                    <w:left w:val="none" w:sz="0" w:space="0" w:color="auto"/>
                    <w:bottom w:val="none" w:sz="0" w:space="0" w:color="auto"/>
                    <w:right w:val="none" w:sz="0" w:space="0" w:color="auto"/>
                  </w:divBdr>
                  <w:divsChild>
                    <w:div w:id="1101607308">
                      <w:marLeft w:val="0"/>
                      <w:marRight w:val="0"/>
                      <w:marTop w:val="0"/>
                      <w:marBottom w:val="0"/>
                      <w:divBdr>
                        <w:top w:val="none" w:sz="0" w:space="0" w:color="auto"/>
                        <w:left w:val="none" w:sz="0" w:space="0" w:color="auto"/>
                        <w:bottom w:val="none" w:sz="0" w:space="0" w:color="auto"/>
                        <w:right w:val="none" w:sz="0" w:space="0" w:color="auto"/>
                      </w:divBdr>
                    </w:div>
                  </w:divsChild>
                </w:div>
                <w:div w:id="1858811386">
                  <w:marLeft w:val="0"/>
                  <w:marRight w:val="0"/>
                  <w:marTop w:val="0"/>
                  <w:marBottom w:val="0"/>
                  <w:divBdr>
                    <w:top w:val="none" w:sz="0" w:space="0" w:color="auto"/>
                    <w:left w:val="none" w:sz="0" w:space="0" w:color="auto"/>
                    <w:bottom w:val="none" w:sz="0" w:space="0" w:color="auto"/>
                    <w:right w:val="none" w:sz="0" w:space="0" w:color="auto"/>
                  </w:divBdr>
                  <w:divsChild>
                    <w:div w:id="77676915">
                      <w:marLeft w:val="0"/>
                      <w:marRight w:val="0"/>
                      <w:marTop w:val="0"/>
                      <w:marBottom w:val="0"/>
                      <w:divBdr>
                        <w:top w:val="none" w:sz="0" w:space="0" w:color="auto"/>
                        <w:left w:val="none" w:sz="0" w:space="0" w:color="auto"/>
                        <w:bottom w:val="none" w:sz="0" w:space="0" w:color="auto"/>
                        <w:right w:val="none" w:sz="0" w:space="0" w:color="auto"/>
                      </w:divBdr>
                    </w:div>
                  </w:divsChild>
                </w:div>
                <w:div w:id="1892033380">
                  <w:marLeft w:val="0"/>
                  <w:marRight w:val="0"/>
                  <w:marTop w:val="0"/>
                  <w:marBottom w:val="0"/>
                  <w:divBdr>
                    <w:top w:val="none" w:sz="0" w:space="0" w:color="auto"/>
                    <w:left w:val="none" w:sz="0" w:space="0" w:color="auto"/>
                    <w:bottom w:val="none" w:sz="0" w:space="0" w:color="auto"/>
                    <w:right w:val="none" w:sz="0" w:space="0" w:color="auto"/>
                  </w:divBdr>
                  <w:divsChild>
                    <w:div w:id="1900749522">
                      <w:marLeft w:val="0"/>
                      <w:marRight w:val="0"/>
                      <w:marTop w:val="0"/>
                      <w:marBottom w:val="0"/>
                      <w:divBdr>
                        <w:top w:val="none" w:sz="0" w:space="0" w:color="auto"/>
                        <w:left w:val="none" w:sz="0" w:space="0" w:color="auto"/>
                        <w:bottom w:val="none" w:sz="0" w:space="0" w:color="auto"/>
                        <w:right w:val="none" w:sz="0" w:space="0" w:color="auto"/>
                      </w:divBdr>
                    </w:div>
                  </w:divsChild>
                </w:div>
                <w:div w:id="1975870965">
                  <w:marLeft w:val="0"/>
                  <w:marRight w:val="0"/>
                  <w:marTop w:val="0"/>
                  <w:marBottom w:val="0"/>
                  <w:divBdr>
                    <w:top w:val="none" w:sz="0" w:space="0" w:color="auto"/>
                    <w:left w:val="none" w:sz="0" w:space="0" w:color="auto"/>
                    <w:bottom w:val="none" w:sz="0" w:space="0" w:color="auto"/>
                    <w:right w:val="none" w:sz="0" w:space="0" w:color="auto"/>
                  </w:divBdr>
                  <w:divsChild>
                    <w:div w:id="970599917">
                      <w:marLeft w:val="0"/>
                      <w:marRight w:val="0"/>
                      <w:marTop w:val="0"/>
                      <w:marBottom w:val="0"/>
                      <w:divBdr>
                        <w:top w:val="none" w:sz="0" w:space="0" w:color="auto"/>
                        <w:left w:val="none" w:sz="0" w:space="0" w:color="auto"/>
                        <w:bottom w:val="none" w:sz="0" w:space="0" w:color="auto"/>
                        <w:right w:val="none" w:sz="0" w:space="0" w:color="auto"/>
                      </w:divBdr>
                    </w:div>
                  </w:divsChild>
                </w:div>
                <w:div w:id="2016152913">
                  <w:marLeft w:val="0"/>
                  <w:marRight w:val="0"/>
                  <w:marTop w:val="0"/>
                  <w:marBottom w:val="0"/>
                  <w:divBdr>
                    <w:top w:val="none" w:sz="0" w:space="0" w:color="auto"/>
                    <w:left w:val="none" w:sz="0" w:space="0" w:color="auto"/>
                    <w:bottom w:val="none" w:sz="0" w:space="0" w:color="auto"/>
                    <w:right w:val="none" w:sz="0" w:space="0" w:color="auto"/>
                  </w:divBdr>
                  <w:divsChild>
                    <w:div w:id="483855838">
                      <w:marLeft w:val="0"/>
                      <w:marRight w:val="0"/>
                      <w:marTop w:val="0"/>
                      <w:marBottom w:val="0"/>
                      <w:divBdr>
                        <w:top w:val="none" w:sz="0" w:space="0" w:color="auto"/>
                        <w:left w:val="none" w:sz="0" w:space="0" w:color="auto"/>
                        <w:bottom w:val="none" w:sz="0" w:space="0" w:color="auto"/>
                        <w:right w:val="none" w:sz="0" w:space="0" w:color="auto"/>
                      </w:divBdr>
                    </w:div>
                  </w:divsChild>
                </w:div>
                <w:div w:id="2019234573">
                  <w:marLeft w:val="0"/>
                  <w:marRight w:val="0"/>
                  <w:marTop w:val="0"/>
                  <w:marBottom w:val="0"/>
                  <w:divBdr>
                    <w:top w:val="none" w:sz="0" w:space="0" w:color="auto"/>
                    <w:left w:val="none" w:sz="0" w:space="0" w:color="auto"/>
                    <w:bottom w:val="none" w:sz="0" w:space="0" w:color="auto"/>
                    <w:right w:val="none" w:sz="0" w:space="0" w:color="auto"/>
                  </w:divBdr>
                  <w:divsChild>
                    <w:div w:id="1614170250">
                      <w:marLeft w:val="0"/>
                      <w:marRight w:val="0"/>
                      <w:marTop w:val="0"/>
                      <w:marBottom w:val="0"/>
                      <w:divBdr>
                        <w:top w:val="none" w:sz="0" w:space="0" w:color="auto"/>
                        <w:left w:val="none" w:sz="0" w:space="0" w:color="auto"/>
                        <w:bottom w:val="none" w:sz="0" w:space="0" w:color="auto"/>
                        <w:right w:val="none" w:sz="0" w:space="0" w:color="auto"/>
                      </w:divBdr>
                    </w:div>
                  </w:divsChild>
                </w:div>
                <w:div w:id="2097241331">
                  <w:marLeft w:val="0"/>
                  <w:marRight w:val="0"/>
                  <w:marTop w:val="0"/>
                  <w:marBottom w:val="0"/>
                  <w:divBdr>
                    <w:top w:val="none" w:sz="0" w:space="0" w:color="auto"/>
                    <w:left w:val="none" w:sz="0" w:space="0" w:color="auto"/>
                    <w:bottom w:val="none" w:sz="0" w:space="0" w:color="auto"/>
                    <w:right w:val="none" w:sz="0" w:space="0" w:color="auto"/>
                  </w:divBdr>
                  <w:divsChild>
                    <w:div w:id="1684818549">
                      <w:marLeft w:val="0"/>
                      <w:marRight w:val="0"/>
                      <w:marTop w:val="0"/>
                      <w:marBottom w:val="0"/>
                      <w:divBdr>
                        <w:top w:val="none" w:sz="0" w:space="0" w:color="auto"/>
                        <w:left w:val="none" w:sz="0" w:space="0" w:color="auto"/>
                        <w:bottom w:val="none" w:sz="0" w:space="0" w:color="auto"/>
                        <w:right w:val="none" w:sz="0" w:space="0" w:color="auto"/>
                      </w:divBdr>
                    </w:div>
                  </w:divsChild>
                </w:div>
                <w:div w:id="2116972079">
                  <w:marLeft w:val="0"/>
                  <w:marRight w:val="0"/>
                  <w:marTop w:val="0"/>
                  <w:marBottom w:val="0"/>
                  <w:divBdr>
                    <w:top w:val="none" w:sz="0" w:space="0" w:color="auto"/>
                    <w:left w:val="none" w:sz="0" w:space="0" w:color="auto"/>
                    <w:bottom w:val="none" w:sz="0" w:space="0" w:color="auto"/>
                    <w:right w:val="none" w:sz="0" w:space="0" w:color="auto"/>
                  </w:divBdr>
                  <w:divsChild>
                    <w:div w:id="14463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761713">
          <w:marLeft w:val="0"/>
          <w:marRight w:val="0"/>
          <w:marTop w:val="0"/>
          <w:marBottom w:val="0"/>
          <w:divBdr>
            <w:top w:val="none" w:sz="0" w:space="0" w:color="auto"/>
            <w:left w:val="none" w:sz="0" w:space="0" w:color="auto"/>
            <w:bottom w:val="none" w:sz="0" w:space="0" w:color="auto"/>
            <w:right w:val="none" w:sz="0" w:space="0" w:color="auto"/>
          </w:divBdr>
        </w:div>
      </w:divsChild>
    </w:div>
    <w:div w:id="1401950690">
      <w:bodyDiv w:val="1"/>
      <w:marLeft w:val="0"/>
      <w:marRight w:val="0"/>
      <w:marTop w:val="0"/>
      <w:marBottom w:val="0"/>
      <w:divBdr>
        <w:top w:val="none" w:sz="0" w:space="0" w:color="auto"/>
        <w:left w:val="none" w:sz="0" w:space="0" w:color="auto"/>
        <w:bottom w:val="none" w:sz="0" w:space="0" w:color="auto"/>
        <w:right w:val="none" w:sz="0" w:space="0" w:color="auto"/>
      </w:divBdr>
    </w:div>
    <w:div w:id="1415668215">
      <w:bodyDiv w:val="1"/>
      <w:marLeft w:val="0"/>
      <w:marRight w:val="0"/>
      <w:marTop w:val="0"/>
      <w:marBottom w:val="0"/>
      <w:divBdr>
        <w:top w:val="none" w:sz="0" w:space="0" w:color="auto"/>
        <w:left w:val="none" w:sz="0" w:space="0" w:color="auto"/>
        <w:bottom w:val="none" w:sz="0" w:space="0" w:color="auto"/>
        <w:right w:val="none" w:sz="0" w:space="0" w:color="auto"/>
      </w:divBdr>
    </w:div>
    <w:div w:id="1418096156">
      <w:bodyDiv w:val="1"/>
      <w:marLeft w:val="0"/>
      <w:marRight w:val="0"/>
      <w:marTop w:val="0"/>
      <w:marBottom w:val="0"/>
      <w:divBdr>
        <w:top w:val="none" w:sz="0" w:space="0" w:color="auto"/>
        <w:left w:val="none" w:sz="0" w:space="0" w:color="auto"/>
        <w:bottom w:val="none" w:sz="0" w:space="0" w:color="auto"/>
        <w:right w:val="none" w:sz="0" w:space="0" w:color="auto"/>
      </w:divBdr>
      <w:divsChild>
        <w:div w:id="1421294577">
          <w:marLeft w:val="274"/>
          <w:marRight w:val="0"/>
          <w:marTop w:val="150"/>
          <w:marBottom w:val="0"/>
          <w:divBdr>
            <w:top w:val="none" w:sz="0" w:space="0" w:color="auto"/>
            <w:left w:val="none" w:sz="0" w:space="0" w:color="auto"/>
            <w:bottom w:val="none" w:sz="0" w:space="0" w:color="auto"/>
            <w:right w:val="none" w:sz="0" w:space="0" w:color="auto"/>
          </w:divBdr>
        </w:div>
        <w:div w:id="1289815779">
          <w:marLeft w:val="274"/>
          <w:marRight w:val="0"/>
          <w:marTop w:val="150"/>
          <w:marBottom w:val="0"/>
          <w:divBdr>
            <w:top w:val="none" w:sz="0" w:space="0" w:color="auto"/>
            <w:left w:val="none" w:sz="0" w:space="0" w:color="auto"/>
            <w:bottom w:val="none" w:sz="0" w:space="0" w:color="auto"/>
            <w:right w:val="none" w:sz="0" w:space="0" w:color="auto"/>
          </w:divBdr>
        </w:div>
        <w:div w:id="1303969868">
          <w:marLeft w:val="274"/>
          <w:marRight w:val="0"/>
          <w:marTop w:val="150"/>
          <w:marBottom w:val="0"/>
          <w:divBdr>
            <w:top w:val="none" w:sz="0" w:space="0" w:color="auto"/>
            <w:left w:val="none" w:sz="0" w:space="0" w:color="auto"/>
            <w:bottom w:val="none" w:sz="0" w:space="0" w:color="auto"/>
            <w:right w:val="none" w:sz="0" w:space="0" w:color="auto"/>
          </w:divBdr>
        </w:div>
        <w:div w:id="542064583">
          <w:marLeft w:val="274"/>
          <w:marRight w:val="0"/>
          <w:marTop w:val="150"/>
          <w:marBottom w:val="0"/>
          <w:divBdr>
            <w:top w:val="none" w:sz="0" w:space="0" w:color="auto"/>
            <w:left w:val="none" w:sz="0" w:space="0" w:color="auto"/>
            <w:bottom w:val="none" w:sz="0" w:space="0" w:color="auto"/>
            <w:right w:val="none" w:sz="0" w:space="0" w:color="auto"/>
          </w:divBdr>
        </w:div>
      </w:divsChild>
    </w:div>
    <w:div w:id="1424960904">
      <w:bodyDiv w:val="1"/>
      <w:marLeft w:val="0"/>
      <w:marRight w:val="0"/>
      <w:marTop w:val="0"/>
      <w:marBottom w:val="0"/>
      <w:divBdr>
        <w:top w:val="none" w:sz="0" w:space="0" w:color="auto"/>
        <w:left w:val="none" w:sz="0" w:space="0" w:color="auto"/>
        <w:bottom w:val="none" w:sz="0" w:space="0" w:color="auto"/>
        <w:right w:val="none" w:sz="0" w:space="0" w:color="auto"/>
      </w:divBdr>
    </w:div>
    <w:div w:id="1432582549">
      <w:bodyDiv w:val="1"/>
      <w:marLeft w:val="0"/>
      <w:marRight w:val="0"/>
      <w:marTop w:val="0"/>
      <w:marBottom w:val="0"/>
      <w:divBdr>
        <w:top w:val="none" w:sz="0" w:space="0" w:color="auto"/>
        <w:left w:val="none" w:sz="0" w:space="0" w:color="auto"/>
        <w:bottom w:val="none" w:sz="0" w:space="0" w:color="auto"/>
        <w:right w:val="none" w:sz="0" w:space="0" w:color="auto"/>
      </w:divBdr>
    </w:div>
    <w:div w:id="1433627844">
      <w:bodyDiv w:val="1"/>
      <w:marLeft w:val="0"/>
      <w:marRight w:val="0"/>
      <w:marTop w:val="0"/>
      <w:marBottom w:val="0"/>
      <w:divBdr>
        <w:top w:val="none" w:sz="0" w:space="0" w:color="auto"/>
        <w:left w:val="none" w:sz="0" w:space="0" w:color="auto"/>
        <w:bottom w:val="none" w:sz="0" w:space="0" w:color="auto"/>
        <w:right w:val="none" w:sz="0" w:space="0" w:color="auto"/>
      </w:divBdr>
      <w:divsChild>
        <w:div w:id="1339844981">
          <w:marLeft w:val="0"/>
          <w:marRight w:val="0"/>
          <w:marTop w:val="0"/>
          <w:marBottom w:val="0"/>
          <w:divBdr>
            <w:top w:val="none" w:sz="0" w:space="0" w:color="auto"/>
            <w:left w:val="none" w:sz="0" w:space="0" w:color="auto"/>
            <w:bottom w:val="none" w:sz="0" w:space="0" w:color="auto"/>
            <w:right w:val="none" w:sz="0" w:space="0" w:color="auto"/>
          </w:divBdr>
        </w:div>
        <w:div w:id="1516380875">
          <w:marLeft w:val="0"/>
          <w:marRight w:val="0"/>
          <w:marTop w:val="0"/>
          <w:marBottom w:val="0"/>
          <w:divBdr>
            <w:top w:val="none" w:sz="0" w:space="0" w:color="auto"/>
            <w:left w:val="none" w:sz="0" w:space="0" w:color="auto"/>
            <w:bottom w:val="none" w:sz="0" w:space="0" w:color="auto"/>
            <w:right w:val="none" w:sz="0" w:space="0" w:color="auto"/>
          </w:divBdr>
        </w:div>
      </w:divsChild>
    </w:div>
    <w:div w:id="1451507693">
      <w:bodyDiv w:val="1"/>
      <w:marLeft w:val="0"/>
      <w:marRight w:val="0"/>
      <w:marTop w:val="0"/>
      <w:marBottom w:val="0"/>
      <w:divBdr>
        <w:top w:val="none" w:sz="0" w:space="0" w:color="auto"/>
        <w:left w:val="none" w:sz="0" w:space="0" w:color="auto"/>
        <w:bottom w:val="none" w:sz="0" w:space="0" w:color="auto"/>
        <w:right w:val="none" w:sz="0" w:space="0" w:color="auto"/>
      </w:divBdr>
    </w:div>
    <w:div w:id="1460605332">
      <w:bodyDiv w:val="1"/>
      <w:marLeft w:val="0"/>
      <w:marRight w:val="0"/>
      <w:marTop w:val="0"/>
      <w:marBottom w:val="0"/>
      <w:divBdr>
        <w:top w:val="none" w:sz="0" w:space="0" w:color="auto"/>
        <w:left w:val="none" w:sz="0" w:space="0" w:color="auto"/>
        <w:bottom w:val="none" w:sz="0" w:space="0" w:color="auto"/>
        <w:right w:val="none" w:sz="0" w:space="0" w:color="auto"/>
      </w:divBdr>
    </w:div>
    <w:div w:id="1465344657">
      <w:bodyDiv w:val="1"/>
      <w:marLeft w:val="0"/>
      <w:marRight w:val="0"/>
      <w:marTop w:val="0"/>
      <w:marBottom w:val="0"/>
      <w:divBdr>
        <w:top w:val="none" w:sz="0" w:space="0" w:color="auto"/>
        <w:left w:val="none" w:sz="0" w:space="0" w:color="auto"/>
        <w:bottom w:val="none" w:sz="0" w:space="0" w:color="auto"/>
        <w:right w:val="none" w:sz="0" w:space="0" w:color="auto"/>
      </w:divBdr>
    </w:div>
    <w:div w:id="1476794188">
      <w:bodyDiv w:val="1"/>
      <w:marLeft w:val="0"/>
      <w:marRight w:val="0"/>
      <w:marTop w:val="0"/>
      <w:marBottom w:val="0"/>
      <w:divBdr>
        <w:top w:val="none" w:sz="0" w:space="0" w:color="auto"/>
        <w:left w:val="none" w:sz="0" w:space="0" w:color="auto"/>
        <w:bottom w:val="none" w:sz="0" w:space="0" w:color="auto"/>
        <w:right w:val="none" w:sz="0" w:space="0" w:color="auto"/>
      </w:divBdr>
    </w:div>
    <w:div w:id="1486387773">
      <w:bodyDiv w:val="1"/>
      <w:marLeft w:val="0"/>
      <w:marRight w:val="0"/>
      <w:marTop w:val="0"/>
      <w:marBottom w:val="0"/>
      <w:divBdr>
        <w:top w:val="none" w:sz="0" w:space="0" w:color="auto"/>
        <w:left w:val="none" w:sz="0" w:space="0" w:color="auto"/>
        <w:bottom w:val="none" w:sz="0" w:space="0" w:color="auto"/>
        <w:right w:val="none" w:sz="0" w:space="0" w:color="auto"/>
      </w:divBdr>
      <w:divsChild>
        <w:div w:id="87622351">
          <w:marLeft w:val="0"/>
          <w:marRight w:val="0"/>
          <w:marTop w:val="0"/>
          <w:marBottom w:val="0"/>
          <w:divBdr>
            <w:top w:val="none" w:sz="0" w:space="0" w:color="auto"/>
            <w:left w:val="none" w:sz="0" w:space="0" w:color="auto"/>
            <w:bottom w:val="none" w:sz="0" w:space="0" w:color="auto"/>
            <w:right w:val="none" w:sz="0" w:space="0" w:color="auto"/>
          </w:divBdr>
        </w:div>
        <w:div w:id="920604560">
          <w:marLeft w:val="0"/>
          <w:marRight w:val="0"/>
          <w:marTop w:val="0"/>
          <w:marBottom w:val="0"/>
          <w:divBdr>
            <w:top w:val="none" w:sz="0" w:space="0" w:color="auto"/>
            <w:left w:val="none" w:sz="0" w:space="0" w:color="auto"/>
            <w:bottom w:val="none" w:sz="0" w:space="0" w:color="auto"/>
            <w:right w:val="none" w:sz="0" w:space="0" w:color="auto"/>
          </w:divBdr>
        </w:div>
        <w:div w:id="1009143240">
          <w:marLeft w:val="0"/>
          <w:marRight w:val="0"/>
          <w:marTop w:val="0"/>
          <w:marBottom w:val="0"/>
          <w:divBdr>
            <w:top w:val="none" w:sz="0" w:space="0" w:color="auto"/>
            <w:left w:val="none" w:sz="0" w:space="0" w:color="auto"/>
            <w:bottom w:val="none" w:sz="0" w:space="0" w:color="auto"/>
            <w:right w:val="none" w:sz="0" w:space="0" w:color="auto"/>
          </w:divBdr>
        </w:div>
      </w:divsChild>
    </w:div>
    <w:div w:id="1489899643">
      <w:bodyDiv w:val="1"/>
      <w:marLeft w:val="0"/>
      <w:marRight w:val="0"/>
      <w:marTop w:val="0"/>
      <w:marBottom w:val="0"/>
      <w:divBdr>
        <w:top w:val="none" w:sz="0" w:space="0" w:color="auto"/>
        <w:left w:val="none" w:sz="0" w:space="0" w:color="auto"/>
        <w:bottom w:val="none" w:sz="0" w:space="0" w:color="auto"/>
        <w:right w:val="none" w:sz="0" w:space="0" w:color="auto"/>
      </w:divBdr>
      <w:divsChild>
        <w:div w:id="745998582">
          <w:marLeft w:val="403"/>
          <w:marRight w:val="0"/>
          <w:marTop w:val="150"/>
          <w:marBottom w:val="0"/>
          <w:divBdr>
            <w:top w:val="none" w:sz="0" w:space="0" w:color="auto"/>
            <w:left w:val="none" w:sz="0" w:space="0" w:color="auto"/>
            <w:bottom w:val="none" w:sz="0" w:space="0" w:color="auto"/>
            <w:right w:val="none" w:sz="0" w:space="0" w:color="auto"/>
          </w:divBdr>
        </w:div>
        <w:div w:id="1025253971">
          <w:marLeft w:val="403"/>
          <w:marRight w:val="0"/>
          <w:marTop w:val="150"/>
          <w:marBottom w:val="0"/>
          <w:divBdr>
            <w:top w:val="none" w:sz="0" w:space="0" w:color="auto"/>
            <w:left w:val="none" w:sz="0" w:space="0" w:color="auto"/>
            <w:bottom w:val="none" w:sz="0" w:space="0" w:color="auto"/>
            <w:right w:val="none" w:sz="0" w:space="0" w:color="auto"/>
          </w:divBdr>
        </w:div>
        <w:div w:id="102186573">
          <w:marLeft w:val="403"/>
          <w:marRight w:val="0"/>
          <w:marTop w:val="150"/>
          <w:marBottom w:val="0"/>
          <w:divBdr>
            <w:top w:val="none" w:sz="0" w:space="0" w:color="auto"/>
            <w:left w:val="none" w:sz="0" w:space="0" w:color="auto"/>
            <w:bottom w:val="none" w:sz="0" w:space="0" w:color="auto"/>
            <w:right w:val="none" w:sz="0" w:space="0" w:color="auto"/>
          </w:divBdr>
        </w:div>
        <w:div w:id="841821749">
          <w:marLeft w:val="403"/>
          <w:marRight w:val="0"/>
          <w:marTop w:val="150"/>
          <w:marBottom w:val="0"/>
          <w:divBdr>
            <w:top w:val="none" w:sz="0" w:space="0" w:color="auto"/>
            <w:left w:val="none" w:sz="0" w:space="0" w:color="auto"/>
            <w:bottom w:val="none" w:sz="0" w:space="0" w:color="auto"/>
            <w:right w:val="none" w:sz="0" w:space="0" w:color="auto"/>
          </w:divBdr>
        </w:div>
        <w:div w:id="1304433098">
          <w:marLeft w:val="403"/>
          <w:marRight w:val="0"/>
          <w:marTop w:val="150"/>
          <w:marBottom w:val="0"/>
          <w:divBdr>
            <w:top w:val="none" w:sz="0" w:space="0" w:color="auto"/>
            <w:left w:val="none" w:sz="0" w:space="0" w:color="auto"/>
            <w:bottom w:val="none" w:sz="0" w:space="0" w:color="auto"/>
            <w:right w:val="none" w:sz="0" w:space="0" w:color="auto"/>
          </w:divBdr>
        </w:div>
        <w:div w:id="833955240">
          <w:marLeft w:val="403"/>
          <w:marRight w:val="0"/>
          <w:marTop w:val="150"/>
          <w:marBottom w:val="0"/>
          <w:divBdr>
            <w:top w:val="none" w:sz="0" w:space="0" w:color="auto"/>
            <w:left w:val="none" w:sz="0" w:space="0" w:color="auto"/>
            <w:bottom w:val="none" w:sz="0" w:space="0" w:color="auto"/>
            <w:right w:val="none" w:sz="0" w:space="0" w:color="auto"/>
          </w:divBdr>
        </w:div>
        <w:div w:id="400061907">
          <w:marLeft w:val="403"/>
          <w:marRight w:val="0"/>
          <w:marTop w:val="150"/>
          <w:marBottom w:val="0"/>
          <w:divBdr>
            <w:top w:val="none" w:sz="0" w:space="0" w:color="auto"/>
            <w:left w:val="none" w:sz="0" w:space="0" w:color="auto"/>
            <w:bottom w:val="none" w:sz="0" w:space="0" w:color="auto"/>
            <w:right w:val="none" w:sz="0" w:space="0" w:color="auto"/>
          </w:divBdr>
        </w:div>
      </w:divsChild>
    </w:div>
    <w:div w:id="1490823120">
      <w:bodyDiv w:val="1"/>
      <w:marLeft w:val="0"/>
      <w:marRight w:val="0"/>
      <w:marTop w:val="0"/>
      <w:marBottom w:val="0"/>
      <w:divBdr>
        <w:top w:val="none" w:sz="0" w:space="0" w:color="auto"/>
        <w:left w:val="none" w:sz="0" w:space="0" w:color="auto"/>
        <w:bottom w:val="none" w:sz="0" w:space="0" w:color="auto"/>
        <w:right w:val="none" w:sz="0" w:space="0" w:color="auto"/>
      </w:divBdr>
    </w:div>
    <w:div w:id="1508669846">
      <w:bodyDiv w:val="1"/>
      <w:marLeft w:val="0"/>
      <w:marRight w:val="0"/>
      <w:marTop w:val="0"/>
      <w:marBottom w:val="0"/>
      <w:divBdr>
        <w:top w:val="none" w:sz="0" w:space="0" w:color="auto"/>
        <w:left w:val="none" w:sz="0" w:space="0" w:color="auto"/>
        <w:bottom w:val="none" w:sz="0" w:space="0" w:color="auto"/>
        <w:right w:val="none" w:sz="0" w:space="0" w:color="auto"/>
      </w:divBdr>
    </w:div>
    <w:div w:id="1520926138">
      <w:bodyDiv w:val="1"/>
      <w:marLeft w:val="0"/>
      <w:marRight w:val="0"/>
      <w:marTop w:val="0"/>
      <w:marBottom w:val="0"/>
      <w:divBdr>
        <w:top w:val="none" w:sz="0" w:space="0" w:color="auto"/>
        <w:left w:val="none" w:sz="0" w:space="0" w:color="auto"/>
        <w:bottom w:val="none" w:sz="0" w:space="0" w:color="auto"/>
        <w:right w:val="none" w:sz="0" w:space="0" w:color="auto"/>
      </w:divBdr>
      <w:divsChild>
        <w:div w:id="286552645">
          <w:marLeft w:val="0"/>
          <w:marRight w:val="0"/>
          <w:marTop w:val="0"/>
          <w:marBottom w:val="0"/>
          <w:divBdr>
            <w:top w:val="none" w:sz="0" w:space="0" w:color="auto"/>
            <w:left w:val="none" w:sz="0" w:space="0" w:color="auto"/>
            <w:bottom w:val="none" w:sz="0" w:space="0" w:color="auto"/>
            <w:right w:val="none" w:sz="0" w:space="0" w:color="auto"/>
          </w:divBdr>
        </w:div>
        <w:div w:id="554050217">
          <w:marLeft w:val="0"/>
          <w:marRight w:val="0"/>
          <w:marTop w:val="0"/>
          <w:marBottom w:val="0"/>
          <w:divBdr>
            <w:top w:val="none" w:sz="0" w:space="0" w:color="auto"/>
            <w:left w:val="none" w:sz="0" w:space="0" w:color="auto"/>
            <w:bottom w:val="none" w:sz="0" w:space="0" w:color="auto"/>
            <w:right w:val="none" w:sz="0" w:space="0" w:color="auto"/>
          </w:divBdr>
        </w:div>
        <w:div w:id="1102335874">
          <w:marLeft w:val="0"/>
          <w:marRight w:val="0"/>
          <w:marTop w:val="0"/>
          <w:marBottom w:val="0"/>
          <w:divBdr>
            <w:top w:val="none" w:sz="0" w:space="0" w:color="auto"/>
            <w:left w:val="none" w:sz="0" w:space="0" w:color="auto"/>
            <w:bottom w:val="none" w:sz="0" w:space="0" w:color="auto"/>
            <w:right w:val="none" w:sz="0" w:space="0" w:color="auto"/>
          </w:divBdr>
        </w:div>
        <w:div w:id="1849900296">
          <w:marLeft w:val="0"/>
          <w:marRight w:val="0"/>
          <w:marTop w:val="0"/>
          <w:marBottom w:val="0"/>
          <w:divBdr>
            <w:top w:val="none" w:sz="0" w:space="0" w:color="auto"/>
            <w:left w:val="none" w:sz="0" w:space="0" w:color="auto"/>
            <w:bottom w:val="none" w:sz="0" w:space="0" w:color="auto"/>
            <w:right w:val="none" w:sz="0" w:space="0" w:color="auto"/>
          </w:divBdr>
        </w:div>
        <w:div w:id="2060938926">
          <w:marLeft w:val="0"/>
          <w:marRight w:val="0"/>
          <w:marTop w:val="0"/>
          <w:marBottom w:val="0"/>
          <w:divBdr>
            <w:top w:val="none" w:sz="0" w:space="0" w:color="auto"/>
            <w:left w:val="none" w:sz="0" w:space="0" w:color="auto"/>
            <w:bottom w:val="none" w:sz="0" w:space="0" w:color="auto"/>
            <w:right w:val="none" w:sz="0" w:space="0" w:color="auto"/>
          </w:divBdr>
        </w:div>
      </w:divsChild>
    </w:div>
    <w:div w:id="1523744377">
      <w:bodyDiv w:val="1"/>
      <w:marLeft w:val="0"/>
      <w:marRight w:val="0"/>
      <w:marTop w:val="0"/>
      <w:marBottom w:val="0"/>
      <w:divBdr>
        <w:top w:val="none" w:sz="0" w:space="0" w:color="auto"/>
        <w:left w:val="none" w:sz="0" w:space="0" w:color="auto"/>
        <w:bottom w:val="none" w:sz="0" w:space="0" w:color="auto"/>
        <w:right w:val="none" w:sz="0" w:space="0" w:color="auto"/>
      </w:divBdr>
    </w:div>
    <w:div w:id="1525629389">
      <w:bodyDiv w:val="1"/>
      <w:marLeft w:val="0"/>
      <w:marRight w:val="0"/>
      <w:marTop w:val="0"/>
      <w:marBottom w:val="0"/>
      <w:divBdr>
        <w:top w:val="none" w:sz="0" w:space="0" w:color="auto"/>
        <w:left w:val="none" w:sz="0" w:space="0" w:color="auto"/>
        <w:bottom w:val="none" w:sz="0" w:space="0" w:color="auto"/>
        <w:right w:val="none" w:sz="0" w:space="0" w:color="auto"/>
      </w:divBdr>
      <w:divsChild>
        <w:div w:id="574440804">
          <w:marLeft w:val="0"/>
          <w:marRight w:val="0"/>
          <w:marTop w:val="0"/>
          <w:marBottom w:val="0"/>
          <w:divBdr>
            <w:top w:val="none" w:sz="0" w:space="0" w:color="auto"/>
            <w:left w:val="none" w:sz="0" w:space="0" w:color="auto"/>
            <w:bottom w:val="none" w:sz="0" w:space="0" w:color="auto"/>
            <w:right w:val="none" w:sz="0" w:space="0" w:color="auto"/>
          </w:divBdr>
        </w:div>
        <w:div w:id="842360764">
          <w:marLeft w:val="0"/>
          <w:marRight w:val="0"/>
          <w:marTop w:val="0"/>
          <w:marBottom w:val="0"/>
          <w:divBdr>
            <w:top w:val="none" w:sz="0" w:space="0" w:color="auto"/>
            <w:left w:val="none" w:sz="0" w:space="0" w:color="auto"/>
            <w:bottom w:val="none" w:sz="0" w:space="0" w:color="auto"/>
            <w:right w:val="none" w:sz="0" w:space="0" w:color="auto"/>
          </w:divBdr>
        </w:div>
        <w:div w:id="867061624">
          <w:marLeft w:val="0"/>
          <w:marRight w:val="0"/>
          <w:marTop w:val="0"/>
          <w:marBottom w:val="0"/>
          <w:divBdr>
            <w:top w:val="none" w:sz="0" w:space="0" w:color="auto"/>
            <w:left w:val="none" w:sz="0" w:space="0" w:color="auto"/>
            <w:bottom w:val="none" w:sz="0" w:space="0" w:color="auto"/>
            <w:right w:val="none" w:sz="0" w:space="0" w:color="auto"/>
          </w:divBdr>
        </w:div>
        <w:div w:id="1019504319">
          <w:marLeft w:val="0"/>
          <w:marRight w:val="0"/>
          <w:marTop w:val="0"/>
          <w:marBottom w:val="0"/>
          <w:divBdr>
            <w:top w:val="none" w:sz="0" w:space="0" w:color="auto"/>
            <w:left w:val="none" w:sz="0" w:space="0" w:color="auto"/>
            <w:bottom w:val="none" w:sz="0" w:space="0" w:color="auto"/>
            <w:right w:val="none" w:sz="0" w:space="0" w:color="auto"/>
          </w:divBdr>
        </w:div>
        <w:div w:id="1151480598">
          <w:marLeft w:val="0"/>
          <w:marRight w:val="0"/>
          <w:marTop w:val="0"/>
          <w:marBottom w:val="0"/>
          <w:divBdr>
            <w:top w:val="none" w:sz="0" w:space="0" w:color="auto"/>
            <w:left w:val="none" w:sz="0" w:space="0" w:color="auto"/>
            <w:bottom w:val="none" w:sz="0" w:space="0" w:color="auto"/>
            <w:right w:val="none" w:sz="0" w:space="0" w:color="auto"/>
          </w:divBdr>
        </w:div>
        <w:div w:id="1641184291">
          <w:marLeft w:val="0"/>
          <w:marRight w:val="0"/>
          <w:marTop w:val="0"/>
          <w:marBottom w:val="0"/>
          <w:divBdr>
            <w:top w:val="none" w:sz="0" w:space="0" w:color="auto"/>
            <w:left w:val="none" w:sz="0" w:space="0" w:color="auto"/>
            <w:bottom w:val="none" w:sz="0" w:space="0" w:color="auto"/>
            <w:right w:val="none" w:sz="0" w:space="0" w:color="auto"/>
          </w:divBdr>
        </w:div>
        <w:div w:id="1868061269">
          <w:marLeft w:val="0"/>
          <w:marRight w:val="0"/>
          <w:marTop w:val="0"/>
          <w:marBottom w:val="0"/>
          <w:divBdr>
            <w:top w:val="none" w:sz="0" w:space="0" w:color="auto"/>
            <w:left w:val="none" w:sz="0" w:space="0" w:color="auto"/>
            <w:bottom w:val="none" w:sz="0" w:space="0" w:color="auto"/>
            <w:right w:val="none" w:sz="0" w:space="0" w:color="auto"/>
          </w:divBdr>
        </w:div>
      </w:divsChild>
    </w:div>
    <w:div w:id="1535384611">
      <w:bodyDiv w:val="1"/>
      <w:marLeft w:val="0"/>
      <w:marRight w:val="0"/>
      <w:marTop w:val="0"/>
      <w:marBottom w:val="0"/>
      <w:divBdr>
        <w:top w:val="none" w:sz="0" w:space="0" w:color="auto"/>
        <w:left w:val="none" w:sz="0" w:space="0" w:color="auto"/>
        <w:bottom w:val="none" w:sz="0" w:space="0" w:color="auto"/>
        <w:right w:val="none" w:sz="0" w:space="0" w:color="auto"/>
      </w:divBdr>
    </w:div>
    <w:div w:id="1537500660">
      <w:bodyDiv w:val="1"/>
      <w:marLeft w:val="0"/>
      <w:marRight w:val="0"/>
      <w:marTop w:val="0"/>
      <w:marBottom w:val="0"/>
      <w:divBdr>
        <w:top w:val="none" w:sz="0" w:space="0" w:color="auto"/>
        <w:left w:val="none" w:sz="0" w:space="0" w:color="auto"/>
        <w:bottom w:val="none" w:sz="0" w:space="0" w:color="auto"/>
        <w:right w:val="none" w:sz="0" w:space="0" w:color="auto"/>
      </w:divBdr>
      <w:divsChild>
        <w:div w:id="820389359">
          <w:marLeft w:val="0"/>
          <w:marRight w:val="0"/>
          <w:marTop w:val="0"/>
          <w:marBottom w:val="0"/>
          <w:divBdr>
            <w:top w:val="none" w:sz="0" w:space="0" w:color="auto"/>
            <w:left w:val="none" w:sz="0" w:space="0" w:color="auto"/>
            <w:bottom w:val="none" w:sz="0" w:space="0" w:color="auto"/>
            <w:right w:val="none" w:sz="0" w:space="0" w:color="auto"/>
          </w:divBdr>
        </w:div>
        <w:div w:id="1644046523">
          <w:marLeft w:val="0"/>
          <w:marRight w:val="0"/>
          <w:marTop w:val="0"/>
          <w:marBottom w:val="0"/>
          <w:divBdr>
            <w:top w:val="none" w:sz="0" w:space="0" w:color="auto"/>
            <w:left w:val="none" w:sz="0" w:space="0" w:color="auto"/>
            <w:bottom w:val="none" w:sz="0" w:space="0" w:color="auto"/>
            <w:right w:val="none" w:sz="0" w:space="0" w:color="auto"/>
          </w:divBdr>
        </w:div>
        <w:div w:id="1659111617">
          <w:marLeft w:val="0"/>
          <w:marRight w:val="0"/>
          <w:marTop w:val="0"/>
          <w:marBottom w:val="0"/>
          <w:divBdr>
            <w:top w:val="none" w:sz="0" w:space="0" w:color="auto"/>
            <w:left w:val="none" w:sz="0" w:space="0" w:color="auto"/>
            <w:bottom w:val="none" w:sz="0" w:space="0" w:color="auto"/>
            <w:right w:val="none" w:sz="0" w:space="0" w:color="auto"/>
          </w:divBdr>
        </w:div>
      </w:divsChild>
    </w:div>
    <w:div w:id="1556350883">
      <w:bodyDiv w:val="1"/>
      <w:marLeft w:val="0"/>
      <w:marRight w:val="0"/>
      <w:marTop w:val="0"/>
      <w:marBottom w:val="0"/>
      <w:divBdr>
        <w:top w:val="none" w:sz="0" w:space="0" w:color="auto"/>
        <w:left w:val="none" w:sz="0" w:space="0" w:color="auto"/>
        <w:bottom w:val="none" w:sz="0" w:space="0" w:color="auto"/>
        <w:right w:val="none" w:sz="0" w:space="0" w:color="auto"/>
      </w:divBdr>
    </w:div>
    <w:div w:id="1573006400">
      <w:bodyDiv w:val="1"/>
      <w:marLeft w:val="0"/>
      <w:marRight w:val="0"/>
      <w:marTop w:val="0"/>
      <w:marBottom w:val="0"/>
      <w:divBdr>
        <w:top w:val="none" w:sz="0" w:space="0" w:color="auto"/>
        <w:left w:val="none" w:sz="0" w:space="0" w:color="auto"/>
        <w:bottom w:val="none" w:sz="0" w:space="0" w:color="auto"/>
        <w:right w:val="none" w:sz="0" w:space="0" w:color="auto"/>
      </w:divBdr>
      <w:divsChild>
        <w:div w:id="5065225">
          <w:marLeft w:val="0"/>
          <w:marRight w:val="0"/>
          <w:marTop w:val="0"/>
          <w:marBottom w:val="0"/>
          <w:divBdr>
            <w:top w:val="none" w:sz="0" w:space="0" w:color="auto"/>
            <w:left w:val="none" w:sz="0" w:space="0" w:color="auto"/>
            <w:bottom w:val="none" w:sz="0" w:space="0" w:color="auto"/>
            <w:right w:val="none" w:sz="0" w:space="0" w:color="auto"/>
          </w:divBdr>
        </w:div>
        <w:div w:id="67312829">
          <w:marLeft w:val="0"/>
          <w:marRight w:val="0"/>
          <w:marTop w:val="0"/>
          <w:marBottom w:val="0"/>
          <w:divBdr>
            <w:top w:val="none" w:sz="0" w:space="0" w:color="auto"/>
            <w:left w:val="none" w:sz="0" w:space="0" w:color="auto"/>
            <w:bottom w:val="none" w:sz="0" w:space="0" w:color="auto"/>
            <w:right w:val="none" w:sz="0" w:space="0" w:color="auto"/>
          </w:divBdr>
        </w:div>
        <w:div w:id="451292208">
          <w:marLeft w:val="0"/>
          <w:marRight w:val="0"/>
          <w:marTop w:val="0"/>
          <w:marBottom w:val="0"/>
          <w:divBdr>
            <w:top w:val="none" w:sz="0" w:space="0" w:color="auto"/>
            <w:left w:val="none" w:sz="0" w:space="0" w:color="auto"/>
            <w:bottom w:val="none" w:sz="0" w:space="0" w:color="auto"/>
            <w:right w:val="none" w:sz="0" w:space="0" w:color="auto"/>
          </w:divBdr>
        </w:div>
        <w:div w:id="451630731">
          <w:marLeft w:val="0"/>
          <w:marRight w:val="0"/>
          <w:marTop w:val="0"/>
          <w:marBottom w:val="0"/>
          <w:divBdr>
            <w:top w:val="none" w:sz="0" w:space="0" w:color="auto"/>
            <w:left w:val="none" w:sz="0" w:space="0" w:color="auto"/>
            <w:bottom w:val="none" w:sz="0" w:space="0" w:color="auto"/>
            <w:right w:val="none" w:sz="0" w:space="0" w:color="auto"/>
          </w:divBdr>
        </w:div>
        <w:div w:id="485971425">
          <w:marLeft w:val="0"/>
          <w:marRight w:val="0"/>
          <w:marTop w:val="0"/>
          <w:marBottom w:val="0"/>
          <w:divBdr>
            <w:top w:val="none" w:sz="0" w:space="0" w:color="auto"/>
            <w:left w:val="none" w:sz="0" w:space="0" w:color="auto"/>
            <w:bottom w:val="none" w:sz="0" w:space="0" w:color="auto"/>
            <w:right w:val="none" w:sz="0" w:space="0" w:color="auto"/>
          </w:divBdr>
        </w:div>
        <w:div w:id="872184763">
          <w:marLeft w:val="0"/>
          <w:marRight w:val="0"/>
          <w:marTop w:val="0"/>
          <w:marBottom w:val="0"/>
          <w:divBdr>
            <w:top w:val="none" w:sz="0" w:space="0" w:color="auto"/>
            <w:left w:val="none" w:sz="0" w:space="0" w:color="auto"/>
            <w:bottom w:val="none" w:sz="0" w:space="0" w:color="auto"/>
            <w:right w:val="none" w:sz="0" w:space="0" w:color="auto"/>
          </w:divBdr>
        </w:div>
        <w:div w:id="1114599034">
          <w:marLeft w:val="0"/>
          <w:marRight w:val="0"/>
          <w:marTop w:val="0"/>
          <w:marBottom w:val="0"/>
          <w:divBdr>
            <w:top w:val="none" w:sz="0" w:space="0" w:color="auto"/>
            <w:left w:val="none" w:sz="0" w:space="0" w:color="auto"/>
            <w:bottom w:val="none" w:sz="0" w:space="0" w:color="auto"/>
            <w:right w:val="none" w:sz="0" w:space="0" w:color="auto"/>
          </w:divBdr>
        </w:div>
        <w:div w:id="1147747766">
          <w:marLeft w:val="0"/>
          <w:marRight w:val="0"/>
          <w:marTop w:val="0"/>
          <w:marBottom w:val="0"/>
          <w:divBdr>
            <w:top w:val="none" w:sz="0" w:space="0" w:color="auto"/>
            <w:left w:val="none" w:sz="0" w:space="0" w:color="auto"/>
            <w:bottom w:val="none" w:sz="0" w:space="0" w:color="auto"/>
            <w:right w:val="none" w:sz="0" w:space="0" w:color="auto"/>
          </w:divBdr>
        </w:div>
        <w:div w:id="1261061939">
          <w:marLeft w:val="0"/>
          <w:marRight w:val="0"/>
          <w:marTop w:val="0"/>
          <w:marBottom w:val="0"/>
          <w:divBdr>
            <w:top w:val="none" w:sz="0" w:space="0" w:color="auto"/>
            <w:left w:val="none" w:sz="0" w:space="0" w:color="auto"/>
            <w:bottom w:val="none" w:sz="0" w:space="0" w:color="auto"/>
            <w:right w:val="none" w:sz="0" w:space="0" w:color="auto"/>
          </w:divBdr>
        </w:div>
        <w:div w:id="1267036726">
          <w:marLeft w:val="0"/>
          <w:marRight w:val="0"/>
          <w:marTop w:val="0"/>
          <w:marBottom w:val="0"/>
          <w:divBdr>
            <w:top w:val="none" w:sz="0" w:space="0" w:color="auto"/>
            <w:left w:val="none" w:sz="0" w:space="0" w:color="auto"/>
            <w:bottom w:val="none" w:sz="0" w:space="0" w:color="auto"/>
            <w:right w:val="none" w:sz="0" w:space="0" w:color="auto"/>
          </w:divBdr>
        </w:div>
        <w:div w:id="1313876296">
          <w:marLeft w:val="0"/>
          <w:marRight w:val="0"/>
          <w:marTop w:val="0"/>
          <w:marBottom w:val="0"/>
          <w:divBdr>
            <w:top w:val="none" w:sz="0" w:space="0" w:color="auto"/>
            <w:left w:val="none" w:sz="0" w:space="0" w:color="auto"/>
            <w:bottom w:val="none" w:sz="0" w:space="0" w:color="auto"/>
            <w:right w:val="none" w:sz="0" w:space="0" w:color="auto"/>
          </w:divBdr>
        </w:div>
        <w:div w:id="1439256404">
          <w:marLeft w:val="0"/>
          <w:marRight w:val="0"/>
          <w:marTop w:val="0"/>
          <w:marBottom w:val="0"/>
          <w:divBdr>
            <w:top w:val="none" w:sz="0" w:space="0" w:color="auto"/>
            <w:left w:val="none" w:sz="0" w:space="0" w:color="auto"/>
            <w:bottom w:val="none" w:sz="0" w:space="0" w:color="auto"/>
            <w:right w:val="none" w:sz="0" w:space="0" w:color="auto"/>
          </w:divBdr>
        </w:div>
        <w:div w:id="1870071471">
          <w:marLeft w:val="0"/>
          <w:marRight w:val="0"/>
          <w:marTop w:val="0"/>
          <w:marBottom w:val="0"/>
          <w:divBdr>
            <w:top w:val="none" w:sz="0" w:space="0" w:color="auto"/>
            <w:left w:val="none" w:sz="0" w:space="0" w:color="auto"/>
            <w:bottom w:val="none" w:sz="0" w:space="0" w:color="auto"/>
            <w:right w:val="none" w:sz="0" w:space="0" w:color="auto"/>
          </w:divBdr>
        </w:div>
        <w:div w:id="1984508228">
          <w:marLeft w:val="0"/>
          <w:marRight w:val="0"/>
          <w:marTop w:val="0"/>
          <w:marBottom w:val="0"/>
          <w:divBdr>
            <w:top w:val="none" w:sz="0" w:space="0" w:color="auto"/>
            <w:left w:val="none" w:sz="0" w:space="0" w:color="auto"/>
            <w:bottom w:val="none" w:sz="0" w:space="0" w:color="auto"/>
            <w:right w:val="none" w:sz="0" w:space="0" w:color="auto"/>
          </w:divBdr>
        </w:div>
      </w:divsChild>
    </w:div>
    <w:div w:id="1594893152">
      <w:bodyDiv w:val="1"/>
      <w:marLeft w:val="0"/>
      <w:marRight w:val="0"/>
      <w:marTop w:val="0"/>
      <w:marBottom w:val="0"/>
      <w:divBdr>
        <w:top w:val="none" w:sz="0" w:space="0" w:color="auto"/>
        <w:left w:val="none" w:sz="0" w:space="0" w:color="auto"/>
        <w:bottom w:val="none" w:sz="0" w:space="0" w:color="auto"/>
        <w:right w:val="none" w:sz="0" w:space="0" w:color="auto"/>
      </w:divBdr>
      <w:divsChild>
        <w:div w:id="1729188415">
          <w:marLeft w:val="720"/>
          <w:marRight w:val="0"/>
          <w:marTop w:val="0"/>
          <w:marBottom w:val="0"/>
          <w:divBdr>
            <w:top w:val="none" w:sz="0" w:space="0" w:color="auto"/>
            <w:left w:val="none" w:sz="0" w:space="0" w:color="auto"/>
            <w:bottom w:val="none" w:sz="0" w:space="0" w:color="auto"/>
            <w:right w:val="none" w:sz="0" w:space="0" w:color="auto"/>
          </w:divBdr>
        </w:div>
        <w:div w:id="2134321924">
          <w:marLeft w:val="720"/>
          <w:marRight w:val="0"/>
          <w:marTop w:val="0"/>
          <w:marBottom w:val="0"/>
          <w:divBdr>
            <w:top w:val="none" w:sz="0" w:space="0" w:color="auto"/>
            <w:left w:val="none" w:sz="0" w:space="0" w:color="auto"/>
            <w:bottom w:val="none" w:sz="0" w:space="0" w:color="auto"/>
            <w:right w:val="none" w:sz="0" w:space="0" w:color="auto"/>
          </w:divBdr>
        </w:div>
      </w:divsChild>
    </w:div>
    <w:div w:id="1609237627">
      <w:bodyDiv w:val="1"/>
      <w:marLeft w:val="0"/>
      <w:marRight w:val="0"/>
      <w:marTop w:val="0"/>
      <w:marBottom w:val="0"/>
      <w:divBdr>
        <w:top w:val="none" w:sz="0" w:space="0" w:color="auto"/>
        <w:left w:val="none" w:sz="0" w:space="0" w:color="auto"/>
        <w:bottom w:val="none" w:sz="0" w:space="0" w:color="auto"/>
        <w:right w:val="none" w:sz="0" w:space="0" w:color="auto"/>
      </w:divBdr>
      <w:divsChild>
        <w:div w:id="1719939874">
          <w:marLeft w:val="274"/>
          <w:marRight w:val="0"/>
          <w:marTop w:val="150"/>
          <w:marBottom w:val="0"/>
          <w:divBdr>
            <w:top w:val="none" w:sz="0" w:space="0" w:color="auto"/>
            <w:left w:val="none" w:sz="0" w:space="0" w:color="auto"/>
            <w:bottom w:val="none" w:sz="0" w:space="0" w:color="auto"/>
            <w:right w:val="none" w:sz="0" w:space="0" w:color="auto"/>
          </w:divBdr>
        </w:div>
        <w:div w:id="939876599">
          <w:marLeft w:val="806"/>
          <w:marRight w:val="0"/>
          <w:marTop w:val="75"/>
          <w:marBottom w:val="0"/>
          <w:divBdr>
            <w:top w:val="none" w:sz="0" w:space="0" w:color="auto"/>
            <w:left w:val="none" w:sz="0" w:space="0" w:color="auto"/>
            <w:bottom w:val="none" w:sz="0" w:space="0" w:color="auto"/>
            <w:right w:val="none" w:sz="0" w:space="0" w:color="auto"/>
          </w:divBdr>
        </w:div>
        <w:div w:id="1872841473">
          <w:marLeft w:val="806"/>
          <w:marRight w:val="0"/>
          <w:marTop w:val="75"/>
          <w:marBottom w:val="0"/>
          <w:divBdr>
            <w:top w:val="none" w:sz="0" w:space="0" w:color="auto"/>
            <w:left w:val="none" w:sz="0" w:space="0" w:color="auto"/>
            <w:bottom w:val="none" w:sz="0" w:space="0" w:color="auto"/>
            <w:right w:val="none" w:sz="0" w:space="0" w:color="auto"/>
          </w:divBdr>
        </w:div>
        <w:div w:id="717894508">
          <w:marLeft w:val="274"/>
          <w:marRight w:val="0"/>
          <w:marTop w:val="150"/>
          <w:marBottom w:val="0"/>
          <w:divBdr>
            <w:top w:val="none" w:sz="0" w:space="0" w:color="auto"/>
            <w:left w:val="none" w:sz="0" w:space="0" w:color="auto"/>
            <w:bottom w:val="none" w:sz="0" w:space="0" w:color="auto"/>
            <w:right w:val="none" w:sz="0" w:space="0" w:color="auto"/>
          </w:divBdr>
        </w:div>
        <w:div w:id="1575358706">
          <w:marLeft w:val="806"/>
          <w:marRight w:val="0"/>
          <w:marTop w:val="75"/>
          <w:marBottom w:val="0"/>
          <w:divBdr>
            <w:top w:val="none" w:sz="0" w:space="0" w:color="auto"/>
            <w:left w:val="none" w:sz="0" w:space="0" w:color="auto"/>
            <w:bottom w:val="none" w:sz="0" w:space="0" w:color="auto"/>
            <w:right w:val="none" w:sz="0" w:space="0" w:color="auto"/>
          </w:divBdr>
        </w:div>
        <w:div w:id="471138974">
          <w:marLeft w:val="806"/>
          <w:marRight w:val="0"/>
          <w:marTop w:val="75"/>
          <w:marBottom w:val="0"/>
          <w:divBdr>
            <w:top w:val="none" w:sz="0" w:space="0" w:color="auto"/>
            <w:left w:val="none" w:sz="0" w:space="0" w:color="auto"/>
            <w:bottom w:val="none" w:sz="0" w:space="0" w:color="auto"/>
            <w:right w:val="none" w:sz="0" w:space="0" w:color="auto"/>
          </w:divBdr>
        </w:div>
      </w:divsChild>
    </w:div>
    <w:div w:id="1614094268">
      <w:bodyDiv w:val="1"/>
      <w:marLeft w:val="0"/>
      <w:marRight w:val="0"/>
      <w:marTop w:val="0"/>
      <w:marBottom w:val="0"/>
      <w:divBdr>
        <w:top w:val="none" w:sz="0" w:space="0" w:color="auto"/>
        <w:left w:val="none" w:sz="0" w:space="0" w:color="auto"/>
        <w:bottom w:val="none" w:sz="0" w:space="0" w:color="auto"/>
        <w:right w:val="none" w:sz="0" w:space="0" w:color="auto"/>
      </w:divBdr>
    </w:div>
    <w:div w:id="1622608529">
      <w:bodyDiv w:val="1"/>
      <w:marLeft w:val="0"/>
      <w:marRight w:val="0"/>
      <w:marTop w:val="0"/>
      <w:marBottom w:val="0"/>
      <w:divBdr>
        <w:top w:val="none" w:sz="0" w:space="0" w:color="auto"/>
        <w:left w:val="none" w:sz="0" w:space="0" w:color="auto"/>
        <w:bottom w:val="none" w:sz="0" w:space="0" w:color="auto"/>
        <w:right w:val="none" w:sz="0" w:space="0" w:color="auto"/>
      </w:divBdr>
    </w:div>
    <w:div w:id="1637951933">
      <w:bodyDiv w:val="1"/>
      <w:marLeft w:val="0"/>
      <w:marRight w:val="0"/>
      <w:marTop w:val="0"/>
      <w:marBottom w:val="0"/>
      <w:divBdr>
        <w:top w:val="none" w:sz="0" w:space="0" w:color="auto"/>
        <w:left w:val="none" w:sz="0" w:space="0" w:color="auto"/>
        <w:bottom w:val="none" w:sz="0" w:space="0" w:color="auto"/>
        <w:right w:val="none" w:sz="0" w:space="0" w:color="auto"/>
      </w:divBdr>
    </w:div>
    <w:div w:id="1641612574">
      <w:bodyDiv w:val="1"/>
      <w:marLeft w:val="0"/>
      <w:marRight w:val="0"/>
      <w:marTop w:val="0"/>
      <w:marBottom w:val="0"/>
      <w:divBdr>
        <w:top w:val="none" w:sz="0" w:space="0" w:color="auto"/>
        <w:left w:val="none" w:sz="0" w:space="0" w:color="auto"/>
        <w:bottom w:val="none" w:sz="0" w:space="0" w:color="auto"/>
        <w:right w:val="none" w:sz="0" w:space="0" w:color="auto"/>
      </w:divBdr>
    </w:div>
    <w:div w:id="1644239149">
      <w:bodyDiv w:val="1"/>
      <w:marLeft w:val="0"/>
      <w:marRight w:val="0"/>
      <w:marTop w:val="0"/>
      <w:marBottom w:val="0"/>
      <w:divBdr>
        <w:top w:val="none" w:sz="0" w:space="0" w:color="auto"/>
        <w:left w:val="none" w:sz="0" w:space="0" w:color="auto"/>
        <w:bottom w:val="none" w:sz="0" w:space="0" w:color="auto"/>
        <w:right w:val="none" w:sz="0" w:space="0" w:color="auto"/>
      </w:divBdr>
    </w:div>
    <w:div w:id="1648821361">
      <w:bodyDiv w:val="1"/>
      <w:marLeft w:val="0"/>
      <w:marRight w:val="0"/>
      <w:marTop w:val="0"/>
      <w:marBottom w:val="0"/>
      <w:divBdr>
        <w:top w:val="none" w:sz="0" w:space="0" w:color="auto"/>
        <w:left w:val="none" w:sz="0" w:space="0" w:color="auto"/>
        <w:bottom w:val="none" w:sz="0" w:space="0" w:color="auto"/>
        <w:right w:val="none" w:sz="0" w:space="0" w:color="auto"/>
      </w:divBdr>
      <w:divsChild>
        <w:div w:id="1605457385">
          <w:marLeft w:val="331"/>
          <w:marRight w:val="0"/>
          <w:marTop w:val="0"/>
          <w:marBottom w:val="0"/>
          <w:divBdr>
            <w:top w:val="none" w:sz="0" w:space="0" w:color="auto"/>
            <w:left w:val="none" w:sz="0" w:space="0" w:color="auto"/>
            <w:bottom w:val="none" w:sz="0" w:space="0" w:color="auto"/>
            <w:right w:val="none" w:sz="0" w:space="0" w:color="auto"/>
          </w:divBdr>
        </w:div>
        <w:div w:id="869609526">
          <w:marLeft w:val="331"/>
          <w:marRight w:val="0"/>
          <w:marTop w:val="0"/>
          <w:marBottom w:val="0"/>
          <w:divBdr>
            <w:top w:val="none" w:sz="0" w:space="0" w:color="auto"/>
            <w:left w:val="none" w:sz="0" w:space="0" w:color="auto"/>
            <w:bottom w:val="none" w:sz="0" w:space="0" w:color="auto"/>
            <w:right w:val="none" w:sz="0" w:space="0" w:color="auto"/>
          </w:divBdr>
        </w:div>
        <w:div w:id="149905020">
          <w:marLeft w:val="331"/>
          <w:marRight w:val="0"/>
          <w:marTop w:val="0"/>
          <w:marBottom w:val="0"/>
          <w:divBdr>
            <w:top w:val="none" w:sz="0" w:space="0" w:color="auto"/>
            <w:left w:val="none" w:sz="0" w:space="0" w:color="auto"/>
            <w:bottom w:val="none" w:sz="0" w:space="0" w:color="auto"/>
            <w:right w:val="none" w:sz="0" w:space="0" w:color="auto"/>
          </w:divBdr>
        </w:div>
      </w:divsChild>
    </w:div>
    <w:div w:id="1655716502">
      <w:bodyDiv w:val="1"/>
      <w:marLeft w:val="0"/>
      <w:marRight w:val="0"/>
      <w:marTop w:val="0"/>
      <w:marBottom w:val="0"/>
      <w:divBdr>
        <w:top w:val="none" w:sz="0" w:space="0" w:color="auto"/>
        <w:left w:val="none" w:sz="0" w:space="0" w:color="auto"/>
        <w:bottom w:val="none" w:sz="0" w:space="0" w:color="auto"/>
        <w:right w:val="none" w:sz="0" w:space="0" w:color="auto"/>
      </w:divBdr>
      <w:divsChild>
        <w:div w:id="259412929">
          <w:marLeft w:val="0"/>
          <w:marRight w:val="0"/>
          <w:marTop w:val="0"/>
          <w:marBottom w:val="0"/>
          <w:divBdr>
            <w:top w:val="none" w:sz="0" w:space="0" w:color="auto"/>
            <w:left w:val="none" w:sz="0" w:space="0" w:color="auto"/>
            <w:bottom w:val="none" w:sz="0" w:space="0" w:color="auto"/>
            <w:right w:val="none" w:sz="0" w:space="0" w:color="auto"/>
          </w:divBdr>
        </w:div>
        <w:div w:id="448473530">
          <w:marLeft w:val="0"/>
          <w:marRight w:val="0"/>
          <w:marTop w:val="0"/>
          <w:marBottom w:val="0"/>
          <w:divBdr>
            <w:top w:val="none" w:sz="0" w:space="0" w:color="auto"/>
            <w:left w:val="none" w:sz="0" w:space="0" w:color="auto"/>
            <w:bottom w:val="none" w:sz="0" w:space="0" w:color="auto"/>
            <w:right w:val="none" w:sz="0" w:space="0" w:color="auto"/>
          </w:divBdr>
        </w:div>
        <w:div w:id="614365483">
          <w:marLeft w:val="0"/>
          <w:marRight w:val="0"/>
          <w:marTop w:val="0"/>
          <w:marBottom w:val="0"/>
          <w:divBdr>
            <w:top w:val="none" w:sz="0" w:space="0" w:color="auto"/>
            <w:left w:val="none" w:sz="0" w:space="0" w:color="auto"/>
            <w:bottom w:val="none" w:sz="0" w:space="0" w:color="auto"/>
            <w:right w:val="none" w:sz="0" w:space="0" w:color="auto"/>
          </w:divBdr>
        </w:div>
      </w:divsChild>
    </w:div>
    <w:div w:id="1685550217">
      <w:bodyDiv w:val="1"/>
      <w:marLeft w:val="0"/>
      <w:marRight w:val="0"/>
      <w:marTop w:val="0"/>
      <w:marBottom w:val="0"/>
      <w:divBdr>
        <w:top w:val="none" w:sz="0" w:space="0" w:color="auto"/>
        <w:left w:val="none" w:sz="0" w:space="0" w:color="auto"/>
        <w:bottom w:val="none" w:sz="0" w:space="0" w:color="auto"/>
        <w:right w:val="none" w:sz="0" w:space="0" w:color="auto"/>
      </w:divBdr>
    </w:div>
    <w:div w:id="1691831157">
      <w:bodyDiv w:val="1"/>
      <w:marLeft w:val="0"/>
      <w:marRight w:val="0"/>
      <w:marTop w:val="0"/>
      <w:marBottom w:val="0"/>
      <w:divBdr>
        <w:top w:val="none" w:sz="0" w:space="0" w:color="auto"/>
        <w:left w:val="none" w:sz="0" w:space="0" w:color="auto"/>
        <w:bottom w:val="none" w:sz="0" w:space="0" w:color="auto"/>
        <w:right w:val="none" w:sz="0" w:space="0" w:color="auto"/>
      </w:divBdr>
      <w:divsChild>
        <w:div w:id="705181319">
          <w:marLeft w:val="0"/>
          <w:marRight w:val="0"/>
          <w:marTop w:val="0"/>
          <w:marBottom w:val="0"/>
          <w:divBdr>
            <w:top w:val="none" w:sz="0" w:space="0" w:color="auto"/>
            <w:left w:val="none" w:sz="0" w:space="0" w:color="auto"/>
            <w:bottom w:val="none" w:sz="0" w:space="0" w:color="auto"/>
            <w:right w:val="none" w:sz="0" w:space="0" w:color="auto"/>
          </w:divBdr>
        </w:div>
        <w:div w:id="763770386">
          <w:marLeft w:val="0"/>
          <w:marRight w:val="0"/>
          <w:marTop w:val="0"/>
          <w:marBottom w:val="0"/>
          <w:divBdr>
            <w:top w:val="none" w:sz="0" w:space="0" w:color="auto"/>
            <w:left w:val="none" w:sz="0" w:space="0" w:color="auto"/>
            <w:bottom w:val="none" w:sz="0" w:space="0" w:color="auto"/>
            <w:right w:val="none" w:sz="0" w:space="0" w:color="auto"/>
          </w:divBdr>
        </w:div>
        <w:div w:id="1815027422">
          <w:marLeft w:val="0"/>
          <w:marRight w:val="0"/>
          <w:marTop w:val="0"/>
          <w:marBottom w:val="0"/>
          <w:divBdr>
            <w:top w:val="none" w:sz="0" w:space="0" w:color="auto"/>
            <w:left w:val="none" w:sz="0" w:space="0" w:color="auto"/>
            <w:bottom w:val="none" w:sz="0" w:space="0" w:color="auto"/>
            <w:right w:val="none" w:sz="0" w:space="0" w:color="auto"/>
          </w:divBdr>
        </w:div>
      </w:divsChild>
    </w:div>
    <w:div w:id="1697458925">
      <w:bodyDiv w:val="1"/>
      <w:marLeft w:val="0"/>
      <w:marRight w:val="0"/>
      <w:marTop w:val="0"/>
      <w:marBottom w:val="0"/>
      <w:divBdr>
        <w:top w:val="none" w:sz="0" w:space="0" w:color="auto"/>
        <w:left w:val="none" w:sz="0" w:space="0" w:color="auto"/>
        <w:bottom w:val="none" w:sz="0" w:space="0" w:color="auto"/>
        <w:right w:val="none" w:sz="0" w:space="0" w:color="auto"/>
      </w:divBdr>
      <w:divsChild>
        <w:div w:id="1917784912">
          <w:marLeft w:val="403"/>
          <w:marRight w:val="0"/>
          <w:marTop w:val="150"/>
          <w:marBottom w:val="0"/>
          <w:divBdr>
            <w:top w:val="none" w:sz="0" w:space="0" w:color="auto"/>
            <w:left w:val="none" w:sz="0" w:space="0" w:color="auto"/>
            <w:bottom w:val="none" w:sz="0" w:space="0" w:color="auto"/>
            <w:right w:val="none" w:sz="0" w:space="0" w:color="auto"/>
          </w:divBdr>
        </w:div>
      </w:divsChild>
    </w:div>
    <w:div w:id="1706562167">
      <w:bodyDiv w:val="1"/>
      <w:marLeft w:val="0"/>
      <w:marRight w:val="0"/>
      <w:marTop w:val="0"/>
      <w:marBottom w:val="0"/>
      <w:divBdr>
        <w:top w:val="none" w:sz="0" w:space="0" w:color="auto"/>
        <w:left w:val="none" w:sz="0" w:space="0" w:color="auto"/>
        <w:bottom w:val="none" w:sz="0" w:space="0" w:color="auto"/>
        <w:right w:val="none" w:sz="0" w:space="0" w:color="auto"/>
      </w:divBdr>
    </w:div>
    <w:div w:id="1736001342">
      <w:bodyDiv w:val="1"/>
      <w:marLeft w:val="0"/>
      <w:marRight w:val="0"/>
      <w:marTop w:val="0"/>
      <w:marBottom w:val="0"/>
      <w:divBdr>
        <w:top w:val="none" w:sz="0" w:space="0" w:color="auto"/>
        <w:left w:val="none" w:sz="0" w:space="0" w:color="auto"/>
        <w:bottom w:val="none" w:sz="0" w:space="0" w:color="auto"/>
        <w:right w:val="none" w:sz="0" w:space="0" w:color="auto"/>
      </w:divBdr>
      <w:divsChild>
        <w:div w:id="26613111">
          <w:marLeft w:val="0"/>
          <w:marRight w:val="0"/>
          <w:marTop w:val="0"/>
          <w:marBottom w:val="0"/>
          <w:divBdr>
            <w:top w:val="none" w:sz="0" w:space="0" w:color="auto"/>
            <w:left w:val="none" w:sz="0" w:space="0" w:color="auto"/>
            <w:bottom w:val="none" w:sz="0" w:space="0" w:color="auto"/>
            <w:right w:val="none" w:sz="0" w:space="0" w:color="auto"/>
          </w:divBdr>
        </w:div>
        <w:div w:id="224997963">
          <w:marLeft w:val="0"/>
          <w:marRight w:val="0"/>
          <w:marTop w:val="0"/>
          <w:marBottom w:val="0"/>
          <w:divBdr>
            <w:top w:val="none" w:sz="0" w:space="0" w:color="auto"/>
            <w:left w:val="none" w:sz="0" w:space="0" w:color="auto"/>
            <w:bottom w:val="none" w:sz="0" w:space="0" w:color="auto"/>
            <w:right w:val="none" w:sz="0" w:space="0" w:color="auto"/>
          </w:divBdr>
        </w:div>
        <w:div w:id="1999382053">
          <w:marLeft w:val="0"/>
          <w:marRight w:val="0"/>
          <w:marTop w:val="0"/>
          <w:marBottom w:val="0"/>
          <w:divBdr>
            <w:top w:val="none" w:sz="0" w:space="0" w:color="auto"/>
            <w:left w:val="none" w:sz="0" w:space="0" w:color="auto"/>
            <w:bottom w:val="none" w:sz="0" w:space="0" w:color="auto"/>
            <w:right w:val="none" w:sz="0" w:space="0" w:color="auto"/>
          </w:divBdr>
        </w:div>
      </w:divsChild>
    </w:div>
    <w:div w:id="1747416901">
      <w:bodyDiv w:val="1"/>
      <w:marLeft w:val="0"/>
      <w:marRight w:val="0"/>
      <w:marTop w:val="0"/>
      <w:marBottom w:val="0"/>
      <w:divBdr>
        <w:top w:val="none" w:sz="0" w:space="0" w:color="auto"/>
        <w:left w:val="none" w:sz="0" w:space="0" w:color="auto"/>
        <w:bottom w:val="none" w:sz="0" w:space="0" w:color="auto"/>
        <w:right w:val="none" w:sz="0" w:space="0" w:color="auto"/>
      </w:divBdr>
      <w:divsChild>
        <w:div w:id="763384270">
          <w:marLeft w:val="0"/>
          <w:marRight w:val="0"/>
          <w:marTop w:val="0"/>
          <w:marBottom w:val="0"/>
          <w:divBdr>
            <w:top w:val="none" w:sz="0" w:space="0" w:color="auto"/>
            <w:left w:val="none" w:sz="0" w:space="0" w:color="auto"/>
            <w:bottom w:val="none" w:sz="0" w:space="0" w:color="auto"/>
            <w:right w:val="none" w:sz="0" w:space="0" w:color="auto"/>
          </w:divBdr>
        </w:div>
        <w:div w:id="1943222581">
          <w:marLeft w:val="0"/>
          <w:marRight w:val="0"/>
          <w:marTop w:val="0"/>
          <w:marBottom w:val="0"/>
          <w:divBdr>
            <w:top w:val="none" w:sz="0" w:space="0" w:color="auto"/>
            <w:left w:val="none" w:sz="0" w:space="0" w:color="auto"/>
            <w:bottom w:val="none" w:sz="0" w:space="0" w:color="auto"/>
            <w:right w:val="none" w:sz="0" w:space="0" w:color="auto"/>
          </w:divBdr>
        </w:div>
      </w:divsChild>
    </w:div>
    <w:div w:id="1752315663">
      <w:bodyDiv w:val="1"/>
      <w:marLeft w:val="0"/>
      <w:marRight w:val="0"/>
      <w:marTop w:val="0"/>
      <w:marBottom w:val="0"/>
      <w:divBdr>
        <w:top w:val="none" w:sz="0" w:space="0" w:color="auto"/>
        <w:left w:val="none" w:sz="0" w:space="0" w:color="auto"/>
        <w:bottom w:val="none" w:sz="0" w:space="0" w:color="auto"/>
        <w:right w:val="none" w:sz="0" w:space="0" w:color="auto"/>
      </w:divBdr>
    </w:div>
    <w:div w:id="1754277363">
      <w:bodyDiv w:val="1"/>
      <w:marLeft w:val="0"/>
      <w:marRight w:val="0"/>
      <w:marTop w:val="0"/>
      <w:marBottom w:val="0"/>
      <w:divBdr>
        <w:top w:val="none" w:sz="0" w:space="0" w:color="auto"/>
        <w:left w:val="none" w:sz="0" w:space="0" w:color="auto"/>
        <w:bottom w:val="none" w:sz="0" w:space="0" w:color="auto"/>
        <w:right w:val="none" w:sz="0" w:space="0" w:color="auto"/>
      </w:divBdr>
    </w:div>
    <w:div w:id="1760833042">
      <w:bodyDiv w:val="1"/>
      <w:marLeft w:val="0"/>
      <w:marRight w:val="0"/>
      <w:marTop w:val="0"/>
      <w:marBottom w:val="0"/>
      <w:divBdr>
        <w:top w:val="none" w:sz="0" w:space="0" w:color="auto"/>
        <w:left w:val="none" w:sz="0" w:space="0" w:color="auto"/>
        <w:bottom w:val="none" w:sz="0" w:space="0" w:color="auto"/>
        <w:right w:val="none" w:sz="0" w:space="0" w:color="auto"/>
      </w:divBdr>
      <w:divsChild>
        <w:div w:id="1231189633">
          <w:marLeft w:val="0"/>
          <w:marRight w:val="0"/>
          <w:marTop w:val="0"/>
          <w:marBottom w:val="0"/>
          <w:divBdr>
            <w:top w:val="none" w:sz="0" w:space="0" w:color="auto"/>
            <w:left w:val="none" w:sz="0" w:space="0" w:color="auto"/>
            <w:bottom w:val="none" w:sz="0" w:space="0" w:color="auto"/>
            <w:right w:val="none" w:sz="0" w:space="0" w:color="auto"/>
          </w:divBdr>
        </w:div>
        <w:div w:id="1283346216">
          <w:marLeft w:val="0"/>
          <w:marRight w:val="0"/>
          <w:marTop w:val="0"/>
          <w:marBottom w:val="0"/>
          <w:divBdr>
            <w:top w:val="none" w:sz="0" w:space="0" w:color="auto"/>
            <w:left w:val="none" w:sz="0" w:space="0" w:color="auto"/>
            <w:bottom w:val="none" w:sz="0" w:space="0" w:color="auto"/>
            <w:right w:val="none" w:sz="0" w:space="0" w:color="auto"/>
          </w:divBdr>
        </w:div>
      </w:divsChild>
    </w:div>
    <w:div w:id="1775897823">
      <w:bodyDiv w:val="1"/>
      <w:marLeft w:val="0"/>
      <w:marRight w:val="0"/>
      <w:marTop w:val="0"/>
      <w:marBottom w:val="0"/>
      <w:divBdr>
        <w:top w:val="none" w:sz="0" w:space="0" w:color="auto"/>
        <w:left w:val="none" w:sz="0" w:space="0" w:color="auto"/>
        <w:bottom w:val="none" w:sz="0" w:space="0" w:color="auto"/>
        <w:right w:val="none" w:sz="0" w:space="0" w:color="auto"/>
      </w:divBdr>
    </w:div>
    <w:div w:id="1784692896">
      <w:bodyDiv w:val="1"/>
      <w:marLeft w:val="0"/>
      <w:marRight w:val="0"/>
      <w:marTop w:val="0"/>
      <w:marBottom w:val="0"/>
      <w:divBdr>
        <w:top w:val="none" w:sz="0" w:space="0" w:color="auto"/>
        <w:left w:val="none" w:sz="0" w:space="0" w:color="auto"/>
        <w:bottom w:val="none" w:sz="0" w:space="0" w:color="auto"/>
        <w:right w:val="none" w:sz="0" w:space="0" w:color="auto"/>
      </w:divBdr>
      <w:divsChild>
        <w:div w:id="133528606">
          <w:marLeft w:val="274"/>
          <w:marRight w:val="0"/>
          <w:marTop w:val="0"/>
          <w:marBottom w:val="120"/>
          <w:divBdr>
            <w:top w:val="none" w:sz="0" w:space="0" w:color="auto"/>
            <w:left w:val="none" w:sz="0" w:space="0" w:color="auto"/>
            <w:bottom w:val="none" w:sz="0" w:space="0" w:color="auto"/>
            <w:right w:val="none" w:sz="0" w:space="0" w:color="auto"/>
          </w:divBdr>
        </w:div>
        <w:div w:id="484246243">
          <w:marLeft w:val="274"/>
          <w:marRight w:val="0"/>
          <w:marTop w:val="0"/>
          <w:marBottom w:val="120"/>
          <w:divBdr>
            <w:top w:val="none" w:sz="0" w:space="0" w:color="auto"/>
            <w:left w:val="none" w:sz="0" w:space="0" w:color="auto"/>
            <w:bottom w:val="none" w:sz="0" w:space="0" w:color="auto"/>
            <w:right w:val="none" w:sz="0" w:space="0" w:color="auto"/>
          </w:divBdr>
        </w:div>
        <w:div w:id="1544559287">
          <w:marLeft w:val="274"/>
          <w:marRight w:val="0"/>
          <w:marTop w:val="0"/>
          <w:marBottom w:val="120"/>
          <w:divBdr>
            <w:top w:val="none" w:sz="0" w:space="0" w:color="auto"/>
            <w:left w:val="none" w:sz="0" w:space="0" w:color="auto"/>
            <w:bottom w:val="none" w:sz="0" w:space="0" w:color="auto"/>
            <w:right w:val="none" w:sz="0" w:space="0" w:color="auto"/>
          </w:divBdr>
        </w:div>
      </w:divsChild>
    </w:div>
    <w:div w:id="1791708580">
      <w:bodyDiv w:val="1"/>
      <w:marLeft w:val="0"/>
      <w:marRight w:val="0"/>
      <w:marTop w:val="0"/>
      <w:marBottom w:val="0"/>
      <w:divBdr>
        <w:top w:val="none" w:sz="0" w:space="0" w:color="auto"/>
        <w:left w:val="none" w:sz="0" w:space="0" w:color="auto"/>
        <w:bottom w:val="none" w:sz="0" w:space="0" w:color="auto"/>
        <w:right w:val="none" w:sz="0" w:space="0" w:color="auto"/>
      </w:divBdr>
    </w:div>
    <w:div w:id="1801533737">
      <w:bodyDiv w:val="1"/>
      <w:marLeft w:val="0"/>
      <w:marRight w:val="0"/>
      <w:marTop w:val="0"/>
      <w:marBottom w:val="0"/>
      <w:divBdr>
        <w:top w:val="none" w:sz="0" w:space="0" w:color="auto"/>
        <w:left w:val="none" w:sz="0" w:space="0" w:color="auto"/>
        <w:bottom w:val="none" w:sz="0" w:space="0" w:color="auto"/>
        <w:right w:val="none" w:sz="0" w:space="0" w:color="auto"/>
      </w:divBdr>
      <w:divsChild>
        <w:div w:id="46807454">
          <w:marLeft w:val="0"/>
          <w:marRight w:val="0"/>
          <w:marTop w:val="0"/>
          <w:marBottom w:val="0"/>
          <w:divBdr>
            <w:top w:val="none" w:sz="0" w:space="0" w:color="auto"/>
            <w:left w:val="none" w:sz="0" w:space="0" w:color="auto"/>
            <w:bottom w:val="none" w:sz="0" w:space="0" w:color="auto"/>
            <w:right w:val="none" w:sz="0" w:space="0" w:color="auto"/>
          </w:divBdr>
        </w:div>
        <w:div w:id="1901746915">
          <w:marLeft w:val="0"/>
          <w:marRight w:val="0"/>
          <w:marTop w:val="0"/>
          <w:marBottom w:val="0"/>
          <w:divBdr>
            <w:top w:val="none" w:sz="0" w:space="0" w:color="auto"/>
            <w:left w:val="none" w:sz="0" w:space="0" w:color="auto"/>
            <w:bottom w:val="none" w:sz="0" w:space="0" w:color="auto"/>
            <w:right w:val="none" w:sz="0" w:space="0" w:color="auto"/>
          </w:divBdr>
        </w:div>
      </w:divsChild>
    </w:div>
    <w:div w:id="1810779172">
      <w:bodyDiv w:val="1"/>
      <w:marLeft w:val="0"/>
      <w:marRight w:val="0"/>
      <w:marTop w:val="0"/>
      <w:marBottom w:val="0"/>
      <w:divBdr>
        <w:top w:val="none" w:sz="0" w:space="0" w:color="auto"/>
        <w:left w:val="none" w:sz="0" w:space="0" w:color="auto"/>
        <w:bottom w:val="none" w:sz="0" w:space="0" w:color="auto"/>
        <w:right w:val="none" w:sz="0" w:space="0" w:color="auto"/>
      </w:divBdr>
    </w:div>
    <w:div w:id="1824613948">
      <w:bodyDiv w:val="1"/>
      <w:marLeft w:val="0"/>
      <w:marRight w:val="0"/>
      <w:marTop w:val="0"/>
      <w:marBottom w:val="0"/>
      <w:divBdr>
        <w:top w:val="none" w:sz="0" w:space="0" w:color="auto"/>
        <w:left w:val="none" w:sz="0" w:space="0" w:color="auto"/>
        <w:bottom w:val="none" w:sz="0" w:space="0" w:color="auto"/>
        <w:right w:val="none" w:sz="0" w:space="0" w:color="auto"/>
      </w:divBdr>
    </w:div>
    <w:div w:id="1826162984">
      <w:bodyDiv w:val="1"/>
      <w:marLeft w:val="0"/>
      <w:marRight w:val="0"/>
      <w:marTop w:val="0"/>
      <w:marBottom w:val="0"/>
      <w:divBdr>
        <w:top w:val="none" w:sz="0" w:space="0" w:color="auto"/>
        <w:left w:val="none" w:sz="0" w:space="0" w:color="auto"/>
        <w:bottom w:val="none" w:sz="0" w:space="0" w:color="auto"/>
        <w:right w:val="none" w:sz="0" w:space="0" w:color="auto"/>
      </w:divBdr>
    </w:div>
    <w:div w:id="1834754064">
      <w:bodyDiv w:val="1"/>
      <w:marLeft w:val="0"/>
      <w:marRight w:val="0"/>
      <w:marTop w:val="0"/>
      <w:marBottom w:val="0"/>
      <w:divBdr>
        <w:top w:val="none" w:sz="0" w:space="0" w:color="auto"/>
        <w:left w:val="none" w:sz="0" w:space="0" w:color="auto"/>
        <w:bottom w:val="none" w:sz="0" w:space="0" w:color="auto"/>
        <w:right w:val="none" w:sz="0" w:space="0" w:color="auto"/>
      </w:divBdr>
      <w:divsChild>
        <w:div w:id="31003909">
          <w:marLeft w:val="0"/>
          <w:marRight w:val="0"/>
          <w:marTop w:val="0"/>
          <w:marBottom w:val="0"/>
          <w:divBdr>
            <w:top w:val="none" w:sz="0" w:space="0" w:color="auto"/>
            <w:left w:val="none" w:sz="0" w:space="0" w:color="auto"/>
            <w:bottom w:val="none" w:sz="0" w:space="0" w:color="auto"/>
            <w:right w:val="none" w:sz="0" w:space="0" w:color="auto"/>
          </w:divBdr>
          <w:divsChild>
            <w:div w:id="722094889">
              <w:marLeft w:val="0"/>
              <w:marRight w:val="0"/>
              <w:marTop w:val="0"/>
              <w:marBottom w:val="0"/>
              <w:divBdr>
                <w:top w:val="none" w:sz="0" w:space="0" w:color="auto"/>
                <w:left w:val="none" w:sz="0" w:space="0" w:color="auto"/>
                <w:bottom w:val="none" w:sz="0" w:space="0" w:color="auto"/>
                <w:right w:val="none" w:sz="0" w:space="0" w:color="auto"/>
              </w:divBdr>
            </w:div>
          </w:divsChild>
        </w:div>
        <w:div w:id="52389678">
          <w:marLeft w:val="0"/>
          <w:marRight w:val="0"/>
          <w:marTop w:val="0"/>
          <w:marBottom w:val="0"/>
          <w:divBdr>
            <w:top w:val="none" w:sz="0" w:space="0" w:color="auto"/>
            <w:left w:val="none" w:sz="0" w:space="0" w:color="auto"/>
            <w:bottom w:val="none" w:sz="0" w:space="0" w:color="auto"/>
            <w:right w:val="none" w:sz="0" w:space="0" w:color="auto"/>
          </w:divBdr>
          <w:divsChild>
            <w:div w:id="2008942929">
              <w:marLeft w:val="0"/>
              <w:marRight w:val="0"/>
              <w:marTop w:val="0"/>
              <w:marBottom w:val="0"/>
              <w:divBdr>
                <w:top w:val="none" w:sz="0" w:space="0" w:color="auto"/>
                <w:left w:val="none" w:sz="0" w:space="0" w:color="auto"/>
                <w:bottom w:val="none" w:sz="0" w:space="0" w:color="auto"/>
                <w:right w:val="none" w:sz="0" w:space="0" w:color="auto"/>
              </w:divBdr>
            </w:div>
          </w:divsChild>
        </w:div>
        <w:div w:id="78455396">
          <w:marLeft w:val="0"/>
          <w:marRight w:val="0"/>
          <w:marTop w:val="0"/>
          <w:marBottom w:val="0"/>
          <w:divBdr>
            <w:top w:val="none" w:sz="0" w:space="0" w:color="auto"/>
            <w:left w:val="none" w:sz="0" w:space="0" w:color="auto"/>
            <w:bottom w:val="none" w:sz="0" w:space="0" w:color="auto"/>
            <w:right w:val="none" w:sz="0" w:space="0" w:color="auto"/>
          </w:divBdr>
          <w:divsChild>
            <w:div w:id="1405955158">
              <w:marLeft w:val="0"/>
              <w:marRight w:val="0"/>
              <w:marTop w:val="0"/>
              <w:marBottom w:val="0"/>
              <w:divBdr>
                <w:top w:val="none" w:sz="0" w:space="0" w:color="auto"/>
                <w:left w:val="none" w:sz="0" w:space="0" w:color="auto"/>
                <w:bottom w:val="none" w:sz="0" w:space="0" w:color="auto"/>
                <w:right w:val="none" w:sz="0" w:space="0" w:color="auto"/>
              </w:divBdr>
            </w:div>
          </w:divsChild>
        </w:div>
        <w:div w:id="130482945">
          <w:marLeft w:val="0"/>
          <w:marRight w:val="0"/>
          <w:marTop w:val="0"/>
          <w:marBottom w:val="0"/>
          <w:divBdr>
            <w:top w:val="none" w:sz="0" w:space="0" w:color="auto"/>
            <w:left w:val="none" w:sz="0" w:space="0" w:color="auto"/>
            <w:bottom w:val="none" w:sz="0" w:space="0" w:color="auto"/>
            <w:right w:val="none" w:sz="0" w:space="0" w:color="auto"/>
          </w:divBdr>
          <w:divsChild>
            <w:div w:id="594166095">
              <w:marLeft w:val="0"/>
              <w:marRight w:val="0"/>
              <w:marTop w:val="0"/>
              <w:marBottom w:val="0"/>
              <w:divBdr>
                <w:top w:val="none" w:sz="0" w:space="0" w:color="auto"/>
                <w:left w:val="none" w:sz="0" w:space="0" w:color="auto"/>
                <w:bottom w:val="none" w:sz="0" w:space="0" w:color="auto"/>
                <w:right w:val="none" w:sz="0" w:space="0" w:color="auto"/>
              </w:divBdr>
            </w:div>
          </w:divsChild>
        </w:div>
        <w:div w:id="221988564">
          <w:marLeft w:val="0"/>
          <w:marRight w:val="0"/>
          <w:marTop w:val="0"/>
          <w:marBottom w:val="0"/>
          <w:divBdr>
            <w:top w:val="none" w:sz="0" w:space="0" w:color="auto"/>
            <w:left w:val="none" w:sz="0" w:space="0" w:color="auto"/>
            <w:bottom w:val="none" w:sz="0" w:space="0" w:color="auto"/>
            <w:right w:val="none" w:sz="0" w:space="0" w:color="auto"/>
          </w:divBdr>
          <w:divsChild>
            <w:div w:id="450825140">
              <w:marLeft w:val="0"/>
              <w:marRight w:val="0"/>
              <w:marTop w:val="0"/>
              <w:marBottom w:val="0"/>
              <w:divBdr>
                <w:top w:val="none" w:sz="0" w:space="0" w:color="auto"/>
                <w:left w:val="none" w:sz="0" w:space="0" w:color="auto"/>
                <w:bottom w:val="none" w:sz="0" w:space="0" w:color="auto"/>
                <w:right w:val="none" w:sz="0" w:space="0" w:color="auto"/>
              </w:divBdr>
            </w:div>
          </w:divsChild>
        </w:div>
        <w:div w:id="292906768">
          <w:marLeft w:val="0"/>
          <w:marRight w:val="0"/>
          <w:marTop w:val="0"/>
          <w:marBottom w:val="0"/>
          <w:divBdr>
            <w:top w:val="none" w:sz="0" w:space="0" w:color="auto"/>
            <w:left w:val="none" w:sz="0" w:space="0" w:color="auto"/>
            <w:bottom w:val="none" w:sz="0" w:space="0" w:color="auto"/>
            <w:right w:val="none" w:sz="0" w:space="0" w:color="auto"/>
          </w:divBdr>
          <w:divsChild>
            <w:div w:id="1441146092">
              <w:marLeft w:val="0"/>
              <w:marRight w:val="0"/>
              <w:marTop w:val="0"/>
              <w:marBottom w:val="0"/>
              <w:divBdr>
                <w:top w:val="none" w:sz="0" w:space="0" w:color="auto"/>
                <w:left w:val="none" w:sz="0" w:space="0" w:color="auto"/>
                <w:bottom w:val="none" w:sz="0" w:space="0" w:color="auto"/>
                <w:right w:val="none" w:sz="0" w:space="0" w:color="auto"/>
              </w:divBdr>
            </w:div>
          </w:divsChild>
        </w:div>
        <w:div w:id="307983071">
          <w:marLeft w:val="0"/>
          <w:marRight w:val="0"/>
          <w:marTop w:val="0"/>
          <w:marBottom w:val="0"/>
          <w:divBdr>
            <w:top w:val="none" w:sz="0" w:space="0" w:color="auto"/>
            <w:left w:val="none" w:sz="0" w:space="0" w:color="auto"/>
            <w:bottom w:val="none" w:sz="0" w:space="0" w:color="auto"/>
            <w:right w:val="none" w:sz="0" w:space="0" w:color="auto"/>
          </w:divBdr>
          <w:divsChild>
            <w:div w:id="2090039552">
              <w:marLeft w:val="0"/>
              <w:marRight w:val="0"/>
              <w:marTop w:val="0"/>
              <w:marBottom w:val="0"/>
              <w:divBdr>
                <w:top w:val="none" w:sz="0" w:space="0" w:color="auto"/>
                <w:left w:val="none" w:sz="0" w:space="0" w:color="auto"/>
                <w:bottom w:val="none" w:sz="0" w:space="0" w:color="auto"/>
                <w:right w:val="none" w:sz="0" w:space="0" w:color="auto"/>
              </w:divBdr>
            </w:div>
          </w:divsChild>
        </w:div>
        <w:div w:id="321012349">
          <w:marLeft w:val="0"/>
          <w:marRight w:val="0"/>
          <w:marTop w:val="0"/>
          <w:marBottom w:val="0"/>
          <w:divBdr>
            <w:top w:val="none" w:sz="0" w:space="0" w:color="auto"/>
            <w:left w:val="none" w:sz="0" w:space="0" w:color="auto"/>
            <w:bottom w:val="none" w:sz="0" w:space="0" w:color="auto"/>
            <w:right w:val="none" w:sz="0" w:space="0" w:color="auto"/>
          </w:divBdr>
          <w:divsChild>
            <w:div w:id="1696692293">
              <w:marLeft w:val="0"/>
              <w:marRight w:val="0"/>
              <w:marTop w:val="0"/>
              <w:marBottom w:val="0"/>
              <w:divBdr>
                <w:top w:val="none" w:sz="0" w:space="0" w:color="auto"/>
                <w:left w:val="none" w:sz="0" w:space="0" w:color="auto"/>
                <w:bottom w:val="none" w:sz="0" w:space="0" w:color="auto"/>
                <w:right w:val="none" w:sz="0" w:space="0" w:color="auto"/>
              </w:divBdr>
            </w:div>
          </w:divsChild>
        </w:div>
        <w:div w:id="335041107">
          <w:marLeft w:val="0"/>
          <w:marRight w:val="0"/>
          <w:marTop w:val="0"/>
          <w:marBottom w:val="0"/>
          <w:divBdr>
            <w:top w:val="none" w:sz="0" w:space="0" w:color="auto"/>
            <w:left w:val="none" w:sz="0" w:space="0" w:color="auto"/>
            <w:bottom w:val="none" w:sz="0" w:space="0" w:color="auto"/>
            <w:right w:val="none" w:sz="0" w:space="0" w:color="auto"/>
          </w:divBdr>
          <w:divsChild>
            <w:div w:id="783886456">
              <w:marLeft w:val="0"/>
              <w:marRight w:val="0"/>
              <w:marTop w:val="0"/>
              <w:marBottom w:val="0"/>
              <w:divBdr>
                <w:top w:val="none" w:sz="0" w:space="0" w:color="auto"/>
                <w:left w:val="none" w:sz="0" w:space="0" w:color="auto"/>
                <w:bottom w:val="none" w:sz="0" w:space="0" w:color="auto"/>
                <w:right w:val="none" w:sz="0" w:space="0" w:color="auto"/>
              </w:divBdr>
            </w:div>
          </w:divsChild>
        </w:div>
        <w:div w:id="416445965">
          <w:marLeft w:val="0"/>
          <w:marRight w:val="0"/>
          <w:marTop w:val="0"/>
          <w:marBottom w:val="0"/>
          <w:divBdr>
            <w:top w:val="none" w:sz="0" w:space="0" w:color="auto"/>
            <w:left w:val="none" w:sz="0" w:space="0" w:color="auto"/>
            <w:bottom w:val="none" w:sz="0" w:space="0" w:color="auto"/>
            <w:right w:val="none" w:sz="0" w:space="0" w:color="auto"/>
          </w:divBdr>
          <w:divsChild>
            <w:div w:id="1613397448">
              <w:marLeft w:val="0"/>
              <w:marRight w:val="0"/>
              <w:marTop w:val="0"/>
              <w:marBottom w:val="0"/>
              <w:divBdr>
                <w:top w:val="none" w:sz="0" w:space="0" w:color="auto"/>
                <w:left w:val="none" w:sz="0" w:space="0" w:color="auto"/>
                <w:bottom w:val="none" w:sz="0" w:space="0" w:color="auto"/>
                <w:right w:val="none" w:sz="0" w:space="0" w:color="auto"/>
              </w:divBdr>
            </w:div>
          </w:divsChild>
        </w:div>
        <w:div w:id="498619019">
          <w:marLeft w:val="0"/>
          <w:marRight w:val="0"/>
          <w:marTop w:val="0"/>
          <w:marBottom w:val="0"/>
          <w:divBdr>
            <w:top w:val="none" w:sz="0" w:space="0" w:color="auto"/>
            <w:left w:val="none" w:sz="0" w:space="0" w:color="auto"/>
            <w:bottom w:val="none" w:sz="0" w:space="0" w:color="auto"/>
            <w:right w:val="none" w:sz="0" w:space="0" w:color="auto"/>
          </w:divBdr>
          <w:divsChild>
            <w:div w:id="707949407">
              <w:marLeft w:val="0"/>
              <w:marRight w:val="0"/>
              <w:marTop w:val="0"/>
              <w:marBottom w:val="0"/>
              <w:divBdr>
                <w:top w:val="none" w:sz="0" w:space="0" w:color="auto"/>
                <w:left w:val="none" w:sz="0" w:space="0" w:color="auto"/>
                <w:bottom w:val="none" w:sz="0" w:space="0" w:color="auto"/>
                <w:right w:val="none" w:sz="0" w:space="0" w:color="auto"/>
              </w:divBdr>
            </w:div>
          </w:divsChild>
        </w:div>
        <w:div w:id="545340141">
          <w:marLeft w:val="0"/>
          <w:marRight w:val="0"/>
          <w:marTop w:val="0"/>
          <w:marBottom w:val="0"/>
          <w:divBdr>
            <w:top w:val="none" w:sz="0" w:space="0" w:color="auto"/>
            <w:left w:val="none" w:sz="0" w:space="0" w:color="auto"/>
            <w:bottom w:val="none" w:sz="0" w:space="0" w:color="auto"/>
            <w:right w:val="none" w:sz="0" w:space="0" w:color="auto"/>
          </w:divBdr>
          <w:divsChild>
            <w:div w:id="291131438">
              <w:marLeft w:val="0"/>
              <w:marRight w:val="0"/>
              <w:marTop w:val="0"/>
              <w:marBottom w:val="0"/>
              <w:divBdr>
                <w:top w:val="none" w:sz="0" w:space="0" w:color="auto"/>
                <w:left w:val="none" w:sz="0" w:space="0" w:color="auto"/>
                <w:bottom w:val="none" w:sz="0" w:space="0" w:color="auto"/>
                <w:right w:val="none" w:sz="0" w:space="0" w:color="auto"/>
              </w:divBdr>
            </w:div>
          </w:divsChild>
        </w:div>
        <w:div w:id="573856688">
          <w:marLeft w:val="0"/>
          <w:marRight w:val="0"/>
          <w:marTop w:val="0"/>
          <w:marBottom w:val="0"/>
          <w:divBdr>
            <w:top w:val="none" w:sz="0" w:space="0" w:color="auto"/>
            <w:left w:val="none" w:sz="0" w:space="0" w:color="auto"/>
            <w:bottom w:val="none" w:sz="0" w:space="0" w:color="auto"/>
            <w:right w:val="none" w:sz="0" w:space="0" w:color="auto"/>
          </w:divBdr>
          <w:divsChild>
            <w:div w:id="1619332201">
              <w:marLeft w:val="0"/>
              <w:marRight w:val="0"/>
              <w:marTop w:val="0"/>
              <w:marBottom w:val="0"/>
              <w:divBdr>
                <w:top w:val="none" w:sz="0" w:space="0" w:color="auto"/>
                <w:left w:val="none" w:sz="0" w:space="0" w:color="auto"/>
                <w:bottom w:val="none" w:sz="0" w:space="0" w:color="auto"/>
                <w:right w:val="none" w:sz="0" w:space="0" w:color="auto"/>
              </w:divBdr>
            </w:div>
          </w:divsChild>
        </w:div>
        <w:div w:id="796800481">
          <w:marLeft w:val="0"/>
          <w:marRight w:val="0"/>
          <w:marTop w:val="0"/>
          <w:marBottom w:val="0"/>
          <w:divBdr>
            <w:top w:val="none" w:sz="0" w:space="0" w:color="auto"/>
            <w:left w:val="none" w:sz="0" w:space="0" w:color="auto"/>
            <w:bottom w:val="none" w:sz="0" w:space="0" w:color="auto"/>
            <w:right w:val="none" w:sz="0" w:space="0" w:color="auto"/>
          </w:divBdr>
          <w:divsChild>
            <w:div w:id="1939679726">
              <w:marLeft w:val="0"/>
              <w:marRight w:val="0"/>
              <w:marTop w:val="0"/>
              <w:marBottom w:val="0"/>
              <w:divBdr>
                <w:top w:val="none" w:sz="0" w:space="0" w:color="auto"/>
                <w:left w:val="none" w:sz="0" w:space="0" w:color="auto"/>
                <w:bottom w:val="none" w:sz="0" w:space="0" w:color="auto"/>
                <w:right w:val="none" w:sz="0" w:space="0" w:color="auto"/>
              </w:divBdr>
            </w:div>
          </w:divsChild>
        </w:div>
        <w:div w:id="839271608">
          <w:marLeft w:val="0"/>
          <w:marRight w:val="0"/>
          <w:marTop w:val="0"/>
          <w:marBottom w:val="0"/>
          <w:divBdr>
            <w:top w:val="none" w:sz="0" w:space="0" w:color="auto"/>
            <w:left w:val="none" w:sz="0" w:space="0" w:color="auto"/>
            <w:bottom w:val="none" w:sz="0" w:space="0" w:color="auto"/>
            <w:right w:val="none" w:sz="0" w:space="0" w:color="auto"/>
          </w:divBdr>
          <w:divsChild>
            <w:div w:id="1928153541">
              <w:marLeft w:val="0"/>
              <w:marRight w:val="0"/>
              <w:marTop w:val="0"/>
              <w:marBottom w:val="0"/>
              <w:divBdr>
                <w:top w:val="none" w:sz="0" w:space="0" w:color="auto"/>
                <w:left w:val="none" w:sz="0" w:space="0" w:color="auto"/>
                <w:bottom w:val="none" w:sz="0" w:space="0" w:color="auto"/>
                <w:right w:val="none" w:sz="0" w:space="0" w:color="auto"/>
              </w:divBdr>
            </w:div>
          </w:divsChild>
        </w:div>
        <w:div w:id="890339141">
          <w:marLeft w:val="0"/>
          <w:marRight w:val="0"/>
          <w:marTop w:val="0"/>
          <w:marBottom w:val="0"/>
          <w:divBdr>
            <w:top w:val="none" w:sz="0" w:space="0" w:color="auto"/>
            <w:left w:val="none" w:sz="0" w:space="0" w:color="auto"/>
            <w:bottom w:val="none" w:sz="0" w:space="0" w:color="auto"/>
            <w:right w:val="none" w:sz="0" w:space="0" w:color="auto"/>
          </w:divBdr>
          <w:divsChild>
            <w:div w:id="1361322795">
              <w:marLeft w:val="0"/>
              <w:marRight w:val="0"/>
              <w:marTop w:val="0"/>
              <w:marBottom w:val="0"/>
              <w:divBdr>
                <w:top w:val="none" w:sz="0" w:space="0" w:color="auto"/>
                <w:left w:val="none" w:sz="0" w:space="0" w:color="auto"/>
                <w:bottom w:val="none" w:sz="0" w:space="0" w:color="auto"/>
                <w:right w:val="none" w:sz="0" w:space="0" w:color="auto"/>
              </w:divBdr>
            </w:div>
          </w:divsChild>
        </w:div>
        <w:div w:id="892616075">
          <w:marLeft w:val="0"/>
          <w:marRight w:val="0"/>
          <w:marTop w:val="0"/>
          <w:marBottom w:val="0"/>
          <w:divBdr>
            <w:top w:val="none" w:sz="0" w:space="0" w:color="auto"/>
            <w:left w:val="none" w:sz="0" w:space="0" w:color="auto"/>
            <w:bottom w:val="none" w:sz="0" w:space="0" w:color="auto"/>
            <w:right w:val="none" w:sz="0" w:space="0" w:color="auto"/>
          </w:divBdr>
          <w:divsChild>
            <w:div w:id="642348081">
              <w:marLeft w:val="0"/>
              <w:marRight w:val="0"/>
              <w:marTop w:val="0"/>
              <w:marBottom w:val="0"/>
              <w:divBdr>
                <w:top w:val="none" w:sz="0" w:space="0" w:color="auto"/>
                <w:left w:val="none" w:sz="0" w:space="0" w:color="auto"/>
                <w:bottom w:val="none" w:sz="0" w:space="0" w:color="auto"/>
                <w:right w:val="none" w:sz="0" w:space="0" w:color="auto"/>
              </w:divBdr>
            </w:div>
          </w:divsChild>
        </w:div>
        <w:div w:id="971324541">
          <w:marLeft w:val="0"/>
          <w:marRight w:val="0"/>
          <w:marTop w:val="0"/>
          <w:marBottom w:val="0"/>
          <w:divBdr>
            <w:top w:val="none" w:sz="0" w:space="0" w:color="auto"/>
            <w:left w:val="none" w:sz="0" w:space="0" w:color="auto"/>
            <w:bottom w:val="none" w:sz="0" w:space="0" w:color="auto"/>
            <w:right w:val="none" w:sz="0" w:space="0" w:color="auto"/>
          </w:divBdr>
          <w:divsChild>
            <w:div w:id="1264454498">
              <w:marLeft w:val="0"/>
              <w:marRight w:val="0"/>
              <w:marTop w:val="0"/>
              <w:marBottom w:val="0"/>
              <w:divBdr>
                <w:top w:val="none" w:sz="0" w:space="0" w:color="auto"/>
                <w:left w:val="none" w:sz="0" w:space="0" w:color="auto"/>
                <w:bottom w:val="none" w:sz="0" w:space="0" w:color="auto"/>
                <w:right w:val="none" w:sz="0" w:space="0" w:color="auto"/>
              </w:divBdr>
            </w:div>
          </w:divsChild>
        </w:div>
        <w:div w:id="1171605616">
          <w:marLeft w:val="0"/>
          <w:marRight w:val="0"/>
          <w:marTop w:val="0"/>
          <w:marBottom w:val="0"/>
          <w:divBdr>
            <w:top w:val="none" w:sz="0" w:space="0" w:color="auto"/>
            <w:left w:val="none" w:sz="0" w:space="0" w:color="auto"/>
            <w:bottom w:val="none" w:sz="0" w:space="0" w:color="auto"/>
            <w:right w:val="none" w:sz="0" w:space="0" w:color="auto"/>
          </w:divBdr>
          <w:divsChild>
            <w:div w:id="322856415">
              <w:marLeft w:val="0"/>
              <w:marRight w:val="0"/>
              <w:marTop w:val="0"/>
              <w:marBottom w:val="0"/>
              <w:divBdr>
                <w:top w:val="none" w:sz="0" w:space="0" w:color="auto"/>
                <w:left w:val="none" w:sz="0" w:space="0" w:color="auto"/>
                <w:bottom w:val="none" w:sz="0" w:space="0" w:color="auto"/>
                <w:right w:val="none" w:sz="0" w:space="0" w:color="auto"/>
              </w:divBdr>
            </w:div>
          </w:divsChild>
        </w:div>
        <w:div w:id="1216773451">
          <w:marLeft w:val="0"/>
          <w:marRight w:val="0"/>
          <w:marTop w:val="0"/>
          <w:marBottom w:val="0"/>
          <w:divBdr>
            <w:top w:val="none" w:sz="0" w:space="0" w:color="auto"/>
            <w:left w:val="none" w:sz="0" w:space="0" w:color="auto"/>
            <w:bottom w:val="none" w:sz="0" w:space="0" w:color="auto"/>
            <w:right w:val="none" w:sz="0" w:space="0" w:color="auto"/>
          </w:divBdr>
          <w:divsChild>
            <w:div w:id="564922490">
              <w:marLeft w:val="0"/>
              <w:marRight w:val="0"/>
              <w:marTop w:val="0"/>
              <w:marBottom w:val="0"/>
              <w:divBdr>
                <w:top w:val="none" w:sz="0" w:space="0" w:color="auto"/>
                <w:left w:val="none" w:sz="0" w:space="0" w:color="auto"/>
                <w:bottom w:val="none" w:sz="0" w:space="0" w:color="auto"/>
                <w:right w:val="none" w:sz="0" w:space="0" w:color="auto"/>
              </w:divBdr>
            </w:div>
          </w:divsChild>
        </w:div>
        <w:div w:id="1217858681">
          <w:marLeft w:val="0"/>
          <w:marRight w:val="0"/>
          <w:marTop w:val="0"/>
          <w:marBottom w:val="0"/>
          <w:divBdr>
            <w:top w:val="none" w:sz="0" w:space="0" w:color="auto"/>
            <w:left w:val="none" w:sz="0" w:space="0" w:color="auto"/>
            <w:bottom w:val="none" w:sz="0" w:space="0" w:color="auto"/>
            <w:right w:val="none" w:sz="0" w:space="0" w:color="auto"/>
          </w:divBdr>
          <w:divsChild>
            <w:div w:id="1287279427">
              <w:marLeft w:val="0"/>
              <w:marRight w:val="0"/>
              <w:marTop w:val="0"/>
              <w:marBottom w:val="0"/>
              <w:divBdr>
                <w:top w:val="none" w:sz="0" w:space="0" w:color="auto"/>
                <w:left w:val="none" w:sz="0" w:space="0" w:color="auto"/>
                <w:bottom w:val="none" w:sz="0" w:space="0" w:color="auto"/>
                <w:right w:val="none" w:sz="0" w:space="0" w:color="auto"/>
              </w:divBdr>
            </w:div>
          </w:divsChild>
        </w:div>
        <w:div w:id="1273170732">
          <w:marLeft w:val="0"/>
          <w:marRight w:val="0"/>
          <w:marTop w:val="0"/>
          <w:marBottom w:val="0"/>
          <w:divBdr>
            <w:top w:val="none" w:sz="0" w:space="0" w:color="auto"/>
            <w:left w:val="none" w:sz="0" w:space="0" w:color="auto"/>
            <w:bottom w:val="none" w:sz="0" w:space="0" w:color="auto"/>
            <w:right w:val="none" w:sz="0" w:space="0" w:color="auto"/>
          </w:divBdr>
          <w:divsChild>
            <w:div w:id="466944656">
              <w:marLeft w:val="0"/>
              <w:marRight w:val="0"/>
              <w:marTop w:val="0"/>
              <w:marBottom w:val="0"/>
              <w:divBdr>
                <w:top w:val="none" w:sz="0" w:space="0" w:color="auto"/>
                <w:left w:val="none" w:sz="0" w:space="0" w:color="auto"/>
                <w:bottom w:val="none" w:sz="0" w:space="0" w:color="auto"/>
                <w:right w:val="none" w:sz="0" w:space="0" w:color="auto"/>
              </w:divBdr>
            </w:div>
          </w:divsChild>
        </w:div>
        <w:div w:id="1323968955">
          <w:marLeft w:val="0"/>
          <w:marRight w:val="0"/>
          <w:marTop w:val="0"/>
          <w:marBottom w:val="0"/>
          <w:divBdr>
            <w:top w:val="none" w:sz="0" w:space="0" w:color="auto"/>
            <w:left w:val="none" w:sz="0" w:space="0" w:color="auto"/>
            <w:bottom w:val="none" w:sz="0" w:space="0" w:color="auto"/>
            <w:right w:val="none" w:sz="0" w:space="0" w:color="auto"/>
          </w:divBdr>
          <w:divsChild>
            <w:div w:id="2069959903">
              <w:marLeft w:val="0"/>
              <w:marRight w:val="0"/>
              <w:marTop w:val="0"/>
              <w:marBottom w:val="0"/>
              <w:divBdr>
                <w:top w:val="none" w:sz="0" w:space="0" w:color="auto"/>
                <w:left w:val="none" w:sz="0" w:space="0" w:color="auto"/>
                <w:bottom w:val="none" w:sz="0" w:space="0" w:color="auto"/>
                <w:right w:val="none" w:sz="0" w:space="0" w:color="auto"/>
              </w:divBdr>
            </w:div>
          </w:divsChild>
        </w:div>
        <w:div w:id="1392191457">
          <w:marLeft w:val="0"/>
          <w:marRight w:val="0"/>
          <w:marTop w:val="0"/>
          <w:marBottom w:val="0"/>
          <w:divBdr>
            <w:top w:val="none" w:sz="0" w:space="0" w:color="auto"/>
            <w:left w:val="none" w:sz="0" w:space="0" w:color="auto"/>
            <w:bottom w:val="none" w:sz="0" w:space="0" w:color="auto"/>
            <w:right w:val="none" w:sz="0" w:space="0" w:color="auto"/>
          </w:divBdr>
          <w:divsChild>
            <w:div w:id="1126661715">
              <w:marLeft w:val="0"/>
              <w:marRight w:val="0"/>
              <w:marTop w:val="0"/>
              <w:marBottom w:val="0"/>
              <w:divBdr>
                <w:top w:val="none" w:sz="0" w:space="0" w:color="auto"/>
                <w:left w:val="none" w:sz="0" w:space="0" w:color="auto"/>
                <w:bottom w:val="none" w:sz="0" w:space="0" w:color="auto"/>
                <w:right w:val="none" w:sz="0" w:space="0" w:color="auto"/>
              </w:divBdr>
            </w:div>
          </w:divsChild>
        </w:div>
        <w:div w:id="1437946196">
          <w:marLeft w:val="0"/>
          <w:marRight w:val="0"/>
          <w:marTop w:val="0"/>
          <w:marBottom w:val="0"/>
          <w:divBdr>
            <w:top w:val="none" w:sz="0" w:space="0" w:color="auto"/>
            <w:left w:val="none" w:sz="0" w:space="0" w:color="auto"/>
            <w:bottom w:val="none" w:sz="0" w:space="0" w:color="auto"/>
            <w:right w:val="none" w:sz="0" w:space="0" w:color="auto"/>
          </w:divBdr>
          <w:divsChild>
            <w:div w:id="2099784392">
              <w:marLeft w:val="0"/>
              <w:marRight w:val="0"/>
              <w:marTop w:val="0"/>
              <w:marBottom w:val="0"/>
              <w:divBdr>
                <w:top w:val="none" w:sz="0" w:space="0" w:color="auto"/>
                <w:left w:val="none" w:sz="0" w:space="0" w:color="auto"/>
                <w:bottom w:val="none" w:sz="0" w:space="0" w:color="auto"/>
                <w:right w:val="none" w:sz="0" w:space="0" w:color="auto"/>
              </w:divBdr>
            </w:div>
          </w:divsChild>
        </w:div>
        <w:div w:id="1577085962">
          <w:marLeft w:val="0"/>
          <w:marRight w:val="0"/>
          <w:marTop w:val="0"/>
          <w:marBottom w:val="0"/>
          <w:divBdr>
            <w:top w:val="none" w:sz="0" w:space="0" w:color="auto"/>
            <w:left w:val="none" w:sz="0" w:space="0" w:color="auto"/>
            <w:bottom w:val="none" w:sz="0" w:space="0" w:color="auto"/>
            <w:right w:val="none" w:sz="0" w:space="0" w:color="auto"/>
          </w:divBdr>
          <w:divsChild>
            <w:div w:id="1319921350">
              <w:marLeft w:val="0"/>
              <w:marRight w:val="0"/>
              <w:marTop w:val="0"/>
              <w:marBottom w:val="0"/>
              <w:divBdr>
                <w:top w:val="none" w:sz="0" w:space="0" w:color="auto"/>
                <w:left w:val="none" w:sz="0" w:space="0" w:color="auto"/>
                <w:bottom w:val="none" w:sz="0" w:space="0" w:color="auto"/>
                <w:right w:val="none" w:sz="0" w:space="0" w:color="auto"/>
              </w:divBdr>
            </w:div>
          </w:divsChild>
        </w:div>
        <w:div w:id="1681469648">
          <w:marLeft w:val="0"/>
          <w:marRight w:val="0"/>
          <w:marTop w:val="0"/>
          <w:marBottom w:val="0"/>
          <w:divBdr>
            <w:top w:val="none" w:sz="0" w:space="0" w:color="auto"/>
            <w:left w:val="none" w:sz="0" w:space="0" w:color="auto"/>
            <w:bottom w:val="none" w:sz="0" w:space="0" w:color="auto"/>
            <w:right w:val="none" w:sz="0" w:space="0" w:color="auto"/>
          </w:divBdr>
          <w:divsChild>
            <w:div w:id="372997288">
              <w:marLeft w:val="0"/>
              <w:marRight w:val="0"/>
              <w:marTop w:val="0"/>
              <w:marBottom w:val="0"/>
              <w:divBdr>
                <w:top w:val="none" w:sz="0" w:space="0" w:color="auto"/>
                <w:left w:val="none" w:sz="0" w:space="0" w:color="auto"/>
                <w:bottom w:val="none" w:sz="0" w:space="0" w:color="auto"/>
                <w:right w:val="none" w:sz="0" w:space="0" w:color="auto"/>
              </w:divBdr>
            </w:div>
          </w:divsChild>
        </w:div>
        <w:div w:id="1725594950">
          <w:marLeft w:val="0"/>
          <w:marRight w:val="0"/>
          <w:marTop w:val="0"/>
          <w:marBottom w:val="0"/>
          <w:divBdr>
            <w:top w:val="none" w:sz="0" w:space="0" w:color="auto"/>
            <w:left w:val="none" w:sz="0" w:space="0" w:color="auto"/>
            <w:bottom w:val="none" w:sz="0" w:space="0" w:color="auto"/>
            <w:right w:val="none" w:sz="0" w:space="0" w:color="auto"/>
          </w:divBdr>
          <w:divsChild>
            <w:div w:id="1012492435">
              <w:marLeft w:val="0"/>
              <w:marRight w:val="0"/>
              <w:marTop w:val="0"/>
              <w:marBottom w:val="0"/>
              <w:divBdr>
                <w:top w:val="none" w:sz="0" w:space="0" w:color="auto"/>
                <w:left w:val="none" w:sz="0" w:space="0" w:color="auto"/>
                <w:bottom w:val="none" w:sz="0" w:space="0" w:color="auto"/>
                <w:right w:val="none" w:sz="0" w:space="0" w:color="auto"/>
              </w:divBdr>
            </w:div>
          </w:divsChild>
        </w:div>
        <w:div w:id="1778938729">
          <w:marLeft w:val="0"/>
          <w:marRight w:val="0"/>
          <w:marTop w:val="0"/>
          <w:marBottom w:val="0"/>
          <w:divBdr>
            <w:top w:val="none" w:sz="0" w:space="0" w:color="auto"/>
            <w:left w:val="none" w:sz="0" w:space="0" w:color="auto"/>
            <w:bottom w:val="none" w:sz="0" w:space="0" w:color="auto"/>
            <w:right w:val="none" w:sz="0" w:space="0" w:color="auto"/>
          </w:divBdr>
          <w:divsChild>
            <w:div w:id="410124721">
              <w:marLeft w:val="0"/>
              <w:marRight w:val="0"/>
              <w:marTop w:val="0"/>
              <w:marBottom w:val="0"/>
              <w:divBdr>
                <w:top w:val="none" w:sz="0" w:space="0" w:color="auto"/>
                <w:left w:val="none" w:sz="0" w:space="0" w:color="auto"/>
                <w:bottom w:val="none" w:sz="0" w:space="0" w:color="auto"/>
                <w:right w:val="none" w:sz="0" w:space="0" w:color="auto"/>
              </w:divBdr>
            </w:div>
          </w:divsChild>
        </w:div>
        <w:div w:id="1796605125">
          <w:marLeft w:val="0"/>
          <w:marRight w:val="0"/>
          <w:marTop w:val="0"/>
          <w:marBottom w:val="0"/>
          <w:divBdr>
            <w:top w:val="none" w:sz="0" w:space="0" w:color="auto"/>
            <w:left w:val="none" w:sz="0" w:space="0" w:color="auto"/>
            <w:bottom w:val="none" w:sz="0" w:space="0" w:color="auto"/>
            <w:right w:val="none" w:sz="0" w:space="0" w:color="auto"/>
          </w:divBdr>
          <w:divsChild>
            <w:div w:id="2017339801">
              <w:marLeft w:val="0"/>
              <w:marRight w:val="0"/>
              <w:marTop w:val="0"/>
              <w:marBottom w:val="0"/>
              <w:divBdr>
                <w:top w:val="none" w:sz="0" w:space="0" w:color="auto"/>
                <w:left w:val="none" w:sz="0" w:space="0" w:color="auto"/>
                <w:bottom w:val="none" w:sz="0" w:space="0" w:color="auto"/>
                <w:right w:val="none" w:sz="0" w:space="0" w:color="auto"/>
              </w:divBdr>
            </w:div>
          </w:divsChild>
        </w:div>
        <w:div w:id="1834026132">
          <w:marLeft w:val="0"/>
          <w:marRight w:val="0"/>
          <w:marTop w:val="0"/>
          <w:marBottom w:val="0"/>
          <w:divBdr>
            <w:top w:val="none" w:sz="0" w:space="0" w:color="auto"/>
            <w:left w:val="none" w:sz="0" w:space="0" w:color="auto"/>
            <w:bottom w:val="none" w:sz="0" w:space="0" w:color="auto"/>
            <w:right w:val="none" w:sz="0" w:space="0" w:color="auto"/>
          </w:divBdr>
          <w:divsChild>
            <w:div w:id="494734460">
              <w:marLeft w:val="0"/>
              <w:marRight w:val="0"/>
              <w:marTop w:val="0"/>
              <w:marBottom w:val="0"/>
              <w:divBdr>
                <w:top w:val="none" w:sz="0" w:space="0" w:color="auto"/>
                <w:left w:val="none" w:sz="0" w:space="0" w:color="auto"/>
                <w:bottom w:val="none" w:sz="0" w:space="0" w:color="auto"/>
                <w:right w:val="none" w:sz="0" w:space="0" w:color="auto"/>
              </w:divBdr>
            </w:div>
          </w:divsChild>
        </w:div>
        <w:div w:id="1844513564">
          <w:marLeft w:val="0"/>
          <w:marRight w:val="0"/>
          <w:marTop w:val="0"/>
          <w:marBottom w:val="0"/>
          <w:divBdr>
            <w:top w:val="none" w:sz="0" w:space="0" w:color="auto"/>
            <w:left w:val="none" w:sz="0" w:space="0" w:color="auto"/>
            <w:bottom w:val="none" w:sz="0" w:space="0" w:color="auto"/>
            <w:right w:val="none" w:sz="0" w:space="0" w:color="auto"/>
          </w:divBdr>
          <w:divsChild>
            <w:div w:id="375277556">
              <w:marLeft w:val="0"/>
              <w:marRight w:val="0"/>
              <w:marTop w:val="0"/>
              <w:marBottom w:val="0"/>
              <w:divBdr>
                <w:top w:val="none" w:sz="0" w:space="0" w:color="auto"/>
                <w:left w:val="none" w:sz="0" w:space="0" w:color="auto"/>
                <w:bottom w:val="none" w:sz="0" w:space="0" w:color="auto"/>
                <w:right w:val="none" w:sz="0" w:space="0" w:color="auto"/>
              </w:divBdr>
            </w:div>
          </w:divsChild>
        </w:div>
        <w:div w:id="1892375113">
          <w:marLeft w:val="0"/>
          <w:marRight w:val="0"/>
          <w:marTop w:val="0"/>
          <w:marBottom w:val="0"/>
          <w:divBdr>
            <w:top w:val="none" w:sz="0" w:space="0" w:color="auto"/>
            <w:left w:val="none" w:sz="0" w:space="0" w:color="auto"/>
            <w:bottom w:val="none" w:sz="0" w:space="0" w:color="auto"/>
            <w:right w:val="none" w:sz="0" w:space="0" w:color="auto"/>
          </w:divBdr>
          <w:divsChild>
            <w:div w:id="2106605582">
              <w:marLeft w:val="0"/>
              <w:marRight w:val="0"/>
              <w:marTop w:val="0"/>
              <w:marBottom w:val="0"/>
              <w:divBdr>
                <w:top w:val="none" w:sz="0" w:space="0" w:color="auto"/>
                <w:left w:val="none" w:sz="0" w:space="0" w:color="auto"/>
                <w:bottom w:val="none" w:sz="0" w:space="0" w:color="auto"/>
                <w:right w:val="none" w:sz="0" w:space="0" w:color="auto"/>
              </w:divBdr>
            </w:div>
          </w:divsChild>
        </w:div>
        <w:div w:id="1904564184">
          <w:marLeft w:val="0"/>
          <w:marRight w:val="0"/>
          <w:marTop w:val="0"/>
          <w:marBottom w:val="0"/>
          <w:divBdr>
            <w:top w:val="none" w:sz="0" w:space="0" w:color="auto"/>
            <w:left w:val="none" w:sz="0" w:space="0" w:color="auto"/>
            <w:bottom w:val="none" w:sz="0" w:space="0" w:color="auto"/>
            <w:right w:val="none" w:sz="0" w:space="0" w:color="auto"/>
          </w:divBdr>
          <w:divsChild>
            <w:div w:id="497161974">
              <w:marLeft w:val="0"/>
              <w:marRight w:val="0"/>
              <w:marTop w:val="0"/>
              <w:marBottom w:val="0"/>
              <w:divBdr>
                <w:top w:val="none" w:sz="0" w:space="0" w:color="auto"/>
                <w:left w:val="none" w:sz="0" w:space="0" w:color="auto"/>
                <w:bottom w:val="none" w:sz="0" w:space="0" w:color="auto"/>
                <w:right w:val="none" w:sz="0" w:space="0" w:color="auto"/>
              </w:divBdr>
            </w:div>
          </w:divsChild>
        </w:div>
        <w:div w:id="1976447673">
          <w:marLeft w:val="0"/>
          <w:marRight w:val="0"/>
          <w:marTop w:val="0"/>
          <w:marBottom w:val="0"/>
          <w:divBdr>
            <w:top w:val="none" w:sz="0" w:space="0" w:color="auto"/>
            <w:left w:val="none" w:sz="0" w:space="0" w:color="auto"/>
            <w:bottom w:val="none" w:sz="0" w:space="0" w:color="auto"/>
            <w:right w:val="none" w:sz="0" w:space="0" w:color="auto"/>
          </w:divBdr>
          <w:divsChild>
            <w:div w:id="921914566">
              <w:marLeft w:val="0"/>
              <w:marRight w:val="0"/>
              <w:marTop w:val="0"/>
              <w:marBottom w:val="0"/>
              <w:divBdr>
                <w:top w:val="none" w:sz="0" w:space="0" w:color="auto"/>
                <w:left w:val="none" w:sz="0" w:space="0" w:color="auto"/>
                <w:bottom w:val="none" w:sz="0" w:space="0" w:color="auto"/>
                <w:right w:val="none" w:sz="0" w:space="0" w:color="auto"/>
              </w:divBdr>
            </w:div>
          </w:divsChild>
        </w:div>
        <w:div w:id="2061591231">
          <w:marLeft w:val="0"/>
          <w:marRight w:val="0"/>
          <w:marTop w:val="0"/>
          <w:marBottom w:val="0"/>
          <w:divBdr>
            <w:top w:val="none" w:sz="0" w:space="0" w:color="auto"/>
            <w:left w:val="none" w:sz="0" w:space="0" w:color="auto"/>
            <w:bottom w:val="none" w:sz="0" w:space="0" w:color="auto"/>
            <w:right w:val="none" w:sz="0" w:space="0" w:color="auto"/>
          </w:divBdr>
          <w:divsChild>
            <w:div w:id="923077342">
              <w:marLeft w:val="0"/>
              <w:marRight w:val="0"/>
              <w:marTop w:val="0"/>
              <w:marBottom w:val="0"/>
              <w:divBdr>
                <w:top w:val="none" w:sz="0" w:space="0" w:color="auto"/>
                <w:left w:val="none" w:sz="0" w:space="0" w:color="auto"/>
                <w:bottom w:val="none" w:sz="0" w:space="0" w:color="auto"/>
                <w:right w:val="none" w:sz="0" w:space="0" w:color="auto"/>
              </w:divBdr>
            </w:div>
          </w:divsChild>
        </w:div>
        <w:div w:id="2072843884">
          <w:marLeft w:val="0"/>
          <w:marRight w:val="0"/>
          <w:marTop w:val="0"/>
          <w:marBottom w:val="0"/>
          <w:divBdr>
            <w:top w:val="none" w:sz="0" w:space="0" w:color="auto"/>
            <w:left w:val="none" w:sz="0" w:space="0" w:color="auto"/>
            <w:bottom w:val="none" w:sz="0" w:space="0" w:color="auto"/>
            <w:right w:val="none" w:sz="0" w:space="0" w:color="auto"/>
          </w:divBdr>
          <w:divsChild>
            <w:div w:id="96026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733759">
      <w:bodyDiv w:val="1"/>
      <w:marLeft w:val="0"/>
      <w:marRight w:val="0"/>
      <w:marTop w:val="0"/>
      <w:marBottom w:val="0"/>
      <w:divBdr>
        <w:top w:val="none" w:sz="0" w:space="0" w:color="auto"/>
        <w:left w:val="none" w:sz="0" w:space="0" w:color="auto"/>
        <w:bottom w:val="none" w:sz="0" w:space="0" w:color="auto"/>
        <w:right w:val="none" w:sz="0" w:space="0" w:color="auto"/>
      </w:divBdr>
    </w:div>
    <w:div w:id="1843884972">
      <w:bodyDiv w:val="1"/>
      <w:marLeft w:val="0"/>
      <w:marRight w:val="0"/>
      <w:marTop w:val="0"/>
      <w:marBottom w:val="0"/>
      <w:divBdr>
        <w:top w:val="none" w:sz="0" w:space="0" w:color="auto"/>
        <w:left w:val="none" w:sz="0" w:space="0" w:color="auto"/>
        <w:bottom w:val="none" w:sz="0" w:space="0" w:color="auto"/>
        <w:right w:val="none" w:sz="0" w:space="0" w:color="auto"/>
      </w:divBdr>
      <w:divsChild>
        <w:div w:id="1118334214">
          <w:marLeft w:val="0"/>
          <w:marRight w:val="0"/>
          <w:marTop w:val="0"/>
          <w:marBottom w:val="0"/>
          <w:divBdr>
            <w:top w:val="none" w:sz="0" w:space="0" w:color="auto"/>
            <w:left w:val="none" w:sz="0" w:space="0" w:color="auto"/>
            <w:bottom w:val="none" w:sz="0" w:space="0" w:color="auto"/>
            <w:right w:val="none" w:sz="0" w:space="0" w:color="auto"/>
          </w:divBdr>
        </w:div>
        <w:div w:id="1377584322">
          <w:marLeft w:val="0"/>
          <w:marRight w:val="0"/>
          <w:marTop w:val="0"/>
          <w:marBottom w:val="0"/>
          <w:divBdr>
            <w:top w:val="none" w:sz="0" w:space="0" w:color="auto"/>
            <w:left w:val="none" w:sz="0" w:space="0" w:color="auto"/>
            <w:bottom w:val="none" w:sz="0" w:space="0" w:color="auto"/>
            <w:right w:val="none" w:sz="0" w:space="0" w:color="auto"/>
          </w:divBdr>
        </w:div>
      </w:divsChild>
    </w:div>
    <w:div w:id="1846633611">
      <w:bodyDiv w:val="1"/>
      <w:marLeft w:val="0"/>
      <w:marRight w:val="0"/>
      <w:marTop w:val="0"/>
      <w:marBottom w:val="0"/>
      <w:divBdr>
        <w:top w:val="none" w:sz="0" w:space="0" w:color="auto"/>
        <w:left w:val="none" w:sz="0" w:space="0" w:color="auto"/>
        <w:bottom w:val="none" w:sz="0" w:space="0" w:color="auto"/>
        <w:right w:val="none" w:sz="0" w:space="0" w:color="auto"/>
      </w:divBdr>
      <w:divsChild>
        <w:div w:id="200679258">
          <w:marLeft w:val="403"/>
          <w:marRight w:val="0"/>
          <w:marTop w:val="0"/>
          <w:marBottom w:val="0"/>
          <w:divBdr>
            <w:top w:val="none" w:sz="0" w:space="0" w:color="auto"/>
            <w:left w:val="none" w:sz="0" w:space="0" w:color="auto"/>
            <w:bottom w:val="none" w:sz="0" w:space="0" w:color="auto"/>
            <w:right w:val="none" w:sz="0" w:space="0" w:color="auto"/>
          </w:divBdr>
        </w:div>
        <w:div w:id="539243149">
          <w:marLeft w:val="403"/>
          <w:marRight w:val="0"/>
          <w:marTop w:val="0"/>
          <w:marBottom w:val="0"/>
          <w:divBdr>
            <w:top w:val="none" w:sz="0" w:space="0" w:color="auto"/>
            <w:left w:val="none" w:sz="0" w:space="0" w:color="auto"/>
            <w:bottom w:val="none" w:sz="0" w:space="0" w:color="auto"/>
            <w:right w:val="none" w:sz="0" w:space="0" w:color="auto"/>
          </w:divBdr>
        </w:div>
        <w:div w:id="1760829554">
          <w:marLeft w:val="403"/>
          <w:marRight w:val="0"/>
          <w:marTop w:val="0"/>
          <w:marBottom w:val="0"/>
          <w:divBdr>
            <w:top w:val="none" w:sz="0" w:space="0" w:color="auto"/>
            <w:left w:val="none" w:sz="0" w:space="0" w:color="auto"/>
            <w:bottom w:val="none" w:sz="0" w:space="0" w:color="auto"/>
            <w:right w:val="none" w:sz="0" w:space="0" w:color="auto"/>
          </w:divBdr>
        </w:div>
        <w:div w:id="1418210849">
          <w:marLeft w:val="403"/>
          <w:marRight w:val="0"/>
          <w:marTop w:val="0"/>
          <w:marBottom w:val="0"/>
          <w:divBdr>
            <w:top w:val="none" w:sz="0" w:space="0" w:color="auto"/>
            <w:left w:val="none" w:sz="0" w:space="0" w:color="auto"/>
            <w:bottom w:val="none" w:sz="0" w:space="0" w:color="auto"/>
            <w:right w:val="none" w:sz="0" w:space="0" w:color="auto"/>
          </w:divBdr>
        </w:div>
        <w:div w:id="213465229">
          <w:marLeft w:val="403"/>
          <w:marRight w:val="0"/>
          <w:marTop w:val="0"/>
          <w:marBottom w:val="0"/>
          <w:divBdr>
            <w:top w:val="none" w:sz="0" w:space="0" w:color="auto"/>
            <w:left w:val="none" w:sz="0" w:space="0" w:color="auto"/>
            <w:bottom w:val="none" w:sz="0" w:space="0" w:color="auto"/>
            <w:right w:val="none" w:sz="0" w:space="0" w:color="auto"/>
          </w:divBdr>
        </w:div>
        <w:div w:id="1918396499">
          <w:marLeft w:val="403"/>
          <w:marRight w:val="0"/>
          <w:marTop w:val="0"/>
          <w:marBottom w:val="0"/>
          <w:divBdr>
            <w:top w:val="none" w:sz="0" w:space="0" w:color="auto"/>
            <w:left w:val="none" w:sz="0" w:space="0" w:color="auto"/>
            <w:bottom w:val="none" w:sz="0" w:space="0" w:color="auto"/>
            <w:right w:val="none" w:sz="0" w:space="0" w:color="auto"/>
          </w:divBdr>
        </w:div>
        <w:div w:id="1998798421">
          <w:marLeft w:val="403"/>
          <w:marRight w:val="0"/>
          <w:marTop w:val="0"/>
          <w:marBottom w:val="0"/>
          <w:divBdr>
            <w:top w:val="none" w:sz="0" w:space="0" w:color="auto"/>
            <w:left w:val="none" w:sz="0" w:space="0" w:color="auto"/>
            <w:bottom w:val="none" w:sz="0" w:space="0" w:color="auto"/>
            <w:right w:val="none" w:sz="0" w:space="0" w:color="auto"/>
          </w:divBdr>
        </w:div>
        <w:div w:id="709761582">
          <w:marLeft w:val="403"/>
          <w:marRight w:val="0"/>
          <w:marTop w:val="0"/>
          <w:marBottom w:val="0"/>
          <w:divBdr>
            <w:top w:val="none" w:sz="0" w:space="0" w:color="auto"/>
            <w:left w:val="none" w:sz="0" w:space="0" w:color="auto"/>
            <w:bottom w:val="none" w:sz="0" w:space="0" w:color="auto"/>
            <w:right w:val="none" w:sz="0" w:space="0" w:color="auto"/>
          </w:divBdr>
        </w:div>
      </w:divsChild>
    </w:div>
    <w:div w:id="1846896459">
      <w:bodyDiv w:val="1"/>
      <w:marLeft w:val="0"/>
      <w:marRight w:val="0"/>
      <w:marTop w:val="0"/>
      <w:marBottom w:val="0"/>
      <w:divBdr>
        <w:top w:val="none" w:sz="0" w:space="0" w:color="auto"/>
        <w:left w:val="none" w:sz="0" w:space="0" w:color="auto"/>
        <w:bottom w:val="none" w:sz="0" w:space="0" w:color="auto"/>
        <w:right w:val="none" w:sz="0" w:space="0" w:color="auto"/>
      </w:divBdr>
    </w:div>
    <w:div w:id="1863274693">
      <w:bodyDiv w:val="1"/>
      <w:marLeft w:val="0"/>
      <w:marRight w:val="0"/>
      <w:marTop w:val="0"/>
      <w:marBottom w:val="0"/>
      <w:divBdr>
        <w:top w:val="none" w:sz="0" w:space="0" w:color="auto"/>
        <w:left w:val="none" w:sz="0" w:space="0" w:color="auto"/>
        <w:bottom w:val="none" w:sz="0" w:space="0" w:color="auto"/>
        <w:right w:val="none" w:sz="0" w:space="0" w:color="auto"/>
      </w:divBdr>
    </w:div>
    <w:div w:id="1863401762">
      <w:bodyDiv w:val="1"/>
      <w:marLeft w:val="0"/>
      <w:marRight w:val="0"/>
      <w:marTop w:val="0"/>
      <w:marBottom w:val="0"/>
      <w:divBdr>
        <w:top w:val="none" w:sz="0" w:space="0" w:color="auto"/>
        <w:left w:val="none" w:sz="0" w:space="0" w:color="auto"/>
        <w:bottom w:val="none" w:sz="0" w:space="0" w:color="auto"/>
        <w:right w:val="none" w:sz="0" w:space="0" w:color="auto"/>
      </w:divBdr>
    </w:div>
    <w:div w:id="1865291369">
      <w:bodyDiv w:val="1"/>
      <w:marLeft w:val="0"/>
      <w:marRight w:val="0"/>
      <w:marTop w:val="0"/>
      <w:marBottom w:val="0"/>
      <w:divBdr>
        <w:top w:val="none" w:sz="0" w:space="0" w:color="auto"/>
        <w:left w:val="none" w:sz="0" w:space="0" w:color="auto"/>
        <w:bottom w:val="none" w:sz="0" w:space="0" w:color="auto"/>
        <w:right w:val="none" w:sz="0" w:space="0" w:color="auto"/>
      </w:divBdr>
    </w:div>
    <w:div w:id="1867208497">
      <w:bodyDiv w:val="1"/>
      <w:marLeft w:val="0"/>
      <w:marRight w:val="0"/>
      <w:marTop w:val="0"/>
      <w:marBottom w:val="0"/>
      <w:divBdr>
        <w:top w:val="none" w:sz="0" w:space="0" w:color="auto"/>
        <w:left w:val="none" w:sz="0" w:space="0" w:color="auto"/>
        <w:bottom w:val="none" w:sz="0" w:space="0" w:color="auto"/>
        <w:right w:val="none" w:sz="0" w:space="0" w:color="auto"/>
      </w:divBdr>
      <w:divsChild>
        <w:div w:id="1897008489">
          <w:marLeft w:val="605"/>
          <w:marRight w:val="0"/>
          <w:marTop w:val="0"/>
          <w:marBottom w:val="0"/>
          <w:divBdr>
            <w:top w:val="none" w:sz="0" w:space="0" w:color="auto"/>
            <w:left w:val="none" w:sz="0" w:space="0" w:color="auto"/>
            <w:bottom w:val="none" w:sz="0" w:space="0" w:color="auto"/>
            <w:right w:val="none" w:sz="0" w:space="0" w:color="auto"/>
          </w:divBdr>
        </w:div>
      </w:divsChild>
    </w:div>
    <w:div w:id="1875537241">
      <w:bodyDiv w:val="1"/>
      <w:marLeft w:val="0"/>
      <w:marRight w:val="0"/>
      <w:marTop w:val="0"/>
      <w:marBottom w:val="0"/>
      <w:divBdr>
        <w:top w:val="none" w:sz="0" w:space="0" w:color="auto"/>
        <w:left w:val="none" w:sz="0" w:space="0" w:color="auto"/>
        <w:bottom w:val="none" w:sz="0" w:space="0" w:color="auto"/>
        <w:right w:val="none" w:sz="0" w:space="0" w:color="auto"/>
      </w:divBdr>
    </w:div>
    <w:div w:id="1881817453">
      <w:bodyDiv w:val="1"/>
      <w:marLeft w:val="0"/>
      <w:marRight w:val="0"/>
      <w:marTop w:val="0"/>
      <w:marBottom w:val="0"/>
      <w:divBdr>
        <w:top w:val="none" w:sz="0" w:space="0" w:color="auto"/>
        <w:left w:val="none" w:sz="0" w:space="0" w:color="auto"/>
        <w:bottom w:val="none" w:sz="0" w:space="0" w:color="auto"/>
        <w:right w:val="none" w:sz="0" w:space="0" w:color="auto"/>
      </w:divBdr>
      <w:divsChild>
        <w:div w:id="36125062">
          <w:marLeft w:val="0"/>
          <w:marRight w:val="0"/>
          <w:marTop w:val="0"/>
          <w:marBottom w:val="0"/>
          <w:divBdr>
            <w:top w:val="none" w:sz="0" w:space="0" w:color="auto"/>
            <w:left w:val="none" w:sz="0" w:space="0" w:color="auto"/>
            <w:bottom w:val="none" w:sz="0" w:space="0" w:color="auto"/>
            <w:right w:val="none" w:sz="0" w:space="0" w:color="auto"/>
          </w:divBdr>
        </w:div>
        <w:div w:id="1450010634">
          <w:marLeft w:val="0"/>
          <w:marRight w:val="0"/>
          <w:marTop w:val="0"/>
          <w:marBottom w:val="0"/>
          <w:divBdr>
            <w:top w:val="none" w:sz="0" w:space="0" w:color="auto"/>
            <w:left w:val="none" w:sz="0" w:space="0" w:color="auto"/>
            <w:bottom w:val="none" w:sz="0" w:space="0" w:color="auto"/>
            <w:right w:val="none" w:sz="0" w:space="0" w:color="auto"/>
          </w:divBdr>
        </w:div>
        <w:div w:id="1633436172">
          <w:marLeft w:val="0"/>
          <w:marRight w:val="0"/>
          <w:marTop w:val="0"/>
          <w:marBottom w:val="0"/>
          <w:divBdr>
            <w:top w:val="none" w:sz="0" w:space="0" w:color="auto"/>
            <w:left w:val="none" w:sz="0" w:space="0" w:color="auto"/>
            <w:bottom w:val="none" w:sz="0" w:space="0" w:color="auto"/>
            <w:right w:val="none" w:sz="0" w:space="0" w:color="auto"/>
          </w:divBdr>
        </w:div>
      </w:divsChild>
    </w:div>
    <w:div w:id="1883441182">
      <w:bodyDiv w:val="1"/>
      <w:marLeft w:val="0"/>
      <w:marRight w:val="0"/>
      <w:marTop w:val="0"/>
      <w:marBottom w:val="0"/>
      <w:divBdr>
        <w:top w:val="none" w:sz="0" w:space="0" w:color="auto"/>
        <w:left w:val="none" w:sz="0" w:space="0" w:color="auto"/>
        <w:bottom w:val="none" w:sz="0" w:space="0" w:color="auto"/>
        <w:right w:val="none" w:sz="0" w:space="0" w:color="auto"/>
      </w:divBdr>
    </w:div>
    <w:div w:id="1883782364">
      <w:bodyDiv w:val="1"/>
      <w:marLeft w:val="0"/>
      <w:marRight w:val="0"/>
      <w:marTop w:val="0"/>
      <w:marBottom w:val="0"/>
      <w:divBdr>
        <w:top w:val="none" w:sz="0" w:space="0" w:color="auto"/>
        <w:left w:val="none" w:sz="0" w:space="0" w:color="auto"/>
        <w:bottom w:val="none" w:sz="0" w:space="0" w:color="auto"/>
        <w:right w:val="none" w:sz="0" w:space="0" w:color="auto"/>
      </w:divBdr>
    </w:div>
    <w:div w:id="1887640368">
      <w:bodyDiv w:val="1"/>
      <w:marLeft w:val="0"/>
      <w:marRight w:val="0"/>
      <w:marTop w:val="0"/>
      <w:marBottom w:val="0"/>
      <w:divBdr>
        <w:top w:val="none" w:sz="0" w:space="0" w:color="auto"/>
        <w:left w:val="none" w:sz="0" w:space="0" w:color="auto"/>
        <w:bottom w:val="none" w:sz="0" w:space="0" w:color="auto"/>
        <w:right w:val="none" w:sz="0" w:space="0" w:color="auto"/>
      </w:divBdr>
      <w:divsChild>
        <w:div w:id="1934126352">
          <w:marLeft w:val="274"/>
          <w:marRight w:val="0"/>
          <w:marTop w:val="150"/>
          <w:marBottom w:val="0"/>
          <w:divBdr>
            <w:top w:val="none" w:sz="0" w:space="0" w:color="auto"/>
            <w:left w:val="none" w:sz="0" w:space="0" w:color="auto"/>
            <w:bottom w:val="none" w:sz="0" w:space="0" w:color="auto"/>
            <w:right w:val="none" w:sz="0" w:space="0" w:color="auto"/>
          </w:divBdr>
        </w:div>
        <w:div w:id="746658213">
          <w:marLeft w:val="274"/>
          <w:marRight w:val="0"/>
          <w:marTop w:val="150"/>
          <w:marBottom w:val="0"/>
          <w:divBdr>
            <w:top w:val="none" w:sz="0" w:space="0" w:color="auto"/>
            <w:left w:val="none" w:sz="0" w:space="0" w:color="auto"/>
            <w:bottom w:val="none" w:sz="0" w:space="0" w:color="auto"/>
            <w:right w:val="none" w:sz="0" w:space="0" w:color="auto"/>
          </w:divBdr>
        </w:div>
        <w:div w:id="1442410240">
          <w:marLeft w:val="274"/>
          <w:marRight w:val="0"/>
          <w:marTop w:val="150"/>
          <w:marBottom w:val="0"/>
          <w:divBdr>
            <w:top w:val="none" w:sz="0" w:space="0" w:color="auto"/>
            <w:left w:val="none" w:sz="0" w:space="0" w:color="auto"/>
            <w:bottom w:val="none" w:sz="0" w:space="0" w:color="auto"/>
            <w:right w:val="none" w:sz="0" w:space="0" w:color="auto"/>
          </w:divBdr>
        </w:div>
      </w:divsChild>
    </w:div>
    <w:div w:id="1887719773">
      <w:bodyDiv w:val="1"/>
      <w:marLeft w:val="0"/>
      <w:marRight w:val="0"/>
      <w:marTop w:val="0"/>
      <w:marBottom w:val="0"/>
      <w:divBdr>
        <w:top w:val="none" w:sz="0" w:space="0" w:color="auto"/>
        <w:left w:val="none" w:sz="0" w:space="0" w:color="auto"/>
        <w:bottom w:val="none" w:sz="0" w:space="0" w:color="auto"/>
        <w:right w:val="none" w:sz="0" w:space="0" w:color="auto"/>
      </w:divBdr>
    </w:div>
    <w:div w:id="1892688285">
      <w:bodyDiv w:val="1"/>
      <w:marLeft w:val="0"/>
      <w:marRight w:val="0"/>
      <w:marTop w:val="0"/>
      <w:marBottom w:val="0"/>
      <w:divBdr>
        <w:top w:val="none" w:sz="0" w:space="0" w:color="auto"/>
        <w:left w:val="none" w:sz="0" w:space="0" w:color="auto"/>
        <w:bottom w:val="none" w:sz="0" w:space="0" w:color="auto"/>
        <w:right w:val="none" w:sz="0" w:space="0" w:color="auto"/>
      </w:divBdr>
      <w:divsChild>
        <w:div w:id="1073625623">
          <w:marLeft w:val="562"/>
          <w:marRight w:val="0"/>
          <w:marTop w:val="0"/>
          <w:marBottom w:val="0"/>
          <w:divBdr>
            <w:top w:val="none" w:sz="0" w:space="0" w:color="auto"/>
            <w:left w:val="none" w:sz="0" w:space="0" w:color="auto"/>
            <w:bottom w:val="none" w:sz="0" w:space="0" w:color="auto"/>
            <w:right w:val="none" w:sz="0" w:space="0" w:color="auto"/>
          </w:divBdr>
        </w:div>
        <w:div w:id="1204558889">
          <w:marLeft w:val="562"/>
          <w:marRight w:val="0"/>
          <w:marTop w:val="0"/>
          <w:marBottom w:val="0"/>
          <w:divBdr>
            <w:top w:val="none" w:sz="0" w:space="0" w:color="auto"/>
            <w:left w:val="none" w:sz="0" w:space="0" w:color="auto"/>
            <w:bottom w:val="none" w:sz="0" w:space="0" w:color="auto"/>
            <w:right w:val="none" w:sz="0" w:space="0" w:color="auto"/>
          </w:divBdr>
        </w:div>
      </w:divsChild>
    </w:div>
    <w:div w:id="1894536408">
      <w:bodyDiv w:val="1"/>
      <w:marLeft w:val="0"/>
      <w:marRight w:val="0"/>
      <w:marTop w:val="0"/>
      <w:marBottom w:val="0"/>
      <w:divBdr>
        <w:top w:val="none" w:sz="0" w:space="0" w:color="auto"/>
        <w:left w:val="none" w:sz="0" w:space="0" w:color="auto"/>
        <w:bottom w:val="none" w:sz="0" w:space="0" w:color="auto"/>
        <w:right w:val="none" w:sz="0" w:space="0" w:color="auto"/>
      </w:divBdr>
      <w:divsChild>
        <w:div w:id="1143891794">
          <w:marLeft w:val="274"/>
          <w:marRight w:val="0"/>
          <w:marTop w:val="0"/>
          <w:marBottom w:val="0"/>
          <w:divBdr>
            <w:top w:val="none" w:sz="0" w:space="0" w:color="auto"/>
            <w:left w:val="none" w:sz="0" w:space="0" w:color="auto"/>
            <w:bottom w:val="none" w:sz="0" w:space="0" w:color="auto"/>
            <w:right w:val="none" w:sz="0" w:space="0" w:color="auto"/>
          </w:divBdr>
        </w:div>
        <w:div w:id="1079903782">
          <w:marLeft w:val="274"/>
          <w:marRight w:val="0"/>
          <w:marTop w:val="150"/>
          <w:marBottom w:val="0"/>
          <w:divBdr>
            <w:top w:val="none" w:sz="0" w:space="0" w:color="auto"/>
            <w:left w:val="none" w:sz="0" w:space="0" w:color="auto"/>
            <w:bottom w:val="none" w:sz="0" w:space="0" w:color="auto"/>
            <w:right w:val="none" w:sz="0" w:space="0" w:color="auto"/>
          </w:divBdr>
        </w:div>
        <w:div w:id="1774747305">
          <w:marLeft w:val="274"/>
          <w:marRight w:val="0"/>
          <w:marTop w:val="150"/>
          <w:marBottom w:val="0"/>
          <w:divBdr>
            <w:top w:val="none" w:sz="0" w:space="0" w:color="auto"/>
            <w:left w:val="none" w:sz="0" w:space="0" w:color="auto"/>
            <w:bottom w:val="none" w:sz="0" w:space="0" w:color="auto"/>
            <w:right w:val="none" w:sz="0" w:space="0" w:color="auto"/>
          </w:divBdr>
        </w:div>
        <w:div w:id="189728354">
          <w:marLeft w:val="274"/>
          <w:marRight w:val="0"/>
          <w:marTop w:val="150"/>
          <w:marBottom w:val="0"/>
          <w:divBdr>
            <w:top w:val="none" w:sz="0" w:space="0" w:color="auto"/>
            <w:left w:val="none" w:sz="0" w:space="0" w:color="auto"/>
            <w:bottom w:val="none" w:sz="0" w:space="0" w:color="auto"/>
            <w:right w:val="none" w:sz="0" w:space="0" w:color="auto"/>
          </w:divBdr>
        </w:div>
      </w:divsChild>
    </w:div>
    <w:div w:id="1896968756">
      <w:bodyDiv w:val="1"/>
      <w:marLeft w:val="0"/>
      <w:marRight w:val="0"/>
      <w:marTop w:val="0"/>
      <w:marBottom w:val="0"/>
      <w:divBdr>
        <w:top w:val="none" w:sz="0" w:space="0" w:color="auto"/>
        <w:left w:val="none" w:sz="0" w:space="0" w:color="auto"/>
        <w:bottom w:val="none" w:sz="0" w:space="0" w:color="auto"/>
        <w:right w:val="none" w:sz="0" w:space="0" w:color="auto"/>
      </w:divBdr>
    </w:div>
    <w:div w:id="1900438663">
      <w:bodyDiv w:val="1"/>
      <w:marLeft w:val="0"/>
      <w:marRight w:val="0"/>
      <w:marTop w:val="0"/>
      <w:marBottom w:val="0"/>
      <w:divBdr>
        <w:top w:val="none" w:sz="0" w:space="0" w:color="auto"/>
        <w:left w:val="none" w:sz="0" w:space="0" w:color="auto"/>
        <w:bottom w:val="none" w:sz="0" w:space="0" w:color="auto"/>
        <w:right w:val="none" w:sz="0" w:space="0" w:color="auto"/>
      </w:divBdr>
    </w:div>
    <w:div w:id="1909874438">
      <w:bodyDiv w:val="1"/>
      <w:marLeft w:val="0"/>
      <w:marRight w:val="0"/>
      <w:marTop w:val="0"/>
      <w:marBottom w:val="0"/>
      <w:divBdr>
        <w:top w:val="none" w:sz="0" w:space="0" w:color="auto"/>
        <w:left w:val="none" w:sz="0" w:space="0" w:color="auto"/>
        <w:bottom w:val="none" w:sz="0" w:space="0" w:color="auto"/>
        <w:right w:val="none" w:sz="0" w:space="0" w:color="auto"/>
      </w:divBdr>
    </w:div>
    <w:div w:id="1933776110">
      <w:bodyDiv w:val="1"/>
      <w:marLeft w:val="0"/>
      <w:marRight w:val="0"/>
      <w:marTop w:val="0"/>
      <w:marBottom w:val="0"/>
      <w:divBdr>
        <w:top w:val="none" w:sz="0" w:space="0" w:color="auto"/>
        <w:left w:val="none" w:sz="0" w:space="0" w:color="auto"/>
        <w:bottom w:val="none" w:sz="0" w:space="0" w:color="auto"/>
        <w:right w:val="none" w:sz="0" w:space="0" w:color="auto"/>
      </w:divBdr>
    </w:div>
    <w:div w:id="1935892696">
      <w:bodyDiv w:val="1"/>
      <w:marLeft w:val="0"/>
      <w:marRight w:val="0"/>
      <w:marTop w:val="0"/>
      <w:marBottom w:val="0"/>
      <w:divBdr>
        <w:top w:val="none" w:sz="0" w:space="0" w:color="auto"/>
        <w:left w:val="none" w:sz="0" w:space="0" w:color="auto"/>
        <w:bottom w:val="none" w:sz="0" w:space="0" w:color="auto"/>
        <w:right w:val="none" w:sz="0" w:space="0" w:color="auto"/>
      </w:divBdr>
    </w:div>
    <w:div w:id="1939631606">
      <w:bodyDiv w:val="1"/>
      <w:marLeft w:val="0"/>
      <w:marRight w:val="0"/>
      <w:marTop w:val="0"/>
      <w:marBottom w:val="0"/>
      <w:divBdr>
        <w:top w:val="none" w:sz="0" w:space="0" w:color="auto"/>
        <w:left w:val="none" w:sz="0" w:space="0" w:color="auto"/>
        <w:bottom w:val="none" w:sz="0" w:space="0" w:color="auto"/>
        <w:right w:val="none" w:sz="0" w:space="0" w:color="auto"/>
      </w:divBdr>
    </w:div>
    <w:div w:id="1945382032">
      <w:bodyDiv w:val="1"/>
      <w:marLeft w:val="0"/>
      <w:marRight w:val="0"/>
      <w:marTop w:val="0"/>
      <w:marBottom w:val="0"/>
      <w:divBdr>
        <w:top w:val="none" w:sz="0" w:space="0" w:color="auto"/>
        <w:left w:val="none" w:sz="0" w:space="0" w:color="auto"/>
        <w:bottom w:val="none" w:sz="0" w:space="0" w:color="auto"/>
        <w:right w:val="none" w:sz="0" w:space="0" w:color="auto"/>
      </w:divBdr>
    </w:div>
    <w:div w:id="1960916850">
      <w:bodyDiv w:val="1"/>
      <w:marLeft w:val="0"/>
      <w:marRight w:val="0"/>
      <w:marTop w:val="0"/>
      <w:marBottom w:val="0"/>
      <w:divBdr>
        <w:top w:val="none" w:sz="0" w:space="0" w:color="auto"/>
        <w:left w:val="none" w:sz="0" w:space="0" w:color="auto"/>
        <w:bottom w:val="none" w:sz="0" w:space="0" w:color="auto"/>
        <w:right w:val="none" w:sz="0" w:space="0" w:color="auto"/>
      </w:divBdr>
    </w:div>
    <w:div w:id="1969238661">
      <w:bodyDiv w:val="1"/>
      <w:marLeft w:val="0"/>
      <w:marRight w:val="0"/>
      <w:marTop w:val="0"/>
      <w:marBottom w:val="0"/>
      <w:divBdr>
        <w:top w:val="none" w:sz="0" w:space="0" w:color="auto"/>
        <w:left w:val="none" w:sz="0" w:space="0" w:color="auto"/>
        <w:bottom w:val="none" w:sz="0" w:space="0" w:color="auto"/>
        <w:right w:val="none" w:sz="0" w:space="0" w:color="auto"/>
      </w:divBdr>
    </w:div>
    <w:div w:id="1978219138">
      <w:bodyDiv w:val="1"/>
      <w:marLeft w:val="0"/>
      <w:marRight w:val="0"/>
      <w:marTop w:val="0"/>
      <w:marBottom w:val="0"/>
      <w:divBdr>
        <w:top w:val="none" w:sz="0" w:space="0" w:color="auto"/>
        <w:left w:val="none" w:sz="0" w:space="0" w:color="auto"/>
        <w:bottom w:val="none" w:sz="0" w:space="0" w:color="auto"/>
        <w:right w:val="none" w:sz="0" w:space="0" w:color="auto"/>
      </w:divBdr>
    </w:div>
    <w:div w:id="1989746350">
      <w:bodyDiv w:val="1"/>
      <w:marLeft w:val="0"/>
      <w:marRight w:val="0"/>
      <w:marTop w:val="0"/>
      <w:marBottom w:val="0"/>
      <w:divBdr>
        <w:top w:val="none" w:sz="0" w:space="0" w:color="auto"/>
        <w:left w:val="none" w:sz="0" w:space="0" w:color="auto"/>
        <w:bottom w:val="none" w:sz="0" w:space="0" w:color="auto"/>
        <w:right w:val="none" w:sz="0" w:space="0" w:color="auto"/>
      </w:divBdr>
    </w:div>
    <w:div w:id="1998262535">
      <w:bodyDiv w:val="1"/>
      <w:marLeft w:val="0"/>
      <w:marRight w:val="0"/>
      <w:marTop w:val="0"/>
      <w:marBottom w:val="0"/>
      <w:divBdr>
        <w:top w:val="none" w:sz="0" w:space="0" w:color="auto"/>
        <w:left w:val="none" w:sz="0" w:space="0" w:color="auto"/>
        <w:bottom w:val="none" w:sz="0" w:space="0" w:color="auto"/>
        <w:right w:val="none" w:sz="0" w:space="0" w:color="auto"/>
      </w:divBdr>
      <w:divsChild>
        <w:div w:id="1136098979">
          <w:marLeft w:val="0"/>
          <w:marRight w:val="0"/>
          <w:marTop w:val="0"/>
          <w:marBottom w:val="0"/>
          <w:divBdr>
            <w:top w:val="none" w:sz="0" w:space="0" w:color="auto"/>
            <w:left w:val="none" w:sz="0" w:space="0" w:color="auto"/>
            <w:bottom w:val="none" w:sz="0" w:space="0" w:color="auto"/>
            <w:right w:val="none" w:sz="0" w:space="0" w:color="auto"/>
          </w:divBdr>
          <w:divsChild>
            <w:div w:id="1687171037">
              <w:marLeft w:val="-75"/>
              <w:marRight w:val="0"/>
              <w:marTop w:val="30"/>
              <w:marBottom w:val="30"/>
              <w:divBdr>
                <w:top w:val="none" w:sz="0" w:space="0" w:color="auto"/>
                <w:left w:val="none" w:sz="0" w:space="0" w:color="auto"/>
                <w:bottom w:val="none" w:sz="0" w:space="0" w:color="auto"/>
                <w:right w:val="none" w:sz="0" w:space="0" w:color="auto"/>
              </w:divBdr>
              <w:divsChild>
                <w:div w:id="6176971">
                  <w:marLeft w:val="0"/>
                  <w:marRight w:val="0"/>
                  <w:marTop w:val="0"/>
                  <w:marBottom w:val="0"/>
                  <w:divBdr>
                    <w:top w:val="none" w:sz="0" w:space="0" w:color="auto"/>
                    <w:left w:val="none" w:sz="0" w:space="0" w:color="auto"/>
                    <w:bottom w:val="none" w:sz="0" w:space="0" w:color="auto"/>
                    <w:right w:val="none" w:sz="0" w:space="0" w:color="auto"/>
                  </w:divBdr>
                  <w:divsChild>
                    <w:div w:id="1917276159">
                      <w:marLeft w:val="0"/>
                      <w:marRight w:val="0"/>
                      <w:marTop w:val="0"/>
                      <w:marBottom w:val="0"/>
                      <w:divBdr>
                        <w:top w:val="none" w:sz="0" w:space="0" w:color="auto"/>
                        <w:left w:val="none" w:sz="0" w:space="0" w:color="auto"/>
                        <w:bottom w:val="none" w:sz="0" w:space="0" w:color="auto"/>
                        <w:right w:val="none" w:sz="0" w:space="0" w:color="auto"/>
                      </w:divBdr>
                    </w:div>
                  </w:divsChild>
                </w:div>
                <w:div w:id="56439302">
                  <w:marLeft w:val="0"/>
                  <w:marRight w:val="0"/>
                  <w:marTop w:val="0"/>
                  <w:marBottom w:val="0"/>
                  <w:divBdr>
                    <w:top w:val="none" w:sz="0" w:space="0" w:color="auto"/>
                    <w:left w:val="none" w:sz="0" w:space="0" w:color="auto"/>
                    <w:bottom w:val="none" w:sz="0" w:space="0" w:color="auto"/>
                    <w:right w:val="none" w:sz="0" w:space="0" w:color="auto"/>
                  </w:divBdr>
                  <w:divsChild>
                    <w:div w:id="1758672990">
                      <w:marLeft w:val="0"/>
                      <w:marRight w:val="0"/>
                      <w:marTop w:val="0"/>
                      <w:marBottom w:val="0"/>
                      <w:divBdr>
                        <w:top w:val="none" w:sz="0" w:space="0" w:color="auto"/>
                        <w:left w:val="none" w:sz="0" w:space="0" w:color="auto"/>
                        <w:bottom w:val="none" w:sz="0" w:space="0" w:color="auto"/>
                        <w:right w:val="none" w:sz="0" w:space="0" w:color="auto"/>
                      </w:divBdr>
                    </w:div>
                  </w:divsChild>
                </w:div>
                <w:div w:id="64184678">
                  <w:marLeft w:val="0"/>
                  <w:marRight w:val="0"/>
                  <w:marTop w:val="0"/>
                  <w:marBottom w:val="0"/>
                  <w:divBdr>
                    <w:top w:val="none" w:sz="0" w:space="0" w:color="auto"/>
                    <w:left w:val="none" w:sz="0" w:space="0" w:color="auto"/>
                    <w:bottom w:val="none" w:sz="0" w:space="0" w:color="auto"/>
                    <w:right w:val="none" w:sz="0" w:space="0" w:color="auto"/>
                  </w:divBdr>
                  <w:divsChild>
                    <w:div w:id="716591460">
                      <w:marLeft w:val="0"/>
                      <w:marRight w:val="0"/>
                      <w:marTop w:val="0"/>
                      <w:marBottom w:val="0"/>
                      <w:divBdr>
                        <w:top w:val="none" w:sz="0" w:space="0" w:color="auto"/>
                        <w:left w:val="none" w:sz="0" w:space="0" w:color="auto"/>
                        <w:bottom w:val="none" w:sz="0" w:space="0" w:color="auto"/>
                        <w:right w:val="none" w:sz="0" w:space="0" w:color="auto"/>
                      </w:divBdr>
                    </w:div>
                  </w:divsChild>
                </w:div>
                <w:div w:id="79836146">
                  <w:marLeft w:val="0"/>
                  <w:marRight w:val="0"/>
                  <w:marTop w:val="0"/>
                  <w:marBottom w:val="0"/>
                  <w:divBdr>
                    <w:top w:val="none" w:sz="0" w:space="0" w:color="auto"/>
                    <w:left w:val="none" w:sz="0" w:space="0" w:color="auto"/>
                    <w:bottom w:val="none" w:sz="0" w:space="0" w:color="auto"/>
                    <w:right w:val="none" w:sz="0" w:space="0" w:color="auto"/>
                  </w:divBdr>
                  <w:divsChild>
                    <w:div w:id="1234705890">
                      <w:marLeft w:val="0"/>
                      <w:marRight w:val="0"/>
                      <w:marTop w:val="0"/>
                      <w:marBottom w:val="0"/>
                      <w:divBdr>
                        <w:top w:val="none" w:sz="0" w:space="0" w:color="auto"/>
                        <w:left w:val="none" w:sz="0" w:space="0" w:color="auto"/>
                        <w:bottom w:val="none" w:sz="0" w:space="0" w:color="auto"/>
                        <w:right w:val="none" w:sz="0" w:space="0" w:color="auto"/>
                      </w:divBdr>
                    </w:div>
                  </w:divsChild>
                </w:div>
                <w:div w:id="92360852">
                  <w:marLeft w:val="0"/>
                  <w:marRight w:val="0"/>
                  <w:marTop w:val="0"/>
                  <w:marBottom w:val="0"/>
                  <w:divBdr>
                    <w:top w:val="none" w:sz="0" w:space="0" w:color="auto"/>
                    <w:left w:val="none" w:sz="0" w:space="0" w:color="auto"/>
                    <w:bottom w:val="none" w:sz="0" w:space="0" w:color="auto"/>
                    <w:right w:val="none" w:sz="0" w:space="0" w:color="auto"/>
                  </w:divBdr>
                  <w:divsChild>
                    <w:div w:id="1317800300">
                      <w:marLeft w:val="0"/>
                      <w:marRight w:val="0"/>
                      <w:marTop w:val="0"/>
                      <w:marBottom w:val="0"/>
                      <w:divBdr>
                        <w:top w:val="none" w:sz="0" w:space="0" w:color="auto"/>
                        <w:left w:val="none" w:sz="0" w:space="0" w:color="auto"/>
                        <w:bottom w:val="none" w:sz="0" w:space="0" w:color="auto"/>
                        <w:right w:val="none" w:sz="0" w:space="0" w:color="auto"/>
                      </w:divBdr>
                    </w:div>
                  </w:divsChild>
                </w:div>
                <w:div w:id="97336509">
                  <w:marLeft w:val="0"/>
                  <w:marRight w:val="0"/>
                  <w:marTop w:val="0"/>
                  <w:marBottom w:val="0"/>
                  <w:divBdr>
                    <w:top w:val="none" w:sz="0" w:space="0" w:color="auto"/>
                    <w:left w:val="none" w:sz="0" w:space="0" w:color="auto"/>
                    <w:bottom w:val="none" w:sz="0" w:space="0" w:color="auto"/>
                    <w:right w:val="none" w:sz="0" w:space="0" w:color="auto"/>
                  </w:divBdr>
                  <w:divsChild>
                    <w:div w:id="397018800">
                      <w:marLeft w:val="0"/>
                      <w:marRight w:val="0"/>
                      <w:marTop w:val="0"/>
                      <w:marBottom w:val="0"/>
                      <w:divBdr>
                        <w:top w:val="none" w:sz="0" w:space="0" w:color="auto"/>
                        <w:left w:val="none" w:sz="0" w:space="0" w:color="auto"/>
                        <w:bottom w:val="none" w:sz="0" w:space="0" w:color="auto"/>
                        <w:right w:val="none" w:sz="0" w:space="0" w:color="auto"/>
                      </w:divBdr>
                    </w:div>
                  </w:divsChild>
                </w:div>
                <w:div w:id="99033283">
                  <w:marLeft w:val="0"/>
                  <w:marRight w:val="0"/>
                  <w:marTop w:val="0"/>
                  <w:marBottom w:val="0"/>
                  <w:divBdr>
                    <w:top w:val="none" w:sz="0" w:space="0" w:color="auto"/>
                    <w:left w:val="none" w:sz="0" w:space="0" w:color="auto"/>
                    <w:bottom w:val="none" w:sz="0" w:space="0" w:color="auto"/>
                    <w:right w:val="none" w:sz="0" w:space="0" w:color="auto"/>
                  </w:divBdr>
                  <w:divsChild>
                    <w:div w:id="282619278">
                      <w:marLeft w:val="0"/>
                      <w:marRight w:val="0"/>
                      <w:marTop w:val="0"/>
                      <w:marBottom w:val="0"/>
                      <w:divBdr>
                        <w:top w:val="none" w:sz="0" w:space="0" w:color="auto"/>
                        <w:left w:val="none" w:sz="0" w:space="0" w:color="auto"/>
                        <w:bottom w:val="none" w:sz="0" w:space="0" w:color="auto"/>
                        <w:right w:val="none" w:sz="0" w:space="0" w:color="auto"/>
                      </w:divBdr>
                    </w:div>
                  </w:divsChild>
                </w:div>
                <w:div w:id="114174883">
                  <w:marLeft w:val="0"/>
                  <w:marRight w:val="0"/>
                  <w:marTop w:val="0"/>
                  <w:marBottom w:val="0"/>
                  <w:divBdr>
                    <w:top w:val="none" w:sz="0" w:space="0" w:color="auto"/>
                    <w:left w:val="none" w:sz="0" w:space="0" w:color="auto"/>
                    <w:bottom w:val="none" w:sz="0" w:space="0" w:color="auto"/>
                    <w:right w:val="none" w:sz="0" w:space="0" w:color="auto"/>
                  </w:divBdr>
                  <w:divsChild>
                    <w:div w:id="1727489885">
                      <w:marLeft w:val="0"/>
                      <w:marRight w:val="0"/>
                      <w:marTop w:val="0"/>
                      <w:marBottom w:val="0"/>
                      <w:divBdr>
                        <w:top w:val="none" w:sz="0" w:space="0" w:color="auto"/>
                        <w:left w:val="none" w:sz="0" w:space="0" w:color="auto"/>
                        <w:bottom w:val="none" w:sz="0" w:space="0" w:color="auto"/>
                        <w:right w:val="none" w:sz="0" w:space="0" w:color="auto"/>
                      </w:divBdr>
                    </w:div>
                  </w:divsChild>
                </w:div>
                <w:div w:id="231813151">
                  <w:marLeft w:val="0"/>
                  <w:marRight w:val="0"/>
                  <w:marTop w:val="0"/>
                  <w:marBottom w:val="0"/>
                  <w:divBdr>
                    <w:top w:val="none" w:sz="0" w:space="0" w:color="auto"/>
                    <w:left w:val="none" w:sz="0" w:space="0" w:color="auto"/>
                    <w:bottom w:val="none" w:sz="0" w:space="0" w:color="auto"/>
                    <w:right w:val="none" w:sz="0" w:space="0" w:color="auto"/>
                  </w:divBdr>
                  <w:divsChild>
                    <w:div w:id="1674457208">
                      <w:marLeft w:val="0"/>
                      <w:marRight w:val="0"/>
                      <w:marTop w:val="0"/>
                      <w:marBottom w:val="0"/>
                      <w:divBdr>
                        <w:top w:val="none" w:sz="0" w:space="0" w:color="auto"/>
                        <w:left w:val="none" w:sz="0" w:space="0" w:color="auto"/>
                        <w:bottom w:val="none" w:sz="0" w:space="0" w:color="auto"/>
                        <w:right w:val="none" w:sz="0" w:space="0" w:color="auto"/>
                      </w:divBdr>
                    </w:div>
                  </w:divsChild>
                </w:div>
                <w:div w:id="255017144">
                  <w:marLeft w:val="0"/>
                  <w:marRight w:val="0"/>
                  <w:marTop w:val="0"/>
                  <w:marBottom w:val="0"/>
                  <w:divBdr>
                    <w:top w:val="none" w:sz="0" w:space="0" w:color="auto"/>
                    <w:left w:val="none" w:sz="0" w:space="0" w:color="auto"/>
                    <w:bottom w:val="none" w:sz="0" w:space="0" w:color="auto"/>
                    <w:right w:val="none" w:sz="0" w:space="0" w:color="auto"/>
                  </w:divBdr>
                  <w:divsChild>
                    <w:div w:id="822084038">
                      <w:marLeft w:val="0"/>
                      <w:marRight w:val="0"/>
                      <w:marTop w:val="0"/>
                      <w:marBottom w:val="0"/>
                      <w:divBdr>
                        <w:top w:val="none" w:sz="0" w:space="0" w:color="auto"/>
                        <w:left w:val="none" w:sz="0" w:space="0" w:color="auto"/>
                        <w:bottom w:val="none" w:sz="0" w:space="0" w:color="auto"/>
                        <w:right w:val="none" w:sz="0" w:space="0" w:color="auto"/>
                      </w:divBdr>
                    </w:div>
                  </w:divsChild>
                </w:div>
                <w:div w:id="257372088">
                  <w:marLeft w:val="0"/>
                  <w:marRight w:val="0"/>
                  <w:marTop w:val="0"/>
                  <w:marBottom w:val="0"/>
                  <w:divBdr>
                    <w:top w:val="none" w:sz="0" w:space="0" w:color="auto"/>
                    <w:left w:val="none" w:sz="0" w:space="0" w:color="auto"/>
                    <w:bottom w:val="none" w:sz="0" w:space="0" w:color="auto"/>
                    <w:right w:val="none" w:sz="0" w:space="0" w:color="auto"/>
                  </w:divBdr>
                  <w:divsChild>
                    <w:div w:id="2010138189">
                      <w:marLeft w:val="0"/>
                      <w:marRight w:val="0"/>
                      <w:marTop w:val="0"/>
                      <w:marBottom w:val="0"/>
                      <w:divBdr>
                        <w:top w:val="none" w:sz="0" w:space="0" w:color="auto"/>
                        <w:left w:val="none" w:sz="0" w:space="0" w:color="auto"/>
                        <w:bottom w:val="none" w:sz="0" w:space="0" w:color="auto"/>
                        <w:right w:val="none" w:sz="0" w:space="0" w:color="auto"/>
                      </w:divBdr>
                    </w:div>
                  </w:divsChild>
                </w:div>
                <w:div w:id="280308626">
                  <w:marLeft w:val="0"/>
                  <w:marRight w:val="0"/>
                  <w:marTop w:val="0"/>
                  <w:marBottom w:val="0"/>
                  <w:divBdr>
                    <w:top w:val="none" w:sz="0" w:space="0" w:color="auto"/>
                    <w:left w:val="none" w:sz="0" w:space="0" w:color="auto"/>
                    <w:bottom w:val="none" w:sz="0" w:space="0" w:color="auto"/>
                    <w:right w:val="none" w:sz="0" w:space="0" w:color="auto"/>
                  </w:divBdr>
                  <w:divsChild>
                    <w:div w:id="698698097">
                      <w:marLeft w:val="0"/>
                      <w:marRight w:val="0"/>
                      <w:marTop w:val="0"/>
                      <w:marBottom w:val="0"/>
                      <w:divBdr>
                        <w:top w:val="none" w:sz="0" w:space="0" w:color="auto"/>
                        <w:left w:val="none" w:sz="0" w:space="0" w:color="auto"/>
                        <w:bottom w:val="none" w:sz="0" w:space="0" w:color="auto"/>
                        <w:right w:val="none" w:sz="0" w:space="0" w:color="auto"/>
                      </w:divBdr>
                    </w:div>
                  </w:divsChild>
                </w:div>
                <w:div w:id="319430075">
                  <w:marLeft w:val="0"/>
                  <w:marRight w:val="0"/>
                  <w:marTop w:val="0"/>
                  <w:marBottom w:val="0"/>
                  <w:divBdr>
                    <w:top w:val="none" w:sz="0" w:space="0" w:color="auto"/>
                    <w:left w:val="none" w:sz="0" w:space="0" w:color="auto"/>
                    <w:bottom w:val="none" w:sz="0" w:space="0" w:color="auto"/>
                    <w:right w:val="none" w:sz="0" w:space="0" w:color="auto"/>
                  </w:divBdr>
                  <w:divsChild>
                    <w:div w:id="275403589">
                      <w:marLeft w:val="0"/>
                      <w:marRight w:val="0"/>
                      <w:marTop w:val="0"/>
                      <w:marBottom w:val="0"/>
                      <w:divBdr>
                        <w:top w:val="none" w:sz="0" w:space="0" w:color="auto"/>
                        <w:left w:val="none" w:sz="0" w:space="0" w:color="auto"/>
                        <w:bottom w:val="none" w:sz="0" w:space="0" w:color="auto"/>
                        <w:right w:val="none" w:sz="0" w:space="0" w:color="auto"/>
                      </w:divBdr>
                    </w:div>
                  </w:divsChild>
                </w:div>
                <w:div w:id="328599546">
                  <w:marLeft w:val="0"/>
                  <w:marRight w:val="0"/>
                  <w:marTop w:val="0"/>
                  <w:marBottom w:val="0"/>
                  <w:divBdr>
                    <w:top w:val="none" w:sz="0" w:space="0" w:color="auto"/>
                    <w:left w:val="none" w:sz="0" w:space="0" w:color="auto"/>
                    <w:bottom w:val="none" w:sz="0" w:space="0" w:color="auto"/>
                    <w:right w:val="none" w:sz="0" w:space="0" w:color="auto"/>
                  </w:divBdr>
                  <w:divsChild>
                    <w:div w:id="578322011">
                      <w:marLeft w:val="0"/>
                      <w:marRight w:val="0"/>
                      <w:marTop w:val="0"/>
                      <w:marBottom w:val="0"/>
                      <w:divBdr>
                        <w:top w:val="none" w:sz="0" w:space="0" w:color="auto"/>
                        <w:left w:val="none" w:sz="0" w:space="0" w:color="auto"/>
                        <w:bottom w:val="none" w:sz="0" w:space="0" w:color="auto"/>
                        <w:right w:val="none" w:sz="0" w:space="0" w:color="auto"/>
                      </w:divBdr>
                    </w:div>
                  </w:divsChild>
                </w:div>
                <w:div w:id="379477001">
                  <w:marLeft w:val="0"/>
                  <w:marRight w:val="0"/>
                  <w:marTop w:val="0"/>
                  <w:marBottom w:val="0"/>
                  <w:divBdr>
                    <w:top w:val="none" w:sz="0" w:space="0" w:color="auto"/>
                    <w:left w:val="none" w:sz="0" w:space="0" w:color="auto"/>
                    <w:bottom w:val="none" w:sz="0" w:space="0" w:color="auto"/>
                    <w:right w:val="none" w:sz="0" w:space="0" w:color="auto"/>
                  </w:divBdr>
                  <w:divsChild>
                    <w:div w:id="1974292443">
                      <w:marLeft w:val="0"/>
                      <w:marRight w:val="0"/>
                      <w:marTop w:val="0"/>
                      <w:marBottom w:val="0"/>
                      <w:divBdr>
                        <w:top w:val="none" w:sz="0" w:space="0" w:color="auto"/>
                        <w:left w:val="none" w:sz="0" w:space="0" w:color="auto"/>
                        <w:bottom w:val="none" w:sz="0" w:space="0" w:color="auto"/>
                        <w:right w:val="none" w:sz="0" w:space="0" w:color="auto"/>
                      </w:divBdr>
                    </w:div>
                  </w:divsChild>
                </w:div>
                <w:div w:id="402603880">
                  <w:marLeft w:val="0"/>
                  <w:marRight w:val="0"/>
                  <w:marTop w:val="0"/>
                  <w:marBottom w:val="0"/>
                  <w:divBdr>
                    <w:top w:val="none" w:sz="0" w:space="0" w:color="auto"/>
                    <w:left w:val="none" w:sz="0" w:space="0" w:color="auto"/>
                    <w:bottom w:val="none" w:sz="0" w:space="0" w:color="auto"/>
                    <w:right w:val="none" w:sz="0" w:space="0" w:color="auto"/>
                  </w:divBdr>
                  <w:divsChild>
                    <w:div w:id="605621696">
                      <w:marLeft w:val="0"/>
                      <w:marRight w:val="0"/>
                      <w:marTop w:val="0"/>
                      <w:marBottom w:val="0"/>
                      <w:divBdr>
                        <w:top w:val="none" w:sz="0" w:space="0" w:color="auto"/>
                        <w:left w:val="none" w:sz="0" w:space="0" w:color="auto"/>
                        <w:bottom w:val="none" w:sz="0" w:space="0" w:color="auto"/>
                        <w:right w:val="none" w:sz="0" w:space="0" w:color="auto"/>
                      </w:divBdr>
                    </w:div>
                  </w:divsChild>
                </w:div>
                <w:div w:id="429811780">
                  <w:marLeft w:val="0"/>
                  <w:marRight w:val="0"/>
                  <w:marTop w:val="0"/>
                  <w:marBottom w:val="0"/>
                  <w:divBdr>
                    <w:top w:val="none" w:sz="0" w:space="0" w:color="auto"/>
                    <w:left w:val="none" w:sz="0" w:space="0" w:color="auto"/>
                    <w:bottom w:val="none" w:sz="0" w:space="0" w:color="auto"/>
                    <w:right w:val="none" w:sz="0" w:space="0" w:color="auto"/>
                  </w:divBdr>
                  <w:divsChild>
                    <w:div w:id="686516108">
                      <w:marLeft w:val="0"/>
                      <w:marRight w:val="0"/>
                      <w:marTop w:val="0"/>
                      <w:marBottom w:val="0"/>
                      <w:divBdr>
                        <w:top w:val="none" w:sz="0" w:space="0" w:color="auto"/>
                        <w:left w:val="none" w:sz="0" w:space="0" w:color="auto"/>
                        <w:bottom w:val="none" w:sz="0" w:space="0" w:color="auto"/>
                        <w:right w:val="none" w:sz="0" w:space="0" w:color="auto"/>
                      </w:divBdr>
                    </w:div>
                  </w:divsChild>
                </w:div>
                <w:div w:id="521667257">
                  <w:marLeft w:val="0"/>
                  <w:marRight w:val="0"/>
                  <w:marTop w:val="0"/>
                  <w:marBottom w:val="0"/>
                  <w:divBdr>
                    <w:top w:val="none" w:sz="0" w:space="0" w:color="auto"/>
                    <w:left w:val="none" w:sz="0" w:space="0" w:color="auto"/>
                    <w:bottom w:val="none" w:sz="0" w:space="0" w:color="auto"/>
                    <w:right w:val="none" w:sz="0" w:space="0" w:color="auto"/>
                  </w:divBdr>
                  <w:divsChild>
                    <w:div w:id="1076241218">
                      <w:marLeft w:val="0"/>
                      <w:marRight w:val="0"/>
                      <w:marTop w:val="0"/>
                      <w:marBottom w:val="0"/>
                      <w:divBdr>
                        <w:top w:val="none" w:sz="0" w:space="0" w:color="auto"/>
                        <w:left w:val="none" w:sz="0" w:space="0" w:color="auto"/>
                        <w:bottom w:val="none" w:sz="0" w:space="0" w:color="auto"/>
                        <w:right w:val="none" w:sz="0" w:space="0" w:color="auto"/>
                      </w:divBdr>
                    </w:div>
                  </w:divsChild>
                </w:div>
                <w:div w:id="548499154">
                  <w:marLeft w:val="0"/>
                  <w:marRight w:val="0"/>
                  <w:marTop w:val="0"/>
                  <w:marBottom w:val="0"/>
                  <w:divBdr>
                    <w:top w:val="none" w:sz="0" w:space="0" w:color="auto"/>
                    <w:left w:val="none" w:sz="0" w:space="0" w:color="auto"/>
                    <w:bottom w:val="none" w:sz="0" w:space="0" w:color="auto"/>
                    <w:right w:val="none" w:sz="0" w:space="0" w:color="auto"/>
                  </w:divBdr>
                  <w:divsChild>
                    <w:div w:id="1194727143">
                      <w:marLeft w:val="0"/>
                      <w:marRight w:val="0"/>
                      <w:marTop w:val="0"/>
                      <w:marBottom w:val="0"/>
                      <w:divBdr>
                        <w:top w:val="none" w:sz="0" w:space="0" w:color="auto"/>
                        <w:left w:val="none" w:sz="0" w:space="0" w:color="auto"/>
                        <w:bottom w:val="none" w:sz="0" w:space="0" w:color="auto"/>
                        <w:right w:val="none" w:sz="0" w:space="0" w:color="auto"/>
                      </w:divBdr>
                    </w:div>
                  </w:divsChild>
                </w:div>
                <w:div w:id="551816967">
                  <w:marLeft w:val="0"/>
                  <w:marRight w:val="0"/>
                  <w:marTop w:val="0"/>
                  <w:marBottom w:val="0"/>
                  <w:divBdr>
                    <w:top w:val="none" w:sz="0" w:space="0" w:color="auto"/>
                    <w:left w:val="none" w:sz="0" w:space="0" w:color="auto"/>
                    <w:bottom w:val="none" w:sz="0" w:space="0" w:color="auto"/>
                    <w:right w:val="none" w:sz="0" w:space="0" w:color="auto"/>
                  </w:divBdr>
                  <w:divsChild>
                    <w:div w:id="1585532340">
                      <w:marLeft w:val="0"/>
                      <w:marRight w:val="0"/>
                      <w:marTop w:val="0"/>
                      <w:marBottom w:val="0"/>
                      <w:divBdr>
                        <w:top w:val="none" w:sz="0" w:space="0" w:color="auto"/>
                        <w:left w:val="none" w:sz="0" w:space="0" w:color="auto"/>
                        <w:bottom w:val="none" w:sz="0" w:space="0" w:color="auto"/>
                        <w:right w:val="none" w:sz="0" w:space="0" w:color="auto"/>
                      </w:divBdr>
                    </w:div>
                  </w:divsChild>
                </w:div>
                <w:div w:id="562908549">
                  <w:marLeft w:val="0"/>
                  <w:marRight w:val="0"/>
                  <w:marTop w:val="0"/>
                  <w:marBottom w:val="0"/>
                  <w:divBdr>
                    <w:top w:val="none" w:sz="0" w:space="0" w:color="auto"/>
                    <w:left w:val="none" w:sz="0" w:space="0" w:color="auto"/>
                    <w:bottom w:val="none" w:sz="0" w:space="0" w:color="auto"/>
                    <w:right w:val="none" w:sz="0" w:space="0" w:color="auto"/>
                  </w:divBdr>
                  <w:divsChild>
                    <w:div w:id="920717870">
                      <w:marLeft w:val="0"/>
                      <w:marRight w:val="0"/>
                      <w:marTop w:val="0"/>
                      <w:marBottom w:val="0"/>
                      <w:divBdr>
                        <w:top w:val="none" w:sz="0" w:space="0" w:color="auto"/>
                        <w:left w:val="none" w:sz="0" w:space="0" w:color="auto"/>
                        <w:bottom w:val="none" w:sz="0" w:space="0" w:color="auto"/>
                        <w:right w:val="none" w:sz="0" w:space="0" w:color="auto"/>
                      </w:divBdr>
                    </w:div>
                  </w:divsChild>
                </w:div>
                <w:div w:id="736561219">
                  <w:marLeft w:val="0"/>
                  <w:marRight w:val="0"/>
                  <w:marTop w:val="0"/>
                  <w:marBottom w:val="0"/>
                  <w:divBdr>
                    <w:top w:val="none" w:sz="0" w:space="0" w:color="auto"/>
                    <w:left w:val="none" w:sz="0" w:space="0" w:color="auto"/>
                    <w:bottom w:val="none" w:sz="0" w:space="0" w:color="auto"/>
                    <w:right w:val="none" w:sz="0" w:space="0" w:color="auto"/>
                  </w:divBdr>
                  <w:divsChild>
                    <w:div w:id="1915968660">
                      <w:marLeft w:val="0"/>
                      <w:marRight w:val="0"/>
                      <w:marTop w:val="0"/>
                      <w:marBottom w:val="0"/>
                      <w:divBdr>
                        <w:top w:val="none" w:sz="0" w:space="0" w:color="auto"/>
                        <w:left w:val="none" w:sz="0" w:space="0" w:color="auto"/>
                        <w:bottom w:val="none" w:sz="0" w:space="0" w:color="auto"/>
                        <w:right w:val="none" w:sz="0" w:space="0" w:color="auto"/>
                      </w:divBdr>
                    </w:div>
                  </w:divsChild>
                </w:div>
                <w:div w:id="744256415">
                  <w:marLeft w:val="0"/>
                  <w:marRight w:val="0"/>
                  <w:marTop w:val="0"/>
                  <w:marBottom w:val="0"/>
                  <w:divBdr>
                    <w:top w:val="none" w:sz="0" w:space="0" w:color="auto"/>
                    <w:left w:val="none" w:sz="0" w:space="0" w:color="auto"/>
                    <w:bottom w:val="none" w:sz="0" w:space="0" w:color="auto"/>
                    <w:right w:val="none" w:sz="0" w:space="0" w:color="auto"/>
                  </w:divBdr>
                  <w:divsChild>
                    <w:div w:id="1218475191">
                      <w:marLeft w:val="0"/>
                      <w:marRight w:val="0"/>
                      <w:marTop w:val="0"/>
                      <w:marBottom w:val="0"/>
                      <w:divBdr>
                        <w:top w:val="none" w:sz="0" w:space="0" w:color="auto"/>
                        <w:left w:val="none" w:sz="0" w:space="0" w:color="auto"/>
                        <w:bottom w:val="none" w:sz="0" w:space="0" w:color="auto"/>
                        <w:right w:val="none" w:sz="0" w:space="0" w:color="auto"/>
                      </w:divBdr>
                    </w:div>
                  </w:divsChild>
                </w:div>
                <w:div w:id="748619017">
                  <w:marLeft w:val="0"/>
                  <w:marRight w:val="0"/>
                  <w:marTop w:val="0"/>
                  <w:marBottom w:val="0"/>
                  <w:divBdr>
                    <w:top w:val="none" w:sz="0" w:space="0" w:color="auto"/>
                    <w:left w:val="none" w:sz="0" w:space="0" w:color="auto"/>
                    <w:bottom w:val="none" w:sz="0" w:space="0" w:color="auto"/>
                    <w:right w:val="none" w:sz="0" w:space="0" w:color="auto"/>
                  </w:divBdr>
                  <w:divsChild>
                    <w:div w:id="135757017">
                      <w:marLeft w:val="0"/>
                      <w:marRight w:val="0"/>
                      <w:marTop w:val="0"/>
                      <w:marBottom w:val="0"/>
                      <w:divBdr>
                        <w:top w:val="none" w:sz="0" w:space="0" w:color="auto"/>
                        <w:left w:val="none" w:sz="0" w:space="0" w:color="auto"/>
                        <w:bottom w:val="none" w:sz="0" w:space="0" w:color="auto"/>
                        <w:right w:val="none" w:sz="0" w:space="0" w:color="auto"/>
                      </w:divBdr>
                    </w:div>
                  </w:divsChild>
                </w:div>
                <w:div w:id="767771088">
                  <w:marLeft w:val="0"/>
                  <w:marRight w:val="0"/>
                  <w:marTop w:val="0"/>
                  <w:marBottom w:val="0"/>
                  <w:divBdr>
                    <w:top w:val="none" w:sz="0" w:space="0" w:color="auto"/>
                    <w:left w:val="none" w:sz="0" w:space="0" w:color="auto"/>
                    <w:bottom w:val="none" w:sz="0" w:space="0" w:color="auto"/>
                    <w:right w:val="none" w:sz="0" w:space="0" w:color="auto"/>
                  </w:divBdr>
                  <w:divsChild>
                    <w:div w:id="1577669295">
                      <w:marLeft w:val="0"/>
                      <w:marRight w:val="0"/>
                      <w:marTop w:val="0"/>
                      <w:marBottom w:val="0"/>
                      <w:divBdr>
                        <w:top w:val="none" w:sz="0" w:space="0" w:color="auto"/>
                        <w:left w:val="none" w:sz="0" w:space="0" w:color="auto"/>
                        <w:bottom w:val="none" w:sz="0" w:space="0" w:color="auto"/>
                        <w:right w:val="none" w:sz="0" w:space="0" w:color="auto"/>
                      </w:divBdr>
                    </w:div>
                  </w:divsChild>
                </w:div>
                <w:div w:id="799540947">
                  <w:marLeft w:val="0"/>
                  <w:marRight w:val="0"/>
                  <w:marTop w:val="0"/>
                  <w:marBottom w:val="0"/>
                  <w:divBdr>
                    <w:top w:val="none" w:sz="0" w:space="0" w:color="auto"/>
                    <w:left w:val="none" w:sz="0" w:space="0" w:color="auto"/>
                    <w:bottom w:val="none" w:sz="0" w:space="0" w:color="auto"/>
                    <w:right w:val="none" w:sz="0" w:space="0" w:color="auto"/>
                  </w:divBdr>
                  <w:divsChild>
                    <w:div w:id="1204976490">
                      <w:marLeft w:val="0"/>
                      <w:marRight w:val="0"/>
                      <w:marTop w:val="0"/>
                      <w:marBottom w:val="0"/>
                      <w:divBdr>
                        <w:top w:val="none" w:sz="0" w:space="0" w:color="auto"/>
                        <w:left w:val="none" w:sz="0" w:space="0" w:color="auto"/>
                        <w:bottom w:val="none" w:sz="0" w:space="0" w:color="auto"/>
                        <w:right w:val="none" w:sz="0" w:space="0" w:color="auto"/>
                      </w:divBdr>
                    </w:div>
                  </w:divsChild>
                </w:div>
                <w:div w:id="812285483">
                  <w:marLeft w:val="0"/>
                  <w:marRight w:val="0"/>
                  <w:marTop w:val="0"/>
                  <w:marBottom w:val="0"/>
                  <w:divBdr>
                    <w:top w:val="none" w:sz="0" w:space="0" w:color="auto"/>
                    <w:left w:val="none" w:sz="0" w:space="0" w:color="auto"/>
                    <w:bottom w:val="none" w:sz="0" w:space="0" w:color="auto"/>
                    <w:right w:val="none" w:sz="0" w:space="0" w:color="auto"/>
                  </w:divBdr>
                  <w:divsChild>
                    <w:div w:id="1944150061">
                      <w:marLeft w:val="0"/>
                      <w:marRight w:val="0"/>
                      <w:marTop w:val="0"/>
                      <w:marBottom w:val="0"/>
                      <w:divBdr>
                        <w:top w:val="none" w:sz="0" w:space="0" w:color="auto"/>
                        <w:left w:val="none" w:sz="0" w:space="0" w:color="auto"/>
                        <w:bottom w:val="none" w:sz="0" w:space="0" w:color="auto"/>
                        <w:right w:val="none" w:sz="0" w:space="0" w:color="auto"/>
                      </w:divBdr>
                    </w:div>
                  </w:divsChild>
                </w:div>
                <w:div w:id="849640389">
                  <w:marLeft w:val="0"/>
                  <w:marRight w:val="0"/>
                  <w:marTop w:val="0"/>
                  <w:marBottom w:val="0"/>
                  <w:divBdr>
                    <w:top w:val="none" w:sz="0" w:space="0" w:color="auto"/>
                    <w:left w:val="none" w:sz="0" w:space="0" w:color="auto"/>
                    <w:bottom w:val="none" w:sz="0" w:space="0" w:color="auto"/>
                    <w:right w:val="none" w:sz="0" w:space="0" w:color="auto"/>
                  </w:divBdr>
                  <w:divsChild>
                    <w:div w:id="1951163557">
                      <w:marLeft w:val="0"/>
                      <w:marRight w:val="0"/>
                      <w:marTop w:val="0"/>
                      <w:marBottom w:val="0"/>
                      <w:divBdr>
                        <w:top w:val="none" w:sz="0" w:space="0" w:color="auto"/>
                        <w:left w:val="none" w:sz="0" w:space="0" w:color="auto"/>
                        <w:bottom w:val="none" w:sz="0" w:space="0" w:color="auto"/>
                        <w:right w:val="none" w:sz="0" w:space="0" w:color="auto"/>
                      </w:divBdr>
                    </w:div>
                  </w:divsChild>
                </w:div>
                <w:div w:id="898712505">
                  <w:marLeft w:val="0"/>
                  <w:marRight w:val="0"/>
                  <w:marTop w:val="0"/>
                  <w:marBottom w:val="0"/>
                  <w:divBdr>
                    <w:top w:val="none" w:sz="0" w:space="0" w:color="auto"/>
                    <w:left w:val="none" w:sz="0" w:space="0" w:color="auto"/>
                    <w:bottom w:val="none" w:sz="0" w:space="0" w:color="auto"/>
                    <w:right w:val="none" w:sz="0" w:space="0" w:color="auto"/>
                  </w:divBdr>
                  <w:divsChild>
                    <w:div w:id="1510098223">
                      <w:marLeft w:val="0"/>
                      <w:marRight w:val="0"/>
                      <w:marTop w:val="0"/>
                      <w:marBottom w:val="0"/>
                      <w:divBdr>
                        <w:top w:val="none" w:sz="0" w:space="0" w:color="auto"/>
                        <w:left w:val="none" w:sz="0" w:space="0" w:color="auto"/>
                        <w:bottom w:val="none" w:sz="0" w:space="0" w:color="auto"/>
                        <w:right w:val="none" w:sz="0" w:space="0" w:color="auto"/>
                      </w:divBdr>
                    </w:div>
                  </w:divsChild>
                </w:div>
                <w:div w:id="931863567">
                  <w:marLeft w:val="0"/>
                  <w:marRight w:val="0"/>
                  <w:marTop w:val="0"/>
                  <w:marBottom w:val="0"/>
                  <w:divBdr>
                    <w:top w:val="none" w:sz="0" w:space="0" w:color="auto"/>
                    <w:left w:val="none" w:sz="0" w:space="0" w:color="auto"/>
                    <w:bottom w:val="none" w:sz="0" w:space="0" w:color="auto"/>
                    <w:right w:val="none" w:sz="0" w:space="0" w:color="auto"/>
                  </w:divBdr>
                  <w:divsChild>
                    <w:div w:id="443114084">
                      <w:marLeft w:val="0"/>
                      <w:marRight w:val="0"/>
                      <w:marTop w:val="0"/>
                      <w:marBottom w:val="0"/>
                      <w:divBdr>
                        <w:top w:val="none" w:sz="0" w:space="0" w:color="auto"/>
                        <w:left w:val="none" w:sz="0" w:space="0" w:color="auto"/>
                        <w:bottom w:val="none" w:sz="0" w:space="0" w:color="auto"/>
                        <w:right w:val="none" w:sz="0" w:space="0" w:color="auto"/>
                      </w:divBdr>
                    </w:div>
                  </w:divsChild>
                </w:div>
                <w:div w:id="975571640">
                  <w:marLeft w:val="0"/>
                  <w:marRight w:val="0"/>
                  <w:marTop w:val="0"/>
                  <w:marBottom w:val="0"/>
                  <w:divBdr>
                    <w:top w:val="none" w:sz="0" w:space="0" w:color="auto"/>
                    <w:left w:val="none" w:sz="0" w:space="0" w:color="auto"/>
                    <w:bottom w:val="none" w:sz="0" w:space="0" w:color="auto"/>
                    <w:right w:val="none" w:sz="0" w:space="0" w:color="auto"/>
                  </w:divBdr>
                  <w:divsChild>
                    <w:div w:id="1360744729">
                      <w:marLeft w:val="0"/>
                      <w:marRight w:val="0"/>
                      <w:marTop w:val="0"/>
                      <w:marBottom w:val="0"/>
                      <w:divBdr>
                        <w:top w:val="none" w:sz="0" w:space="0" w:color="auto"/>
                        <w:left w:val="none" w:sz="0" w:space="0" w:color="auto"/>
                        <w:bottom w:val="none" w:sz="0" w:space="0" w:color="auto"/>
                        <w:right w:val="none" w:sz="0" w:space="0" w:color="auto"/>
                      </w:divBdr>
                    </w:div>
                  </w:divsChild>
                </w:div>
                <w:div w:id="1084761629">
                  <w:marLeft w:val="0"/>
                  <w:marRight w:val="0"/>
                  <w:marTop w:val="0"/>
                  <w:marBottom w:val="0"/>
                  <w:divBdr>
                    <w:top w:val="none" w:sz="0" w:space="0" w:color="auto"/>
                    <w:left w:val="none" w:sz="0" w:space="0" w:color="auto"/>
                    <w:bottom w:val="none" w:sz="0" w:space="0" w:color="auto"/>
                    <w:right w:val="none" w:sz="0" w:space="0" w:color="auto"/>
                  </w:divBdr>
                  <w:divsChild>
                    <w:div w:id="1704743156">
                      <w:marLeft w:val="0"/>
                      <w:marRight w:val="0"/>
                      <w:marTop w:val="0"/>
                      <w:marBottom w:val="0"/>
                      <w:divBdr>
                        <w:top w:val="none" w:sz="0" w:space="0" w:color="auto"/>
                        <w:left w:val="none" w:sz="0" w:space="0" w:color="auto"/>
                        <w:bottom w:val="none" w:sz="0" w:space="0" w:color="auto"/>
                        <w:right w:val="none" w:sz="0" w:space="0" w:color="auto"/>
                      </w:divBdr>
                    </w:div>
                  </w:divsChild>
                </w:div>
                <w:div w:id="1133206242">
                  <w:marLeft w:val="0"/>
                  <w:marRight w:val="0"/>
                  <w:marTop w:val="0"/>
                  <w:marBottom w:val="0"/>
                  <w:divBdr>
                    <w:top w:val="none" w:sz="0" w:space="0" w:color="auto"/>
                    <w:left w:val="none" w:sz="0" w:space="0" w:color="auto"/>
                    <w:bottom w:val="none" w:sz="0" w:space="0" w:color="auto"/>
                    <w:right w:val="none" w:sz="0" w:space="0" w:color="auto"/>
                  </w:divBdr>
                  <w:divsChild>
                    <w:div w:id="2141334659">
                      <w:marLeft w:val="0"/>
                      <w:marRight w:val="0"/>
                      <w:marTop w:val="0"/>
                      <w:marBottom w:val="0"/>
                      <w:divBdr>
                        <w:top w:val="none" w:sz="0" w:space="0" w:color="auto"/>
                        <w:left w:val="none" w:sz="0" w:space="0" w:color="auto"/>
                        <w:bottom w:val="none" w:sz="0" w:space="0" w:color="auto"/>
                        <w:right w:val="none" w:sz="0" w:space="0" w:color="auto"/>
                      </w:divBdr>
                    </w:div>
                  </w:divsChild>
                </w:div>
                <w:div w:id="1139880978">
                  <w:marLeft w:val="0"/>
                  <w:marRight w:val="0"/>
                  <w:marTop w:val="0"/>
                  <w:marBottom w:val="0"/>
                  <w:divBdr>
                    <w:top w:val="none" w:sz="0" w:space="0" w:color="auto"/>
                    <w:left w:val="none" w:sz="0" w:space="0" w:color="auto"/>
                    <w:bottom w:val="none" w:sz="0" w:space="0" w:color="auto"/>
                    <w:right w:val="none" w:sz="0" w:space="0" w:color="auto"/>
                  </w:divBdr>
                  <w:divsChild>
                    <w:div w:id="1808352813">
                      <w:marLeft w:val="0"/>
                      <w:marRight w:val="0"/>
                      <w:marTop w:val="0"/>
                      <w:marBottom w:val="0"/>
                      <w:divBdr>
                        <w:top w:val="none" w:sz="0" w:space="0" w:color="auto"/>
                        <w:left w:val="none" w:sz="0" w:space="0" w:color="auto"/>
                        <w:bottom w:val="none" w:sz="0" w:space="0" w:color="auto"/>
                        <w:right w:val="none" w:sz="0" w:space="0" w:color="auto"/>
                      </w:divBdr>
                    </w:div>
                  </w:divsChild>
                </w:div>
                <w:div w:id="1149246731">
                  <w:marLeft w:val="0"/>
                  <w:marRight w:val="0"/>
                  <w:marTop w:val="0"/>
                  <w:marBottom w:val="0"/>
                  <w:divBdr>
                    <w:top w:val="none" w:sz="0" w:space="0" w:color="auto"/>
                    <w:left w:val="none" w:sz="0" w:space="0" w:color="auto"/>
                    <w:bottom w:val="none" w:sz="0" w:space="0" w:color="auto"/>
                    <w:right w:val="none" w:sz="0" w:space="0" w:color="auto"/>
                  </w:divBdr>
                  <w:divsChild>
                    <w:div w:id="184708746">
                      <w:marLeft w:val="0"/>
                      <w:marRight w:val="0"/>
                      <w:marTop w:val="0"/>
                      <w:marBottom w:val="0"/>
                      <w:divBdr>
                        <w:top w:val="none" w:sz="0" w:space="0" w:color="auto"/>
                        <w:left w:val="none" w:sz="0" w:space="0" w:color="auto"/>
                        <w:bottom w:val="none" w:sz="0" w:space="0" w:color="auto"/>
                        <w:right w:val="none" w:sz="0" w:space="0" w:color="auto"/>
                      </w:divBdr>
                    </w:div>
                  </w:divsChild>
                </w:div>
                <w:div w:id="1167209345">
                  <w:marLeft w:val="0"/>
                  <w:marRight w:val="0"/>
                  <w:marTop w:val="0"/>
                  <w:marBottom w:val="0"/>
                  <w:divBdr>
                    <w:top w:val="none" w:sz="0" w:space="0" w:color="auto"/>
                    <w:left w:val="none" w:sz="0" w:space="0" w:color="auto"/>
                    <w:bottom w:val="none" w:sz="0" w:space="0" w:color="auto"/>
                    <w:right w:val="none" w:sz="0" w:space="0" w:color="auto"/>
                  </w:divBdr>
                  <w:divsChild>
                    <w:div w:id="891576499">
                      <w:marLeft w:val="0"/>
                      <w:marRight w:val="0"/>
                      <w:marTop w:val="0"/>
                      <w:marBottom w:val="0"/>
                      <w:divBdr>
                        <w:top w:val="none" w:sz="0" w:space="0" w:color="auto"/>
                        <w:left w:val="none" w:sz="0" w:space="0" w:color="auto"/>
                        <w:bottom w:val="none" w:sz="0" w:space="0" w:color="auto"/>
                        <w:right w:val="none" w:sz="0" w:space="0" w:color="auto"/>
                      </w:divBdr>
                    </w:div>
                  </w:divsChild>
                </w:div>
                <w:div w:id="1219394838">
                  <w:marLeft w:val="0"/>
                  <w:marRight w:val="0"/>
                  <w:marTop w:val="0"/>
                  <w:marBottom w:val="0"/>
                  <w:divBdr>
                    <w:top w:val="none" w:sz="0" w:space="0" w:color="auto"/>
                    <w:left w:val="none" w:sz="0" w:space="0" w:color="auto"/>
                    <w:bottom w:val="none" w:sz="0" w:space="0" w:color="auto"/>
                    <w:right w:val="none" w:sz="0" w:space="0" w:color="auto"/>
                  </w:divBdr>
                  <w:divsChild>
                    <w:div w:id="1561819823">
                      <w:marLeft w:val="0"/>
                      <w:marRight w:val="0"/>
                      <w:marTop w:val="0"/>
                      <w:marBottom w:val="0"/>
                      <w:divBdr>
                        <w:top w:val="none" w:sz="0" w:space="0" w:color="auto"/>
                        <w:left w:val="none" w:sz="0" w:space="0" w:color="auto"/>
                        <w:bottom w:val="none" w:sz="0" w:space="0" w:color="auto"/>
                        <w:right w:val="none" w:sz="0" w:space="0" w:color="auto"/>
                      </w:divBdr>
                    </w:div>
                  </w:divsChild>
                </w:div>
                <w:div w:id="1220894719">
                  <w:marLeft w:val="0"/>
                  <w:marRight w:val="0"/>
                  <w:marTop w:val="0"/>
                  <w:marBottom w:val="0"/>
                  <w:divBdr>
                    <w:top w:val="none" w:sz="0" w:space="0" w:color="auto"/>
                    <w:left w:val="none" w:sz="0" w:space="0" w:color="auto"/>
                    <w:bottom w:val="none" w:sz="0" w:space="0" w:color="auto"/>
                    <w:right w:val="none" w:sz="0" w:space="0" w:color="auto"/>
                  </w:divBdr>
                  <w:divsChild>
                    <w:div w:id="1957062552">
                      <w:marLeft w:val="0"/>
                      <w:marRight w:val="0"/>
                      <w:marTop w:val="0"/>
                      <w:marBottom w:val="0"/>
                      <w:divBdr>
                        <w:top w:val="none" w:sz="0" w:space="0" w:color="auto"/>
                        <w:left w:val="none" w:sz="0" w:space="0" w:color="auto"/>
                        <w:bottom w:val="none" w:sz="0" w:space="0" w:color="auto"/>
                        <w:right w:val="none" w:sz="0" w:space="0" w:color="auto"/>
                      </w:divBdr>
                    </w:div>
                  </w:divsChild>
                </w:div>
                <w:div w:id="1240140727">
                  <w:marLeft w:val="0"/>
                  <w:marRight w:val="0"/>
                  <w:marTop w:val="0"/>
                  <w:marBottom w:val="0"/>
                  <w:divBdr>
                    <w:top w:val="none" w:sz="0" w:space="0" w:color="auto"/>
                    <w:left w:val="none" w:sz="0" w:space="0" w:color="auto"/>
                    <w:bottom w:val="none" w:sz="0" w:space="0" w:color="auto"/>
                    <w:right w:val="none" w:sz="0" w:space="0" w:color="auto"/>
                  </w:divBdr>
                  <w:divsChild>
                    <w:div w:id="1829975262">
                      <w:marLeft w:val="0"/>
                      <w:marRight w:val="0"/>
                      <w:marTop w:val="0"/>
                      <w:marBottom w:val="0"/>
                      <w:divBdr>
                        <w:top w:val="none" w:sz="0" w:space="0" w:color="auto"/>
                        <w:left w:val="none" w:sz="0" w:space="0" w:color="auto"/>
                        <w:bottom w:val="none" w:sz="0" w:space="0" w:color="auto"/>
                        <w:right w:val="none" w:sz="0" w:space="0" w:color="auto"/>
                      </w:divBdr>
                    </w:div>
                  </w:divsChild>
                </w:div>
                <w:div w:id="1282758371">
                  <w:marLeft w:val="0"/>
                  <w:marRight w:val="0"/>
                  <w:marTop w:val="0"/>
                  <w:marBottom w:val="0"/>
                  <w:divBdr>
                    <w:top w:val="none" w:sz="0" w:space="0" w:color="auto"/>
                    <w:left w:val="none" w:sz="0" w:space="0" w:color="auto"/>
                    <w:bottom w:val="none" w:sz="0" w:space="0" w:color="auto"/>
                    <w:right w:val="none" w:sz="0" w:space="0" w:color="auto"/>
                  </w:divBdr>
                  <w:divsChild>
                    <w:div w:id="237595274">
                      <w:marLeft w:val="0"/>
                      <w:marRight w:val="0"/>
                      <w:marTop w:val="0"/>
                      <w:marBottom w:val="0"/>
                      <w:divBdr>
                        <w:top w:val="none" w:sz="0" w:space="0" w:color="auto"/>
                        <w:left w:val="none" w:sz="0" w:space="0" w:color="auto"/>
                        <w:bottom w:val="none" w:sz="0" w:space="0" w:color="auto"/>
                        <w:right w:val="none" w:sz="0" w:space="0" w:color="auto"/>
                      </w:divBdr>
                    </w:div>
                  </w:divsChild>
                </w:div>
                <w:div w:id="1288050011">
                  <w:marLeft w:val="0"/>
                  <w:marRight w:val="0"/>
                  <w:marTop w:val="0"/>
                  <w:marBottom w:val="0"/>
                  <w:divBdr>
                    <w:top w:val="none" w:sz="0" w:space="0" w:color="auto"/>
                    <w:left w:val="none" w:sz="0" w:space="0" w:color="auto"/>
                    <w:bottom w:val="none" w:sz="0" w:space="0" w:color="auto"/>
                    <w:right w:val="none" w:sz="0" w:space="0" w:color="auto"/>
                  </w:divBdr>
                  <w:divsChild>
                    <w:div w:id="205407632">
                      <w:marLeft w:val="0"/>
                      <w:marRight w:val="0"/>
                      <w:marTop w:val="0"/>
                      <w:marBottom w:val="0"/>
                      <w:divBdr>
                        <w:top w:val="none" w:sz="0" w:space="0" w:color="auto"/>
                        <w:left w:val="none" w:sz="0" w:space="0" w:color="auto"/>
                        <w:bottom w:val="none" w:sz="0" w:space="0" w:color="auto"/>
                        <w:right w:val="none" w:sz="0" w:space="0" w:color="auto"/>
                      </w:divBdr>
                    </w:div>
                  </w:divsChild>
                </w:div>
                <w:div w:id="1326978985">
                  <w:marLeft w:val="0"/>
                  <w:marRight w:val="0"/>
                  <w:marTop w:val="0"/>
                  <w:marBottom w:val="0"/>
                  <w:divBdr>
                    <w:top w:val="none" w:sz="0" w:space="0" w:color="auto"/>
                    <w:left w:val="none" w:sz="0" w:space="0" w:color="auto"/>
                    <w:bottom w:val="none" w:sz="0" w:space="0" w:color="auto"/>
                    <w:right w:val="none" w:sz="0" w:space="0" w:color="auto"/>
                  </w:divBdr>
                  <w:divsChild>
                    <w:div w:id="210702039">
                      <w:marLeft w:val="0"/>
                      <w:marRight w:val="0"/>
                      <w:marTop w:val="0"/>
                      <w:marBottom w:val="0"/>
                      <w:divBdr>
                        <w:top w:val="none" w:sz="0" w:space="0" w:color="auto"/>
                        <w:left w:val="none" w:sz="0" w:space="0" w:color="auto"/>
                        <w:bottom w:val="none" w:sz="0" w:space="0" w:color="auto"/>
                        <w:right w:val="none" w:sz="0" w:space="0" w:color="auto"/>
                      </w:divBdr>
                    </w:div>
                  </w:divsChild>
                </w:div>
                <w:div w:id="1327437170">
                  <w:marLeft w:val="0"/>
                  <w:marRight w:val="0"/>
                  <w:marTop w:val="0"/>
                  <w:marBottom w:val="0"/>
                  <w:divBdr>
                    <w:top w:val="none" w:sz="0" w:space="0" w:color="auto"/>
                    <w:left w:val="none" w:sz="0" w:space="0" w:color="auto"/>
                    <w:bottom w:val="none" w:sz="0" w:space="0" w:color="auto"/>
                    <w:right w:val="none" w:sz="0" w:space="0" w:color="auto"/>
                  </w:divBdr>
                  <w:divsChild>
                    <w:div w:id="993483331">
                      <w:marLeft w:val="0"/>
                      <w:marRight w:val="0"/>
                      <w:marTop w:val="0"/>
                      <w:marBottom w:val="0"/>
                      <w:divBdr>
                        <w:top w:val="none" w:sz="0" w:space="0" w:color="auto"/>
                        <w:left w:val="none" w:sz="0" w:space="0" w:color="auto"/>
                        <w:bottom w:val="none" w:sz="0" w:space="0" w:color="auto"/>
                        <w:right w:val="none" w:sz="0" w:space="0" w:color="auto"/>
                      </w:divBdr>
                    </w:div>
                  </w:divsChild>
                </w:div>
                <w:div w:id="1396313539">
                  <w:marLeft w:val="0"/>
                  <w:marRight w:val="0"/>
                  <w:marTop w:val="0"/>
                  <w:marBottom w:val="0"/>
                  <w:divBdr>
                    <w:top w:val="none" w:sz="0" w:space="0" w:color="auto"/>
                    <w:left w:val="none" w:sz="0" w:space="0" w:color="auto"/>
                    <w:bottom w:val="none" w:sz="0" w:space="0" w:color="auto"/>
                    <w:right w:val="none" w:sz="0" w:space="0" w:color="auto"/>
                  </w:divBdr>
                  <w:divsChild>
                    <w:div w:id="31418971">
                      <w:marLeft w:val="0"/>
                      <w:marRight w:val="0"/>
                      <w:marTop w:val="0"/>
                      <w:marBottom w:val="0"/>
                      <w:divBdr>
                        <w:top w:val="none" w:sz="0" w:space="0" w:color="auto"/>
                        <w:left w:val="none" w:sz="0" w:space="0" w:color="auto"/>
                        <w:bottom w:val="none" w:sz="0" w:space="0" w:color="auto"/>
                        <w:right w:val="none" w:sz="0" w:space="0" w:color="auto"/>
                      </w:divBdr>
                    </w:div>
                  </w:divsChild>
                </w:div>
                <w:div w:id="1400861022">
                  <w:marLeft w:val="0"/>
                  <w:marRight w:val="0"/>
                  <w:marTop w:val="0"/>
                  <w:marBottom w:val="0"/>
                  <w:divBdr>
                    <w:top w:val="none" w:sz="0" w:space="0" w:color="auto"/>
                    <w:left w:val="none" w:sz="0" w:space="0" w:color="auto"/>
                    <w:bottom w:val="none" w:sz="0" w:space="0" w:color="auto"/>
                    <w:right w:val="none" w:sz="0" w:space="0" w:color="auto"/>
                  </w:divBdr>
                  <w:divsChild>
                    <w:div w:id="2099012330">
                      <w:marLeft w:val="0"/>
                      <w:marRight w:val="0"/>
                      <w:marTop w:val="0"/>
                      <w:marBottom w:val="0"/>
                      <w:divBdr>
                        <w:top w:val="none" w:sz="0" w:space="0" w:color="auto"/>
                        <w:left w:val="none" w:sz="0" w:space="0" w:color="auto"/>
                        <w:bottom w:val="none" w:sz="0" w:space="0" w:color="auto"/>
                        <w:right w:val="none" w:sz="0" w:space="0" w:color="auto"/>
                      </w:divBdr>
                    </w:div>
                  </w:divsChild>
                </w:div>
                <w:div w:id="1421367021">
                  <w:marLeft w:val="0"/>
                  <w:marRight w:val="0"/>
                  <w:marTop w:val="0"/>
                  <w:marBottom w:val="0"/>
                  <w:divBdr>
                    <w:top w:val="none" w:sz="0" w:space="0" w:color="auto"/>
                    <w:left w:val="none" w:sz="0" w:space="0" w:color="auto"/>
                    <w:bottom w:val="none" w:sz="0" w:space="0" w:color="auto"/>
                    <w:right w:val="none" w:sz="0" w:space="0" w:color="auto"/>
                  </w:divBdr>
                  <w:divsChild>
                    <w:div w:id="2126462092">
                      <w:marLeft w:val="0"/>
                      <w:marRight w:val="0"/>
                      <w:marTop w:val="0"/>
                      <w:marBottom w:val="0"/>
                      <w:divBdr>
                        <w:top w:val="none" w:sz="0" w:space="0" w:color="auto"/>
                        <w:left w:val="none" w:sz="0" w:space="0" w:color="auto"/>
                        <w:bottom w:val="none" w:sz="0" w:space="0" w:color="auto"/>
                        <w:right w:val="none" w:sz="0" w:space="0" w:color="auto"/>
                      </w:divBdr>
                    </w:div>
                  </w:divsChild>
                </w:div>
                <w:div w:id="1427968529">
                  <w:marLeft w:val="0"/>
                  <w:marRight w:val="0"/>
                  <w:marTop w:val="0"/>
                  <w:marBottom w:val="0"/>
                  <w:divBdr>
                    <w:top w:val="none" w:sz="0" w:space="0" w:color="auto"/>
                    <w:left w:val="none" w:sz="0" w:space="0" w:color="auto"/>
                    <w:bottom w:val="none" w:sz="0" w:space="0" w:color="auto"/>
                    <w:right w:val="none" w:sz="0" w:space="0" w:color="auto"/>
                  </w:divBdr>
                  <w:divsChild>
                    <w:div w:id="1281182357">
                      <w:marLeft w:val="0"/>
                      <w:marRight w:val="0"/>
                      <w:marTop w:val="0"/>
                      <w:marBottom w:val="0"/>
                      <w:divBdr>
                        <w:top w:val="none" w:sz="0" w:space="0" w:color="auto"/>
                        <w:left w:val="none" w:sz="0" w:space="0" w:color="auto"/>
                        <w:bottom w:val="none" w:sz="0" w:space="0" w:color="auto"/>
                        <w:right w:val="none" w:sz="0" w:space="0" w:color="auto"/>
                      </w:divBdr>
                    </w:div>
                  </w:divsChild>
                </w:div>
                <w:div w:id="1430616570">
                  <w:marLeft w:val="0"/>
                  <w:marRight w:val="0"/>
                  <w:marTop w:val="0"/>
                  <w:marBottom w:val="0"/>
                  <w:divBdr>
                    <w:top w:val="none" w:sz="0" w:space="0" w:color="auto"/>
                    <w:left w:val="none" w:sz="0" w:space="0" w:color="auto"/>
                    <w:bottom w:val="none" w:sz="0" w:space="0" w:color="auto"/>
                    <w:right w:val="none" w:sz="0" w:space="0" w:color="auto"/>
                  </w:divBdr>
                  <w:divsChild>
                    <w:div w:id="1086072690">
                      <w:marLeft w:val="0"/>
                      <w:marRight w:val="0"/>
                      <w:marTop w:val="0"/>
                      <w:marBottom w:val="0"/>
                      <w:divBdr>
                        <w:top w:val="none" w:sz="0" w:space="0" w:color="auto"/>
                        <w:left w:val="none" w:sz="0" w:space="0" w:color="auto"/>
                        <w:bottom w:val="none" w:sz="0" w:space="0" w:color="auto"/>
                        <w:right w:val="none" w:sz="0" w:space="0" w:color="auto"/>
                      </w:divBdr>
                    </w:div>
                  </w:divsChild>
                </w:div>
                <w:div w:id="1457524139">
                  <w:marLeft w:val="0"/>
                  <w:marRight w:val="0"/>
                  <w:marTop w:val="0"/>
                  <w:marBottom w:val="0"/>
                  <w:divBdr>
                    <w:top w:val="none" w:sz="0" w:space="0" w:color="auto"/>
                    <w:left w:val="none" w:sz="0" w:space="0" w:color="auto"/>
                    <w:bottom w:val="none" w:sz="0" w:space="0" w:color="auto"/>
                    <w:right w:val="none" w:sz="0" w:space="0" w:color="auto"/>
                  </w:divBdr>
                  <w:divsChild>
                    <w:div w:id="890074589">
                      <w:marLeft w:val="0"/>
                      <w:marRight w:val="0"/>
                      <w:marTop w:val="0"/>
                      <w:marBottom w:val="0"/>
                      <w:divBdr>
                        <w:top w:val="none" w:sz="0" w:space="0" w:color="auto"/>
                        <w:left w:val="none" w:sz="0" w:space="0" w:color="auto"/>
                        <w:bottom w:val="none" w:sz="0" w:space="0" w:color="auto"/>
                        <w:right w:val="none" w:sz="0" w:space="0" w:color="auto"/>
                      </w:divBdr>
                    </w:div>
                  </w:divsChild>
                </w:div>
                <w:div w:id="1458600691">
                  <w:marLeft w:val="0"/>
                  <w:marRight w:val="0"/>
                  <w:marTop w:val="0"/>
                  <w:marBottom w:val="0"/>
                  <w:divBdr>
                    <w:top w:val="none" w:sz="0" w:space="0" w:color="auto"/>
                    <w:left w:val="none" w:sz="0" w:space="0" w:color="auto"/>
                    <w:bottom w:val="none" w:sz="0" w:space="0" w:color="auto"/>
                    <w:right w:val="none" w:sz="0" w:space="0" w:color="auto"/>
                  </w:divBdr>
                  <w:divsChild>
                    <w:div w:id="1648316183">
                      <w:marLeft w:val="0"/>
                      <w:marRight w:val="0"/>
                      <w:marTop w:val="0"/>
                      <w:marBottom w:val="0"/>
                      <w:divBdr>
                        <w:top w:val="none" w:sz="0" w:space="0" w:color="auto"/>
                        <w:left w:val="none" w:sz="0" w:space="0" w:color="auto"/>
                        <w:bottom w:val="none" w:sz="0" w:space="0" w:color="auto"/>
                        <w:right w:val="none" w:sz="0" w:space="0" w:color="auto"/>
                      </w:divBdr>
                    </w:div>
                  </w:divsChild>
                </w:div>
                <w:div w:id="1470631293">
                  <w:marLeft w:val="0"/>
                  <w:marRight w:val="0"/>
                  <w:marTop w:val="0"/>
                  <w:marBottom w:val="0"/>
                  <w:divBdr>
                    <w:top w:val="none" w:sz="0" w:space="0" w:color="auto"/>
                    <w:left w:val="none" w:sz="0" w:space="0" w:color="auto"/>
                    <w:bottom w:val="none" w:sz="0" w:space="0" w:color="auto"/>
                    <w:right w:val="none" w:sz="0" w:space="0" w:color="auto"/>
                  </w:divBdr>
                  <w:divsChild>
                    <w:div w:id="623736772">
                      <w:marLeft w:val="0"/>
                      <w:marRight w:val="0"/>
                      <w:marTop w:val="0"/>
                      <w:marBottom w:val="0"/>
                      <w:divBdr>
                        <w:top w:val="none" w:sz="0" w:space="0" w:color="auto"/>
                        <w:left w:val="none" w:sz="0" w:space="0" w:color="auto"/>
                        <w:bottom w:val="none" w:sz="0" w:space="0" w:color="auto"/>
                        <w:right w:val="none" w:sz="0" w:space="0" w:color="auto"/>
                      </w:divBdr>
                    </w:div>
                  </w:divsChild>
                </w:div>
                <w:div w:id="1483618233">
                  <w:marLeft w:val="0"/>
                  <w:marRight w:val="0"/>
                  <w:marTop w:val="0"/>
                  <w:marBottom w:val="0"/>
                  <w:divBdr>
                    <w:top w:val="none" w:sz="0" w:space="0" w:color="auto"/>
                    <w:left w:val="none" w:sz="0" w:space="0" w:color="auto"/>
                    <w:bottom w:val="none" w:sz="0" w:space="0" w:color="auto"/>
                    <w:right w:val="none" w:sz="0" w:space="0" w:color="auto"/>
                  </w:divBdr>
                  <w:divsChild>
                    <w:div w:id="978650335">
                      <w:marLeft w:val="0"/>
                      <w:marRight w:val="0"/>
                      <w:marTop w:val="0"/>
                      <w:marBottom w:val="0"/>
                      <w:divBdr>
                        <w:top w:val="none" w:sz="0" w:space="0" w:color="auto"/>
                        <w:left w:val="none" w:sz="0" w:space="0" w:color="auto"/>
                        <w:bottom w:val="none" w:sz="0" w:space="0" w:color="auto"/>
                        <w:right w:val="none" w:sz="0" w:space="0" w:color="auto"/>
                      </w:divBdr>
                    </w:div>
                  </w:divsChild>
                </w:div>
                <w:div w:id="1536696466">
                  <w:marLeft w:val="0"/>
                  <w:marRight w:val="0"/>
                  <w:marTop w:val="0"/>
                  <w:marBottom w:val="0"/>
                  <w:divBdr>
                    <w:top w:val="none" w:sz="0" w:space="0" w:color="auto"/>
                    <w:left w:val="none" w:sz="0" w:space="0" w:color="auto"/>
                    <w:bottom w:val="none" w:sz="0" w:space="0" w:color="auto"/>
                    <w:right w:val="none" w:sz="0" w:space="0" w:color="auto"/>
                  </w:divBdr>
                  <w:divsChild>
                    <w:div w:id="851602662">
                      <w:marLeft w:val="0"/>
                      <w:marRight w:val="0"/>
                      <w:marTop w:val="0"/>
                      <w:marBottom w:val="0"/>
                      <w:divBdr>
                        <w:top w:val="none" w:sz="0" w:space="0" w:color="auto"/>
                        <w:left w:val="none" w:sz="0" w:space="0" w:color="auto"/>
                        <w:bottom w:val="none" w:sz="0" w:space="0" w:color="auto"/>
                        <w:right w:val="none" w:sz="0" w:space="0" w:color="auto"/>
                      </w:divBdr>
                    </w:div>
                  </w:divsChild>
                </w:div>
                <w:div w:id="1608808443">
                  <w:marLeft w:val="0"/>
                  <w:marRight w:val="0"/>
                  <w:marTop w:val="0"/>
                  <w:marBottom w:val="0"/>
                  <w:divBdr>
                    <w:top w:val="none" w:sz="0" w:space="0" w:color="auto"/>
                    <w:left w:val="none" w:sz="0" w:space="0" w:color="auto"/>
                    <w:bottom w:val="none" w:sz="0" w:space="0" w:color="auto"/>
                    <w:right w:val="none" w:sz="0" w:space="0" w:color="auto"/>
                  </w:divBdr>
                  <w:divsChild>
                    <w:div w:id="961115497">
                      <w:marLeft w:val="0"/>
                      <w:marRight w:val="0"/>
                      <w:marTop w:val="0"/>
                      <w:marBottom w:val="0"/>
                      <w:divBdr>
                        <w:top w:val="none" w:sz="0" w:space="0" w:color="auto"/>
                        <w:left w:val="none" w:sz="0" w:space="0" w:color="auto"/>
                        <w:bottom w:val="none" w:sz="0" w:space="0" w:color="auto"/>
                        <w:right w:val="none" w:sz="0" w:space="0" w:color="auto"/>
                      </w:divBdr>
                    </w:div>
                  </w:divsChild>
                </w:div>
                <w:div w:id="1621379425">
                  <w:marLeft w:val="0"/>
                  <w:marRight w:val="0"/>
                  <w:marTop w:val="0"/>
                  <w:marBottom w:val="0"/>
                  <w:divBdr>
                    <w:top w:val="none" w:sz="0" w:space="0" w:color="auto"/>
                    <w:left w:val="none" w:sz="0" w:space="0" w:color="auto"/>
                    <w:bottom w:val="none" w:sz="0" w:space="0" w:color="auto"/>
                    <w:right w:val="none" w:sz="0" w:space="0" w:color="auto"/>
                  </w:divBdr>
                  <w:divsChild>
                    <w:div w:id="224723737">
                      <w:marLeft w:val="0"/>
                      <w:marRight w:val="0"/>
                      <w:marTop w:val="0"/>
                      <w:marBottom w:val="0"/>
                      <w:divBdr>
                        <w:top w:val="none" w:sz="0" w:space="0" w:color="auto"/>
                        <w:left w:val="none" w:sz="0" w:space="0" w:color="auto"/>
                        <w:bottom w:val="none" w:sz="0" w:space="0" w:color="auto"/>
                        <w:right w:val="none" w:sz="0" w:space="0" w:color="auto"/>
                      </w:divBdr>
                    </w:div>
                  </w:divsChild>
                </w:div>
                <w:div w:id="1681616705">
                  <w:marLeft w:val="0"/>
                  <w:marRight w:val="0"/>
                  <w:marTop w:val="0"/>
                  <w:marBottom w:val="0"/>
                  <w:divBdr>
                    <w:top w:val="none" w:sz="0" w:space="0" w:color="auto"/>
                    <w:left w:val="none" w:sz="0" w:space="0" w:color="auto"/>
                    <w:bottom w:val="none" w:sz="0" w:space="0" w:color="auto"/>
                    <w:right w:val="none" w:sz="0" w:space="0" w:color="auto"/>
                  </w:divBdr>
                  <w:divsChild>
                    <w:div w:id="688533913">
                      <w:marLeft w:val="0"/>
                      <w:marRight w:val="0"/>
                      <w:marTop w:val="0"/>
                      <w:marBottom w:val="0"/>
                      <w:divBdr>
                        <w:top w:val="none" w:sz="0" w:space="0" w:color="auto"/>
                        <w:left w:val="none" w:sz="0" w:space="0" w:color="auto"/>
                        <w:bottom w:val="none" w:sz="0" w:space="0" w:color="auto"/>
                        <w:right w:val="none" w:sz="0" w:space="0" w:color="auto"/>
                      </w:divBdr>
                    </w:div>
                  </w:divsChild>
                </w:div>
                <w:div w:id="1695644328">
                  <w:marLeft w:val="0"/>
                  <w:marRight w:val="0"/>
                  <w:marTop w:val="0"/>
                  <w:marBottom w:val="0"/>
                  <w:divBdr>
                    <w:top w:val="none" w:sz="0" w:space="0" w:color="auto"/>
                    <w:left w:val="none" w:sz="0" w:space="0" w:color="auto"/>
                    <w:bottom w:val="none" w:sz="0" w:space="0" w:color="auto"/>
                    <w:right w:val="none" w:sz="0" w:space="0" w:color="auto"/>
                  </w:divBdr>
                  <w:divsChild>
                    <w:div w:id="1683119457">
                      <w:marLeft w:val="0"/>
                      <w:marRight w:val="0"/>
                      <w:marTop w:val="0"/>
                      <w:marBottom w:val="0"/>
                      <w:divBdr>
                        <w:top w:val="none" w:sz="0" w:space="0" w:color="auto"/>
                        <w:left w:val="none" w:sz="0" w:space="0" w:color="auto"/>
                        <w:bottom w:val="none" w:sz="0" w:space="0" w:color="auto"/>
                        <w:right w:val="none" w:sz="0" w:space="0" w:color="auto"/>
                      </w:divBdr>
                    </w:div>
                  </w:divsChild>
                </w:div>
                <w:div w:id="1716002085">
                  <w:marLeft w:val="0"/>
                  <w:marRight w:val="0"/>
                  <w:marTop w:val="0"/>
                  <w:marBottom w:val="0"/>
                  <w:divBdr>
                    <w:top w:val="none" w:sz="0" w:space="0" w:color="auto"/>
                    <w:left w:val="none" w:sz="0" w:space="0" w:color="auto"/>
                    <w:bottom w:val="none" w:sz="0" w:space="0" w:color="auto"/>
                    <w:right w:val="none" w:sz="0" w:space="0" w:color="auto"/>
                  </w:divBdr>
                  <w:divsChild>
                    <w:div w:id="143012620">
                      <w:marLeft w:val="0"/>
                      <w:marRight w:val="0"/>
                      <w:marTop w:val="0"/>
                      <w:marBottom w:val="0"/>
                      <w:divBdr>
                        <w:top w:val="none" w:sz="0" w:space="0" w:color="auto"/>
                        <w:left w:val="none" w:sz="0" w:space="0" w:color="auto"/>
                        <w:bottom w:val="none" w:sz="0" w:space="0" w:color="auto"/>
                        <w:right w:val="none" w:sz="0" w:space="0" w:color="auto"/>
                      </w:divBdr>
                    </w:div>
                  </w:divsChild>
                </w:div>
                <w:div w:id="1734738728">
                  <w:marLeft w:val="0"/>
                  <w:marRight w:val="0"/>
                  <w:marTop w:val="0"/>
                  <w:marBottom w:val="0"/>
                  <w:divBdr>
                    <w:top w:val="none" w:sz="0" w:space="0" w:color="auto"/>
                    <w:left w:val="none" w:sz="0" w:space="0" w:color="auto"/>
                    <w:bottom w:val="none" w:sz="0" w:space="0" w:color="auto"/>
                    <w:right w:val="none" w:sz="0" w:space="0" w:color="auto"/>
                  </w:divBdr>
                  <w:divsChild>
                    <w:div w:id="556362679">
                      <w:marLeft w:val="0"/>
                      <w:marRight w:val="0"/>
                      <w:marTop w:val="0"/>
                      <w:marBottom w:val="0"/>
                      <w:divBdr>
                        <w:top w:val="none" w:sz="0" w:space="0" w:color="auto"/>
                        <w:left w:val="none" w:sz="0" w:space="0" w:color="auto"/>
                        <w:bottom w:val="none" w:sz="0" w:space="0" w:color="auto"/>
                        <w:right w:val="none" w:sz="0" w:space="0" w:color="auto"/>
                      </w:divBdr>
                    </w:div>
                  </w:divsChild>
                </w:div>
                <w:div w:id="1762949759">
                  <w:marLeft w:val="0"/>
                  <w:marRight w:val="0"/>
                  <w:marTop w:val="0"/>
                  <w:marBottom w:val="0"/>
                  <w:divBdr>
                    <w:top w:val="none" w:sz="0" w:space="0" w:color="auto"/>
                    <w:left w:val="none" w:sz="0" w:space="0" w:color="auto"/>
                    <w:bottom w:val="none" w:sz="0" w:space="0" w:color="auto"/>
                    <w:right w:val="none" w:sz="0" w:space="0" w:color="auto"/>
                  </w:divBdr>
                  <w:divsChild>
                    <w:div w:id="1538464272">
                      <w:marLeft w:val="0"/>
                      <w:marRight w:val="0"/>
                      <w:marTop w:val="0"/>
                      <w:marBottom w:val="0"/>
                      <w:divBdr>
                        <w:top w:val="none" w:sz="0" w:space="0" w:color="auto"/>
                        <w:left w:val="none" w:sz="0" w:space="0" w:color="auto"/>
                        <w:bottom w:val="none" w:sz="0" w:space="0" w:color="auto"/>
                        <w:right w:val="none" w:sz="0" w:space="0" w:color="auto"/>
                      </w:divBdr>
                    </w:div>
                  </w:divsChild>
                </w:div>
                <w:div w:id="1784376442">
                  <w:marLeft w:val="0"/>
                  <w:marRight w:val="0"/>
                  <w:marTop w:val="0"/>
                  <w:marBottom w:val="0"/>
                  <w:divBdr>
                    <w:top w:val="none" w:sz="0" w:space="0" w:color="auto"/>
                    <w:left w:val="none" w:sz="0" w:space="0" w:color="auto"/>
                    <w:bottom w:val="none" w:sz="0" w:space="0" w:color="auto"/>
                    <w:right w:val="none" w:sz="0" w:space="0" w:color="auto"/>
                  </w:divBdr>
                  <w:divsChild>
                    <w:div w:id="2044354679">
                      <w:marLeft w:val="0"/>
                      <w:marRight w:val="0"/>
                      <w:marTop w:val="0"/>
                      <w:marBottom w:val="0"/>
                      <w:divBdr>
                        <w:top w:val="none" w:sz="0" w:space="0" w:color="auto"/>
                        <w:left w:val="none" w:sz="0" w:space="0" w:color="auto"/>
                        <w:bottom w:val="none" w:sz="0" w:space="0" w:color="auto"/>
                        <w:right w:val="none" w:sz="0" w:space="0" w:color="auto"/>
                      </w:divBdr>
                    </w:div>
                  </w:divsChild>
                </w:div>
                <w:div w:id="1803959936">
                  <w:marLeft w:val="0"/>
                  <w:marRight w:val="0"/>
                  <w:marTop w:val="0"/>
                  <w:marBottom w:val="0"/>
                  <w:divBdr>
                    <w:top w:val="none" w:sz="0" w:space="0" w:color="auto"/>
                    <w:left w:val="none" w:sz="0" w:space="0" w:color="auto"/>
                    <w:bottom w:val="none" w:sz="0" w:space="0" w:color="auto"/>
                    <w:right w:val="none" w:sz="0" w:space="0" w:color="auto"/>
                  </w:divBdr>
                  <w:divsChild>
                    <w:div w:id="1712873788">
                      <w:marLeft w:val="0"/>
                      <w:marRight w:val="0"/>
                      <w:marTop w:val="0"/>
                      <w:marBottom w:val="0"/>
                      <w:divBdr>
                        <w:top w:val="none" w:sz="0" w:space="0" w:color="auto"/>
                        <w:left w:val="none" w:sz="0" w:space="0" w:color="auto"/>
                        <w:bottom w:val="none" w:sz="0" w:space="0" w:color="auto"/>
                        <w:right w:val="none" w:sz="0" w:space="0" w:color="auto"/>
                      </w:divBdr>
                    </w:div>
                  </w:divsChild>
                </w:div>
                <w:div w:id="1850899444">
                  <w:marLeft w:val="0"/>
                  <w:marRight w:val="0"/>
                  <w:marTop w:val="0"/>
                  <w:marBottom w:val="0"/>
                  <w:divBdr>
                    <w:top w:val="none" w:sz="0" w:space="0" w:color="auto"/>
                    <w:left w:val="none" w:sz="0" w:space="0" w:color="auto"/>
                    <w:bottom w:val="none" w:sz="0" w:space="0" w:color="auto"/>
                    <w:right w:val="none" w:sz="0" w:space="0" w:color="auto"/>
                  </w:divBdr>
                  <w:divsChild>
                    <w:div w:id="1076049356">
                      <w:marLeft w:val="0"/>
                      <w:marRight w:val="0"/>
                      <w:marTop w:val="0"/>
                      <w:marBottom w:val="0"/>
                      <w:divBdr>
                        <w:top w:val="none" w:sz="0" w:space="0" w:color="auto"/>
                        <w:left w:val="none" w:sz="0" w:space="0" w:color="auto"/>
                        <w:bottom w:val="none" w:sz="0" w:space="0" w:color="auto"/>
                        <w:right w:val="none" w:sz="0" w:space="0" w:color="auto"/>
                      </w:divBdr>
                    </w:div>
                  </w:divsChild>
                </w:div>
                <w:div w:id="1856534786">
                  <w:marLeft w:val="0"/>
                  <w:marRight w:val="0"/>
                  <w:marTop w:val="0"/>
                  <w:marBottom w:val="0"/>
                  <w:divBdr>
                    <w:top w:val="none" w:sz="0" w:space="0" w:color="auto"/>
                    <w:left w:val="none" w:sz="0" w:space="0" w:color="auto"/>
                    <w:bottom w:val="none" w:sz="0" w:space="0" w:color="auto"/>
                    <w:right w:val="none" w:sz="0" w:space="0" w:color="auto"/>
                  </w:divBdr>
                  <w:divsChild>
                    <w:div w:id="1832479995">
                      <w:marLeft w:val="0"/>
                      <w:marRight w:val="0"/>
                      <w:marTop w:val="0"/>
                      <w:marBottom w:val="0"/>
                      <w:divBdr>
                        <w:top w:val="none" w:sz="0" w:space="0" w:color="auto"/>
                        <w:left w:val="none" w:sz="0" w:space="0" w:color="auto"/>
                        <w:bottom w:val="none" w:sz="0" w:space="0" w:color="auto"/>
                        <w:right w:val="none" w:sz="0" w:space="0" w:color="auto"/>
                      </w:divBdr>
                    </w:div>
                  </w:divsChild>
                </w:div>
                <w:div w:id="1881046204">
                  <w:marLeft w:val="0"/>
                  <w:marRight w:val="0"/>
                  <w:marTop w:val="0"/>
                  <w:marBottom w:val="0"/>
                  <w:divBdr>
                    <w:top w:val="none" w:sz="0" w:space="0" w:color="auto"/>
                    <w:left w:val="none" w:sz="0" w:space="0" w:color="auto"/>
                    <w:bottom w:val="none" w:sz="0" w:space="0" w:color="auto"/>
                    <w:right w:val="none" w:sz="0" w:space="0" w:color="auto"/>
                  </w:divBdr>
                  <w:divsChild>
                    <w:div w:id="1673602757">
                      <w:marLeft w:val="0"/>
                      <w:marRight w:val="0"/>
                      <w:marTop w:val="0"/>
                      <w:marBottom w:val="0"/>
                      <w:divBdr>
                        <w:top w:val="none" w:sz="0" w:space="0" w:color="auto"/>
                        <w:left w:val="none" w:sz="0" w:space="0" w:color="auto"/>
                        <w:bottom w:val="none" w:sz="0" w:space="0" w:color="auto"/>
                        <w:right w:val="none" w:sz="0" w:space="0" w:color="auto"/>
                      </w:divBdr>
                    </w:div>
                  </w:divsChild>
                </w:div>
                <w:div w:id="1901481886">
                  <w:marLeft w:val="0"/>
                  <w:marRight w:val="0"/>
                  <w:marTop w:val="0"/>
                  <w:marBottom w:val="0"/>
                  <w:divBdr>
                    <w:top w:val="none" w:sz="0" w:space="0" w:color="auto"/>
                    <w:left w:val="none" w:sz="0" w:space="0" w:color="auto"/>
                    <w:bottom w:val="none" w:sz="0" w:space="0" w:color="auto"/>
                    <w:right w:val="none" w:sz="0" w:space="0" w:color="auto"/>
                  </w:divBdr>
                  <w:divsChild>
                    <w:div w:id="207572870">
                      <w:marLeft w:val="0"/>
                      <w:marRight w:val="0"/>
                      <w:marTop w:val="0"/>
                      <w:marBottom w:val="0"/>
                      <w:divBdr>
                        <w:top w:val="none" w:sz="0" w:space="0" w:color="auto"/>
                        <w:left w:val="none" w:sz="0" w:space="0" w:color="auto"/>
                        <w:bottom w:val="none" w:sz="0" w:space="0" w:color="auto"/>
                        <w:right w:val="none" w:sz="0" w:space="0" w:color="auto"/>
                      </w:divBdr>
                    </w:div>
                  </w:divsChild>
                </w:div>
                <w:div w:id="1919368040">
                  <w:marLeft w:val="0"/>
                  <w:marRight w:val="0"/>
                  <w:marTop w:val="0"/>
                  <w:marBottom w:val="0"/>
                  <w:divBdr>
                    <w:top w:val="none" w:sz="0" w:space="0" w:color="auto"/>
                    <w:left w:val="none" w:sz="0" w:space="0" w:color="auto"/>
                    <w:bottom w:val="none" w:sz="0" w:space="0" w:color="auto"/>
                    <w:right w:val="none" w:sz="0" w:space="0" w:color="auto"/>
                  </w:divBdr>
                  <w:divsChild>
                    <w:div w:id="48698322">
                      <w:marLeft w:val="0"/>
                      <w:marRight w:val="0"/>
                      <w:marTop w:val="0"/>
                      <w:marBottom w:val="0"/>
                      <w:divBdr>
                        <w:top w:val="none" w:sz="0" w:space="0" w:color="auto"/>
                        <w:left w:val="none" w:sz="0" w:space="0" w:color="auto"/>
                        <w:bottom w:val="none" w:sz="0" w:space="0" w:color="auto"/>
                        <w:right w:val="none" w:sz="0" w:space="0" w:color="auto"/>
                      </w:divBdr>
                    </w:div>
                  </w:divsChild>
                </w:div>
                <w:div w:id="1940329775">
                  <w:marLeft w:val="0"/>
                  <w:marRight w:val="0"/>
                  <w:marTop w:val="0"/>
                  <w:marBottom w:val="0"/>
                  <w:divBdr>
                    <w:top w:val="none" w:sz="0" w:space="0" w:color="auto"/>
                    <w:left w:val="none" w:sz="0" w:space="0" w:color="auto"/>
                    <w:bottom w:val="none" w:sz="0" w:space="0" w:color="auto"/>
                    <w:right w:val="none" w:sz="0" w:space="0" w:color="auto"/>
                  </w:divBdr>
                  <w:divsChild>
                    <w:div w:id="1233739359">
                      <w:marLeft w:val="0"/>
                      <w:marRight w:val="0"/>
                      <w:marTop w:val="0"/>
                      <w:marBottom w:val="0"/>
                      <w:divBdr>
                        <w:top w:val="none" w:sz="0" w:space="0" w:color="auto"/>
                        <w:left w:val="none" w:sz="0" w:space="0" w:color="auto"/>
                        <w:bottom w:val="none" w:sz="0" w:space="0" w:color="auto"/>
                        <w:right w:val="none" w:sz="0" w:space="0" w:color="auto"/>
                      </w:divBdr>
                    </w:div>
                  </w:divsChild>
                </w:div>
                <w:div w:id="1960722396">
                  <w:marLeft w:val="0"/>
                  <w:marRight w:val="0"/>
                  <w:marTop w:val="0"/>
                  <w:marBottom w:val="0"/>
                  <w:divBdr>
                    <w:top w:val="none" w:sz="0" w:space="0" w:color="auto"/>
                    <w:left w:val="none" w:sz="0" w:space="0" w:color="auto"/>
                    <w:bottom w:val="none" w:sz="0" w:space="0" w:color="auto"/>
                    <w:right w:val="none" w:sz="0" w:space="0" w:color="auto"/>
                  </w:divBdr>
                  <w:divsChild>
                    <w:div w:id="1578972991">
                      <w:marLeft w:val="0"/>
                      <w:marRight w:val="0"/>
                      <w:marTop w:val="0"/>
                      <w:marBottom w:val="0"/>
                      <w:divBdr>
                        <w:top w:val="none" w:sz="0" w:space="0" w:color="auto"/>
                        <w:left w:val="none" w:sz="0" w:space="0" w:color="auto"/>
                        <w:bottom w:val="none" w:sz="0" w:space="0" w:color="auto"/>
                        <w:right w:val="none" w:sz="0" w:space="0" w:color="auto"/>
                      </w:divBdr>
                    </w:div>
                  </w:divsChild>
                </w:div>
                <w:div w:id="1969585667">
                  <w:marLeft w:val="0"/>
                  <w:marRight w:val="0"/>
                  <w:marTop w:val="0"/>
                  <w:marBottom w:val="0"/>
                  <w:divBdr>
                    <w:top w:val="none" w:sz="0" w:space="0" w:color="auto"/>
                    <w:left w:val="none" w:sz="0" w:space="0" w:color="auto"/>
                    <w:bottom w:val="none" w:sz="0" w:space="0" w:color="auto"/>
                    <w:right w:val="none" w:sz="0" w:space="0" w:color="auto"/>
                  </w:divBdr>
                  <w:divsChild>
                    <w:div w:id="491220549">
                      <w:marLeft w:val="0"/>
                      <w:marRight w:val="0"/>
                      <w:marTop w:val="0"/>
                      <w:marBottom w:val="0"/>
                      <w:divBdr>
                        <w:top w:val="none" w:sz="0" w:space="0" w:color="auto"/>
                        <w:left w:val="none" w:sz="0" w:space="0" w:color="auto"/>
                        <w:bottom w:val="none" w:sz="0" w:space="0" w:color="auto"/>
                        <w:right w:val="none" w:sz="0" w:space="0" w:color="auto"/>
                      </w:divBdr>
                    </w:div>
                  </w:divsChild>
                </w:div>
                <w:div w:id="1979800715">
                  <w:marLeft w:val="0"/>
                  <w:marRight w:val="0"/>
                  <w:marTop w:val="0"/>
                  <w:marBottom w:val="0"/>
                  <w:divBdr>
                    <w:top w:val="none" w:sz="0" w:space="0" w:color="auto"/>
                    <w:left w:val="none" w:sz="0" w:space="0" w:color="auto"/>
                    <w:bottom w:val="none" w:sz="0" w:space="0" w:color="auto"/>
                    <w:right w:val="none" w:sz="0" w:space="0" w:color="auto"/>
                  </w:divBdr>
                  <w:divsChild>
                    <w:div w:id="342976065">
                      <w:marLeft w:val="0"/>
                      <w:marRight w:val="0"/>
                      <w:marTop w:val="0"/>
                      <w:marBottom w:val="0"/>
                      <w:divBdr>
                        <w:top w:val="none" w:sz="0" w:space="0" w:color="auto"/>
                        <w:left w:val="none" w:sz="0" w:space="0" w:color="auto"/>
                        <w:bottom w:val="none" w:sz="0" w:space="0" w:color="auto"/>
                        <w:right w:val="none" w:sz="0" w:space="0" w:color="auto"/>
                      </w:divBdr>
                    </w:div>
                  </w:divsChild>
                </w:div>
                <w:div w:id="1987739647">
                  <w:marLeft w:val="0"/>
                  <w:marRight w:val="0"/>
                  <w:marTop w:val="0"/>
                  <w:marBottom w:val="0"/>
                  <w:divBdr>
                    <w:top w:val="none" w:sz="0" w:space="0" w:color="auto"/>
                    <w:left w:val="none" w:sz="0" w:space="0" w:color="auto"/>
                    <w:bottom w:val="none" w:sz="0" w:space="0" w:color="auto"/>
                    <w:right w:val="none" w:sz="0" w:space="0" w:color="auto"/>
                  </w:divBdr>
                  <w:divsChild>
                    <w:div w:id="133839902">
                      <w:marLeft w:val="0"/>
                      <w:marRight w:val="0"/>
                      <w:marTop w:val="0"/>
                      <w:marBottom w:val="0"/>
                      <w:divBdr>
                        <w:top w:val="none" w:sz="0" w:space="0" w:color="auto"/>
                        <w:left w:val="none" w:sz="0" w:space="0" w:color="auto"/>
                        <w:bottom w:val="none" w:sz="0" w:space="0" w:color="auto"/>
                        <w:right w:val="none" w:sz="0" w:space="0" w:color="auto"/>
                      </w:divBdr>
                    </w:div>
                  </w:divsChild>
                </w:div>
                <w:div w:id="2055694536">
                  <w:marLeft w:val="0"/>
                  <w:marRight w:val="0"/>
                  <w:marTop w:val="0"/>
                  <w:marBottom w:val="0"/>
                  <w:divBdr>
                    <w:top w:val="none" w:sz="0" w:space="0" w:color="auto"/>
                    <w:left w:val="none" w:sz="0" w:space="0" w:color="auto"/>
                    <w:bottom w:val="none" w:sz="0" w:space="0" w:color="auto"/>
                    <w:right w:val="none" w:sz="0" w:space="0" w:color="auto"/>
                  </w:divBdr>
                  <w:divsChild>
                    <w:div w:id="938172412">
                      <w:marLeft w:val="0"/>
                      <w:marRight w:val="0"/>
                      <w:marTop w:val="0"/>
                      <w:marBottom w:val="0"/>
                      <w:divBdr>
                        <w:top w:val="none" w:sz="0" w:space="0" w:color="auto"/>
                        <w:left w:val="none" w:sz="0" w:space="0" w:color="auto"/>
                        <w:bottom w:val="none" w:sz="0" w:space="0" w:color="auto"/>
                        <w:right w:val="none" w:sz="0" w:space="0" w:color="auto"/>
                      </w:divBdr>
                    </w:div>
                  </w:divsChild>
                </w:div>
                <w:div w:id="2084057773">
                  <w:marLeft w:val="0"/>
                  <w:marRight w:val="0"/>
                  <w:marTop w:val="0"/>
                  <w:marBottom w:val="0"/>
                  <w:divBdr>
                    <w:top w:val="none" w:sz="0" w:space="0" w:color="auto"/>
                    <w:left w:val="none" w:sz="0" w:space="0" w:color="auto"/>
                    <w:bottom w:val="none" w:sz="0" w:space="0" w:color="auto"/>
                    <w:right w:val="none" w:sz="0" w:space="0" w:color="auto"/>
                  </w:divBdr>
                  <w:divsChild>
                    <w:div w:id="589389677">
                      <w:marLeft w:val="0"/>
                      <w:marRight w:val="0"/>
                      <w:marTop w:val="0"/>
                      <w:marBottom w:val="0"/>
                      <w:divBdr>
                        <w:top w:val="none" w:sz="0" w:space="0" w:color="auto"/>
                        <w:left w:val="none" w:sz="0" w:space="0" w:color="auto"/>
                        <w:bottom w:val="none" w:sz="0" w:space="0" w:color="auto"/>
                        <w:right w:val="none" w:sz="0" w:space="0" w:color="auto"/>
                      </w:divBdr>
                    </w:div>
                  </w:divsChild>
                </w:div>
                <w:div w:id="2101634370">
                  <w:marLeft w:val="0"/>
                  <w:marRight w:val="0"/>
                  <w:marTop w:val="0"/>
                  <w:marBottom w:val="0"/>
                  <w:divBdr>
                    <w:top w:val="none" w:sz="0" w:space="0" w:color="auto"/>
                    <w:left w:val="none" w:sz="0" w:space="0" w:color="auto"/>
                    <w:bottom w:val="none" w:sz="0" w:space="0" w:color="auto"/>
                    <w:right w:val="none" w:sz="0" w:space="0" w:color="auto"/>
                  </w:divBdr>
                  <w:divsChild>
                    <w:div w:id="2023236193">
                      <w:marLeft w:val="0"/>
                      <w:marRight w:val="0"/>
                      <w:marTop w:val="0"/>
                      <w:marBottom w:val="0"/>
                      <w:divBdr>
                        <w:top w:val="none" w:sz="0" w:space="0" w:color="auto"/>
                        <w:left w:val="none" w:sz="0" w:space="0" w:color="auto"/>
                        <w:bottom w:val="none" w:sz="0" w:space="0" w:color="auto"/>
                        <w:right w:val="none" w:sz="0" w:space="0" w:color="auto"/>
                      </w:divBdr>
                    </w:div>
                  </w:divsChild>
                </w:div>
                <w:div w:id="2109423117">
                  <w:marLeft w:val="0"/>
                  <w:marRight w:val="0"/>
                  <w:marTop w:val="0"/>
                  <w:marBottom w:val="0"/>
                  <w:divBdr>
                    <w:top w:val="none" w:sz="0" w:space="0" w:color="auto"/>
                    <w:left w:val="none" w:sz="0" w:space="0" w:color="auto"/>
                    <w:bottom w:val="none" w:sz="0" w:space="0" w:color="auto"/>
                    <w:right w:val="none" w:sz="0" w:space="0" w:color="auto"/>
                  </w:divBdr>
                  <w:divsChild>
                    <w:div w:id="620306217">
                      <w:marLeft w:val="0"/>
                      <w:marRight w:val="0"/>
                      <w:marTop w:val="0"/>
                      <w:marBottom w:val="0"/>
                      <w:divBdr>
                        <w:top w:val="none" w:sz="0" w:space="0" w:color="auto"/>
                        <w:left w:val="none" w:sz="0" w:space="0" w:color="auto"/>
                        <w:bottom w:val="none" w:sz="0" w:space="0" w:color="auto"/>
                        <w:right w:val="none" w:sz="0" w:space="0" w:color="auto"/>
                      </w:divBdr>
                    </w:div>
                  </w:divsChild>
                </w:div>
                <w:div w:id="2119401346">
                  <w:marLeft w:val="0"/>
                  <w:marRight w:val="0"/>
                  <w:marTop w:val="0"/>
                  <w:marBottom w:val="0"/>
                  <w:divBdr>
                    <w:top w:val="none" w:sz="0" w:space="0" w:color="auto"/>
                    <w:left w:val="none" w:sz="0" w:space="0" w:color="auto"/>
                    <w:bottom w:val="none" w:sz="0" w:space="0" w:color="auto"/>
                    <w:right w:val="none" w:sz="0" w:space="0" w:color="auto"/>
                  </w:divBdr>
                  <w:divsChild>
                    <w:div w:id="624771156">
                      <w:marLeft w:val="0"/>
                      <w:marRight w:val="0"/>
                      <w:marTop w:val="0"/>
                      <w:marBottom w:val="0"/>
                      <w:divBdr>
                        <w:top w:val="none" w:sz="0" w:space="0" w:color="auto"/>
                        <w:left w:val="none" w:sz="0" w:space="0" w:color="auto"/>
                        <w:bottom w:val="none" w:sz="0" w:space="0" w:color="auto"/>
                        <w:right w:val="none" w:sz="0" w:space="0" w:color="auto"/>
                      </w:divBdr>
                    </w:div>
                  </w:divsChild>
                </w:div>
                <w:div w:id="2126920338">
                  <w:marLeft w:val="0"/>
                  <w:marRight w:val="0"/>
                  <w:marTop w:val="0"/>
                  <w:marBottom w:val="0"/>
                  <w:divBdr>
                    <w:top w:val="none" w:sz="0" w:space="0" w:color="auto"/>
                    <w:left w:val="none" w:sz="0" w:space="0" w:color="auto"/>
                    <w:bottom w:val="none" w:sz="0" w:space="0" w:color="auto"/>
                    <w:right w:val="none" w:sz="0" w:space="0" w:color="auto"/>
                  </w:divBdr>
                  <w:divsChild>
                    <w:div w:id="161470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514531">
      <w:bodyDiv w:val="1"/>
      <w:marLeft w:val="0"/>
      <w:marRight w:val="0"/>
      <w:marTop w:val="0"/>
      <w:marBottom w:val="0"/>
      <w:divBdr>
        <w:top w:val="none" w:sz="0" w:space="0" w:color="auto"/>
        <w:left w:val="none" w:sz="0" w:space="0" w:color="auto"/>
        <w:bottom w:val="none" w:sz="0" w:space="0" w:color="auto"/>
        <w:right w:val="none" w:sz="0" w:space="0" w:color="auto"/>
      </w:divBdr>
    </w:div>
    <w:div w:id="2022586944">
      <w:bodyDiv w:val="1"/>
      <w:marLeft w:val="0"/>
      <w:marRight w:val="0"/>
      <w:marTop w:val="0"/>
      <w:marBottom w:val="0"/>
      <w:divBdr>
        <w:top w:val="none" w:sz="0" w:space="0" w:color="auto"/>
        <w:left w:val="none" w:sz="0" w:space="0" w:color="auto"/>
        <w:bottom w:val="none" w:sz="0" w:space="0" w:color="auto"/>
        <w:right w:val="none" w:sz="0" w:space="0" w:color="auto"/>
      </w:divBdr>
    </w:div>
    <w:div w:id="2025129502">
      <w:bodyDiv w:val="1"/>
      <w:marLeft w:val="0"/>
      <w:marRight w:val="0"/>
      <w:marTop w:val="0"/>
      <w:marBottom w:val="0"/>
      <w:divBdr>
        <w:top w:val="none" w:sz="0" w:space="0" w:color="auto"/>
        <w:left w:val="none" w:sz="0" w:space="0" w:color="auto"/>
        <w:bottom w:val="none" w:sz="0" w:space="0" w:color="auto"/>
        <w:right w:val="none" w:sz="0" w:space="0" w:color="auto"/>
      </w:divBdr>
    </w:div>
    <w:div w:id="2037853640">
      <w:bodyDiv w:val="1"/>
      <w:marLeft w:val="0"/>
      <w:marRight w:val="0"/>
      <w:marTop w:val="0"/>
      <w:marBottom w:val="0"/>
      <w:divBdr>
        <w:top w:val="none" w:sz="0" w:space="0" w:color="auto"/>
        <w:left w:val="none" w:sz="0" w:space="0" w:color="auto"/>
        <w:bottom w:val="none" w:sz="0" w:space="0" w:color="auto"/>
        <w:right w:val="none" w:sz="0" w:space="0" w:color="auto"/>
      </w:divBdr>
      <w:divsChild>
        <w:div w:id="905382506">
          <w:marLeft w:val="418"/>
          <w:marRight w:val="0"/>
          <w:marTop w:val="0"/>
          <w:marBottom w:val="0"/>
          <w:divBdr>
            <w:top w:val="none" w:sz="0" w:space="0" w:color="auto"/>
            <w:left w:val="none" w:sz="0" w:space="0" w:color="auto"/>
            <w:bottom w:val="none" w:sz="0" w:space="0" w:color="auto"/>
            <w:right w:val="none" w:sz="0" w:space="0" w:color="auto"/>
          </w:divBdr>
        </w:div>
        <w:div w:id="1076586663">
          <w:marLeft w:val="418"/>
          <w:marRight w:val="0"/>
          <w:marTop w:val="0"/>
          <w:marBottom w:val="0"/>
          <w:divBdr>
            <w:top w:val="none" w:sz="0" w:space="0" w:color="auto"/>
            <w:left w:val="none" w:sz="0" w:space="0" w:color="auto"/>
            <w:bottom w:val="none" w:sz="0" w:space="0" w:color="auto"/>
            <w:right w:val="none" w:sz="0" w:space="0" w:color="auto"/>
          </w:divBdr>
        </w:div>
        <w:div w:id="1448508184">
          <w:marLeft w:val="418"/>
          <w:marRight w:val="0"/>
          <w:marTop w:val="0"/>
          <w:marBottom w:val="0"/>
          <w:divBdr>
            <w:top w:val="none" w:sz="0" w:space="0" w:color="auto"/>
            <w:left w:val="none" w:sz="0" w:space="0" w:color="auto"/>
            <w:bottom w:val="none" w:sz="0" w:space="0" w:color="auto"/>
            <w:right w:val="none" w:sz="0" w:space="0" w:color="auto"/>
          </w:divBdr>
        </w:div>
      </w:divsChild>
    </w:div>
    <w:div w:id="2037928566">
      <w:bodyDiv w:val="1"/>
      <w:marLeft w:val="0"/>
      <w:marRight w:val="0"/>
      <w:marTop w:val="0"/>
      <w:marBottom w:val="0"/>
      <w:divBdr>
        <w:top w:val="none" w:sz="0" w:space="0" w:color="auto"/>
        <w:left w:val="none" w:sz="0" w:space="0" w:color="auto"/>
        <w:bottom w:val="none" w:sz="0" w:space="0" w:color="auto"/>
        <w:right w:val="none" w:sz="0" w:space="0" w:color="auto"/>
      </w:divBdr>
      <w:divsChild>
        <w:div w:id="1291477659">
          <w:marLeft w:val="0"/>
          <w:marRight w:val="0"/>
          <w:marTop w:val="0"/>
          <w:marBottom w:val="0"/>
          <w:divBdr>
            <w:top w:val="none" w:sz="0" w:space="0" w:color="auto"/>
            <w:left w:val="none" w:sz="0" w:space="0" w:color="auto"/>
            <w:bottom w:val="none" w:sz="0" w:space="0" w:color="auto"/>
            <w:right w:val="none" w:sz="0" w:space="0" w:color="auto"/>
          </w:divBdr>
        </w:div>
        <w:div w:id="2066026499">
          <w:marLeft w:val="0"/>
          <w:marRight w:val="0"/>
          <w:marTop w:val="0"/>
          <w:marBottom w:val="0"/>
          <w:divBdr>
            <w:top w:val="none" w:sz="0" w:space="0" w:color="auto"/>
            <w:left w:val="none" w:sz="0" w:space="0" w:color="auto"/>
            <w:bottom w:val="none" w:sz="0" w:space="0" w:color="auto"/>
            <w:right w:val="none" w:sz="0" w:space="0" w:color="auto"/>
          </w:divBdr>
        </w:div>
      </w:divsChild>
    </w:div>
    <w:div w:id="2042515945">
      <w:bodyDiv w:val="1"/>
      <w:marLeft w:val="0"/>
      <w:marRight w:val="0"/>
      <w:marTop w:val="0"/>
      <w:marBottom w:val="0"/>
      <w:divBdr>
        <w:top w:val="none" w:sz="0" w:space="0" w:color="auto"/>
        <w:left w:val="none" w:sz="0" w:space="0" w:color="auto"/>
        <w:bottom w:val="none" w:sz="0" w:space="0" w:color="auto"/>
        <w:right w:val="none" w:sz="0" w:space="0" w:color="auto"/>
      </w:divBdr>
    </w:div>
    <w:div w:id="2074353613">
      <w:bodyDiv w:val="1"/>
      <w:marLeft w:val="0"/>
      <w:marRight w:val="0"/>
      <w:marTop w:val="0"/>
      <w:marBottom w:val="0"/>
      <w:divBdr>
        <w:top w:val="none" w:sz="0" w:space="0" w:color="auto"/>
        <w:left w:val="none" w:sz="0" w:space="0" w:color="auto"/>
        <w:bottom w:val="none" w:sz="0" w:space="0" w:color="auto"/>
        <w:right w:val="none" w:sz="0" w:space="0" w:color="auto"/>
      </w:divBdr>
      <w:divsChild>
        <w:div w:id="731736778">
          <w:marLeft w:val="0"/>
          <w:marRight w:val="0"/>
          <w:marTop w:val="0"/>
          <w:marBottom w:val="0"/>
          <w:divBdr>
            <w:top w:val="none" w:sz="0" w:space="0" w:color="auto"/>
            <w:left w:val="none" w:sz="0" w:space="0" w:color="auto"/>
            <w:bottom w:val="none" w:sz="0" w:space="0" w:color="auto"/>
            <w:right w:val="none" w:sz="0" w:space="0" w:color="auto"/>
          </w:divBdr>
        </w:div>
        <w:div w:id="2139686689">
          <w:marLeft w:val="0"/>
          <w:marRight w:val="0"/>
          <w:marTop w:val="0"/>
          <w:marBottom w:val="0"/>
          <w:divBdr>
            <w:top w:val="none" w:sz="0" w:space="0" w:color="auto"/>
            <w:left w:val="none" w:sz="0" w:space="0" w:color="auto"/>
            <w:bottom w:val="none" w:sz="0" w:space="0" w:color="auto"/>
            <w:right w:val="none" w:sz="0" w:space="0" w:color="auto"/>
          </w:divBdr>
        </w:div>
      </w:divsChild>
    </w:div>
    <w:div w:id="2089692532">
      <w:bodyDiv w:val="1"/>
      <w:marLeft w:val="0"/>
      <w:marRight w:val="0"/>
      <w:marTop w:val="0"/>
      <w:marBottom w:val="0"/>
      <w:divBdr>
        <w:top w:val="none" w:sz="0" w:space="0" w:color="auto"/>
        <w:left w:val="none" w:sz="0" w:space="0" w:color="auto"/>
        <w:bottom w:val="none" w:sz="0" w:space="0" w:color="auto"/>
        <w:right w:val="none" w:sz="0" w:space="0" w:color="auto"/>
      </w:divBdr>
      <w:divsChild>
        <w:div w:id="1613128472">
          <w:marLeft w:val="0"/>
          <w:marRight w:val="274"/>
          <w:marTop w:val="150"/>
          <w:marBottom w:val="0"/>
          <w:divBdr>
            <w:top w:val="none" w:sz="0" w:space="0" w:color="auto"/>
            <w:left w:val="none" w:sz="0" w:space="0" w:color="auto"/>
            <w:bottom w:val="none" w:sz="0" w:space="0" w:color="auto"/>
            <w:right w:val="none" w:sz="0" w:space="0" w:color="auto"/>
          </w:divBdr>
        </w:div>
        <w:div w:id="112098983">
          <w:marLeft w:val="0"/>
          <w:marRight w:val="274"/>
          <w:marTop w:val="150"/>
          <w:marBottom w:val="0"/>
          <w:divBdr>
            <w:top w:val="none" w:sz="0" w:space="0" w:color="auto"/>
            <w:left w:val="none" w:sz="0" w:space="0" w:color="auto"/>
            <w:bottom w:val="none" w:sz="0" w:space="0" w:color="auto"/>
            <w:right w:val="none" w:sz="0" w:space="0" w:color="auto"/>
          </w:divBdr>
        </w:div>
      </w:divsChild>
    </w:div>
    <w:div w:id="2108888570">
      <w:bodyDiv w:val="1"/>
      <w:marLeft w:val="0"/>
      <w:marRight w:val="0"/>
      <w:marTop w:val="0"/>
      <w:marBottom w:val="0"/>
      <w:divBdr>
        <w:top w:val="none" w:sz="0" w:space="0" w:color="auto"/>
        <w:left w:val="none" w:sz="0" w:space="0" w:color="auto"/>
        <w:bottom w:val="none" w:sz="0" w:space="0" w:color="auto"/>
        <w:right w:val="none" w:sz="0" w:space="0" w:color="auto"/>
      </w:divBdr>
    </w:div>
    <w:div w:id="2114856742">
      <w:bodyDiv w:val="1"/>
      <w:marLeft w:val="0"/>
      <w:marRight w:val="0"/>
      <w:marTop w:val="0"/>
      <w:marBottom w:val="0"/>
      <w:divBdr>
        <w:top w:val="none" w:sz="0" w:space="0" w:color="auto"/>
        <w:left w:val="none" w:sz="0" w:space="0" w:color="auto"/>
        <w:bottom w:val="none" w:sz="0" w:space="0" w:color="auto"/>
        <w:right w:val="none" w:sz="0" w:space="0" w:color="auto"/>
      </w:divBdr>
    </w:div>
    <w:div w:id="2118983481">
      <w:bodyDiv w:val="1"/>
      <w:marLeft w:val="0"/>
      <w:marRight w:val="0"/>
      <w:marTop w:val="0"/>
      <w:marBottom w:val="0"/>
      <w:divBdr>
        <w:top w:val="none" w:sz="0" w:space="0" w:color="auto"/>
        <w:left w:val="none" w:sz="0" w:space="0" w:color="auto"/>
        <w:bottom w:val="none" w:sz="0" w:space="0" w:color="auto"/>
        <w:right w:val="none" w:sz="0" w:space="0" w:color="auto"/>
      </w:divBdr>
    </w:div>
    <w:div w:id="2120249270">
      <w:bodyDiv w:val="1"/>
      <w:marLeft w:val="0"/>
      <w:marRight w:val="0"/>
      <w:marTop w:val="0"/>
      <w:marBottom w:val="0"/>
      <w:divBdr>
        <w:top w:val="none" w:sz="0" w:space="0" w:color="auto"/>
        <w:left w:val="none" w:sz="0" w:space="0" w:color="auto"/>
        <w:bottom w:val="none" w:sz="0" w:space="0" w:color="auto"/>
        <w:right w:val="none" w:sz="0" w:space="0" w:color="auto"/>
      </w:divBdr>
      <w:divsChild>
        <w:div w:id="233011531">
          <w:marLeft w:val="0"/>
          <w:marRight w:val="0"/>
          <w:marTop w:val="0"/>
          <w:marBottom w:val="0"/>
          <w:divBdr>
            <w:top w:val="none" w:sz="0" w:space="0" w:color="auto"/>
            <w:left w:val="none" w:sz="0" w:space="0" w:color="auto"/>
            <w:bottom w:val="none" w:sz="0" w:space="0" w:color="auto"/>
            <w:right w:val="none" w:sz="0" w:space="0" w:color="auto"/>
          </w:divBdr>
          <w:divsChild>
            <w:div w:id="591163567">
              <w:marLeft w:val="0"/>
              <w:marRight w:val="0"/>
              <w:marTop w:val="0"/>
              <w:marBottom w:val="0"/>
              <w:divBdr>
                <w:top w:val="none" w:sz="0" w:space="0" w:color="auto"/>
                <w:left w:val="none" w:sz="0" w:space="0" w:color="auto"/>
                <w:bottom w:val="none" w:sz="0" w:space="0" w:color="auto"/>
                <w:right w:val="none" w:sz="0" w:space="0" w:color="auto"/>
              </w:divBdr>
            </w:div>
          </w:divsChild>
        </w:div>
        <w:div w:id="389618099">
          <w:marLeft w:val="0"/>
          <w:marRight w:val="0"/>
          <w:marTop w:val="0"/>
          <w:marBottom w:val="0"/>
          <w:divBdr>
            <w:top w:val="none" w:sz="0" w:space="0" w:color="auto"/>
            <w:left w:val="none" w:sz="0" w:space="0" w:color="auto"/>
            <w:bottom w:val="none" w:sz="0" w:space="0" w:color="auto"/>
            <w:right w:val="none" w:sz="0" w:space="0" w:color="auto"/>
          </w:divBdr>
          <w:divsChild>
            <w:div w:id="1492138666">
              <w:marLeft w:val="0"/>
              <w:marRight w:val="0"/>
              <w:marTop w:val="0"/>
              <w:marBottom w:val="0"/>
              <w:divBdr>
                <w:top w:val="none" w:sz="0" w:space="0" w:color="auto"/>
                <w:left w:val="none" w:sz="0" w:space="0" w:color="auto"/>
                <w:bottom w:val="none" w:sz="0" w:space="0" w:color="auto"/>
                <w:right w:val="none" w:sz="0" w:space="0" w:color="auto"/>
              </w:divBdr>
            </w:div>
          </w:divsChild>
        </w:div>
        <w:div w:id="430853940">
          <w:marLeft w:val="0"/>
          <w:marRight w:val="0"/>
          <w:marTop w:val="0"/>
          <w:marBottom w:val="0"/>
          <w:divBdr>
            <w:top w:val="none" w:sz="0" w:space="0" w:color="auto"/>
            <w:left w:val="none" w:sz="0" w:space="0" w:color="auto"/>
            <w:bottom w:val="none" w:sz="0" w:space="0" w:color="auto"/>
            <w:right w:val="none" w:sz="0" w:space="0" w:color="auto"/>
          </w:divBdr>
          <w:divsChild>
            <w:div w:id="385378382">
              <w:marLeft w:val="0"/>
              <w:marRight w:val="0"/>
              <w:marTop w:val="0"/>
              <w:marBottom w:val="0"/>
              <w:divBdr>
                <w:top w:val="none" w:sz="0" w:space="0" w:color="auto"/>
                <w:left w:val="none" w:sz="0" w:space="0" w:color="auto"/>
                <w:bottom w:val="none" w:sz="0" w:space="0" w:color="auto"/>
                <w:right w:val="none" w:sz="0" w:space="0" w:color="auto"/>
              </w:divBdr>
            </w:div>
          </w:divsChild>
        </w:div>
        <w:div w:id="489909059">
          <w:marLeft w:val="0"/>
          <w:marRight w:val="0"/>
          <w:marTop w:val="0"/>
          <w:marBottom w:val="0"/>
          <w:divBdr>
            <w:top w:val="none" w:sz="0" w:space="0" w:color="auto"/>
            <w:left w:val="none" w:sz="0" w:space="0" w:color="auto"/>
            <w:bottom w:val="none" w:sz="0" w:space="0" w:color="auto"/>
            <w:right w:val="none" w:sz="0" w:space="0" w:color="auto"/>
          </w:divBdr>
          <w:divsChild>
            <w:div w:id="518203349">
              <w:marLeft w:val="0"/>
              <w:marRight w:val="0"/>
              <w:marTop w:val="0"/>
              <w:marBottom w:val="0"/>
              <w:divBdr>
                <w:top w:val="none" w:sz="0" w:space="0" w:color="auto"/>
                <w:left w:val="none" w:sz="0" w:space="0" w:color="auto"/>
                <w:bottom w:val="none" w:sz="0" w:space="0" w:color="auto"/>
                <w:right w:val="none" w:sz="0" w:space="0" w:color="auto"/>
              </w:divBdr>
            </w:div>
          </w:divsChild>
        </w:div>
        <w:div w:id="500316045">
          <w:marLeft w:val="0"/>
          <w:marRight w:val="0"/>
          <w:marTop w:val="0"/>
          <w:marBottom w:val="0"/>
          <w:divBdr>
            <w:top w:val="none" w:sz="0" w:space="0" w:color="auto"/>
            <w:left w:val="none" w:sz="0" w:space="0" w:color="auto"/>
            <w:bottom w:val="none" w:sz="0" w:space="0" w:color="auto"/>
            <w:right w:val="none" w:sz="0" w:space="0" w:color="auto"/>
          </w:divBdr>
          <w:divsChild>
            <w:div w:id="416632017">
              <w:marLeft w:val="0"/>
              <w:marRight w:val="0"/>
              <w:marTop w:val="0"/>
              <w:marBottom w:val="0"/>
              <w:divBdr>
                <w:top w:val="none" w:sz="0" w:space="0" w:color="auto"/>
                <w:left w:val="none" w:sz="0" w:space="0" w:color="auto"/>
                <w:bottom w:val="none" w:sz="0" w:space="0" w:color="auto"/>
                <w:right w:val="none" w:sz="0" w:space="0" w:color="auto"/>
              </w:divBdr>
            </w:div>
          </w:divsChild>
        </w:div>
        <w:div w:id="844975502">
          <w:marLeft w:val="0"/>
          <w:marRight w:val="0"/>
          <w:marTop w:val="0"/>
          <w:marBottom w:val="0"/>
          <w:divBdr>
            <w:top w:val="none" w:sz="0" w:space="0" w:color="auto"/>
            <w:left w:val="none" w:sz="0" w:space="0" w:color="auto"/>
            <w:bottom w:val="none" w:sz="0" w:space="0" w:color="auto"/>
            <w:right w:val="none" w:sz="0" w:space="0" w:color="auto"/>
          </w:divBdr>
          <w:divsChild>
            <w:div w:id="1772434577">
              <w:marLeft w:val="0"/>
              <w:marRight w:val="0"/>
              <w:marTop w:val="0"/>
              <w:marBottom w:val="0"/>
              <w:divBdr>
                <w:top w:val="none" w:sz="0" w:space="0" w:color="auto"/>
                <w:left w:val="none" w:sz="0" w:space="0" w:color="auto"/>
                <w:bottom w:val="none" w:sz="0" w:space="0" w:color="auto"/>
                <w:right w:val="none" w:sz="0" w:space="0" w:color="auto"/>
              </w:divBdr>
            </w:div>
          </w:divsChild>
        </w:div>
        <w:div w:id="1297833718">
          <w:marLeft w:val="0"/>
          <w:marRight w:val="0"/>
          <w:marTop w:val="0"/>
          <w:marBottom w:val="0"/>
          <w:divBdr>
            <w:top w:val="none" w:sz="0" w:space="0" w:color="auto"/>
            <w:left w:val="none" w:sz="0" w:space="0" w:color="auto"/>
            <w:bottom w:val="none" w:sz="0" w:space="0" w:color="auto"/>
            <w:right w:val="none" w:sz="0" w:space="0" w:color="auto"/>
          </w:divBdr>
          <w:divsChild>
            <w:div w:id="212916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36267">
      <w:bodyDiv w:val="1"/>
      <w:marLeft w:val="0"/>
      <w:marRight w:val="0"/>
      <w:marTop w:val="0"/>
      <w:marBottom w:val="0"/>
      <w:divBdr>
        <w:top w:val="none" w:sz="0" w:space="0" w:color="auto"/>
        <w:left w:val="none" w:sz="0" w:space="0" w:color="auto"/>
        <w:bottom w:val="none" w:sz="0" w:space="0" w:color="auto"/>
        <w:right w:val="none" w:sz="0" w:space="0" w:color="auto"/>
      </w:divBdr>
      <w:divsChild>
        <w:div w:id="634409541">
          <w:marLeft w:val="547"/>
          <w:marRight w:val="0"/>
          <w:marTop w:val="0"/>
          <w:marBottom w:val="0"/>
          <w:divBdr>
            <w:top w:val="none" w:sz="0" w:space="0" w:color="auto"/>
            <w:left w:val="none" w:sz="0" w:space="0" w:color="auto"/>
            <w:bottom w:val="none" w:sz="0" w:space="0" w:color="auto"/>
            <w:right w:val="none" w:sz="0" w:space="0" w:color="auto"/>
          </w:divBdr>
        </w:div>
        <w:div w:id="1408647475">
          <w:marLeft w:val="547"/>
          <w:marRight w:val="0"/>
          <w:marTop w:val="0"/>
          <w:marBottom w:val="0"/>
          <w:divBdr>
            <w:top w:val="none" w:sz="0" w:space="0" w:color="auto"/>
            <w:left w:val="none" w:sz="0" w:space="0" w:color="auto"/>
            <w:bottom w:val="none" w:sz="0" w:space="0" w:color="auto"/>
            <w:right w:val="none" w:sz="0" w:space="0" w:color="auto"/>
          </w:divBdr>
        </w:div>
        <w:div w:id="1433357374">
          <w:marLeft w:val="547"/>
          <w:marRight w:val="0"/>
          <w:marTop w:val="0"/>
          <w:marBottom w:val="0"/>
          <w:divBdr>
            <w:top w:val="none" w:sz="0" w:space="0" w:color="auto"/>
            <w:left w:val="none" w:sz="0" w:space="0" w:color="auto"/>
            <w:bottom w:val="none" w:sz="0" w:space="0" w:color="auto"/>
            <w:right w:val="none" w:sz="0" w:space="0" w:color="auto"/>
          </w:divBdr>
        </w:div>
      </w:divsChild>
    </w:div>
    <w:div w:id="2144882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pbes.net/indigenous-local-knowledge/our-work" TargetMode="External"/><Relationship Id="rId18" Type="http://schemas.openxmlformats.org/officeDocument/2006/relationships/hyperlink" Target="https://www.ipbes.net/scenarios-models-task-force-members/ipbes10-13" TargetMode="External"/><Relationship Id="rId26" Type="http://schemas.openxmlformats.org/officeDocument/2006/relationships/image" Target="media/image3.png"/><Relationship Id="rId39"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files.ipbes.net/ipbes-web-prod-public-files/2023-02/IPBES_ILK-Scenarios_Dialogue2021_Report_ForWeb.pdf" TargetMode="External"/><Relationship Id="rId34" Type="http://schemas.openxmlformats.org/officeDocument/2006/relationships/image" Target="media/image10.png"/><Relationship Id="rId42" Type="http://schemas.openxmlformats.org/officeDocument/2006/relationships/image" Target="media/image13.jpeg"/><Relationship Id="rId47"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ipbes.net/indigenous-local-knowledge/ipbes10-13" TargetMode="External"/><Relationship Id="rId17" Type="http://schemas.openxmlformats.org/officeDocument/2006/relationships/hyperlink" Target="https://ipbes.net/ilk-events" TargetMode="External"/><Relationship Id="rId25" Type="http://schemas.openxmlformats.org/officeDocument/2006/relationships/hyperlink" Target="https://files.ipbes.net/ipbes-web-prod-public-files/2025-01/Draft_concept_note_joint_workshop_20250118.pdf" TargetMode="External"/><Relationship Id="rId33" Type="http://schemas.openxmlformats.org/officeDocument/2006/relationships/hyperlink" Target="https://lbo2.localbiodiversityoutlooks.net/transitions-towards-living-in-harmony-with-nature/" TargetMode="External"/><Relationship Id="rId38" Type="http://schemas.openxmlformats.org/officeDocument/2006/relationships/header" Target="header1.xm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ipbes.net/indigenous-local-knowledge/how-to-participate" TargetMode="External"/><Relationship Id="rId20" Type="http://schemas.openxmlformats.org/officeDocument/2006/relationships/image" Target="media/image2.png"/><Relationship Id="rId29" Type="http://schemas.openxmlformats.org/officeDocument/2006/relationships/image" Target="media/image6.jpg"/><Relationship Id="rId41"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ipbes.net/node/59148" TargetMode="External"/><Relationship Id="rId32" Type="http://schemas.openxmlformats.org/officeDocument/2006/relationships/image" Target="media/image9.png"/><Relationship Id="rId37" Type="http://schemas.openxmlformats.org/officeDocument/2006/relationships/hyperlink" Target="https://storymaps.arcgis.com/stories/b7f8e949186f430f96fe569664b0532d" TargetMode="External"/><Relationship Id="rId40" Type="http://schemas.openxmlformats.org/officeDocument/2006/relationships/header" Target="header2.xml"/><Relationship Id="rId45" Type="http://schemas.openxmlformats.org/officeDocument/2006/relationships/hyperlink" Target="mailto:p.bates@unesco.org" TargetMode="External"/><Relationship Id="rId5" Type="http://schemas.openxmlformats.org/officeDocument/2006/relationships/numbering" Target="numbering.xml"/><Relationship Id="rId15" Type="http://schemas.openxmlformats.org/officeDocument/2006/relationships/hyperlink" Target="https://files.ipbes.net/ipbes-web-prod-public-files/inline-files/IPBES_ILK_MethGuide_MEP-Approved_5MAY2022.pdf" TargetMode="External"/><Relationship Id="rId23" Type="http://schemas.openxmlformats.org/officeDocument/2006/relationships/hyperlink" Target="https://lbo2.localbiodiversityoutlooks.net/transitions-towards-living-in-harmony-with-nature/" TargetMode="Externa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yperlink" Target="https://doi.org/10.5281/zenodo.8171339" TargetMode="External"/><Relationship Id="rId31" Type="http://schemas.openxmlformats.org/officeDocument/2006/relationships/image" Target="media/image8.png"/><Relationship Id="rId44" Type="http://schemas.microsoft.com/office/2007/relationships/hdphoto" Target="media/hdphoto1.wdp"/><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pbes.net/sites/default/files/inline/files/ipbes_ilkapproach_ipbes-5-15.pdf" TargetMode="External"/><Relationship Id="rId22" Type="http://schemas.openxmlformats.org/officeDocument/2006/relationships/hyperlink" Target="https://files.ipbes.net/ipbes-web-prod-public-files/2023-08/IPBES_TfC_2ndILKDialogue_Report_Final_ForWeb.pdf" TargetMode="External"/><Relationship Id="rId27" Type="http://schemas.openxmlformats.org/officeDocument/2006/relationships/image" Target="media/image4.png"/><Relationship Id="rId30" Type="http://schemas.openxmlformats.org/officeDocument/2006/relationships/image" Target="media/image7.jpg"/><Relationship Id="rId35" Type="http://schemas.openxmlformats.org/officeDocument/2006/relationships/hyperlink" Target="https://lbo2.localbiodiversityoutlooks.net/iplc-contributions-to-the-2050-vision/" TargetMode="External"/><Relationship Id="rId43" Type="http://schemas.openxmlformats.org/officeDocument/2006/relationships/image" Target="media/image14.png"/></Relationships>
</file>

<file path=word/_rels/footnotes.xml.rels><?xml version="1.0" encoding="UTF-8" standalone="yes"?>
<Relationships xmlns="http://schemas.openxmlformats.org/package/2006/relationships"><Relationship Id="rId3" Type="http://schemas.openxmlformats.org/officeDocument/2006/relationships/hyperlink" Target="http://dx.doi.org/10.1002/pan3.10146" TargetMode="External"/><Relationship Id="rId2" Type="http://schemas.openxmlformats.org/officeDocument/2006/relationships/hyperlink" Target="https://www.ipbes.net/scenarios-models/what" TargetMode="External"/><Relationship Id="rId1" Type="http://schemas.openxmlformats.org/officeDocument/2006/relationships/hyperlink" Target="https://niwa.co.nz/coasts/ipbes-nature-futures-workshop" TargetMode="External"/><Relationship Id="rId6" Type="http://schemas.openxmlformats.org/officeDocument/2006/relationships/hyperlink" Target="https://lbo2.localbiodiversityoutlooks.net/transitions-towards-living-in-harmony-with-nature/" TargetMode="External"/><Relationship Id="rId5" Type="http://schemas.openxmlformats.org/officeDocument/2006/relationships/hyperlink" Target="https://niwa-my.sharepoint.com/personal/carolyn_lundquist_niwa_co_nz/Documents/IPBES/2024%20onward%20task%20force/ILK%20Workshop%202025/here" TargetMode="External"/><Relationship Id="rId4" Type="http://schemas.openxmlformats.org/officeDocument/2006/relationships/hyperlink" Target="https://niwa.co.nz/coasts/ipbes-nature-futures-worksh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Number xmlns="f8ef70f3-4e3d-42be-bd40-fbc1cacc1519" xsi:nil="true"/>
    <TaxCatchAll xmlns="5b799ec2-212c-48b5-b7ff-d14ec6cbce2b" xsi:nil="true"/>
    <Information xmlns="f8ef70f3-4e3d-42be-bd40-fbc1cacc1519">Info</Information>
    <kwizcomcontrollerfield xmlns="f8ef70f3-4e3d-42be-bd40-fbc1cacc1519" xsi:nil="true"/>
    <Date xmlns="f8ef70f3-4e3d-42be-bd40-fbc1cacc1519" xsi:nil="true"/>
    <Lastupdate xmlns="f8ef70f3-4e3d-42be-bd40-fbc1cacc1519" xsi:nil="true"/>
    <Sections xmlns="f8ef70f3-4e3d-42be-bd40-fbc1cacc1519">
      <UserInfo>
        <DisplayName/>
        <AccountId xsi:nil="true"/>
        <AccountType/>
      </UserInfo>
    </Sections>
    <lcf76f155ced4ddcb4097134ff3c332f xmlns="f8ef70f3-4e3d-42be-bd40-fbc1cacc1519">
      <Terms xmlns="http://schemas.microsoft.com/office/infopath/2007/PartnerControls"/>
    </lcf76f155ced4ddcb4097134ff3c332f>
    <Info xmlns="f8ef70f3-4e3d-42be-bd40-fbc1cacc1519" xsi:nil="true"/>
    <lastmodification xmlns="f8ef70f3-4e3d-42be-bd40-fbc1cacc1519" xsi:nil="true"/>
    <time xmlns="f8ef70f3-4e3d-42be-bd40-fbc1cacc151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354335BECF21B40B6CCFAE91E076EEB" ma:contentTypeVersion="31" ma:contentTypeDescription="Crée un document." ma:contentTypeScope="" ma:versionID="8b9c19b7a7ee056310294694ea3695b5">
  <xsd:schema xmlns:xsd="http://www.w3.org/2001/XMLSchema" xmlns:xs="http://www.w3.org/2001/XMLSchema" xmlns:p="http://schemas.microsoft.com/office/2006/metadata/properties" xmlns:ns2="f8ef70f3-4e3d-42be-bd40-fbc1cacc1519" xmlns:ns3="5b799ec2-212c-48b5-b7ff-d14ec6cbce2b" targetNamespace="http://schemas.microsoft.com/office/2006/metadata/properties" ma:root="true" ma:fieldsID="b2b917c21269e11841d9ba1c80b7f17d" ns2:_="" ns3:_="">
    <xsd:import namespace="f8ef70f3-4e3d-42be-bd40-fbc1cacc1519"/>
    <xsd:import namespace="5b799ec2-212c-48b5-b7ff-d14ec6cbce2b"/>
    <xsd:element name="properties">
      <xsd:complexType>
        <xsd:sequence>
          <xsd:element name="documentManagement">
            <xsd:complexType>
              <xsd:all>
                <xsd:element ref="ns2:Date" minOccurs="0"/>
                <xsd:element ref="ns2:Section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Lastupdate" minOccurs="0"/>
                <xsd:element ref="ns2:lastmodification" minOccurs="0"/>
                <xsd:element ref="ns2:time" minOccurs="0"/>
                <xsd:element ref="ns2:kwizcomcontrollerfield" minOccurs="0"/>
                <xsd:element ref="ns2:MediaServiceBillingMetadata" minOccurs="0"/>
                <xsd:element ref="ns2:Info" minOccurs="0"/>
                <xsd:element ref="ns2:Inform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f70f3-4e3d-42be-bd40-fbc1cacc1519" elementFormDefault="qualified">
    <xsd:import namespace="http://schemas.microsoft.com/office/2006/documentManagement/types"/>
    <xsd:import namespace="http://schemas.microsoft.com/office/infopath/2007/PartnerControls"/>
    <xsd:element name="Date" ma:index="2" nillable="true" ma:displayName="Date" ma:format="DateOnly" ma:internalName="Date" ma:readOnly="false">
      <xsd:simpleType>
        <xsd:restriction base="dms:DateTime"/>
      </xsd:simpleType>
    </xsd:element>
    <xsd:element name="Sections" ma:index="3" nillable="true" ma:displayName="Sections" ma:format="Dropdown" ma:list="UserInfo" ma:SearchPeopleOnly="false" ma:SharePointGroup="0" ma:internalName="Section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ServiceOCR" ma:index="19" nillable="true" ma:displayName="Extracted Text" ma:hidden="true" ma:internalName="MediaServiceOCR"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8" nillable="true" ma:displayName="Number" ma:format="Dropdown" ma:indexed="true" ma:internalName="Number" ma:percentage="FALSE">
      <xsd:simpleType>
        <xsd:restriction base="dms:Number"/>
      </xsd:simpleType>
    </xsd:element>
    <xsd:element name="Lastupdate" ma:index="29" nillable="true" ma:displayName="Last update" ma:format="DateTime" ma:internalName="Lastupdate">
      <xsd:simpleType>
        <xsd:restriction base="dms:DateTime"/>
      </xsd:simpleType>
    </xsd:element>
    <xsd:element name="lastmodification" ma:index="30" nillable="true" ma:displayName="last modification" ma:format="DateTime" ma:indexed="true" ma:internalName="lastmodification">
      <xsd:simpleType>
        <xsd:restriction base="dms:DateTime"/>
      </xsd:simpleType>
    </xsd:element>
    <xsd:element name="time" ma:index="31" nillable="true" ma:displayName="time" ma:format="DateOnly" ma:indexed="true" ma:internalName="time">
      <xsd:simpleType>
        <xsd:restriction base="dms:DateTime"/>
      </xsd:simpleType>
    </xsd:element>
    <xsd:element name="kwizcomcontrollerfield" ma:index="32" nillable="true" ma:displayName="kwizcomcontrollerfield" ma:internalName="kwizcomcontrollerfield">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Info" ma:index="34" nillable="true" ma:displayName="Info" ma:format="Dropdown" ma:internalName="Info">
      <xsd:simpleType>
        <xsd:restriction base="dms:Note">
          <xsd:maxLength value="255"/>
        </xsd:restriction>
      </xsd:simpleType>
    </xsd:element>
    <xsd:element name="Information" ma:index="35" ma:displayName="Information" ma:default="Info"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799ec2-212c-48b5-b7ff-d14ec6cbce2b" elementFormDefault="qualified">
    <xsd:import namespace="http://schemas.microsoft.com/office/2006/documentManagement/types"/>
    <xsd:import namespace="http://schemas.microsoft.com/office/infopath/2007/PartnerControls"/>
    <xsd:element name="SharedWithUsers" ma:index="17" nillable="true" ma:displayName="Partagé avec"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hidden="true" ma:internalName="SharedWithDetails" ma:readOnly="true">
      <xsd:simpleType>
        <xsd:restriction base="dms:Note"/>
      </xsd:simpleType>
    </xsd:element>
    <xsd:element name="TaxCatchAll" ma:index="23" nillable="true" ma:displayName="Taxonomy Catch All Column" ma:hidden="true" ma:list="{1eed4bcd-6f00-4b5e-92d6-8cfa33652163}" ma:internalName="TaxCatchAll" ma:readOnly="false" ma:showField="CatchAllData" ma:web="5b799ec2-212c-48b5-b7ff-d14ec6cbc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93DA9F-4EB2-4B74-A110-B7305DAFF00E}">
  <ds:schemaRefs>
    <ds:schemaRef ds:uri="http://schemas.microsoft.com/sharepoint/v3/contenttype/forms"/>
  </ds:schemaRefs>
</ds:datastoreItem>
</file>

<file path=customXml/itemProps2.xml><?xml version="1.0" encoding="utf-8"?>
<ds:datastoreItem xmlns:ds="http://schemas.openxmlformats.org/officeDocument/2006/customXml" ds:itemID="{8191380B-F166-4D94-B461-D9C3DCF79C5B}">
  <ds:schemaRefs>
    <ds:schemaRef ds:uri="http://schemas.openxmlformats.org/officeDocument/2006/bibliography"/>
  </ds:schemaRefs>
</ds:datastoreItem>
</file>

<file path=customXml/itemProps3.xml><?xml version="1.0" encoding="utf-8"?>
<ds:datastoreItem xmlns:ds="http://schemas.openxmlformats.org/officeDocument/2006/customXml" ds:itemID="{D593E7F5-0B5C-472D-BE3C-8F58651FD18C}">
  <ds:schemaRefs>
    <ds:schemaRef ds:uri="http://schemas.microsoft.com/office/2006/metadata/properties"/>
    <ds:schemaRef ds:uri="http://schemas.microsoft.com/office/infopath/2007/PartnerControls"/>
    <ds:schemaRef ds:uri="0d1a1656-3090-42cf-8a8c-49c35e2cb1c5"/>
  </ds:schemaRefs>
</ds:datastoreItem>
</file>

<file path=customXml/itemProps4.xml><?xml version="1.0" encoding="utf-8"?>
<ds:datastoreItem xmlns:ds="http://schemas.openxmlformats.org/officeDocument/2006/customXml" ds:itemID="{BDDA9B3F-334F-45B6-A447-86EBC151D25F}"/>
</file>

<file path=docMetadata/LabelInfo.xml><?xml version="1.0" encoding="utf-8"?>
<clbl:labelList xmlns:clbl="http://schemas.microsoft.com/office/2020/mipLabelMetadata">
  <clbl:label id="{8b77875e-5908-45a0-9cb4-dec9ae074618}" enabled="1" method="Privileged" siteId="{0f9e35db-544f-4f60-bdcc-5ea416e6dc70}" removed="0"/>
  <clbl:label id="{f8e024d6-51f2-471b-ac2c-b1117d65062e}" enabled="1" method="Standard" siteId="{1d4fae52-39b3-4bfa-b0b3-022956b11194}"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77</Pages>
  <Words>24478</Words>
  <Characters>139528</Characters>
  <Application>Microsoft Office Word</Application>
  <DocSecurity>0</DocSecurity>
  <Lines>1162</Lines>
  <Paragraphs>327</Paragraphs>
  <ScaleCrop>false</ScaleCrop>
  <HeadingPairs>
    <vt:vector size="6" baseType="variant">
      <vt:variant>
        <vt:lpstr>Title</vt:lpstr>
      </vt:variant>
      <vt:variant>
        <vt:i4>1</vt:i4>
      </vt:variant>
      <vt:variant>
        <vt:lpstr>Titel</vt:lpstr>
      </vt:variant>
      <vt:variant>
        <vt:i4>1</vt:i4>
      </vt:variant>
      <vt:variant>
        <vt:lpstr>Título</vt:lpstr>
      </vt:variant>
      <vt:variant>
        <vt:i4>1</vt:i4>
      </vt:variant>
    </vt:vector>
  </HeadingPairs>
  <TitlesOfParts>
    <vt:vector size="3" baseType="lpstr">
      <vt:lpstr/>
      <vt:lpstr/>
      <vt:lpstr/>
    </vt:vector>
  </TitlesOfParts>
  <Company/>
  <LinksUpToDate>false</LinksUpToDate>
  <CharactersWithSpaces>163679</CharactersWithSpaces>
  <SharedDoc>false</SharedDoc>
  <HLinks>
    <vt:vector size="504" baseType="variant">
      <vt:variant>
        <vt:i4>5767229</vt:i4>
      </vt:variant>
      <vt:variant>
        <vt:i4>360</vt:i4>
      </vt:variant>
      <vt:variant>
        <vt:i4>0</vt:i4>
      </vt:variant>
      <vt:variant>
        <vt:i4>5</vt:i4>
      </vt:variant>
      <vt:variant>
        <vt:lpwstr>mailto:p.bates@unesco.org</vt:lpwstr>
      </vt:variant>
      <vt:variant>
        <vt:lpwstr/>
      </vt:variant>
      <vt:variant>
        <vt:i4>4849748</vt:i4>
      </vt:variant>
      <vt:variant>
        <vt:i4>357</vt:i4>
      </vt:variant>
      <vt:variant>
        <vt:i4>0</vt:i4>
      </vt:variant>
      <vt:variant>
        <vt:i4>5</vt:i4>
      </vt:variant>
      <vt:variant>
        <vt:lpwstr>https://ipbes.net/ilk-events</vt:lpwstr>
      </vt:variant>
      <vt:variant>
        <vt:lpwstr/>
      </vt:variant>
      <vt:variant>
        <vt:i4>7929895</vt:i4>
      </vt:variant>
      <vt:variant>
        <vt:i4>354</vt:i4>
      </vt:variant>
      <vt:variant>
        <vt:i4>0</vt:i4>
      </vt:variant>
      <vt:variant>
        <vt:i4>5</vt:i4>
      </vt:variant>
      <vt:variant>
        <vt:lpwstr>https://www.ipbes.net/indigenous-local-knowledge/how-to-participate</vt:lpwstr>
      </vt:variant>
      <vt:variant>
        <vt:lpwstr/>
      </vt:variant>
      <vt:variant>
        <vt:i4>8061055</vt:i4>
      </vt:variant>
      <vt:variant>
        <vt:i4>351</vt:i4>
      </vt:variant>
      <vt:variant>
        <vt:i4>0</vt:i4>
      </vt:variant>
      <vt:variant>
        <vt:i4>5</vt:i4>
      </vt:variant>
      <vt:variant>
        <vt:lpwstr>https://ipbes.net/sites/default/files/inline/files/ipbes_ilkapproach_ipbes-5-15.pdf</vt:lpwstr>
      </vt:variant>
      <vt:variant>
        <vt:lpwstr/>
      </vt:variant>
      <vt:variant>
        <vt:i4>5570654</vt:i4>
      </vt:variant>
      <vt:variant>
        <vt:i4>348</vt:i4>
      </vt:variant>
      <vt:variant>
        <vt:i4>0</vt:i4>
      </vt:variant>
      <vt:variant>
        <vt:i4>5</vt:i4>
      </vt:variant>
      <vt:variant>
        <vt:lpwstr>https://www.ipbes.net/indigenous-local-knowledge/our-work</vt:lpwstr>
      </vt:variant>
      <vt:variant>
        <vt:lpwstr/>
      </vt:variant>
      <vt:variant>
        <vt:i4>1376350</vt:i4>
      </vt:variant>
      <vt:variant>
        <vt:i4>345</vt:i4>
      </vt:variant>
      <vt:variant>
        <vt:i4>0</vt:i4>
      </vt:variant>
      <vt:variant>
        <vt:i4>5</vt:i4>
      </vt:variant>
      <vt:variant>
        <vt:lpwstr>https://www.ipbes.net/ilk-task-force-members</vt:lpwstr>
      </vt:variant>
      <vt:variant>
        <vt:lpwstr/>
      </vt:variant>
      <vt:variant>
        <vt:i4>6750331</vt:i4>
      </vt:variant>
      <vt:variant>
        <vt:i4>342</vt:i4>
      </vt:variant>
      <vt:variant>
        <vt:i4>0</vt:i4>
      </vt:variant>
      <vt:variant>
        <vt:i4>5</vt:i4>
      </vt:variant>
      <vt:variant>
        <vt:lpwstr>https://www.ipbes.net/business-impact.</vt:lpwstr>
      </vt:variant>
      <vt:variant>
        <vt:lpwstr/>
      </vt:variant>
      <vt:variant>
        <vt:i4>4784143</vt:i4>
      </vt:variant>
      <vt:variant>
        <vt:i4>339</vt:i4>
      </vt:variant>
      <vt:variant>
        <vt:i4>0</vt:i4>
      </vt:variant>
      <vt:variant>
        <vt:i4>5</vt:i4>
      </vt:variant>
      <vt:variant>
        <vt:lpwstr>https://www.ipbes.net/business-impact</vt:lpwstr>
      </vt:variant>
      <vt:variant>
        <vt:lpwstr/>
      </vt:variant>
      <vt:variant>
        <vt:i4>1310781</vt:i4>
      </vt:variant>
      <vt:variant>
        <vt:i4>332</vt:i4>
      </vt:variant>
      <vt:variant>
        <vt:i4>0</vt:i4>
      </vt:variant>
      <vt:variant>
        <vt:i4>5</vt:i4>
      </vt:variant>
      <vt:variant>
        <vt:lpwstr/>
      </vt:variant>
      <vt:variant>
        <vt:lpwstr>_Toc148523614</vt:lpwstr>
      </vt:variant>
      <vt:variant>
        <vt:i4>1310781</vt:i4>
      </vt:variant>
      <vt:variant>
        <vt:i4>326</vt:i4>
      </vt:variant>
      <vt:variant>
        <vt:i4>0</vt:i4>
      </vt:variant>
      <vt:variant>
        <vt:i4>5</vt:i4>
      </vt:variant>
      <vt:variant>
        <vt:lpwstr/>
      </vt:variant>
      <vt:variant>
        <vt:lpwstr>_Toc148523613</vt:lpwstr>
      </vt:variant>
      <vt:variant>
        <vt:i4>1310781</vt:i4>
      </vt:variant>
      <vt:variant>
        <vt:i4>320</vt:i4>
      </vt:variant>
      <vt:variant>
        <vt:i4>0</vt:i4>
      </vt:variant>
      <vt:variant>
        <vt:i4>5</vt:i4>
      </vt:variant>
      <vt:variant>
        <vt:lpwstr/>
      </vt:variant>
      <vt:variant>
        <vt:lpwstr>_Toc148523612</vt:lpwstr>
      </vt:variant>
      <vt:variant>
        <vt:i4>1310781</vt:i4>
      </vt:variant>
      <vt:variant>
        <vt:i4>314</vt:i4>
      </vt:variant>
      <vt:variant>
        <vt:i4>0</vt:i4>
      </vt:variant>
      <vt:variant>
        <vt:i4>5</vt:i4>
      </vt:variant>
      <vt:variant>
        <vt:lpwstr/>
      </vt:variant>
      <vt:variant>
        <vt:lpwstr>_Toc148523611</vt:lpwstr>
      </vt:variant>
      <vt:variant>
        <vt:i4>1310781</vt:i4>
      </vt:variant>
      <vt:variant>
        <vt:i4>308</vt:i4>
      </vt:variant>
      <vt:variant>
        <vt:i4>0</vt:i4>
      </vt:variant>
      <vt:variant>
        <vt:i4>5</vt:i4>
      </vt:variant>
      <vt:variant>
        <vt:lpwstr/>
      </vt:variant>
      <vt:variant>
        <vt:lpwstr>_Toc148523610</vt:lpwstr>
      </vt:variant>
      <vt:variant>
        <vt:i4>1376317</vt:i4>
      </vt:variant>
      <vt:variant>
        <vt:i4>302</vt:i4>
      </vt:variant>
      <vt:variant>
        <vt:i4>0</vt:i4>
      </vt:variant>
      <vt:variant>
        <vt:i4>5</vt:i4>
      </vt:variant>
      <vt:variant>
        <vt:lpwstr/>
      </vt:variant>
      <vt:variant>
        <vt:lpwstr>_Toc148523609</vt:lpwstr>
      </vt:variant>
      <vt:variant>
        <vt:i4>1376317</vt:i4>
      </vt:variant>
      <vt:variant>
        <vt:i4>296</vt:i4>
      </vt:variant>
      <vt:variant>
        <vt:i4>0</vt:i4>
      </vt:variant>
      <vt:variant>
        <vt:i4>5</vt:i4>
      </vt:variant>
      <vt:variant>
        <vt:lpwstr/>
      </vt:variant>
      <vt:variant>
        <vt:lpwstr>_Toc148523608</vt:lpwstr>
      </vt:variant>
      <vt:variant>
        <vt:i4>1376317</vt:i4>
      </vt:variant>
      <vt:variant>
        <vt:i4>290</vt:i4>
      </vt:variant>
      <vt:variant>
        <vt:i4>0</vt:i4>
      </vt:variant>
      <vt:variant>
        <vt:i4>5</vt:i4>
      </vt:variant>
      <vt:variant>
        <vt:lpwstr/>
      </vt:variant>
      <vt:variant>
        <vt:lpwstr>_Toc148523607</vt:lpwstr>
      </vt:variant>
      <vt:variant>
        <vt:i4>1376317</vt:i4>
      </vt:variant>
      <vt:variant>
        <vt:i4>284</vt:i4>
      </vt:variant>
      <vt:variant>
        <vt:i4>0</vt:i4>
      </vt:variant>
      <vt:variant>
        <vt:i4>5</vt:i4>
      </vt:variant>
      <vt:variant>
        <vt:lpwstr/>
      </vt:variant>
      <vt:variant>
        <vt:lpwstr>_Toc148523606</vt:lpwstr>
      </vt:variant>
      <vt:variant>
        <vt:i4>1376317</vt:i4>
      </vt:variant>
      <vt:variant>
        <vt:i4>278</vt:i4>
      </vt:variant>
      <vt:variant>
        <vt:i4>0</vt:i4>
      </vt:variant>
      <vt:variant>
        <vt:i4>5</vt:i4>
      </vt:variant>
      <vt:variant>
        <vt:lpwstr/>
      </vt:variant>
      <vt:variant>
        <vt:lpwstr>_Toc148523605</vt:lpwstr>
      </vt:variant>
      <vt:variant>
        <vt:i4>1376317</vt:i4>
      </vt:variant>
      <vt:variant>
        <vt:i4>272</vt:i4>
      </vt:variant>
      <vt:variant>
        <vt:i4>0</vt:i4>
      </vt:variant>
      <vt:variant>
        <vt:i4>5</vt:i4>
      </vt:variant>
      <vt:variant>
        <vt:lpwstr/>
      </vt:variant>
      <vt:variant>
        <vt:lpwstr>_Toc148523604</vt:lpwstr>
      </vt:variant>
      <vt:variant>
        <vt:i4>1376317</vt:i4>
      </vt:variant>
      <vt:variant>
        <vt:i4>266</vt:i4>
      </vt:variant>
      <vt:variant>
        <vt:i4>0</vt:i4>
      </vt:variant>
      <vt:variant>
        <vt:i4>5</vt:i4>
      </vt:variant>
      <vt:variant>
        <vt:lpwstr/>
      </vt:variant>
      <vt:variant>
        <vt:lpwstr>_Toc148523603</vt:lpwstr>
      </vt:variant>
      <vt:variant>
        <vt:i4>1376317</vt:i4>
      </vt:variant>
      <vt:variant>
        <vt:i4>260</vt:i4>
      </vt:variant>
      <vt:variant>
        <vt:i4>0</vt:i4>
      </vt:variant>
      <vt:variant>
        <vt:i4>5</vt:i4>
      </vt:variant>
      <vt:variant>
        <vt:lpwstr/>
      </vt:variant>
      <vt:variant>
        <vt:lpwstr>_Toc148523602</vt:lpwstr>
      </vt:variant>
      <vt:variant>
        <vt:i4>1376317</vt:i4>
      </vt:variant>
      <vt:variant>
        <vt:i4>254</vt:i4>
      </vt:variant>
      <vt:variant>
        <vt:i4>0</vt:i4>
      </vt:variant>
      <vt:variant>
        <vt:i4>5</vt:i4>
      </vt:variant>
      <vt:variant>
        <vt:lpwstr/>
      </vt:variant>
      <vt:variant>
        <vt:lpwstr>_Toc148523601</vt:lpwstr>
      </vt:variant>
      <vt:variant>
        <vt:i4>1376317</vt:i4>
      </vt:variant>
      <vt:variant>
        <vt:i4>248</vt:i4>
      </vt:variant>
      <vt:variant>
        <vt:i4>0</vt:i4>
      </vt:variant>
      <vt:variant>
        <vt:i4>5</vt:i4>
      </vt:variant>
      <vt:variant>
        <vt:lpwstr/>
      </vt:variant>
      <vt:variant>
        <vt:lpwstr>_Toc148523600</vt:lpwstr>
      </vt:variant>
      <vt:variant>
        <vt:i4>1835070</vt:i4>
      </vt:variant>
      <vt:variant>
        <vt:i4>242</vt:i4>
      </vt:variant>
      <vt:variant>
        <vt:i4>0</vt:i4>
      </vt:variant>
      <vt:variant>
        <vt:i4>5</vt:i4>
      </vt:variant>
      <vt:variant>
        <vt:lpwstr/>
      </vt:variant>
      <vt:variant>
        <vt:lpwstr>_Toc148523599</vt:lpwstr>
      </vt:variant>
      <vt:variant>
        <vt:i4>1835070</vt:i4>
      </vt:variant>
      <vt:variant>
        <vt:i4>236</vt:i4>
      </vt:variant>
      <vt:variant>
        <vt:i4>0</vt:i4>
      </vt:variant>
      <vt:variant>
        <vt:i4>5</vt:i4>
      </vt:variant>
      <vt:variant>
        <vt:lpwstr/>
      </vt:variant>
      <vt:variant>
        <vt:lpwstr>_Toc148523598</vt:lpwstr>
      </vt:variant>
      <vt:variant>
        <vt:i4>1835070</vt:i4>
      </vt:variant>
      <vt:variant>
        <vt:i4>230</vt:i4>
      </vt:variant>
      <vt:variant>
        <vt:i4>0</vt:i4>
      </vt:variant>
      <vt:variant>
        <vt:i4>5</vt:i4>
      </vt:variant>
      <vt:variant>
        <vt:lpwstr/>
      </vt:variant>
      <vt:variant>
        <vt:lpwstr>_Toc148523597</vt:lpwstr>
      </vt:variant>
      <vt:variant>
        <vt:i4>1835070</vt:i4>
      </vt:variant>
      <vt:variant>
        <vt:i4>224</vt:i4>
      </vt:variant>
      <vt:variant>
        <vt:i4>0</vt:i4>
      </vt:variant>
      <vt:variant>
        <vt:i4>5</vt:i4>
      </vt:variant>
      <vt:variant>
        <vt:lpwstr/>
      </vt:variant>
      <vt:variant>
        <vt:lpwstr>_Toc148523596</vt:lpwstr>
      </vt:variant>
      <vt:variant>
        <vt:i4>1835070</vt:i4>
      </vt:variant>
      <vt:variant>
        <vt:i4>218</vt:i4>
      </vt:variant>
      <vt:variant>
        <vt:i4>0</vt:i4>
      </vt:variant>
      <vt:variant>
        <vt:i4>5</vt:i4>
      </vt:variant>
      <vt:variant>
        <vt:lpwstr/>
      </vt:variant>
      <vt:variant>
        <vt:lpwstr>_Toc148523595</vt:lpwstr>
      </vt:variant>
      <vt:variant>
        <vt:i4>1835070</vt:i4>
      </vt:variant>
      <vt:variant>
        <vt:i4>212</vt:i4>
      </vt:variant>
      <vt:variant>
        <vt:i4>0</vt:i4>
      </vt:variant>
      <vt:variant>
        <vt:i4>5</vt:i4>
      </vt:variant>
      <vt:variant>
        <vt:lpwstr/>
      </vt:variant>
      <vt:variant>
        <vt:lpwstr>_Toc148523594</vt:lpwstr>
      </vt:variant>
      <vt:variant>
        <vt:i4>1835070</vt:i4>
      </vt:variant>
      <vt:variant>
        <vt:i4>206</vt:i4>
      </vt:variant>
      <vt:variant>
        <vt:i4>0</vt:i4>
      </vt:variant>
      <vt:variant>
        <vt:i4>5</vt:i4>
      </vt:variant>
      <vt:variant>
        <vt:lpwstr/>
      </vt:variant>
      <vt:variant>
        <vt:lpwstr>_Toc148523593</vt:lpwstr>
      </vt:variant>
      <vt:variant>
        <vt:i4>1835070</vt:i4>
      </vt:variant>
      <vt:variant>
        <vt:i4>200</vt:i4>
      </vt:variant>
      <vt:variant>
        <vt:i4>0</vt:i4>
      </vt:variant>
      <vt:variant>
        <vt:i4>5</vt:i4>
      </vt:variant>
      <vt:variant>
        <vt:lpwstr/>
      </vt:variant>
      <vt:variant>
        <vt:lpwstr>_Toc148523592</vt:lpwstr>
      </vt:variant>
      <vt:variant>
        <vt:i4>1835070</vt:i4>
      </vt:variant>
      <vt:variant>
        <vt:i4>194</vt:i4>
      </vt:variant>
      <vt:variant>
        <vt:i4>0</vt:i4>
      </vt:variant>
      <vt:variant>
        <vt:i4>5</vt:i4>
      </vt:variant>
      <vt:variant>
        <vt:lpwstr/>
      </vt:variant>
      <vt:variant>
        <vt:lpwstr>_Toc148523591</vt:lpwstr>
      </vt:variant>
      <vt:variant>
        <vt:i4>1835070</vt:i4>
      </vt:variant>
      <vt:variant>
        <vt:i4>188</vt:i4>
      </vt:variant>
      <vt:variant>
        <vt:i4>0</vt:i4>
      </vt:variant>
      <vt:variant>
        <vt:i4>5</vt:i4>
      </vt:variant>
      <vt:variant>
        <vt:lpwstr/>
      </vt:variant>
      <vt:variant>
        <vt:lpwstr>_Toc148523590</vt:lpwstr>
      </vt:variant>
      <vt:variant>
        <vt:i4>1900606</vt:i4>
      </vt:variant>
      <vt:variant>
        <vt:i4>182</vt:i4>
      </vt:variant>
      <vt:variant>
        <vt:i4>0</vt:i4>
      </vt:variant>
      <vt:variant>
        <vt:i4>5</vt:i4>
      </vt:variant>
      <vt:variant>
        <vt:lpwstr/>
      </vt:variant>
      <vt:variant>
        <vt:lpwstr>_Toc148523589</vt:lpwstr>
      </vt:variant>
      <vt:variant>
        <vt:i4>1900606</vt:i4>
      </vt:variant>
      <vt:variant>
        <vt:i4>176</vt:i4>
      </vt:variant>
      <vt:variant>
        <vt:i4>0</vt:i4>
      </vt:variant>
      <vt:variant>
        <vt:i4>5</vt:i4>
      </vt:variant>
      <vt:variant>
        <vt:lpwstr/>
      </vt:variant>
      <vt:variant>
        <vt:lpwstr>_Toc148523588</vt:lpwstr>
      </vt:variant>
      <vt:variant>
        <vt:i4>1900606</vt:i4>
      </vt:variant>
      <vt:variant>
        <vt:i4>170</vt:i4>
      </vt:variant>
      <vt:variant>
        <vt:i4>0</vt:i4>
      </vt:variant>
      <vt:variant>
        <vt:i4>5</vt:i4>
      </vt:variant>
      <vt:variant>
        <vt:lpwstr/>
      </vt:variant>
      <vt:variant>
        <vt:lpwstr>_Toc148523587</vt:lpwstr>
      </vt:variant>
      <vt:variant>
        <vt:i4>1900606</vt:i4>
      </vt:variant>
      <vt:variant>
        <vt:i4>164</vt:i4>
      </vt:variant>
      <vt:variant>
        <vt:i4>0</vt:i4>
      </vt:variant>
      <vt:variant>
        <vt:i4>5</vt:i4>
      </vt:variant>
      <vt:variant>
        <vt:lpwstr/>
      </vt:variant>
      <vt:variant>
        <vt:lpwstr>_Toc148523586</vt:lpwstr>
      </vt:variant>
      <vt:variant>
        <vt:i4>1900606</vt:i4>
      </vt:variant>
      <vt:variant>
        <vt:i4>158</vt:i4>
      </vt:variant>
      <vt:variant>
        <vt:i4>0</vt:i4>
      </vt:variant>
      <vt:variant>
        <vt:i4>5</vt:i4>
      </vt:variant>
      <vt:variant>
        <vt:lpwstr/>
      </vt:variant>
      <vt:variant>
        <vt:lpwstr>_Toc148523585</vt:lpwstr>
      </vt:variant>
      <vt:variant>
        <vt:i4>1900606</vt:i4>
      </vt:variant>
      <vt:variant>
        <vt:i4>152</vt:i4>
      </vt:variant>
      <vt:variant>
        <vt:i4>0</vt:i4>
      </vt:variant>
      <vt:variant>
        <vt:i4>5</vt:i4>
      </vt:variant>
      <vt:variant>
        <vt:lpwstr/>
      </vt:variant>
      <vt:variant>
        <vt:lpwstr>_Toc148523584</vt:lpwstr>
      </vt:variant>
      <vt:variant>
        <vt:i4>1900606</vt:i4>
      </vt:variant>
      <vt:variant>
        <vt:i4>146</vt:i4>
      </vt:variant>
      <vt:variant>
        <vt:i4>0</vt:i4>
      </vt:variant>
      <vt:variant>
        <vt:i4>5</vt:i4>
      </vt:variant>
      <vt:variant>
        <vt:lpwstr/>
      </vt:variant>
      <vt:variant>
        <vt:lpwstr>_Toc148523583</vt:lpwstr>
      </vt:variant>
      <vt:variant>
        <vt:i4>1900606</vt:i4>
      </vt:variant>
      <vt:variant>
        <vt:i4>140</vt:i4>
      </vt:variant>
      <vt:variant>
        <vt:i4>0</vt:i4>
      </vt:variant>
      <vt:variant>
        <vt:i4>5</vt:i4>
      </vt:variant>
      <vt:variant>
        <vt:lpwstr/>
      </vt:variant>
      <vt:variant>
        <vt:lpwstr>_Toc148523582</vt:lpwstr>
      </vt:variant>
      <vt:variant>
        <vt:i4>1900606</vt:i4>
      </vt:variant>
      <vt:variant>
        <vt:i4>134</vt:i4>
      </vt:variant>
      <vt:variant>
        <vt:i4>0</vt:i4>
      </vt:variant>
      <vt:variant>
        <vt:i4>5</vt:i4>
      </vt:variant>
      <vt:variant>
        <vt:lpwstr/>
      </vt:variant>
      <vt:variant>
        <vt:lpwstr>_Toc148523581</vt:lpwstr>
      </vt:variant>
      <vt:variant>
        <vt:i4>1900606</vt:i4>
      </vt:variant>
      <vt:variant>
        <vt:i4>128</vt:i4>
      </vt:variant>
      <vt:variant>
        <vt:i4>0</vt:i4>
      </vt:variant>
      <vt:variant>
        <vt:i4>5</vt:i4>
      </vt:variant>
      <vt:variant>
        <vt:lpwstr/>
      </vt:variant>
      <vt:variant>
        <vt:lpwstr>_Toc148523580</vt:lpwstr>
      </vt:variant>
      <vt:variant>
        <vt:i4>1179710</vt:i4>
      </vt:variant>
      <vt:variant>
        <vt:i4>122</vt:i4>
      </vt:variant>
      <vt:variant>
        <vt:i4>0</vt:i4>
      </vt:variant>
      <vt:variant>
        <vt:i4>5</vt:i4>
      </vt:variant>
      <vt:variant>
        <vt:lpwstr/>
      </vt:variant>
      <vt:variant>
        <vt:lpwstr>_Toc148523579</vt:lpwstr>
      </vt:variant>
      <vt:variant>
        <vt:i4>1179710</vt:i4>
      </vt:variant>
      <vt:variant>
        <vt:i4>116</vt:i4>
      </vt:variant>
      <vt:variant>
        <vt:i4>0</vt:i4>
      </vt:variant>
      <vt:variant>
        <vt:i4>5</vt:i4>
      </vt:variant>
      <vt:variant>
        <vt:lpwstr/>
      </vt:variant>
      <vt:variant>
        <vt:lpwstr>_Toc148523578</vt:lpwstr>
      </vt:variant>
      <vt:variant>
        <vt:i4>1179710</vt:i4>
      </vt:variant>
      <vt:variant>
        <vt:i4>110</vt:i4>
      </vt:variant>
      <vt:variant>
        <vt:i4>0</vt:i4>
      </vt:variant>
      <vt:variant>
        <vt:i4>5</vt:i4>
      </vt:variant>
      <vt:variant>
        <vt:lpwstr/>
      </vt:variant>
      <vt:variant>
        <vt:lpwstr>_Toc148523577</vt:lpwstr>
      </vt:variant>
      <vt:variant>
        <vt:i4>1179710</vt:i4>
      </vt:variant>
      <vt:variant>
        <vt:i4>104</vt:i4>
      </vt:variant>
      <vt:variant>
        <vt:i4>0</vt:i4>
      </vt:variant>
      <vt:variant>
        <vt:i4>5</vt:i4>
      </vt:variant>
      <vt:variant>
        <vt:lpwstr/>
      </vt:variant>
      <vt:variant>
        <vt:lpwstr>_Toc148523576</vt:lpwstr>
      </vt:variant>
      <vt:variant>
        <vt:i4>1179710</vt:i4>
      </vt:variant>
      <vt:variant>
        <vt:i4>98</vt:i4>
      </vt:variant>
      <vt:variant>
        <vt:i4>0</vt:i4>
      </vt:variant>
      <vt:variant>
        <vt:i4>5</vt:i4>
      </vt:variant>
      <vt:variant>
        <vt:lpwstr/>
      </vt:variant>
      <vt:variant>
        <vt:lpwstr>_Toc148523575</vt:lpwstr>
      </vt:variant>
      <vt:variant>
        <vt:i4>1179710</vt:i4>
      </vt:variant>
      <vt:variant>
        <vt:i4>92</vt:i4>
      </vt:variant>
      <vt:variant>
        <vt:i4>0</vt:i4>
      </vt:variant>
      <vt:variant>
        <vt:i4>5</vt:i4>
      </vt:variant>
      <vt:variant>
        <vt:lpwstr/>
      </vt:variant>
      <vt:variant>
        <vt:lpwstr>_Toc148523574</vt:lpwstr>
      </vt:variant>
      <vt:variant>
        <vt:i4>1179710</vt:i4>
      </vt:variant>
      <vt:variant>
        <vt:i4>86</vt:i4>
      </vt:variant>
      <vt:variant>
        <vt:i4>0</vt:i4>
      </vt:variant>
      <vt:variant>
        <vt:i4>5</vt:i4>
      </vt:variant>
      <vt:variant>
        <vt:lpwstr/>
      </vt:variant>
      <vt:variant>
        <vt:lpwstr>_Toc148523573</vt:lpwstr>
      </vt:variant>
      <vt:variant>
        <vt:i4>1179710</vt:i4>
      </vt:variant>
      <vt:variant>
        <vt:i4>80</vt:i4>
      </vt:variant>
      <vt:variant>
        <vt:i4>0</vt:i4>
      </vt:variant>
      <vt:variant>
        <vt:i4>5</vt:i4>
      </vt:variant>
      <vt:variant>
        <vt:lpwstr/>
      </vt:variant>
      <vt:variant>
        <vt:lpwstr>_Toc148523572</vt:lpwstr>
      </vt:variant>
      <vt:variant>
        <vt:i4>1179710</vt:i4>
      </vt:variant>
      <vt:variant>
        <vt:i4>74</vt:i4>
      </vt:variant>
      <vt:variant>
        <vt:i4>0</vt:i4>
      </vt:variant>
      <vt:variant>
        <vt:i4>5</vt:i4>
      </vt:variant>
      <vt:variant>
        <vt:lpwstr/>
      </vt:variant>
      <vt:variant>
        <vt:lpwstr>_Toc148523571</vt:lpwstr>
      </vt:variant>
      <vt:variant>
        <vt:i4>1179710</vt:i4>
      </vt:variant>
      <vt:variant>
        <vt:i4>68</vt:i4>
      </vt:variant>
      <vt:variant>
        <vt:i4>0</vt:i4>
      </vt:variant>
      <vt:variant>
        <vt:i4>5</vt:i4>
      </vt:variant>
      <vt:variant>
        <vt:lpwstr/>
      </vt:variant>
      <vt:variant>
        <vt:lpwstr>_Toc148523570</vt:lpwstr>
      </vt:variant>
      <vt:variant>
        <vt:i4>1245246</vt:i4>
      </vt:variant>
      <vt:variant>
        <vt:i4>62</vt:i4>
      </vt:variant>
      <vt:variant>
        <vt:i4>0</vt:i4>
      </vt:variant>
      <vt:variant>
        <vt:i4>5</vt:i4>
      </vt:variant>
      <vt:variant>
        <vt:lpwstr/>
      </vt:variant>
      <vt:variant>
        <vt:lpwstr>_Toc148523569</vt:lpwstr>
      </vt:variant>
      <vt:variant>
        <vt:i4>1245246</vt:i4>
      </vt:variant>
      <vt:variant>
        <vt:i4>56</vt:i4>
      </vt:variant>
      <vt:variant>
        <vt:i4>0</vt:i4>
      </vt:variant>
      <vt:variant>
        <vt:i4>5</vt:i4>
      </vt:variant>
      <vt:variant>
        <vt:lpwstr/>
      </vt:variant>
      <vt:variant>
        <vt:lpwstr>_Toc148523568</vt:lpwstr>
      </vt:variant>
      <vt:variant>
        <vt:i4>1245246</vt:i4>
      </vt:variant>
      <vt:variant>
        <vt:i4>50</vt:i4>
      </vt:variant>
      <vt:variant>
        <vt:i4>0</vt:i4>
      </vt:variant>
      <vt:variant>
        <vt:i4>5</vt:i4>
      </vt:variant>
      <vt:variant>
        <vt:lpwstr/>
      </vt:variant>
      <vt:variant>
        <vt:lpwstr>_Toc148523567</vt:lpwstr>
      </vt:variant>
      <vt:variant>
        <vt:i4>1245246</vt:i4>
      </vt:variant>
      <vt:variant>
        <vt:i4>44</vt:i4>
      </vt:variant>
      <vt:variant>
        <vt:i4>0</vt:i4>
      </vt:variant>
      <vt:variant>
        <vt:i4>5</vt:i4>
      </vt:variant>
      <vt:variant>
        <vt:lpwstr/>
      </vt:variant>
      <vt:variant>
        <vt:lpwstr>_Toc148523566</vt:lpwstr>
      </vt:variant>
      <vt:variant>
        <vt:i4>1245246</vt:i4>
      </vt:variant>
      <vt:variant>
        <vt:i4>38</vt:i4>
      </vt:variant>
      <vt:variant>
        <vt:i4>0</vt:i4>
      </vt:variant>
      <vt:variant>
        <vt:i4>5</vt:i4>
      </vt:variant>
      <vt:variant>
        <vt:lpwstr/>
      </vt:variant>
      <vt:variant>
        <vt:lpwstr>_Toc148523565</vt:lpwstr>
      </vt:variant>
      <vt:variant>
        <vt:i4>1245246</vt:i4>
      </vt:variant>
      <vt:variant>
        <vt:i4>32</vt:i4>
      </vt:variant>
      <vt:variant>
        <vt:i4>0</vt:i4>
      </vt:variant>
      <vt:variant>
        <vt:i4>5</vt:i4>
      </vt:variant>
      <vt:variant>
        <vt:lpwstr/>
      </vt:variant>
      <vt:variant>
        <vt:lpwstr>_Toc148523564</vt:lpwstr>
      </vt:variant>
      <vt:variant>
        <vt:i4>1245246</vt:i4>
      </vt:variant>
      <vt:variant>
        <vt:i4>26</vt:i4>
      </vt:variant>
      <vt:variant>
        <vt:i4>0</vt:i4>
      </vt:variant>
      <vt:variant>
        <vt:i4>5</vt:i4>
      </vt:variant>
      <vt:variant>
        <vt:lpwstr/>
      </vt:variant>
      <vt:variant>
        <vt:lpwstr>_Toc148523563</vt:lpwstr>
      </vt:variant>
      <vt:variant>
        <vt:i4>1245246</vt:i4>
      </vt:variant>
      <vt:variant>
        <vt:i4>20</vt:i4>
      </vt:variant>
      <vt:variant>
        <vt:i4>0</vt:i4>
      </vt:variant>
      <vt:variant>
        <vt:i4>5</vt:i4>
      </vt:variant>
      <vt:variant>
        <vt:lpwstr/>
      </vt:variant>
      <vt:variant>
        <vt:lpwstr>_Toc148523562</vt:lpwstr>
      </vt:variant>
      <vt:variant>
        <vt:i4>1245246</vt:i4>
      </vt:variant>
      <vt:variant>
        <vt:i4>14</vt:i4>
      </vt:variant>
      <vt:variant>
        <vt:i4>0</vt:i4>
      </vt:variant>
      <vt:variant>
        <vt:i4>5</vt:i4>
      </vt:variant>
      <vt:variant>
        <vt:lpwstr/>
      </vt:variant>
      <vt:variant>
        <vt:lpwstr>_Toc148523561</vt:lpwstr>
      </vt:variant>
      <vt:variant>
        <vt:i4>1245246</vt:i4>
      </vt:variant>
      <vt:variant>
        <vt:i4>8</vt:i4>
      </vt:variant>
      <vt:variant>
        <vt:i4>0</vt:i4>
      </vt:variant>
      <vt:variant>
        <vt:i4>5</vt:i4>
      </vt:variant>
      <vt:variant>
        <vt:lpwstr/>
      </vt:variant>
      <vt:variant>
        <vt:lpwstr>_Toc148523560</vt:lpwstr>
      </vt:variant>
      <vt:variant>
        <vt:i4>1048638</vt:i4>
      </vt:variant>
      <vt:variant>
        <vt:i4>2</vt:i4>
      </vt:variant>
      <vt:variant>
        <vt:i4>0</vt:i4>
      </vt:variant>
      <vt:variant>
        <vt:i4>5</vt:i4>
      </vt:variant>
      <vt:variant>
        <vt:lpwstr/>
      </vt:variant>
      <vt:variant>
        <vt:lpwstr>_Toc148523559</vt:lpwstr>
      </vt:variant>
      <vt:variant>
        <vt:i4>2883710</vt:i4>
      </vt:variant>
      <vt:variant>
        <vt:i4>57</vt:i4>
      </vt:variant>
      <vt:variant>
        <vt:i4>0</vt:i4>
      </vt:variant>
      <vt:variant>
        <vt:i4>5</vt:i4>
      </vt:variant>
      <vt:variant>
        <vt:lpwstr>https://www.theglobeandmail.com/business/careers/article-lessons-from-an-indigenous-business-leader-about-sustainability-in-a/</vt:lpwstr>
      </vt:variant>
      <vt:variant>
        <vt:lpwstr/>
      </vt:variant>
      <vt:variant>
        <vt:i4>1245268</vt:i4>
      </vt:variant>
      <vt:variant>
        <vt:i4>54</vt:i4>
      </vt:variant>
      <vt:variant>
        <vt:i4>0</vt:i4>
      </vt:variant>
      <vt:variant>
        <vt:i4>5</vt:i4>
      </vt:variant>
      <vt:variant>
        <vt:lpwstr>https://doi.org/10.1177/11771801231193594</vt:lpwstr>
      </vt:variant>
      <vt:variant>
        <vt:lpwstr/>
      </vt:variant>
      <vt:variant>
        <vt:i4>2228276</vt:i4>
      </vt:variant>
      <vt:variant>
        <vt:i4>51</vt:i4>
      </vt:variant>
      <vt:variant>
        <vt:i4>0</vt:i4>
      </vt:variant>
      <vt:variant>
        <vt:i4>5</vt:i4>
      </vt:variant>
      <vt:variant>
        <vt:lpwstr>https://naturaljustice.org/publication/the-khoikhoi-peoples-rooibos-biocultural-community-protocol/</vt:lpwstr>
      </vt:variant>
      <vt:variant>
        <vt:lpwstr/>
      </vt:variant>
      <vt:variant>
        <vt:i4>3932281</vt:i4>
      </vt:variant>
      <vt:variant>
        <vt:i4>48</vt:i4>
      </vt:variant>
      <vt:variant>
        <vt:i4>0</vt:i4>
      </vt:variant>
      <vt:variant>
        <vt:i4>5</vt:i4>
      </vt:variant>
      <vt:variant>
        <vt:lpwstr>https://www.ohchr.org/sites/default/files/Documents/Issues/IPeoples/EMRIP/Session10/A.HRC.EMRIP.2017.CRP.1.pdf</vt:lpwstr>
      </vt:variant>
      <vt:variant>
        <vt:lpwstr/>
      </vt:variant>
      <vt:variant>
        <vt:i4>3211308</vt:i4>
      </vt:variant>
      <vt:variant>
        <vt:i4>45</vt:i4>
      </vt:variant>
      <vt:variant>
        <vt:i4>0</vt:i4>
      </vt:variant>
      <vt:variant>
        <vt:i4>5</vt:i4>
      </vt:variant>
      <vt:variant>
        <vt:lpwstr>https://initiative20x20.org/restoration-projects/ecuadors-socio-bosque-program</vt:lpwstr>
      </vt:variant>
      <vt:variant>
        <vt:lpwstr/>
      </vt:variant>
      <vt:variant>
        <vt:i4>2097267</vt:i4>
      </vt:variant>
      <vt:variant>
        <vt:i4>42</vt:i4>
      </vt:variant>
      <vt:variant>
        <vt:i4>0</vt:i4>
      </vt:variant>
      <vt:variant>
        <vt:i4>5</vt:i4>
      </vt:variant>
      <vt:variant>
        <vt:lpwstr>https://www.undp.org/sites/g/files/zskgke326/files/publications/UNDP-MMFSD-ExecutiveSummary-HighResolution.pdf</vt:lpwstr>
      </vt:variant>
      <vt:variant>
        <vt:lpwstr/>
      </vt:variant>
      <vt:variant>
        <vt:i4>6881318</vt:i4>
      </vt:variant>
      <vt:variant>
        <vt:i4>39</vt:i4>
      </vt:variant>
      <vt:variant>
        <vt:i4>0</vt:i4>
      </vt:variant>
      <vt:variant>
        <vt:i4>5</vt:i4>
      </vt:variant>
      <vt:variant>
        <vt:lpwstr>https://www.ohchr.org/sites/default/files/Documents/Issues/Business/Intro_Guiding_PrinciplesBusinessHR.pdf</vt:lpwstr>
      </vt:variant>
      <vt:variant>
        <vt:lpwstr/>
      </vt:variant>
      <vt:variant>
        <vt:i4>5505028</vt:i4>
      </vt:variant>
      <vt:variant>
        <vt:i4>36</vt:i4>
      </vt:variant>
      <vt:variant>
        <vt:i4>0</vt:i4>
      </vt:variant>
      <vt:variant>
        <vt:i4>5</vt:i4>
      </vt:variant>
      <vt:variant>
        <vt:lpwstr>https://documents-dds-ny.un.org/doc/UNDOC/GEN/G18/245/94/PDF/G1824594.pdf?OpenElement</vt:lpwstr>
      </vt:variant>
      <vt:variant>
        <vt:lpwstr/>
      </vt:variant>
      <vt:variant>
        <vt:i4>3735611</vt:i4>
      </vt:variant>
      <vt:variant>
        <vt:i4>33</vt:i4>
      </vt:variant>
      <vt:variant>
        <vt:i4>0</vt:i4>
      </vt:variant>
      <vt:variant>
        <vt:i4>5</vt:i4>
      </vt:variant>
      <vt:variant>
        <vt:lpwstr>https://www.cbd.int/doc/publications/8j-cbd-mootz-kuxtal-en.pdf</vt:lpwstr>
      </vt:variant>
      <vt:variant>
        <vt:lpwstr/>
      </vt:variant>
      <vt:variant>
        <vt:i4>3080234</vt:i4>
      </vt:variant>
      <vt:variant>
        <vt:i4>30</vt:i4>
      </vt:variant>
      <vt:variant>
        <vt:i4>0</vt:i4>
      </vt:variant>
      <vt:variant>
        <vt:i4>5</vt:i4>
      </vt:variant>
      <vt:variant>
        <vt:lpwstr>https://tnfd.global/publication/guidance-on-engagement-with-Indigenous-peoples-local-communities-and-affected-stakeholders/</vt:lpwstr>
      </vt:variant>
      <vt:variant>
        <vt:lpwstr/>
      </vt:variant>
      <vt:variant>
        <vt:i4>786512</vt:i4>
      </vt:variant>
      <vt:variant>
        <vt:i4>27</vt:i4>
      </vt:variant>
      <vt:variant>
        <vt:i4>0</vt:i4>
      </vt:variant>
      <vt:variant>
        <vt:i4>5</vt:i4>
      </vt:variant>
      <vt:variant>
        <vt:lpwstr>https://digitalcommons.schulichlaw.dal.ca/ialawrbc/4/</vt:lpwstr>
      </vt:variant>
      <vt:variant>
        <vt:lpwstr/>
      </vt:variant>
      <vt:variant>
        <vt:i4>65621</vt:i4>
      </vt:variant>
      <vt:variant>
        <vt:i4>24</vt:i4>
      </vt:variant>
      <vt:variant>
        <vt:i4>0</vt:i4>
      </vt:variant>
      <vt:variant>
        <vt:i4>5</vt:i4>
      </vt:variant>
      <vt:variant>
        <vt:lpwstr>https://www.nature.com/articles/s41599-022-01149-w</vt:lpwstr>
      </vt:variant>
      <vt:variant>
        <vt:lpwstr>citeas</vt:lpwstr>
      </vt:variant>
      <vt:variant>
        <vt:i4>6488124</vt:i4>
      </vt:variant>
      <vt:variant>
        <vt:i4>21</vt:i4>
      </vt:variant>
      <vt:variant>
        <vt:i4>0</vt:i4>
      </vt:variant>
      <vt:variant>
        <vt:i4>5</vt:i4>
      </vt:variant>
      <vt:variant>
        <vt:lpwstr>https://doi.org/10.1057/s41599-022-01149-w</vt:lpwstr>
      </vt:variant>
      <vt:variant>
        <vt:lpwstr/>
      </vt:variant>
      <vt:variant>
        <vt:i4>5373975</vt:i4>
      </vt:variant>
      <vt:variant>
        <vt:i4>18</vt:i4>
      </vt:variant>
      <vt:variant>
        <vt:i4>0</vt:i4>
      </vt:variant>
      <vt:variant>
        <vt:i4>5</vt:i4>
      </vt:variant>
      <vt:variant>
        <vt:lpwstr>https://www.globalwitness.org/en/campaigns/environmental-activists/numbers-lethal-attacks-against-defenders-2012/</vt:lpwstr>
      </vt:variant>
      <vt:variant>
        <vt:lpwstr/>
      </vt:variant>
      <vt:variant>
        <vt:i4>6553715</vt:i4>
      </vt:variant>
      <vt:variant>
        <vt:i4>15</vt:i4>
      </vt:variant>
      <vt:variant>
        <vt:i4>0</vt:i4>
      </vt:variant>
      <vt:variant>
        <vt:i4>5</vt:i4>
      </vt:variant>
      <vt:variant>
        <vt:lpwstr>https://www.sciencedirect.com/science/article/pii/S2351989415000700</vt:lpwstr>
      </vt:variant>
      <vt:variant>
        <vt:lpwstr/>
      </vt:variant>
      <vt:variant>
        <vt:i4>3604600</vt:i4>
      </vt:variant>
      <vt:variant>
        <vt:i4>12</vt:i4>
      </vt:variant>
      <vt:variant>
        <vt:i4>0</vt:i4>
      </vt:variant>
      <vt:variant>
        <vt:i4>5</vt:i4>
      </vt:variant>
      <vt:variant>
        <vt:lpwstr>https://humanrights.uconn.edu/wp-content/uploads/sites/3236/2022/02/Sara-Seck-Business-Human-Rights-and-The-Triple-Planetary-Crisis.pdf</vt:lpwstr>
      </vt:variant>
      <vt:variant>
        <vt:lpwstr/>
      </vt:variant>
      <vt:variant>
        <vt:i4>5373975</vt:i4>
      </vt:variant>
      <vt:variant>
        <vt:i4>9</vt:i4>
      </vt:variant>
      <vt:variant>
        <vt:i4>0</vt:i4>
      </vt:variant>
      <vt:variant>
        <vt:i4>5</vt:i4>
      </vt:variant>
      <vt:variant>
        <vt:lpwstr>https://www.globalwitness.org/en/campaigns/environmental-activists/numbers-lethal-attacks-against-defenders-2012/</vt:lpwstr>
      </vt:variant>
      <vt:variant>
        <vt:lpwstr/>
      </vt:variant>
      <vt:variant>
        <vt:i4>5898334</vt:i4>
      </vt:variant>
      <vt:variant>
        <vt:i4>6</vt:i4>
      </vt:variant>
      <vt:variant>
        <vt:i4>0</vt:i4>
      </vt:variant>
      <vt:variant>
        <vt:i4>5</vt:i4>
      </vt:variant>
      <vt:variant>
        <vt:lpwstr>https://doi.org/10.1016/j.oneear.2023.07.006</vt:lpwstr>
      </vt:variant>
      <vt:variant>
        <vt:lpwstr/>
      </vt:variant>
      <vt:variant>
        <vt:i4>3407925</vt:i4>
      </vt:variant>
      <vt:variant>
        <vt:i4>3</vt:i4>
      </vt:variant>
      <vt:variant>
        <vt:i4>0</vt:i4>
      </vt:variant>
      <vt:variant>
        <vt:i4>5</vt:i4>
      </vt:variant>
      <vt:variant>
        <vt:lpwstr>https://www.ipbes.net/sites/default/files/inline-files/IPBES_ILK_MethGuide_MEP-Approved_5MAY2022.pdf</vt:lpwstr>
      </vt:variant>
      <vt:variant>
        <vt:lpwstr/>
      </vt:variant>
      <vt:variant>
        <vt:i4>5832831</vt:i4>
      </vt:variant>
      <vt:variant>
        <vt:i4>0</vt:i4>
      </vt:variant>
      <vt:variant>
        <vt:i4>0</vt:i4>
      </vt:variant>
      <vt:variant>
        <vt:i4>5</vt:i4>
      </vt:variant>
      <vt:variant>
        <vt:lpwstr>https://www.ipbes.net/sites/default/files/2023-06/IPBES_ILK_BusinessBiodiversity_Scoping_REPORT_forWeb.pdf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renard</dc:creator>
  <cp:keywords/>
  <dc:description/>
  <cp:lastModifiedBy>Bates, Peter</cp:lastModifiedBy>
  <cp:revision>9</cp:revision>
  <cp:lastPrinted>2025-11-21T15:06:00Z</cp:lastPrinted>
  <dcterms:created xsi:type="dcterms:W3CDTF">2025-11-21T14:58:00Z</dcterms:created>
  <dcterms:modified xsi:type="dcterms:W3CDTF">2025-11-21T15:06:00Z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0x0101009354335BECF21B40B6CCFAE91E076EEB</vt:lpwstr>
  </property>
  <property fmtid="{D5CDD505-2E9C-101B-9397-08002B2CF9AE}" pid="3" name="GrammarlyDocumentId">
    <vt:lpwstr>6db55013-795e-4d00-b9f8-bdb88e7e65db</vt:lpwstr>
  </property>
</Properties>
</file>